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1872" w14:textId="77777777" w:rsidR="0006733B" w:rsidRPr="00860A19" w:rsidRDefault="0006733B" w:rsidP="0006733B">
      <w:pPr>
        <w:tabs>
          <w:tab w:val="left" w:pos="567"/>
        </w:tabs>
        <w:jc w:val="right"/>
        <w:rPr>
          <w:rFonts w:ascii="Times New Roman" w:hAnsi="Times New Roman"/>
          <w:b/>
          <w:bCs/>
          <w:sz w:val="24"/>
        </w:rPr>
      </w:pPr>
      <w:r w:rsidRPr="00860A19">
        <w:rPr>
          <w:rFonts w:ascii="Times New Roman" w:hAnsi="Times New Roman"/>
          <w:b/>
          <w:bCs/>
          <w:sz w:val="24"/>
        </w:rPr>
        <w:t>Priedas Nr. 2. Pasiūlymo forma.</w:t>
      </w:r>
    </w:p>
    <w:p w14:paraId="6ABAA90D" w14:textId="77777777" w:rsidR="0006733B" w:rsidRPr="00860A19" w:rsidRDefault="0006733B" w:rsidP="0006733B">
      <w:pPr>
        <w:tabs>
          <w:tab w:val="left" w:pos="567"/>
        </w:tabs>
        <w:jc w:val="right"/>
        <w:rPr>
          <w:rFonts w:ascii="Times New Roman" w:hAnsi="Times New Roman"/>
          <w:sz w:val="24"/>
        </w:rPr>
      </w:pPr>
    </w:p>
    <w:p w14:paraId="15F4372F" w14:textId="77777777" w:rsidR="0006733B" w:rsidRPr="00860A19" w:rsidRDefault="0006733B" w:rsidP="0006733B">
      <w:pPr>
        <w:jc w:val="center"/>
        <w:rPr>
          <w:rFonts w:ascii="Times New Roman" w:hAnsi="Times New Roman"/>
          <w:b/>
          <w:sz w:val="24"/>
        </w:rPr>
      </w:pPr>
      <w:r w:rsidRPr="00860A19">
        <w:rPr>
          <w:rFonts w:ascii="Times New Roman" w:hAnsi="Times New Roman"/>
          <w:b/>
          <w:sz w:val="24"/>
        </w:rPr>
        <w:t>PASIŪLYMAS</w:t>
      </w:r>
    </w:p>
    <w:p w14:paraId="54F5C949" w14:textId="77777777" w:rsidR="0006733B" w:rsidRPr="00860A19" w:rsidRDefault="0006733B" w:rsidP="0006733B">
      <w:pPr>
        <w:jc w:val="center"/>
        <w:rPr>
          <w:rFonts w:ascii="Times New Roman" w:hAnsi="Times New Roman"/>
          <w:i/>
          <w:sz w:val="24"/>
        </w:rPr>
      </w:pPr>
      <w:r w:rsidRPr="00860A19">
        <w:rPr>
          <w:rFonts w:ascii="Times New Roman" w:hAnsi="Times New Roman"/>
          <w:b/>
          <w:sz w:val="24"/>
        </w:rPr>
        <w:t>DĖL ŠRATAVIMO ĮRANGOS</w:t>
      </w:r>
    </w:p>
    <w:p w14:paraId="7437CCBC" w14:textId="77777777" w:rsidR="0006733B" w:rsidRPr="00860A19" w:rsidRDefault="0006733B" w:rsidP="0006733B">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06733B" w:rsidRPr="00860A19" w14:paraId="37C0CE03" w14:textId="77777777" w:rsidTr="009924AB">
        <w:tc>
          <w:tcPr>
            <w:tcW w:w="2640" w:type="dxa"/>
            <w:tcBorders>
              <w:bottom w:val="single" w:sz="4" w:space="0" w:color="auto"/>
            </w:tcBorders>
          </w:tcPr>
          <w:p w14:paraId="1BB6329F" w14:textId="77777777" w:rsidR="0006733B" w:rsidRPr="00860A19" w:rsidRDefault="0006733B" w:rsidP="009924AB">
            <w:pPr>
              <w:jc w:val="center"/>
              <w:rPr>
                <w:rFonts w:ascii="Times New Roman" w:hAnsi="Times New Roman"/>
                <w:sz w:val="24"/>
              </w:rPr>
            </w:pPr>
            <w:r w:rsidRPr="00860A19">
              <w:rPr>
                <w:rFonts w:ascii="Times New Roman" w:hAnsi="Times New Roman"/>
                <w:sz w:val="24"/>
              </w:rPr>
              <w:t xml:space="preserve">20    -    -    </w:t>
            </w:r>
            <w:r w:rsidRPr="00860A19">
              <w:rPr>
                <w:rFonts w:ascii="Times New Roman" w:hAnsi="Times New Roman"/>
                <w:color w:val="FFFFFF"/>
                <w:sz w:val="24"/>
              </w:rPr>
              <w:t>.</w:t>
            </w:r>
          </w:p>
        </w:tc>
      </w:tr>
      <w:tr w:rsidR="0006733B" w:rsidRPr="00860A19" w14:paraId="361B94C9" w14:textId="77777777" w:rsidTr="009924AB">
        <w:tc>
          <w:tcPr>
            <w:tcW w:w="2640" w:type="dxa"/>
            <w:tcBorders>
              <w:top w:val="single" w:sz="4" w:space="0" w:color="auto"/>
              <w:bottom w:val="nil"/>
            </w:tcBorders>
          </w:tcPr>
          <w:p w14:paraId="7AAC112B"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data</w:t>
            </w:r>
          </w:p>
        </w:tc>
      </w:tr>
      <w:tr w:rsidR="0006733B" w:rsidRPr="00860A19" w14:paraId="1B5A7A11" w14:textId="77777777" w:rsidTr="009924AB">
        <w:tc>
          <w:tcPr>
            <w:tcW w:w="2640" w:type="dxa"/>
            <w:tcBorders>
              <w:bottom w:val="single" w:sz="4" w:space="0" w:color="auto"/>
            </w:tcBorders>
          </w:tcPr>
          <w:p w14:paraId="5B27A7BA" w14:textId="77777777" w:rsidR="0006733B" w:rsidRPr="00860A19" w:rsidRDefault="0006733B" w:rsidP="009924AB">
            <w:pPr>
              <w:jc w:val="center"/>
              <w:rPr>
                <w:rFonts w:ascii="Times New Roman" w:hAnsi="Times New Roman"/>
                <w:sz w:val="24"/>
              </w:rPr>
            </w:pPr>
          </w:p>
        </w:tc>
      </w:tr>
      <w:tr w:rsidR="0006733B" w:rsidRPr="00860A19" w14:paraId="00C372B9" w14:textId="77777777" w:rsidTr="009924AB">
        <w:tc>
          <w:tcPr>
            <w:tcW w:w="2640" w:type="dxa"/>
            <w:tcBorders>
              <w:top w:val="single" w:sz="4" w:space="0" w:color="auto"/>
            </w:tcBorders>
          </w:tcPr>
          <w:p w14:paraId="79099C70"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Vieta</w:t>
            </w:r>
          </w:p>
        </w:tc>
      </w:tr>
    </w:tbl>
    <w:p w14:paraId="6514C466" w14:textId="77777777" w:rsidR="0006733B" w:rsidRPr="00860A19" w:rsidRDefault="0006733B" w:rsidP="0006733B">
      <w:pPr>
        <w:jc w:val="center"/>
        <w:rPr>
          <w:rFonts w:ascii="Times New Roman" w:hAnsi="Times New Roman"/>
          <w:sz w:val="24"/>
        </w:rPr>
      </w:pPr>
    </w:p>
    <w:p w14:paraId="68BF68CD" w14:textId="77777777" w:rsidR="0006733B" w:rsidRPr="00860A19" w:rsidRDefault="0006733B" w:rsidP="0006733B">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6733B" w:rsidRPr="00860A19" w14:paraId="106562DF" w14:textId="77777777" w:rsidTr="009924AB">
        <w:tc>
          <w:tcPr>
            <w:tcW w:w="4644" w:type="dxa"/>
          </w:tcPr>
          <w:p w14:paraId="12246D6C" w14:textId="77777777" w:rsidR="0006733B" w:rsidRPr="00860A19" w:rsidRDefault="0006733B" w:rsidP="009924AB">
            <w:pPr>
              <w:jc w:val="both"/>
              <w:rPr>
                <w:rFonts w:ascii="Times New Roman" w:hAnsi="Times New Roman"/>
                <w:sz w:val="24"/>
              </w:rPr>
            </w:pPr>
            <w:r w:rsidRPr="00860A19">
              <w:rPr>
                <w:rFonts w:ascii="Times New Roman" w:hAnsi="Times New Roman"/>
                <w:sz w:val="24"/>
              </w:rPr>
              <w:t>Tiekėjo pavadinimas</w:t>
            </w:r>
          </w:p>
          <w:p w14:paraId="1A867FC2" w14:textId="77777777" w:rsidR="0006733B" w:rsidRPr="00860A19" w:rsidRDefault="0006733B" w:rsidP="009924AB">
            <w:pPr>
              <w:jc w:val="both"/>
              <w:rPr>
                <w:rFonts w:ascii="Times New Roman" w:hAnsi="Times New Roman"/>
                <w:sz w:val="24"/>
              </w:rPr>
            </w:pPr>
          </w:p>
        </w:tc>
        <w:tc>
          <w:tcPr>
            <w:tcW w:w="5211" w:type="dxa"/>
          </w:tcPr>
          <w:p w14:paraId="34DFFFCE" w14:textId="77777777" w:rsidR="0006733B" w:rsidRPr="00860A19" w:rsidRDefault="0006733B" w:rsidP="009924AB">
            <w:pPr>
              <w:jc w:val="both"/>
              <w:rPr>
                <w:rFonts w:ascii="Times New Roman" w:hAnsi="Times New Roman"/>
                <w:sz w:val="24"/>
              </w:rPr>
            </w:pPr>
          </w:p>
        </w:tc>
      </w:tr>
      <w:tr w:rsidR="0006733B" w:rsidRPr="00860A19" w14:paraId="4B67855C" w14:textId="77777777" w:rsidTr="009924AB">
        <w:tc>
          <w:tcPr>
            <w:tcW w:w="4644" w:type="dxa"/>
          </w:tcPr>
          <w:p w14:paraId="1C8EC11B" w14:textId="77777777" w:rsidR="0006733B" w:rsidRPr="00860A19" w:rsidRDefault="0006733B" w:rsidP="009924AB">
            <w:pPr>
              <w:jc w:val="both"/>
              <w:rPr>
                <w:rFonts w:ascii="Times New Roman" w:hAnsi="Times New Roman"/>
                <w:sz w:val="24"/>
              </w:rPr>
            </w:pPr>
            <w:r w:rsidRPr="00860A19">
              <w:rPr>
                <w:rFonts w:ascii="Times New Roman" w:hAnsi="Times New Roman"/>
                <w:sz w:val="24"/>
              </w:rPr>
              <w:t>Tiekėjo adresas</w:t>
            </w:r>
          </w:p>
          <w:p w14:paraId="2B92F636" w14:textId="77777777" w:rsidR="0006733B" w:rsidRPr="00860A19" w:rsidRDefault="0006733B" w:rsidP="009924AB">
            <w:pPr>
              <w:jc w:val="both"/>
              <w:rPr>
                <w:rFonts w:ascii="Times New Roman" w:hAnsi="Times New Roman"/>
                <w:sz w:val="24"/>
              </w:rPr>
            </w:pPr>
          </w:p>
        </w:tc>
        <w:tc>
          <w:tcPr>
            <w:tcW w:w="5211" w:type="dxa"/>
          </w:tcPr>
          <w:p w14:paraId="3FFC4172" w14:textId="77777777" w:rsidR="0006733B" w:rsidRPr="00860A19" w:rsidRDefault="0006733B" w:rsidP="009924AB">
            <w:pPr>
              <w:jc w:val="both"/>
              <w:rPr>
                <w:rFonts w:ascii="Times New Roman" w:hAnsi="Times New Roman"/>
                <w:sz w:val="24"/>
              </w:rPr>
            </w:pPr>
          </w:p>
        </w:tc>
      </w:tr>
      <w:tr w:rsidR="0006733B" w:rsidRPr="00860A19" w14:paraId="2AEBEE37" w14:textId="77777777" w:rsidTr="009924AB">
        <w:tc>
          <w:tcPr>
            <w:tcW w:w="4644" w:type="dxa"/>
          </w:tcPr>
          <w:p w14:paraId="5D73F72E" w14:textId="77777777" w:rsidR="0006733B" w:rsidRPr="00860A19" w:rsidRDefault="0006733B" w:rsidP="009924AB">
            <w:pPr>
              <w:jc w:val="both"/>
              <w:rPr>
                <w:rFonts w:ascii="Times New Roman" w:hAnsi="Times New Roman"/>
                <w:sz w:val="24"/>
              </w:rPr>
            </w:pPr>
            <w:r w:rsidRPr="00860A19">
              <w:rPr>
                <w:rFonts w:ascii="Times New Roman" w:hAnsi="Times New Roman"/>
                <w:sz w:val="24"/>
              </w:rPr>
              <w:t>Už pasiūlymą atsakingo asmens vardas, pavardė</w:t>
            </w:r>
          </w:p>
        </w:tc>
        <w:tc>
          <w:tcPr>
            <w:tcW w:w="5211" w:type="dxa"/>
          </w:tcPr>
          <w:p w14:paraId="44DE9AF8" w14:textId="77777777" w:rsidR="0006733B" w:rsidRPr="00860A19" w:rsidRDefault="0006733B" w:rsidP="009924AB">
            <w:pPr>
              <w:jc w:val="both"/>
              <w:rPr>
                <w:rFonts w:ascii="Times New Roman" w:hAnsi="Times New Roman"/>
                <w:sz w:val="24"/>
              </w:rPr>
            </w:pPr>
          </w:p>
        </w:tc>
      </w:tr>
      <w:tr w:rsidR="0006733B" w:rsidRPr="00860A19" w14:paraId="0D9498D1" w14:textId="77777777" w:rsidTr="009924AB">
        <w:tc>
          <w:tcPr>
            <w:tcW w:w="4644" w:type="dxa"/>
          </w:tcPr>
          <w:p w14:paraId="381E90D1" w14:textId="77777777" w:rsidR="0006733B" w:rsidRPr="00860A19" w:rsidRDefault="0006733B" w:rsidP="009924AB">
            <w:pPr>
              <w:jc w:val="both"/>
              <w:rPr>
                <w:rFonts w:ascii="Times New Roman" w:hAnsi="Times New Roman"/>
                <w:sz w:val="24"/>
              </w:rPr>
            </w:pPr>
            <w:r w:rsidRPr="00860A19">
              <w:rPr>
                <w:rFonts w:ascii="Times New Roman" w:hAnsi="Times New Roman"/>
                <w:sz w:val="24"/>
              </w:rPr>
              <w:t>Telefono numeris</w:t>
            </w:r>
          </w:p>
          <w:p w14:paraId="07A67DCB" w14:textId="77777777" w:rsidR="0006733B" w:rsidRPr="00860A19" w:rsidRDefault="0006733B" w:rsidP="009924AB">
            <w:pPr>
              <w:jc w:val="both"/>
              <w:rPr>
                <w:rFonts w:ascii="Times New Roman" w:hAnsi="Times New Roman"/>
                <w:sz w:val="24"/>
              </w:rPr>
            </w:pPr>
          </w:p>
        </w:tc>
        <w:tc>
          <w:tcPr>
            <w:tcW w:w="5211" w:type="dxa"/>
          </w:tcPr>
          <w:p w14:paraId="19347C63" w14:textId="77777777" w:rsidR="0006733B" w:rsidRPr="00860A19" w:rsidRDefault="0006733B" w:rsidP="009924AB">
            <w:pPr>
              <w:jc w:val="both"/>
              <w:rPr>
                <w:rFonts w:ascii="Times New Roman" w:hAnsi="Times New Roman"/>
                <w:sz w:val="24"/>
              </w:rPr>
            </w:pPr>
          </w:p>
        </w:tc>
      </w:tr>
      <w:tr w:rsidR="0006733B" w:rsidRPr="00860A19" w14:paraId="27A8A28F" w14:textId="77777777" w:rsidTr="009924AB">
        <w:tc>
          <w:tcPr>
            <w:tcW w:w="4644" w:type="dxa"/>
          </w:tcPr>
          <w:p w14:paraId="18B73BE8" w14:textId="77777777" w:rsidR="0006733B" w:rsidRPr="00860A19" w:rsidRDefault="0006733B" w:rsidP="009924AB">
            <w:pPr>
              <w:jc w:val="both"/>
              <w:rPr>
                <w:rFonts w:ascii="Times New Roman" w:hAnsi="Times New Roman"/>
                <w:sz w:val="24"/>
              </w:rPr>
            </w:pPr>
            <w:r w:rsidRPr="00860A19">
              <w:rPr>
                <w:rFonts w:ascii="Times New Roman" w:hAnsi="Times New Roman"/>
                <w:sz w:val="24"/>
              </w:rPr>
              <w:t>El. pašto adresas</w:t>
            </w:r>
          </w:p>
          <w:p w14:paraId="4881ECAD" w14:textId="77777777" w:rsidR="0006733B" w:rsidRPr="00860A19" w:rsidRDefault="0006733B" w:rsidP="009924AB">
            <w:pPr>
              <w:jc w:val="both"/>
              <w:rPr>
                <w:rFonts w:ascii="Times New Roman" w:hAnsi="Times New Roman"/>
                <w:sz w:val="24"/>
              </w:rPr>
            </w:pPr>
          </w:p>
        </w:tc>
        <w:tc>
          <w:tcPr>
            <w:tcW w:w="5211" w:type="dxa"/>
          </w:tcPr>
          <w:p w14:paraId="3B6187EF" w14:textId="77777777" w:rsidR="0006733B" w:rsidRPr="00860A19" w:rsidRDefault="0006733B" w:rsidP="009924AB">
            <w:pPr>
              <w:jc w:val="both"/>
              <w:rPr>
                <w:rFonts w:ascii="Times New Roman" w:hAnsi="Times New Roman"/>
                <w:sz w:val="24"/>
              </w:rPr>
            </w:pPr>
          </w:p>
        </w:tc>
      </w:tr>
    </w:tbl>
    <w:p w14:paraId="0B710D69" w14:textId="77777777" w:rsidR="0006733B" w:rsidRPr="00860A19" w:rsidRDefault="0006733B" w:rsidP="0006733B">
      <w:pPr>
        <w:jc w:val="both"/>
        <w:rPr>
          <w:rFonts w:ascii="Times New Roman" w:hAnsi="Times New Roman"/>
          <w:sz w:val="24"/>
        </w:rPr>
      </w:pPr>
    </w:p>
    <w:p w14:paraId="0B1C373C" w14:textId="77777777" w:rsidR="0006733B" w:rsidRPr="00860A19" w:rsidRDefault="0006733B" w:rsidP="0006733B">
      <w:pPr>
        <w:ind w:firstLine="720"/>
        <w:jc w:val="both"/>
        <w:rPr>
          <w:rFonts w:ascii="Times New Roman" w:hAnsi="Times New Roman"/>
          <w:sz w:val="24"/>
        </w:rPr>
      </w:pPr>
      <w:r w:rsidRPr="00860A19">
        <w:rPr>
          <w:rFonts w:ascii="Times New Roman" w:hAnsi="Times New Roman"/>
          <w:sz w:val="24"/>
        </w:rPr>
        <w:t>Šiuo pasiūlymu pažymime, kad sutinkame su visomis pirkimo sąlygomis, nustatytomis:</w:t>
      </w:r>
    </w:p>
    <w:p w14:paraId="547FB437" w14:textId="77777777" w:rsidR="0006733B" w:rsidRPr="00860A19" w:rsidRDefault="0006733B" w:rsidP="0006733B">
      <w:pPr>
        <w:widowControl w:val="0"/>
        <w:tabs>
          <w:tab w:val="left" w:pos="0"/>
        </w:tabs>
        <w:ind w:firstLine="720"/>
        <w:jc w:val="both"/>
        <w:rPr>
          <w:rFonts w:ascii="Times New Roman" w:hAnsi="Times New Roman"/>
          <w:sz w:val="24"/>
        </w:rPr>
      </w:pPr>
      <w:r w:rsidRPr="00B155C3">
        <w:rPr>
          <w:rFonts w:ascii="Times New Roman" w:hAnsi="Times New Roman"/>
          <w:sz w:val="24"/>
        </w:rPr>
        <w:t xml:space="preserve">1) </w:t>
      </w:r>
      <w:r w:rsidRPr="00B155C3">
        <w:rPr>
          <w:rFonts w:ascii="Times New Roman" w:hAnsi="Times New Roman"/>
          <w:iCs/>
          <w:sz w:val="24"/>
        </w:rPr>
        <w:t>konkurso</w:t>
      </w:r>
      <w:r w:rsidRPr="00B155C3">
        <w:rPr>
          <w:rFonts w:ascii="Times New Roman" w:hAnsi="Times New Roman"/>
          <w:i/>
          <w:sz w:val="24"/>
        </w:rPr>
        <w:t xml:space="preserve"> </w:t>
      </w:r>
      <w:r w:rsidRPr="00B155C3">
        <w:rPr>
          <w:rFonts w:ascii="Times New Roman" w:hAnsi="Times New Roman"/>
          <w:sz w:val="24"/>
        </w:rPr>
        <w:t xml:space="preserve">skelbime, </w:t>
      </w:r>
      <w:r w:rsidRPr="00B155C3">
        <w:rPr>
          <w:rFonts w:ascii="Times New Roman" w:hAnsi="Times New Roman"/>
          <w:color w:val="000000"/>
          <w:sz w:val="24"/>
        </w:rPr>
        <w:t xml:space="preserve">paskelbtame </w:t>
      </w:r>
      <w:r w:rsidRPr="00B155C3">
        <w:rPr>
          <w:rFonts w:ascii="Times New Roman" w:hAnsi="Times New Roman"/>
          <w:i/>
          <w:iCs/>
          <w:color w:val="000000"/>
          <w:sz w:val="24"/>
        </w:rPr>
        <w:t xml:space="preserve">svetainėje </w:t>
      </w:r>
      <w:hyperlink r:id="rId6" w:history="1">
        <w:r w:rsidRPr="00B155C3">
          <w:rPr>
            <w:rStyle w:val="Hyperlink"/>
            <w:rFonts w:ascii="Times New Roman" w:eastAsiaTheme="majorEastAsia" w:hAnsi="Times New Roman"/>
            <w:i/>
            <w:iCs/>
            <w:sz w:val="24"/>
          </w:rPr>
          <w:t>www.esinvesticijos.lt</w:t>
        </w:r>
      </w:hyperlink>
      <w:r w:rsidRPr="00B155C3">
        <w:rPr>
          <w:rFonts w:ascii="Times New Roman" w:hAnsi="Times New Roman"/>
          <w:color w:val="000000"/>
          <w:sz w:val="24"/>
        </w:rPr>
        <w:t xml:space="preserve"> </w:t>
      </w:r>
      <w:r w:rsidRPr="00B155C3">
        <w:rPr>
          <w:rFonts w:ascii="Times New Roman" w:hAnsi="Times New Roman"/>
          <w:b/>
          <w:bCs/>
          <w:color w:val="000000"/>
          <w:sz w:val="24"/>
        </w:rPr>
        <w:t>202</w:t>
      </w:r>
      <w:r>
        <w:rPr>
          <w:rFonts w:ascii="Times New Roman" w:hAnsi="Times New Roman"/>
          <w:b/>
          <w:bCs/>
          <w:color w:val="000000"/>
          <w:sz w:val="24"/>
        </w:rPr>
        <w:t>5</w:t>
      </w:r>
      <w:r w:rsidRPr="00B155C3">
        <w:rPr>
          <w:rFonts w:ascii="Times New Roman" w:hAnsi="Times New Roman"/>
          <w:b/>
          <w:bCs/>
          <w:color w:val="000000"/>
          <w:sz w:val="24"/>
        </w:rPr>
        <w:t>-</w:t>
      </w:r>
      <w:r>
        <w:rPr>
          <w:rFonts w:ascii="Times New Roman" w:hAnsi="Times New Roman"/>
          <w:b/>
          <w:bCs/>
          <w:color w:val="000000"/>
          <w:sz w:val="24"/>
        </w:rPr>
        <w:t>11-13</w:t>
      </w:r>
    </w:p>
    <w:p w14:paraId="42317D65" w14:textId="77777777" w:rsidR="0006733B" w:rsidRPr="00860A19" w:rsidRDefault="0006733B" w:rsidP="0006733B">
      <w:pPr>
        <w:widowControl w:val="0"/>
        <w:ind w:left="720"/>
        <w:jc w:val="both"/>
        <w:rPr>
          <w:rFonts w:ascii="Times New Roman" w:hAnsi="Times New Roman"/>
          <w:sz w:val="24"/>
        </w:rPr>
      </w:pPr>
      <w:r w:rsidRPr="00860A19">
        <w:rPr>
          <w:rFonts w:ascii="Times New Roman" w:hAnsi="Times New Roman"/>
          <w:sz w:val="24"/>
        </w:rPr>
        <w:t xml:space="preserve">2) </w:t>
      </w:r>
      <w:r w:rsidRPr="00860A19">
        <w:rPr>
          <w:rFonts w:ascii="Times New Roman" w:hAnsi="Times New Roman"/>
          <w:iCs/>
          <w:sz w:val="24"/>
        </w:rPr>
        <w:t>konkurso</w:t>
      </w:r>
      <w:r w:rsidRPr="00860A19">
        <w:rPr>
          <w:rFonts w:ascii="Times New Roman" w:hAnsi="Times New Roman"/>
          <w:i/>
          <w:sz w:val="24"/>
        </w:rPr>
        <w:t xml:space="preserve"> </w:t>
      </w:r>
      <w:r w:rsidRPr="00860A19">
        <w:rPr>
          <w:rFonts w:ascii="Times New Roman" w:hAnsi="Times New Roman"/>
          <w:sz w:val="24"/>
        </w:rPr>
        <w:t>sąlygose;</w:t>
      </w:r>
    </w:p>
    <w:p w14:paraId="7FA4563E" w14:textId="77777777" w:rsidR="0006733B" w:rsidRPr="00860A19" w:rsidRDefault="0006733B" w:rsidP="0006733B">
      <w:pPr>
        <w:widowControl w:val="0"/>
        <w:ind w:left="720"/>
        <w:jc w:val="both"/>
        <w:rPr>
          <w:rFonts w:ascii="Times New Roman" w:hAnsi="Times New Roman"/>
          <w:sz w:val="24"/>
        </w:rPr>
      </w:pPr>
      <w:r w:rsidRPr="00860A19">
        <w:rPr>
          <w:rFonts w:ascii="Times New Roman" w:hAnsi="Times New Roman"/>
          <w:sz w:val="24"/>
        </w:rPr>
        <w:t>3) pirkimo dokumentų prieduose.</w:t>
      </w:r>
    </w:p>
    <w:p w14:paraId="5E8D7E76" w14:textId="77777777" w:rsidR="0006733B" w:rsidRPr="00860A19" w:rsidRDefault="0006733B" w:rsidP="0006733B">
      <w:pPr>
        <w:jc w:val="both"/>
        <w:rPr>
          <w:rFonts w:ascii="Times New Roman" w:hAnsi="Times New Roman"/>
          <w:sz w:val="24"/>
        </w:rPr>
      </w:pPr>
    </w:p>
    <w:p w14:paraId="75394B1B" w14:textId="77777777" w:rsidR="0006733B" w:rsidRPr="00860A19" w:rsidRDefault="0006733B" w:rsidP="0006733B">
      <w:pPr>
        <w:ind w:firstLine="720"/>
        <w:jc w:val="both"/>
        <w:rPr>
          <w:rFonts w:ascii="Times New Roman" w:hAnsi="Times New Roman"/>
          <w:sz w:val="24"/>
        </w:rPr>
      </w:pPr>
      <w:r w:rsidRPr="00860A19">
        <w:rPr>
          <w:rFonts w:ascii="Times New Roman" w:hAnsi="Times New Roman"/>
          <w:sz w:val="24"/>
        </w:rPr>
        <w:t xml:space="preserve">Mes siūlome šias </w:t>
      </w:r>
      <w:r w:rsidRPr="00860A19">
        <w:rPr>
          <w:rFonts w:ascii="Times New Roman" w:hAnsi="Times New Roman"/>
          <w:i/>
          <w:sz w:val="24"/>
        </w:rPr>
        <w:t>prekes</w:t>
      </w:r>
      <w:r w:rsidRPr="00860A19">
        <w:rPr>
          <w:rFonts w:ascii="Times New Roman" w:hAnsi="Times New Roman"/>
          <w:sz w:val="24"/>
        </w:rPr>
        <w:t>:</w:t>
      </w:r>
    </w:p>
    <w:p w14:paraId="32034DA2" w14:textId="77777777" w:rsidR="0006733B" w:rsidRPr="00860A19" w:rsidRDefault="0006733B" w:rsidP="0006733B">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06733B" w:rsidRPr="00860A19" w14:paraId="05453E29" w14:textId="77777777" w:rsidTr="009924AB">
        <w:trPr>
          <w:tblHeader/>
        </w:trPr>
        <w:tc>
          <w:tcPr>
            <w:tcW w:w="685" w:type="dxa"/>
            <w:vAlign w:val="center"/>
          </w:tcPr>
          <w:p w14:paraId="43C61F63" w14:textId="77777777" w:rsidR="0006733B" w:rsidRPr="00860A19" w:rsidRDefault="0006733B" w:rsidP="009924AB">
            <w:pPr>
              <w:ind w:firstLine="22"/>
              <w:jc w:val="center"/>
              <w:rPr>
                <w:rFonts w:ascii="Times New Roman" w:hAnsi="Times New Roman"/>
                <w:b/>
                <w:sz w:val="24"/>
              </w:rPr>
            </w:pPr>
            <w:r w:rsidRPr="00860A19">
              <w:rPr>
                <w:rFonts w:ascii="Times New Roman" w:hAnsi="Times New Roman"/>
                <w:b/>
                <w:sz w:val="24"/>
              </w:rPr>
              <w:t>Eil. Nr.</w:t>
            </w:r>
          </w:p>
        </w:tc>
        <w:tc>
          <w:tcPr>
            <w:tcW w:w="2591" w:type="dxa"/>
            <w:vAlign w:val="center"/>
          </w:tcPr>
          <w:p w14:paraId="22AEE325" w14:textId="77777777" w:rsidR="0006733B" w:rsidRPr="00860A19" w:rsidRDefault="0006733B" w:rsidP="009924AB">
            <w:pPr>
              <w:jc w:val="center"/>
              <w:rPr>
                <w:rFonts w:ascii="Times New Roman" w:hAnsi="Times New Roman"/>
                <w:b/>
                <w:iCs/>
                <w:color w:val="00B050"/>
                <w:sz w:val="24"/>
              </w:rPr>
            </w:pPr>
            <w:r w:rsidRPr="00860A19">
              <w:rPr>
                <w:rFonts w:ascii="Times New Roman" w:hAnsi="Times New Roman"/>
                <w:b/>
                <w:sz w:val="24"/>
              </w:rPr>
              <w:t>Prekių/paslaugų/darbų pavadinimas</w:t>
            </w:r>
          </w:p>
        </w:tc>
        <w:tc>
          <w:tcPr>
            <w:tcW w:w="1573" w:type="dxa"/>
            <w:vAlign w:val="center"/>
          </w:tcPr>
          <w:p w14:paraId="2A4CD58A" w14:textId="77777777" w:rsidR="0006733B" w:rsidRPr="00860A19" w:rsidRDefault="0006733B" w:rsidP="009924AB">
            <w:pPr>
              <w:jc w:val="center"/>
              <w:rPr>
                <w:rFonts w:ascii="Times New Roman" w:hAnsi="Times New Roman"/>
                <w:b/>
                <w:bCs/>
                <w:iCs/>
                <w:color w:val="000000"/>
                <w:sz w:val="24"/>
              </w:rPr>
            </w:pPr>
            <w:r w:rsidRPr="00860A19">
              <w:rPr>
                <w:rFonts w:ascii="Times New Roman" w:hAnsi="Times New Roman"/>
                <w:b/>
                <w:bCs/>
                <w:iCs/>
                <w:color w:val="000000"/>
                <w:sz w:val="24"/>
              </w:rPr>
              <w:t>Kiekis</w:t>
            </w:r>
          </w:p>
        </w:tc>
        <w:tc>
          <w:tcPr>
            <w:tcW w:w="1615" w:type="dxa"/>
            <w:vAlign w:val="center"/>
          </w:tcPr>
          <w:p w14:paraId="60A8D377" w14:textId="77777777" w:rsidR="0006733B" w:rsidRPr="00860A19" w:rsidRDefault="0006733B" w:rsidP="009924AB">
            <w:pPr>
              <w:jc w:val="center"/>
              <w:rPr>
                <w:rFonts w:ascii="Times New Roman" w:hAnsi="Times New Roman"/>
                <w:b/>
                <w:bCs/>
                <w:iCs/>
                <w:color w:val="000000"/>
                <w:sz w:val="24"/>
              </w:rPr>
            </w:pPr>
            <w:r w:rsidRPr="00860A19">
              <w:rPr>
                <w:rFonts w:ascii="Times New Roman" w:hAnsi="Times New Roman"/>
                <w:b/>
                <w:bCs/>
                <w:iCs/>
                <w:color w:val="000000"/>
                <w:sz w:val="24"/>
              </w:rPr>
              <w:t>Mato vnt.</w:t>
            </w:r>
          </w:p>
        </w:tc>
        <w:tc>
          <w:tcPr>
            <w:tcW w:w="1400" w:type="dxa"/>
            <w:vAlign w:val="center"/>
          </w:tcPr>
          <w:p w14:paraId="47C56F3F" w14:textId="77777777" w:rsidR="0006733B" w:rsidRPr="00860A19" w:rsidRDefault="0006733B" w:rsidP="009924AB">
            <w:pPr>
              <w:jc w:val="center"/>
              <w:rPr>
                <w:rFonts w:ascii="Times New Roman" w:hAnsi="Times New Roman"/>
                <w:b/>
                <w:sz w:val="24"/>
              </w:rPr>
            </w:pPr>
            <w:r w:rsidRPr="00860A19">
              <w:rPr>
                <w:rFonts w:ascii="Times New Roman" w:hAnsi="Times New Roman"/>
                <w:b/>
                <w:sz w:val="24"/>
              </w:rPr>
              <w:t>Mato vieneto kaina Eur be PVM</w:t>
            </w:r>
          </w:p>
        </w:tc>
        <w:tc>
          <w:tcPr>
            <w:tcW w:w="2059" w:type="dxa"/>
            <w:vAlign w:val="center"/>
          </w:tcPr>
          <w:p w14:paraId="7C4996C1" w14:textId="77777777" w:rsidR="0006733B" w:rsidRPr="00860A19" w:rsidRDefault="0006733B" w:rsidP="009924AB">
            <w:pPr>
              <w:jc w:val="center"/>
              <w:rPr>
                <w:rFonts w:ascii="Times New Roman" w:hAnsi="Times New Roman"/>
                <w:b/>
                <w:sz w:val="24"/>
              </w:rPr>
            </w:pPr>
            <w:r w:rsidRPr="00860A19">
              <w:rPr>
                <w:rFonts w:ascii="Times New Roman" w:hAnsi="Times New Roman"/>
                <w:b/>
                <w:sz w:val="24"/>
              </w:rPr>
              <w:t>Kaina EUR</w:t>
            </w:r>
            <w:r w:rsidRPr="00860A19">
              <w:rPr>
                <w:rFonts w:ascii="Times New Roman" w:hAnsi="Times New Roman"/>
                <w:b/>
                <w:color w:val="FF0000"/>
                <w:sz w:val="24"/>
              </w:rPr>
              <w:t xml:space="preserve"> </w:t>
            </w:r>
            <w:r w:rsidRPr="00860A19">
              <w:rPr>
                <w:rFonts w:ascii="Times New Roman" w:hAnsi="Times New Roman"/>
                <w:b/>
                <w:sz w:val="24"/>
              </w:rPr>
              <w:t>be PVM</w:t>
            </w:r>
          </w:p>
          <w:p w14:paraId="2E296645"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(4x5)</w:t>
            </w:r>
          </w:p>
        </w:tc>
      </w:tr>
      <w:tr w:rsidR="0006733B" w:rsidRPr="00860A19" w14:paraId="546B2D48" w14:textId="77777777" w:rsidTr="009924AB">
        <w:trPr>
          <w:trHeight w:val="296"/>
          <w:tblHeader/>
        </w:trPr>
        <w:tc>
          <w:tcPr>
            <w:tcW w:w="685" w:type="dxa"/>
            <w:vAlign w:val="center"/>
          </w:tcPr>
          <w:p w14:paraId="4C6E5D3F" w14:textId="77777777" w:rsidR="0006733B" w:rsidRPr="00860A19" w:rsidRDefault="0006733B" w:rsidP="009924AB">
            <w:pPr>
              <w:ind w:firstLine="22"/>
              <w:jc w:val="center"/>
              <w:rPr>
                <w:rFonts w:ascii="Times New Roman" w:hAnsi="Times New Roman"/>
                <w:i/>
                <w:sz w:val="24"/>
              </w:rPr>
            </w:pPr>
            <w:r w:rsidRPr="00860A19">
              <w:rPr>
                <w:rFonts w:ascii="Times New Roman" w:hAnsi="Times New Roman"/>
                <w:i/>
                <w:sz w:val="24"/>
              </w:rPr>
              <w:t>1</w:t>
            </w:r>
          </w:p>
        </w:tc>
        <w:tc>
          <w:tcPr>
            <w:tcW w:w="2591" w:type="dxa"/>
            <w:vAlign w:val="center"/>
          </w:tcPr>
          <w:p w14:paraId="40FC1620" w14:textId="77777777" w:rsidR="0006733B" w:rsidRPr="00860A19" w:rsidRDefault="0006733B" w:rsidP="009924AB">
            <w:pPr>
              <w:jc w:val="center"/>
              <w:rPr>
                <w:rFonts w:ascii="Times New Roman" w:hAnsi="Times New Roman"/>
                <w:i/>
                <w:iCs/>
                <w:sz w:val="24"/>
              </w:rPr>
            </w:pPr>
            <w:r w:rsidRPr="00860A19">
              <w:rPr>
                <w:rFonts w:ascii="Times New Roman" w:hAnsi="Times New Roman"/>
                <w:i/>
                <w:iCs/>
                <w:sz w:val="24"/>
              </w:rPr>
              <w:t>2</w:t>
            </w:r>
          </w:p>
        </w:tc>
        <w:tc>
          <w:tcPr>
            <w:tcW w:w="1573" w:type="dxa"/>
            <w:vAlign w:val="center"/>
          </w:tcPr>
          <w:p w14:paraId="21E9941B"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3</w:t>
            </w:r>
          </w:p>
        </w:tc>
        <w:tc>
          <w:tcPr>
            <w:tcW w:w="1615" w:type="dxa"/>
            <w:vAlign w:val="center"/>
          </w:tcPr>
          <w:p w14:paraId="18E3986B"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4</w:t>
            </w:r>
          </w:p>
        </w:tc>
        <w:tc>
          <w:tcPr>
            <w:tcW w:w="1400" w:type="dxa"/>
            <w:vAlign w:val="center"/>
          </w:tcPr>
          <w:p w14:paraId="6E5AF4B8"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5</w:t>
            </w:r>
          </w:p>
        </w:tc>
        <w:tc>
          <w:tcPr>
            <w:tcW w:w="2059" w:type="dxa"/>
            <w:vAlign w:val="center"/>
          </w:tcPr>
          <w:p w14:paraId="326B2B5C" w14:textId="77777777" w:rsidR="0006733B" w:rsidRPr="00860A19" w:rsidRDefault="0006733B" w:rsidP="009924AB">
            <w:pPr>
              <w:jc w:val="center"/>
              <w:rPr>
                <w:rFonts w:ascii="Times New Roman" w:hAnsi="Times New Roman"/>
                <w:i/>
                <w:sz w:val="24"/>
              </w:rPr>
            </w:pPr>
            <w:r w:rsidRPr="00860A19">
              <w:rPr>
                <w:rFonts w:ascii="Times New Roman" w:hAnsi="Times New Roman"/>
                <w:i/>
                <w:sz w:val="24"/>
              </w:rPr>
              <w:t>6</w:t>
            </w:r>
          </w:p>
        </w:tc>
      </w:tr>
      <w:tr w:rsidR="0006733B" w:rsidRPr="00860A19" w14:paraId="11D09154" w14:textId="77777777" w:rsidTr="009924AB">
        <w:tc>
          <w:tcPr>
            <w:tcW w:w="685" w:type="dxa"/>
          </w:tcPr>
          <w:p w14:paraId="2EB4FA39" w14:textId="77777777" w:rsidR="0006733B" w:rsidRPr="00860A19" w:rsidRDefault="0006733B" w:rsidP="009924AB">
            <w:pPr>
              <w:ind w:firstLine="22"/>
              <w:rPr>
                <w:rFonts w:ascii="Times New Roman" w:hAnsi="Times New Roman"/>
                <w:bCs/>
                <w:sz w:val="24"/>
              </w:rPr>
            </w:pPr>
            <w:r w:rsidRPr="00860A19">
              <w:rPr>
                <w:rFonts w:ascii="Times New Roman" w:hAnsi="Times New Roman"/>
                <w:bCs/>
                <w:sz w:val="24"/>
              </w:rPr>
              <w:t>1.</w:t>
            </w:r>
          </w:p>
        </w:tc>
        <w:tc>
          <w:tcPr>
            <w:tcW w:w="2591" w:type="dxa"/>
          </w:tcPr>
          <w:p w14:paraId="6FF03917" w14:textId="77777777" w:rsidR="0006733B" w:rsidRPr="00D20887" w:rsidRDefault="0006733B" w:rsidP="009924AB">
            <w:pPr>
              <w:rPr>
                <w:rFonts w:ascii="Times New Roman" w:hAnsi="Times New Roman"/>
                <w:color w:val="000000"/>
                <w:sz w:val="24"/>
              </w:rPr>
            </w:pPr>
            <w:r w:rsidRPr="009924AB">
              <w:rPr>
                <w:rFonts w:ascii="Times New Roman" w:hAnsi="Times New Roman"/>
                <w:color w:val="000000"/>
                <w:sz w:val="24"/>
              </w:rPr>
              <w:t xml:space="preserve">Automatizuota </w:t>
            </w:r>
            <w:proofErr w:type="spellStart"/>
            <w:r w:rsidRPr="009924AB">
              <w:rPr>
                <w:rFonts w:ascii="Times New Roman" w:hAnsi="Times New Roman"/>
                <w:color w:val="000000"/>
                <w:sz w:val="24"/>
              </w:rPr>
              <w:t>šratavimo</w:t>
            </w:r>
            <w:proofErr w:type="spellEnd"/>
            <w:r w:rsidRPr="009924AB">
              <w:rPr>
                <w:rFonts w:ascii="Times New Roman" w:hAnsi="Times New Roman"/>
                <w:color w:val="000000"/>
                <w:sz w:val="24"/>
              </w:rPr>
              <w:t xml:space="preserve"> linija</w:t>
            </w:r>
          </w:p>
        </w:tc>
        <w:tc>
          <w:tcPr>
            <w:tcW w:w="1573" w:type="dxa"/>
          </w:tcPr>
          <w:p w14:paraId="6DCB2622" w14:textId="77777777" w:rsidR="0006733B" w:rsidRPr="00860A19" w:rsidRDefault="0006733B" w:rsidP="009924AB">
            <w:pPr>
              <w:rPr>
                <w:rFonts w:ascii="Times New Roman" w:hAnsi="Times New Roman"/>
                <w:color w:val="000000"/>
                <w:sz w:val="24"/>
              </w:rPr>
            </w:pPr>
            <w:r>
              <w:rPr>
                <w:rFonts w:ascii="Times New Roman" w:hAnsi="Times New Roman"/>
                <w:color w:val="000000"/>
                <w:sz w:val="24"/>
              </w:rPr>
              <w:t>1</w:t>
            </w:r>
          </w:p>
        </w:tc>
        <w:tc>
          <w:tcPr>
            <w:tcW w:w="1615" w:type="dxa"/>
          </w:tcPr>
          <w:p w14:paraId="2582CD15" w14:textId="77777777" w:rsidR="0006733B" w:rsidRPr="00860A19" w:rsidRDefault="0006733B" w:rsidP="009924AB">
            <w:pPr>
              <w:rPr>
                <w:rFonts w:ascii="Times New Roman" w:hAnsi="Times New Roman"/>
                <w:color w:val="000000"/>
                <w:sz w:val="24"/>
              </w:rPr>
            </w:pPr>
            <w:proofErr w:type="spellStart"/>
            <w:r>
              <w:rPr>
                <w:rFonts w:ascii="Times New Roman" w:hAnsi="Times New Roman"/>
                <w:color w:val="000000"/>
                <w:sz w:val="24"/>
              </w:rPr>
              <w:t>kompl</w:t>
            </w:r>
            <w:proofErr w:type="spellEnd"/>
            <w:r>
              <w:rPr>
                <w:rFonts w:ascii="Times New Roman" w:hAnsi="Times New Roman"/>
                <w:color w:val="000000"/>
                <w:sz w:val="24"/>
              </w:rPr>
              <w:t>.</w:t>
            </w:r>
          </w:p>
        </w:tc>
        <w:tc>
          <w:tcPr>
            <w:tcW w:w="1400" w:type="dxa"/>
          </w:tcPr>
          <w:p w14:paraId="2602534E" w14:textId="77777777" w:rsidR="0006733B" w:rsidRPr="00860A19" w:rsidRDefault="0006733B" w:rsidP="009924AB">
            <w:pPr>
              <w:rPr>
                <w:rFonts w:ascii="Times New Roman" w:hAnsi="Times New Roman"/>
                <w:sz w:val="24"/>
              </w:rPr>
            </w:pPr>
          </w:p>
        </w:tc>
        <w:tc>
          <w:tcPr>
            <w:tcW w:w="2059" w:type="dxa"/>
          </w:tcPr>
          <w:p w14:paraId="4242A569" w14:textId="77777777" w:rsidR="0006733B" w:rsidRPr="00860A19" w:rsidRDefault="0006733B" w:rsidP="009924AB">
            <w:pPr>
              <w:rPr>
                <w:rFonts w:ascii="Times New Roman" w:hAnsi="Times New Roman"/>
                <w:sz w:val="24"/>
              </w:rPr>
            </w:pPr>
          </w:p>
        </w:tc>
      </w:tr>
      <w:tr w:rsidR="0006733B" w:rsidRPr="00860A19" w14:paraId="686CA55B" w14:textId="77777777" w:rsidTr="009924AB">
        <w:tc>
          <w:tcPr>
            <w:tcW w:w="685" w:type="dxa"/>
          </w:tcPr>
          <w:p w14:paraId="0963F160" w14:textId="77777777" w:rsidR="0006733B" w:rsidRPr="00860A19" w:rsidRDefault="0006733B" w:rsidP="009924AB">
            <w:pPr>
              <w:ind w:firstLine="22"/>
              <w:rPr>
                <w:rFonts w:ascii="Times New Roman" w:hAnsi="Times New Roman"/>
                <w:bCs/>
                <w:sz w:val="24"/>
              </w:rPr>
            </w:pPr>
            <w:r>
              <w:rPr>
                <w:rFonts w:ascii="Times New Roman" w:hAnsi="Times New Roman"/>
                <w:bCs/>
                <w:sz w:val="24"/>
              </w:rPr>
              <w:t>2.</w:t>
            </w:r>
          </w:p>
        </w:tc>
        <w:tc>
          <w:tcPr>
            <w:tcW w:w="2591" w:type="dxa"/>
          </w:tcPr>
          <w:p w14:paraId="5A2FA9A5" w14:textId="77777777" w:rsidR="0006733B" w:rsidRPr="009924AB" w:rsidRDefault="0006733B" w:rsidP="009924AB">
            <w:pPr>
              <w:rPr>
                <w:rFonts w:ascii="Times New Roman" w:hAnsi="Times New Roman"/>
                <w:bCs/>
                <w:iCs/>
                <w:sz w:val="24"/>
              </w:rPr>
            </w:pPr>
            <w:r w:rsidRPr="009924AB">
              <w:rPr>
                <w:rFonts w:ascii="Times New Roman" w:hAnsi="Times New Roman"/>
                <w:bCs/>
                <w:iCs/>
                <w:sz w:val="24"/>
              </w:rPr>
              <w:t>Pristatymas</w:t>
            </w:r>
          </w:p>
        </w:tc>
        <w:tc>
          <w:tcPr>
            <w:tcW w:w="1573" w:type="dxa"/>
          </w:tcPr>
          <w:p w14:paraId="718BFA80" w14:textId="77777777" w:rsidR="0006733B" w:rsidRPr="00860A19" w:rsidRDefault="0006733B" w:rsidP="009924AB">
            <w:pPr>
              <w:rPr>
                <w:rFonts w:ascii="Times New Roman" w:hAnsi="Times New Roman"/>
                <w:iCs/>
                <w:color w:val="00B050"/>
                <w:sz w:val="24"/>
              </w:rPr>
            </w:pPr>
            <w:r>
              <w:rPr>
                <w:rFonts w:ascii="Times New Roman" w:hAnsi="Times New Roman"/>
                <w:color w:val="000000"/>
                <w:sz w:val="24"/>
              </w:rPr>
              <w:t>1</w:t>
            </w:r>
          </w:p>
        </w:tc>
        <w:tc>
          <w:tcPr>
            <w:tcW w:w="1615" w:type="dxa"/>
          </w:tcPr>
          <w:p w14:paraId="2215FF5B" w14:textId="77777777" w:rsidR="0006733B" w:rsidRPr="00860A19" w:rsidRDefault="0006733B" w:rsidP="009924AB">
            <w:pPr>
              <w:rPr>
                <w:rFonts w:ascii="Times New Roman" w:hAnsi="Times New Roman"/>
                <w:bCs/>
                <w:iCs/>
                <w:color w:val="00B050"/>
                <w:sz w:val="24"/>
              </w:rPr>
            </w:pPr>
            <w:r>
              <w:rPr>
                <w:rFonts w:ascii="Times New Roman" w:hAnsi="Times New Roman"/>
                <w:color w:val="000000"/>
                <w:sz w:val="24"/>
              </w:rPr>
              <w:t>Vnt.</w:t>
            </w:r>
          </w:p>
        </w:tc>
        <w:tc>
          <w:tcPr>
            <w:tcW w:w="1400" w:type="dxa"/>
          </w:tcPr>
          <w:p w14:paraId="40F20D77" w14:textId="77777777" w:rsidR="0006733B" w:rsidRPr="00860A19" w:rsidRDefault="0006733B" w:rsidP="009924AB">
            <w:pPr>
              <w:rPr>
                <w:rFonts w:ascii="Times New Roman" w:hAnsi="Times New Roman"/>
                <w:bCs/>
                <w:sz w:val="24"/>
              </w:rPr>
            </w:pPr>
          </w:p>
        </w:tc>
        <w:tc>
          <w:tcPr>
            <w:tcW w:w="2059" w:type="dxa"/>
          </w:tcPr>
          <w:p w14:paraId="20FB6C0B" w14:textId="77777777" w:rsidR="0006733B" w:rsidRPr="00860A19" w:rsidRDefault="0006733B" w:rsidP="009924AB">
            <w:pPr>
              <w:rPr>
                <w:rFonts w:ascii="Times New Roman" w:hAnsi="Times New Roman"/>
                <w:bCs/>
                <w:sz w:val="24"/>
              </w:rPr>
            </w:pPr>
          </w:p>
        </w:tc>
      </w:tr>
      <w:tr w:rsidR="0006733B" w:rsidRPr="00860A19" w14:paraId="3373FB08" w14:textId="77777777" w:rsidTr="009924AB">
        <w:tc>
          <w:tcPr>
            <w:tcW w:w="685" w:type="dxa"/>
          </w:tcPr>
          <w:p w14:paraId="2B107937" w14:textId="77777777" w:rsidR="0006733B" w:rsidRPr="00860A19" w:rsidRDefault="0006733B" w:rsidP="009924AB">
            <w:pPr>
              <w:ind w:firstLine="22"/>
              <w:rPr>
                <w:rFonts w:ascii="Times New Roman" w:hAnsi="Times New Roman"/>
                <w:bCs/>
                <w:sz w:val="24"/>
              </w:rPr>
            </w:pPr>
            <w:r>
              <w:rPr>
                <w:rFonts w:ascii="Times New Roman" w:hAnsi="Times New Roman"/>
                <w:bCs/>
                <w:sz w:val="24"/>
              </w:rPr>
              <w:t>3.</w:t>
            </w:r>
          </w:p>
        </w:tc>
        <w:tc>
          <w:tcPr>
            <w:tcW w:w="2591" w:type="dxa"/>
          </w:tcPr>
          <w:p w14:paraId="3206EEB3" w14:textId="77777777" w:rsidR="0006733B" w:rsidRPr="009924AB" w:rsidRDefault="0006733B" w:rsidP="009924AB">
            <w:pPr>
              <w:rPr>
                <w:rFonts w:ascii="Times New Roman" w:hAnsi="Times New Roman"/>
                <w:bCs/>
                <w:iCs/>
                <w:sz w:val="24"/>
              </w:rPr>
            </w:pPr>
            <w:r w:rsidRPr="009924AB">
              <w:rPr>
                <w:rFonts w:ascii="Times New Roman" w:hAnsi="Times New Roman"/>
                <w:bCs/>
                <w:iCs/>
                <w:sz w:val="24"/>
              </w:rPr>
              <w:t>Instaliavimas</w:t>
            </w:r>
          </w:p>
        </w:tc>
        <w:tc>
          <w:tcPr>
            <w:tcW w:w="1573" w:type="dxa"/>
          </w:tcPr>
          <w:p w14:paraId="4F0019F3" w14:textId="77777777" w:rsidR="0006733B" w:rsidRPr="00860A19" w:rsidRDefault="0006733B" w:rsidP="009924AB">
            <w:pPr>
              <w:rPr>
                <w:rFonts w:ascii="Times New Roman" w:hAnsi="Times New Roman"/>
                <w:iCs/>
                <w:color w:val="00B050"/>
                <w:sz w:val="24"/>
              </w:rPr>
            </w:pPr>
            <w:r>
              <w:rPr>
                <w:rFonts w:ascii="Times New Roman" w:hAnsi="Times New Roman"/>
                <w:color w:val="000000"/>
                <w:sz w:val="24"/>
              </w:rPr>
              <w:t>1</w:t>
            </w:r>
          </w:p>
        </w:tc>
        <w:tc>
          <w:tcPr>
            <w:tcW w:w="1615" w:type="dxa"/>
          </w:tcPr>
          <w:p w14:paraId="51F05FB6" w14:textId="77777777" w:rsidR="0006733B" w:rsidRPr="00860A19" w:rsidRDefault="0006733B" w:rsidP="009924AB">
            <w:pPr>
              <w:rPr>
                <w:rFonts w:ascii="Times New Roman" w:hAnsi="Times New Roman"/>
                <w:bCs/>
                <w:iCs/>
                <w:color w:val="00B050"/>
                <w:sz w:val="24"/>
              </w:rPr>
            </w:pPr>
            <w:r>
              <w:rPr>
                <w:rFonts w:ascii="Times New Roman" w:hAnsi="Times New Roman"/>
                <w:color w:val="000000"/>
                <w:sz w:val="24"/>
              </w:rPr>
              <w:t>Vnt.</w:t>
            </w:r>
          </w:p>
        </w:tc>
        <w:tc>
          <w:tcPr>
            <w:tcW w:w="1400" w:type="dxa"/>
          </w:tcPr>
          <w:p w14:paraId="0D949A31" w14:textId="77777777" w:rsidR="0006733B" w:rsidRPr="00860A19" w:rsidRDefault="0006733B" w:rsidP="009924AB">
            <w:pPr>
              <w:rPr>
                <w:rFonts w:ascii="Times New Roman" w:hAnsi="Times New Roman"/>
                <w:bCs/>
                <w:sz w:val="24"/>
              </w:rPr>
            </w:pPr>
          </w:p>
        </w:tc>
        <w:tc>
          <w:tcPr>
            <w:tcW w:w="2059" w:type="dxa"/>
          </w:tcPr>
          <w:p w14:paraId="18EC11CF" w14:textId="77777777" w:rsidR="0006733B" w:rsidRPr="00860A19" w:rsidRDefault="0006733B" w:rsidP="009924AB">
            <w:pPr>
              <w:rPr>
                <w:rFonts w:ascii="Times New Roman" w:hAnsi="Times New Roman"/>
                <w:bCs/>
                <w:sz w:val="24"/>
              </w:rPr>
            </w:pPr>
          </w:p>
        </w:tc>
      </w:tr>
      <w:tr w:rsidR="0006733B" w:rsidRPr="00860A19" w14:paraId="7245EAAE" w14:textId="77777777" w:rsidTr="009924AB">
        <w:tc>
          <w:tcPr>
            <w:tcW w:w="685" w:type="dxa"/>
          </w:tcPr>
          <w:p w14:paraId="03722AAA" w14:textId="77777777" w:rsidR="0006733B" w:rsidRDefault="0006733B" w:rsidP="009924AB">
            <w:pPr>
              <w:ind w:firstLine="22"/>
              <w:rPr>
                <w:rFonts w:ascii="Times New Roman" w:hAnsi="Times New Roman"/>
                <w:bCs/>
                <w:sz w:val="24"/>
              </w:rPr>
            </w:pPr>
            <w:r>
              <w:rPr>
                <w:rFonts w:ascii="Times New Roman" w:hAnsi="Times New Roman"/>
                <w:bCs/>
                <w:sz w:val="24"/>
              </w:rPr>
              <w:t>4.</w:t>
            </w:r>
          </w:p>
        </w:tc>
        <w:tc>
          <w:tcPr>
            <w:tcW w:w="2591" w:type="dxa"/>
          </w:tcPr>
          <w:p w14:paraId="4DDB7D8B" w14:textId="77777777" w:rsidR="0006733B" w:rsidRPr="009924AB" w:rsidRDefault="0006733B" w:rsidP="009924AB">
            <w:pPr>
              <w:rPr>
                <w:rFonts w:ascii="Times New Roman" w:hAnsi="Times New Roman"/>
                <w:bCs/>
                <w:iCs/>
                <w:sz w:val="24"/>
              </w:rPr>
            </w:pPr>
            <w:r w:rsidRPr="009924AB">
              <w:rPr>
                <w:rFonts w:ascii="Times New Roman" w:hAnsi="Times New Roman"/>
                <w:bCs/>
                <w:iCs/>
                <w:sz w:val="24"/>
              </w:rPr>
              <w:t>Apmokymas</w:t>
            </w:r>
          </w:p>
        </w:tc>
        <w:tc>
          <w:tcPr>
            <w:tcW w:w="1573" w:type="dxa"/>
          </w:tcPr>
          <w:p w14:paraId="786C29C4" w14:textId="77777777" w:rsidR="0006733B" w:rsidRPr="00860A19" w:rsidRDefault="0006733B" w:rsidP="009924AB">
            <w:pPr>
              <w:rPr>
                <w:rFonts w:ascii="Times New Roman" w:hAnsi="Times New Roman"/>
                <w:iCs/>
                <w:color w:val="00B050"/>
                <w:sz w:val="24"/>
              </w:rPr>
            </w:pPr>
            <w:r>
              <w:rPr>
                <w:rFonts w:ascii="Times New Roman" w:hAnsi="Times New Roman"/>
                <w:color w:val="000000"/>
                <w:sz w:val="24"/>
              </w:rPr>
              <w:t>1</w:t>
            </w:r>
          </w:p>
        </w:tc>
        <w:tc>
          <w:tcPr>
            <w:tcW w:w="1615" w:type="dxa"/>
          </w:tcPr>
          <w:p w14:paraId="688B3019" w14:textId="77777777" w:rsidR="0006733B" w:rsidRPr="00860A19" w:rsidRDefault="0006733B" w:rsidP="009924AB">
            <w:pPr>
              <w:rPr>
                <w:rFonts w:ascii="Times New Roman" w:hAnsi="Times New Roman"/>
                <w:bCs/>
                <w:iCs/>
                <w:color w:val="00B050"/>
                <w:sz w:val="24"/>
              </w:rPr>
            </w:pPr>
            <w:r>
              <w:rPr>
                <w:rFonts w:ascii="Times New Roman" w:hAnsi="Times New Roman"/>
                <w:color w:val="000000"/>
                <w:sz w:val="24"/>
              </w:rPr>
              <w:t>Vnt.</w:t>
            </w:r>
          </w:p>
        </w:tc>
        <w:tc>
          <w:tcPr>
            <w:tcW w:w="1400" w:type="dxa"/>
          </w:tcPr>
          <w:p w14:paraId="3EC11E80" w14:textId="77777777" w:rsidR="0006733B" w:rsidRPr="00860A19" w:rsidRDefault="0006733B" w:rsidP="009924AB">
            <w:pPr>
              <w:rPr>
                <w:rFonts w:ascii="Times New Roman" w:hAnsi="Times New Roman"/>
                <w:bCs/>
                <w:sz w:val="24"/>
              </w:rPr>
            </w:pPr>
          </w:p>
        </w:tc>
        <w:tc>
          <w:tcPr>
            <w:tcW w:w="2059" w:type="dxa"/>
          </w:tcPr>
          <w:p w14:paraId="11BBF22A" w14:textId="77777777" w:rsidR="0006733B" w:rsidRPr="00860A19" w:rsidRDefault="0006733B" w:rsidP="009924AB">
            <w:pPr>
              <w:rPr>
                <w:rFonts w:ascii="Times New Roman" w:hAnsi="Times New Roman"/>
                <w:bCs/>
                <w:sz w:val="24"/>
              </w:rPr>
            </w:pPr>
          </w:p>
        </w:tc>
      </w:tr>
      <w:tr w:rsidR="0006733B" w:rsidRPr="00860A19" w14:paraId="4DE3B3A5" w14:textId="77777777" w:rsidTr="009924AB">
        <w:tc>
          <w:tcPr>
            <w:tcW w:w="685" w:type="dxa"/>
          </w:tcPr>
          <w:p w14:paraId="7F49029A" w14:textId="77777777" w:rsidR="0006733B" w:rsidRPr="00860A19" w:rsidRDefault="0006733B" w:rsidP="009924AB">
            <w:pPr>
              <w:ind w:firstLine="22"/>
              <w:rPr>
                <w:rFonts w:ascii="Times New Roman" w:hAnsi="Times New Roman"/>
                <w:b/>
                <w:sz w:val="24"/>
              </w:rPr>
            </w:pPr>
          </w:p>
        </w:tc>
        <w:tc>
          <w:tcPr>
            <w:tcW w:w="7179" w:type="dxa"/>
            <w:gridSpan w:val="4"/>
          </w:tcPr>
          <w:p w14:paraId="2EF5D5A4" w14:textId="77777777" w:rsidR="0006733B" w:rsidRPr="00860A19" w:rsidRDefault="0006733B" w:rsidP="009924AB">
            <w:pPr>
              <w:rPr>
                <w:rFonts w:ascii="Times New Roman" w:hAnsi="Times New Roman"/>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be PVM (6 stulpelio reikšmių suma)</w:t>
            </w:r>
          </w:p>
        </w:tc>
        <w:tc>
          <w:tcPr>
            <w:tcW w:w="2059" w:type="dxa"/>
          </w:tcPr>
          <w:p w14:paraId="2811CC9F" w14:textId="77777777" w:rsidR="0006733B" w:rsidRPr="00860A19" w:rsidRDefault="0006733B" w:rsidP="009924AB">
            <w:pPr>
              <w:rPr>
                <w:rFonts w:ascii="Times New Roman" w:hAnsi="Times New Roman"/>
                <w:sz w:val="24"/>
              </w:rPr>
            </w:pPr>
          </w:p>
        </w:tc>
      </w:tr>
      <w:tr w:rsidR="0006733B" w:rsidRPr="00860A19" w14:paraId="37925C4F" w14:textId="77777777" w:rsidTr="009924AB">
        <w:tc>
          <w:tcPr>
            <w:tcW w:w="685" w:type="dxa"/>
          </w:tcPr>
          <w:p w14:paraId="336FB083" w14:textId="77777777" w:rsidR="0006733B" w:rsidRPr="00860A19" w:rsidRDefault="0006733B" w:rsidP="009924AB">
            <w:pPr>
              <w:ind w:firstLine="22"/>
              <w:rPr>
                <w:rFonts w:ascii="Times New Roman" w:hAnsi="Times New Roman"/>
                <w:b/>
                <w:sz w:val="24"/>
              </w:rPr>
            </w:pPr>
          </w:p>
        </w:tc>
        <w:tc>
          <w:tcPr>
            <w:tcW w:w="7179" w:type="dxa"/>
            <w:gridSpan w:val="4"/>
          </w:tcPr>
          <w:p w14:paraId="5ED356D2" w14:textId="77777777" w:rsidR="0006733B" w:rsidRPr="00860A19" w:rsidRDefault="0006733B" w:rsidP="009924AB">
            <w:pPr>
              <w:rPr>
                <w:rFonts w:ascii="Times New Roman" w:hAnsi="Times New Roman"/>
                <w:sz w:val="24"/>
              </w:rPr>
            </w:pPr>
            <w:r w:rsidRPr="00860A19">
              <w:rPr>
                <w:rFonts w:ascii="Times New Roman" w:hAnsi="Times New Roman"/>
                <w:b/>
                <w:sz w:val="24"/>
              </w:rPr>
              <w:t xml:space="preserve">PVM </w:t>
            </w:r>
            <w:r w:rsidRPr="00860A19">
              <w:rPr>
                <w:rFonts w:ascii="Times New Roman" w:hAnsi="Times New Roman"/>
                <w:i/>
                <w:sz w:val="24"/>
              </w:rPr>
              <w:t>(pildoma, jei taikoma)*</w:t>
            </w:r>
          </w:p>
        </w:tc>
        <w:tc>
          <w:tcPr>
            <w:tcW w:w="2059" w:type="dxa"/>
          </w:tcPr>
          <w:p w14:paraId="6CB6B032" w14:textId="77777777" w:rsidR="0006733B" w:rsidRPr="00860A19" w:rsidRDefault="0006733B" w:rsidP="009924AB">
            <w:pPr>
              <w:rPr>
                <w:rFonts w:ascii="Times New Roman" w:hAnsi="Times New Roman"/>
                <w:sz w:val="24"/>
              </w:rPr>
            </w:pPr>
          </w:p>
        </w:tc>
      </w:tr>
      <w:tr w:rsidR="0006733B" w:rsidRPr="00860A19" w14:paraId="7D361BFD" w14:textId="77777777" w:rsidTr="009924AB">
        <w:tc>
          <w:tcPr>
            <w:tcW w:w="685" w:type="dxa"/>
          </w:tcPr>
          <w:p w14:paraId="04EC1D24" w14:textId="77777777" w:rsidR="0006733B" w:rsidRPr="00860A19" w:rsidRDefault="0006733B" w:rsidP="009924AB">
            <w:pPr>
              <w:ind w:firstLine="22"/>
              <w:rPr>
                <w:rFonts w:ascii="Times New Roman" w:hAnsi="Times New Roman"/>
                <w:b/>
                <w:sz w:val="24"/>
              </w:rPr>
            </w:pPr>
          </w:p>
        </w:tc>
        <w:tc>
          <w:tcPr>
            <w:tcW w:w="7179" w:type="dxa"/>
            <w:gridSpan w:val="4"/>
          </w:tcPr>
          <w:p w14:paraId="7126AAC4" w14:textId="77777777" w:rsidR="0006733B" w:rsidRPr="00860A19" w:rsidRDefault="0006733B" w:rsidP="009924AB">
            <w:pPr>
              <w:rPr>
                <w:rFonts w:ascii="Times New Roman" w:hAnsi="Times New Roman"/>
                <w:b/>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su PVM</w:t>
            </w:r>
          </w:p>
        </w:tc>
        <w:tc>
          <w:tcPr>
            <w:tcW w:w="2059" w:type="dxa"/>
          </w:tcPr>
          <w:p w14:paraId="73722659" w14:textId="77777777" w:rsidR="0006733B" w:rsidRPr="00860A19" w:rsidRDefault="0006733B" w:rsidP="009924AB">
            <w:pPr>
              <w:rPr>
                <w:rFonts w:ascii="Times New Roman" w:hAnsi="Times New Roman"/>
                <w:sz w:val="24"/>
              </w:rPr>
            </w:pPr>
          </w:p>
        </w:tc>
      </w:tr>
    </w:tbl>
    <w:p w14:paraId="1FDCBC43" w14:textId="77777777" w:rsidR="0006733B" w:rsidRPr="00860A19" w:rsidRDefault="0006733B" w:rsidP="0006733B">
      <w:pPr>
        <w:jc w:val="both"/>
        <w:rPr>
          <w:rFonts w:ascii="Times New Roman" w:hAnsi="Times New Roman"/>
          <w:sz w:val="24"/>
        </w:rPr>
      </w:pPr>
    </w:p>
    <w:p w14:paraId="722F19D9" w14:textId="77777777" w:rsidR="0006733B" w:rsidRPr="00860A19" w:rsidRDefault="0006733B" w:rsidP="0006733B">
      <w:pPr>
        <w:rPr>
          <w:rFonts w:ascii="Times New Roman" w:hAnsi="Times New Roman"/>
          <w:sz w:val="24"/>
        </w:rPr>
      </w:pPr>
      <w:bookmarkStart w:id="0" w:name="_Hlk131430609"/>
      <w:r w:rsidRPr="00860A19">
        <w:rPr>
          <w:rFonts w:ascii="Times New Roman" w:hAnsi="Times New Roman"/>
          <w:sz w:val="24"/>
        </w:rPr>
        <w:t>Pasiūlymo kaina Eur su PVM žodžiais:</w:t>
      </w:r>
      <w:r>
        <w:rPr>
          <w:rFonts w:ascii="Times New Roman" w:hAnsi="Times New Roman"/>
          <w:sz w:val="24"/>
        </w:rPr>
        <w:t xml:space="preserve"> </w:t>
      </w:r>
      <w:r w:rsidRPr="00860A19">
        <w:rPr>
          <w:rFonts w:ascii="Times New Roman" w:hAnsi="Times New Roman"/>
          <w:sz w:val="24"/>
        </w:rPr>
        <w:t>_______________________________________________.</w:t>
      </w:r>
    </w:p>
    <w:bookmarkEnd w:id="0"/>
    <w:p w14:paraId="13FF8CED" w14:textId="77777777" w:rsidR="0006733B" w:rsidRPr="00860A19" w:rsidRDefault="0006733B" w:rsidP="0006733B">
      <w:pPr>
        <w:jc w:val="both"/>
        <w:rPr>
          <w:rFonts w:ascii="Times New Roman" w:hAnsi="Times New Roman"/>
          <w:sz w:val="24"/>
        </w:rPr>
      </w:pPr>
    </w:p>
    <w:p w14:paraId="4DCE1393" w14:textId="77777777" w:rsidR="0006733B" w:rsidRPr="00860A19" w:rsidRDefault="0006733B" w:rsidP="0006733B">
      <w:pPr>
        <w:jc w:val="both"/>
        <w:rPr>
          <w:rFonts w:ascii="Times New Roman" w:hAnsi="Times New Roman"/>
          <w:sz w:val="24"/>
        </w:rPr>
      </w:pPr>
      <w:r w:rsidRPr="00860A19">
        <w:rPr>
          <w:rFonts w:ascii="Times New Roman" w:hAnsi="Times New Roman"/>
          <w:sz w:val="24"/>
        </w:rPr>
        <w:t>*Jei „PVM“ laukas nepildomas, nurodykite priežastis, dėl kurių PVM nemokamas: ______________</w:t>
      </w:r>
    </w:p>
    <w:p w14:paraId="75D1C012" w14:textId="77777777" w:rsidR="0006733B" w:rsidRPr="00860A19" w:rsidRDefault="0006733B" w:rsidP="0006733B">
      <w:pPr>
        <w:jc w:val="both"/>
        <w:rPr>
          <w:rFonts w:ascii="Times New Roman" w:hAnsi="Times New Roman"/>
          <w:sz w:val="24"/>
        </w:rPr>
      </w:pPr>
    </w:p>
    <w:p w14:paraId="0AC2724C" w14:textId="77777777" w:rsidR="0006733B" w:rsidRPr="00860A19" w:rsidRDefault="0006733B" w:rsidP="0006733B">
      <w:pPr>
        <w:ind w:firstLine="720"/>
        <w:jc w:val="both"/>
        <w:rPr>
          <w:rFonts w:ascii="Times New Roman" w:hAnsi="Times New Roman"/>
          <w:sz w:val="24"/>
        </w:rPr>
      </w:pPr>
      <w:r w:rsidRPr="00860A19">
        <w:rPr>
          <w:rFonts w:ascii="Times New Roman" w:hAnsi="Times New Roman"/>
          <w:sz w:val="24"/>
        </w:rPr>
        <w:lastRenderedPageBreak/>
        <w:t xml:space="preserve">Siūlomos </w:t>
      </w:r>
      <w:r w:rsidRPr="00860A19">
        <w:rPr>
          <w:rFonts w:ascii="Times New Roman" w:hAnsi="Times New Roman"/>
          <w:iCs/>
          <w:sz w:val="24"/>
        </w:rPr>
        <w:t>prekės</w:t>
      </w:r>
      <w:r w:rsidRPr="00860A19">
        <w:rPr>
          <w:rFonts w:ascii="Times New Roman" w:hAnsi="Times New Roman"/>
          <w:i/>
          <w:sz w:val="24"/>
        </w:rPr>
        <w:t xml:space="preserve"> </w:t>
      </w:r>
      <w:r w:rsidRPr="00860A19">
        <w:rPr>
          <w:rFonts w:ascii="Times New Roman" w:hAnsi="Times New Roman"/>
          <w:sz w:val="24"/>
        </w:rPr>
        <w:t>visiškai atitinka pirkimo dokumentuose nurodytus reikalavimus ir jų savybės tokios:</w:t>
      </w:r>
    </w:p>
    <w:p w14:paraId="60A7758B" w14:textId="77777777" w:rsidR="0006733B" w:rsidRPr="00860A19" w:rsidRDefault="0006733B" w:rsidP="0006733B">
      <w:pPr>
        <w:jc w:val="both"/>
        <w:rPr>
          <w:rFonts w:ascii="Times New Roman" w:hAnsi="Times New Roman"/>
          <w:sz w:val="24"/>
        </w:rPr>
      </w:pPr>
    </w:p>
    <w:tbl>
      <w:tblPr>
        <w:tblStyle w:val="TableGrid"/>
        <w:tblW w:w="9067" w:type="dxa"/>
        <w:tblLook w:val="04A0" w:firstRow="1" w:lastRow="0" w:firstColumn="1" w:lastColumn="0" w:noHBand="0" w:noVBand="1"/>
      </w:tblPr>
      <w:tblGrid>
        <w:gridCol w:w="562"/>
        <w:gridCol w:w="668"/>
        <w:gridCol w:w="3188"/>
        <w:gridCol w:w="2324"/>
        <w:gridCol w:w="2325"/>
      </w:tblGrid>
      <w:tr w:rsidR="0006733B" w:rsidRPr="00DE7ABA" w14:paraId="20AA5EC8" w14:textId="77777777" w:rsidTr="009924AB">
        <w:tc>
          <w:tcPr>
            <w:tcW w:w="562" w:type="dxa"/>
          </w:tcPr>
          <w:p w14:paraId="13554E95" w14:textId="77777777" w:rsidR="0006733B" w:rsidRPr="00DE7ABA" w:rsidRDefault="0006733B" w:rsidP="009924AB">
            <w:pPr>
              <w:rPr>
                <w:rFonts w:ascii="Times New Roman" w:hAnsi="Times New Roman"/>
                <w:sz w:val="22"/>
              </w:rPr>
            </w:pPr>
            <w:r w:rsidRPr="00DE7ABA">
              <w:rPr>
                <w:rFonts w:ascii="Times New Roman" w:hAnsi="Times New Roman"/>
                <w:b/>
                <w:sz w:val="22"/>
              </w:rPr>
              <w:t>Eil. Nr.</w:t>
            </w:r>
          </w:p>
        </w:tc>
        <w:tc>
          <w:tcPr>
            <w:tcW w:w="3856" w:type="dxa"/>
            <w:gridSpan w:val="2"/>
          </w:tcPr>
          <w:p w14:paraId="4AB471FC" w14:textId="77777777" w:rsidR="0006733B" w:rsidRPr="00DE7ABA" w:rsidRDefault="0006733B" w:rsidP="009924AB">
            <w:pPr>
              <w:rPr>
                <w:rFonts w:ascii="Times New Roman" w:hAnsi="Times New Roman"/>
                <w:sz w:val="22"/>
              </w:rPr>
            </w:pPr>
            <w:r w:rsidRPr="00DE7ABA">
              <w:rPr>
                <w:rFonts w:ascii="Times New Roman" w:hAnsi="Times New Roman"/>
                <w:b/>
                <w:sz w:val="22"/>
              </w:rPr>
              <w:t>Techninio reikalavimo apibūdinimas</w:t>
            </w:r>
          </w:p>
        </w:tc>
        <w:tc>
          <w:tcPr>
            <w:tcW w:w="2324" w:type="dxa"/>
          </w:tcPr>
          <w:p w14:paraId="0785B1CF" w14:textId="77777777" w:rsidR="0006733B" w:rsidRPr="00DE7ABA" w:rsidRDefault="0006733B" w:rsidP="009924AB">
            <w:pPr>
              <w:jc w:val="center"/>
              <w:rPr>
                <w:rFonts w:ascii="Times New Roman" w:hAnsi="Times New Roman"/>
                <w:sz w:val="22"/>
              </w:rPr>
            </w:pPr>
            <w:r w:rsidRPr="00DE7ABA">
              <w:rPr>
                <w:rFonts w:ascii="Times New Roman" w:eastAsia="Calibri" w:hAnsi="Times New Roman"/>
                <w:b/>
                <w:sz w:val="22"/>
              </w:rPr>
              <w:t>Pageidaujama reikšmė</w:t>
            </w:r>
          </w:p>
        </w:tc>
        <w:tc>
          <w:tcPr>
            <w:tcW w:w="2325" w:type="dxa"/>
          </w:tcPr>
          <w:p w14:paraId="2F02FCD6" w14:textId="77777777" w:rsidR="0006733B" w:rsidRPr="00DE7ABA" w:rsidRDefault="0006733B" w:rsidP="009924AB">
            <w:pPr>
              <w:jc w:val="center"/>
              <w:rPr>
                <w:rFonts w:ascii="Times New Roman" w:eastAsia="Calibri" w:hAnsi="Times New Roman"/>
                <w:b/>
                <w:sz w:val="22"/>
              </w:rPr>
            </w:pPr>
            <w:r w:rsidRPr="00DE7ABA">
              <w:rPr>
                <w:rFonts w:ascii="Times New Roman" w:eastAsia="Calibri" w:hAnsi="Times New Roman"/>
                <w:b/>
                <w:sz w:val="22"/>
              </w:rPr>
              <w:t>Siūloma reikšmė</w:t>
            </w:r>
          </w:p>
        </w:tc>
      </w:tr>
      <w:tr w:rsidR="0006733B" w:rsidRPr="00860A19" w14:paraId="6215880D" w14:textId="77777777" w:rsidTr="009924AB">
        <w:tc>
          <w:tcPr>
            <w:tcW w:w="9067" w:type="dxa"/>
            <w:gridSpan w:val="5"/>
          </w:tcPr>
          <w:p w14:paraId="4302EB9C" w14:textId="77777777" w:rsidR="0006733B" w:rsidRPr="003558FD" w:rsidRDefault="0006733B" w:rsidP="009924AB">
            <w:pPr>
              <w:rPr>
                <w:rFonts w:ascii="Times New Roman" w:hAnsi="Times New Roman"/>
                <w:b/>
                <w:bCs/>
                <w:sz w:val="22"/>
              </w:rPr>
            </w:pPr>
            <w:r w:rsidRPr="003558FD">
              <w:rPr>
                <w:rFonts w:ascii="Times New Roman" w:hAnsi="Times New Roman"/>
                <w:b/>
                <w:bCs/>
                <w:sz w:val="22"/>
              </w:rPr>
              <w:t>I. Bendri duomenys</w:t>
            </w:r>
          </w:p>
        </w:tc>
      </w:tr>
      <w:tr w:rsidR="0006733B" w:rsidRPr="00860A19" w14:paraId="3D0E6215" w14:textId="77777777" w:rsidTr="009924AB">
        <w:tc>
          <w:tcPr>
            <w:tcW w:w="1230" w:type="dxa"/>
            <w:gridSpan w:val="2"/>
          </w:tcPr>
          <w:p w14:paraId="6F114664" w14:textId="77777777" w:rsidR="0006733B" w:rsidRPr="00860A19" w:rsidRDefault="0006733B" w:rsidP="009924AB">
            <w:pPr>
              <w:rPr>
                <w:rFonts w:ascii="Times New Roman" w:hAnsi="Times New Roman"/>
                <w:sz w:val="22"/>
              </w:rPr>
            </w:pPr>
            <w:r>
              <w:rPr>
                <w:rFonts w:ascii="Times New Roman" w:hAnsi="Times New Roman"/>
                <w:sz w:val="22"/>
              </w:rPr>
              <w:t>1</w:t>
            </w:r>
          </w:p>
        </w:tc>
        <w:tc>
          <w:tcPr>
            <w:tcW w:w="3188" w:type="dxa"/>
          </w:tcPr>
          <w:p w14:paraId="04C66B35" w14:textId="77777777" w:rsidR="0006733B" w:rsidRDefault="0006733B" w:rsidP="009924AB">
            <w:pPr>
              <w:rPr>
                <w:rFonts w:ascii="Times New Roman" w:hAnsi="Times New Roman"/>
                <w:sz w:val="22"/>
              </w:rPr>
            </w:pPr>
            <w:r>
              <w:rPr>
                <w:rFonts w:ascii="Times New Roman" w:hAnsi="Times New Roman"/>
                <w:sz w:val="22"/>
              </w:rPr>
              <w:t>Įrenginys naujas ir nenaudotas</w:t>
            </w:r>
          </w:p>
        </w:tc>
        <w:tc>
          <w:tcPr>
            <w:tcW w:w="2324" w:type="dxa"/>
          </w:tcPr>
          <w:p w14:paraId="4B0B93EA"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163652AD" w14:textId="77777777" w:rsidR="0006733B" w:rsidRPr="00860A19" w:rsidRDefault="0006733B" w:rsidP="009924AB">
            <w:pPr>
              <w:rPr>
                <w:rFonts w:ascii="Times New Roman" w:hAnsi="Times New Roman"/>
                <w:sz w:val="22"/>
              </w:rPr>
            </w:pPr>
          </w:p>
        </w:tc>
      </w:tr>
      <w:tr w:rsidR="0006733B" w:rsidRPr="00860A19" w14:paraId="238BE1E6" w14:textId="77777777" w:rsidTr="009924AB">
        <w:tc>
          <w:tcPr>
            <w:tcW w:w="1230" w:type="dxa"/>
            <w:gridSpan w:val="2"/>
          </w:tcPr>
          <w:p w14:paraId="6BD5920C" w14:textId="77777777" w:rsidR="0006733B" w:rsidRPr="00860A19" w:rsidRDefault="0006733B" w:rsidP="009924AB">
            <w:pPr>
              <w:rPr>
                <w:rFonts w:ascii="Times New Roman" w:hAnsi="Times New Roman"/>
                <w:sz w:val="22"/>
              </w:rPr>
            </w:pPr>
            <w:r>
              <w:rPr>
                <w:rFonts w:ascii="Times New Roman" w:hAnsi="Times New Roman"/>
                <w:sz w:val="22"/>
              </w:rPr>
              <w:t>2</w:t>
            </w:r>
          </w:p>
        </w:tc>
        <w:tc>
          <w:tcPr>
            <w:tcW w:w="3188" w:type="dxa"/>
          </w:tcPr>
          <w:p w14:paraId="7B50CF11" w14:textId="77777777" w:rsidR="0006733B" w:rsidRDefault="0006733B" w:rsidP="009924AB">
            <w:pPr>
              <w:rPr>
                <w:rFonts w:ascii="Times New Roman" w:hAnsi="Times New Roman"/>
                <w:sz w:val="22"/>
              </w:rPr>
            </w:pPr>
            <w:r>
              <w:rPr>
                <w:rFonts w:ascii="Times New Roman" w:hAnsi="Times New Roman"/>
                <w:sz w:val="22"/>
              </w:rPr>
              <w:t>CE atitikties deklaracija (bus privaloma pateikti pirkimo-</w:t>
            </w:r>
            <w:proofErr w:type="spellStart"/>
            <w:r>
              <w:rPr>
                <w:rFonts w:ascii="Times New Roman" w:hAnsi="Times New Roman"/>
                <w:sz w:val="22"/>
              </w:rPr>
              <w:t>pardvimo</w:t>
            </w:r>
            <w:proofErr w:type="spellEnd"/>
            <w:r>
              <w:rPr>
                <w:rFonts w:ascii="Times New Roman" w:hAnsi="Times New Roman"/>
                <w:sz w:val="22"/>
              </w:rPr>
              <w:t xml:space="preserve"> sutarties įgyvendinimo metu)</w:t>
            </w:r>
          </w:p>
        </w:tc>
        <w:tc>
          <w:tcPr>
            <w:tcW w:w="2324" w:type="dxa"/>
          </w:tcPr>
          <w:p w14:paraId="6624B0FD"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28A6D6D1" w14:textId="77777777" w:rsidR="0006733B" w:rsidRPr="00860A19" w:rsidRDefault="0006733B" w:rsidP="009924AB">
            <w:pPr>
              <w:rPr>
                <w:rFonts w:ascii="Times New Roman" w:hAnsi="Times New Roman"/>
                <w:sz w:val="22"/>
              </w:rPr>
            </w:pPr>
          </w:p>
        </w:tc>
      </w:tr>
      <w:tr w:rsidR="0006733B" w:rsidRPr="00860A19" w14:paraId="7AD5DE47" w14:textId="77777777" w:rsidTr="009924AB">
        <w:tc>
          <w:tcPr>
            <w:tcW w:w="1230" w:type="dxa"/>
            <w:gridSpan w:val="2"/>
          </w:tcPr>
          <w:p w14:paraId="48660374" w14:textId="77777777" w:rsidR="0006733B" w:rsidRPr="00860A19" w:rsidRDefault="0006733B" w:rsidP="009924AB">
            <w:pPr>
              <w:rPr>
                <w:rFonts w:ascii="Times New Roman" w:hAnsi="Times New Roman"/>
                <w:sz w:val="22"/>
              </w:rPr>
            </w:pPr>
            <w:r>
              <w:rPr>
                <w:rFonts w:ascii="Times New Roman" w:hAnsi="Times New Roman"/>
                <w:sz w:val="22"/>
              </w:rPr>
              <w:t>3</w:t>
            </w:r>
          </w:p>
        </w:tc>
        <w:tc>
          <w:tcPr>
            <w:tcW w:w="3188" w:type="dxa"/>
          </w:tcPr>
          <w:p w14:paraId="0C9F5D40" w14:textId="77777777" w:rsidR="0006733B" w:rsidRPr="00860A19" w:rsidRDefault="0006733B" w:rsidP="009924AB">
            <w:pPr>
              <w:rPr>
                <w:rFonts w:ascii="Times New Roman" w:hAnsi="Times New Roman"/>
                <w:sz w:val="22"/>
              </w:rPr>
            </w:pPr>
            <w:r>
              <w:rPr>
                <w:rFonts w:ascii="Times New Roman" w:hAnsi="Times New Roman"/>
                <w:sz w:val="22"/>
              </w:rPr>
              <w:t>Maksimalus valomų metalinių objektų aukštis</w:t>
            </w:r>
          </w:p>
        </w:tc>
        <w:tc>
          <w:tcPr>
            <w:tcW w:w="2324" w:type="dxa"/>
          </w:tcPr>
          <w:p w14:paraId="58C90723" w14:textId="77777777" w:rsidR="0006733B" w:rsidRPr="00860A19" w:rsidRDefault="0006733B" w:rsidP="009924AB">
            <w:pPr>
              <w:rPr>
                <w:rFonts w:ascii="Times New Roman" w:hAnsi="Times New Roman"/>
                <w:sz w:val="22"/>
              </w:rPr>
            </w:pPr>
            <w:r w:rsidRPr="00860A19">
              <w:rPr>
                <w:rFonts w:ascii="Times New Roman" w:hAnsi="Times New Roman"/>
                <w:sz w:val="22"/>
              </w:rPr>
              <w:t>Ne mažiau kaip 500 mm</w:t>
            </w:r>
          </w:p>
        </w:tc>
        <w:tc>
          <w:tcPr>
            <w:tcW w:w="2325" w:type="dxa"/>
          </w:tcPr>
          <w:p w14:paraId="3323ADF8" w14:textId="77777777" w:rsidR="0006733B" w:rsidRPr="00860A19" w:rsidRDefault="0006733B" w:rsidP="009924AB">
            <w:pPr>
              <w:rPr>
                <w:rFonts w:ascii="Times New Roman" w:hAnsi="Times New Roman"/>
                <w:sz w:val="22"/>
              </w:rPr>
            </w:pPr>
          </w:p>
        </w:tc>
      </w:tr>
      <w:tr w:rsidR="0006733B" w:rsidRPr="00860A19" w14:paraId="02850059" w14:textId="77777777" w:rsidTr="009924AB">
        <w:tc>
          <w:tcPr>
            <w:tcW w:w="1230" w:type="dxa"/>
            <w:gridSpan w:val="2"/>
          </w:tcPr>
          <w:p w14:paraId="79BD4C2A" w14:textId="77777777" w:rsidR="0006733B" w:rsidRPr="00860A19" w:rsidRDefault="0006733B" w:rsidP="009924AB">
            <w:pPr>
              <w:rPr>
                <w:rFonts w:ascii="Times New Roman" w:hAnsi="Times New Roman"/>
                <w:sz w:val="22"/>
              </w:rPr>
            </w:pPr>
            <w:r>
              <w:rPr>
                <w:rFonts w:ascii="Times New Roman" w:hAnsi="Times New Roman"/>
                <w:sz w:val="22"/>
              </w:rPr>
              <w:t>4</w:t>
            </w:r>
          </w:p>
        </w:tc>
        <w:tc>
          <w:tcPr>
            <w:tcW w:w="3188" w:type="dxa"/>
          </w:tcPr>
          <w:p w14:paraId="6E1FE98E" w14:textId="77777777" w:rsidR="0006733B" w:rsidRPr="00860A19" w:rsidRDefault="0006733B" w:rsidP="009924AB">
            <w:pPr>
              <w:rPr>
                <w:rFonts w:ascii="Times New Roman" w:hAnsi="Times New Roman"/>
                <w:sz w:val="22"/>
              </w:rPr>
            </w:pPr>
            <w:r>
              <w:rPr>
                <w:rFonts w:ascii="Times New Roman" w:hAnsi="Times New Roman"/>
                <w:sz w:val="22"/>
              </w:rPr>
              <w:t>Maksimalus valomų metalinių objektų plotis</w:t>
            </w:r>
          </w:p>
        </w:tc>
        <w:tc>
          <w:tcPr>
            <w:tcW w:w="2324" w:type="dxa"/>
          </w:tcPr>
          <w:p w14:paraId="594FE7FE" w14:textId="77777777" w:rsidR="0006733B" w:rsidRPr="00860A19" w:rsidRDefault="0006733B" w:rsidP="009924AB">
            <w:pPr>
              <w:rPr>
                <w:rFonts w:ascii="Times New Roman" w:hAnsi="Times New Roman"/>
                <w:sz w:val="22"/>
              </w:rPr>
            </w:pPr>
            <w:r w:rsidRPr="00860A19">
              <w:rPr>
                <w:rFonts w:ascii="Times New Roman" w:hAnsi="Times New Roman"/>
                <w:sz w:val="22"/>
              </w:rPr>
              <w:t xml:space="preserve">Ne mažiau kaip </w:t>
            </w:r>
            <w:r>
              <w:rPr>
                <w:rFonts w:ascii="Times New Roman" w:hAnsi="Times New Roman"/>
                <w:sz w:val="22"/>
              </w:rPr>
              <w:t>2</w:t>
            </w:r>
            <w:r w:rsidRPr="00860A19">
              <w:rPr>
                <w:rFonts w:ascii="Times New Roman" w:hAnsi="Times New Roman"/>
                <w:sz w:val="22"/>
              </w:rPr>
              <w:t>500 mm</w:t>
            </w:r>
          </w:p>
        </w:tc>
        <w:tc>
          <w:tcPr>
            <w:tcW w:w="2325" w:type="dxa"/>
          </w:tcPr>
          <w:p w14:paraId="6983DB67" w14:textId="77777777" w:rsidR="0006733B" w:rsidRPr="00860A19" w:rsidRDefault="0006733B" w:rsidP="009924AB">
            <w:pPr>
              <w:rPr>
                <w:rFonts w:ascii="Times New Roman" w:hAnsi="Times New Roman"/>
                <w:sz w:val="22"/>
              </w:rPr>
            </w:pPr>
          </w:p>
        </w:tc>
      </w:tr>
      <w:tr w:rsidR="0006733B" w:rsidRPr="00860A19" w14:paraId="0C31313B" w14:textId="77777777" w:rsidTr="009924AB">
        <w:tc>
          <w:tcPr>
            <w:tcW w:w="1230" w:type="dxa"/>
            <w:gridSpan w:val="2"/>
          </w:tcPr>
          <w:p w14:paraId="436B0876" w14:textId="77777777" w:rsidR="0006733B" w:rsidRPr="00860A19" w:rsidRDefault="0006733B" w:rsidP="009924AB">
            <w:pPr>
              <w:rPr>
                <w:rFonts w:ascii="Times New Roman" w:hAnsi="Times New Roman"/>
                <w:sz w:val="22"/>
              </w:rPr>
            </w:pPr>
            <w:r>
              <w:rPr>
                <w:rFonts w:ascii="Times New Roman" w:hAnsi="Times New Roman"/>
                <w:sz w:val="22"/>
              </w:rPr>
              <w:t>5</w:t>
            </w:r>
          </w:p>
        </w:tc>
        <w:tc>
          <w:tcPr>
            <w:tcW w:w="3188" w:type="dxa"/>
          </w:tcPr>
          <w:p w14:paraId="7C305E33" w14:textId="77777777" w:rsidR="0006733B" w:rsidRDefault="0006733B" w:rsidP="009924AB">
            <w:pPr>
              <w:rPr>
                <w:rFonts w:ascii="Times New Roman" w:hAnsi="Times New Roman"/>
                <w:sz w:val="22"/>
              </w:rPr>
            </w:pPr>
            <w:r w:rsidRPr="00860A19">
              <w:rPr>
                <w:rFonts w:ascii="Times New Roman" w:hAnsi="Times New Roman"/>
                <w:sz w:val="22"/>
              </w:rPr>
              <w:t>Bendras instaliuotas galingumas</w:t>
            </w:r>
          </w:p>
        </w:tc>
        <w:tc>
          <w:tcPr>
            <w:tcW w:w="2324" w:type="dxa"/>
          </w:tcPr>
          <w:p w14:paraId="669AB85F" w14:textId="77777777" w:rsidR="0006733B" w:rsidRPr="00860A19" w:rsidRDefault="0006733B" w:rsidP="009924AB">
            <w:pPr>
              <w:rPr>
                <w:rFonts w:ascii="Times New Roman" w:hAnsi="Times New Roman"/>
                <w:sz w:val="22"/>
              </w:rPr>
            </w:pPr>
            <w:r w:rsidRPr="00860A19">
              <w:rPr>
                <w:rFonts w:ascii="Times New Roman" w:hAnsi="Times New Roman"/>
                <w:sz w:val="22"/>
              </w:rPr>
              <w:t xml:space="preserve">Ne daugiau kaip </w:t>
            </w:r>
            <w:r>
              <w:rPr>
                <w:rFonts w:ascii="Times New Roman" w:hAnsi="Times New Roman"/>
                <w:sz w:val="22"/>
              </w:rPr>
              <w:t>135</w:t>
            </w:r>
            <w:r w:rsidRPr="00860A19">
              <w:rPr>
                <w:rFonts w:ascii="Times New Roman" w:hAnsi="Times New Roman"/>
                <w:sz w:val="22"/>
              </w:rPr>
              <w:t>k</w:t>
            </w:r>
            <w:r>
              <w:rPr>
                <w:rFonts w:ascii="Times New Roman" w:hAnsi="Times New Roman"/>
                <w:sz w:val="22"/>
              </w:rPr>
              <w:t>W</w:t>
            </w:r>
          </w:p>
        </w:tc>
        <w:tc>
          <w:tcPr>
            <w:tcW w:w="2325" w:type="dxa"/>
          </w:tcPr>
          <w:p w14:paraId="589FF970" w14:textId="77777777" w:rsidR="0006733B" w:rsidRPr="00860A19" w:rsidRDefault="0006733B" w:rsidP="009924AB">
            <w:pPr>
              <w:rPr>
                <w:rFonts w:ascii="Times New Roman" w:hAnsi="Times New Roman"/>
                <w:sz w:val="22"/>
              </w:rPr>
            </w:pPr>
          </w:p>
        </w:tc>
      </w:tr>
      <w:tr w:rsidR="0006733B" w:rsidRPr="00860A19" w14:paraId="79DB85E4" w14:textId="77777777" w:rsidTr="009924AB">
        <w:tc>
          <w:tcPr>
            <w:tcW w:w="1230" w:type="dxa"/>
            <w:gridSpan w:val="2"/>
          </w:tcPr>
          <w:p w14:paraId="563A5B5B" w14:textId="77777777" w:rsidR="0006733B" w:rsidRPr="00860A19" w:rsidRDefault="0006733B" w:rsidP="009924AB">
            <w:pPr>
              <w:rPr>
                <w:rFonts w:ascii="Times New Roman" w:hAnsi="Times New Roman"/>
                <w:sz w:val="22"/>
              </w:rPr>
            </w:pPr>
            <w:r>
              <w:rPr>
                <w:rFonts w:ascii="Times New Roman" w:hAnsi="Times New Roman"/>
                <w:sz w:val="22"/>
              </w:rPr>
              <w:t>6</w:t>
            </w:r>
          </w:p>
        </w:tc>
        <w:tc>
          <w:tcPr>
            <w:tcW w:w="3188" w:type="dxa"/>
          </w:tcPr>
          <w:p w14:paraId="17CF915F" w14:textId="77777777" w:rsidR="0006733B" w:rsidRPr="002E7C71" w:rsidRDefault="0006733B" w:rsidP="009924AB">
            <w:pPr>
              <w:rPr>
                <w:rFonts w:ascii="Times New Roman" w:hAnsi="Times New Roman"/>
                <w:sz w:val="22"/>
                <w:lang w:val="pt-BR"/>
              </w:rPr>
            </w:pPr>
            <w:r w:rsidRPr="00860A19">
              <w:rPr>
                <w:rFonts w:ascii="Times New Roman" w:hAnsi="Times New Roman"/>
                <w:sz w:val="22"/>
              </w:rPr>
              <w:t>Kartu su įranga pateik</w:t>
            </w:r>
            <w:r>
              <w:rPr>
                <w:rFonts w:ascii="Times New Roman" w:hAnsi="Times New Roman"/>
                <w:sz w:val="22"/>
              </w:rPr>
              <w:t>ta</w:t>
            </w:r>
            <w:r w:rsidRPr="00860A19">
              <w:rPr>
                <w:rFonts w:ascii="Times New Roman" w:hAnsi="Times New Roman"/>
                <w:sz w:val="22"/>
              </w:rPr>
              <w:t xml:space="preserve"> vartotojo instrukcija</w:t>
            </w:r>
            <w:r>
              <w:rPr>
                <w:rFonts w:ascii="Times New Roman" w:hAnsi="Times New Roman"/>
                <w:sz w:val="22"/>
              </w:rPr>
              <w:t xml:space="preserve"> (bus privaloma pateikti pirkimo-</w:t>
            </w:r>
            <w:proofErr w:type="spellStart"/>
            <w:r>
              <w:rPr>
                <w:rFonts w:ascii="Times New Roman" w:hAnsi="Times New Roman"/>
                <w:sz w:val="22"/>
              </w:rPr>
              <w:t>pardvimo</w:t>
            </w:r>
            <w:proofErr w:type="spellEnd"/>
            <w:r>
              <w:rPr>
                <w:rFonts w:ascii="Times New Roman" w:hAnsi="Times New Roman"/>
                <w:sz w:val="22"/>
              </w:rPr>
              <w:t xml:space="preserve"> sutarties įgyvendinimo metu)</w:t>
            </w:r>
          </w:p>
        </w:tc>
        <w:tc>
          <w:tcPr>
            <w:tcW w:w="2324" w:type="dxa"/>
          </w:tcPr>
          <w:p w14:paraId="11089ECA" w14:textId="77777777" w:rsidR="0006733B" w:rsidRPr="00860A19" w:rsidRDefault="0006733B" w:rsidP="009924AB">
            <w:pPr>
              <w:rPr>
                <w:rFonts w:ascii="Times New Roman" w:hAnsi="Times New Roman"/>
                <w:sz w:val="22"/>
              </w:rPr>
            </w:pPr>
            <w:r w:rsidRPr="00860A19">
              <w:rPr>
                <w:rFonts w:ascii="Times New Roman" w:hAnsi="Times New Roman"/>
                <w:sz w:val="22"/>
              </w:rPr>
              <w:t>Privaloma</w:t>
            </w:r>
          </w:p>
        </w:tc>
        <w:tc>
          <w:tcPr>
            <w:tcW w:w="2325" w:type="dxa"/>
          </w:tcPr>
          <w:p w14:paraId="12C0647B" w14:textId="77777777" w:rsidR="0006733B" w:rsidRPr="00860A19" w:rsidRDefault="0006733B" w:rsidP="009924AB">
            <w:pPr>
              <w:rPr>
                <w:rFonts w:ascii="Times New Roman" w:hAnsi="Times New Roman"/>
                <w:sz w:val="22"/>
              </w:rPr>
            </w:pPr>
          </w:p>
        </w:tc>
      </w:tr>
      <w:tr w:rsidR="0006733B" w:rsidRPr="00860A19" w14:paraId="6358A113" w14:textId="77777777" w:rsidTr="009924AB">
        <w:tc>
          <w:tcPr>
            <w:tcW w:w="1230" w:type="dxa"/>
            <w:gridSpan w:val="2"/>
          </w:tcPr>
          <w:p w14:paraId="75AC7968" w14:textId="77777777" w:rsidR="0006733B" w:rsidRPr="00860A19" w:rsidRDefault="0006733B" w:rsidP="009924AB">
            <w:pPr>
              <w:rPr>
                <w:rFonts w:ascii="Times New Roman" w:hAnsi="Times New Roman"/>
                <w:sz w:val="22"/>
              </w:rPr>
            </w:pPr>
            <w:r>
              <w:rPr>
                <w:rFonts w:ascii="Times New Roman" w:hAnsi="Times New Roman"/>
                <w:sz w:val="22"/>
              </w:rPr>
              <w:t>7</w:t>
            </w:r>
          </w:p>
        </w:tc>
        <w:tc>
          <w:tcPr>
            <w:tcW w:w="3188" w:type="dxa"/>
          </w:tcPr>
          <w:p w14:paraId="74BA751A" w14:textId="77777777" w:rsidR="0006733B" w:rsidRPr="002E7C71" w:rsidRDefault="0006733B" w:rsidP="009924AB">
            <w:pPr>
              <w:rPr>
                <w:rFonts w:ascii="Times New Roman" w:hAnsi="Times New Roman"/>
                <w:sz w:val="22"/>
                <w:lang w:val="pt-BR"/>
              </w:rPr>
            </w:pPr>
            <w:r w:rsidRPr="00860A19">
              <w:rPr>
                <w:rFonts w:ascii="Times New Roman" w:hAnsi="Times New Roman"/>
                <w:sz w:val="22"/>
              </w:rPr>
              <w:t>Kartu su įranga pateik</w:t>
            </w:r>
            <w:r>
              <w:rPr>
                <w:rFonts w:ascii="Times New Roman" w:hAnsi="Times New Roman"/>
                <w:sz w:val="22"/>
              </w:rPr>
              <w:t>ta</w:t>
            </w:r>
            <w:r w:rsidRPr="00860A19">
              <w:rPr>
                <w:rFonts w:ascii="Times New Roman" w:hAnsi="Times New Roman"/>
                <w:sz w:val="22"/>
              </w:rPr>
              <w:t xml:space="preserve"> įrangos priežiūros instrukcija</w:t>
            </w:r>
            <w:r>
              <w:rPr>
                <w:rFonts w:ascii="Times New Roman" w:hAnsi="Times New Roman"/>
                <w:sz w:val="22"/>
              </w:rPr>
              <w:t xml:space="preserve"> (bus privaloma pateikti pirkimo-</w:t>
            </w:r>
            <w:proofErr w:type="spellStart"/>
            <w:r>
              <w:rPr>
                <w:rFonts w:ascii="Times New Roman" w:hAnsi="Times New Roman"/>
                <w:sz w:val="22"/>
              </w:rPr>
              <w:t>pardvimo</w:t>
            </w:r>
            <w:proofErr w:type="spellEnd"/>
            <w:r>
              <w:rPr>
                <w:rFonts w:ascii="Times New Roman" w:hAnsi="Times New Roman"/>
                <w:sz w:val="22"/>
              </w:rPr>
              <w:t xml:space="preserve"> sutarties įgyvendinimo metu)</w:t>
            </w:r>
          </w:p>
        </w:tc>
        <w:tc>
          <w:tcPr>
            <w:tcW w:w="2324" w:type="dxa"/>
          </w:tcPr>
          <w:p w14:paraId="302B5D0F" w14:textId="77777777" w:rsidR="0006733B" w:rsidRPr="00860A19" w:rsidRDefault="0006733B" w:rsidP="009924AB">
            <w:pPr>
              <w:rPr>
                <w:rFonts w:ascii="Times New Roman" w:hAnsi="Times New Roman"/>
                <w:sz w:val="22"/>
              </w:rPr>
            </w:pPr>
            <w:r w:rsidRPr="00860A19">
              <w:rPr>
                <w:rFonts w:ascii="Times New Roman" w:hAnsi="Times New Roman"/>
                <w:sz w:val="22"/>
              </w:rPr>
              <w:t>Privaloma</w:t>
            </w:r>
          </w:p>
        </w:tc>
        <w:tc>
          <w:tcPr>
            <w:tcW w:w="2325" w:type="dxa"/>
          </w:tcPr>
          <w:p w14:paraId="0A9DD09C" w14:textId="77777777" w:rsidR="0006733B" w:rsidRPr="00860A19" w:rsidRDefault="0006733B" w:rsidP="009924AB">
            <w:pPr>
              <w:rPr>
                <w:rFonts w:ascii="Times New Roman" w:hAnsi="Times New Roman"/>
                <w:sz w:val="22"/>
              </w:rPr>
            </w:pPr>
          </w:p>
        </w:tc>
      </w:tr>
      <w:tr w:rsidR="0006733B" w:rsidRPr="00860A19" w14:paraId="0E6B1D06" w14:textId="77777777" w:rsidTr="009924AB">
        <w:tc>
          <w:tcPr>
            <w:tcW w:w="1230" w:type="dxa"/>
            <w:gridSpan w:val="2"/>
          </w:tcPr>
          <w:p w14:paraId="5A283CC7" w14:textId="77777777" w:rsidR="0006733B" w:rsidRPr="00860A19" w:rsidRDefault="0006733B" w:rsidP="009924AB">
            <w:pPr>
              <w:rPr>
                <w:rFonts w:ascii="Times New Roman" w:hAnsi="Times New Roman"/>
                <w:sz w:val="22"/>
              </w:rPr>
            </w:pPr>
            <w:r>
              <w:rPr>
                <w:rFonts w:ascii="Times New Roman" w:hAnsi="Times New Roman"/>
                <w:sz w:val="22"/>
              </w:rPr>
              <w:t>8</w:t>
            </w:r>
          </w:p>
        </w:tc>
        <w:tc>
          <w:tcPr>
            <w:tcW w:w="3188" w:type="dxa"/>
          </w:tcPr>
          <w:p w14:paraId="54B08731" w14:textId="77777777" w:rsidR="0006733B" w:rsidRPr="00860A19" w:rsidRDefault="0006733B" w:rsidP="009924AB">
            <w:pPr>
              <w:rPr>
                <w:rFonts w:ascii="Times New Roman" w:hAnsi="Times New Roman"/>
                <w:sz w:val="22"/>
              </w:rPr>
            </w:pPr>
            <w:r w:rsidRPr="00860A19">
              <w:rPr>
                <w:rFonts w:ascii="Times New Roman" w:hAnsi="Times New Roman"/>
                <w:sz w:val="22"/>
              </w:rPr>
              <w:t>Visiems įrenginiams suteikia</w:t>
            </w:r>
            <w:r>
              <w:rPr>
                <w:rFonts w:ascii="Times New Roman" w:hAnsi="Times New Roman"/>
                <w:sz w:val="22"/>
              </w:rPr>
              <w:t>ma</w:t>
            </w:r>
            <w:r w:rsidRPr="00860A19">
              <w:rPr>
                <w:rFonts w:ascii="Times New Roman" w:hAnsi="Times New Roman"/>
                <w:sz w:val="22"/>
              </w:rPr>
              <w:t xml:space="preserve"> (išskyrus greitai besidėvinčias dalis) garantij</w:t>
            </w:r>
            <w:r>
              <w:rPr>
                <w:rFonts w:ascii="Times New Roman" w:hAnsi="Times New Roman"/>
                <w:sz w:val="22"/>
              </w:rPr>
              <w:t>a</w:t>
            </w:r>
          </w:p>
        </w:tc>
        <w:tc>
          <w:tcPr>
            <w:tcW w:w="2324" w:type="dxa"/>
          </w:tcPr>
          <w:p w14:paraId="133F4808" w14:textId="77777777" w:rsidR="0006733B" w:rsidRPr="002E7C71" w:rsidRDefault="0006733B" w:rsidP="009924AB">
            <w:pPr>
              <w:rPr>
                <w:rFonts w:ascii="Times New Roman" w:hAnsi="Times New Roman"/>
                <w:sz w:val="22"/>
                <w:lang w:val="pt-BR"/>
              </w:rPr>
            </w:pPr>
            <w:r w:rsidRPr="00860A19">
              <w:rPr>
                <w:rFonts w:ascii="Times New Roman" w:hAnsi="Times New Roman"/>
                <w:sz w:val="22"/>
              </w:rPr>
              <w:t>Ne mažesnė kaip 12 mėn. nuo priėmimo-perdavimo akto pasirašymo dienos</w:t>
            </w:r>
          </w:p>
        </w:tc>
        <w:tc>
          <w:tcPr>
            <w:tcW w:w="2325" w:type="dxa"/>
          </w:tcPr>
          <w:p w14:paraId="7DBB1D97" w14:textId="77777777" w:rsidR="0006733B" w:rsidRPr="002E7C71" w:rsidRDefault="0006733B" w:rsidP="009924AB">
            <w:pPr>
              <w:rPr>
                <w:rFonts w:ascii="Times New Roman" w:hAnsi="Times New Roman"/>
                <w:sz w:val="22"/>
                <w:lang w:val="pt-BR"/>
              </w:rPr>
            </w:pPr>
          </w:p>
        </w:tc>
      </w:tr>
      <w:tr w:rsidR="0006733B" w:rsidRPr="00860A19" w14:paraId="7E5D8C8B" w14:textId="77777777" w:rsidTr="009924AB">
        <w:tc>
          <w:tcPr>
            <w:tcW w:w="9067" w:type="dxa"/>
            <w:gridSpan w:val="5"/>
          </w:tcPr>
          <w:p w14:paraId="3E4529B3" w14:textId="77777777" w:rsidR="0006733B" w:rsidRPr="003558FD" w:rsidRDefault="0006733B" w:rsidP="009924AB">
            <w:pPr>
              <w:rPr>
                <w:rFonts w:ascii="Times New Roman" w:hAnsi="Times New Roman"/>
                <w:b/>
                <w:bCs/>
                <w:sz w:val="22"/>
              </w:rPr>
            </w:pPr>
            <w:r w:rsidRPr="003558FD">
              <w:rPr>
                <w:rFonts w:ascii="Times New Roman" w:hAnsi="Times New Roman"/>
                <w:b/>
                <w:bCs/>
                <w:sz w:val="22"/>
              </w:rPr>
              <w:t xml:space="preserve">II. Darbinė </w:t>
            </w:r>
            <w:proofErr w:type="spellStart"/>
            <w:r w:rsidRPr="003558FD">
              <w:rPr>
                <w:rFonts w:ascii="Times New Roman" w:hAnsi="Times New Roman"/>
                <w:b/>
                <w:bCs/>
                <w:sz w:val="22"/>
              </w:rPr>
              <w:t>šratavimo</w:t>
            </w:r>
            <w:proofErr w:type="spellEnd"/>
            <w:r w:rsidRPr="003558FD">
              <w:rPr>
                <w:rFonts w:ascii="Times New Roman" w:hAnsi="Times New Roman"/>
                <w:b/>
                <w:bCs/>
                <w:sz w:val="22"/>
              </w:rPr>
              <w:t xml:space="preserve"> kamera</w:t>
            </w:r>
          </w:p>
        </w:tc>
      </w:tr>
      <w:tr w:rsidR="0006733B" w:rsidRPr="00860A19" w14:paraId="02EEC961" w14:textId="77777777" w:rsidTr="009924AB">
        <w:tc>
          <w:tcPr>
            <w:tcW w:w="1230" w:type="dxa"/>
            <w:gridSpan w:val="2"/>
          </w:tcPr>
          <w:p w14:paraId="65E5AC80" w14:textId="77777777" w:rsidR="0006733B" w:rsidRPr="003558FD" w:rsidRDefault="0006733B" w:rsidP="009924AB">
            <w:pPr>
              <w:rPr>
                <w:rFonts w:ascii="Times New Roman" w:hAnsi="Times New Roman"/>
                <w:sz w:val="22"/>
              </w:rPr>
            </w:pPr>
            <w:r>
              <w:rPr>
                <w:rFonts w:ascii="Times New Roman" w:hAnsi="Times New Roman"/>
                <w:sz w:val="22"/>
              </w:rPr>
              <w:t>9</w:t>
            </w:r>
          </w:p>
        </w:tc>
        <w:tc>
          <w:tcPr>
            <w:tcW w:w="3188" w:type="dxa"/>
          </w:tcPr>
          <w:p w14:paraId="37179C04" w14:textId="77777777" w:rsidR="0006733B" w:rsidRPr="003558FD" w:rsidRDefault="0006733B" w:rsidP="009924AB">
            <w:pPr>
              <w:rPr>
                <w:rFonts w:ascii="Times New Roman" w:hAnsi="Times New Roman"/>
                <w:sz w:val="22"/>
              </w:rPr>
            </w:pPr>
            <w:r w:rsidRPr="003558FD">
              <w:rPr>
                <w:rFonts w:ascii="Times New Roman" w:hAnsi="Times New Roman"/>
                <w:sz w:val="22"/>
              </w:rPr>
              <w:t>Reguliuojamas valomų objektų transportavimo greitis</w:t>
            </w:r>
          </w:p>
        </w:tc>
        <w:tc>
          <w:tcPr>
            <w:tcW w:w="2324" w:type="dxa"/>
          </w:tcPr>
          <w:p w14:paraId="1FC9266A" w14:textId="77777777" w:rsidR="0006733B" w:rsidRPr="003558FD" w:rsidRDefault="0006733B" w:rsidP="009924AB">
            <w:pPr>
              <w:rPr>
                <w:rFonts w:ascii="Times New Roman" w:hAnsi="Times New Roman"/>
                <w:sz w:val="22"/>
              </w:rPr>
            </w:pPr>
            <w:r w:rsidRPr="003558FD">
              <w:rPr>
                <w:rFonts w:ascii="Times New Roman" w:hAnsi="Times New Roman"/>
                <w:sz w:val="22"/>
              </w:rPr>
              <w:t>Privaloma</w:t>
            </w:r>
          </w:p>
        </w:tc>
        <w:tc>
          <w:tcPr>
            <w:tcW w:w="2325" w:type="dxa"/>
          </w:tcPr>
          <w:p w14:paraId="02D365A3" w14:textId="77777777" w:rsidR="0006733B" w:rsidRPr="003558FD" w:rsidRDefault="0006733B" w:rsidP="009924AB">
            <w:pPr>
              <w:rPr>
                <w:rFonts w:ascii="Times New Roman" w:hAnsi="Times New Roman"/>
                <w:sz w:val="22"/>
              </w:rPr>
            </w:pPr>
          </w:p>
        </w:tc>
      </w:tr>
      <w:tr w:rsidR="0006733B" w:rsidRPr="00860A19" w14:paraId="010B44A4" w14:textId="77777777" w:rsidTr="009924AB">
        <w:tc>
          <w:tcPr>
            <w:tcW w:w="1230" w:type="dxa"/>
            <w:gridSpan w:val="2"/>
          </w:tcPr>
          <w:p w14:paraId="1DB03355" w14:textId="77777777" w:rsidR="0006733B" w:rsidRPr="003558FD" w:rsidRDefault="0006733B" w:rsidP="009924AB">
            <w:pPr>
              <w:rPr>
                <w:rFonts w:ascii="Times New Roman" w:hAnsi="Times New Roman"/>
                <w:sz w:val="22"/>
              </w:rPr>
            </w:pPr>
            <w:r>
              <w:rPr>
                <w:rFonts w:ascii="Times New Roman" w:hAnsi="Times New Roman"/>
                <w:sz w:val="22"/>
              </w:rPr>
              <w:t>10</w:t>
            </w:r>
          </w:p>
        </w:tc>
        <w:tc>
          <w:tcPr>
            <w:tcW w:w="3188" w:type="dxa"/>
          </w:tcPr>
          <w:p w14:paraId="0BAE0AFC" w14:textId="77777777" w:rsidR="0006733B" w:rsidRPr="003558FD" w:rsidRDefault="0006733B" w:rsidP="009924AB">
            <w:pPr>
              <w:rPr>
                <w:rFonts w:ascii="Times New Roman" w:hAnsi="Times New Roman"/>
                <w:sz w:val="22"/>
              </w:rPr>
            </w:pPr>
            <w:r w:rsidRPr="003558FD">
              <w:rPr>
                <w:rFonts w:ascii="Times New Roman" w:hAnsi="Times New Roman"/>
                <w:sz w:val="22"/>
              </w:rPr>
              <w:t xml:space="preserve">Valymo greitis </w:t>
            </w:r>
          </w:p>
        </w:tc>
        <w:tc>
          <w:tcPr>
            <w:tcW w:w="2324" w:type="dxa"/>
          </w:tcPr>
          <w:p w14:paraId="2EE81FD8" w14:textId="77777777" w:rsidR="0006733B" w:rsidRPr="003558FD" w:rsidRDefault="0006733B" w:rsidP="009924AB">
            <w:pPr>
              <w:rPr>
                <w:rFonts w:ascii="Times New Roman" w:hAnsi="Times New Roman"/>
                <w:sz w:val="22"/>
              </w:rPr>
            </w:pPr>
            <w:r>
              <w:rPr>
                <w:rFonts w:ascii="Times New Roman" w:hAnsi="Times New Roman"/>
                <w:sz w:val="22"/>
              </w:rPr>
              <w:t xml:space="preserve">Ne </w:t>
            </w:r>
            <w:proofErr w:type="spellStart"/>
            <w:r>
              <w:rPr>
                <w:rFonts w:ascii="Times New Roman" w:hAnsi="Times New Roman"/>
                <w:sz w:val="22"/>
              </w:rPr>
              <w:t>mažsniame</w:t>
            </w:r>
            <w:proofErr w:type="spellEnd"/>
            <w:r>
              <w:rPr>
                <w:rFonts w:ascii="Times New Roman" w:hAnsi="Times New Roman"/>
                <w:sz w:val="22"/>
              </w:rPr>
              <w:t xml:space="preserve"> intervale kaip </w:t>
            </w:r>
            <w:r w:rsidRPr="003558FD">
              <w:rPr>
                <w:rFonts w:ascii="Times New Roman" w:hAnsi="Times New Roman"/>
                <w:sz w:val="22"/>
              </w:rPr>
              <w:t>0,3 – 3,0 m/min</w:t>
            </w:r>
          </w:p>
        </w:tc>
        <w:tc>
          <w:tcPr>
            <w:tcW w:w="2325" w:type="dxa"/>
          </w:tcPr>
          <w:p w14:paraId="1A1A6116" w14:textId="77777777" w:rsidR="0006733B" w:rsidRPr="003558FD" w:rsidRDefault="0006733B" w:rsidP="009924AB">
            <w:pPr>
              <w:rPr>
                <w:rFonts w:ascii="Times New Roman" w:hAnsi="Times New Roman"/>
                <w:sz w:val="22"/>
              </w:rPr>
            </w:pPr>
          </w:p>
        </w:tc>
      </w:tr>
      <w:tr w:rsidR="0006733B" w:rsidRPr="00860A19" w14:paraId="197F7B0E" w14:textId="77777777" w:rsidTr="009924AB">
        <w:tc>
          <w:tcPr>
            <w:tcW w:w="1230" w:type="dxa"/>
            <w:gridSpan w:val="2"/>
          </w:tcPr>
          <w:p w14:paraId="2854EB2C" w14:textId="77777777" w:rsidR="0006733B" w:rsidRPr="003558FD" w:rsidRDefault="0006733B" w:rsidP="009924AB">
            <w:pPr>
              <w:rPr>
                <w:rFonts w:ascii="Times New Roman" w:hAnsi="Times New Roman"/>
                <w:sz w:val="22"/>
              </w:rPr>
            </w:pPr>
            <w:r>
              <w:rPr>
                <w:rFonts w:ascii="Times New Roman" w:hAnsi="Times New Roman"/>
                <w:sz w:val="22"/>
              </w:rPr>
              <w:t>11</w:t>
            </w:r>
          </w:p>
        </w:tc>
        <w:tc>
          <w:tcPr>
            <w:tcW w:w="3188" w:type="dxa"/>
          </w:tcPr>
          <w:p w14:paraId="5CCEB52D" w14:textId="77777777" w:rsidR="0006733B" w:rsidRPr="003558FD" w:rsidRDefault="0006733B" w:rsidP="009924AB">
            <w:pPr>
              <w:rPr>
                <w:rFonts w:ascii="Times New Roman" w:hAnsi="Times New Roman"/>
                <w:sz w:val="22"/>
              </w:rPr>
            </w:pPr>
            <w:r w:rsidRPr="003558FD">
              <w:rPr>
                <w:rFonts w:ascii="Times New Roman" w:hAnsi="Times New Roman"/>
                <w:sz w:val="22"/>
              </w:rPr>
              <w:t>Minimalus lakšto storis, kurį galima nuvalyti be deformacijų</w:t>
            </w:r>
          </w:p>
        </w:tc>
        <w:tc>
          <w:tcPr>
            <w:tcW w:w="2324" w:type="dxa"/>
          </w:tcPr>
          <w:p w14:paraId="01095B8D" w14:textId="77777777" w:rsidR="0006733B" w:rsidRPr="003558FD" w:rsidRDefault="0006733B" w:rsidP="009924AB">
            <w:pPr>
              <w:rPr>
                <w:rFonts w:ascii="Times New Roman" w:hAnsi="Times New Roman"/>
                <w:sz w:val="22"/>
              </w:rPr>
            </w:pPr>
            <w:r w:rsidRPr="003558FD">
              <w:rPr>
                <w:rFonts w:ascii="Times New Roman" w:hAnsi="Times New Roman"/>
                <w:sz w:val="22"/>
              </w:rPr>
              <w:t>Ne didesnis kaip 6 mm</w:t>
            </w:r>
          </w:p>
        </w:tc>
        <w:tc>
          <w:tcPr>
            <w:tcW w:w="2325" w:type="dxa"/>
          </w:tcPr>
          <w:p w14:paraId="5F09E412" w14:textId="77777777" w:rsidR="0006733B" w:rsidRPr="003558FD" w:rsidRDefault="0006733B" w:rsidP="009924AB">
            <w:pPr>
              <w:rPr>
                <w:rFonts w:ascii="Times New Roman" w:hAnsi="Times New Roman"/>
                <w:sz w:val="22"/>
              </w:rPr>
            </w:pPr>
          </w:p>
        </w:tc>
      </w:tr>
      <w:tr w:rsidR="0006733B" w:rsidRPr="00860A19" w14:paraId="4A532CF4" w14:textId="77777777" w:rsidTr="009924AB">
        <w:tc>
          <w:tcPr>
            <w:tcW w:w="1230" w:type="dxa"/>
            <w:gridSpan w:val="2"/>
          </w:tcPr>
          <w:p w14:paraId="4AA09855" w14:textId="77777777" w:rsidR="0006733B" w:rsidRPr="00860A19" w:rsidRDefault="0006733B" w:rsidP="009924AB">
            <w:pPr>
              <w:rPr>
                <w:rFonts w:ascii="Times New Roman" w:hAnsi="Times New Roman"/>
                <w:sz w:val="22"/>
              </w:rPr>
            </w:pPr>
            <w:r>
              <w:rPr>
                <w:rFonts w:ascii="Times New Roman" w:hAnsi="Times New Roman"/>
                <w:sz w:val="22"/>
              </w:rPr>
              <w:t>12</w:t>
            </w:r>
          </w:p>
        </w:tc>
        <w:tc>
          <w:tcPr>
            <w:tcW w:w="3188" w:type="dxa"/>
          </w:tcPr>
          <w:p w14:paraId="0E00E354" w14:textId="77777777" w:rsidR="0006733B" w:rsidRPr="00860A19" w:rsidRDefault="0006733B" w:rsidP="009924AB">
            <w:pPr>
              <w:rPr>
                <w:rFonts w:ascii="Times New Roman" w:hAnsi="Times New Roman"/>
                <w:sz w:val="22"/>
              </w:rPr>
            </w:pPr>
            <w:r>
              <w:rPr>
                <w:rFonts w:ascii="Times New Roman" w:hAnsi="Times New Roman"/>
                <w:sz w:val="22"/>
              </w:rPr>
              <w:t>Valomų objektų aukščio ribotuvas, kurio padėtis suderinta su šepečio padėtimi</w:t>
            </w:r>
          </w:p>
        </w:tc>
        <w:tc>
          <w:tcPr>
            <w:tcW w:w="2324" w:type="dxa"/>
          </w:tcPr>
          <w:p w14:paraId="531DB6F3"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36007347" w14:textId="77777777" w:rsidR="0006733B" w:rsidRPr="00860A19" w:rsidRDefault="0006733B" w:rsidP="009924AB">
            <w:pPr>
              <w:rPr>
                <w:rFonts w:ascii="Times New Roman" w:hAnsi="Times New Roman"/>
                <w:sz w:val="22"/>
              </w:rPr>
            </w:pPr>
          </w:p>
        </w:tc>
      </w:tr>
      <w:tr w:rsidR="0006733B" w:rsidRPr="00860A19" w14:paraId="2B042A62" w14:textId="77777777" w:rsidTr="009924AB">
        <w:tc>
          <w:tcPr>
            <w:tcW w:w="1230" w:type="dxa"/>
            <w:gridSpan w:val="2"/>
          </w:tcPr>
          <w:p w14:paraId="73F07563" w14:textId="77777777" w:rsidR="0006733B" w:rsidRPr="00860A19" w:rsidRDefault="0006733B" w:rsidP="009924AB">
            <w:pPr>
              <w:rPr>
                <w:rFonts w:ascii="Times New Roman" w:hAnsi="Times New Roman"/>
                <w:sz w:val="22"/>
              </w:rPr>
            </w:pPr>
            <w:r>
              <w:rPr>
                <w:rFonts w:ascii="Times New Roman" w:hAnsi="Times New Roman"/>
                <w:sz w:val="22"/>
              </w:rPr>
              <w:t>13</w:t>
            </w:r>
          </w:p>
        </w:tc>
        <w:tc>
          <w:tcPr>
            <w:tcW w:w="3188" w:type="dxa"/>
          </w:tcPr>
          <w:p w14:paraId="6AD4549E" w14:textId="77777777" w:rsidR="0006733B" w:rsidRPr="00860A19" w:rsidRDefault="0006733B" w:rsidP="009924AB">
            <w:pPr>
              <w:rPr>
                <w:rFonts w:ascii="Times New Roman" w:hAnsi="Times New Roman"/>
                <w:sz w:val="22"/>
              </w:rPr>
            </w:pPr>
            <w:r>
              <w:rPr>
                <w:rFonts w:ascii="Times New Roman" w:hAnsi="Times New Roman"/>
                <w:sz w:val="22"/>
              </w:rPr>
              <w:t xml:space="preserve">Turbinų skaičius </w:t>
            </w:r>
          </w:p>
        </w:tc>
        <w:tc>
          <w:tcPr>
            <w:tcW w:w="2324" w:type="dxa"/>
          </w:tcPr>
          <w:p w14:paraId="6EBF22C3" w14:textId="77777777" w:rsidR="0006733B" w:rsidRPr="00860A19" w:rsidRDefault="0006733B" w:rsidP="009924AB">
            <w:pPr>
              <w:rPr>
                <w:rFonts w:ascii="Times New Roman" w:hAnsi="Times New Roman"/>
                <w:sz w:val="22"/>
              </w:rPr>
            </w:pPr>
            <w:r>
              <w:rPr>
                <w:rFonts w:ascii="Times New Roman" w:hAnsi="Times New Roman"/>
                <w:sz w:val="22"/>
              </w:rPr>
              <w:t>Ne mažiau kaip 6</w:t>
            </w:r>
          </w:p>
        </w:tc>
        <w:tc>
          <w:tcPr>
            <w:tcW w:w="2325" w:type="dxa"/>
          </w:tcPr>
          <w:p w14:paraId="35A58C4D" w14:textId="77777777" w:rsidR="0006733B" w:rsidRPr="00860A19" w:rsidRDefault="0006733B" w:rsidP="009924AB">
            <w:pPr>
              <w:rPr>
                <w:rFonts w:ascii="Times New Roman" w:hAnsi="Times New Roman"/>
                <w:sz w:val="22"/>
              </w:rPr>
            </w:pPr>
          </w:p>
        </w:tc>
      </w:tr>
      <w:tr w:rsidR="0006733B" w:rsidRPr="00860A19" w14:paraId="1C490954" w14:textId="77777777" w:rsidTr="009924AB">
        <w:trPr>
          <w:trHeight w:val="75"/>
        </w:trPr>
        <w:tc>
          <w:tcPr>
            <w:tcW w:w="1230" w:type="dxa"/>
            <w:gridSpan w:val="2"/>
          </w:tcPr>
          <w:p w14:paraId="59DAC538" w14:textId="77777777" w:rsidR="0006733B" w:rsidRPr="00860A19" w:rsidRDefault="0006733B" w:rsidP="009924AB">
            <w:pPr>
              <w:rPr>
                <w:rFonts w:ascii="Times New Roman" w:hAnsi="Times New Roman"/>
                <w:sz w:val="22"/>
              </w:rPr>
            </w:pPr>
            <w:r>
              <w:rPr>
                <w:rFonts w:ascii="Times New Roman" w:hAnsi="Times New Roman"/>
                <w:sz w:val="22"/>
              </w:rPr>
              <w:t>14</w:t>
            </w:r>
          </w:p>
        </w:tc>
        <w:tc>
          <w:tcPr>
            <w:tcW w:w="3188" w:type="dxa"/>
          </w:tcPr>
          <w:p w14:paraId="38CCEA75" w14:textId="77777777" w:rsidR="0006733B" w:rsidRPr="00860A19" w:rsidRDefault="0006733B" w:rsidP="009924AB">
            <w:pPr>
              <w:rPr>
                <w:rFonts w:ascii="Times New Roman" w:hAnsi="Times New Roman"/>
                <w:sz w:val="22"/>
              </w:rPr>
            </w:pPr>
            <w:r>
              <w:rPr>
                <w:rFonts w:ascii="Times New Roman" w:hAnsi="Times New Roman"/>
                <w:sz w:val="22"/>
              </w:rPr>
              <w:t xml:space="preserve">Turbinos našumas </w:t>
            </w:r>
          </w:p>
        </w:tc>
        <w:tc>
          <w:tcPr>
            <w:tcW w:w="2324" w:type="dxa"/>
          </w:tcPr>
          <w:p w14:paraId="284B60AC" w14:textId="77777777" w:rsidR="0006733B" w:rsidRPr="00860A19" w:rsidRDefault="0006733B" w:rsidP="009924AB">
            <w:pPr>
              <w:rPr>
                <w:rFonts w:ascii="Times New Roman" w:hAnsi="Times New Roman"/>
                <w:sz w:val="22"/>
              </w:rPr>
            </w:pPr>
            <w:r>
              <w:rPr>
                <w:rFonts w:ascii="Times New Roman" w:hAnsi="Times New Roman"/>
                <w:sz w:val="22"/>
              </w:rPr>
              <w:t>Ne mažiau kaip 180 kg/min</w:t>
            </w:r>
          </w:p>
        </w:tc>
        <w:tc>
          <w:tcPr>
            <w:tcW w:w="2325" w:type="dxa"/>
          </w:tcPr>
          <w:p w14:paraId="6EC87BFA" w14:textId="77777777" w:rsidR="0006733B" w:rsidRPr="00860A19" w:rsidRDefault="0006733B" w:rsidP="009924AB">
            <w:pPr>
              <w:rPr>
                <w:rFonts w:ascii="Times New Roman" w:hAnsi="Times New Roman"/>
                <w:sz w:val="22"/>
              </w:rPr>
            </w:pPr>
          </w:p>
        </w:tc>
      </w:tr>
      <w:tr w:rsidR="0006733B" w:rsidRPr="00860A19" w14:paraId="52167764" w14:textId="77777777" w:rsidTr="009924AB">
        <w:tc>
          <w:tcPr>
            <w:tcW w:w="1230" w:type="dxa"/>
            <w:gridSpan w:val="2"/>
          </w:tcPr>
          <w:p w14:paraId="38F79762" w14:textId="77777777" w:rsidR="0006733B" w:rsidRPr="00860A19" w:rsidRDefault="0006733B" w:rsidP="009924AB">
            <w:pPr>
              <w:rPr>
                <w:rFonts w:ascii="Times New Roman" w:hAnsi="Times New Roman"/>
                <w:sz w:val="22"/>
              </w:rPr>
            </w:pPr>
            <w:r>
              <w:rPr>
                <w:rFonts w:ascii="Times New Roman" w:hAnsi="Times New Roman"/>
                <w:sz w:val="22"/>
              </w:rPr>
              <w:t>15</w:t>
            </w:r>
          </w:p>
        </w:tc>
        <w:tc>
          <w:tcPr>
            <w:tcW w:w="3188" w:type="dxa"/>
          </w:tcPr>
          <w:p w14:paraId="0D776977" w14:textId="77777777" w:rsidR="0006733B" w:rsidRPr="00860A19" w:rsidRDefault="0006733B" w:rsidP="009924AB">
            <w:pPr>
              <w:rPr>
                <w:rFonts w:ascii="Times New Roman" w:hAnsi="Times New Roman"/>
                <w:sz w:val="22"/>
              </w:rPr>
            </w:pPr>
            <w:proofErr w:type="spellStart"/>
            <w:r>
              <w:rPr>
                <w:rFonts w:ascii="Times New Roman" w:hAnsi="Times New Roman"/>
                <w:sz w:val="22"/>
              </w:rPr>
              <w:t>Abrazyvo</w:t>
            </w:r>
            <w:proofErr w:type="spellEnd"/>
            <w:r>
              <w:rPr>
                <w:rFonts w:ascii="Times New Roman" w:hAnsi="Times New Roman"/>
                <w:sz w:val="22"/>
              </w:rPr>
              <w:t xml:space="preserve"> regeneravimo sistema</w:t>
            </w:r>
          </w:p>
        </w:tc>
        <w:tc>
          <w:tcPr>
            <w:tcW w:w="2324" w:type="dxa"/>
          </w:tcPr>
          <w:p w14:paraId="3915AC0F"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0F768D46" w14:textId="77777777" w:rsidR="0006733B" w:rsidRPr="00860A19" w:rsidRDefault="0006733B" w:rsidP="009924AB">
            <w:pPr>
              <w:rPr>
                <w:rFonts w:ascii="Times New Roman" w:hAnsi="Times New Roman"/>
                <w:sz w:val="22"/>
              </w:rPr>
            </w:pPr>
          </w:p>
        </w:tc>
      </w:tr>
      <w:tr w:rsidR="0006733B" w:rsidRPr="00860A19" w14:paraId="1D796C06" w14:textId="77777777" w:rsidTr="009924AB">
        <w:tc>
          <w:tcPr>
            <w:tcW w:w="1230" w:type="dxa"/>
            <w:gridSpan w:val="2"/>
          </w:tcPr>
          <w:p w14:paraId="42EF23AD" w14:textId="77777777" w:rsidR="0006733B" w:rsidRPr="00860A19" w:rsidRDefault="0006733B" w:rsidP="009924AB">
            <w:pPr>
              <w:rPr>
                <w:rFonts w:ascii="Times New Roman" w:hAnsi="Times New Roman"/>
                <w:sz w:val="22"/>
              </w:rPr>
            </w:pPr>
            <w:r>
              <w:rPr>
                <w:rFonts w:ascii="Times New Roman" w:hAnsi="Times New Roman"/>
                <w:sz w:val="22"/>
              </w:rPr>
              <w:t>16</w:t>
            </w:r>
          </w:p>
        </w:tc>
        <w:tc>
          <w:tcPr>
            <w:tcW w:w="3188" w:type="dxa"/>
          </w:tcPr>
          <w:p w14:paraId="6B387059" w14:textId="77777777" w:rsidR="0006733B" w:rsidRPr="00860A19" w:rsidRDefault="0006733B" w:rsidP="009924AB">
            <w:pPr>
              <w:rPr>
                <w:rFonts w:ascii="Times New Roman" w:hAnsi="Times New Roman"/>
                <w:sz w:val="22"/>
              </w:rPr>
            </w:pPr>
            <w:r w:rsidRPr="00860A19">
              <w:rPr>
                <w:rFonts w:ascii="Times New Roman" w:hAnsi="Times New Roman"/>
                <w:sz w:val="22"/>
              </w:rPr>
              <w:t>Šepečių nupūtimo kamera</w:t>
            </w:r>
          </w:p>
        </w:tc>
        <w:tc>
          <w:tcPr>
            <w:tcW w:w="2324" w:type="dxa"/>
          </w:tcPr>
          <w:p w14:paraId="6F3AF1A0" w14:textId="77777777" w:rsidR="0006733B" w:rsidRPr="00860A19" w:rsidRDefault="0006733B" w:rsidP="009924AB">
            <w:pPr>
              <w:rPr>
                <w:rFonts w:ascii="Times New Roman" w:hAnsi="Times New Roman"/>
                <w:sz w:val="22"/>
              </w:rPr>
            </w:pPr>
            <w:r w:rsidRPr="00860A19">
              <w:rPr>
                <w:rFonts w:ascii="Times New Roman" w:hAnsi="Times New Roman"/>
                <w:sz w:val="22"/>
              </w:rPr>
              <w:t>Privaloma</w:t>
            </w:r>
          </w:p>
        </w:tc>
        <w:tc>
          <w:tcPr>
            <w:tcW w:w="2325" w:type="dxa"/>
          </w:tcPr>
          <w:p w14:paraId="43548B86" w14:textId="77777777" w:rsidR="0006733B" w:rsidRPr="00860A19" w:rsidRDefault="0006733B" w:rsidP="009924AB">
            <w:pPr>
              <w:rPr>
                <w:rFonts w:ascii="Times New Roman" w:hAnsi="Times New Roman"/>
                <w:sz w:val="22"/>
              </w:rPr>
            </w:pPr>
          </w:p>
        </w:tc>
      </w:tr>
      <w:tr w:rsidR="0006733B" w:rsidRPr="00860A19" w14:paraId="609CCB01" w14:textId="77777777" w:rsidTr="009924AB">
        <w:tc>
          <w:tcPr>
            <w:tcW w:w="1230" w:type="dxa"/>
            <w:gridSpan w:val="2"/>
          </w:tcPr>
          <w:p w14:paraId="5631DB93" w14:textId="77777777" w:rsidR="0006733B" w:rsidRPr="00860A19" w:rsidRDefault="0006733B" w:rsidP="009924AB">
            <w:pPr>
              <w:rPr>
                <w:rFonts w:ascii="Times New Roman" w:hAnsi="Times New Roman"/>
                <w:sz w:val="22"/>
              </w:rPr>
            </w:pPr>
            <w:r>
              <w:rPr>
                <w:rFonts w:ascii="Times New Roman" w:hAnsi="Times New Roman"/>
                <w:sz w:val="22"/>
              </w:rPr>
              <w:t>17</w:t>
            </w:r>
          </w:p>
        </w:tc>
        <w:tc>
          <w:tcPr>
            <w:tcW w:w="3188" w:type="dxa"/>
          </w:tcPr>
          <w:p w14:paraId="51C1757C" w14:textId="77777777" w:rsidR="0006733B" w:rsidRPr="00860A19" w:rsidRDefault="0006733B" w:rsidP="009924AB">
            <w:pPr>
              <w:rPr>
                <w:rFonts w:ascii="Times New Roman" w:hAnsi="Times New Roman"/>
                <w:sz w:val="22"/>
              </w:rPr>
            </w:pPr>
            <w:r w:rsidRPr="00860A19">
              <w:rPr>
                <w:rFonts w:ascii="Times New Roman" w:hAnsi="Times New Roman"/>
                <w:sz w:val="22"/>
              </w:rPr>
              <w:t>Šratų surinkimo bunkeris</w:t>
            </w:r>
          </w:p>
        </w:tc>
        <w:tc>
          <w:tcPr>
            <w:tcW w:w="2324" w:type="dxa"/>
          </w:tcPr>
          <w:p w14:paraId="05C50325" w14:textId="77777777" w:rsidR="0006733B" w:rsidRPr="00860A19" w:rsidRDefault="0006733B" w:rsidP="009924AB">
            <w:pPr>
              <w:rPr>
                <w:rFonts w:ascii="Times New Roman" w:hAnsi="Times New Roman"/>
                <w:sz w:val="22"/>
              </w:rPr>
            </w:pPr>
            <w:r w:rsidRPr="00860A19">
              <w:rPr>
                <w:rFonts w:ascii="Times New Roman" w:hAnsi="Times New Roman"/>
                <w:sz w:val="22"/>
              </w:rPr>
              <w:t>Privaloma</w:t>
            </w:r>
          </w:p>
        </w:tc>
        <w:tc>
          <w:tcPr>
            <w:tcW w:w="2325" w:type="dxa"/>
          </w:tcPr>
          <w:p w14:paraId="721667E6" w14:textId="77777777" w:rsidR="0006733B" w:rsidRPr="00860A19" w:rsidRDefault="0006733B" w:rsidP="009924AB">
            <w:pPr>
              <w:rPr>
                <w:rFonts w:ascii="Times New Roman" w:hAnsi="Times New Roman"/>
                <w:sz w:val="22"/>
              </w:rPr>
            </w:pPr>
          </w:p>
        </w:tc>
      </w:tr>
      <w:tr w:rsidR="0006733B" w:rsidRPr="00860A19" w14:paraId="6FFE7198" w14:textId="77777777" w:rsidTr="009924AB">
        <w:trPr>
          <w:trHeight w:val="343"/>
        </w:trPr>
        <w:tc>
          <w:tcPr>
            <w:tcW w:w="9067" w:type="dxa"/>
            <w:gridSpan w:val="5"/>
          </w:tcPr>
          <w:p w14:paraId="7A24C74B" w14:textId="77777777" w:rsidR="0006733B" w:rsidRPr="00F01353" w:rsidRDefault="0006733B" w:rsidP="009924AB">
            <w:pPr>
              <w:rPr>
                <w:rFonts w:ascii="Times New Roman" w:hAnsi="Times New Roman"/>
                <w:b/>
                <w:bCs/>
                <w:sz w:val="22"/>
              </w:rPr>
            </w:pPr>
            <w:r w:rsidRPr="00F01353">
              <w:rPr>
                <w:rFonts w:ascii="Times New Roman" w:hAnsi="Times New Roman"/>
                <w:b/>
                <w:bCs/>
                <w:sz w:val="22"/>
              </w:rPr>
              <w:t>III. Oro filtravimo sistema</w:t>
            </w:r>
          </w:p>
        </w:tc>
      </w:tr>
      <w:tr w:rsidR="0006733B" w:rsidRPr="00860A19" w14:paraId="381703F2" w14:textId="77777777" w:rsidTr="009924AB">
        <w:trPr>
          <w:trHeight w:val="343"/>
        </w:trPr>
        <w:tc>
          <w:tcPr>
            <w:tcW w:w="1230" w:type="dxa"/>
            <w:gridSpan w:val="2"/>
          </w:tcPr>
          <w:p w14:paraId="0F58BD0C" w14:textId="77777777" w:rsidR="0006733B" w:rsidRPr="00860A19" w:rsidRDefault="0006733B" w:rsidP="009924AB">
            <w:pPr>
              <w:rPr>
                <w:rFonts w:ascii="Times New Roman" w:hAnsi="Times New Roman"/>
                <w:sz w:val="22"/>
              </w:rPr>
            </w:pPr>
            <w:r>
              <w:rPr>
                <w:rFonts w:ascii="Times New Roman" w:hAnsi="Times New Roman"/>
                <w:sz w:val="22"/>
              </w:rPr>
              <w:t>18</w:t>
            </w:r>
          </w:p>
        </w:tc>
        <w:tc>
          <w:tcPr>
            <w:tcW w:w="3188" w:type="dxa"/>
          </w:tcPr>
          <w:p w14:paraId="5A592D54" w14:textId="77777777" w:rsidR="0006733B" w:rsidRPr="00860A19" w:rsidRDefault="0006733B" w:rsidP="009924AB">
            <w:pPr>
              <w:rPr>
                <w:rFonts w:ascii="Times New Roman" w:hAnsi="Times New Roman"/>
                <w:sz w:val="22"/>
              </w:rPr>
            </w:pPr>
            <w:r w:rsidRPr="00860A19">
              <w:rPr>
                <w:rFonts w:ascii="Times New Roman" w:hAnsi="Times New Roman"/>
                <w:sz w:val="22"/>
              </w:rPr>
              <w:t>Filtro elementai - kasetės - automatiškai išvalomos</w:t>
            </w:r>
          </w:p>
        </w:tc>
        <w:tc>
          <w:tcPr>
            <w:tcW w:w="2324" w:type="dxa"/>
          </w:tcPr>
          <w:p w14:paraId="2A2CE3A8" w14:textId="77777777" w:rsidR="0006733B" w:rsidRPr="00860A19" w:rsidRDefault="0006733B" w:rsidP="009924AB">
            <w:pPr>
              <w:rPr>
                <w:rFonts w:ascii="Times New Roman" w:hAnsi="Times New Roman"/>
                <w:sz w:val="22"/>
              </w:rPr>
            </w:pPr>
            <w:r w:rsidRPr="00860A19">
              <w:rPr>
                <w:rFonts w:ascii="Times New Roman" w:hAnsi="Times New Roman"/>
                <w:sz w:val="22"/>
              </w:rPr>
              <w:t>Privaloma</w:t>
            </w:r>
          </w:p>
        </w:tc>
        <w:tc>
          <w:tcPr>
            <w:tcW w:w="2325" w:type="dxa"/>
          </w:tcPr>
          <w:p w14:paraId="17266C57" w14:textId="77777777" w:rsidR="0006733B" w:rsidRPr="00860A19" w:rsidRDefault="0006733B" w:rsidP="009924AB">
            <w:pPr>
              <w:rPr>
                <w:rFonts w:ascii="Times New Roman" w:hAnsi="Times New Roman"/>
                <w:sz w:val="22"/>
              </w:rPr>
            </w:pPr>
          </w:p>
        </w:tc>
      </w:tr>
      <w:tr w:rsidR="0006733B" w:rsidRPr="00860A19" w14:paraId="4CBDDEE1" w14:textId="77777777" w:rsidTr="009924AB">
        <w:trPr>
          <w:trHeight w:val="343"/>
        </w:trPr>
        <w:tc>
          <w:tcPr>
            <w:tcW w:w="1230" w:type="dxa"/>
            <w:gridSpan w:val="2"/>
          </w:tcPr>
          <w:p w14:paraId="65FF398C" w14:textId="77777777" w:rsidR="0006733B" w:rsidRPr="00860A19" w:rsidRDefault="0006733B" w:rsidP="009924AB">
            <w:pPr>
              <w:rPr>
                <w:rFonts w:ascii="Times New Roman" w:hAnsi="Times New Roman"/>
                <w:sz w:val="22"/>
              </w:rPr>
            </w:pPr>
            <w:r>
              <w:rPr>
                <w:rFonts w:ascii="Times New Roman" w:hAnsi="Times New Roman"/>
                <w:sz w:val="22"/>
              </w:rPr>
              <w:t>19</w:t>
            </w:r>
          </w:p>
        </w:tc>
        <w:tc>
          <w:tcPr>
            <w:tcW w:w="3188" w:type="dxa"/>
          </w:tcPr>
          <w:p w14:paraId="0B4F9983" w14:textId="77777777" w:rsidR="0006733B" w:rsidRPr="00860A19" w:rsidRDefault="0006733B" w:rsidP="009924AB">
            <w:pPr>
              <w:rPr>
                <w:rFonts w:ascii="Times New Roman" w:hAnsi="Times New Roman"/>
                <w:sz w:val="22"/>
              </w:rPr>
            </w:pPr>
            <w:r w:rsidRPr="00860A19">
              <w:rPr>
                <w:rFonts w:ascii="Times New Roman" w:hAnsi="Times New Roman"/>
                <w:sz w:val="22"/>
              </w:rPr>
              <w:t xml:space="preserve">Filtro kasečių pakeitimas be įrankių (Kelios kasetės </w:t>
            </w:r>
            <w:r w:rsidRPr="00860A19">
              <w:rPr>
                <w:rFonts w:ascii="Times New Roman" w:hAnsi="Times New Roman"/>
                <w:sz w:val="22"/>
              </w:rPr>
              <w:lastRenderedPageBreak/>
              <w:t>prispaudžiamos ir atleidžiamos vienu judesiu)</w:t>
            </w:r>
          </w:p>
        </w:tc>
        <w:tc>
          <w:tcPr>
            <w:tcW w:w="2324" w:type="dxa"/>
          </w:tcPr>
          <w:p w14:paraId="07C0EE6A" w14:textId="77777777" w:rsidR="0006733B" w:rsidRPr="00860A19" w:rsidRDefault="0006733B" w:rsidP="009924AB">
            <w:pPr>
              <w:rPr>
                <w:rFonts w:ascii="Times New Roman" w:hAnsi="Times New Roman"/>
                <w:sz w:val="22"/>
              </w:rPr>
            </w:pPr>
            <w:r w:rsidRPr="00860A19">
              <w:rPr>
                <w:rFonts w:ascii="Times New Roman" w:hAnsi="Times New Roman"/>
                <w:sz w:val="22"/>
              </w:rPr>
              <w:lastRenderedPageBreak/>
              <w:t>Privaloma</w:t>
            </w:r>
          </w:p>
        </w:tc>
        <w:tc>
          <w:tcPr>
            <w:tcW w:w="2325" w:type="dxa"/>
          </w:tcPr>
          <w:p w14:paraId="0F87185A" w14:textId="77777777" w:rsidR="0006733B" w:rsidRPr="00860A19" w:rsidRDefault="0006733B" w:rsidP="009924AB">
            <w:pPr>
              <w:rPr>
                <w:rFonts w:ascii="Times New Roman" w:hAnsi="Times New Roman"/>
                <w:sz w:val="22"/>
              </w:rPr>
            </w:pPr>
          </w:p>
        </w:tc>
      </w:tr>
      <w:tr w:rsidR="0006733B" w:rsidRPr="00860A19" w14:paraId="480BCD57" w14:textId="77777777" w:rsidTr="009924AB">
        <w:trPr>
          <w:trHeight w:val="343"/>
        </w:trPr>
        <w:tc>
          <w:tcPr>
            <w:tcW w:w="1230" w:type="dxa"/>
            <w:gridSpan w:val="2"/>
          </w:tcPr>
          <w:p w14:paraId="2B1C41B2" w14:textId="77777777" w:rsidR="0006733B" w:rsidRPr="00860A19" w:rsidRDefault="0006733B" w:rsidP="009924AB">
            <w:pPr>
              <w:rPr>
                <w:rFonts w:ascii="Times New Roman" w:hAnsi="Times New Roman"/>
                <w:sz w:val="22"/>
              </w:rPr>
            </w:pPr>
            <w:r>
              <w:rPr>
                <w:rFonts w:ascii="Times New Roman" w:hAnsi="Times New Roman"/>
                <w:sz w:val="22"/>
              </w:rPr>
              <w:t>20</w:t>
            </w:r>
          </w:p>
        </w:tc>
        <w:tc>
          <w:tcPr>
            <w:tcW w:w="3188" w:type="dxa"/>
          </w:tcPr>
          <w:p w14:paraId="761108FA" w14:textId="77777777" w:rsidR="0006733B" w:rsidRPr="00860A19" w:rsidRDefault="0006733B" w:rsidP="009924AB">
            <w:pPr>
              <w:rPr>
                <w:rFonts w:ascii="Times New Roman" w:hAnsi="Times New Roman"/>
                <w:sz w:val="22"/>
              </w:rPr>
            </w:pPr>
            <w:r w:rsidRPr="00860A19">
              <w:rPr>
                <w:rFonts w:ascii="Times New Roman" w:hAnsi="Times New Roman"/>
                <w:sz w:val="22"/>
              </w:rPr>
              <w:t>Išvalymo ciklų reguliavimas</w:t>
            </w:r>
          </w:p>
        </w:tc>
        <w:tc>
          <w:tcPr>
            <w:tcW w:w="2324" w:type="dxa"/>
          </w:tcPr>
          <w:p w14:paraId="06924B52" w14:textId="77777777" w:rsidR="0006733B" w:rsidRPr="00860A19" w:rsidRDefault="0006733B" w:rsidP="009924AB">
            <w:pPr>
              <w:rPr>
                <w:rFonts w:ascii="Times New Roman" w:hAnsi="Times New Roman"/>
                <w:sz w:val="22"/>
              </w:rPr>
            </w:pPr>
            <w:r w:rsidRPr="00860A19">
              <w:rPr>
                <w:rFonts w:ascii="Times New Roman" w:hAnsi="Times New Roman"/>
                <w:sz w:val="22"/>
              </w:rPr>
              <w:t>Privaloma funkcija</w:t>
            </w:r>
          </w:p>
        </w:tc>
        <w:tc>
          <w:tcPr>
            <w:tcW w:w="2325" w:type="dxa"/>
          </w:tcPr>
          <w:p w14:paraId="35603CDD" w14:textId="77777777" w:rsidR="0006733B" w:rsidRPr="00860A19" w:rsidRDefault="0006733B" w:rsidP="009924AB">
            <w:pPr>
              <w:rPr>
                <w:rFonts w:ascii="Times New Roman" w:hAnsi="Times New Roman"/>
                <w:sz w:val="22"/>
              </w:rPr>
            </w:pPr>
          </w:p>
        </w:tc>
      </w:tr>
      <w:tr w:rsidR="0006733B" w:rsidRPr="00860A19" w14:paraId="6B2A2C1F" w14:textId="77777777" w:rsidTr="009924AB">
        <w:trPr>
          <w:trHeight w:val="343"/>
        </w:trPr>
        <w:tc>
          <w:tcPr>
            <w:tcW w:w="1230" w:type="dxa"/>
            <w:gridSpan w:val="2"/>
          </w:tcPr>
          <w:p w14:paraId="07D16165" w14:textId="77777777" w:rsidR="0006733B" w:rsidRPr="00860A19" w:rsidRDefault="0006733B" w:rsidP="009924AB">
            <w:pPr>
              <w:rPr>
                <w:rFonts w:ascii="Times New Roman" w:hAnsi="Times New Roman"/>
                <w:sz w:val="22"/>
              </w:rPr>
            </w:pPr>
            <w:r>
              <w:rPr>
                <w:rFonts w:ascii="Times New Roman" w:hAnsi="Times New Roman"/>
                <w:sz w:val="22"/>
              </w:rPr>
              <w:t>21</w:t>
            </w:r>
          </w:p>
        </w:tc>
        <w:tc>
          <w:tcPr>
            <w:tcW w:w="3188" w:type="dxa"/>
          </w:tcPr>
          <w:p w14:paraId="06920A8E" w14:textId="77777777" w:rsidR="0006733B" w:rsidRPr="00860A19" w:rsidRDefault="0006733B" w:rsidP="009924AB">
            <w:pPr>
              <w:rPr>
                <w:rFonts w:ascii="Times New Roman" w:hAnsi="Times New Roman"/>
                <w:sz w:val="22"/>
              </w:rPr>
            </w:pPr>
            <w:r w:rsidRPr="00860A19">
              <w:rPr>
                <w:rFonts w:ascii="Times New Roman" w:hAnsi="Times New Roman"/>
                <w:sz w:val="22"/>
              </w:rPr>
              <w:t xml:space="preserve">Ištraukiamo oro kiekis                                                 </w:t>
            </w:r>
          </w:p>
        </w:tc>
        <w:tc>
          <w:tcPr>
            <w:tcW w:w="2324" w:type="dxa"/>
          </w:tcPr>
          <w:p w14:paraId="2BAB992B" w14:textId="77777777" w:rsidR="0006733B" w:rsidRPr="00860A19" w:rsidRDefault="0006733B" w:rsidP="009924AB">
            <w:pPr>
              <w:rPr>
                <w:rFonts w:ascii="Times New Roman" w:hAnsi="Times New Roman"/>
                <w:sz w:val="22"/>
              </w:rPr>
            </w:pPr>
            <w:r w:rsidRPr="00860A19">
              <w:rPr>
                <w:rFonts w:ascii="Times New Roman" w:hAnsi="Times New Roman"/>
                <w:sz w:val="22"/>
              </w:rPr>
              <w:t xml:space="preserve">Ne mažiau kaip </w:t>
            </w:r>
            <w:r>
              <w:rPr>
                <w:rFonts w:ascii="Times New Roman" w:hAnsi="Times New Roman"/>
                <w:sz w:val="22"/>
              </w:rPr>
              <w:t>19</w:t>
            </w:r>
            <w:r w:rsidRPr="00860A19">
              <w:rPr>
                <w:rFonts w:ascii="Times New Roman" w:hAnsi="Times New Roman"/>
                <w:sz w:val="22"/>
              </w:rPr>
              <w:t>000 m³ / val.</w:t>
            </w:r>
          </w:p>
        </w:tc>
        <w:tc>
          <w:tcPr>
            <w:tcW w:w="2325" w:type="dxa"/>
          </w:tcPr>
          <w:p w14:paraId="711FC735" w14:textId="77777777" w:rsidR="0006733B" w:rsidRPr="00860A19" w:rsidRDefault="0006733B" w:rsidP="009924AB">
            <w:pPr>
              <w:rPr>
                <w:rFonts w:ascii="Times New Roman" w:hAnsi="Times New Roman"/>
                <w:sz w:val="22"/>
              </w:rPr>
            </w:pPr>
          </w:p>
        </w:tc>
      </w:tr>
      <w:tr w:rsidR="0006733B" w:rsidRPr="00860A19" w14:paraId="473A074A" w14:textId="77777777" w:rsidTr="009924AB">
        <w:trPr>
          <w:trHeight w:val="343"/>
        </w:trPr>
        <w:tc>
          <w:tcPr>
            <w:tcW w:w="1230" w:type="dxa"/>
            <w:gridSpan w:val="2"/>
          </w:tcPr>
          <w:p w14:paraId="4BEB8271" w14:textId="77777777" w:rsidR="0006733B" w:rsidRPr="00860A19" w:rsidRDefault="0006733B" w:rsidP="009924AB">
            <w:pPr>
              <w:rPr>
                <w:rFonts w:ascii="Times New Roman" w:hAnsi="Times New Roman"/>
                <w:sz w:val="22"/>
              </w:rPr>
            </w:pPr>
            <w:r>
              <w:rPr>
                <w:rFonts w:ascii="Times New Roman" w:hAnsi="Times New Roman"/>
                <w:sz w:val="22"/>
              </w:rPr>
              <w:t>22</w:t>
            </w:r>
          </w:p>
        </w:tc>
        <w:tc>
          <w:tcPr>
            <w:tcW w:w="3188" w:type="dxa"/>
          </w:tcPr>
          <w:p w14:paraId="24F81985" w14:textId="77777777" w:rsidR="0006733B" w:rsidRPr="00860A19" w:rsidRDefault="0006733B" w:rsidP="009924AB">
            <w:pPr>
              <w:rPr>
                <w:rFonts w:ascii="Times New Roman" w:hAnsi="Times New Roman"/>
                <w:sz w:val="22"/>
              </w:rPr>
            </w:pPr>
            <w:r w:rsidRPr="00860A19">
              <w:rPr>
                <w:rFonts w:ascii="Times New Roman" w:hAnsi="Times New Roman"/>
                <w:sz w:val="22"/>
              </w:rPr>
              <w:t>Sukuriamas slėgis</w:t>
            </w:r>
          </w:p>
        </w:tc>
        <w:tc>
          <w:tcPr>
            <w:tcW w:w="2324" w:type="dxa"/>
          </w:tcPr>
          <w:p w14:paraId="5CF7CF71" w14:textId="77777777" w:rsidR="0006733B" w:rsidRPr="00860A19" w:rsidRDefault="0006733B" w:rsidP="009924AB">
            <w:pPr>
              <w:rPr>
                <w:rFonts w:ascii="Times New Roman" w:hAnsi="Times New Roman"/>
                <w:sz w:val="22"/>
              </w:rPr>
            </w:pPr>
            <w:r w:rsidRPr="00860A19">
              <w:rPr>
                <w:rFonts w:ascii="Times New Roman" w:hAnsi="Times New Roman"/>
                <w:sz w:val="22"/>
              </w:rPr>
              <w:t>Ne mažiau kaip: 1400 Pa</w:t>
            </w:r>
          </w:p>
        </w:tc>
        <w:tc>
          <w:tcPr>
            <w:tcW w:w="2325" w:type="dxa"/>
          </w:tcPr>
          <w:p w14:paraId="29DE10DF" w14:textId="77777777" w:rsidR="0006733B" w:rsidRPr="00860A19" w:rsidRDefault="0006733B" w:rsidP="009924AB">
            <w:pPr>
              <w:rPr>
                <w:rFonts w:ascii="Times New Roman" w:hAnsi="Times New Roman"/>
                <w:sz w:val="22"/>
              </w:rPr>
            </w:pPr>
          </w:p>
        </w:tc>
      </w:tr>
      <w:tr w:rsidR="0006733B" w:rsidRPr="00860A19" w14:paraId="7CB0FFD3" w14:textId="77777777" w:rsidTr="009924AB">
        <w:tc>
          <w:tcPr>
            <w:tcW w:w="9067" w:type="dxa"/>
            <w:gridSpan w:val="5"/>
          </w:tcPr>
          <w:p w14:paraId="18367847" w14:textId="77777777" w:rsidR="0006733B" w:rsidRPr="00C20B13" w:rsidRDefault="0006733B" w:rsidP="009924AB">
            <w:pPr>
              <w:rPr>
                <w:rFonts w:ascii="Times New Roman" w:hAnsi="Times New Roman"/>
                <w:b/>
                <w:bCs/>
                <w:sz w:val="22"/>
              </w:rPr>
            </w:pPr>
            <w:r w:rsidRPr="00C20B13">
              <w:rPr>
                <w:rFonts w:ascii="Times New Roman" w:hAnsi="Times New Roman"/>
                <w:b/>
                <w:bCs/>
                <w:sz w:val="22"/>
              </w:rPr>
              <w:t>IV. Ritininis konv</w:t>
            </w:r>
            <w:r>
              <w:rPr>
                <w:rFonts w:ascii="Times New Roman" w:hAnsi="Times New Roman"/>
                <w:b/>
                <w:bCs/>
                <w:sz w:val="22"/>
              </w:rPr>
              <w:t>e</w:t>
            </w:r>
            <w:r w:rsidRPr="00C20B13">
              <w:rPr>
                <w:rFonts w:ascii="Times New Roman" w:hAnsi="Times New Roman"/>
                <w:b/>
                <w:bCs/>
                <w:sz w:val="22"/>
              </w:rPr>
              <w:t>jeris</w:t>
            </w:r>
          </w:p>
        </w:tc>
      </w:tr>
      <w:tr w:rsidR="0006733B" w:rsidRPr="00860A19" w14:paraId="665FF626" w14:textId="77777777" w:rsidTr="009924AB">
        <w:tc>
          <w:tcPr>
            <w:tcW w:w="1230" w:type="dxa"/>
            <w:gridSpan w:val="2"/>
          </w:tcPr>
          <w:p w14:paraId="2D533F29" w14:textId="77777777" w:rsidR="0006733B" w:rsidRPr="00860A19" w:rsidRDefault="0006733B" w:rsidP="009924AB">
            <w:pPr>
              <w:rPr>
                <w:rFonts w:ascii="Times New Roman" w:hAnsi="Times New Roman"/>
                <w:sz w:val="22"/>
              </w:rPr>
            </w:pPr>
            <w:r>
              <w:rPr>
                <w:rFonts w:ascii="Times New Roman" w:hAnsi="Times New Roman"/>
                <w:sz w:val="22"/>
              </w:rPr>
              <w:t>23</w:t>
            </w:r>
          </w:p>
        </w:tc>
        <w:tc>
          <w:tcPr>
            <w:tcW w:w="3188" w:type="dxa"/>
          </w:tcPr>
          <w:p w14:paraId="6DAAC4F5" w14:textId="77777777" w:rsidR="0006733B" w:rsidRPr="00860A19" w:rsidRDefault="0006733B" w:rsidP="009924AB">
            <w:pPr>
              <w:rPr>
                <w:rFonts w:ascii="Times New Roman" w:hAnsi="Times New Roman"/>
                <w:sz w:val="22"/>
              </w:rPr>
            </w:pPr>
            <w:r>
              <w:rPr>
                <w:rFonts w:ascii="Times New Roman" w:hAnsi="Times New Roman"/>
                <w:sz w:val="22"/>
              </w:rPr>
              <w:t xml:space="preserve">Darbinis plotis </w:t>
            </w:r>
            <w:r w:rsidRPr="00860A19">
              <w:rPr>
                <w:rFonts w:ascii="Times New Roman" w:hAnsi="Times New Roman"/>
                <w:sz w:val="22"/>
              </w:rPr>
              <w:t xml:space="preserve"> </w:t>
            </w:r>
          </w:p>
        </w:tc>
        <w:tc>
          <w:tcPr>
            <w:tcW w:w="2324" w:type="dxa"/>
          </w:tcPr>
          <w:p w14:paraId="4B52ECA1" w14:textId="77777777" w:rsidR="0006733B" w:rsidRPr="00860A19" w:rsidRDefault="0006733B" w:rsidP="009924AB">
            <w:pPr>
              <w:rPr>
                <w:rFonts w:ascii="Times New Roman" w:hAnsi="Times New Roman"/>
                <w:sz w:val="22"/>
              </w:rPr>
            </w:pPr>
            <w:r>
              <w:rPr>
                <w:rFonts w:ascii="Times New Roman" w:hAnsi="Times New Roman"/>
                <w:sz w:val="22"/>
              </w:rPr>
              <w:t>Ne mažiau 2500 mm</w:t>
            </w:r>
          </w:p>
        </w:tc>
        <w:tc>
          <w:tcPr>
            <w:tcW w:w="2325" w:type="dxa"/>
          </w:tcPr>
          <w:p w14:paraId="474CBF9E" w14:textId="77777777" w:rsidR="0006733B" w:rsidRPr="00860A19" w:rsidRDefault="0006733B" w:rsidP="009924AB">
            <w:pPr>
              <w:rPr>
                <w:rFonts w:ascii="Times New Roman" w:hAnsi="Times New Roman"/>
                <w:sz w:val="22"/>
              </w:rPr>
            </w:pPr>
          </w:p>
        </w:tc>
      </w:tr>
      <w:tr w:rsidR="0006733B" w:rsidRPr="00860A19" w14:paraId="3E290979" w14:textId="77777777" w:rsidTr="009924AB">
        <w:tc>
          <w:tcPr>
            <w:tcW w:w="1230" w:type="dxa"/>
            <w:gridSpan w:val="2"/>
          </w:tcPr>
          <w:p w14:paraId="0A730346" w14:textId="77777777" w:rsidR="0006733B" w:rsidRPr="00860A19" w:rsidRDefault="0006733B" w:rsidP="009924AB">
            <w:pPr>
              <w:rPr>
                <w:rFonts w:ascii="Times New Roman" w:hAnsi="Times New Roman"/>
                <w:sz w:val="22"/>
              </w:rPr>
            </w:pPr>
            <w:r>
              <w:rPr>
                <w:rFonts w:ascii="Times New Roman" w:hAnsi="Times New Roman"/>
                <w:sz w:val="22"/>
              </w:rPr>
              <w:t>24</w:t>
            </w:r>
          </w:p>
        </w:tc>
        <w:tc>
          <w:tcPr>
            <w:tcW w:w="3188" w:type="dxa"/>
          </w:tcPr>
          <w:p w14:paraId="79514461" w14:textId="77777777" w:rsidR="0006733B" w:rsidRPr="00860A19" w:rsidRDefault="0006733B" w:rsidP="009924AB">
            <w:pPr>
              <w:rPr>
                <w:rFonts w:ascii="Times New Roman" w:hAnsi="Times New Roman"/>
                <w:sz w:val="22"/>
              </w:rPr>
            </w:pPr>
            <w:r>
              <w:rPr>
                <w:rFonts w:ascii="Times New Roman" w:hAnsi="Times New Roman"/>
                <w:sz w:val="22"/>
              </w:rPr>
              <w:t>Padavimo konvejerio ilgis</w:t>
            </w:r>
          </w:p>
        </w:tc>
        <w:tc>
          <w:tcPr>
            <w:tcW w:w="2324" w:type="dxa"/>
          </w:tcPr>
          <w:p w14:paraId="3DB94708" w14:textId="77777777" w:rsidR="0006733B" w:rsidRPr="00860A19" w:rsidRDefault="0006733B" w:rsidP="009924AB">
            <w:pPr>
              <w:rPr>
                <w:rFonts w:ascii="Times New Roman" w:hAnsi="Times New Roman"/>
                <w:sz w:val="22"/>
              </w:rPr>
            </w:pPr>
            <w:r>
              <w:rPr>
                <w:rFonts w:ascii="Times New Roman" w:hAnsi="Times New Roman"/>
                <w:sz w:val="22"/>
              </w:rPr>
              <w:t>Ne mažiau 12 m</w:t>
            </w:r>
            <w:r w:rsidRPr="00860A19">
              <w:rPr>
                <w:rFonts w:ascii="Times New Roman" w:hAnsi="Times New Roman"/>
                <w:sz w:val="22"/>
              </w:rPr>
              <w:t xml:space="preserve">                           </w:t>
            </w:r>
          </w:p>
        </w:tc>
        <w:tc>
          <w:tcPr>
            <w:tcW w:w="2325" w:type="dxa"/>
          </w:tcPr>
          <w:p w14:paraId="07E6D93F" w14:textId="77777777" w:rsidR="0006733B" w:rsidRPr="00860A19" w:rsidRDefault="0006733B" w:rsidP="009924AB">
            <w:pPr>
              <w:rPr>
                <w:rFonts w:ascii="Times New Roman" w:hAnsi="Times New Roman"/>
                <w:sz w:val="22"/>
              </w:rPr>
            </w:pPr>
          </w:p>
        </w:tc>
      </w:tr>
      <w:tr w:rsidR="0006733B" w:rsidRPr="00860A19" w14:paraId="68834CFC" w14:textId="77777777" w:rsidTr="009924AB">
        <w:tc>
          <w:tcPr>
            <w:tcW w:w="1230" w:type="dxa"/>
            <w:gridSpan w:val="2"/>
          </w:tcPr>
          <w:p w14:paraId="475D3AA7" w14:textId="77777777" w:rsidR="0006733B" w:rsidRPr="00860A19" w:rsidRDefault="0006733B" w:rsidP="009924AB">
            <w:pPr>
              <w:rPr>
                <w:rFonts w:ascii="Times New Roman" w:hAnsi="Times New Roman"/>
                <w:sz w:val="22"/>
              </w:rPr>
            </w:pPr>
            <w:r>
              <w:rPr>
                <w:rFonts w:ascii="Times New Roman" w:hAnsi="Times New Roman"/>
                <w:sz w:val="22"/>
              </w:rPr>
              <w:t>25</w:t>
            </w:r>
          </w:p>
        </w:tc>
        <w:tc>
          <w:tcPr>
            <w:tcW w:w="3188" w:type="dxa"/>
          </w:tcPr>
          <w:p w14:paraId="5E9FEE62" w14:textId="77777777" w:rsidR="0006733B" w:rsidRPr="00860A19" w:rsidRDefault="0006733B" w:rsidP="009924AB">
            <w:pPr>
              <w:rPr>
                <w:rFonts w:ascii="Times New Roman" w:hAnsi="Times New Roman"/>
                <w:sz w:val="22"/>
              </w:rPr>
            </w:pPr>
            <w:r>
              <w:rPr>
                <w:rFonts w:ascii="Times New Roman" w:hAnsi="Times New Roman"/>
                <w:sz w:val="22"/>
              </w:rPr>
              <w:t xml:space="preserve">Nukrovimo konvejerio ilgis </w:t>
            </w:r>
          </w:p>
        </w:tc>
        <w:tc>
          <w:tcPr>
            <w:tcW w:w="2324" w:type="dxa"/>
          </w:tcPr>
          <w:p w14:paraId="38891E03" w14:textId="77777777" w:rsidR="0006733B" w:rsidRPr="00860A19" w:rsidRDefault="0006733B" w:rsidP="009924AB">
            <w:pPr>
              <w:rPr>
                <w:rFonts w:ascii="Times New Roman" w:hAnsi="Times New Roman"/>
                <w:sz w:val="22"/>
              </w:rPr>
            </w:pPr>
            <w:r>
              <w:rPr>
                <w:rFonts w:ascii="Times New Roman" w:hAnsi="Times New Roman"/>
                <w:sz w:val="22"/>
              </w:rPr>
              <w:t>Ne mažiau 16,8 m</w:t>
            </w:r>
          </w:p>
        </w:tc>
        <w:tc>
          <w:tcPr>
            <w:tcW w:w="2325" w:type="dxa"/>
          </w:tcPr>
          <w:p w14:paraId="7F512EF4" w14:textId="77777777" w:rsidR="0006733B" w:rsidRPr="00860A19" w:rsidRDefault="0006733B" w:rsidP="009924AB">
            <w:pPr>
              <w:rPr>
                <w:rFonts w:ascii="Times New Roman" w:hAnsi="Times New Roman"/>
                <w:sz w:val="22"/>
              </w:rPr>
            </w:pPr>
          </w:p>
        </w:tc>
      </w:tr>
      <w:tr w:rsidR="0006733B" w:rsidRPr="00860A19" w14:paraId="3D1D70D2" w14:textId="77777777" w:rsidTr="009924AB">
        <w:tc>
          <w:tcPr>
            <w:tcW w:w="1230" w:type="dxa"/>
            <w:gridSpan w:val="2"/>
          </w:tcPr>
          <w:p w14:paraId="102D539D" w14:textId="77777777" w:rsidR="0006733B" w:rsidRPr="00860A19" w:rsidRDefault="0006733B" w:rsidP="009924AB">
            <w:pPr>
              <w:rPr>
                <w:rFonts w:ascii="Times New Roman" w:hAnsi="Times New Roman"/>
                <w:sz w:val="22"/>
              </w:rPr>
            </w:pPr>
            <w:r>
              <w:rPr>
                <w:rFonts w:ascii="Times New Roman" w:hAnsi="Times New Roman"/>
                <w:sz w:val="22"/>
              </w:rPr>
              <w:t>26</w:t>
            </w:r>
          </w:p>
        </w:tc>
        <w:tc>
          <w:tcPr>
            <w:tcW w:w="3188" w:type="dxa"/>
          </w:tcPr>
          <w:p w14:paraId="35ED6F60" w14:textId="77777777" w:rsidR="0006733B" w:rsidRPr="00860A19" w:rsidRDefault="0006733B" w:rsidP="009924AB">
            <w:pPr>
              <w:rPr>
                <w:rFonts w:ascii="Times New Roman" w:hAnsi="Times New Roman"/>
                <w:sz w:val="22"/>
              </w:rPr>
            </w:pPr>
            <w:r>
              <w:rPr>
                <w:rFonts w:ascii="Times New Roman" w:hAnsi="Times New Roman"/>
                <w:sz w:val="22"/>
              </w:rPr>
              <w:t>Aukštis nuo grindų</w:t>
            </w:r>
          </w:p>
        </w:tc>
        <w:tc>
          <w:tcPr>
            <w:tcW w:w="2324" w:type="dxa"/>
          </w:tcPr>
          <w:p w14:paraId="70D67855" w14:textId="77777777" w:rsidR="0006733B" w:rsidRPr="00860A19" w:rsidRDefault="0006733B" w:rsidP="009924AB">
            <w:pPr>
              <w:rPr>
                <w:rFonts w:ascii="Times New Roman" w:hAnsi="Times New Roman"/>
                <w:sz w:val="22"/>
              </w:rPr>
            </w:pPr>
            <w:r w:rsidRPr="002E7C71">
              <w:rPr>
                <w:rFonts w:ascii="Times New Roman" w:hAnsi="Times New Roman"/>
                <w:sz w:val="22"/>
              </w:rPr>
              <w:t>Ne daugiau</w:t>
            </w:r>
            <w:r>
              <w:rPr>
                <w:rFonts w:ascii="Times New Roman" w:hAnsi="Times New Roman"/>
                <w:sz w:val="22"/>
              </w:rPr>
              <w:t xml:space="preserve"> 750 mm</w:t>
            </w:r>
          </w:p>
        </w:tc>
        <w:tc>
          <w:tcPr>
            <w:tcW w:w="2325" w:type="dxa"/>
          </w:tcPr>
          <w:p w14:paraId="6ED35980" w14:textId="77777777" w:rsidR="0006733B" w:rsidRPr="00860A19" w:rsidRDefault="0006733B" w:rsidP="009924AB">
            <w:pPr>
              <w:rPr>
                <w:rFonts w:ascii="Times New Roman" w:hAnsi="Times New Roman"/>
                <w:sz w:val="22"/>
              </w:rPr>
            </w:pPr>
          </w:p>
        </w:tc>
      </w:tr>
      <w:tr w:rsidR="0006733B" w:rsidRPr="00860A19" w14:paraId="18B60D98" w14:textId="77777777" w:rsidTr="009924AB">
        <w:tc>
          <w:tcPr>
            <w:tcW w:w="1230" w:type="dxa"/>
            <w:gridSpan w:val="2"/>
          </w:tcPr>
          <w:p w14:paraId="2D7E02BB" w14:textId="77777777" w:rsidR="0006733B" w:rsidRPr="00860A19" w:rsidRDefault="0006733B" w:rsidP="009924AB">
            <w:pPr>
              <w:rPr>
                <w:rFonts w:ascii="Times New Roman" w:hAnsi="Times New Roman"/>
                <w:sz w:val="22"/>
              </w:rPr>
            </w:pPr>
            <w:r w:rsidRPr="00860A19">
              <w:rPr>
                <w:rFonts w:ascii="Times New Roman" w:hAnsi="Times New Roman"/>
                <w:sz w:val="22"/>
              </w:rPr>
              <w:t>2</w:t>
            </w:r>
            <w:r>
              <w:rPr>
                <w:rFonts w:ascii="Times New Roman" w:hAnsi="Times New Roman"/>
                <w:sz w:val="22"/>
              </w:rPr>
              <w:t>7</w:t>
            </w:r>
          </w:p>
        </w:tc>
        <w:tc>
          <w:tcPr>
            <w:tcW w:w="3188" w:type="dxa"/>
          </w:tcPr>
          <w:p w14:paraId="563B7CA0" w14:textId="77777777" w:rsidR="0006733B" w:rsidRPr="00860A19" w:rsidRDefault="0006733B" w:rsidP="009924AB">
            <w:pPr>
              <w:rPr>
                <w:rFonts w:ascii="Times New Roman" w:hAnsi="Times New Roman"/>
                <w:sz w:val="22"/>
              </w:rPr>
            </w:pPr>
            <w:r>
              <w:rPr>
                <w:rFonts w:ascii="Times New Roman" w:hAnsi="Times New Roman"/>
                <w:sz w:val="22"/>
              </w:rPr>
              <w:t>Maksimali apkrova</w:t>
            </w:r>
          </w:p>
        </w:tc>
        <w:tc>
          <w:tcPr>
            <w:tcW w:w="2324" w:type="dxa"/>
          </w:tcPr>
          <w:p w14:paraId="4328E4E9" w14:textId="77777777" w:rsidR="0006733B" w:rsidRPr="00860A19" w:rsidRDefault="0006733B" w:rsidP="009924AB">
            <w:pPr>
              <w:rPr>
                <w:rFonts w:ascii="Times New Roman" w:hAnsi="Times New Roman"/>
                <w:sz w:val="22"/>
              </w:rPr>
            </w:pPr>
            <w:r>
              <w:rPr>
                <w:rFonts w:ascii="Times New Roman" w:hAnsi="Times New Roman"/>
                <w:sz w:val="22"/>
              </w:rPr>
              <w:t>Ne mažesnė kaip 1500 kg/ilginis metras</w:t>
            </w:r>
          </w:p>
        </w:tc>
        <w:tc>
          <w:tcPr>
            <w:tcW w:w="2325" w:type="dxa"/>
          </w:tcPr>
          <w:p w14:paraId="12E28FDF" w14:textId="77777777" w:rsidR="0006733B" w:rsidRPr="00860A19" w:rsidRDefault="0006733B" w:rsidP="009924AB">
            <w:pPr>
              <w:rPr>
                <w:rFonts w:ascii="Times New Roman" w:hAnsi="Times New Roman"/>
                <w:sz w:val="22"/>
              </w:rPr>
            </w:pPr>
          </w:p>
        </w:tc>
      </w:tr>
      <w:tr w:rsidR="0006733B" w:rsidRPr="00860A19" w14:paraId="5DF25A97" w14:textId="77777777" w:rsidTr="009924AB">
        <w:tc>
          <w:tcPr>
            <w:tcW w:w="1230" w:type="dxa"/>
            <w:gridSpan w:val="2"/>
          </w:tcPr>
          <w:p w14:paraId="1B3440CF" w14:textId="77777777" w:rsidR="0006733B" w:rsidRPr="00860A19" w:rsidRDefault="0006733B" w:rsidP="009924AB">
            <w:pPr>
              <w:rPr>
                <w:rFonts w:ascii="Times New Roman" w:hAnsi="Times New Roman"/>
                <w:sz w:val="22"/>
              </w:rPr>
            </w:pPr>
            <w:r w:rsidRPr="00860A19">
              <w:rPr>
                <w:rFonts w:ascii="Times New Roman" w:hAnsi="Times New Roman"/>
                <w:sz w:val="22"/>
              </w:rPr>
              <w:t>2</w:t>
            </w:r>
            <w:r>
              <w:rPr>
                <w:rFonts w:ascii="Times New Roman" w:hAnsi="Times New Roman"/>
                <w:sz w:val="22"/>
              </w:rPr>
              <w:t>8</w:t>
            </w:r>
          </w:p>
        </w:tc>
        <w:tc>
          <w:tcPr>
            <w:tcW w:w="3188" w:type="dxa"/>
          </w:tcPr>
          <w:p w14:paraId="3EA70EB4" w14:textId="77777777" w:rsidR="0006733B" w:rsidRPr="00860A19" w:rsidRDefault="0006733B" w:rsidP="009924AB">
            <w:pPr>
              <w:rPr>
                <w:rFonts w:ascii="Times New Roman" w:hAnsi="Times New Roman"/>
                <w:sz w:val="22"/>
              </w:rPr>
            </w:pPr>
            <w:r>
              <w:rPr>
                <w:rFonts w:ascii="Times New Roman" w:hAnsi="Times New Roman"/>
                <w:sz w:val="22"/>
              </w:rPr>
              <w:t>Minimalus detalės ilgis</w:t>
            </w:r>
          </w:p>
        </w:tc>
        <w:tc>
          <w:tcPr>
            <w:tcW w:w="2324" w:type="dxa"/>
          </w:tcPr>
          <w:p w14:paraId="29EBF080" w14:textId="77777777" w:rsidR="0006733B" w:rsidRPr="00860A19" w:rsidRDefault="0006733B" w:rsidP="009924AB">
            <w:pPr>
              <w:rPr>
                <w:rFonts w:ascii="Times New Roman" w:hAnsi="Times New Roman"/>
                <w:sz w:val="22"/>
              </w:rPr>
            </w:pPr>
            <w:r>
              <w:rPr>
                <w:rFonts w:ascii="Times New Roman" w:hAnsi="Times New Roman"/>
                <w:sz w:val="22"/>
              </w:rPr>
              <w:t>Ne daugiau 1500 mm</w:t>
            </w:r>
          </w:p>
        </w:tc>
        <w:tc>
          <w:tcPr>
            <w:tcW w:w="2325" w:type="dxa"/>
          </w:tcPr>
          <w:p w14:paraId="5B76218F" w14:textId="77777777" w:rsidR="0006733B" w:rsidRPr="00860A19" w:rsidRDefault="0006733B" w:rsidP="009924AB">
            <w:pPr>
              <w:rPr>
                <w:rFonts w:ascii="Times New Roman" w:hAnsi="Times New Roman"/>
                <w:sz w:val="22"/>
              </w:rPr>
            </w:pPr>
          </w:p>
        </w:tc>
      </w:tr>
      <w:tr w:rsidR="0006733B" w:rsidRPr="00860A19" w14:paraId="14960FA9" w14:textId="77777777" w:rsidTr="009924AB">
        <w:tc>
          <w:tcPr>
            <w:tcW w:w="9067" w:type="dxa"/>
            <w:gridSpan w:val="5"/>
          </w:tcPr>
          <w:p w14:paraId="358A456C" w14:textId="77777777" w:rsidR="0006733B" w:rsidRPr="00003628" w:rsidRDefault="0006733B" w:rsidP="009924AB">
            <w:pPr>
              <w:rPr>
                <w:rFonts w:ascii="Times New Roman" w:hAnsi="Times New Roman"/>
                <w:b/>
                <w:bCs/>
                <w:sz w:val="22"/>
              </w:rPr>
            </w:pPr>
            <w:r w:rsidRPr="00003628">
              <w:rPr>
                <w:rFonts w:ascii="Times New Roman" w:hAnsi="Times New Roman"/>
                <w:b/>
                <w:bCs/>
                <w:sz w:val="22"/>
              </w:rPr>
              <w:t xml:space="preserve">V. Papildoma </w:t>
            </w:r>
            <w:proofErr w:type="spellStart"/>
            <w:r w:rsidRPr="00003628">
              <w:rPr>
                <w:rFonts w:ascii="Times New Roman" w:hAnsi="Times New Roman"/>
                <w:b/>
                <w:bCs/>
                <w:sz w:val="22"/>
              </w:rPr>
              <w:t>šratavimo</w:t>
            </w:r>
            <w:proofErr w:type="spellEnd"/>
            <w:r w:rsidRPr="00003628">
              <w:rPr>
                <w:rFonts w:ascii="Times New Roman" w:hAnsi="Times New Roman"/>
                <w:b/>
                <w:bCs/>
                <w:sz w:val="22"/>
              </w:rPr>
              <w:t xml:space="preserve"> (</w:t>
            </w:r>
            <w:proofErr w:type="spellStart"/>
            <w:r w:rsidRPr="00003628">
              <w:rPr>
                <w:rFonts w:ascii="Times New Roman" w:hAnsi="Times New Roman"/>
                <w:b/>
                <w:bCs/>
                <w:sz w:val="22"/>
              </w:rPr>
              <w:t>davalymo</w:t>
            </w:r>
            <w:proofErr w:type="spellEnd"/>
            <w:r w:rsidRPr="00003628">
              <w:rPr>
                <w:rFonts w:ascii="Times New Roman" w:hAnsi="Times New Roman"/>
                <w:b/>
                <w:bCs/>
                <w:sz w:val="22"/>
              </w:rPr>
              <w:t>) kamera</w:t>
            </w:r>
          </w:p>
        </w:tc>
      </w:tr>
      <w:tr w:rsidR="0006733B" w:rsidRPr="00860A19" w14:paraId="63DBB899" w14:textId="77777777" w:rsidTr="009924AB">
        <w:tc>
          <w:tcPr>
            <w:tcW w:w="1230" w:type="dxa"/>
            <w:gridSpan w:val="2"/>
          </w:tcPr>
          <w:p w14:paraId="5BE38E8D" w14:textId="77777777" w:rsidR="0006733B" w:rsidRPr="00860A19" w:rsidRDefault="0006733B" w:rsidP="009924AB">
            <w:pPr>
              <w:rPr>
                <w:rFonts w:ascii="Times New Roman" w:hAnsi="Times New Roman"/>
                <w:sz w:val="22"/>
              </w:rPr>
            </w:pPr>
            <w:r>
              <w:rPr>
                <w:rFonts w:ascii="Times New Roman" w:hAnsi="Times New Roman"/>
                <w:sz w:val="22"/>
              </w:rPr>
              <w:t>29</w:t>
            </w:r>
          </w:p>
        </w:tc>
        <w:tc>
          <w:tcPr>
            <w:tcW w:w="3188" w:type="dxa"/>
          </w:tcPr>
          <w:p w14:paraId="43E08DFD" w14:textId="77777777" w:rsidR="0006733B" w:rsidRPr="00860A19" w:rsidRDefault="0006733B" w:rsidP="009924AB">
            <w:pPr>
              <w:rPr>
                <w:rFonts w:ascii="Times New Roman" w:hAnsi="Times New Roman"/>
                <w:sz w:val="22"/>
              </w:rPr>
            </w:pPr>
            <w:proofErr w:type="spellStart"/>
            <w:r>
              <w:rPr>
                <w:rFonts w:ascii="Times New Roman" w:hAnsi="Times New Roman"/>
                <w:sz w:val="22"/>
              </w:rPr>
              <w:t>Abrazyvo</w:t>
            </w:r>
            <w:proofErr w:type="spellEnd"/>
            <w:r>
              <w:rPr>
                <w:rFonts w:ascii="Times New Roman" w:hAnsi="Times New Roman"/>
                <w:sz w:val="22"/>
              </w:rPr>
              <w:t xml:space="preserve"> surinkimo grindys</w:t>
            </w:r>
          </w:p>
        </w:tc>
        <w:tc>
          <w:tcPr>
            <w:tcW w:w="2324" w:type="dxa"/>
          </w:tcPr>
          <w:p w14:paraId="18B409CA"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4DE84CEB" w14:textId="77777777" w:rsidR="0006733B" w:rsidRPr="00860A19" w:rsidRDefault="0006733B" w:rsidP="009924AB">
            <w:pPr>
              <w:rPr>
                <w:rFonts w:ascii="Times New Roman" w:hAnsi="Times New Roman"/>
                <w:sz w:val="22"/>
              </w:rPr>
            </w:pPr>
          </w:p>
        </w:tc>
      </w:tr>
      <w:tr w:rsidR="0006733B" w:rsidRPr="00860A19" w14:paraId="7EA11BAA" w14:textId="77777777" w:rsidTr="009924AB">
        <w:tc>
          <w:tcPr>
            <w:tcW w:w="1230" w:type="dxa"/>
            <w:gridSpan w:val="2"/>
          </w:tcPr>
          <w:p w14:paraId="7F45AEA1" w14:textId="77777777" w:rsidR="0006733B" w:rsidRPr="00860A19" w:rsidRDefault="0006733B" w:rsidP="009924AB">
            <w:pPr>
              <w:rPr>
                <w:rFonts w:ascii="Times New Roman" w:hAnsi="Times New Roman"/>
                <w:sz w:val="22"/>
              </w:rPr>
            </w:pPr>
            <w:r>
              <w:rPr>
                <w:rFonts w:ascii="Times New Roman" w:hAnsi="Times New Roman"/>
                <w:sz w:val="22"/>
              </w:rPr>
              <w:t>30</w:t>
            </w:r>
          </w:p>
        </w:tc>
        <w:tc>
          <w:tcPr>
            <w:tcW w:w="3188" w:type="dxa"/>
          </w:tcPr>
          <w:p w14:paraId="2F4949A8" w14:textId="77777777" w:rsidR="0006733B" w:rsidRPr="00860A19" w:rsidRDefault="0006733B" w:rsidP="009924AB">
            <w:pPr>
              <w:rPr>
                <w:rFonts w:ascii="Times New Roman" w:hAnsi="Times New Roman"/>
                <w:sz w:val="22"/>
              </w:rPr>
            </w:pPr>
            <w:r>
              <w:rPr>
                <w:rFonts w:ascii="Times New Roman" w:hAnsi="Times New Roman"/>
                <w:sz w:val="22"/>
              </w:rPr>
              <w:t xml:space="preserve">Ventiliaciniai ortakiai sujungti su pagrindiniu </w:t>
            </w:r>
            <w:proofErr w:type="spellStart"/>
            <w:r>
              <w:rPr>
                <w:rFonts w:ascii="Times New Roman" w:hAnsi="Times New Roman"/>
                <w:sz w:val="22"/>
              </w:rPr>
              <w:t>šratavimo</w:t>
            </w:r>
            <w:proofErr w:type="spellEnd"/>
            <w:r>
              <w:rPr>
                <w:rFonts w:ascii="Times New Roman" w:hAnsi="Times New Roman"/>
                <w:sz w:val="22"/>
              </w:rPr>
              <w:t xml:space="preserve"> mašinos oro filtru</w:t>
            </w:r>
          </w:p>
        </w:tc>
        <w:tc>
          <w:tcPr>
            <w:tcW w:w="2324" w:type="dxa"/>
          </w:tcPr>
          <w:p w14:paraId="299B6C8D" w14:textId="77777777" w:rsidR="0006733B" w:rsidRPr="00860A19" w:rsidRDefault="0006733B" w:rsidP="009924AB">
            <w:pPr>
              <w:rPr>
                <w:rFonts w:ascii="Times New Roman" w:hAnsi="Times New Roman"/>
                <w:sz w:val="22"/>
              </w:rPr>
            </w:pPr>
            <w:r>
              <w:rPr>
                <w:rFonts w:ascii="Times New Roman" w:hAnsi="Times New Roman"/>
                <w:sz w:val="22"/>
              </w:rPr>
              <w:t>Privaloma</w:t>
            </w:r>
          </w:p>
        </w:tc>
        <w:tc>
          <w:tcPr>
            <w:tcW w:w="2325" w:type="dxa"/>
          </w:tcPr>
          <w:p w14:paraId="4AA031BE" w14:textId="77777777" w:rsidR="0006733B" w:rsidRPr="00860A19" w:rsidRDefault="0006733B" w:rsidP="009924AB">
            <w:pPr>
              <w:rPr>
                <w:rFonts w:ascii="Times New Roman" w:hAnsi="Times New Roman"/>
                <w:sz w:val="22"/>
              </w:rPr>
            </w:pPr>
          </w:p>
        </w:tc>
      </w:tr>
      <w:tr w:rsidR="0006733B" w:rsidRPr="00860A19" w14:paraId="615CBE3F" w14:textId="77777777" w:rsidTr="009924AB">
        <w:tc>
          <w:tcPr>
            <w:tcW w:w="1230" w:type="dxa"/>
            <w:gridSpan w:val="2"/>
          </w:tcPr>
          <w:p w14:paraId="05AF3A34" w14:textId="77777777" w:rsidR="0006733B" w:rsidRPr="00860A19" w:rsidRDefault="0006733B" w:rsidP="009924AB">
            <w:pPr>
              <w:rPr>
                <w:rFonts w:ascii="Times New Roman" w:hAnsi="Times New Roman"/>
                <w:sz w:val="22"/>
              </w:rPr>
            </w:pPr>
            <w:r w:rsidRPr="00860A19">
              <w:rPr>
                <w:rFonts w:ascii="Times New Roman" w:hAnsi="Times New Roman"/>
                <w:sz w:val="22"/>
              </w:rPr>
              <w:t>3</w:t>
            </w:r>
            <w:r>
              <w:rPr>
                <w:rFonts w:ascii="Times New Roman" w:hAnsi="Times New Roman"/>
                <w:sz w:val="22"/>
              </w:rPr>
              <w:t>1</w:t>
            </w:r>
          </w:p>
        </w:tc>
        <w:tc>
          <w:tcPr>
            <w:tcW w:w="3188" w:type="dxa"/>
          </w:tcPr>
          <w:p w14:paraId="2E5890AB" w14:textId="77777777" w:rsidR="0006733B" w:rsidRPr="00860A19" w:rsidRDefault="0006733B" w:rsidP="009924AB">
            <w:pPr>
              <w:rPr>
                <w:rFonts w:ascii="Times New Roman" w:hAnsi="Times New Roman"/>
                <w:sz w:val="22"/>
              </w:rPr>
            </w:pPr>
            <w:r>
              <w:rPr>
                <w:rFonts w:ascii="Times New Roman" w:hAnsi="Times New Roman"/>
                <w:sz w:val="22"/>
              </w:rPr>
              <w:t>Srautinis abrazyvinis įrenginys</w:t>
            </w:r>
          </w:p>
        </w:tc>
        <w:tc>
          <w:tcPr>
            <w:tcW w:w="2324" w:type="dxa"/>
          </w:tcPr>
          <w:p w14:paraId="16B2B74E" w14:textId="77777777" w:rsidR="0006733B" w:rsidRPr="00860A19" w:rsidRDefault="0006733B" w:rsidP="009924AB">
            <w:pPr>
              <w:rPr>
                <w:rFonts w:ascii="Times New Roman" w:hAnsi="Times New Roman"/>
                <w:sz w:val="22"/>
              </w:rPr>
            </w:pPr>
            <w:r>
              <w:rPr>
                <w:rFonts w:ascii="Times New Roman" w:hAnsi="Times New Roman"/>
                <w:sz w:val="22"/>
              </w:rPr>
              <w:t xml:space="preserve">Ne mažiau 1 </w:t>
            </w:r>
            <w:proofErr w:type="spellStart"/>
            <w:r>
              <w:rPr>
                <w:rFonts w:ascii="Times New Roman" w:hAnsi="Times New Roman"/>
                <w:sz w:val="22"/>
              </w:rPr>
              <w:t>kompl</w:t>
            </w:r>
            <w:proofErr w:type="spellEnd"/>
            <w:r>
              <w:rPr>
                <w:rFonts w:ascii="Times New Roman" w:hAnsi="Times New Roman"/>
                <w:sz w:val="22"/>
              </w:rPr>
              <w:t>.</w:t>
            </w:r>
          </w:p>
        </w:tc>
        <w:tc>
          <w:tcPr>
            <w:tcW w:w="2325" w:type="dxa"/>
          </w:tcPr>
          <w:p w14:paraId="612EF43D" w14:textId="77777777" w:rsidR="0006733B" w:rsidRPr="00860A19" w:rsidRDefault="0006733B" w:rsidP="009924AB">
            <w:pPr>
              <w:rPr>
                <w:rFonts w:ascii="Times New Roman" w:hAnsi="Times New Roman"/>
                <w:sz w:val="22"/>
              </w:rPr>
            </w:pPr>
          </w:p>
        </w:tc>
      </w:tr>
      <w:tr w:rsidR="0006733B" w:rsidRPr="00003628" w14:paraId="6EDBAFA7" w14:textId="77777777" w:rsidTr="009924AB">
        <w:tc>
          <w:tcPr>
            <w:tcW w:w="9067" w:type="dxa"/>
            <w:gridSpan w:val="5"/>
          </w:tcPr>
          <w:p w14:paraId="3DFB5AEB" w14:textId="77777777" w:rsidR="0006733B" w:rsidRPr="00003628" w:rsidRDefault="0006733B" w:rsidP="009924AB">
            <w:pPr>
              <w:rPr>
                <w:rFonts w:ascii="Times New Roman" w:hAnsi="Times New Roman"/>
                <w:b/>
                <w:bCs/>
                <w:sz w:val="22"/>
              </w:rPr>
            </w:pPr>
            <w:r w:rsidRPr="00003628">
              <w:rPr>
                <w:rFonts w:ascii="Times New Roman" w:hAnsi="Times New Roman"/>
                <w:b/>
                <w:bCs/>
                <w:sz w:val="22"/>
              </w:rPr>
              <w:t>V</w:t>
            </w:r>
            <w:r>
              <w:rPr>
                <w:rFonts w:ascii="Times New Roman" w:hAnsi="Times New Roman"/>
                <w:b/>
                <w:bCs/>
                <w:sz w:val="22"/>
              </w:rPr>
              <w:t>I</w:t>
            </w:r>
            <w:r w:rsidRPr="00003628">
              <w:rPr>
                <w:rFonts w:ascii="Times New Roman" w:hAnsi="Times New Roman"/>
                <w:b/>
                <w:bCs/>
                <w:sz w:val="22"/>
              </w:rPr>
              <w:t xml:space="preserve">. </w:t>
            </w:r>
            <w:r>
              <w:rPr>
                <w:rFonts w:ascii="Times New Roman" w:hAnsi="Times New Roman"/>
                <w:b/>
                <w:bCs/>
                <w:sz w:val="22"/>
              </w:rPr>
              <w:t xml:space="preserve">Įrangos </w:t>
            </w:r>
            <w:proofErr w:type="spellStart"/>
            <w:r>
              <w:rPr>
                <w:rFonts w:ascii="Times New Roman" w:hAnsi="Times New Roman"/>
                <w:b/>
                <w:bCs/>
                <w:sz w:val="22"/>
              </w:rPr>
              <w:t>instaliavmo</w:t>
            </w:r>
            <w:proofErr w:type="spellEnd"/>
            <w:r>
              <w:rPr>
                <w:rFonts w:ascii="Times New Roman" w:hAnsi="Times New Roman"/>
                <w:b/>
                <w:bCs/>
                <w:sz w:val="22"/>
              </w:rPr>
              <w:t xml:space="preserve"> ypatumai</w:t>
            </w:r>
          </w:p>
        </w:tc>
      </w:tr>
      <w:tr w:rsidR="0006733B" w:rsidRPr="00860A19" w14:paraId="682FD982" w14:textId="77777777" w:rsidTr="009924AB">
        <w:tc>
          <w:tcPr>
            <w:tcW w:w="1230" w:type="dxa"/>
            <w:gridSpan w:val="2"/>
          </w:tcPr>
          <w:p w14:paraId="7CEE820A" w14:textId="77777777" w:rsidR="0006733B" w:rsidRPr="00540E4A" w:rsidRDefault="0006733B" w:rsidP="009924AB">
            <w:pPr>
              <w:rPr>
                <w:rFonts w:ascii="Times New Roman" w:hAnsi="Times New Roman"/>
                <w:sz w:val="22"/>
              </w:rPr>
            </w:pPr>
            <w:r w:rsidRPr="00540E4A">
              <w:rPr>
                <w:rFonts w:ascii="Times New Roman" w:hAnsi="Times New Roman"/>
                <w:sz w:val="22"/>
              </w:rPr>
              <w:t>3</w:t>
            </w:r>
            <w:r>
              <w:rPr>
                <w:rFonts w:ascii="Times New Roman" w:hAnsi="Times New Roman"/>
                <w:sz w:val="22"/>
              </w:rPr>
              <w:t>2</w:t>
            </w:r>
          </w:p>
        </w:tc>
        <w:tc>
          <w:tcPr>
            <w:tcW w:w="3188" w:type="dxa"/>
          </w:tcPr>
          <w:p w14:paraId="64FFBAE2" w14:textId="77777777" w:rsidR="0006733B" w:rsidRPr="00540E4A" w:rsidRDefault="0006733B" w:rsidP="009924AB">
            <w:pPr>
              <w:rPr>
                <w:rFonts w:ascii="Times New Roman" w:hAnsi="Times New Roman"/>
                <w:sz w:val="22"/>
              </w:rPr>
            </w:pPr>
            <w:r w:rsidRPr="00DE670E">
              <w:rPr>
                <w:rFonts w:ascii="Times New Roman" w:hAnsi="Times New Roman"/>
                <w:sz w:val="22"/>
              </w:rPr>
              <w:t>Tiekėjas privalo savo pasiūlyme įvertinti visus reikiamus techninius sprendimus, kad įrengus įrangą volinių stalų aukštis nuo grindų neviršytų 750 mm</w:t>
            </w:r>
          </w:p>
        </w:tc>
        <w:tc>
          <w:tcPr>
            <w:tcW w:w="2324" w:type="dxa"/>
          </w:tcPr>
          <w:p w14:paraId="41B156AE" w14:textId="77777777" w:rsidR="0006733B" w:rsidRPr="00540E4A" w:rsidRDefault="0006733B" w:rsidP="009924AB">
            <w:pPr>
              <w:rPr>
                <w:rFonts w:ascii="Times New Roman" w:hAnsi="Times New Roman"/>
                <w:sz w:val="22"/>
              </w:rPr>
            </w:pPr>
            <w:r w:rsidRPr="00540E4A">
              <w:rPr>
                <w:rFonts w:ascii="Times New Roman" w:hAnsi="Times New Roman"/>
                <w:sz w:val="22"/>
              </w:rPr>
              <w:t>Privaloma</w:t>
            </w:r>
          </w:p>
        </w:tc>
        <w:tc>
          <w:tcPr>
            <w:tcW w:w="2325" w:type="dxa"/>
          </w:tcPr>
          <w:p w14:paraId="4B571E3D" w14:textId="77777777" w:rsidR="0006733B" w:rsidRPr="00540E4A" w:rsidRDefault="0006733B" w:rsidP="009924AB">
            <w:pPr>
              <w:rPr>
                <w:rFonts w:ascii="Times New Roman" w:hAnsi="Times New Roman"/>
                <w:sz w:val="22"/>
              </w:rPr>
            </w:pPr>
          </w:p>
        </w:tc>
      </w:tr>
      <w:tr w:rsidR="0006733B" w:rsidRPr="00860A19" w14:paraId="5D35721A" w14:textId="77777777" w:rsidTr="009924AB">
        <w:tc>
          <w:tcPr>
            <w:tcW w:w="1230" w:type="dxa"/>
            <w:gridSpan w:val="2"/>
          </w:tcPr>
          <w:p w14:paraId="0EB837C8" w14:textId="77777777" w:rsidR="0006733B" w:rsidRPr="00540E4A" w:rsidRDefault="0006733B" w:rsidP="009924AB">
            <w:pPr>
              <w:rPr>
                <w:rFonts w:ascii="Times New Roman" w:hAnsi="Times New Roman"/>
                <w:sz w:val="22"/>
              </w:rPr>
            </w:pPr>
            <w:r w:rsidRPr="00540E4A">
              <w:rPr>
                <w:rFonts w:ascii="Times New Roman" w:hAnsi="Times New Roman"/>
                <w:sz w:val="22"/>
              </w:rPr>
              <w:t>3</w:t>
            </w:r>
            <w:r>
              <w:rPr>
                <w:rFonts w:ascii="Times New Roman" w:hAnsi="Times New Roman"/>
                <w:sz w:val="22"/>
              </w:rPr>
              <w:t>3</w:t>
            </w:r>
          </w:p>
        </w:tc>
        <w:tc>
          <w:tcPr>
            <w:tcW w:w="3188" w:type="dxa"/>
          </w:tcPr>
          <w:p w14:paraId="4C40A82E" w14:textId="77777777" w:rsidR="0006733B" w:rsidRPr="00540E4A" w:rsidRDefault="0006733B" w:rsidP="009924AB">
            <w:pPr>
              <w:rPr>
                <w:rFonts w:ascii="Times New Roman" w:hAnsi="Times New Roman"/>
                <w:sz w:val="22"/>
              </w:rPr>
            </w:pPr>
            <w:r w:rsidRPr="00652527">
              <w:rPr>
                <w:rFonts w:ascii="Times New Roman" w:hAnsi="Times New Roman"/>
                <w:sz w:val="22"/>
              </w:rPr>
              <w:t>Tiekėjas privalo savo pasiūlyme įvertinti visus reikiamus techninius sprendimus,</w:t>
            </w:r>
            <w:r w:rsidRPr="00DE670E">
              <w:rPr>
                <w:rFonts w:ascii="Times New Roman" w:hAnsi="Times New Roman"/>
                <w:sz w:val="22"/>
              </w:rPr>
              <w:t xml:space="preserve"> prijungiant įrangą prie esamos 200 kW elektros skydinės. </w:t>
            </w:r>
            <w:proofErr w:type="spellStart"/>
            <w:r w:rsidRPr="00DE670E">
              <w:rPr>
                <w:rFonts w:ascii="Times New Roman" w:hAnsi="Times New Roman"/>
                <w:sz w:val="22"/>
              </w:rPr>
              <w:t>Atsumas</w:t>
            </w:r>
            <w:proofErr w:type="spellEnd"/>
            <w:r w:rsidRPr="00DE670E">
              <w:rPr>
                <w:rFonts w:ascii="Times New Roman" w:hAnsi="Times New Roman"/>
                <w:sz w:val="22"/>
              </w:rPr>
              <w:t xml:space="preserve"> nuo įrangos iki skydinės </w:t>
            </w:r>
            <w:r w:rsidRPr="00652527">
              <w:rPr>
                <w:rFonts w:ascii="Times New Roman" w:hAnsi="Times New Roman"/>
                <w:sz w:val="22"/>
              </w:rPr>
              <w:t xml:space="preserve">– </w:t>
            </w:r>
            <w:r w:rsidRPr="00DE670E">
              <w:rPr>
                <w:rStyle w:val="Strong"/>
                <w:rFonts w:ascii="Times New Roman" w:hAnsi="Times New Roman"/>
                <w:sz w:val="22"/>
              </w:rPr>
              <w:t>28 m su ±2 m paklaida.</w:t>
            </w:r>
          </w:p>
        </w:tc>
        <w:tc>
          <w:tcPr>
            <w:tcW w:w="2324" w:type="dxa"/>
          </w:tcPr>
          <w:p w14:paraId="6780D336" w14:textId="77777777" w:rsidR="0006733B" w:rsidRPr="00540E4A" w:rsidRDefault="0006733B" w:rsidP="009924AB">
            <w:pPr>
              <w:rPr>
                <w:rFonts w:ascii="Times New Roman" w:hAnsi="Times New Roman"/>
                <w:sz w:val="22"/>
              </w:rPr>
            </w:pPr>
            <w:r w:rsidRPr="00540E4A">
              <w:rPr>
                <w:rFonts w:ascii="Times New Roman" w:hAnsi="Times New Roman"/>
                <w:sz w:val="22"/>
              </w:rPr>
              <w:t>Privaloma</w:t>
            </w:r>
          </w:p>
        </w:tc>
        <w:tc>
          <w:tcPr>
            <w:tcW w:w="2325" w:type="dxa"/>
          </w:tcPr>
          <w:p w14:paraId="5433AB0A" w14:textId="77777777" w:rsidR="0006733B" w:rsidRPr="00540E4A" w:rsidRDefault="0006733B" w:rsidP="009924AB">
            <w:pPr>
              <w:rPr>
                <w:rFonts w:ascii="Times New Roman" w:hAnsi="Times New Roman"/>
                <w:sz w:val="22"/>
              </w:rPr>
            </w:pPr>
          </w:p>
        </w:tc>
      </w:tr>
      <w:tr w:rsidR="0006733B" w:rsidRPr="00860A19" w14:paraId="7D9F21F9" w14:textId="77777777" w:rsidTr="009924AB">
        <w:tc>
          <w:tcPr>
            <w:tcW w:w="1230" w:type="dxa"/>
            <w:gridSpan w:val="2"/>
          </w:tcPr>
          <w:p w14:paraId="6667369F" w14:textId="77777777" w:rsidR="0006733B" w:rsidRPr="00540E4A" w:rsidDel="00D20887" w:rsidRDefault="0006733B" w:rsidP="009924AB">
            <w:pPr>
              <w:rPr>
                <w:rFonts w:ascii="Times New Roman" w:hAnsi="Times New Roman"/>
                <w:sz w:val="22"/>
              </w:rPr>
            </w:pPr>
            <w:r>
              <w:rPr>
                <w:rFonts w:ascii="Times New Roman" w:hAnsi="Times New Roman"/>
                <w:sz w:val="22"/>
              </w:rPr>
              <w:t>34</w:t>
            </w:r>
          </w:p>
        </w:tc>
        <w:tc>
          <w:tcPr>
            <w:tcW w:w="3188" w:type="dxa"/>
          </w:tcPr>
          <w:p w14:paraId="20A7502C" w14:textId="77777777" w:rsidR="0006733B" w:rsidRPr="00540E4A" w:rsidRDefault="0006733B" w:rsidP="009924AB">
            <w:pPr>
              <w:rPr>
                <w:rStyle w:val="Strong"/>
                <w:rFonts w:ascii="Times New Roman" w:hAnsi="Times New Roman"/>
                <w:sz w:val="22"/>
              </w:rPr>
            </w:pPr>
            <w:r w:rsidRPr="00652527">
              <w:rPr>
                <w:rFonts w:ascii="Times New Roman" w:hAnsi="Times New Roman"/>
                <w:sz w:val="22"/>
              </w:rPr>
              <w:t>Tiekėjas privalo savo pasiūlyme įvertinti visus reikiamus techninius sprendimus</w:t>
            </w:r>
            <w:r>
              <w:rPr>
                <w:rFonts w:ascii="Times New Roman" w:hAnsi="Times New Roman"/>
                <w:sz w:val="22"/>
              </w:rPr>
              <w:t xml:space="preserve"> pajungiant suspausto oro sistemą nuo įrangos iki esamos 90 mm suspausto oro sklendės. Suspausto oro kompresoriaus pajėgumas – 10 barų, 24 m</w:t>
            </w:r>
            <w:r w:rsidRPr="00DE670E">
              <w:rPr>
                <w:rFonts w:ascii="Times New Roman" w:hAnsi="Times New Roman"/>
                <w:sz w:val="22"/>
                <w:vertAlign w:val="superscript"/>
              </w:rPr>
              <w:t>3</w:t>
            </w:r>
            <w:r>
              <w:rPr>
                <w:rFonts w:ascii="Times New Roman" w:hAnsi="Times New Roman"/>
                <w:sz w:val="22"/>
              </w:rPr>
              <w:t>/min.</w:t>
            </w:r>
            <w:r w:rsidRPr="00DE670E">
              <w:rPr>
                <w:rFonts w:ascii="Times New Roman" w:hAnsi="Times New Roman"/>
                <w:sz w:val="22"/>
              </w:rPr>
              <w:t xml:space="preserve"> </w:t>
            </w:r>
            <w:proofErr w:type="spellStart"/>
            <w:r w:rsidRPr="00DE670E">
              <w:rPr>
                <w:rFonts w:ascii="Times New Roman" w:hAnsi="Times New Roman"/>
                <w:sz w:val="22"/>
              </w:rPr>
              <w:t>Atsumas</w:t>
            </w:r>
            <w:proofErr w:type="spellEnd"/>
            <w:r w:rsidRPr="00DE670E">
              <w:rPr>
                <w:rFonts w:ascii="Times New Roman" w:hAnsi="Times New Roman"/>
                <w:sz w:val="22"/>
              </w:rPr>
              <w:t xml:space="preserve"> nuo įrangos iki </w:t>
            </w:r>
            <w:r>
              <w:rPr>
                <w:rFonts w:ascii="Times New Roman" w:hAnsi="Times New Roman"/>
                <w:sz w:val="22"/>
              </w:rPr>
              <w:t>suspausto oro sklendės</w:t>
            </w:r>
            <w:r w:rsidRPr="00DE670E">
              <w:rPr>
                <w:rFonts w:ascii="Times New Roman" w:hAnsi="Times New Roman"/>
                <w:sz w:val="22"/>
              </w:rPr>
              <w:t xml:space="preserve"> </w:t>
            </w:r>
            <w:r w:rsidRPr="00652527">
              <w:rPr>
                <w:rFonts w:ascii="Times New Roman" w:hAnsi="Times New Roman"/>
                <w:sz w:val="22"/>
              </w:rPr>
              <w:t xml:space="preserve">– </w:t>
            </w:r>
            <w:r w:rsidRPr="00DE670E">
              <w:rPr>
                <w:rStyle w:val="Strong"/>
                <w:rFonts w:ascii="Times New Roman" w:hAnsi="Times New Roman"/>
                <w:sz w:val="22"/>
              </w:rPr>
              <w:t>28 m su ±2 m paklaida.</w:t>
            </w:r>
          </w:p>
        </w:tc>
        <w:tc>
          <w:tcPr>
            <w:tcW w:w="2324" w:type="dxa"/>
          </w:tcPr>
          <w:p w14:paraId="4DBB7CBA" w14:textId="77777777" w:rsidR="0006733B" w:rsidRPr="00540E4A" w:rsidRDefault="0006733B" w:rsidP="009924AB">
            <w:pPr>
              <w:rPr>
                <w:rFonts w:ascii="Times New Roman" w:hAnsi="Times New Roman"/>
                <w:sz w:val="22"/>
              </w:rPr>
            </w:pPr>
            <w:r>
              <w:rPr>
                <w:rFonts w:ascii="Times New Roman" w:hAnsi="Times New Roman"/>
                <w:sz w:val="22"/>
              </w:rPr>
              <w:t>Privaloma</w:t>
            </w:r>
          </w:p>
        </w:tc>
        <w:tc>
          <w:tcPr>
            <w:tcW w:w="2325" w:type="dxa"/>
          </w:tcPr>
          <w:p w14:paraId="2CACD61F" w14:textId="77777777" w:rsidR="0006733B" w:rsidRPr="00540E4A" w:rsidRDefault="0006733B" w:rsidP="009924AB">
            <w:pPr>
              <w:rPr>
                <w:rFonts w:ascii="Times New Roman" w:hAnsi="Times New Roman"/>
                <w:sz w:val="22"/>
              </w:rPr>
            </w:pPr>
          </w:p>
        </w:tc>
      </w:tr>
      <w:tr w:rsidR="0006733B" w:rsidRPr="00860A19" w14:paraId="30CBFBDE" w14:textId="77777777" w:rsidTr="009924AB">
        <w:tc>
          <w:tcPr>
            <w:tcW w:w="9067" w:type="dxa"/>
            <w:gridSpan w:val="5"/>
          </w:tcPr>
          <w:p w14:paraId="5CE74EEF" w14:textId="77777777" w:rsidR="0006733B" w:rsidRPr="00860A19" w:rsidRDefault="0006733B" w:rsidP="009924AB">
            <w:pPr>
              <w:rPr>
                <w:rFonts w:ascii="Times New Roman" w:hAnsi="Times New Roman"/>
                <w:b/>
                <w:bCs/>
                <w:sz w:val="22"/>
              </w:rPr>
            </w:pPr>
            <w:r w:rsidRPr="00F20DB2">
              <w:rPr>
                <w:rFonts w:ascii="Times New Roman" w:eastAsiaTheme="minorHAnsi" w:hAnsi="Times New Roman"/>
                <w:b/>
                <w:bCs/>
                <w:color w:val="000000"/>
                <w:sz w:val="22"/>
              </w:rPr>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F20DB2">
              <w:rPr>
                <w:rFonts w:ascii="Times New Roman" w:eastAsiaTheme="minorHAnsi" w:hAnsi="Times New Roman"/>
                <w:b/>
                <w:bCs/>
                <w:sz w:val="22"/>
              </w:rPr>
              <w:t>„Dėl Aplinkos apsaugos kriterijų taikymo, vykdant žaliuosius pirkimus, tvarkos aprašo patvirtinimo” - 4.4.4.4. p.</w:t>
            </w:r>
          </w:p>
        </w:tc>
      </w:tr>
      <w:tr w:rsidR="0006733B" w:rsidRPr="00860A19" w14:paraId="586672B4" w14:textId="77777777" w:rsidTr="009924AB">
        <w:tc>
          <w:tcPr>
            <w:tcW w:w="1230" w:type="dxa"/>
            <w:gridSpan w:val="2"/>
          </w:tcPr>
          <w:p w14:paraId="1C8A53B6" w14:textId="77777777" w:rsidR="0006733B" w:rsidRPr="00860A19" w:rsidRDefault="0006733B" w:rsidP="009924AB">
            <w:pPr>
              <w:rPr>
                <w:rFonts w:ascii="Times New Roman" w:hAnsi="Times New Roman"/>
                <w:sz w:val="22"/>
              </w:rPr>
            </w:pPr>
            <w:r w:rsidRPr="00860A19">
              <w:rPr>
                <w:rFonts w:ascii="Times New Roman" w:hAnsi="Times New Roman"/>
                <w:sz w:val="22"/>
              </w:rPr>
              <w:t>1</w:t>
            </w:r>
          </w:p>
        </w:tc>
        <w:tc>
          <w:tcPr>
            <w:tcW w:w="3188" w:type="dxa"/>
          </w:tcPr>
          <w:p w14:paraId="01BA1B5A" w14:textId="77777777" w:rsidR="0006733B" w:rsidRDefault="0006733B" w:rsidP="009924AB">
            <w:pPr>
              <w:pStyle w:val="Default"/>
            </w:pPr>
            <w:proofErr w:type="spellStart"/>
            <w:r w:rsidRPr="005850AE">
              <w:rPr>
                <w:b/>
                <w:bCs/>
              </w:rPr>
              <w:t>Žaliasis</w:t>
            </w:r>
            <w:proofErr w:type="spellEnd"/>
            <w:r w:rsidRPr="005850AE">
              <w:rPr>
                <w:b/>
                <w:bCs/>
              </w:rPr>
              <w:t xml:space="preserve"> </w:t>
            </w:r>
            <w:proofErr w:type="spellStart"/>
            <w:r w:rsidRPr="005850AE">
              <w:rPr>
                <w:b/>
                <w:bCs/>
              </w:rPr>
              <w:t>pirkimas</w:t>
            </w:r>
            <w:proofErr w:type="spellEnd"/>
            <w:r w:rsidRPr="005850AE">
              <w:t xml:space="preserve">. </w:t>
            </w:r>
            <w:proofErr w:type="spellStart"/>
            <w:r w:rsidRPr="005850AE">
              <w:rPr>
                <w:kern w:val="2"/>
              </w:rPr>
              <w:t>Tiekėjas</w:t>
            </w:r>
            <w:proofErr w:type="spellEnd"/>
            <w:r w:rsidRPr="005850AE">
              <w:rPr>
                <w:kern w:val="2"/>
              </w:rPr>
              <w:t xml:space="preserve"> </w:t>
            </w:r>
            <w:proofErr w:type="spellStart"/>
            <w:r w:rsidRPr="005850AE">
              <w:rPr>
                <w:kern w:val="2"/>
              </w:rPr>
              <w:t>turi</w:t>
            </w:r>
            <w:proofErr w:type="spellEnd"/>
            <w:r w:rsidRPr="005850AE">
              <w:rPr>
                <w:kern w:val="2"/>
              </w:rPr>
              <w:t xml:space="preserve"> </w:t>
            </w:r>
            <w:proofErr w:type="spellStart"/>
            <w:r w:rsidRPr="005850AE">
              <w:rPr>
                <w:kern w:val="2"/>
              </w:rPr>
              <w:t>užtikrinti</w:t>
            </w:r>
            <w:proofErr w:type="spellEnd"/>
            <w:r w:rsidRPr="005850AE">
              <w:rPr>
                <w:kern w:val="2"/>
              </w:rPr>
              <w:t xml:space="preserve"> </w:t>
            </w:r>
            <w:proofErr w:type="spellStart"/>
            <w:r w:rsidRPr="005850AE">
              <w:rPr>
                <w:kern w:val="2"/>
              </w:rPr>
              <w:t>galimybę</w:t>
            </w:r>
            <w:proofErr w:type="spellEnd"/>
            <w:r w:rsidRPr="005850AE">
              <w:rPr>
                <w:kern w:val="2"/>
              </w:rPr>
              <w:t xml:space="preserve"> </w:t>
            </w:r>
            <w:proofErr w:type="spellStart"/>
            <w:r w:rsidRPr="005850AE">
              <w:rPr>
                <w:kern w:val="2"/>
              </w:rPr>
              <w:t>įsigyti</w:t>
            </w:r>
            <w:proofErr w:type="spellEnd"/>
            <w:r w:rsidRPr="005850AE">
              <w:rPr>
                <w:kern w:val="2"/>
              </w:rPr>
              <w:t xml:space="preserve"> </w:t>
            </w:r>
            <w:proofErr w:type="spellStart"/>
            <w:r w:rsidRPr="005850AE">
              <w:rPr>
                <w:kern w:val="2"/>
              </w:rPr>
              <w:lastRenderedPageBreak/>
              <w:t>siūlomos</w:t>
            </w:r>
            <w:proofErr w:type="spellEnd"/>
            <w:r w:rsidRPr="005850AE">
              <w:rPr>
                <w:kern w:val="2"/>
              </w:rPr>
              <w:t xml:space="preserve"> </w:t>
            </w:r>
            <w:proofErr w:type="spellStart"/>
            <w:r w:rsidRPr="005850AE">
              <w:rPr>
                <w:kern w:val="2"/>
              </w:rPr>
              <w:t>prekės</w:t>
            </w:r>
            <w:proofErr w:type="spellEnd"/>
            <w:r w:rsidRPr="005850AE">
              <w:rPr>
                <w:kern w:val="2"/>
              </w:rPr>
              <w:t xml:space="preserve"> </w:t>
            </w:r>
            <w:proofErr w:type="spellStart"/>
            <w:r w:rsidRPr="005850AE">
              <w:rPr>
                <w:kern w:val="2"/>
              </w:rPr>
              <w:t>originalias</w:t>
            </w:r>
            <w:proofErr w:type="spellEnd"/>
            <w:r w:rsidRPr="005850AE">
              <w:rPr>
                <w:kern w:val="2"/>
              </w:rPr>
              <w:t xml:space="preserve"> (</w:t>
            </w:r>
            <w:proofErr w:type="spellStart"/>
            <w:r w:rsidRPr="005850AE">
              <w:rPr>
                <w:kern w:val="2"/>
              </w:rPr>
              <w:t>arba</w:t>
            </w:r>
            <w:proofErr w:type="spellEnd"/>
            <w:r w:rsidRPr="005850AE">
              <w:rPr>
                <w:kern w:val="2"/>
              </w:rPr>
              <w:t xml:space="preserve"> </w:t>
            </w:r>
            <w:proofErr w:type="spellStart"/>
            <w:r w:rsidRPr="005850AE">
              <w:rPr>
                <w:kern w:val="2"/>
              </w:rPr>
              <w:t>joms</w:t>
            </w:r>
            <w:proofErr w:type="spellEnd"/>
            <w:r w:rsidRPr="005850AE">
              <w:rPr>
                <w:kern w:val="2"/>
              </w:rPr>
              <w:t xml:space="preserve"> </w:t>
            </w:r>
            <w:proofErr w:type="spellStart"/>
            <w:r w:rsidRPr="005850AE">
              <w:rPr>
                <w:kern w:val="2"/>
              </w:rPr>
              <w:t>lygiavertes</w:t>
            </w:r>
            <w:proofErr w:type="spellEnd"/>
            <w:r w:rsidRPr="005850AE">
              <w:rPr>
                <w:kern w:val="2"/>
              </w:rPr>
              <w:t xml:space="preserve">) </w:t>
            </w:r>
            <w:proofErr w:type="spellStart"/>
            <w:r w:rsidRPr="005850AE">
              <w:rPr>
                <w:kern w:val="2"/>
              </w:rPr>
              <w:t>atsargines</w:t>
            </w:r>
            <w:proofErr w:type="spellEnd"/>
            <w:r w:rsidRPr="005850AE">
              <w:rPr>
                <w:kern w:val="2"/>
              </w:rPr>
              <w:t xml:space="preserve"> </w:t>
            </w:r>
            <w:proofErr w:type="spellStart"/>
            <w:r w:rsidRPr="005850AE">
              <w:rPr>
                <w:kern w:val="2"/>
              </w:rPr>
              <w:t>dalis</w:t>
            </w:r>
            <w:proofErr w:type="spellEnd"/>
            <w:r w:rsidRPr="005850AE">
              <w:rPr>
                <w:kern w:val="2"/>
              </w:rPr>
              <w:t xml:space="preserve"> (</w:t>
            </w:r>
            <w:proofErr w:type="spellStart"/>
            <w:r w:rsidRPr="005850AE">
              <w:rPr>
                <w:kern w:val="2"/>
              </w:rPr>
              <w:t>jų</w:t>
            </w:r>
            <w:proofErr w:type="spellEnd"/>
            <w:r w:rsidRPr="005850AE">
              <w:rPr>
                <w:kern w:val="2"/>
              </w:rPr>
              <w:t xml:space="preserve"> </w:t>
            </w:r>
            <w:proofErr w:type="spellStart"/>
            <w:r w:rsidRPr="005850AE">
              <w:rPr>
                <w:kern w:val="2"/>
              </w:rPr>
              <w:t>tiekimą</w:t>
            </w:r>
            <w:proofErr w:type="spellEnd"/>
            <w:r w:rsidRPr="005850AE">
              <w:rPr>
                <w:kern w:val="2"/>
              </w:rPr>
              <w:t xml:space="preserve"> </w:t>
            </w:r>
            <w:proofErr w:type="spellStart"/>
            <w:r w:rsidRPr="005850AE">
              <w:rPr>
                <w:kern w:val="2"/>
              </w:rPr>
              <w:t>rinkai</w:t>
            </w:r>
            <w:proofErr w:type="spellEnd"/>
            <w:r w:rsidRPr="005850AE">
              <w:rPr>
                <w:kern w:val="2"/>
              </w:rPr>
              <w:t xml:space="preserve">) ne </w:t>
            </w:r>
            <w:proofErr w:type="spellStart"/>
            <w:r w:rsidRPr="005850AE">
              <w:rPr>
                <w:kern w:val="2"/>
              </w:rPr>
              <w:t>trumpiau</w:t>
            </w:r>
            <w:proofErr w:type="spellEnd"/>
            <w:r w:rsidRPr="005850AE">
              <w:rPr>
                <w:kern w:val="2"/>
              </w:rPr>
              <w:t xml:space="preserve"> </w:t>
            </w:r>
            <w:proofErr w:type="spellStart"/>
            <w:r w:rsidRPr="005850AE">
              <w:rPr>
                <w:kern w:val="2"/>
              </w:rPr>
              <w:t>kaip</w:t>
            </w:r>
            <w:proofErr w:type="spellEnd"/>
            <w:r w:rsidRPr="005850AE">
              <w:rPr>
                <w:kern w:val="2"/>
              </w:rPr>
              <w:t xml:space="preserve"> 5 </w:t>
            </w:r>
            <w:proofErr w:type="spellStart"/>
            <w:r w:rsidRPr="005850AE">
              <w:rPr>
                <w:kern w:val="2"/>
              </w:rPr>
              <w:t>metus</w:t>
            </w:r>
            <w:proofErr w:type="spellEnd"/>
            <w:r w:rsidRPr="005850AE">
              <w:rPr>
                <w:kern w:val="2"/>
              </w:rPr>
              <w:t xml:space="preserve"> </w:t>
            </w:r>
            <w:proofErr w:type="spellStart"/>
            <w:r w:rsidRPr="005850AE">
              <w:rPr>
                <w:kern w:val="2"/>
              </w:rPr>
              <w:t>nuo</w:t>
            </w:r>
            <w:proofErr w:type="spellEnd"/>
            <w:r w:rsidRPr="005850AE">
              <w:rPr>
                <w:kern w:val="2"/>
              </w:rPr>
              <w:t xml:space="preserve"> </w:t>
            </w:r>
            <w:proofErr w:type="spellStart"/>
            <w:r w:rsidRPr="005850AE">
              <w:rPr>
                <w:kern w:val="2"/>
              </w:rPr>
              <w:t>prekės</w:t>
            </w:r>
            <w:proofErr w:type="spellEnd"/>
            <w:r w:rsidRPr="005850AE">
              <w:rPr>
                <w:kern w:val="2"/>
              </w:rPr>
              <w:t xml:space="preserve"> </w:t>
            </w:r>
            <w:proofErr w:type="spellStart"/>
            <w:r w:rsidRPr="005850AE">
              <w:rPr>
                <w:kern w:val="2"/>
              </w:rPr>
              <w:t>garantinio</w:t>
            </w:r>
            <w:proofErr w:type="spellEnd"/>
            <w:r w:rsidRPr="005850AE">
              <w:rPr>
                <w:kern w:val="2"/>
              </w:rPr>
              <w:t xml:space="preserve"> </w:t>
            </w:r>
            <w:proofErr w:type="spellStart"/>
            <w:r w:rsidRPr="005850AE">
              <w:rPr>
                <w:kern w:val="2"/>
              </w:rPr>
              <w:t>laikotarpio</w:t>
            </w:r>
            <w:proofErr w:type="spellEnd"/>
            <w:r w:rsidRPr="005850AE">
              <w:rPr>
                <w:kern w:val="2"/>
              </w:rPr>
              <w:t xml:space="preserve"> </w:t>
            </w:r>
            <w:proofErr w:type="spellStart"/>
            <w:r w:rsidRPr="005850AE">
              <w:rPr>
                <w:kern w:val="2"/>
              </w:rPr>
              <w:t>pabaigos</w:t>
            </w:r>
            <w:proofErr w:type="spellEnd"/>
            <w:r w:rsidRPr="005850AE">
              <w:rPr>
                <w:kern w:val="2"/>
              </w:rPr>
              <w:t xml:space="preserve">. </w:t>
            </w:r>
          </w:p>
          <w:p w14:paraId="5BB801F1" w14:textId="77777777" w:rsidR="0006733B" w:rsidRPr="005850AE" w:rsidRDefault="0006733B" w:rsidP="009924AB">
            <w:pPr>
              <w:pStyle w:val="Default"/>
            </w:pPr>
            <w:r w:rsidRPr="005850AE">
              <w:t xml:space="preserve">Kartu </w:t>
            </w:r>
            <w:proofErr w:type="spellStart"/>
            <w:r w:rsidRPr="005850AE">
              <w:t>su</w:t>
            </w:r>
            <w:proofErr w:type="spellEnd"/>
            <w:r w:rsidRPr="005850AE">
              <w:t xml:space="preserve"> </w:t>
            </w:r>
            <w:proofErr w:type="spellStart"/>
            <w:r w:rsidRPr="005850AE">
              <w:t>tiekėjo</w:t>
            </w:r>
            <w:proofErr w:type="spellEnd"/>
            <w:r w:rsidRPr="005850AE">
              <w:t xml:space="preserve"> </w:t>
            </w:r>
            <w:proofErr w:type="spellStart"/>
            <w:r w:rsidRPr="005850AE">
              <w:t>pasiūlymu</w:t>
            </w:r>
            <w:proofErr w:type="spellEnd"/>
            <w:r w:rsidRPr="005850AE">
              <w:t xml:space="preserve"> </w:t>
            </w:r>
            <w:proofErr w:type="spellStart"/>
            <w:r w:rsidRPr="005850AE">
              <w:t>turi</w:t>
            </w:r>
            <w:proofErr w:type="spellEnd"/>
            <w:r w:rsidRPr="005850AE">
              <w:t xml:space="preserve"> </w:t>
            </w:r>
            <w:proofErr w:type="spellStart"/>
            <w:r w:rsidRPr="005850AE">
              <w:t>būti</w:t>
            </w:r>
            <w:proofErr w:type="spellEnd"/>
            <w:r w:rsidRPr="005850AE">
              <w:t xml:space="preserve"> </w:t>
            </w:r>
            <w:proofErr w:type="spellStart"/>
            <w:r w:rsidRPr="005850AE">
              <w:t>pateikiamas</w:t>
            </w:r>
            <w:proofErr w:type="spellEnd"/>
            <w:r w:rsidRPr="005850AE">
              <w:t xml:space="preserve"> </w:t>
            </w:r>
            <w:proofErr w:type="spellStart"/>
            <w:r w:rsidRPr="005850AE">
              <w:t>tiekėjo</w:t>
            </w:r>
            <w:proofErr w:type="spellEnd"/>
            <w:r w:rsidRPr="005850AE">
              <w:t xml:space="preserve"> </w:t>
            </w:r>
            <w:proofErr w:type="spellStart"/>
            <w:r w:rsidRPr="005850AE">
              <w:t>parengtas</w:t>
            </w:r>
            <w:proofErr w:type="spellEnd"/>
            <w:r w:rsidRPr="005850AE">
              <w:t xml:space="preserve"> </w:t>
            </w:r>
            <w:proofErr w:type="spellStart"/>
            <w:r w:rsidRPr="005850AE">
              <w:t>aprašymas</w:t>
            </w:r>
            <w:proofErr w:type="spellEnd"/>
            <w:r w:rsidRPr="005850AE">
              <w:t xml:space="preserve"> </w:t>
            </w:r>
            <w:proofErr w:type="spellStart"/>
            <w:r w:rsidRPr="005850AE">
              <w:t>arba</w:t>
            </w:r>
            <w:proofErr w:type="spellEnd"/>
            <w:r w:rsidRPr="005850AE">
              <w:t xml:space="preserve"> </w:t>
            </w:r>
            <w:proofErr w:type="spellStart"/>
            <w:r w:rsidRPr="005850AE">
              <w:t>gamintojo</w:t>
            </w:r>
            <w:proofErr w:type="spellEnd"/>
            <w:r w:rsidRPr="005850AE">
              <w:t xml:space="preserve"> </w:t>
            </w:r>
            <w:proofErr w:type="spellStart"/>
            <w:r w:rsidRPr="005850AE">
              <w:t>deklaracija</w:t>
            </w:r>
            <w:proofErr w:type="spellEnd"/>
            <w:r w:rsidRPr="005850AE">
              <w:t xml:space="preserve">, </w:t>
            </w:r>
            <w:proofErr w:type="spellStart"/>
            <w:r w:rsidRPr="005850AE">
              <w:t>arba</w:t>
            </w:r>
            <w:proofErr w:type="spellEnd"/>
            <w:r w:rsidRPr="005850AE">
              <w:t xml:space="preserve"> </w:t>
            </w:r>
            <w:proofErr w:type="spellStart"/>
            <w:r w:rsidRPr="005850AE">
              <w:t>kiti</w:t>
            </w:r>
            <w:proofErr w:type="spellEnd"/>
            <w:r w:rsidRPr="005850AE">
              <w:t xml:space="preserve"> </w:t>
            </w:r>
            <w:proofErr w:type="spellStart"/>
            <w:r w:rsidRPr="005850AE">
              <w:t>lygiaverčiai</w:t>
            </w:r>
            <w:proofErr w:type="spellEnd"/>
            <w:r w:rsidRPr="005850AE">
              <w:t xml:space="preserve"> </w:t>
            </w:r>
            <w:proofErr w:type="spellStart"/>
            <w:r w:rsidRPr="005850AE">
              <w:t>įrodymai</w:t>
            </w:r>
            <w:proofErr w:type="spellEnd"/>
            <w:r w:rsidRPr="005850AE">
              <w:t xml:space="preserve"> </w:t>
            </w:r>
            <w:proofErr w:type="spellStart"/>
            <w:r w:rsidRPr="005850AE">
              <w:t>dėl</w:t>
            </w:r>
            <w:proofErr w:type="spellEnd"/>
            <w:r w:rsidRPr="005850AE">
              <w:t xml:space="preserve"> </w:t>
            </w:r>
            <w:proofErr w:type="spellStart"/>
            <w:r w:rsidRPr="005850AE">
              <w:t>atitikimo</w:t>
            </w:r>
            <w:proofErr w:type="spellEnd"/>
            <w:r w:rsidRPr="005850AE">
              <w:t xml:space="preserve"> </w:t>
            </w:r>
            <w:proofErr w:type="spellStart"/>
            <w:r w:rsidRPr="005850AE">
              <w:t>nurodytiems</w:t>
            </w:r>
            <w:proofErr w:type="spellEnd"/>
            <w:r w:rsidRPr="005850AE">
              <w:t xml:space="preserve"> </w:t>
            </w:r>
            <w:proofErr w:type="spellStart"/>
            <w:r w:rsidRPr="005850AE">
              <w:t>reikalavimams</w:t>
            </w:r>
            <w:proofErr w:type="spellEnd"/>
            <w:r w:rsidRPr="005850AE">
              <w:t>.</w:t>
            </w:r>
          </w:p>
          <w:p w14:paraId="3D2F67E0" w14:textId="77777777" w:rsidR="0006733B" w:rsidRPr="00860A19" w:rsidRDefault="0006733B" w:rsidP="009924AB">
            <w:pPr>
              <w:rPr>
                <w:rFonts w:ascii="Times New Roman" w:hAnsi="Times New Roman"/>
                <w:sz w:val="22"/>
              </w:rPr>
            </w:pPr>
          </w:p>
        </w:tc>
        <w:tc>
          <w:tcPr>
            <w:tcW w:w="2324" w:type="dxa"/>
          </w:tcPr>
          <w:p w14:paraId="5EB0C760" w14:textId="77777777" w:rsidR="0006733B" w:rsidRPr="00860A19" w:rsidRDefault="0006733B" w:rsidP="009924AB">
            <w:pPr>
              <w:rPr>
                <w:rFonts w:ascii="Times New Roman" w:hAnsi="Times New Roman"/>
                <w:sz w:val="24"/>
              </w:rPr>
            </w:pPr>
            <w:r w:rsidRPr="00860A19">
              <w:rPr>
                <w:rFonts w:ascii="Times New Roman" w:hAnsi="Times New Roman"/>
                <w:sz w:val="24"/>
              </w:rPr>
              <w:lastRenderedPageBreak/>
              <w:t>Privaloma</w:t>
            </w:r>
          </w:p>
        </w:tc>
        <w:tc>
          <w:tcPr>
            <w:tcW w:w="2325" w:type="dxa"/>
          </w:tcPr>
          <w:p w14:paraId="3EDDA742" w14:textId="77777777" w:rsidR="0006733B" w:rsidRPr="00860A19" w:rsidRDefault="0006733B" w:rsidP="009924AB">
            <w:pPr>
              <w:rPr>
                <w:rFonts w:ascii="Times New Roman" w:hAnsi="Times New Roman"/>
                <w:sz w:val="22"/>
              </w:rPr>
            </w:pPr>
          </w:p>
        </w:tc>
      </w:tr>
    </w:tbl>
    <w:p w14:paraId="6D4B5A86" w14:textId="77777777" w:rsidR="0006733B" w:rsidRPr="00860A19" w:rsidRDefault="0006733B" w:rsidP="0006733B">
      <w:pPr>
        <w:jc w:val="both"/>
        <w:rPr>
          <w:rFonts w:ascii="Times New Roman" w:hAnsi="Times New Roman"/>
          <w:sz w:val="24"/>
        </w:rPr>
      </w:pPr>
    </w:p>
    <w:p w14:paraId="7EDCBF89" w14:textId="77777777" w:rsidR="0006733B" w:rsidRDefault="0006733B" w:rsidP="0006733B">
      <w:pPr>
        <w:jc w:val="both"/>
        <w:rPr>
          <w:rFonts w:ascii="Times New Roman" w:hAnsi="Times New Roman"/>
          <w:sz w:val="24"/>
        </w:rPr>
      </w:pPr>
    </w:p>
    <w:p w14:paraId="75ACEA85" w14:textId="77777777" w:rsidR="0006733B" w:rsidRDefault="0006733B" w:rsidP="0006733B">
      <w:pPr>
        <w:ind w:firstLine="720"/>
        <w:jc w:val="both"/>
        <w:rPr>
          <w:rFonts w:ascii="Times New Roman" w:hAnsi="Times New Roman"/>
          <w:sz w:val="24"/>
        </w:rPr>
      </w:pPr>
    </w:p>
    <w:p w14:paraId="05ADE4FC" w14:textId="77777777" w:rsidR="0006733B" w:rsidRPr="00860A19" w:rsidRDefault="0006733B" w:rsidP="0006733B">
      <w:pPr>
        <w:ind w:firstLine="720"/>
        <w:jc w:val="both"/>
        <w:rPr>
          <w:rFonts w:ascii="Times New Roman" w:hAnsi="Times New Roman"/>
          <w:sz w:val="24"/>
        </w:rPr>
      </w:pPr>
      <w:r w:rsidRPr="00860A19">
        <w:rPr>
          <w:rFonts w:ascii="Times New Roman" w:hAnsi="Times New Roman"/>
          <w:sz w:val="24"/>
        </w:rPr>
        <w:t>Kartu su pasiūlymu pateikiami šie dokumentai:</w:t>
      </w:r>
    </w:p>
    <w:p w14:paraId="7B3643FA" w14:textId="77777777" w:rsidR="0006733B" w:rsidRPr="00860A19" w:rsidRDefault="0006733B" w:rsidP="0006733B">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6733B" w:rsidRPr="00860A19" w14:paraId="148AC3C9" w14:textId="77777777" w:rsidTr="009924AB">
        <w:tc>
          <w:tcPr>
            <w:tcW w:w="675" w:type="dxa"/>
          </w:tcPr>
          <w:p w14:paraId="6BDAC301" w14:textId="77777777" w:rsidR="0006733B" w:rsidRPr="00860A19" w:rsidRDefault="0006733B" w:rsidP="009924AB">
            <w:pPr>
              <w:jc w:val="center"/>
              <w:rPr>
                <w:rFonts w:ascii="Times New Roman" w:hAnsi="Times New Roman"/>
                <w:sz w:val="24"/>
              </w:rPr>
            </w:pPr>
            <w:proofErr w:type="spellStart"/>
            <w:r w:rsidRPr="00860A19">
              <w:rPr>
                <w:rFonts w:ascii="Times New Roman" w:hAnsi="Times New Roman"/>
                <w:sz w:val="24"/>
              </w:rPr>
              <w:t>Eil.Nr</w:t>
            </w:r>
            <w:proofErr w:type="spellEnd"/>
            <w:r w:rsidRPr="00860A19">
              <w:rPr>
                <w:rFonts w:ascii="Times New Roman" w:hAnsi="Times New Roman"/>
                <w:sz w:val="24"/>
              </w:rPr>
              <w:t>.</w:t>
            </w:r>
          </w:p>
        </w:tc>
        <w:tc>
          <w:tcPr>
            <w:tcW w:w="6521" w:type="dxa"/>
          </w:tcPr>
          <w:p w14:paraId="427800DD" w14:textId="77777777" w:rsidR="0006733B" w:rsidRPr="00860A19" w:rsidRDefault="0006733B" w:rsidP="009924AB">
            <w:pPr>
              <w:jc w:val="center"/>
              <w:rPr>
                <w:rFonts w:ascii="Times New Roman" w:hAnsi="Times New Roman"/>
                <w:sz w:val="24"/>
              </w:rPr>
            </w:pPr>
            <w:r w:rsidRPr="00860A19">
              <w:rPr>
                <w:rFonts w:ascii="Times New Roman" w:hAnsi="Times New Roman"/>
                <w:sz w:val="24"/>
              </w:rPr>
              <w:t>Pateiktų dokumentų pavadinimas</w:t>
            </w:r>
          </w:p>
        </w:tc>
        <w:tc>
          <w:tcPr>
            <w:tcW w:w="2693" w:type="dxa"/>
          </w:tcPr>
          <w:p w14:paraId="10C5EFBC" w14:textId="77777777" w:rsidR="0006733B" w:rsidRPr="00860A19" w:rsidRDefault="0006733B" w:rsidP="009924AB">
            <w:pPr>
              <w:jc w:val="center"/>
              <w:rPr>
                <w:rFonts w:ascii="Times New Roman" w:hAnsi="Times New Roman"/>
                <w:sz w:val="24"/>
              </w:rPr>
            </w:pPr>
            <w:r w:rsidRPr="00860A19">
              <w:rPr>
                <w:rFonts w:ascii="Times New Roman" w:hAnsi="Times New Roman"/>
                <w:sz w:val="24"/>
              </w:rPr>
              <w:t>Dokumento puslapių skaičius</w:t>
            </w:r>
          </w:p>
        </w:tc>
      </w:tr>
      <w:tr w:rsidR="0006733B" w:rsidRPr="00860A19" w14:paraId="5FDCE51B" w14:textId="77777777" w:rsidTr="009924AB">
        <w:tc>
          <w:tcPr>
            <w:tcW w:w="675" w:type="dxa"/>
          </w:tcPr>
          <w:p w14:paraId="2A85AA3F" w14:textId="77777777" w:rsidR="0006733B" w:rsidRPr="00860A19" w:rsidRDefault="0006733B" w:rsidP="009924AB">
            <w:pPr>
              <w:jc w:val="both"/>
              <w:rPr>
                <w:rFonts w:ascii="Times New Roman" w:hAnsi="Times New Roman"/>
                <w:sz w:val="24"/>
              </w:rPr>
            </w:pPr>
          </w:p>
        </w:tc>
        <w:tc>
          <w:tcPr>
            <w:tcW w:w="6521" w:type="dxa"/>
          </w:tcPr>
          <w:p w14:paraId="64E0FD83" w14:textId="77777777" w:rsidR="0006733B" w:rsidRPr="00860A19" w:rsidRDefault="0006733B" w:rsidP="009924AB">
            <w:pPr>
              <w:jc w:val="both"/>
              <w:rPr>
                <w:rFonts w:ascii="Times New Roman" w:hAnsi="Times New Roman"/>
                <w:sz w:val="24"/>
              </w:rPr>
            </w:pPr>
          </w:p>
        </w:tc>
        <w:tc>
          <w:tcPr>
            <w:tcW w:w="2693" w:type="dxa"/>
          </w:tcPr>
          <w:p w14:paraId="266A877F" w14:textId="77777777" w:rsidR="0006733B" w:rsidRPr="00860A19" w:rsidRDefault="0006733B" w:rsidP="009924AB">
            <w:pPr>
              <w:jc w:val="both"/>
              <w:rPr>
                <w:rFonts w:ascii="Times New Roman" w:hAnsi="Times New Roman"/>
                <w:sz w:val="24"/>
              </w:rPr>
            </w:pPr>
          </w:p>
        </w:tc>
      </w:tr>
      <w:tr w:rsidR="0006733B" w:rsidRPr="00860A19" w14:paraId="1B52070F" w14:textId="77777777" w:rsidTr="009924AB">
        <w:tc>
          <w:tcPr>
            <w:tcW w:w="675" w:type="dxa"/>
          </w:tcPr>
          <w:p w14:paraId="384E3212" w14:textId="77777777" w:rsidR="0006733B" w:rsidRPr="00860A19" w:rsidRDefault="0006733B" w:rsidP="009924AB">
            <w:pPr>
              <w:jc w:val="both"/>
              <w:rPr>
                <w:rFonts w:ascii="Times New Roman" w:hAnsi="Times New Roman"/>
                <w:sz w:val="24"/>
              </w:rPr>
            </w:pPr>
          </w:p>
        </w:tc>
        <w:tc>
          <w:tcPr>
            <w:tcW w:w="6521" w:type="dxa"/>
          </w:tcPr>
          <w:p w14:paraId="2AE3C0A5" w14:textId="77777777" w:rsidR="0006733B" w:rsidRPr="00860A19" w:rsidRDefault="0006733B" w:rsidP="009924AB">
            <w:pPr>
              <w:pStyle w:val="Header"/>
              <w:rPr>
                <w:rFonts w:ascii="Times New Roman" w:hAnsi="Times New Roman"/>
                <w:sz w:val="24"/>
              </w:rPr>
            </w:pPr>
          </w:p>
        </w:tc>
        <w:tc>
          <w:tcPr>
            <w:tcW w:w="2693" w:type="dxa"/>
          </w:tcPr>
          <w:p w14:paraId="7E624730" w14:textId="77777777" w:rsidR="0006733B" w:rsidRPr="00860A19" w:rsidRDefault="0006733B" w:rsidP="009924AB">
            <w:pPr>
              <w:jc w:val="both"/>
              <w:rPr>
                <w:rFonts w:ascii="Times New Roman" w:hAnsi="Times New Roman"/>
                <w:sz w:val="24"/>
              </w:rPr>
            </w:pPr>
          </w:p>
        </w:tc>
      </w:tr>
      <w:tr w:rsidR="0006733B" w:rsidRPr="00860A19" w14:paraId="51571D49" w14:textId="77777777" w:rsidTr="009924AB">
        <w:tc>
          <w:tcPr>
            <w:tcW w:w="675" w:type="dxa"/>
          </w:tcPr>
          <w:p w14:paraId="34E57F6D" w14:textId="77777777" w:rsidR="0006733B" w:rsidRPr="00860A19" w:rsidRDefault="0006733B" w:rsidP="009924AB">
            <w:pPr>
              <w:jc w:val="both"/>
              <w:rPr>
                <w:rFonts w:ascii="Times New Roman" w:hAnsi="Times New Roman"/>
                <w:sz w:val="24"/>
              </w:rPr>
            </w:pPr>
          </w:p>
        </w:tc>
        <w:tc>
          <w:tcPr>
            <w:tcW w:w="6521" w:type="dxa"/>
          </w:tcPr>
          <w:p w14:paraId="63563C2E" w14:textId="77777777" w:rsidR="0006733B" w:rsidRPr="00860A19" w:rsidRDefault="0006733B" w:rsidP="009924AB">
            <w:pPr>
              <w:jc w:val="both"/>
              <w:rPr>
                <w:rFonts w:ascii="Times New Roman" w:hAnsi="Times New Roman"/>
                <w:sz w:val="24"/>
              </w:rPr>
            </w:pPr>
          </w:p>
        </w:tc>
        <w:tc>
          <w:tcPr>
            <w:tcW w:w="2693" w:type="dxa"/>
          </w:tcPr>
          <w:p w14:paraId="7E4FAAC4" w14:textId="77777777" w:rsidR="0006733B" w:rsidRPr="00860A19" w:rsidRDefault="0006733B" w:rsidP="009924AB">
            <w:pPr>
              <w:jc w:val="both"/>
              <w:rPr>
                <w:rFonts w:ascii="Times New Roman" w:hAnsi="Times New Roman"/>
                <w:sz w:val="24"/>
              </w:rPr>
            </w:pPr>
          </w:p>
        </w:tc>
      </w:tr>
    </w:tbl>
    <w:p w14:paraId="160B4B92" w14:textId="77777777" w:rsidR="0006733B" w:rsidRPr="00860A19" w:rsidRDefault="0006733B" w:rsidP="0006733B">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026"/>
      </w:tblGrid>
      <w:tr w:rsidR="0006733B" w:rsidRPr="00860A19" w14:paraId="324CE77B" w14:textId="77777777" w:rsidTr="009924AB">
        <w:tc>
          <w:tcPr>
            <w:tcW w:w="9855" w:type="dxa"/>
          </w:tcPr>
          <w:p w14:paraId="4A5ECF8B" w14:textId="77777777" w:rsidR="0006733B" w:rsidRPr="00860A19" w:rsidRDefault="0006733B" w:rsidP="009924AB">
            <w:pPr>
              <w:jc w:val="both"/>
              <w:rPr>
                <w:rFonts w:ascii="Times New Roman" w:hAnsi="Times New Roman"/>
                <w:sz w:val="24"/>
              </w:rPr>
            </w:pPr>
          </w:p>
        </w:tc>
      </w:tr>
    </w:tbl>
    <w:p w14:paraId="4B59274F" w14:textId="77777777" w:rsidR="0006733B" w:rsidRPr="00860A19" w:rsidRDefault="0006733B" w:rsidP="0006733B">
      <w:pPr>
        <w:jc w:val="both"/>
        <w:rPr>
          <w:rFonts w:ascii="Times New Roman" w:hAnsi="Times New Roman"/>
          <w:sz w:val="24"/>
        </w:rPr>
      </w:pPr>
    </w:p>
    <w:p w14:paraId="3645E26F" w14:textId="77777777" w:rsidR="0006733B" w:rsidRPr="00860A19" w:rsidRDefault="0006733B" w:rsidP="0006733B">
      <w:pPr>
        <w:jc w:val="both"/>
        <w:rPr>
          <w:rFonts w:ascii="Times New Roman" w:hAnsi="Times New Roman"/>
          <w:sz w:val="24"/>
        </w:rPr>
      </w:pPr>
      <w:r w:rsidRPr="00860A19">
        <w:rPr>
          <w:rFonts w:ascii="Times New Roman" w:hAnsi="Times New Roman"/>
          <w:sz w:val="24"/>
        </w:rPr>
        <w:t>Pasiūlymas galioja iki 20 __-___-___ d.</w:t>
      </w:r>
    </w:p>
    <w:p w14:paraId="320C82E8" w14:textId="77777777" w:rsidR="0006733B" w:rsidRPr="00860A19" w:rsidRDefault="0006733B" w:rsidP="0006733B">
      <w:pPr>
        <w:rPr>
          <w:rFonts w:ascii="Times New Roman" w:hAnsi="Times New Roman"/>
          <w:sz w:val="24"/>
        </w:rPr>
      </w:pPr>
    </w:p>
    <w:p w14:paraId="2506DC2B" w14:textId="77777777" w:rsidR="0006733B" w:rsidRPr="00860A19" w:rsidRDefault="0006733B" w:rsidP="0006733B">
      <w:pPr>
        <w:tabs>
          <w:tab w:val="left" w:pos="1701"/>
        </w:tabs>
        <w:spacing w:before="120"/>
        <w:jc w:val="both"/>
        <w:rPr>
          <w:rFonts w:ascii="Times New Roman" w:hAnsi="Times New Roman"/>
          <w:sz w:val="24"/>
        </w:rPr>
      </w:pPr>
      <w:r w:rsidRPr="00860A19">
        <w:rPr>
          <w:rFonts w:ascii="Times New Roman" w:hAnsi="Times New Roman"/>
          <w:sz w:val="24"/>
        </w:rPr>
        <w:t>Aš, žemiau pasirašęs (-</w:t>
      </w:r>
      <w:proofErr w:type="spellStart"/>
      <w:r w:rsidRPr="00860A19">
        <w:rPr>
          <w:rFonts w:ascii="Times New Roman" w:hAnsi="Times New Roman"/>
          <w:sz w:val="24"/>
        </w:rPr>
        <w:t>iusi</w:t>
      </w:r>
      <w:proofErr w:type="spellEnd"/>
      <w:r w:rsidRPr="00860A19">
        <w:rPr>
          <w:rFonts w:ascii="Times New Roman" w:hAnsi="Times New Roman"/>
          <w:sz w:val="24"/>
        </w:rPr>
        <w:t xml:space="preserve">), patvirtinu, kad visa pasiūlyme pateikta informacija yra teisinga ir kad nebuvo nuslėpta jokios informacijos, kurią buvo prašoma pateikti konkurso dalyvius. </w:t>
      </w:r>
    </w:p>
    <w:p w14:paraId="133927F4" w14:textId="77777777" w:rsidR="0006733B" w:rsidRPr="00860A19" w:rsidRDefault="0006733B" w:rsidP="0006733B">
      <w:pPr>
        <w:tabs>
          <w:tab w:val="left" w:pos="1701"/>
        </w:tabs>
        <w:spacing w:before="120"/>
        <w:jc w:val="both"/>
        <w:rPr>
          <w:rFonts w:ascii="Times New Roman" w:hAnsi="Times New Roman"/>
          <w:sz w:val="24"/>
        </w:rPr>
      </w:pPr>
      <w:r w:rsidRPr="00860A19">
        <w:rPr>
          <w:rFonts w:ascii="Times New Roman" w:hAnsi="Times New Roman"/>
          <w:sz w:val="24"/>
        </w:rPr>
        <w:t xml:space="preserve">Aš patvirtinu, kad atitinku pirkimo sąlygose nustatytus kvalifikacijos reikalavimus.   </w:t>
      </w:r>
    </w:p>
    <w:p w14:paraId="12BE7650" w14:textId="77777777" w:rsidR="0006733B" w:rsidRPr="00860A19" w:rsidRDefault="0006733B" w:rsidP="0006733B">
      <w:pPr>
        <w:rPr>
          <w:rFonts w:ascii="Times New Roman" w:hAnsi="Times New Roman"/>
          <w:sz w:val="24"/>
        </w:rPr>
      </w:pPr>
    </w:p>
    <w:p w14:paraId="2FCD9728" w14:textId="77777777" w:rsidR="0006733B" w:rsidRPr="00860A19" w:rsidRDefault="0006733B" w:rsidP="0006733B">
      <w:pPr>
        <w:rPr>
          <w:rFonts w:ascii="Times New Roman" w:hAnsi="Times New Roman"/>
          <w:sz w:val="24"/>
        </w:rPr>
      </w:pPr>
    </w:p>
    <w:p w14:paraId="7D2CA6EE" w14:textId="77777777" w:rsidR="0006733B" w:rsidRPr="00860A19" w:rsidRDefault="0006733B" w:rsidP="0006733B">
      <w:pPr>
        <w:rPr>
          <w:rFonts w:ascii="Times New Roman" w:hAnsi="Times New Roman"/>
          <w:sz w:val="24"/>
        </w:rPr>
      </w:pPr>
    </w:p>
    <w:p w14:paraId="350CEAA7" w14:textId="77777777" w:rsidR="0006733B" w:rsidRPr="00860A19" w:rsidRDefault="0006733B" w:rsidP="0006733B">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735"/>
        <w:gridCol w:w="239"/>
        <w:gridCol w:w="1656"/>
        <w:gridCol w:w="239"/>
        <w:gridCol w:w="3157"/>
      </w:tblGrid>
      <w:tr w:rsidR="0006733B" w:rsidRPr="00860A19" w14:paraId="244B13F7" w14:textId="77777777" w:rsidTr="009924AB">
        <w:tc>
          <w:tcPr>
            <w:tcW w:w="3828" w:type="dxa"/>
            <w:tcBorders>
              <w:bottom w:val="single" w:sz="4" w:space="0" w:color="auto"/>
            </w:tcBorders>
          </w:tcPr>
          <w:p w14:paraId="4B92DB9D" w14:textId="77777777" w:rsidR="0006733B" w:rsidRPr="00860A19" w:rsidRDefault="0006733B" w:rsidP="009924AB">
            <w:pPr>
              <w:spacing w:line="360" w:lineRule="auto"/>
              <w:rPr>
                <w:rFonts w:ascii="Times New Roman" w:hAnsi="Times New Roman"/>
                <w:i/>
                <w:color w:val="808080"/>
                <w:sz w:val="24"/>
              </w:rPr>
            </w:pPr>
          </w:p>
        </w:tc>
        <w:tc>
          <w:tcPr>
            <w:tcW w:w="240" w:type="dxa"/>
            <w:tcBorders>
              <w:bottom w:val="nil"/>
            </w:tcBorders>
          </w:tcPr>
          <w:p w14:paraId="5BFFF2CC" w14:textId="77777777" w:rsidR="0006733B" w:rsidRPr="00860A19" w:rsidRDefault="0006733B" w:rsidP="009924AB">
            <w:pPr>
              <w:spacing w:line="360" w:lineRule="auto"/>
              <w:rPr>
                <w:rFonts w:ascii="Times New Roman" w:hAnsi="Times New Roman"/>
                <w:sz w:val="24"/>
              </w:rPr>
            </w:pPr>
          </w:p>
        </w:tc>
        <w:tc>
          <w:tcPr>
            <w:tcW w:w="1680" w:type="dxa"/>
            <w:tcBorders>
              <w:bottom w:val="single" w:sz="4" w:space="0" w:color="auto"/>
            </w:tcBorders>
          </w:tcPr>
          <w:p w14:paraId="05125102" w14:textId="77777777" w:rsidR="0006733B" w:rsidRPr="00860A19" w:rsidRDefault="0006733B" w:rsidP="009924AB">
            <w:pPr>
              <w:spacing w:line="360" w:lineRule="auto"/>
              <w:jc w:val="center"/>
              <w:rPr>
                <w:rFonts w:ascii="Times New Roman" w:hAnsi="Times New Roman"/>
                <w:i/>
                <w:color w:val="C0C0C0"/>
                <w:sz w:val="24"/>
              </w:rPr>
            </w:pPr>
          </w:p>
        </w:tc>
        <w:tc>
          <w:tcPr>
            <w:tcW w:w="240" w:type="dxa"/>
            <w:tcBorders>
              <w:bottom w:val="nil"/>
            </w:tcBorders>
          </w:tcPr>
          <w:p w14:paraId="2ABA657C" w14:textId="77777777" w:rsidR="0006733B" w:rsidRPr="00860A19" w:rsidRDefault="0006733B" w:rsidP="009924AB">
            <w:pPr>
              <w:spacing w:line="360" w:lineRule="auto"/>
              <w:rPr>
                <w:rFonts w:ascii="Times New Roman" w:hAnsi="Times New Roman"/>
                <w:sz w:val="24"/>
              </w:rPr>
            </w:pPr>
          </w:p>
        </w:tc>
        <w:tc>
          <w:tcPr>
            <w:tcW w:w="3231" w:type="dxa"/>
            <w:tcBorders>
              <w:bottom w:val="single" w:sz="4" w:space="0" w:color="auto"/>
            </w:tcBorders>
          </w:tcPr>
          <w:p w14:paraId="4BD422E2" w14:textId="77777777" w:rsidR="0006733B" w:rsidRPr="00860A19" w:rsidRDefault="0006733B" w:rsidP="009924AB">
            <w:pPr>
              <w:spacing w:line="360" w:lineRule="auto"/>
              <w:jc w:val="right"/>
              <w:rPr>
                <w:rFonts w:ascii="Times New Roman" w:hAnsi="Times New Roman"/>
                <w:i/>
                <w:color w:val="808080"/>
                <w:sz w:val="24"/>
              </w:rPr>
            </w:pPr>
          </w:p>
        </w:tc>
      </w:tr>
      <w:tr w:rsidR="0006733B" w:rsidRPr="00860A19" w14:paraId="7D6746FD" w14:textId="77777777" w:rsidTr="009924A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49B8BA" w14:textId="77777777" w:rsidR="0006733B" w:rsidRPr="00860A19" w:rsidRDefault="0006733B" w:rsidP="009924AB">
            <w:pPr>
              <w:rPr>
                <w:rFonts w:ascii="Times New Roman" w:hAnsi="Times New Roman"/>
                <w:i/>
                <w:color w:val="808080"/>
                <w:sz w:val="24"/>
              </w:rPr>
            </w:pPr>
            <w:r w:rsidRPr="00860A1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7A40BB24" w14:textId="77777777" w:rsidR="0006733B" w:rsidRPr="00860A19" w:rsidRDefault="0006733B" w:rsidP="009924AB">
            <w:pPr>
              <w:spacing w:line="360" w:lineRule="auto"/>
              <w:rPr>
                <w:rFonts w:ascii="Times New Roman" w:hAnsi="Times New Roman"/>
                <w:sz w:val="24"/>
              </w:rPr>
            </w:pPr>
          </w:p>
        </w:tc>
        <w:tc>
          <w:tcPr>
            <w:tcW w:w="1680" w:type="dxa"/>
            <w:tcBorders>
              <w:left w:val="nil"/>
              <w:bottom w:val="nil"/>
              <w:right w:val="nil"/>
            </w:tcBorders>
          </w:tcPr>
          <w:p w14:paraId="205852C9" w14:textId="77777777" w:rsidR="0006733B" w:rsidRPr="00860A19" w:rsidRDefault="0006733B" w:rsidP="009924AB">
            <w:pPr>
              <w:spacing w:line="360" w:lineRule="auto"/>
              <w:jc w:val="center"/>
              <w:rPr>
                <w:rFonts w:ascii="Times New Roman" w:hAnsi="Times New Roman"/>
                <w:i/>
                <w:color w:val="C0C0C0"/>
                <w:sz w:val="24"/>
              </w:rPr>
            </w:pPr>
            <w:r w:rsidRPr="00860A19">
              <w:rPr>
                <w:rFonts w:ascii="Times New Roman" w:hAnsi="Times New Roman"/>
                <w:i/>
                <w:color w:val="C0C0C0"/>
                <w:sz w:val="24"/>
              </w:rPr>
              <w:t>parašas</w:t>
            </w:r>
          </w:p>
        </w:tc>
        <w:tc>
          <w:tcPr>
            <w:tcW w:w="240" w:type="dxa"/>
            <w:tcBorders>
              <w:top w:val="nil"/>
              <w:left w:val="nil"/>
              <w:bottom w:val="nil"/>
              <w:right w:val="nil"/>
            </w:tcBorders>
          </w:tcPr>
          <w:p w14:paraId="776CA27D" w14:textId="77777777" w:rsidR="0006733B" w:rsidRPr="00860A19" w:rsidRDefault="0006733B" w:rsidP="009924AB">
            <w:pPr>
              <w:spacing w:line="360" w:lineRule="auto"/>
              <w:rPr>
                <w:rFonts w:ascii="Times New Roman" w:hAnsi="Times New Roman"/>
                <w:sz w:val="24"/>
              </w:rPr>
            </w:pPr>
          </w:p>
        </w:tc>
        <w:tc>
          <w:tcPr>
            <w:tcW w:w="3231" w:type="dxa"/>
            <w:tcBorders>
              <w:left w:val="nil"/>
              <w:bottom w:val="nil"/>
              <w:right w:val="nil"/>
            </w:tcBorders>
          </w:tcPr>
          <w:p w14:paraId="1DA27B77" w14:textId="77777777" w:rsidR="0006733B" w:rsidRPr="00860A19" w:rsidRDefault="0006733B" w:rsidP="009924AB">
            <w:pPr>
              <w:spacing w:line="360" w:lineRule="auto"/>
              <w:jc w:val="right"/>
              <w:rPr>
                <w:rFonts w:ascii="Times New Roman" w:hAnsi="Times New Roman"/>
                <w:i/>
                <w:color w:val="808080"/>
                <w:sz w:val="24"/>
              </w:rPr>
            </w:pPr>
            <w:r w:rsidRPr="00860A19">
              <w:rPr>
                <w:rFonts w:ascii="Times New Roman" w:hAnsi="Times New Roman"/>
                <w:i/>
                <w:color w:val="808080"/>
                <w:sz w:val="24"/>
              </w:rPr>
              <w:t>Vardas Pavardė</w:t>
            </w:r>
          </w:p>
        </w:tc>
      </w:tr>
    </w:tbl>
    <w:p w14:paraId="7E1B520A" w14:textId="77777777" w:rsidR="0006733B" w:rsidRPr="00860A19" w:rsidRDefault="0006733B" w:rsidP="0006733B">
      <w:pPr>
        <w:ind w:firstLine="720"/>
        <w:jc w:val="both"/>
        <w:rPr>
          <w:rFonts w:ascii="Times New Roman" w:hAnsi="Times New Roman"/>
          <w:sz w:val="24"/>
        </w:rPr>
      </w:pPr>
    </w:p>
    <w:p w14:paraId="1790F276" w14:textId="77777777" w:rsidR="00420C5F" w:rsidRDefault="00420C5F"/>
    <w:sectPr w:rsidR="00420C5F">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2BB8" w14:textId="77777777" w:rsidR="00104BE2" w:rsidRDefault="00104BE2" w:rsidP="005D65AC">
      <w:r>
        <w:separator/>
      </w:r>
    </w:p>
  </w:endnote>
  <w:endnote w:type="continuationSeparator" w:id="0">
    <w:p w14:paraId="6E55060C" w14:textId="77777777" w:rsidR="00104BE2" w:rsidRDefault="00104BE2" w:rsidP="005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81998"/>
      <w:docPartObj>
        <w:docPartGallery w:val="Page Numbers (Bottom of Page)"/>
        <w:docPartUnique/>
      </w:docPartObj>
    </w:sdtPr>
    <w:sdtContent>
      <w:p w14:paraId="166D4F6B" w14:textId="796A518F" w:rsidR="005D65AC" w:rsidRDefault="005D65AC" w:rsidP="007339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D4B695" w14:textId="77777777" w:rsidR="005D65AC" w:rsidRDefault="005D65AC" w:rsidP="005D6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112485"/>
      <w:docPartObj>
        <w:docPartGallery w:val="Page Numbers (Bottom of Page)"/>
        <w:docPartUnique/>
      </w:docPartObj>
    </w:sdtPr>
    <w:sdtContent>
      <w:p w14:paraId="145D94D4" w14:textId="503A4B62" w:rsidR="005D65AC" w:rsidRDefault="005D65AC" w:rsidP="007339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11488" w14:textId="77777777" w:rsidR="005D65AC" w:rsidRDefault="005D65AC" w:rsidP="005D65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B133" w14:textId="77777777" w:rsidR="00104BE2" w:rsidRDefault="00104BE2" w:rsidP="005D65AC">
      <w:r>
        <w:separator/>
      </w:r>
    </w:p>
  </w:footnote>
  <w:footnote w:type="continuationSeparator" w:id="0">
    <w:p w14:paraId="4AA80C62" w14:textId="77777777" w:rsidR="00104BE2" w:rsidRDefault="00104BE2" w:rsidP="005D6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3B"/>
    <w:rsid w:val="0006733B"/>
    <w:rsid w:val="00104BE2"/>
    <w:rsid w:val="00420C5F"/>
    <w:rsid w:val="005D65AC"/>
    <w:rsid w:val="00B148BA"/>
    <w:rsid w:val="00D24950"/>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22F692D"/>
  <w15:chartTrackingRefBased/>
  <w15:docId w15:val="{AE32E89D-35AB-CE4D-A457-2BF0A003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3B"/>
    <w:rPr>
      <w:rFonts w:ascii="Arial" w:eastAsia="Times New Roman" w:hAnsi="Arial" w:cs="Times New Roman"/>
      <w:kern w:val="0"/>
      <w:sz w:val="20"/>
      <w:lang w:val="lt-LT"/>
    </w:rPr>
  </w:style>
  <w:style w:type="paragraph" w:styleId="Heading1">
    <w:name w:val="heading 1"/>
    <w:basedOn w:val="Normal"/>
    <w:next w:val="Normal"/>
    <w:link w:val="Heading1Char"/>
    <w:uiPriority w:val="9"/>
    <w:qFormat/>
    <w:rsid w:val="0006733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LT"/>
    </w:rPr>
  </w:style>
  <w:style w:type="paragraph" w:styleId="Heading2">
    <w:name w:val="heading 2"/>
    <w:basedOn w:val="Normal"/>
    <w:next w:val="Normal"/>
    <w:link w:val="Heading2Char"/>
    <w:uiPriority w:val="9"/>
    <w:semiHidden/>
    <w:unhideWhenUsed/>
    <w:qFormat/>
    <w:rsid w:val="0006733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LT"/>
    </w:rPr>
  </w:style>
  <w:style w:type="paragraph" w:styleId="Heading3">
    <w:name w:val="heading 3"/>
    <w:basedOn w:val="Normal"/>
    <w:next w:val="Normal"/>
    <w:link w:val="Heading3Char"/>
    <w:uiPriority w:val="9"/>
    <w:semiHidden/>
    <w:unhideWhenUsed/>
    <w:qFormat/>
    <w:rsid w:val="0006733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LT"/>
    </w:rPr>
  </w:style>
  <w:style w:type="paragraph" w:styleId="Heading4">
    <w:name w:val="heading 4"/>
    <w:basedOn w:val="Normal"/>
    <w:next w:val="Normal"/>
    <w:link w:val="Heading4Char"/>
    <w:uiPriority w:val="9"/>
    <w:semiHidden/>
    <w:unhideWhenUsed/>
    <w:qFormat/>
    <w:rsid w:val="0006733B"/>
    <w:pPr>
      <w:keepNext/>
      <w:keepLines/>
      <w:spacing w:before="80" w:after="40"/>
      <w:outlineLvl w:val="3"/>
    </w:pPr>
    <w:rPr>
      <w:rFonts w:asciiTheme="minorHAnsi" w:eastAsiaTheme="majorEastAsia" w:hAnsiTheme="minorHAnsi" w:cstheme="majorBidi"/>
      <w:i/>
      <w:iCs/>
      <w:color w:val="0F4761" w:themeColor="accent1" w:themeShade="BF"/>
      <w:kern w:val="2"/>
      <w:sz w:val="24"/>
      <w:lang w:val="en-LT"/>
    </w:rPr>
  </w:style>
  <w:style w:type="paragraph" w:styleId="Heading5">
    <w:name w:val="heading 5"/>
    <w:basedOn w:val="Normal"/>
    <w:next w:val="Normal"/>
    <w:link w:val="Heading5Char"/>
    <w:uiPriority w:val="9"/>
    <w:semiHidden/>
    <w:unhideWhenUsed/>
    <w:qFormat/>
    <w:rsid w:val="0006733B"/>
    <w:pPr>
      <w:keepNext/>
      <w:keepLines/>
      <w:spacing w:before="80" w:after="40"/>
      <w:outlineLvl w:val="4"/>
    </w:pPr>
    <w:rPr>
      <w:rFonts w:asciiTheme="minorHAnsi" w:eastAsiaTheme="majorEastAsia" w:hAnsiTheme="minorHAnsi" w:cstheme="majorBidi"/>
      <w:color w:val="0F4761" w:themeColor="accent1" w:themeShade="BF"/>
      <w:kern w:val="2"/>
      <w:sz w:val="24"/>
      <w:lang w:val="en-LT"/>
    </w:rPr>
  </w:style>
  <w:style w:type="paragraph" w:styleId="Heading6">
    <w:name w:val="heading 6"/>
    <w:basedOn w:val="Normal"/>
    <w:next w:val="Normal"/>
    <w:link w:val="Heading6Char"/>
    <w:uiPriority w:val="9"/>
    <w:semiHidden/>
    <w:unhideWhenUsed/>
    <w:qFormat/>
    <w:rsid w:val="0006733B"/>
    <w:pPr>
      <w:keepNext/>
      <w:keepLines/>
      <w:spacing w:before="40"/>
      <w:outlineLvl w:val="5"/>
    </w:pPr>
    <w:rPr>
      <w:rFonts w:asciiTheme="minorHAnsi" w:eastAsiaTheme="majorEastAsia" w:hAnsiTheme="minorHAnsi" w:cstheme="majorBidi"/>
      <w:i/>
      <w:iCs/>
      <w:color w:val="595959" w:themeColor="text1" w:themeTint="A6"/>
      <w:kern w:val="2"/>
      <w:sz w:val="24"/>
      <w:lang w:val="en-LT"/>
    </w:rPr>
  </w:style>
  <w:style w:type="paragraph" w:styleId="Heading7">
    <w:name w:val="heading 7"/>
    <w:basedOn w:val="Normal"/>
    <w:next w:val="Normal"/>
    <w:link w:val="Heading7Char"/>
    <w:uiPriority w:val="9"/>
    <w:semiHidden/>
    <w:unhideWhenUsed/>
    <w:qFormat/>
    <w:rsid w:val="0006733B"/>
    <w:pPr>
      <w:keepNext/>
      <w:keepLines/>
      <w:spacing w:before="40"/>
      <w:outlineLvl w:val="6"/>
    </w:pPr>
    <w:rPr>
      <w:rFonts w:asciiTheme="minorHAnsi" w:eastAsiaTheme="majorEastAsia" w:hAnsiTheme="minorHAnsi" w:cstheme="majorBidi"/>
      <w:color w:val="595959" w:themeColor="text1" w:themeTint="A6"/>
      <w:kern w:val="2"/>
      <w:sz w:val="24"/>
      <w:lang w:val="en-LT"/>
    </w:rPr>
  </w:style>
  <w:style w:type="paragraph" w:styleId="Heading8">
    <w:name w:val="heading 8"/>
    <w:basedOn w:val="Normal"/>
    <w:next w:val="Normal"/>
    <w:link w:val="Heading8Char"/>
    <w:uiPriority w:val="9"/>
    <w:semiHidden/>
    <w:unhideWhenUsed/>
    <w:qFormat/>
    <w:rsid w:val="0006733B"/>
    <w:pPr>
      <w:keepNext/>
      <w:keepLines/>
      <w:outlineLvl w:val="7"/>
    </w:pPr>
    <w:rPr>
      <w:rFonts w:asciiTheme="minorHAnsi" w:eastAsiaTheme="majorEastAsia" w:hAnsiTheme="minorHAnsi" w:cstheme="majorBidi"/>
      <w:i/>
      <w:iCs/>
      <w:color w:val="272727" w:themeColor="text1" w:themeTint="D8"/>
      <w:kern w:val="2"/>
      <w:sz w:val="24"/>
      <w:lang w:val="en-LT"/>
    </w:rPr>
  </w:style>
  <w:style w:type="paragraph" w:styleId="Heading9">
    <w:name w:val="heading 9"/>
    <w:basedOn w:val="Normal"/>
    <w:next w:val="Normal"/>
    <w:link w:val="Heading9Char"/>
    <w:uiPriority w:val="9"/>
    <w:semiHidden/>
    <w:unhideWhenUsed/>
    <w:qFormat/>
    <w:rsid w:val="0006733B"/>
    <w:pPr>
      <w:keepNext/>
      <w:keepLines/>
      <w:outlineLvl w:val="8"/>
    </w:pPr>
    <w:rPr>
      <w:rFonts w:asciiTheme="minorHAnsi" w:eastAsiaTheme="majorEastAsia" w:hAnsiTheme="minorHAnsi" w:cstheme="majorBidi"/>
      <w:color w:val="272727" w:themeColor="text1" w:themeTint="D8"/>
      <w:kern w:val="2"/>
      <w:sz w:val="24"/>
      <w:lang w:val="en-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33B"/>
    <w:rPr>
      <w:rFonts w:eastAsiaTheme="majorEastAsia" w:cstheme="majorBidi"/>
      <w:color w:val="272727" w:themeColor="text1" w:themeTint="D8"/>
    </w:rPr>
  </w:style>
  <w:style w:type="paragraph" w:styleId="Title">
    <w:name w:val="Title"/>
    <w:basedOn w:val="Normal"/>
    <w:next w:val="Normal"/>
    <w:link w:val="TitleChar"/>
    <w:uiPriority w:val="10"/>
    <w:qFormat/>
    <w:rsid w:val="0006733B"/>
    <w:pPr>
      <w:spacing w:after="80"/>
      <w:contextualSpacing/>
    </w:pPr>
    <w:rPr>
      <w:rFonts w:asciiTheme="majorHAnsi" w:eastAsiaTheme="majorEastAsia" w:hAnsiTheme="majorHAnsi" w:cstheme="majorBidi"/>
      <w:spacing w:val="-10"/>
      <w:kern w:val="28"/>
      <w:sz w:val="56"/>
      <w:szCs w:val="56"/>
      <w:lang w:val="en-LT"/>
    </w:rPr>
  </w:style>
  <w:style w:type="character" w:customStyle="1" w:styleId="TitleChar">
    <w:name w:val="Title Char"/>
    <w:basedOn w:val="DefaultParagraphFont"/>
    <w:link w:val="Title"/>
    <w:uiPriority w:val="10"/>
    <w:rsid w:val="00067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3B"/>
    <w:pPr>
      <w:numPr>
        <w:ilvl w:val="1"/>
      </w:numPr>
      <w:spacing w:after="160"/>
    </w:pPr>
    <w:rPr>
      <w:rFonts w:asciiTheme="minorHAnsi" w:eastAsiaTheme="majorEastAsia" w:hAnsiTheme="minorHAnsi" w:cstheme="majorBidi"/>
      <w:color w:val="595959" w:themeColor="text1" w:themeTint="A6"/>
      <w:spacing w:val="15"/>
      <w:kern w:val="2"/>
      <w:sz w:val="28"/>
      <w:szCs w:val="28"/>
      <w:lang w:val="en-LT"/>
    </w:rPr>
  </w:style>
  <w:style w:type="character" w:customStyle="1" w:styleId="SubtitleChar">
    <w:name w:val="Subtitle Char"/>
    <w:basedOn w:val="DefaultParagraphFont"/>
    <w:link w:val="Subtitle"/>
    <w:uiPriority w:val="11"/>
    <w:rsid w:val="00067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33B"/>
    <w:pPr>
      <w:spacing w:before="160" w:after="160"/>
      <w:jc w:val="center"/>
    </w:pPr>
    <w:rPr>
      <w:rFonts w:asciiTheme="minorHAnsi" w:eastAsiaTheme="minorHAnsi" w:hAnsiTheme="minorHAnsi" w:cstheme="minorBidi"/>
      <w:i/>
      <w:iCs/>
      <w:color w:val="404040" w:themeColor="text1" w:themeTint="BF"/>
      <w:kern w:val="2"/>
      <w:sz w:val="24"/>
      <w:lang w:val="en-LT"/>
    </w:rPr>
  </w:style>
  <w:style w:type="character" w:customStyle="1" w:styleId="QuoteChar">
    <w:name w:val="Quote Char"/>
    <w:basedOn w:val="DefaultParagraphFont"/>
    <w:link w:val="Quote"/>
    <w:uiPriority w:val="29"/>
    <w:rsid w:val="0006733B"/>
    <w:rPr>
      <w:i/>
      <w:iCs/>
      <w:color w:val="404040" w:themeColor="text1" w:themeTint="BF"/>
    </w:rPr>
  </w:style>
  <w:style w:type="paragraph" w:styleId="ListParagraph">
    <w:name w:val="List Paragraph"/>
    <w:basedOn w:val="Normal"/>
    <w:uiPriority w:val="34"/>
    <w:qFormat/>
    <w:rsid w:val="0006733B"/>
    <w:pPr>
      <w:ind w:left="720"/>
      <w:contextualSpacing/>
    </w:pPr>
    <w:rPr>
      <w:rFonts w:asciiTheme="minorHAnsi" w:eastAsiaTheme="minorHAnsi" w:hAnsiTheme="minorHAnsi" w:cstheme="minorBidi"/>
      <w:kern w:val="2"/>
      <w:sz w:val="24"/>
      <w:lang w:val="en-LT"/>
    </w:rPr>
  </w:style>
  <w:style w:type="character" w:styleId="IntenseEmphasis">
    <w:name w:val="Intense Emphasis"/>
    <w:basedOn w:val="DefaultParagraphFont"/>
    <w:uiPriority w:val="21"/>
    <w:qFormat/>
    <w:rsid w:val="0006733B"/>
    <w:rPr>
      <w:i/>
      <w:iCs/>
      <w:color w:val="0F4761" w:themeColor="accent1" w:themeShade="BF"/>
    </w:rPr>
  </w:style>
  <w:style w:type="paragraph" w:styleId="IntenseQuote">
    <w:name w:val="Intense Quote"/>
    <w:basedOn w:val="Normal"/>
    <w:next w:val="Normal"/>
    <w:link w:val="IntenseQuoteChar"/>
    <w:uiPriority w:val="30"/>
    <w:qFormat/>
    <w:rsid w:val="000673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lang w:val="en-LT"/>
    </w:rPr>
  </w:style>
  <w:style w:type="character" w:customStyle="1" w:styleId="IntenseQuoteChar">
    <w:name w:val="Intense Quote Char"/>
    <w:basedOn w:val="DefaultParagraphFont"/>
    <w:link w:val="IntenseQuote"/>
    <w:uiPriority w:val="30"/>
    <w:rsid w:val="0006733B"/>
    <w:rPr>
      <w:i/>
      <w:iCs/>
      <w:color w:val="0F4761" w:themeColor="accent1" w:themeShade="BF"/>
    </w:rPr>
  </w:style>
  <w:style w:type="character" w:styleId="IntenseReference">
    <w:name w:val="Intense Reference"/>
    <w:basedOn w:val="DefaultParagraphFont"/>
    <w:uiPriority w:val="32"/>
    <w:qFormat/>
    <w:rsid w:val="0006733B"/>
    <w:rPr>
      <w:b/>
      <w:bCs/>
      <w:smallCaps/>
      <w:color w:val="0F4761" w:themeColor="accent1" w:themeShade="BF"/>
      <w:spacing w:val="5"/>
    </w:rPr>
  </w:style>
  <w:style w:type="character" w:styleId="Hyperlink">
    <w:name w:val="Hyperlink"/>
    <w:uiPriority w:val="99"/>
    <w:rsid w:val="0006733B"/>
    <w:rPr>
      <w:color w:val="0000FF"/>
      <w:u w:val="single"/>
    </w:rPr>
  </w:style>
  <w:style w:type="paragraph" w:styleId="Header">
    <w:name w:val="header"/>
    <w:basedOn w:val="Normal"/>
    <w:link w:val="HeaderChar"/>
    <w:unhideWhenUsed/>
    <w:rsid w:val="0006733B"/>
    <w:pPr>
      <w:tabs>
        <w:tab w:val="center" w:pos="4819"/>
        <w:tab w:val="right" w:pos="9638"/>
      </w:tabs>
    </w:pPr>
  </w:style>
  <w:style w:type="character" w:customStyle="1" w:styleId="HeaderChar">
    <w:name w:val="Header Char"/>
    <w:basedOn w:val="DefaultParagraphFont"/>
    <w:link w:val="Header"/>
    <w:rsid w:val="0006733B"/>
    <w:rPr>
      <w:rFonts w:ascii="Arial" w:eastAsia="Times New Roman" w:hAnsi="Arial" w:cs="Times New Roman"/>
      <w:kern w:val="0"/>
      <w:sz w:val="20"/>
      <w:lang w:val="lt-LT"/>
    </w:rPr>
  </w:style>
  <w:style w:type="table" w:styleId="TableGrid">
    <w:name w:val="Table Grid"/>
    <w:basedOn w:val="TableNormal"/>
    <w:uiPriority w:val="39"/>
    <w:rsid w:val="0006733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6733B"/>
    <w:pPr>
      <w:suppressAutoHyphens/>
    </w:pPr>
    <w:rPr>
      <w:rFonts w:ascii="Times New Roman" w:eastAsia="Aptos" w:hAnsi="Times New Roman" w:cs="Times New Roman"/>
      <w:color w:val="000000"/>
      <w:kern w:val="0"/>
      <w:lang w:val="en-GB"/>
    </w:rPr>
  </w:style>
  <w:style w:type="character" w:styleId="Strong">
    <w:name w:val="Strong"/>
    <w:basedOn w:val="DefaultParagraphFont"/>
    <w:uiPriority w:val="22"/>
    <w:qFormat/>
    <w:rsid w:val="0006733B"/>
    <w:rPr>
      <w:b/>
      <w:bCs/>
    </w:rPr>
  </w:style>
  <w:style w:type="paragraph" w:styleId="Footer">
    <w:name w:val="footer"/>
    <w:basedOn w:val="Normal"/>
    <w:link w:val="FooterChar"/>
    <w:uiPriority w:val="99"/>
    <w:unhideWhenUsed/>
    <w:rsid w:val="005D65AC"/>
    <w:pPr>
      <w:tabs>
        <w:tab w:val="center" w:pos="4513"/>
        <w:tab w:val="right" w:pos="9026"/>
      </w:tabs>
    </w:pPr>
  </w:style>
  <w:style w:type="character" w:customStyle="1" w:styleId="FooterChar">
    <w:name w:val="Footer Char"/>
    <w:basedOn w:val="DefaultParagraphFont"/>
    <w:link w:val="Footer"/>
    <w:uiPriority w:val="99"/>
    <w:rsid w:val="005D65AC"/>
    <w:rPr>
      <w:rFonts w:ascii="Arial" w:eastAsia="Times New Roman" w:hAnsi="Arial" w:cs="Times New Roman"/>
      <w:kern w:val="0"/>
      <w:sz w:val="20"/>
      <w:lang w:val="lt-LT"/>
    </w:rPr>
  </w:style>
  <w:style w:type="character" w:styleId="PageNumber">
    <w:name w:val="page number"/>
    <w:basedOn w:val="DefaultParagraphFont"/>
    <w:uiPriority w:val="99"/>
    <w:semiHidden/>
    <w:unhideWhenUsed/>
    <w:rsid w:val="005D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nvesticijo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2</cp:revision>
  <dcterms:created xsi:type="dcterms:W3CDTF">2025-11-13T07:34:00Z</dcterms:created>
  <dcterms:modified xsi:type="dcterms:W3CDTF">2025-11-13T07:35:00Z</dcterms:modified>
</cp:coreProperties>
</file>