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DE0B6C4" w14:textId="77777777" w:rsidR="0068093C" w:rsidRPr="00E8795A" w:rsidRDefault="0068093C" w:rsidP="0068093C">
      <w:pPr>
        <w:rPr>
          <w:rFonts w:asciiTheme="minorHAnsi" w:hAnsiTheme="minorHAnsi" w:cstheme="minorHAnsi"/>
          <w:b/>
        </w:rPr>
      </w:pPr>
    </w:p>
    <w:p w14:paraId="60D065BA" w14:textId="03E605BA" w:rsidR="0068093C" w:rsidRPr="00AB7229" w:rsidRDefault="00D90AA3" w:rsidP="00223D51">
      <w:pPr>
        <w:rPr>
          <w:rFonts w:asciiTheme="minorHAnsi" w:hAnsiTheme="minorHAnsi" w:cstheme="minorHAnsi"/>
          <w:b/>
          <w:sz w:val="36"/>
          <w:szCs w:val="36"/>
          <w:lang w:val="en-US"/>
        </w:rPr>
      </w:pPr>
      <w:r w:rsidRPr="00223D51">
        <w:rPr>
          <w:rFonts w:asciiTheme="minorHAnsi" w:hAnsiTheme="minorHAnsi" w:cstheme="minorHAnsi"/>
          <w:b/>
          <w:sz w:val="36"/>
          <w:szCs w:val="36"/>
        </w:rPr>
        <w:t>Pasirinkite tinkamos kalbos formą</w:t>
      </w:r>
      <w:r w:rsidR="000F7B13">
        <w:rPr>
          <w:rFonts w:asciiTheme="minorHAnsi" w:hAnsiTheme="minorHAnsi" w:cstheme="minorHAnsi"/>
          <w:b/>
          <w:sz w:val="36"/>
          <w:szCs w:val="36"/>
        </w:rPr>
        <w:t xml:space="preserve"> / </w:t>
      </w:r>
      <w:r w:rsidR="000F7B13" w:rsidRPr="00AB7229">
        <w:rPr>
          <w:rFonts w:asciiTheme="minorHAnsi" w:hAnsiTheme="minorHAnsi" w:cstheme="minorHAnsi"/>
          <w:b/>
          <w:sz w:val="36"/>
          <w:szCs w:val="36"/>
          <w:lang w:val="en-US"/>
        </w:rPr>
        <w:t>Select the form in the appropriate language:</w:t>
      </w:r>
    </w:p>
    <w:p w14:paraId="27C1A697" w14:textId="77777777" w:rsidR="00223D51" w:rsidRPr="00223D51" w:rsidRDefault="00223D51" w:rsidP="00223D51">
      <w:pPr>
        <w:rPr>
          <w:rFonts w:asciiTheme="minorHAnsi" w:hAnsiTheme="minorHAnsi" w:cstheme="minorHAnsi"/>
          <w:b/>
          <w:sz w:val="36"/>
          <w:szCs w:val="36"/>
        </w:rPr>
      </w:pPr>
    </w:p>
    <w:p w14:paraId="2C18531C" w14:textId="51FCEDA2" w:rsidR="00D90AA3" w:rsidRPr="00223D51" w:rsidRDefault="00D90AA3" w:rsidP="00223D51">
      <w:pPr>
        <w:pStyle w:val="ListParagraph"/>
        <w:numPr>
          <w:ilvl w:val="0"/>
          <w:numId w:val="2"/>
        </w:numPr>
        <w:rPr>
          <w:rFonts w:asciiTheme="minorHAnsi" w:hAnsiTheme="minorHAnsi" w:cstheme="minorHAnsi"/>
          <w:bCs/>
          <w:sz w:val="36"/>
          <w:szCs w:val="36"/>
        </w:rPr>
      </w:pPr>
      <w:hyperlink w:anchor="Lietuvių" w:history="1">
        <w:r w:rsidRPr="00B809A5">
          <w:rPr>
            <w:rStyle w:val="Hyperlink"/>
            <w:rFonts w:asciiTheme="minorHAnsi" w:hAnsiTheme="minorHAnsi" w:cstheme="minorHAnsi"/>
            <w:bCs/>
            <w:sz w:val="36"/>
            <w:szCs w:val="36"/>
          </w:rPr>
          <w:t>Lietuvių kalba</w:t>
        </w:r>
      </w:hyperlink>
      <w:r w:rsidR="00223D51" w:rsidRPr="00223D51">
        <w:rPr>
          <w:rFonts w:asciiTheme="minorHAnsi" w:hAnsiTheme="minorHAnsi" w:cstheme="minorHAnsi"/>
          <w:bCs/>
          <w:sz w:val="36"/>
          <w:szCs w:val="36"/>
        </w:rPr>
        <w:t xml:space="preserve"> –</w:t>
      </w:r>
      <w:r w:rsidR="0013538C">
        <w:rPr>
          <w:rFonts w:asciiTheme="minorHAnsi" w:hAnsiTheme="minorHAnsi" w:cstheme="minorHAnsi"/>
          <w:bCs/>
          <w:sz w:val="36"/>
          <w:szCs w:val="36"/>
        </w:rPr>
        <w:fldChar w:fldCharType="begin"/>
      </w:r>
      <w:r w:rsidR="0013538C">
        <w:rPr>
          <w:rFonts w:asciiTheme="minorHAnsi" w:hAnsiTheme="minorHAnsi" w:cstheme="minorHAnsi"/>
          <w:bCs/>
          <w:sz w:val="36"/>
          <w:szCs w:val="36"/>
        </w:rPr>
        <w:instrText xml:space="preserve"> PAGEREF Lietuvių \h </w:instrText>
      </w:r>
      <w:r w:rsidR="0013538C">
        <w:rPr>
          <w:rFonts w:asciiTheme="minorHAnsi" w:hAnsiTheme="minorHAnsi" w:cstheme="minorHAnsi"/>
          <w:bCs/>
          <w:sz w:val="36"/>
          <w:szCs w:val="36"/>
        </w:rPr>
      </w:r>
      <w:r w:rsidR="0013538C">
        <w:rPr>
          <w:rFonts w:asciiTheme="minorHAnsi" w:hAnsiTheme="minorHAnsi" w:cstheme="minorHAnsi"/>
          <w:bCs/>
          <w:sz w:val="36"/>
          <w:szCs w:val="36"/>
        </w:rPr>
        <w:fldChar w:fldCharType="separate"/>
      </w:r>
      <w:r w:rsidR="0013538C">
        <w:rPr>
          <w:rFonts w:asciiTheme="minorHAnsi" w:hAnsiTheme="minorHAnsi" w:cstheme="minorHAnsi"/>
          <w:bCs/>
          <w:noProof/>
          <w:sz w:val="36"/>
          <w:szCs w:val="36"/>
        </w:rPr>
        <w:t>2</w:t>
      </w:r>
      <w:r w:rsidR="0013538C">
        <w:rPr>
          <w:rFonts w:asciiTheme="minorHAnsi" w:hAnsiTheme="minorHAnsi" w:cstheme="minorHAnsi"/>
          <w:bCs/>
          <w:sz w:val="36"/>
          <w:szCs w:val="36"/>
        </w:rPr>
        <w:fldChar w:fldCharType="end"/>
      </w:r>
      <w:r w:rsidR="00223D51" w:rsidRPr="00223D51">
        <w:rPr>
          <w:rFonts w:asciiTheme="minorHAnsi" w:hAnsiTheme="minorHAnsi" w:cstheme="minorHAnsi"/>
          <w:bCs/>
          <w:sz w:val="36"/>
          <w:szCs w:val="36"/>
        </w:rPr>
        <w:t xml:space="preserve"> psl</w:t>
      </w:r>
      <w:r w:rsidR="00223D51">
        <w:rPr>
          <w:rFonts w:asciiTheme="minorHAnsi" w:hAnsiTheme="minorHAnsi" w:cstheme="minorHAnsi"/>
          <w:bCs/>
          <w:sz w:val="36"/>
          <w:szCs w:val="36"/>
        </w:rPr>
        <w:t>.</w:t>
      </w:r>
    </w:p>
    <w:p w14:paraId="32DE852B" w14:textId="3333C3EB" w:rsidR="00223D51" w:rsidRPr="00B809A5" w:rsidRDefault="000F7B13" w:rsidP="00223D51">
      <w:pPr>
        <w:pStyle w:val="ListParagraph"/>
        <w:numPr>
          <w:ilvl w:val="0"/>
          <w:numId w:val="2"/>
        </w:numPr>
        <w:rPr>
          <w:rFonts w:asciiTheme="minorHAnsi" w:hAnsiTheme="minorHAnsi" w:cstheme="minorHAnsi"/>
          <w:b/>
        </w:rPr>
      </w:pPr>
      <w:hyperlink w:anchor="Anglų" w:history="1">
        <w:r w:rsidRPr="001F73BE">
          <w:rPr>
            <w:rStyle w:val="Hyperlink"/>
            <w:rFonts w:asciiTheme="minorHAnsi" w:hAnsiTheme="minorHAnsi" w:cstheme="minorHAnsi"/>
            <w:bCs/>
            <w:sz w:val="36"/>
            <w:szCs w:val="36"/>
            <w:lang w:val="en-US"/>
          </w:rPr>
          <w:t>English version</w:t>
        </w:r>
      </w:hyperlink>
      <w:r w:rsidR="00223D51" w:rsidRPr="00223D51">
        <w:rPr>
          <w:rFonts w:asciiTheme="minorHAnsi" w:hAnsiTheme="minorHAnsi" w:cstheme="minorHAnsi"/>
          <w:bCs/>
          <w:sz w:val="36"/>
          <w:szCs w:val="36"/>
        </w:rPr>
        <w:t xml:space="preserve"> – </w:t>
      </w:r>
      <w:r w:rsidR="00AB7229" w:rsidRPr="001F73BE">
        <w:rPr>
          <w:rFonts w:asciiTheme="minorHAnsi" w:hAnsiTheme="minorHAnsi" w:cstheme="minorHAnsi"/>
          <w:bCs/>
          <w:sz w:val="36"/>
          <w:szCs w:val="36"/>
          <w:lang w:val="en-US"/>
        </w:rPr>
        <w:t>page</w:t>
      </w:r>
      <w:r w:rsidR="00AB7229">
        <w:rPr>
          <w:rFonts w:asciiTheme="minorHAnsi" w:hAnsiTheme="minorHAnsi" w:cstheme="minorHAnsi"/>
          <w:bCs/>
          <w:sz w:val="36"/>
          <w:szCs w:val="36"/>
        </w:rPr>
        <w:t xml:space="preserve"> </w:t>
      </w:r>
      <w:r w:rsidR="0013538C">
        <w:rPr>
          <w:rFonts w:asciiTheme="minorHAnsi" w:hAnsiTheme="minorHAnsi" w:cstheme="minorHAnsi"/>
          <w:bCs/>
          <w:sz w:val="36"/>
          <w:szCs w:val="36"/>
        </w:rPr>
        <w:fldChar w:fldCharType="begin"/>
      </w:r>
      <w:r w:rsidR="0013538C">
        <w:rPr>
          <w:rFonts w:asciiTheme="minorHAnsi" w:hAnsiTheme="minorHAnsi" w:cstheme="minorHAnsi"/>
          <w:bCs/>
          <w:sz w:val="36"/>
          <w:szCs w:val="36"/>
        </w:rPr>
        <w:instrText xml:space="preserve"> PAGEREF Anglų \h </w:instrText>
      </w:r>
      <w:r w:rsidR="0013538C">
        <w:rPr>
          <w:rFonts w:asciiTheme="minorHAnsi" w:hAnsiTheme="minorHAnsi" w:cstheme="minorHAnsi"/>
          <w:bCs/>
          <w:sz w:val="36"/>
          <w:szCs w:val="36"/>
        </w:rPr>
      </w:r>
      <w:r w:rsidR="0013538C">
        <w:rPr>
          <w:rFonts w:asciiTheme="minorHAnsi" w:hAnsiTheme="minorHAnsi" w:cstheme="minorHAnsi"/>
          <w:bCs/>
          <w:sz w:val="36"/>
          <w:szCs w:val="36"/>
        </w:rPr>
        <w:fldChar w:fldCharType="separate"/>
      </w:r>
      <w:r w:rsidR="0013538C">
        <w:rPr>
          <w:rFonts w:asciiTheme="minorHAnsi" w:hAnsiTheme="minorHAnsi" w:cstheme="minorHAnsi"/>
          <w:bCs/>
          <w:noProof/>
          <w:sz w:val="36"/>
          <w:szCs w:val="36"/>
        </w:rPr>
        <w:t>5</w:t>
      </w:r>
      <w:r w:rsidR="0013538C">
        <w:rPr>
          <w:rFonts w:asciiTheme="minorHAnsi" w:hAnsiTheme="minorHAnsi" w:cstheme="minorHAnsi"/>
          <w:bCs/>
          <w:sz w:val="36"/>
          <w:szCs w:val="36"/>
        </w:rPr>
        <w:fldChar w:fldCharType="end"/>
      </w:r>
    </w:p>
    <w:p w14:paraId="427385C6" w14:textId="77777777" w:rsidR="00B809A5" w:rsidRDefault="00B809A5" w:rsidP="00B809A5">
      <w:pPr>
        <w:rPr>
          <w:rFonts w:asciiTheme="minorHAnsi" w:hAnsiTheme="minorHAnsi" w:cstheme="minorHAnsi"/>
          <w:b/>
        </w:rPr>
      </w:pPr>
    </w:p>
    <w:p w14:paraId="0D62D3D9" w14:textId="77777777" w:rsidR="00B809A5" w:rsidRDefault="00B809A5" w:rsidP="00B809A5">
      <w:pPr>
        <w:rPr>
          <w:rFonts w:asciiTheme="minorHAnsi" w:hAnsiTheme="minorHAnsi" w:cstheme="minorHAnsi"/>
          <w:b/>
        </w:rPr>
      </w:pPr>
    </w:p>
    <w:p w14:paraId="182BB4BE" w14:textId="3AD0ECF4" w:rsidR="00B809A5" w:rsidRPr="0090115B" w:rsidRDefault="00B809A5" w:rsidP="00B809A5">
      <w:pPr>
        <w:rPr>
          <w:rFonts w:asciiTheme="minorHAnsi" w:hAnsiTheme="minorHAnsi"/>
          <w:sz w:val="22"/>
          <w:szCs w:val="22"/>
        </w:rPr>
      </w:pPr>
      <w:r w:rsidRPr="0090115B">
        <w:rPr>
          <w:rFonts w:asciiTheme="minorHAnsi" w:hAnsiTheme="minorHAnsi" w:cstheme="minorHAnsi"/>
          <w:b/>
          <w:sz w:val="22"/>
          <w:szCs w:val="22"/>
        </w:rPr>
        <w:t xml:space="preserve">Pasirašytą pasiūlymą pateikite tik viena kalba el </w:t>
      </w:r>
      <w:r w:rsidR="00F22B9D" w:rsidRPr="0090115B">
        <w:rPr>
          <w:rFonts w:asciiTheme="minorHAnsi" w:hAnsiTheme="minorHAnsi" w:cstheme="minorHAnsi"/>
          <w:b/>
          <w:sz w:val="22"/>
          <w:szCs w:val="22"/>
        </w:rPr>
        <w:t xml:space="preserve">. paštu: </w:t>
      </w:r>
      <w:hyperlink r:id="rId7" w:history="1">
        <w:r w:rsidR="00EB7599" w:rsidRPr="0090115B">
          <w:rPr>
            <w:rStyle w:val="Hyperlink"/>
            <w:rFonts w:asciiTheme="minorHAnsi" w:eastAsiaTheme="majorEastAsia" w:hAnsiTheme="minorHAnsi" w:cstheme="minorHAnsi"/>
            <w:i/>
            <w:sz w:val="22"/>
            <w:szCs w:val="22"/>
          </w:rPr>
          <w:t>konkursas.iranga@glassltfire.com</w:t>
        </w:r>
      </w:hyperlink>
      <w:r w:rsidR="00EB7599" w:rsidRPr="0090115B">
        <w:rPr>
          <w:rFonts w:asciiTheme="minorHAnsi" w:hAnsiTheme="minorHAnsi"/>
          <w:sz w:val="22"/>
          <w:szCs w:val="22"/>
        </w:rPr>
        <w:t xml:space="preserve"> </w:t>
      </w:r>
    </w:p>
    <w:p w14:paraId="50F49B4A" w14:textId="1A3E52A3" w:rsidR="00EB7599" w:rsidRPr="0090115B" w:rsidRDefault="00EB7599" w:rsidP="00B809A5">
      <w:pPr>
        <w:rPr>
          <w:rFonts w:asciiTheme="minorHAnsi" w:hAnsiTheme="minorHAnsi"/>
          <w:sz w:val="22"/>
          <w:szCs w:val="22"/>
        </w:rPr>
      </w:pPr>
      <w:r w:rsidRPr="0090115B">
        <w:rPr>
          <w:rFonts w:asciiTheme="minorHAnsi" w:hAnsiTheme="minorHAnsi"/>
          <w:b/>
          <w:bCs/>
          <w:sz w:val="22"/>
          <w:szCs w:val="22"/>
        </w:rPr>
        <w:t>Terminas</w:t>
      </w:r>
      <w:r w:rsidRPr="0090115B">
        <w:rPr>
          <w:rFonts w:asciiTheme="minorHAnsi" w:hAnsiTheme="minorHAnsi"/>
          <w:sz w:val="22"/>
          <w:szCs w:val="22"/>
        </w:rPr>
        <w:t>: iki 2025-11-</w:t>
      </w:r>
      <w:r w:rsidR="00F42777">
        <w:rPr>
          <w:rFonts w:asciiTheme="minorHAnsi" w:hAnsiTheme="minorHAnsi"/>
          <w:sz w:val="22"/>
          <w:szCs w:val="22"/>
        </w:rPr>
        <w:t>26</w:t>
      </w:r>
      <w:r w:rsidRPr="0090115B">
        <w:rPr>
          <w:rFonts w:asciiTheme="minorHAnsi" w:hAnsiTheme="minorHAnsi"/>
          <w:sz w:val="22"/>
          <w:szCs w:val="22"/>
        </w:rPr>
        <w:t xml:space="preserve"> dienos 1</w:t>
      </w:r>
      <w:r w:rsidR="00F42777">
        <w:rPr>
          <w:rFonts w:asciiTheme="minorHAnsi" w:hAnsiTheme="minorHAnsi"/>
          <w:sz w:val="22"/>
          <w:szCs w:val="22"/>
        </w:rPr>
        <w:t>8:00</w:t>
      </w:r>
      <w:r w:rsidRPr="0090115B">
        <w:rPr>
          <w:rFonts w:asciiTheme="minorHAnsi" w:hAnsiTheme="minorHAnsi"/>
          <w:sz w:val="22"/>
          <w:szCs w:val="22"/>
        </w:rPr>
        <w:t xml:space="preserve"> val. (Lietuvos laiku)</w:t>
      </w:r>
    </w:p>
    <w:p w14:paraId="6DFE9C9B" w14:textId="77777777" w:rsidR="0040169A" w:rsidRPr="0090115B" w:rsidRDefault="0040169A" w:rsidP="00B809A5">
      <w:pPr>
        <w:rPr>
          <w:rFonts w:asciiTheme="minorHAnsi" w:hAnsiTheme="minorHAnsi"/>
          <w:sz w:val="22"/>
          <w:szCs w:val="22"/>
        </w:rPr>
      </w:pPr>
    </w:p>
    <w:p w14:paraId="1172E758" w14:textId="7AAD2351" w:rsidR="0040169A" w:rsidRPr="001F73BE" w:rsidRDefault="0040169A" w:rsidP="00B809A5">
      <w:pPr>
        <w:rPr>
          <w:rFonts w:asciiTheme="minorHAnsi" w:hAnsiTheme="minorHAnsi" w:cstheme="minorHAnsi"/>
          <w:b/>
          <w:sz w:val="22"/>
          <w:szCs w:val="22"/>
          <w:lang w:val="en-US"/>
        </w:rPr>
      </w:pPr>
      <w:r w:rsidRPr="001F73BE">
        <w:rPr>
          <w:rFonts w:asciiTheme="minorHAnsi" w:hAnsiTheme="minorHAnsi" w:cstheme="minorHAnsi"/>
          <w:b/>
          <w:bCs/>
          <w:sz w:val="22"/>
          <w:szCs w:val="22"/>
          <w:lang w:val="en-US"/>
        </w:rPr>
        <w:t>Submit the signed proposal in one language only by e-mail:</w:t>
      </w:r>
      <w:r w:rsidR="0090115B" w:rsidRPr="001F73BE">
        <w:rPr>
          <w:rFonts w:asciiTheme="minorHAnsi" w:hAnsiTheme="minorHAnsi" w:cstheme="minorHAnsi"/>
          <w:b/>
          <w:sz w:val="22"/>
          <w:szCs w:val="22"/>
          <w:lang w:val="en-US"/>
        </w:rPr>
        <w:t xml:space="preserve"> </w:t>
      </w:r>
      <w:hyperlink r:id="rId8" w:history="1">
        <w:r w:rsidR="0090115B" w:rsidRPr="001F73BE">
          <w:rPr>
            <w:rStyle w:val="Hyperlink"/>
            <w:rFonts w:asciiTheme="minorHAnsi" w:eastAsiaTheme="majorEastAsia" w:hAnsiTheme="minorHAnsi" w:cstheme="minorHAnsi"/>
            <w:i/>
            <w:sz w:val="22"/>
            <w:szCs w:val="22"/>
            <w:lang w:val="en-US"/>
          </w:rPr>
          <w:t>konkursas.iranga@glassltfire.com</w:t>
        </w:r>
      </w:hyperlink>
      <w:r w:rsidRPr="001F73BE">
        <w:rPr>
          <w:rFonts w:asciiTheme="minorHAnsi" w:hAnsiTheme="minorHAnsi" w:cstheme="minorHAnsi"/>
          <w:b/>
          <w:sz w:val="22"/>
          <w:szCs w:val="22"/>
          <w:lang w:val="en-US"/>
        </w:rPr>
        <w:br/>
      </w:r>
      <w:r w:rsidRPr="001F73BE">
        <w:rPr>
          <w:rFonts w:asciiTheme="minorHAnsi" w:hAnsiTheme="minorHAnsi" w:cstheme="minorHAnsi"/>
          <w:b/>
          <w:bCs/>
          <w:sz w:val="22"/>
          <w:szCs w:val="22"/>
          <w:lang w:val="en-US"/>
        </w:rPr>
        <w:t>Deadline:</w:t>
      </w:r>
      <w:r w:rsidRPr="001F73BE">
        <w:rPr>
          <w:rFonts w:asciiTheme="minorHAnsi" w:hAnsiTheme="minorHAnsi" w:cstheme="minorHAnsi"/>
          <w:b/>
          <w:sz w:val="22"/>
          <w:szCs w:val="22"/>
          <w:lang w:val="en-US"/>
        </w:rPr>
        <w:t xml:space="preserve"> </w:t>
      </w:r>
      <w:r w:rsidRPr="001F73BE">
        <w:rPr>
          <w:rFonts w:asciiTheme="minorHAnsi" w:hAnsiTheme="minorHAnsi" w:cstheme="minorHAnsi"/>
          <w:bCs/>
          <w:sz w:val="22"/>
          <w:szCs w:val="22"/>
          <w:lang w:val="en-US"/>
        </w:rPr>
        <w:t xml:space="preserve">by </w:t>
      </w:r>
      <w:r w:rsidR="00F42777">
        <w:rPr>
          <w:rFonts w:asciiTheme="minorHAnsi" w:hAnsiTheme="minorHAnsi" w:cstheme="minorHAnsi"/>
          <w:bCs/>
          <w:sz w:val="22"/>
          <w:szCs w:val="22"/>
          <w:lang w:val="en-US"/>
        </w:rPr>
        <w:t>26</w:t>
      </w:r>
      <w:r w:rsidRPr="001F73BE">
        <w:rPr>
          <w:rFonts w:asciiTheme="minorHAnsi" w:hAnsiTheme="minorHAnsi" w:cstheme="minorHAnsi"/>
          <w:bCs/>
          <w:sz w:val="22"/>
          <w:szCs w:val="22"/>
          <w:lang w:val="en-US"/>
        </w:rPr>
        <w:t xml:space="preserve"> November 2025, 1</w:t>
      </w:r>
      <w:r w:rsidR="00F42777">
        <w:rPr>
          <w:rFonts w:asciiTheme="minorHAnsi" w:hAnsiTheme="minorHAnsi" w:cstheme="minorHAnsi"/>
          <w:bCs/>
          <w:sz w:val="22"/>
          <w:szCs w:val="22"/>
          <w:lang w:val="en-US"/>
        </w:rPr>
        <w:t>8</w:t>
      </w:r>
      <w:r w:rsidRPr="001F73BE">
        <w:rPr>
          <w:rFonts w:asciiTheme="minorHAnsi" w:hAnsiTheme="minorHAnsi" w:cstheme="minorHAnsi"/>
          <w:bCs/>
          <w:sz w:val="22"/>
          <w:szCs w:val="22"/>
          <w:lang w:val="en-US"/>
        </w:rPr>
        <w:t>:00 (Lithuanian time)</w:t>
      </w:r>
    </w:p>
    <w:p w14:paraId="37A1D7B7" w14:textId="77777777" w:rsidR="00D90AA3" w:rsidRDefault="00D90AA3">
      <w:pPr>
        <w:spacing w:after="160" w:line="278" w:lineRule="auto"/>
        <w:rPr>
          <w:rFonts w:asciiTheme="minorHAnsi" w:hAnsiTheme="minorHAnsi" w:cstheme="minorHAnsi"/>
          <w:b/>
          <w:sz w:val="22"/>
        </w:rPr>
      </w:pPr>
      <w:r>
        <w:rPr>
          <w:rFonts w:asciiTheme="minorHAnsi" w:hAnsiTheme="minorHAnsi" w:cstheme="minorHAnsi"/>
          <w:b/>
          <w:sz w:val="22"/>
        </w:rPr>
        <w:br w:type="page"/>
      </w:r>
    </w:p>
    <w:p w14:paraId="35DB7965" w14:textId="4CA02B16" w:rsidR="0068093C" w:rsidRPr="00223D51" w:rsidRDefault="0068093C" w:rsidP="00223D51">
      <w:pPr>
        <w:pStyle w:val="Title"/>
        <w:jc w:val="center"/>
        <w:rPr>
          <w:rStyle w:val="Strong"/>
          <w:sz w:val="32"/>
          <w:szCs w:val="32"/>
        </w:rPr>
      </w:pPr>
      <w:bookmarkStart w:id="0" w:name="Lietuvių"/>
      <w:r w:rsidRPr="00223D51">
        <w:rPr>
          <w:rStyle w:val="Strong"/>
          <w:sz w:val="32"/>
          <w:szCs w:val="32"/>
        </w:rPr>
        <w:lastRenderedPageBreak/>
        <w:t>PASIŪLYMAS</w:t>
      </w:r>
    </w:p>
    <w:p w14:paraId="3FCCF5F4" w14:textId="77777777" w:rsidR="0068093C" w:rsidRPr="00E8795A" w:rsidRDefault="0068093C" w:rsidP="00223D51">
      <w:pPr>
        <w:pStyle w:val="Title"/>
        <w:jc w:val="center"/>
        <w:rPr>
          <w:rFonts w:asciiTheme="minorHAnsi" w:hAnsiTheme="minorHAnsi" w:cstheme="minorHAnsi"/>
          <w:sz w:val="22"/>
        </w:rPr>
      </w:pPr>
      <w:r w:rsidRPr="00223D51">
        <w:rPr>
          <w:rStyle w:val="Strong"/>
          <w:sz w:val="32"/>
          <w:szCs w:val="32"/>
        </w:rPr>
        <w:t>DĖL STIKLO TERMOŠOKO KROSNIES ĮSIGIJIMO</w:t>
      </w:r>
      <w:bookmarkEnd w:id="0"/>
    </w:p>
    <w:p w14:paraId="35045873" w14:textId="77777777" w:rsidR="0068093C" w:rsidRPr="00E8795A" w:rsidRDefault="0068093C" w:rsidP="0068093C">
      <w:pPr>
        <w:jc w:val="center"/>
        <w:rPr>
          <w:rFonts w:asciiTheme="minorHAnsi" w:hAnsiTheme="minorHAnsi" w:cstheme="minorHAnsi"/>
          <w:sz w:val="22"/>
        </w:rPr>
      </w:pPr>
      <w:r w:rsidRPr="00E8795A">
        <w:rPr>
          <w:rFonts w:asciiTheme="minorHAnsi" w:hAnsiTheme="minorHAnsi" w:cstheme="minorHAnsi"/>
          <w:sz w:val="22"/>
        </w:rPr>
        <w:t>2025-__-__</w:t>
      </w:r>
    </w:p>
    <w:p w14:paraId="02C20035" w14:textId="77777777" w:rsidR="0068093C" w:rsidRPr="00E8795A" w:rsidRDefault="0068093C" w:rsidP="0068093C">
      <w:pPr>
        <w:jc w:val="center"/>
        <w:rPr>
          <w:rFonts w:asciiTheme="minorHAnsi" w:hAnsiTheme="minorHAnsi" w:cstheme="minorHAnsi"/>
          <w:sz w:val="22"/>
        </w:rPr>
      </w:pPr>
      <w:r w:rsidRPr="00E8795A">
        <w:rPr>
          <w:rFonts w:asciiTheme="minorHAnsi" w:hAnsiTheme="minorHAnsi" w:cstheme="minorHAnsi"/>
          <w:sz w:val="22"/>
        </w:rPr>
        <w:t>_______________</w:t>
      </w:r>
    </w:p>
    <w:p w14:paraId="678EAF38" w14:textId="77777777" w:rsidR="0068093C" w:rsidRPr="00E8795A" w:rsidRDefault="0068093C" w:rsidP="0068093C">
      <w:pPr>
        <w:jc w:val="center"/>
        <w:rPr>
          <w:rFonts w:asciiTheme="minorHAnsi" w:hAnsiTheme="minorHAnsi" w:cstheme="minorHAnsi"/>
          <w:i/>
          <w:sz w:val="22"/>
        </w:rPr>
      </w:pPr>
      <w:r w:rsidRPr="00E8795A">
        <w:rPr>
          <w:rFonts w:asciiTheme="minorHAnsi" w:hAnsiTheme="minorHAnsi" w:cstheme="minorHAnsi"/>
          <w:i/>
        </w:rPr>
        <w:t>(vieta)</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8093C" w:rsidRPr="00E8795A" w14:paraId="27F7DFF0" w14:textId="77777777" w:rsidTr="00910117">
        <w:trPr>
          <w:trHeight w:val="284"/>
        </w:trPr>
        <w:tc>
          <w:tcPr>
            <w:tcW w:w="4644" w:type="dxa"/>
          </w:tcPr>
          <w:p w14:paraId="67E4D980"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Tiekėjo pavadinimas</w:t>
            </w:r>
          </w:p>
        </w:tc>
        <w:tc>
          <w:tcPr>
            <w:tcW w:w="5211" w:type="dxa"/>
          </w:tcPr>
          <w:p w14:paraId="5178F265" w14:textId="77777777" w:rsidR="0068093C" w:rsidRPr="00E8795A" w:rsidRDefault="0068093C" w:rsidP="00910117">
            <w:pPr>
              <w:jc w:val="both"/>
              <w:rPr>
                <w:rFonts w:asciiTheme="minorHAnsi" w:hAnsiTheme="minorHAnsi" w:cstheme="minorHAnsi"/>
                <w:sz w:val="22"/>
                <w:szCs w:val="22"/>
              </w:rPr>
            </w:pPr>
          </w:p>
        </w:tc>
      </w:tr>
      <w:tr w:rsidR="0068093C" w:rsidRPr="00E8795A" w14:paraId="09FB6A7E" w14:textId="77777777" w:rsidTr="00910117">
        <w:trPr>
          <w:trHeight w:val="284"/>
        </w:trPr>
        <w:tc>
          <w:tcPr>
            <w:tcW w:w="4644" w:type="dxa"/>
          </w:tcPr>
          <w:p w14:paraId="6B56CC75"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Tiekėjo adresas</w:t>
            </w:r>
          </w:p>
        </w:tc>
        <w:tc>
          <w:tcPr>
            <w:tcW w:w="5211" w:type="dxa"/>
          </w:tcPr>
          <w:p w14:paraId="7BEE8F46" w14:textId="77777777" w:rsidR="0068093C" w:rsidRPr="00E8795A" w:rsidRDefault="0068093C" w:rsidP="00910117">
            <w:pPr>
              <w:jc w:val="both"/>
              <w:rPr>
                <w:rFonts w:asciiTheme="minorHAnsi" w:hAnsiTheme="minorHAnsi" w:cstheme="minorHAnsi"/>
                <w:sz w:val="22"/>
                <w:szCs w:val="22"/>
              </w:rPr>
            </w:pPr>
          </w:p>
        </w:tc>
      </w:tr>
      <w:tr w:rsidR="0068093C" w:rsidRPr="00E8795A" w14:paraId="456FB807" w14:textId="77777777" w:rsidTr="00910117">
        <w:trPr>
          <w:trHeight w:val="284"/>
        </w:trPr>
        <w:tc>
          <w:tcPr>
            <w:tcW w:w="4644" w:type="dxa"/>
          </w:tcPr>
          <w:p w14:paraId="0D311335"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Už pasiūlymą atsakingo asmens vardas, pavardė</w:t>
            </w:r>
          </w:p>
        </w:tc>
        <w:tc>
          <w:tcPr>
            <w:tcW w:w="5211" w:type="dxa"/>
          </w:tcPr>
          <w:p w14:paraId="2EBA8AE8" w14:textId="77777777" w:rsidR="0068093C" w:rsidRPr="00E8795A" w:rsidRDefault="0068093C" w:rsidP="00910117">
            <w:pPr>
              <w:jc w:val="both"/>
              <w:rPr>
                <w:rFonts w:asciiTheme="minorHAnsi" w:hAnsiTheme="minorHAnsi" w:cstheme="minorHAnsi"/>
                <w:sz w:val="22"/>
                <w:szCs w:val="22"/>
              </w:rPr>
            </w:pPr>
          </w:p>
        </w:tc>
      </w:tr>
      <w:tr w:rsidR="0068093C" w:rsidRPr="00E8795A" w14:paraId="68CF5E4E" w14:textId="77777777" w:rsidTr="00910117">
        <w:trPr>
          <w:trHeight w:val="284"/>
        </w:trPr>
        <w:tc>
          <w:tcPr>
            <w:tcW w:w="4644" w:type="dxa"/>
          </w:tcPr>
          <w:p w14:paraId="69F3C4E6"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Telefono numeris</w:t>
            </w:r>
          </w:p>
        </w:tc>
        <w:tc>
          <w:tcPr>
            <w:tcW w:w="5211" w:type="dxa"/>
          </w:tcPr>
          <w:p w14:paraId="47D59C06" w14:textId="77777777" w:rsidR="0068093C" w:rsidRPr="00E8795A" w:rsidRDefault="0068093C" w:rsidP="00910117">
            <w:pPr>
              <w:jc w:val="both"/>
              <w:rPr>
                <w:rFonts w:asciiTheme="minorHAnsi" w:hAnsiTheme="minorHAnsi" w:cstheme="minorHAnsi"/>
                <w:sz w:val="22"/>
                <w:szCs w:val="22"/>
              </w:rPr>
            </w:pPr>
          </w:p>
        </w:tc>
      </w:tr>
      <w:tr w:rsidR="0068093C" w:rsidRPr="00E8795A" w14:paraId="572FEABE" w14:textId="77777777" w:rsidTr="00910117">
        <w:trPr>
          <w:trHeight w:val="284"/>
        </w:trPr>
        <w:tc>
          <w:tcPr>
            <w:tcW w:w="4644" w:type="dxa"/>
          </w:tcPr>
          <w:p w14:paraId="7661C527"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El. pašto adresas</w:t>
            </w:r>
          </w:p>
        </w:tc>
        <w:tc>
          <w:tcPr>
            <w:tcW w:w="5211" w:type="dxa"/>
          </w:tcPr>
          <w:p w14:paraId="1FD55BD0" w14:textId="77777777" w:rsidR="0068093C" w:rsidRPr="00E8795A" w:rsidRDefault="0068093C" w:rsidP="00910117">
            <w:pPr>
              <w:jc w:val="both"/>
              <w:rPr>
                <w:rFonts w:asciiTheme="minorHAnsi" w:hAnsiTheme="minorHAnsi" w:cstheme="minorHAnsi"/>
                <w:sz w:val="22"/>
                <w:szCs w:val="22"/>
              </w:rPr>
            </w:pPr>
          </w:p>
        </w:tc>
      </w:tr>
    </w:tbl>
    <w:p w14:paraId="644D4CFE" w14:textId="77777777" w:rsidR="0068093C" w:rsidRPr="00E8795A" w:rsidRDefault="0068093C" w:rsidP="0068093C">
      <w:pPr>
        <w:jc w:val="both"/>
        <w:rPr>
          <w:rFonts w:asciiTheme="minorHAnsi" w:hAnsiTheme="minorHAnsi" w:cstheme="minorHAnsi"/>
          <w:sz w:val="22"/>
        </w:rPr>
      </w:pPr>
    </w:p>
    <w:p w14:paraId="048FA18A" w14:textId="77777777" w:rsidR="0068093C" w:rsidRPr="00E8795A" w:rsidRDefault="0068093C" w:rsidP="0068093C">
      <w:pPr>
        <w:jc w:val="both"/>
        <w:rPr>
          <w:rFonts w:asciiTheme="minorHAnsi" w:hAnsiTheme="minorHAnsi" w:cstheme="minorHAnsi"/>
          <w:sz w:val="22"/>
        </w:rPr>
      </w:pPr>
      <w:r w:rsidRPr="00E8795A">
        <w:rPr>
          <w:rFonts w:asciiTheme="minorHAnsi" w:hAnsiTheme="minorHAnsi" w:cstheme="minorHAnsi"/>
          <w:sz w:val="22"/>
        </w:rPr>
        <w:t>Šiuo pasiūlymu pažymime, kad sutinkame su visomis pirkimo sąlygomis, nustatytomis:</w:t>
      </w:r>
    </w:p>
    <w:p w14:paraId="1534E8E0" w14:textId="77777777" w:rsidR="0068093C" w:rsidRPr="00E8795A" w:rsidRDefault="0068093C" w:rsidP="0068093C">
      <w:pPr>
        <w:widowControl w:val="0"/>
        <w:tabs>
          <w:tab w:val="left" w:pos="0"/>
        </w:tabs>
        <w:ind w:firstLine="720"/>
        <w:jc w:val="both"/>
        <w:rPr>
          <w:rFonts w:asciiTheme="minorHAnsi" w:hAnsiTheme="minorHAnsi" w:cstheme="minorHAnsi"/>
          <w:sz w:val="22"/>
        </w:rPr>
      </w:pPr>
      <w:r w:rsidRPr="00E8795A">
        <w:rPr>
          <w:rFonts w:asciiTheme="minorHAnsi" w:hAnsiTheme="minorHAnsi" w:cstheme="minorHAnsi"/>
          <w:sz w:val="22"/>
        </w:rPr>
        <w:t xml:space="preserve">1) </w:t>
      </w:r>
      <w:r w:rsidRPr="00657310">
        <w:rPr>
          <w:rFonts w:asciiTheme="minorHAnsi" w:hAnsiTheme="minorHAnsi" w:cstheme="minorHAnsi"/>
          <w:b/>
          <w:bCs/>
          <w:sz w:val="22"/>
        </w:rPr>
        <w:t>konkurso skelbime,</w:t>
      </w:r>
      <w:r w:rsidRPr="00E8795A">
        <w:rPr>
          <w:rFonts w:asciiTheme="minorHAnsi" w:hAnsiTheme="minorHAnsi" w:cstheme="minorHAnsi"/>
          <w:sz w:val="22"/>
        </w:rPr>
        <w:t xml:space="preserve"> </w:t>
      </w:r>
      <w:bookmarkStart w:id="1" w:name="_Hlk525562171"/>
      <w:r w:rsidRPr="00E8795A">
        <w:rPr>
          <w:rFonts w:asciiTheme="minorHAnsi" w:hAnsiTheme="minorHAnsi" w:cstheme="minorHAnsi"/>
          <w:sz w:val="22"/>
        </w:rPr>
        <w:t xml:space="preserve">paskelbtame </w:t>
      </w:r>
      <w:hyperlink r:id="rId9" w:history="1">
        <w:r w:rsidRPr="00E8795A">
          <w:rPr>
            <w:rStyle w:val="Hyperlink"/>
            <w:rFonts w:asciiTheme="minorHAnsi" w:eastAsiaTheme="majorEastAsia" w:hAnsiTheme="minorHAnsi" w:cstheme="minorHAnsi"/>
            <w:iCs/>
            <w:sz w:val="22"/>
          </w:rPr>
          <w:t>www.esinvesticijos.lt</w:t>
        </w:r>
      </w:hyperlink>
      <w:r w:rsidRPr="00E8795A">
        <w:rPr>
          <w:rFonts w:asciiTheme="minorHAnsi" w:hAnsiTheme="minorHAnsi" w:cstheme="minorHAnsi"/>
          <w:sz w:val="22"/>
        </w:rPr>
        <w:t xml:space="preserve"> </w:t>
      </w:r>
      <w:bookmarkEnd w:id="1"/>
    </w:p>
    <w:p w14:paraId="29D6A6A1" w14:textId="77777777" w:rsidR="0068093C" w:rsidRPr="00E8795A" w:rsidRDefault="0068093C" w:rsidP="0068093C">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2) </w:t>
      </w:r>
      <w:r w:rsidRPr="00657310">
        <w:rPr>
          <w:rFonts w:asciiTheme="minorHAnsi" w:hAnsiTheme="minorHAnsi" w:cstheme="minorHAnsi"/>
          <w:b/>
          <w:bCs/>
          <w:sz w:val="22"/>
        </w:rPr>
        <w:t>konkurso sąlygose</w:t>
      </w:r>
      <w:r w:rsidRPr="00E8795A">
        <w:rPr>
          <w:rFonts w:asciiTheme="minorHAnsi" w:hAnsiTheme="minorHAnsi" w:cstheme="minorHAnsi"/>
          <w:sz w:val="22"/>
        </w:rPr>
        <w:t>;</w:t>
      </w:r>
    </w:p>
    <w:p w14:paraId="2AC32C61" w14:textId="77777777" w:rsidR="0068093C" w:rsidRPr="00E8795A" w:rsidRDefault="0068093C" w:rsidP="0068093C">
      <w:pPr>
        <w:widowControl w:val="0"/>
        <w:ind w:left="720"/>
        <w:jc w:val="both"/>
        <w:rPr>
          <w:rFonts w:asciiTheme="minorHAnsi" w:hAnsiTheme="minorHAnsi" w:cstheme="minorHAnsi"/>
          <w:sz w:val="22"/>
        </w:rPr>
      </w:pPr>
      <w:r w:rsidRPr="00E8795A">
        <w:rPr>
          <w:rFonts w:asciiTheme="minorHAnsi" w:hAnsiTheme="minorHAnsi" w:cstheme="minorHAnsi"/>
          <w:sz w:val="22"/>
        </w:rPr>
        <w:t xml:space="preserve">3) </w:t>
      </w:r>
      <w:r w:rsidRPr="00657310">
        <w:rPr>
          <w:rFonts w:asciiTheme="minorHAnsi" w:hAnsiTheme="minorHAnsi" w:cstheme="minorHAnsi"/>
          <w:b/>
          <w:bCs/>
          <w:sz w:val="22"/>
        </w:rPr>
        <w:t>pirkimo dokumentų prieduose</w:t>
      </w:r>
      <w:r w:rsidRPr="00E8795A">
        <w:rPr>
          <w:rFonts w:asciiTheme="minorHAnsi" w:hAnsiTheme="minorHAnsi" w:cstheme="minorHAnsi"/>
          <w:sz w:val="22"/>
        </w:rPr>
        <w:t>.</w:t>
      </w:r>
    </w:p>
    <w:p w14:paraId="1C8A606E" w14:textId="77777777" w:rsidR="0068093C" w:rsidRPr="00E8795A" w:rsidRDefault="0068093C" w:rsidP="0068093C">
      <w:pPr>
        <w:jc w:val="both"/>
        <w:rPr>
          <w:rFonts w:asciiTheme="minorHAnsi" w:hAnsiTheme="minorHAnsi" w:cstheme="minorHAnsi"/>
          <w:sz w:val="22"/>
        </w:rPr>
      </w:pPr>
      <w:r w:rsidRPr="00E8795A">
        <w:rPr>
          <w:rFonts w:asciiTheme="minorHAnsi" w:hAnsiTheme="minorHAnsi" w:cstheme="minorHAnsi"/>
          <w:sz w:val="22"/>
        </w:rPr>
        <w:t xml:space="preserve">Mes siūlome šias </w:t>
      </w:r>
      <w:r w:rsidRPr="00E8795A">
        <w:rPr>
          <w:rFonts w:asciiTheme="minorHAnsi" w:hAnsiTheme="minorHAnsi" w:cstheme="minorHAnsi"/>
          <w:b/>
          <w:sz w:val="22"/>
        </w:rPr>
        <w:t>Prekes</w:t>
      </w:r>
      <w:r w:rsidRPr="00E8795A">
        <w:rPr>
          <w:rFonts w:asciiTheme="minorHAnsi" w:hAnsiTheme="minorHAnsi" w:cstheme="minorHAnsi"/>
          <w:sz w:val="22"/>
        </w:rPr>
        <w:t xml:space="preserve"> (įskaitant visas Konkurso sąlygų 4.12 p. nurodytas išlaidas):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4"/>
        <w:gridCol w:w="1960"/>
        <w:gridCol w:w="1887"/>
        <w:gridCol w:w="805"/>
        <w:gridCol w:w="917"/>
        <w:gridCol w:w="1172"/>
        <w:gridCol w:w="1221"/>
        <w:gridCol w:w="1162"/>
      </w:tblGrid>
      <w:tr w:rsidR="0068093C" w:rsidRPr="00E8795A" w14:paraId="0114F08B" w14:textId="77777777" w:rsidTr="00910117">
        <w:trPr>
          <w:cantSplit/>
          <w:tblHeader/>
        </w:trPr>
        <w:tc>
          <w:tcPr>
            <w:tcW w:w="260" w:type="pct"/>
            <w:tcBorders>
              <w:top w:val="single" w:sz="4" w:space="0" w:color="auto"/>
              <w:left w:val="single" w:sz="4" w:space="0" w:color="auto"/>
              <w:bottom w:val="single" w:sz="4" w:space="0" w:color="auto"/>
              <w:right w:val="single" w:sz="4" w:space="0" w:color="auto"/>
            </w:tcBorders>
            <w:vAlign w:val="center"/>
          </w:tcPr>
          <w:p w14:paraId="03A2119D"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Eil. Nr.</w:t>
            </w:r>
          </w:p>
        </w:tc>
        <w:tc>
          <w:tcPr>
            <w:tcW w:w="1023" w:type="pct"/>
            <w:tcBorders>
              <w:top w:val="single" w:sz="4" w:space="0" w:color="auto"/>
              <w:left w:val="single" w:sz="4" w:space="0" w:color="auto"/>
              <w:bottom w:val="single" w:sz="4" w:space="0" w:color="auto"/>
              <w:right w:val="single" w:sz="4" w:space="0" w:color="auto"/>
            </w:tcBorders>
            <w:vAlign w:val="center"/>
          </w:tcPr>
          <w:p w14:paraId="7B8A699B"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Prekių pavadinimas</w:t>
            </w:r>
          </w:p>
        </w:tc>
        <w:tc>
          <w:tcPr>
            <w:tcW w:w="985" w:type="pct"/>
            <w:tcBorders>
              <w:top w:val="single" w:sz="4" w:space="0" w:color="auto"/>
              <w:left w:val="single" w:sz="4" w:space="0" w:color="auto"/>
              <w:bottom w:val="single" w:sz="4" w:space="0" w:color="auto"/>
              <w:right w:val="single" w:sz="4" w:space="0" w:color="auto"/>
            </w:tcBorders>
            <w:vAlign w:val="center"/>
          </w:tcPr>
          <w:p w14:paraId="08025AA5"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Kiekis</w:t>
            </w:r>
          </w:p>
        </w:tc>
        <w:tc>
          <w:tcPr>
            <w:tcW w:w="423" w:type="pct"/>
            <w:tcBorders>
              <w:top w:val="single" w:sz="4" w:space="0" w:color="auto"/>
              <w:left w:val="single" w:sz="4" w:space="0" w:color="auto"/>
              <w:bottom w:val="single" w:sz="4" w:space="0" w:color="auto"/>
              <w:right w:val="single" w:sz="4" w:space="0" w:color="auto"/>
            </w:tcBorders>
            <w:vAlign w:val="center"/>
          </w:tcPr>
          <w:p w14:paraId="5D5C1ED1"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Mato</w:t>
            </w:r>
          </w:p>
          <w:p w14:paraId="32171E94"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vnt.</w:t>
            </w:r>
          </w:p>
        </w:tc>
        <w:tc>
          <w:tcPr>
            <w:tcW w:w="447" w:type="pct"/>
            <w:tcBorders>
              <w:top w:val="single" w:sz="4" w:space="0" w:color="auto"/>
              <w:left w:val="single" w:sz="4" w:space="0" w:color="auto"/>
              <w:bottom w:val="single" w:sz="4" w:space="0" w:color="auto"/>
              <w:right w:val="single" w:sz="4" w:space="0" w:color="auto"/>
            </w:tcBorders>
            <w:vAlign w:val="center"/>
          </w:tcPr>
          <w:p w14:paraId="3BFCE7C3"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Vieneto kaina,</w:t>
            </w:r>
          </w:p>
          <w:p w14:paraId="7053EF11"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Eur (be PVM)</w:t>
            </w:r>
          </w:p>
        </w:tc>
        <w:tc>
          <w:tcPr>
            <w:tcW w:w="614" w:type="pct"/>
            <w:tcBorders>
              <w:top w:val="single" w:sz="4" w:space="0" w:color="auto"/>
              <w:left w:val="single" w:sz="4" w:space="0" w:color="auto"/>
              <w:bottom w:val="single" w:sz="4" w:space="0" w:color="auto"/>
              <w:right w:val="single" w:sz="4" w:space="0" w:color="auto"/>
            </w:tcBorders>
            <w:vAlign w:val="center"/>
          </w:tcPr>
          <w:p w14:paraId="5F07471A" w14:textId="77777777" w:rsidR="0068093C" w:rsidRPr="00E8795A" w:rsidRDefault="0068093C" w:rsidP="00910117">
            <w:pPr>
              <w:tabs>
                <w:tab w:val="left" w:pos="200"/>
              </w:tabs>
              <w:ind w:right="-31"/>
              <w:jc w:val="center"/>
              <w:rPr>
                <w:rFonts w:asciiTheme="minorHAnsi" w:hAnsiTheme="minorHAnsi" w:cstheme="minorHAnsi"/>
                <w:b/>
              </w:rPr>
            </w:pPr>
            <w:r w:rsidRPr="00E8795A">
              <w:rPr>
                <w:rFonts w:asciiTheme="minorHAnsi" w:hAnsiTheme="minorHAnsi" w:cstheme="minorHAnsi"/>
                <w:b/>
              </w:rPr>
              <w:t>Vieneto kaina,</w:t>
            </w:r>
          </w:p>
          <w:p w14:paraId="353F87E3"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Eur (su PVM)</w:t>
            </w:r>
          </w:p>
        </w:tc>
        <w:tc>
          <w:tcPr>
            <w:tcW w:w="639" w:type="pct"/>
            <w:tcBorders>
              <w:top w:val="single" w:sz="4" w:space="0" w:color="auto"/>
              <w:left w:val="single" w:sz="4" w:space="0" w:color="auto"/>
              <w:bottom w:val="single" w:sz="4" w:space="0" w:color="auto"/>
              <w:right w:val="single" w:sz="4" w:space="0" w:color="auto"/>
            </w:tcBorders>
            <w:vAlign w:val="center"/>
          </w:tcPr>
          <w:p w14:paraId="614CE854"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Kaina, Eur (be PVM)</w:t>
            </w:r>
          </w:p>
        </w:tc>
        <w:tc>
          <w:tcPr>
            <w:tcW w:w="608" w:type="pct"/>
            <w:tcBorders>
              <w:top w:val="single" w:sz="4" w:space="0" w:color="auto"/>
              <w:left w:val="single" w:sz="4" w:space="0" w:color="auto"/>
              <w:bottom w:val="single" w:sz="4" w:space="0" w:color="auto"/>
              <w:right w:val="single" w:sz="4" w:space="0" w:color="auto"/>
            </w:tcBorders>
            <w:vAlign w:val="center"/>
          </w:tcPr>
          <w:p w14:paraId="5E79C8B0"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Kaina, Eur (su PVM)</w:t>
            </w:r>
          </w:p>
        </w:tc>
      </w:tr>
      <w:tr w:rsidR="0068093C" w:rsidRPr="00E8795A" w14:paraId="7C746DA9" w14:textId="77777777" w:rsidTr="00910117">
        <w:tc>
          <w:tcPr>
            <w:tcW w:w="260" w:type="pct"/>
            <w:tcBorders>
              <w:top w:val="single" w:sz="4" w:space="0" w:color="auto"/>
              <w:left w:val="single" w:sz="4" w:space="0" w:color="auto"/>
              <w:bottom w:val="single" w:sz="4" w:space="0" w:color="auto"/>
              <w:right w:val="single" w:sz="4" w:space="0" w:color="auto"/>
            </w:tcBorders>
          </w:tcPr>
          <w:p w14:paraId="1B5CA77D" w14:textId="77777777" w:rsidR="0068093C" w:rsidRPr="00E8795A" w:rsidRDefault="0068093C" w:rsidP="00910117">
            <w:pPr>
              <w:jc w:val="center"/>
              <w:rPr>
                <w:rFonts w:asciiTheme="minorHAnsi" w:hAnsiTheme="minorHAnsi" w:cstheme="minorHAnsi"/>
              </w:rPr>
            </w:pPr>
            <w:r w:rsidRPr="00E8795A">
              <w:rPr>
                <w:rFonts w:asciiTheme="minorHAnsi" w:hAnsiTheme="minorHAnsi" w:cstheme="minorHAnsi"/>
              </w:rPr>
              <w:t>1.</w:t>
            </w:r>
          </w:p>
        </w:tc>
        <w:tc>
          <w:tcPr>
            <w:tcW w:w="1023" w:type="pct"/>
            <w:tcBorders>
              <w:top w:val="single" w:sz="4" w:space="0" w:color="auto"/>
              <w:left w:val="single" w:sz="4" w:space="0" w:color="auto"/>
              <w:bottom w:val="single" w:sz="4" w:space="0" w:color="auto"/>
              <w:right w:val="single" w:sz="4" w:space="0" w:color="auto"/>
            </w:tcBorders>
          </w:tcPr>
          <w:p w14:paraId="4C923995"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Stiklo termošoko krosnis</w:t>
            </w:r>
          </w:p>
        </w:tc>
        <w:tc>
          <w:tcPr>
            <w:tcW w:w="985" w:type="pct"/>
            <w:tcBorders>
              <w:top w:val="single" w:sz="4" w:space="0" w:color="auto"/>
              <w:left w:val="single" w:sz="4" w:space="0" w:color="auto"/>
              <w:bottom w:val="single" w:sz="4" w:space="0" w:color="auto"/>
              <w:right w:val="single" w:sz="4" w:space="0" w:color="auto"/>
            </w:tcBorders>
          </w:tcPr>
          <w:p w14:paraId="20B7DFF0" w14:textId="77777777" w:rsidR="0068093C" w:rsidRPr="00E8795A" w:rsidRDefault="0068093C" w:rsidP="00910117">
            <w:pPr>
              <w:jc w:val="both"/>
              <w:rPr>
                <w:rFonts w:asciiTheme="minorHAnsi" w:hAnsiTheme="minorHAnsi" w:cstheme="minorHAnsi"/>
                <w:sz w:val="22"/>
              </w:rPr>
            </w:pPr>
            <w:r w:rsidRPr="00E8795A">
              <w:rPr>
                <w:rFonts w:asciiTheme="minorHAnsi" w:hAnsiTheme="minorHAnsi" w:cstheme="minorHAnsi"/>
                <w:sz w:val="22"/>
              </w:rPr>
              <w:t>1</w:t>
            </w:r>
          </w:p>
        </w:tc>
        <w:tc>
          <w:tcPr>
            <w:tcW w:w="423" w:type="pct"/>
            <w:tcBorders>
              <w:top w:val="single" w:sz="4" w:space="0" w:color="auto"/>
              <w:left w:val="single" w:sz="4" w:space="0" w:color="auto"/>
              <w:bottom w:val="single" w:sz="4" w:space="0" w:color="auto"/>
              <w:right w:val="single" w:sz="4" w:space="0" w:color="auto"/>
            </w:tcBorders>
          </w:tcPr>
          <w:p w14:paraId="4916AB0A" w14:textId="77777777" w:rsidR="0068093C" w:rsidRPr="00E8795A" w:rsidRDefault="0068093C" w:rsidP="00910117">
            <w:pPr>
              <w:jc w:val="center"/>
              <w:rPr>
                <w:rFonts w:asciiTheme="minorHAnsi" w:hAnsiTheme="minorHAnsi" w:cstheme="minorHAnsi"/>
              </w:rPr>
            </w:pPr>
            <w:r w:rsidRPr="00E8795A">
              <w:rPr>
                <w:rFonts w:asciiTheme="minorHAnsi" w:hAnsiTheme="minorHAnsi" w:cstheme="minorHAnsi"/>
              </w:rPr>
              <w:t>vnt.</w:t>
            </w:r>
          </w:p>
        </w:tc>
        <w:tc>
          <w:tcPr>
            <w:tcW w:w="447" w:type="pct"/>
            <w:tcBorders>
              <w:top w:val="single" w:sz="4" w:space="0" w:color="auto"/>
              <w:left w:val="single" w:sz="4" w:space="0" w:color="auto"/>
              <w:bottom w:val="single" w:sz="4" w:space="0" w:color="auto"/>
              <w:right w:val="single" w:sz="4" w:space="0" w:color="auto"/>
            </w:tcBorders>
          </w:tcPr>
          <w:p w14:paraId="05AC88F6" w14:textId="77777777" w:rsidR="0068093C" w:rsidRPr="00E8795A" w:rsidRDefault="0068093C" w:rsidP="00910117">
            <w:pPr>
              <w:jc w:val="both"/>
              <w:rPr>
                <w:rFonts w:asciiTheme="minorHAnsi" w:hAnsiTheme="minorHAnsi" w:cstheme="minorHAnsi"/>
              </w:rPr>
            </w:pPr>
          </w:p>
        </w:tc>
        <w:tc>
          <w:tcPr>
            <w:tcW w:w="614" w:type="pct"/>
            <w:tcBorders>
              <w:top w:val="single" w:sz="4" w:space="0" w:color="auto"/>
              <w:left w:val="single" w:sz="4" w:space="0" w:color="auto"/>
              <w:bottom w:val="single" w:sz="4" w:space="0" w:color="auto"/>
              <w:right w:val="single" w:sz="4" w:space="0" w:color="auto"/>
            </w:tcBorders>
          </w:tcPr>
          <w:p w14:paraId="470EEF2D" w14:textId="77777777" w:rsidR="0068093C" w:rsidRPr="00E8795A" w:rsidRDefault="0068093C" w:rsidP="00910117">
            <w:pPr>
              <w:jc w:val="both"/>
              <w:rPr>
                <w:rFonts w:asciiTheme="minorHAnsi" w:hAnsiTheme="minorHAnsi" w:cstheme="minorHAnsi"/>
              </w:rPr>
            </w:pPr>
          </w:p>
        </w:tc>
        <w:tc>
          <w:tcPr>
            <w:tcW w:w="639" w:type="pct"/>
            <w:tcBorders>
              <w:top w:val="single" w:sz="4" w:space="0" w:color="auto"/>
              <w:left w:val="single" w:sz="4" w:space="0" w:color="auto"/>
              <w:bottom w:val="single" w:sz="4" w:space="0" w:color="auto"/>
              <w:right w:val="single" w:sz="4" w:space="0" w:color="auto"/>
            </w:tcBorders>
          </w:tcPr>
          <w:p w14:paraId="22FA78D3" w14:textId="77777777" w:rsidR="0068093C" w:rsidRPr="00E8795A" w:rsidRDefault="0068093C" w:rsidP="00910117">
            <w:pPr>
              <w:jc w:val="both"/>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tcPr>
          <w:p w14:paraId="7DFA0A92" w14:textId="77777777" w:rsidR="0068093C" w:rsidRPr="00E8795A" w:rsidRDefault="0068093C" w:rsidP="00910117">
            <w:pPr>
              <w:jc w:val="both"/>
              <w:rPr>
                <w:rFonts w:asciiTheme="minorHAnsi" w:hAnsiTheme="minorHAnsi" w:cstheme="minorHAnsi"/>
              </w:rPr>
            </w:pPr>
          </w:p>
        </w:tc>
      </w:tr>
      <w:tr w:rsidR="0068093C" w:rsidRPr="00E8795A" w14:paraId="0D45837F" w14:textId="77777777" w:rsidTr="00910117">
        <w:tc>
          <w:tcPr>
            <w:tcW w:w="260" w:type="pct"/>
            <w:tcBorders>
              <w:top w:val="single" w:sz="4" w:space="0" w:color="auto"/>
              <w:left w:val="single" w:sz="4" w:space="0" w:color="auto"/>
              <w:bottom w:val="single" w:sz="4" w:space="0" w:color="auto"/>
              <w:right w:val="single" w:sz="4" w:space="0" w:color="auto"/>
            </w:tcBorders>
          </w:tcPr>
          <w:p w14:paraId="199FD885" w14:textId="77777777" w:rsidR="0068093C" w:rsidRPr="00E8795A" w:rsidRDefault="0068093C" w:rsidP="00910117">
            <w:pPr>
              <w:jc w:val="both"/>
              <w:rPr>
                <w:rFonts w:asciiTheme="minorHAnsi" w:hAnsiTheme="minorHAnsi" w:cstheme="minorHAnsi"/>
              </w:rPr>
            </w:pPr>
          </w:p>
        </w:tc>
        <w:tc>
          <w:tcPr>
            <w:tcW w:w="1023" w:type="pct"/>
            <w:tcBorders>
              <w:top w:val="single" w:sz="4" w:space="0" w:color="auto"/>
              <w:left w:val="single" w:sz="4" w:space="0" w:color="auto"/>
              <w:bottom w:val="single" w:sz="4" w:space="0" w:color="auto"/>
              <w:right w:val="single" w:sz="4" w:space="0" w:color="auto"/>
            </w:tcBorders>
          </w:tcPr>
          <w:p w14:paraId="24421DFD" w14:textId="77777777" w:rsidR="0068093C" w:rsidRPr="00E8795A" w:rsidRDefault="0068093C" w:rsidP="00910117">
            <w:pPr>
              <w:jc w:val="both"/>
              <w:rPr>
                <w:rFonts w:asciiTheme="minorHAnsi" w:hAnsiTheme="minorHAnsi" w:cstheme="minorHAnsi"/>
              </w:rPr>
            </w:pPr>
          </w:p>
        </w:tc>
        <w:tc>
          <w:tcPr>
            <w:tcW w:w="985" w:type="pct"/>
            <w:tcBorders>
              <w:top w:val="single" w:sz="4" w:space="0" w:color="auto"/>
              <w:left w:val="single" w:sz="4" w:space="0" w:color="auto"/>
              <w:bottom w:val="single" w:sz="4" w:space="0" w:color="auto"/>
              <w:right w:val="single" w:sz="4" w:space="0" w:color="auto"/>
            </w:tcBorders>
          </w:tcPr>
          <w:p w14:paraId="17854B2E" w14:textId="77777777" w:rsidR="0068093C" w:rsidRPr="00E8795A" w:rsidRDefault="0068093C" w:rsidP="00910117">
            <w:pPr>
              <w:jc w:val="both"/>
              <w:rPr>
                <w:rFonts w:asciiTheme="minorHAnsi" w:hAnsiTheme="minorHAnsi" w:cstheme="minorHAnsi"/>
              </w:rPr>
            </w:pPr>
          </w:p>
        </w:tc>
        <w:tc>
          <w:tcPr>
            <w:tcW w:w="423" w:type="pct"/>
            <w:tcBorders>
              <w:top w:val="single" w:sz="4" w:space="0" w:color="auto"/>
              <w:left w:val="single" w:sz="4" w:space="0" w:color="auto"/>
              <w:bottom w:val="single" w:sz="4" w:space="0" w:color="auto"/>
              <w:right w:val="single" w:sz="4" w:space="0" w:color="auto"/>
            </w:tcBorders>
          </w:tcPr>
          <w:p w14:paraId="6FA1D623" w14:textId="77777777" w:rsidR="0068093C" w:rsidRPr="00E8795A" w:rsidRDefault="0068093C" w:rsidP="00910117">
            <w:pPr>
              <w:jc w:val="both"/>
              <w:rPr>
                <w:rFonts w:asciiTheme="minorHAnsi" w:hAnsiTheme="minorHAnsi" w:cstheme="minorHAnsi"/>
              </w:rPr>
            </w:pPr>
          </w:p>
        </w:tc>
        <w:tc>
          <w:tcPr>
            <w:tcW w:w="447" w:type="pct"/>
            <w:tcBorders>
              <w:top w:val="single" w:sz="4" w:space="0" w:color="auto"/>
              <w:left w:val="single" w:sz="4" w:space="0" w:color="auto"/>
              <w:bottom w:val="single" w:sz="4" w:space="0" w:color="auto"/>
              <w:right w:val="single" w:sz="4" w:space="0" w:color="auto"/>
            </w:tcBorders>
          </w:tcPr>
          <w:p w14:paraId="2EA0DFEC" w14:textId="77777777" w:rsidR="0068093C" w:rsidRPr="00E8795A" w:rsidRDefault="0068093C" w:rsidP="00910117">
            <w:pPr>
              <w:jc w:val="both"/>
              <w:rPr>
                <w:rFonts w:asciiTheme="minorHAnsi" w:hAnsiTheme="minorHAnsi" w:cstheme="minorHAnsi"/>
              </w:rPr>
            </w:pPr>
          </w:p>
        </w:tc>
        <w:tc>
          <w:tcPr>
            <w:tcW w:w="614" w:type="pct"/>
            <w:tcBorders>
              <w:top w:val="single" w:sz="4" w:space="0" w:color="auto"/>
              <w:left w:val="single" w:sz="4" w:space="0" w:color="auto"/>
              <w:bottom w:val="single" w:sz="4" w:space="0" w:color="auto"/>
              <w:right w:val="single" w:sz="4" w:space="0" w:color="auto"/>
            </w:tcBorders>
          </w:tcPr>
          <w:p w14:paraId="6CBB2717" w14:textId="77777777" w:rsidR="0068093C" w:rsidRPr="00E8795A" w:rsidRDefault="0068093C" w:rsidP="00910117">
            <w:pPr>
              <w:jc w:val="both"/>
              <w:rPr>
                <w:rFonts w:asciiTheme="minorHAnsi" w:hAnsiTheme="minorHAnsi" w:cstheme="minorHAnsi"/>
              </w:rPr>
            </w:pPr>
          </w:p>
        </w:tc>
        <w:tc>
          <w:tcPr>
            <w:tcW w:w="639" w:type="pct"/>
            <w:tcBorders>
              <w:top w:val="single" w:sz="4" w:space="0" w:color="auto"/>
              <w:left w:val="single" w:sz="4" w:space="0" w:color="auto"/>
              <w:bottom w:val="single" w:sz="4" w:space="0" w:color="auto"/>
              <w:right w:val="single" w:sz="4" w:space="0" w:color="auto"/>
            </w:tcBorders>
          </w:tcPr>
          <w:p w14:paraId="62D78CB2" w14:textId="77777777" w:rsidR="0068093C" w:rsidRPr="00E8795A" w:rsidRDefault="0068093C" w:rsidP="00910117">
            <w:pPr>
              <w:jc w:val="both"/>
              <w:rPr>
                <w:rFonts w:asciiTheme="minorHAnsi" w:hAnsiTheme="minorHAnsi" w:cstheme="minorHAnsi"/>
              </w:rPr>
            </w:pPr>
          </w:p>
        </w:tc>
        <w:tc>
          <w:tcPr>
            <w:tcW w:w="608" w:type="pct"/>
            <w:tcBorders>
              <w:top w:val="single" w:sz="4" w:space="0" w:color="auto"/>
              <w:left w:val="single" w:sz="4" w:space="0" w:color="auto"/>
              <w:bottom w:val="single" w:sz="4" w:space="0" w:color="auto"/>
              <w:right w:val="single" w:sz="4" w:space="0" w:color="auto"/>
            </w:tcBorders>
          </w:tcPr>
          <w:p w14:paraId="023D85E0" w14:textId="77777777" w:rsidR="0068093C" w:rsidRPr="00E8795A" w:rsidRDefault="0068093C" w:rsidP="00910117">
            <w:pPr>
              <w:jc w:val="both"/>
              <w:rPr>
                <w:rFonts w:asciiTheme="minorHAnsi" w:hAnsiTheme="minorHAnsi" w:cstheme="minorHAnsi"/>
              </w:rPr>
            </w:pPr>
          </w:p>
        </w:tc>
      </w:tr>
      <w:tr w:rsidR="0068093C" w:rsidRPr="00E8795A" w14:paraId="699771FA" w14:textId="77777777" w:rsidTr="00910117">
        <w:tc>
          <w:tcPr>
            <w:tcW w:w="260" w:type="pct"/>
            <w:tcBorders>
              <w:top w:val="single" w:sz="4" w:space="0" w:color="auto"/>
              <w:left w:val="single" w:sz="4" w:space="0" w:color="auto"/>
              <w:bottom w:val="single" w:sz="4" w:space="0" w:color="auto"/>
              <w:right w:val="single" w:sz="4" w:space="0" w:color="auto"/>
            </w:tcBorders>
          </w:tcPr>
          <w:p w14:paraId="3ED25D8E" w14:textId="77777777" w:rsidR="0068093C" w:rsidRPr="00E8795A" w:rsidRDefault="0068093C" w:rsidP="00910117">
            <w:pPr>
              <w:jc w:val="both"/>
              <w:rPr>
                <w:rFonts w:asciiTheme="minorHAnsi" w:hAnsiTheme="minorHAnsi" w:cstheme="minorHAnsi"/>
                <w:b/>
              </w:rPr>
            </w:pPr>
          </w:p>
        </w:tc>
        <w:tc>
          <w:tcPr>
            <w:tcW w:w="1023" w:type="pct"/>
            <w:tcBorders>
              <w:top w:val="single" w:sz="4" w:space="0" w:color="auto"/>
              <w:left w:val="single" w:sz="4" w:space="0" w:color="auto"/>
              <w:bottom w:val="single" w:sz="4" w:space="0" w:color="auto"/>
              <w:right w:val="nil"/>
            </w:tcBorders>
          </w:tcPr>
          <w:p w14:paraId="275BE6D2" w14:textId="77777777" w:rsidR="0068093C" w:rsidRPr="00E8795A" w:rsidRDefault="0068093C" w:rsidP="00910117">
            <w:pPr>
              <w:jc w:val="both"/>
              <w:rPr>
                <w:rFonts w:asciiTheme="minorHAnsi" w:hAnsiTheme="minorHAnsi" w:cstheme="minorHAnsi"/>
                <w:b/>
              </w:rPr>
            </w:pPr>
          </w:p>
        </w:tc>
        <w:tc>
          <w:tcPr>
            <w:tcW w:w="2469" w:type="pct"/>
            <w:gridSpan w:val="4"/>
            <w:tcBorders>
              <w:top w:val="single" w:sz="4" w:space="0" w:color="auto"/>
              <w:left w:val="nil"/>
              <w:bottom w:val="single" w:sz="4" w:space="0" w:color="auto"/>
              <w:right w:val="single" w:sz="4" w:space="0" w:color="auto"/>
            </w:tcBorders>
          </w:tcPr>
          <w:p w14:paraId="0BB2D378" w14:textId="77777777" w:rsidR="0068093C" w:rsidRPr="00E8795A" w:rsidRDefault="0068093C" w:rsidP="00910117">
            <w:pPr>
              <w:jc w:val="center"/>
              <w:rPr>
                <w:rFonts w:asciiTheme="minorHAnsi" w:hAnsiTheme="minorHAnsi" w:cstheme="minorHAnsi"/>
                <w:b/>
              </w:rPr>
            </w:pPr>
            <w:r w:rsidRPr="00E8795A">
              <w:rPr>
                <w:rFonts w:asciiTheme="minorHAnsi" w:hAnsiTheme="minorHAnsi" w:cstheme="minorHAnsi"/>
                <w:b/>
              </w:rPr>
              <w:t>IŠ VISO (bendra pasiūlymo kaina)</w:t>
            </w:r>
          </w:p>
        </w:tc>
        <w:tc>
          <w:tcPr>
            <w:tcW w:w="639" w:type="pct"/>
            <w:tcBorders>
              <w:top w:val="single" w:sz="4" w:space="0" w:color="auto"/>
              <w:left w:val="single" w:sz="4" w:space="0" w:color="auto"/>
              <w:bottom w:val="single" w:sz="4" w:space="0" w:color="auto"/>
              <w:right w:val="single" w:sz="4" w:space="0" w:color="auto"/>
            </w:tcBorders>
          </w:tcPr>
          <w:p w14:paraId="66675984" w14:textId="77777777" w:rsidR="0068093C" w:rsidRPr="00E8795A" w:rsidRDefault="0068093C" w:rsidP="00910117">
            <w:pPr>
              <w:jc w:val="both"/>
              <w:rPr>
                <w:rFonts w:asciiTheme="minorHAnsi" w:hAnsiTheme="minorHAnsi" w:cstheme="minorHAnsi"/>
                <w:b/>
              </w:rPr>
            </w:pPr>
          </w:p>
        </w:tc>
        <w:tc>
          <w:tcPr>
            <w:tcW w:w="608" w:type="pct"/>
            <w:tcBorders>
              <w:top w:val="single" w:sz="4" w:space="0" w:color="auto"/>
              <w:left w:val="single" w:sz="4" w:space="0" w:color="auto"/>
              <w:bottom w:val="single" w:sz="4" w:space="0" w:color="auto"/>
              <w:right w:val="single" w:sz="4" w:space="0" w:color="auto"/>
            </w:tcBorders>
          </w:tcPr>
          <w:p w14:paraId="25E1FC44" w14:textId="77777777" w:rsidR="0068093C" w:rsidRPr="00E8795A" w:rsidRDefault="0068093C" w:rsidP="00910117">
            <w:pPr>
              <w:jc w:val="both"/>
              <w:rPr>
                <w:rFonts w:asciiTheme="minorHAnsi" w:hAnsiTheme="minorHAnsi" w:cstheme="minorHAnsi"/>
                <w:b/>
              </w:rPr>
            </w:pPr>
          </w:p>
        </w:tc>
      </w:tr>
    </w:tbl>
    <w:p w14:paraId="71FC6347" w14:textId="77777777" w:rsidR="0068093C" w:rsidRPr="00E8795A" w:rsidRDefault="0068093C" w:rsidP="0068093C">
      <w:pPr>
        <w:ind w:firstLine="720"/>
        <w:jc w:val="both"/>
        <w:rPr>
          <w:rFonts w:asciiTheme="minorHAnsi" w:hAnsiTheme="minorHAnsi" w:cstheme="minorHAnsi"/>
        </w:rPr>
      </w:pPr>
    </w:p>
    <w:p w14:paraId="7A79845D" w14:textId="77777777" w:rsidR="0068093C" w:rsidRPr="00E8795A" w:rsidRDefault="0068093C" w:rsidP="0068093C">
      <w:pPr>
        <w:jc w:val="both"/>
        <w:rPr>
          <w:rFonts w:asciiTheme="minorHAnsi" w:hAnsiTheme="minorHAnsi" w:cstheme="minorHAnsi"/>
          <w:sz w:val="22"/>
        </w:rPr>
      </w:pPr>
      <w:r w:rsidRPr="00E8795A">
        <w:rPr>
          <w:rFonts w:asciiTheme="minorHAnsi" w:hAnsiTheme="minorHAnsi" w:cstheme="minorHAnsi"/>
          <w:sz w:val="22"/>
        </w:rPr>
        <w:t xml:space="preserve">Siūlomos </w:t>
      </w:r>
      <w:r w:rsidRPr="00E8795A">
        <w:rPr>
          <w:rFonts w:asciiTheme="minorHAnsi" w:hAnsiTheme="minorHAnsi" w:cstheme="minorHAnsi"/>
          <w:b/>
          <w:sz w:val="22"/>
        </w:rPr>
        <w:t>Prekės</w:t>
      </w:r>
      <w:r w:rsidRPr="00E8795A">
        <w:rPr>
          <w:rFonts w:asciiTheme="minorHAnsi" w:hAnsiTheme="minorHAnsi" w:cstheme="minorHAnsi"/>
          <w:i/>
          <w:sz w:val="22"/>
        </w:rPr>
        <w:t xml:space="preserve"> </w:t>
      </w:r>
      <w:r w:rsidRPr="00E8795A">
        <w:rPr>
          <w:rFonts w:asciiTheme="minorHAnsi" w:hAnsiTheme="minorHAnsi" w:cstheme="minorHAnsi"/>
          <w:sz w:val="22"/>
        </w:rPr>
        <w:t>visiškai atitinka pirkimo dokumentuose nurodytus reikalavimus ir jų savybės tokios:</w:t>
      </w:r>
    </w:p>
    <w:p w14:paraId="22D7E171" w14:textId="77777777" w:rsidR="0068093C" w:rsidRPr="00E8795A" w:rsidRDefault="0068093C" w:rsidP="0068093C">
      <w:pPr>
        <w:jc w:val="both"/>
        <w:rPr>
          <w:rFonts w:asciiTheme="minorHAnsi" w:hAnsiTheme="minorHAnsi" w:cstheme="minorHAnsi"/>
          <w:sz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14"/>
        <w:gridCol w:w="3010"/>
        <w:gridCol w:w="2747"/>
        <w:gridCol w:w="1680"/>
        <w:gridCol w:w="1677"/>
      </w:tblGrid>
      <w:tr w:rsidR="0068093C" w:rsidRPr="00E8795A" w14:paraId="23B8B71F" w14:textId="77777777" w:rsidTr="00910117">
        <w:trPr>
          <w:cantSplit/>
          <w:tblHeader/>
        </w:trPr>
        <w:tc>
          <w:tcPr>
            <w:tcW w:w="257" w:type="pct"/>
          </w:tcPr>
          <w:p w14:paraId="4EF0770E" w14:textId="77777777" w:rsidR="0068093C" w:rsidRPr="00E8795A" w:rsidRDefault="0068093C" w:rsidP="00910117">
            <w:pPr>
              <w:ind w:right="-31"/>
              <w:jc w:val="center"/>
              <w:rPr>
                <w:rFonts w:asciiTheme="minorHAnsi" w:hAnsiTheme="minorHAnsi" w:cstheme="minorHAnsi"/>
                <w:b/>
              </w:rPr>
            </w:pPr>
            <w:bookmarkStart w:id="2" w:name="_Hlk164778060"/>
            <w:r w:rsidRPr="00E8795A">
              <w:rPr>
                <w:rFonts w:asciiTheme="minorHAnsi" w:hAnsiTheme="minorHAnsi" w:cstheme="minorHAnsi"/>
                <w:b/>
              </w:rPr>
              <w:t>Eil. Nr.</w:t>
            </w:r>
          </w:p>
        </w:tc>
        <w:tc>
          <w:tcPr>
            <w:tcW w:w="1566" w:type="pct"/>
          </w:tcPr>
          <w:p w14:paraId="7A14271A"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 xml:space="preserve">Prekės funkcijų ir/ar techninių reikalavimų (rodiklių) pavadinimai (apibūdinimai) </w:t>
            </w:r>
          </w:p>
          <w:p w14:paraId="722D1A89"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(pildo Pirkėjas)</w:t>
            </w:r>
          </w:p>
        </w:tc>
        <w:tc>
          <w:tcPr>
            <w:tcW w:w="1429" w:type="pct"/>
          </w:tcPr>
          <w:p w14:paraId="475FF0FB"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Prekės funkcijų ir/ar techninių reikalavimų (rodiklių) reikšmės (pildo Pirkėjas)</w:t>
            </w:r>
          </w:p>
        </w:tc>
        <w:tc>
          <w:tcPr>
            <w:tcW w:w="875" w:type="pct"/>
          </w:tcPr>
          <w:p w14:paraId="46ACA6B9"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Siūlomos Prekės funkcijų ir/ar techninių reikalavimų (rodiklių) reikšmės</w:t>
            </w:r>
          </w:p>
          <w:p w14:paraId="6884E35E"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(pildo Tiekėjas)</w:t>
            </w:r>
          </w:p>
        </w:tc>
        <w:tc>
          <w:tcPr>
            <w:tcW w:w="873" w:type="pct"/>
          </w:tcPr>
          <w:p w14:paraId="4D137706"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Siūlomos Prekės atitikimas  reikalavimams (atitinka/ neatitinka)</w:t>
            </w:r>
          </w:p>
          <w:p w14:paraId="7EC9EDE7"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(pildo Tiekėjas)</w:t>
            </w:r>
          </w:p>
        </w:tc>
      </w:tr>
      <w:tr w:rsidR="0068093C" w:rsidRPr="00E8795A" w14:paraId="003D3215" w14:textId="77777777" w:rsidTr="00910117">
        <w:tc>
          <w:tcPr>
            <w:tcW w:w="257" w:type="pct"/>
          </w:tcPr>
          <w:p w14:paraId="0055F203"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w:t>
            </w:r>
          </w:p>
        </w:tc>
        <w:tc>
          <w:tcPr>
            <w:tcW w:w="1566" w:type="pct"/>
          </w:tcPr>
          <w:p w14:paraId="7C321715"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Perkamo įrenginio funkcija</w:t>
            </w:r>
          </w:p>
        </w:tc>
        <w:tc>
          <w:tcPr>
            <w:tcW w:w="1429" w:type="pct"/>
            <w:vAlign w:val="center"/>
          </w:tcPr>
          <w:p w14:paraId="28AC7119"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Termošoko testas grūdintam stiklui</w:t>
            </w:r>
          </w:p>
        </w:tc>
        <w:tc>
          <w:tcPr>
            <w:tcW w:w="875" w:type="pct"/>
          </w:tcPr>
          <w:p w14:paraId="7A7BA6AB" w14:textId="77777777" w:rsidR="0068093C" w:rsidRPr="00E8795A" w:rsidRDefault="0068093C" w:rsidP="00910117">
            <w:pPr>
              <w:jc w:val="both"/>
              <w:rPr>
                <w:rFonts w:asciiTheme="minorHAnsi" w:hAnsiTheme="minorHAnsi" w:cstheme="minorHAnsi"/>
              </w:rPr>
            </w:pPr>
          </w:p>
        </w:tc>
        <w:tc>
          <w:tcPr>
            <w:tcW w:w="873" w:type="pct"/>
          </w:tcPr>
          <w:p w14:paraId="74B5DF1C" w14:textId="77777777" w:rsidR="0068093C" w:rsidRPr="00E8795A" w:rsidRDefault="0068093C" w:rsidP="00910117">
            <w:pPr>
              <w:jc w:val="both"/>
              <w:rPr>
                <w:rFonts w:asciiTheme="minorHAnsi" w:hAnsiTheme="minorHAnsi" w:cstheme="minorHAnsi"/>
              </w:rPr>
            </w:pPr>
          </w:p>
        </w:tc>
      </w:tr>
      <w:tr w:rsidR="0068093C" w:rsidRPr="00E8795A" w14:paraId="30630B8E" w14:textId="77777777" w:rsidTr="00910117">
        <w:tc>
          <w:tcPr>
            <w:tcW w:w="257" w:type="pct"/>
          </w:tcPr>
          <w:p w14:paraId="46B6FB50"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2.</w:t>
            </w:r>
          </w:p>
        </w:tc>
        <w:tc>
          <w:tcPr>
            <w:tcW w:w="1566" w:type="pct"/>
          </w:tcPr>
          <w:p w14:paraId="74D401EE"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Maksimalus g</w:t>
            </w:r>
            <w:r w:rsidRPr="00E8795A">
              <w:rPr>
                <w:rFonts w:asciiTheme="minorHAnsi" w:hAnsiTheme="minorHAnsi" w:cstheme="minorHAnsi"/>
                <w:sz w:val="22"/>
                <w:szCs w:val="22"/>
                <w:lang w:val="en-US"/>
              </w:rPr>
              <w:t>r</w:t>
            </w:r>
            <w:r w:rsidRPr="00E8795A">
              <w:rPr>
                <w:rFonts w:asciiTheme="minorHAnsi" w:hAnsiTheme="minorHAnsi" w:cstheme="minorHAnsi"/>
                <w:sz w:val="22"/>
                <w:szCs w:val="22"/>
              </w:rPr>
              <w:t xml:space="preserve">ūdinamo stiklo storis </w:t>
            </w:r>
          </w:p>
        </w:tc>
        <w:tc>
          <w:tcPr>
            <w:tcW w:w="1429" w:type="pct"/>
            <w:vAlign w:val="center"/>
          </w:tcPr>
          <w:p w14:paraId="045AF5D6"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Ne mažiau nei 4500 x 2700 mm</w:t>
            </w:r>
          </w:p>
        </w:tc>
        <w:tc>
          <w:tcPr>
            <w:tcW w:w="875" w:type="pct"/>
          </w:tcPr>
          <w:p w14:paraId="3095B549" w14:textId="77777777" w:rsidR="0068093C" w:rsidRPr="00E8795A" w:rsidRDefault="0068093C" w:rsidP="00910117">
            <w:pPr>
              <w:jc w:val="both"/>
              <w:rPr>
                <w:rFonts w:asciiTheme="minorHAnsi" w:hAnsiTheme="minorHAnsi" w:cstheme="minorHAnsi"/>
              </w:rPr>
            </w:pPr>
          </w:p>
        </w:tc>
        <w:tc>
          <w:tcPr>
            <w:tcW w:w="873" w:type="pct"/>
          </w:tcPr>
          <w:p w14:paraId="7A58813D" w14:textId="77777777" w:rsidR="0068093C" w:rsidRPr="00E8795A" w:rsidRDefault="0068093C" w:rsidP="00910117">
            <w:pPr>
              <w:jc w:val="both"/>
              <w:rPr>
                <w:rFonts w:asciiTheme="minorHAnsi" w:hAnsiTheme="minorHAnsi" w:cstheme="minorHAnsi"/>
              </w:rPr>
            </w:pPr>
          </w:p>
        </w:tc>
      </w:tr>
      <w:tr w:rsidR="0068093C" w:rsidRPr="00E8795A" w14:paraId="5357123D" w14:textId="77777777" w:rsidTr="00910117">
        <w:tc>
          <w:tcPr>
            <w:tcW w:w="257" w:type="pct"/>
          </w:tcPr>
          <w:p w14:paraId="62BF0CF1"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3.</w:t>
            </w:r>
          </w:p>
        </w:tc>
        <w:tc>
          <w:tcPr>
            <w:tcW w:w="1566" w:type="pct"/>
          </w:tcPr>
          <w:p w14:paraId="566068E5"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Maksimalus stiklo talpumas</w:t>
            </w:r>
          </w:p>
        </w:tc>
        <w:tc>
          <w:tcPr>
            <w:tcW w:w="1429" w:type="pct"/>
            <w:vAlign w:val="center"/>
          </w:tcPr>
          <w:p w14:paraId="4BA4EFE2"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 xml:space="preserve">Ne mažiau nei 4,5 t </w:t>
            </w:r>
          </w:p>
        </w:tc>
        <w:tc>
          <w:tcPr>
            <w:tcW w:w="875" w:type="pct"/>
          </w:tcPr>
          <w:p w14:paraId="11939103" w14:textId="77777777" w:rsidR="0068093C" w:rsidRPr="00E8795A" w:rsidRDefault="0068093C" w:rsidP="00910117">
            <w:pPr>
              <w:jc w:val="both"/>
              <w:rPr>
                <w:rFonts w:asciiTheme="minorHAnsi" w:hAnsiTheme="minorHAnsi" w:cstheme="minorHAnsi"/>
              </w:rPr>
            </w:pPr>
          </w:p>
        </w:tc>
        <w:tc>
          <w:tcPr>
            <w:tcW w:w="873" w:type="pct"/>
          </w:tcPr>
          <w:p w14:paraId="652EE6BF" w14:textId="77777777" w:rsidR="0068093C" w:rsidRPr="00E8795A" w:rsidRDefault="0068093C" w:rsidP="00910117">
            <w:pPr>
              <w:jc w:val="both"/>
              <w:rPr>
                <w:rFonts w:asciiTheme="minorHAnsi" w:hAnsiTheme="minorHAnsi" w:cstheme="minorHAnsi"/>
              </w:rPr>
            </w:pPr>
          </w:p>
        </w:tc>
      </w:tr>
      <w:tr w:rsidR="0068093C" w:rsidRPr="00E8795A" w14:paraId="2B3E33B1" w14:textId="77777777" w:rsidTr="00910117">
        <w:tc>
          <w:tcPr>
            <w:tcW w:w="257" w:type="pct"/>
          </w:tcPr>
          <w:p w14:paraId="4E639ABB"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4.</w:t>
            </w:r>
          </w:p>
        </w:tc>
        <w:tc>
          <w:tcPr>
            <w:tcW w:w="1566" w:type="pct"/>
          </w:tcPr>
          <w:p w14:paraId="5E33D957"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Krosnies kaitinimo tipas</w:t>
            </w:r>
          </w:p>
        </w:tc>
        <w:tc>
          <w:tcPr>
            <w:tcW w:w="1429" w:type="pct"/>
            <w:vAlign w:val="center"/>
          </w:tcPr>
          <w:p w14:paraId="0625BD8B"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Elektrinis su priverstine kašto oro cirkuliacija ir greitu karšto oro pertekliaus nuėmimu po testavimo</w:t>
            </w:r>
          </w:p>
        </w:tc>
        <w:tc>
          <w:tcPr>
            <w:tcW w:w="875" w:type="pct"/>
          </w:tcPr>
          <w:p w14:paraId="70E5364A" w14:textId="77777777" w:rsidR="0068093C" w:rsidRPr="00E8795A" w:rsidRDefault="0068093C" w:rsidP="00910117">
            <w:pPr>
              <w:jc w:val="both"/>
              <w:rPr>
                <w:rFonts w:asciiTheme="minorHAnsi" w:hAnsiTheme="minorHAnsi" w:cstheme="minorHAnsi"/>
              </w:rPr>
            </w:pPr>
          </w:p>
        </w:tc>
        <w:tc>
          <w:tcPr>
            <w:tcW w:w="873" w:type="pct"/>
          </w:tcPr>
          <w:p w14:paraId="2460A8F3" w14:textId="77777777" w:rsidR="0068093C" w:rsidRPr="00E8795A" w:rsidRDefault="0068093C" w:rsidP="00910117">
            <w:pPr>
              <w:jc w:val="both"/>
              <w:rPr>
                <w:rFonts w:asciiTheme="minorHAnsi" w:hAnsiTheme="minorHAnsi" w:cstheme="minorHAnsi"/>
              </w:rPr>
            </w:pPr>
          </w:p>
        </w:tc>
      </w:tr>
      <w:tr w:rsidR="0068093C" w:rsidRPr="00E8795A" w14:paraId="39EA24D3" w14:textId="77777777" w:rsidTr="00910117">
        <w:tc>
          <w:tcPr>
            <w:tcW w:w="257" w:type="pct"/>
          </w:tcPr>
          <w:p w14:paraId="0C51D6BC"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5.</w:t>
            </w:r>
          </w:p>
        </w:tc>
        <w:tc>
          <w:tcPr>
            <w:tcW w:w="1566" w:type="pct"/>
          </w:tcPr>
          <w:p w14:paraId="3AA79E13"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Krosnies kontrolė</w:t>
            </w:r>
          </w:p>
        </w:tc>
        <w:tc>
          <w:tcPr>
            <w:tcW w:w="1429" w:type="pct"/>
            <w:vAlign w:val="center"/>
          </w:tcPr>
          <w:p w14:paraId="4B68061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PLK kontrolė per liečiamąjį ekraną su automatine testavimo temperatūros kontūro kontrole</w:t>
            </w:r>
          </w:p>
        </w:tc>
        <w:tc>
          <w:tcPr>
            <w:tcW w:w="875" w:type="pct"/>
          </w:tcPr>
          <w:p w14:paraId="70BE42E5" w14:textId="77777777" w:rsidR="0068093C" w:rsidRPr="00E8795A" w:rsidRDefault="0068093C" w:rsidP="00910117">
            <w:pPr>
              <w:jc w:val="both"/>
              <w:rPr>
                <w:rFonts w:asciiTheme="minorHAnsi" w:hAnsiTheme="minorHAnsi" w:cstheme="minorHAnsi"/>
              </w:rPr>
            </w:pPr>
          </w:p>
        </w:tc>
        <w:tc>
          <w:tcPr>
            <w:tcW w:w="873" w:type="pct"/>
          </w:tcPr>
          <w:p w14:paraId="4E194147" w14:textId="77777777" w:rsidR="0068093C" w:rsidRPr="00E8795A" w:rsidRDefault="0068093C" w:rsidP="00910117">
            <w:pPr>
              <w:jc w:val="both"/>
              <w:rPr>
                <w:rFonts w:asciiTheme="minorHAnsi" w:hAnsiTheme="minorHAnsi" w:cstheme="minorHAnsi"/>
              </w:rPr>
            </w:pPr>
          </w:p>
        </w:tc>
      </w:tr>
      <w:tr w:rsidR="0068093C" w:rsidRPr="00E8795A" w14:paraId="5A835738" w14:textId="77777777" w:rsidTr="00910117">
        <w:tc>
          <w:tcPr>
            <w:tcW w:w="257" w:type="pct"/>
          </w:tcPr>
          <w:p w14:paraId="669378EF"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6.</w:t>
            </w:r>
          </w:p>
        </w:tc>
        <w:tc>
          <w:tcPr>
            <w:tcW w:w="1566" w:type="pct"/>
          </w:tcPr>
          <w:p w14:paraId="42935133"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Skaitmeninis įrašymas</w:t>
            </w:r>
          </w:p>
        </w:tc>
        <w:tc>
          <w:tcPr>
            <w:tcW w:w="1429" w:type="pct"/>
            <w:vAlign w:val="center"/>
          </w:tcPr>
          <w:p w14:paraId="289EEC58"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rPr>
              <w:t xml:space="preserve">Turi būti su grafiniu ekranu su USB ir sąsaja testavimo </w:t>
            </w:r>
            <w:r w:rsidRPr="00E8795A">
              <w:rPr>
                <w:rFonts w:asciiTheme="minorHAnsi" w:hAnsiTheme="minorHAnsi" w:cstheme="minorHAnsi"/>
              </w:rPr>
              <w:lastRenderedPageBreak/>
              <w:t>duomenų eksportui į atskirą PK</w:t>
            </w:r>
          </w:p>
        </w:tc>
        <w:tc>
          <w:tcPr>
            <w:tcW w:w="875" w:type="pct"/>
          </w:tcPr>
          <w:p w14:paraId="73DDA523" w14:textId="77777777" w:rsidR="0068093C" w:rsidRPr="00E8795A" w:rsidRDefault="0068093C" w:rsidP="00910117">
            <w:pPr>
              <w:jc w:val="both"/>
              <w:rPr>
                <w:rFonts w:asciiTheme="minorHAnsi" w:hAnsiTheme="minorHAnsi" w:cstheme="minorHAnsi"/>
              </w:rPr>
            </w:pPr>
          </w:p>
        </w:tc>
        <w:tc>
          <w:tcPr>
            <w:tcW w:w="873" w:type="pct"/>
          </w:tcPr>
          <w:p w14:paraId="19152043" w14:textId="77777777" w:rsidR="0068093C" w:rsidRPr="00E8795A" w:rsidRDefault="0068093C" w:rsidP="00910117">
            <w:pPr>
              <w:jc w:val="both"/>
              <w:rPr>
                <w:rFonts w:asciiTheme="minorHAnsi" w:hAnsiTheme="minorHAnsi" w:cstheme="minorHAnsi"/>
              </w:rPr>
            </w:pPr>
          </w:p>
        </w:tc>
      </w:tr>
      <w:tr w:rsidR="0068093C" w:rsidRPr="00E8795A" w14:paraId="3CA04444" w14:textId="77777777" w:rsidTr="00910117">
        <w:tc>
          <w:tcPr>
            <w:tcW w:w="257" w:type="pct"/>
          </w:tcPr>
          <w:p w14:paraId="7BB5F7FA"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7.</w:t>
            </w:r>
          </w:p>
        </w:tc>
        <w:tc>
          <w:tcPr>
            <w:tcW w:w="1566" w:type="pct"/>
          </w:tcPr>
          <w:p w14:paraId="0EF71C99"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Kondicionierius elektros spintai</w:t>
            </w:r>
          </w:p>
        </w:tc>
        <w:tc>
          <w:tcPr>
            <w:tcW w:w="1429" w:type="pct"/>
            <w:vAlign w:val="center"/>
          </w:tcPr>
          <w:p w14:paraId="3910C6EA"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w:t>
            </w:r>
          </w:p>
        </w:tc>
        <w:tc>
          <w:tcPr>
            <w:tcW w:w="875" w:type="pct"/>
          </w:tcPr>
          <w:p w14:paraId="53ABD4BA" w14:textId="77777777" w:rsidR="0068093C" w:rsidRPr="00E8795A" w:rsidRDefault="0068093C" w:rsidP="00910117">
            <w:pPr>
              <w:jc w:val="both"/>
              <w:rPr>
                <w:rFonts w:asciiTheme="minorHAnsi" w:hAnsiTheme="minorHAnsi" w:cstheme="minorHAnsi"/>
              </w:rPr>
            </w:pPr>
          </w:p>
        </w:tc>
        <w:tc>
          <w:tcPr>
            <w:tcW w:w="873" w:type="pct"/>
          </w:tcPr>
          <w:p w14:paraId="020CB59F" w14:textId="77777777" w:rsidR="0068093C" w:rsidRPr="00E8795A" w:rsidRDefault="0068093C" w:rsidP="00910117">
            <w:pPr>
              <w:jc w:val="both"/>
              <w:rPr>
                <w:rFonts w:asciiTheme="minorHAnsi" w:hAnsiTheme="minorHAnsi" w:cstheme="minorHAnsi"/>
              </w:rPr>
            </w:pPr>
          </w:p>
        </w:tc>
      </w:tr>
      <w:tr w:rsidR="0068093C" w:rsidRPr="00E8795A" w14:paraId="70C5343D" w14:textId="77777777" w:rsidTr="00910117">
        <w:tc>
          <w:tcPr>
            <w:tcW w:w="257" w:type="pct"/>
          </w:tcPr>
          <w:p w14:paraId="6B67C4B0"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8.</w:t>
            </w:r>
          </w:p>
        </w:tc>
        <w:tc>
          <w:tcPr>
            <w:tcW w:w="1566" w:type="pct"/>
          </w:tcPr>
          <w:p w14:paraId="06F17892"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Nuotolinė pagalba</w:t>
            </w:r>
          </w:p>
        </w:tc>
        <w:tc>
          <w:tcPr>
            <w:tcW w:w="1429" w:type="pct"/>
            <w:vAlign w:val="center"/>
          </w:tcPr>
          <w:p w14:paraId="78AB2A6A"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 ne mažiau nei 2 metus</w:t>
            </w:r>
          </w:p>
        </w:tc>
        <w:tc>
          <w:tcPr>
            <w:tcW w:w="875" w:type="pct"/>
          </w:tcPr>
          <w:p w14:paraId="5987193F" w14:textId="77777777" w:rsidR="0068093C" w:rsidRPr="00E8795A" w:rsidRDefault="0068093C" w:rsidP="00910117">
            <w:pPr>
              <w:jc w:val="both"/>
              <w:rPr>
                <w:rFonts w:asciiTheme="minorHAnsi" w:hAnsiTheme="minorHAnsi" w:cstheme="minorHAnsi"/>
              </w:rPr>
            </w:pPr>
          </w:p>
        </w:tc>
        <w:tc>
          <w:tcPr>
            <w:tcW w:w="873" w:type="pct"/>
          </w:tcPr>
          <w:p w14:paraId="2EE05FBA" w14:textId="77777777" w:rsidR="0068093C" w:rsidRPr="00E8795A" w:rsidRDefault="0068093C" w:rsidP="00910117">
            <w:pPr>
              <w:jc w:val="both"/>
              <w:rPr>
                <w:rFonts w:asciiTheme="minorHAnsi" w:hAnsiTheme="minorHAnsi" w:cstheme="minorHAnsi"/>
              </w:rPr>
            </w:pPr>
          </w:p>
        </w:tc>
      </w:tr>
      <w:tr w:rsidR="0068093C" w:rsidRPr="00E8795A" w14:paraId="1D8624E8" w14:textId="77777777" w:rsidTr="00910117">
        <w:tc>
          <w:tcPr>
            <w:tcW w:w="257" w:type="pct"/>
          </w:tcPr>
          <w:p w14:paraId="587207E9"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9.</w:t>
            </w:r>
          </w:p>
        </w:tc>
        <w:tc>
          <w:tcPr>
            <w:tcW w:w="1566" w:type="pct"/>
          </w:tcPr>
          <w:p w14:paraId="29A66A4F"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Termošoko krosnies kokybė</w:t>
            </w:r>
          </w:p>
        </w:tc>
        <w:tc>
          <w:tcPr>
            <w:tcW w:w="1429" w:type="pct"/>
            <w:vAlign w:val="center"/>
          </w:tcPr>
          <w:p w14:paraId="70492B6B"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atitikti EN14179 standartui ar lygiaverčiam</w:t>
            </w:r>
          </w:p>
        </w:tc>
        <w:tc>
          <w:tcPr>
            <w:tcW w:w="875" w:type="pct"/>
          </w:tcPr>
          <w:p w14:paraId="42139617" w14:textId="77777777" w:rsidR="0068093C" w:rsidRPr="00E8795A" w:rsidRDefault="0068093C" w:rsidP="00910117">
            <w:pPr>
              <w:jc w:val="both"/>
              <w:rPr>
                <w:rFonts w:asciiTheme="minorHAnsi" w:hAnsiTheme="minorHAnsi" w:cstheme="minorHAnsi"/>
              </w:rPr>
            </w:pPr>
          </w:p>
        </w:tc>
        <w:tc>
          <w:tcPr>
            <w:tcW w:w="873" w:type="pct"/>
          </w:tcPr>
          <w:p w14:paraId="0471D1B1" w14:textId="77777777" w:rsidR="0068093C" w:rsidRPr="00E8795A" w:rsidRDefault="0068093C" w:rsidP="00910117">
            <w:pPr>
              <w:jc w:val="both"/>
              <w:rPr>
                <w:rFonts w:asciiTheme="minorHAnsi" w:hAnsiTheme="minorHAnsi" w:cstheme="minorHAnsi"/>
              </w:rPr>
            </w:pPr>
          </w:p>
        </w:tc>
      </w:tr>
      <w:tr w:rsidR="0068093C" w:rsidRPr="00E8795A" w14:paraId="41CABDE5" w14:textId="77777777" w:rsidTr="00910117">
        <w:tc>
          <w:tcPr>
            <w:tcW w:w="257" w:type="pct"/>
          </w:tcPr>
          <w:p w14:paraId="3E429533" w14:textId="77777777" w:rsidR="0068093C" w:rsidRPr="00E8795A" w:rsidRDefault="0068093C" w:rsidP="00910117">
            <w:pPr>
              <w:rPr>
                <w:rFonts w:asciiTheme="minorHAnsi" w:hAnsiTheme="minorHAnsi" w:cstheme="minorHAnsi"/>
                <w:lang w:val="ru-RU"/>
              </w:rPr>
            </w:pPr>
            <w:r w:rsidRPr="00E8795A">
              <w:rPr>
                <w:rFonts w:asciiTheme="minorHAnsi" w:hAnsiTheme="minorHAnsi" w:cstheme="minorHAnsi"/>
                <w:sz w:val="22"/>
                <w:szCs w:val="22"/>
              </w:rPr>
              <w:t>10.</w:t>
            </w:r>
          </w:p>
        </w:tc>
        <w:tc>
          <w:tcPr>
            <w:tcW w:w="1566" w:type="pct"/>
          </w:tcPr>
          <w:p w14:paraId="1B6292DB" w14:textId="77777777" w:rsidR="0068093C" w:rsidRPr="00E8795A" w:rsidRDefault="0068093C" w:rsidP="00910117">
            <w:pPr>
              <w:jc w:val="both"/>
              <w:rPr>
                <w:rFonts w:asciiTheme="minorHAnsi" w:hAnsiTheme="minorHAnsi" w:cstheme="minorHAnsi"/>
                <w:lang w:val="en-US"/>
              </w:rPr>
            </w:pPr>
            <w:r w:rsidRPr="00E8795A">
              <w:rPr>
                <w:rFonts w:asciiTheme="minorHAnsi" w:hAnsiTheme="minorHAnsi" w:cstheme="minorHAnsi"/>
                <w:sz w:val="22"/>
                <w:szCs w:val="22"/>
              </w:rPr>
              <w:t>A-tipo piramidė L.5000mm specialiai dengtam stiklui (pritaikytas minkštoms selektyvinėms dangoms)</w:t>
            </w:r>
          </w:p>
        </w:tc>
        <w:tc>
          <w:tcPr>
            <w:tcW w:w="1429" w:type="pct"/>
            <w:vAlign w:val="center"/>
          </w:tcPr>
          <w:p w14:paraId="2FA8A06B"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w:t>
            </w:r>
          </w:p>
        </w:tc>
        <w:tc>
          <w:tcPr>
            <w:tcW w:w="875" w:type="pct"/>
          </w:tcPr>
          <w:p w14:paraId="731EFFEF" w14:textId="77777777" w:rsidR="0068093C" w:rsidRPr="00E8795A" w:rsidRDefault="0068093C" w:rsidP="00910117">
            <w:pPr>
              <w:jc w:val="both"/>
              <w:rPr>
                <w:rFonts w:asciiTheme="minorHAnsi" w:hAnsiTheme="minorHAnsi" w:cstheme="minorHAnsi"/>
              </w:rPr>
            </w:pPr>
          </w:p>
        </w:tc>
        <w:tc>
          <w:tcPr>
            <w:tcW w:w="873" w:type="pct"/>
          </w:tcPr>
          <w:p w14:paraId="074D7694" w14:textId="77777777" w:rsidR="0068093C" w:rsidRPr="00E8795A" w:rsidRDefault="0068093C" w:rsidP="00910117">
            <w:pPr>
              <w:jc w:val="both"/>
              <w:rPr>
                <w:rFonts w:asciiTheme="minorHAnsi" w:hAnsiTheme="minorHAnsi" w:cstheme="minorHAnsi"/>
              </w:rPr>
            </w:pPr>
          </w:p>
        </w:tc>
      </w:tr>
      <w:tr w:rsidR="0068093C" w:rsidRPr="00E8795A" w14:paraId="6FC29284" w14:textId="77777777" w:rsidTr="00910117">
        <w:tc>
          <w:tcPr>
            <w:tcW w:w="257" w:type="pct"/>
          </w:tcPr>
          <w:p w14:paraId="19E3C187"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11.</w:t>
            </w:r>
          </w:p>
        </w:tc>
        <w:tc>
          <w:tcPr>
            <w:tcW w:w="1566" w:type="pct"/>
          </w:tcPr>
          <w:p w14:paraId="5184088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Antras lygmuo ant piramidės (turi laikyti ne mažiau 1200 kg), esant poreikiui nuimamas</w:t>
            </w:r>
          </w:p>
        </w:tc>
        <w:tc>
          <w:tcPr>
            <w:tcW w:w="1429" w:type="pct"/>
            <w:vAlign w:val="center"/>
          </w:tcPr>
          <w:p w14:paraId="5147C429"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w:t>
            </w:r>
          </w:p>
        </w:tc>
        <w:tc>
          <w:tcPr>
            <w:tcW w:w="875" w:type="pct"/>
          </w:tcPr>
          <w:p w14:paraId="493D3DAC" w14:textId="77777777" w:rsidR="0068093C" w:rsidRPr="00E8795A" w:rsidRDefault="0068093C" w:rsidP="00910117">
            <w:pPr>
              <w:jc w:val="both"/>
              <w:rPr>
                <w:rFonts w:asciiTheme="minorHAnsi" w:hAnsiTheme="minorHAnsi" w:cstheme="minorHAnsi"/>
              </w:rPr>
            </w:pPr>
          </w:p>
        </w:tc>
        <w:tc>
          <w:tcPr>
            <w:tcW w:w="873" w:type="pct"/>
          </w:tcPr>
          <w:p w14:paraId="4D73D516" w14:textId="77777777" w:rsidR="0068093C" w:rsidRPr="00E8795A" w:rsidRDefault="0068093C" w:rsidP="00910117">
            <w:pPr>
              <w:jc w:val="both"/>
              <w:rPr>
                <w:rFonts w:asciiTheme="minorHAnsi" w:hAnsiTheme="minorHAnsi" w:cstheme="minorHAnsi"/>
              </w:rPr>
            </w:pPr>
          </w:p>
        </w:tc>
      </w:tr>
      <w:tr w:rsidR="0068093C" w:rsidRPr="00E8795A" w14:paraId="79EF09E0" w14:textId="77777777" w:rsidTr="00910117">
        <w:tc>
          <w:tcPr>
            <w:tcW w:w="257" w:type="pct"/>
          </w:tcPr>
          <w:p w14:paraId="167BD6E1"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12.</w:t>
            </w:r>
          </w:p>
        </w:tc>
        <w:tc>
          <w:tcPr>
            <w:tcW w:w="1566" w:type="pct"/>
          </w:tcPr>
          <w:p w14:paraId="27EF323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Tarpinės stygos piramidei</w:t>
            </w:r>
          </w:p>
        </w:tc>
        <w:tc>
          <w:tcPr>
            <w:tcW w:w="1429" w:type="pct"/>
            <w:vAlign w:val="center"/>
          </w:tcPr>
          <w:p w14:paraId="1E65E523"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w:t>
            </w:r>
          </w:p>
        </w:tc>
        <w:tc>
          <w:tcPr>
            <w:tcW w:w="875" w:type="pct"/>
          </w:tcPr>
          <w:p w14:paraId="461426F0" w14:textId="77777777" w:rsidR="0068093C" w:rsidRPr="00E8795A" w:rsidRDefault="0068093C" w:rsidP="00910117">
            <w:pPr>
              <w:jc w:val="both"/>
              <w:rPr>
                <w:rFonts w:asciiTheme="minorHAnsi" w:hAnsiTheme="minorHAnsi" w:cstheme="minorHAnsi"/>
              </w:rPr>
            </w:pPr>
          </w:p>
        </w:tc>
        <w:tc>
          <w:tcPr>
            <w:tcW w:w="873" w:type="pct"/>
          </w:tcPr>
          <w:p w14:paraId="0E269A02" w14:textId="77777777" w:rsidR="0068093C" w:rsidRPr="00E8795A" w:rsidRDefault="0068093C" w:rsidP="00910117">
            <w:pPr>
              <w:jc w:val="both"/>
              <w:rPr>
                <w:rFonts w:asciiTheme="minorHAnsi" w:hAnsiTheme="minorHAnsi" w:cstheme="minorHAnsi"/>
              </w:rPr>
            </w:pPr>
          </w:p>
        </w:tc>
      </w:tr>
      <w:tr w:rsidR="0068093C" w:rsidRPr="00E8795A" w14:paraId="78D5CEDE" w14:textId="77777777" w:rsidTr="00910117">
        <w:tc>
          <w:tcPr>
            <w:tcW w:w="257" w:type="pct"/>
          </w:tcPr>
          <w:p w14:paraId="625ADDB2" w14:textId="77777777" w:rsidR="0068093C" w:rsidRPr="00E8795A" w:rsidRDefault="0068093C" w:rsidP="00910117">
            <w:pPr>
              <w:rPr>
                <w:rFonts w:asciiTheme="minorHAnsi" w:hAnsiTheme="minorHAnsi" w:cstheme="minorHAnsi"/>
                <w:sz w:val="22"/>
                <w:szCs w:val="22"/>
              </w:rPr>
            </w:pPr>
            <w:r w:rsidRPr="00E8795A">
              <w:rPr>
                <w:rFonts w:asciiTheme="minorHAnsi" w:hAnsiTheme="minorHAnsi" w:cstheme="minorHAnsi"/>
                <w:sz w:val="22"/>
                <w:szCs w:val="22"/>
              </w:rPr>
              <w:t>13.</w:t>
            </w:r>
          </w:p>
        </w:tc>
        <w:tc>
          <w:tcPr>
            <w:tcW w:w="1566" w:type="pct"/>
          </w:tcPr>
          <w:p w14:paraId="52F7D14D"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Pakrovėjo adapteris sunkiems kroviniams (pritaikytas prikabinimui prie pirkėjo krautuvo)</w:t>
            </w:r>
          </w:p>
        </w:tc>
        <w:tc>
          <w:tcPr>
            <w:tcW w:w="1429" w:type="pct"/>
            <w:vAlign w:val="center"/>
          </w:tcPr>
          <w:p w14:paraId="0825566F"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Turi būti</w:t>
            </w:r>
          </w:p>
        </w:tc>
        <w:tc>
          <w:tcPr>
            <w:tcW w:w="875" w:type="pct"/>
          </w:tcPr>
          <w:p w14:paraId="1B71A38A" w14:textId="77777777" w:rsidR="0068093C" w:rsidRPr="00E8795A" w:rsidRDefault="0068093C" w:rsidP="00910117">
            <w:pPr>
              <w:jc w:val="both"/>
              <w:rPr>
                <w:rFonts w:asciiTheme="minorHAnsi" w:hAnsiTheme="minorHAnsi" w:cstheme="minorHAnsi"/>
              </w:rPr>
            </w:pPr>
          </w:p>
        </w:tc>
        <w:tc>
          <w:tcPr>
            <w:tcW w:w="873" w:type="pct"/>
          </w:tcPr>
          <w:p w14:paraId="719B95FC" w14:textId="77777777" w:rsidR="0068093C" w:rsidRPr="00E8795A" w:rsidRDefault="0068093C" w:rsidP="00910117">
            <w:pPr>
              <w:jc w:val="both"/>
              <w:rPr>
                <w:rFonts w:asciiTheme="minorHAnsi" w:hAnsiTheme="minorHAnsi" w:cstheme="minorHAnsi"/>
              </w:rPr>
            </w:pPr>
          </w:p>
        </w:tc>
      </w:tr>
      <w:tr w:rsidR="0068093C" w:rsidRPr="00E8795A" w14:paraId="05AE632D" w14:textId="77777777" w:rsidTr="00910117">
        <w:tc>
          <w:tcPr>
            <w:tcW w:w="257" w:type="pct"/>
          </w:tcPr>
          <w:p w14:paraId="3D6E1143"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14.</w:t>
            </w:r>
          </w:p>
        </w:tc>
        <w:tc>
          <w:tcPr>
            <w:tcW w:w="1566" w:type="pct"/>
          </w:tcPr>
          <w:p w14:paraId="4298FF7F"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Krosnies kalibravimas</w:t>
            </w:r>
          </w:p>
        </w:tc>
        <w:tc>
          <w:tcPr>
            <w:tcW w:w="1429" w:type="pct"/>
            <w:vAlign w:val="center"/>
          </w:tcPr>
          <w:p w14:paraId="028E81E8"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Turi būti su kalibravimo sertifikatu (pagal EN14179 standartą arba lygiavertį)</w:t>
            </w:r>
          </w:p>
        </w:tc>
        <w:tc>
          <w:tcPr>
            <w:tcW w:w="875" w:type="pct"/>
          </w:tcPr>
          <w:p w14:paraId="301A61CC" w14:textId="77777777" w:rsidR="0068093C" w:rsidRPr="00E8795A" w:rsidRDefault="0068093C" w:rsidP="00910117">
            <w:pPr>
              <w:jc w:val="both"/>
              <w:rPr>
                <w:rFonts w:asciiTheme="minorHAnsi" w:hAnsiTheme="minorHAnsi" w:cstheme="minorHAnsi"/>
              </w:rPr>
            </w:pPr>
          </w:p>
        </w:tc>
        <w:tc>
          <w:tcPr>
            <w:tcW w:w="873" w:type="pct"/>
          </w:tcPr>
          <w:p w14:paraId="7F2691A5" w14:textId="77777777" w:rsidR="0068093C" w:rsidRPr="00E8795A" w:rsidRDefault="0068093C" w:rsidP="00910117">
            <w:pPr>
              <w:jc w:val="both"/>
              <w:rPr>
                <w:rFonts w:asciiTheme="minorHAnsi" w:hAnsiTheme="minorHAnsi" w:cstheme="minorHAnsi"/>
              </w:rPr>
            </w:pPr>
          </w:p>
        </w:tc>
      </w:tr>
      <w:tr w:rsidR="0068093C" w:rsidRPr="00E8795A" w14:paraId="1562E87D" w14:textId="77777777" w:rsidTr="00910117">
        <w:tc>
          <w:tcPr>
            <w:tcW w:w="257" w:type="pct"/>
          </w:tcPr>
          <w:p w14:paraId="0E1F6F1F"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15.</w:t>
            </w:r>
          </w:p>
        </w:tc>
        <w:tc>
          <w:tcPr>
            <w:tcW w:w="1566" w:type="pct"/>
            <w:tcBorders>
              <w:top w:val="single" w:sz="4" w:space="0" w:color="000000" w:themeColor="text1"/>
              <w:left w:val="single" w:sz="4" w:space="0" w:color="000000" w:themeColor="text1"/>
              <w:bottom w:val="single" w:sz="4" w:space="0" w:color="000000" w:themeColor="text1"/>
              <w:right w:val="single" w:sz="4" w:space="0" w:color="000000" w:themeColor="text1"/>
            </w:tcBorders>
          </w:tcPr>
          <w:p w14:paraId="66F6AD7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Bendras staklių vaizdas</w:t>
            </w:r>
          </w:p>
        </w:tc>
        <w:tc>
          <w:tcPr>
            <w:tcW w:w="1429" w:type="pct"/>
            <w:vAlign w:val="center"/>
          </w:tcPr>
          <w:p w14:paraId="2069605C"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Pateikti foto nuotraukas ir brėžinius</w:t>
            </w:r>
          </w:p>
        </w:tc>
        <w:tc>
          <w:tcPr>
            <w:tcW w:w="875" w:type="pct"/>
          </w:tcPr>
          <w:p w14:paraId="05A270C2" w14:textId="77777777" w:rsidR="0068093C" w:rsidRPr="00E8795A" w:rsidRDefault="0068093C" w:rsidP="00910117">
            <w:pPr>
              <w:jc w:val="both"/>
              <w:rPr>
                <w:rFonts w:asciiTheme="minorHAnsi" w:hAnsiTheme="minorHAnsi" w:cstheme="minorHAnsi"/>
              </w:rPr>
            </w:pPr>
          </w:p>
        </w:tc>
        <w:tc>
          <w:tcPr>
            <w:tcW w:w="873" w:type="pct"/>
          </w:tcPr>
          <w:p w14:paraId="43CC72F5" w14:textId="77777777" w:rsidR="0068093C" w:rsidRPr="00E8795A" w:rsidRDefault="0068093C" w:rsidP="00910117">
            <w:pPr>
              <w:jc w:val="both"/>
              <w:rPr>
                <w:rFonts w:asciiTheme="minorHAnsi" w:hAnsiTheme="minorHAnsi" w:cstheme="minorHAnsi"/>
              </w:rPr>
            </w:pPr>
          </w:p>
        </w:tc>
      </w:tr>
      <w:tr w:rsidR="0068093C" w:rsidRPr="00E8795A" w14:paraId="14505FAC" w14:textId="77777777" w:rsidTr="00910117">
        <w:tc>
          <w:tcPr>
            <w:tcW w:w="257" w:type="pct"/>
          </w:tcPr>
          <w:p w14:paraId="0E7DC1D4"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16.</w:t>
            </w:r>
          </w:p>
        </w:tc>
        <w:tc>
          <w:tcPr>
            <w:tcW w:w="1566" w:type="pct"/>
          </w:tcPr>
          <w:p w14:paraId="0981A142"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Vartotojo techninė dokumentacija lietuvių kalba:</w:t>
            </w:r>
          </w:p>
          <w:p w14:paraId="4D142024"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 Staklių pasas.</w:t>
            </w:r>
          </w:p>
          <w:p w14:paraId="1821E3A4"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 Eksploatavimo ir priežiūros instrukcija.</w:t>
            </w:r>
          </w:p>
          <w:p w14:paraId="6726C6E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 Saugos instrukcija</w:t>
            </w:r>
          </w:p>
        </w:tc>
        <w:tc>
          <w:tcPr>
            <w:tcW w:w="1429" w:type="pct"/>
            <w:vAlign w:val="center"/>
          </w:tcPr>
          <w:p w14:paraId="55A9217F"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Privaloma</w:t>
            </w:r>
          </w:p>
        </w:tc>
        <w:tc>
          <w:tcPr>
            <w:tcW w:w="875" w:type="pct"/>
          </w:tcPr>
          <w:p w14:paraId="5476EAF7" w14:textId="77777777" w:rsidR="0068093C" w:rsidRPr="00E8795A" w:rsidRDefault="0068093C" w:rsidP="00910117">
            <w:pPr>
              <w:jc w:val="both"/>
              <w:rPr>
                <w:rFonts w:asciiTheme="minorHAnsi" w:hAnsiTheme="minorHAnsi" w:cstheme="minorHAnsi"/>
              </w:rPr>
            </w:pPr>
          </w:p>
        </w:tc>
        <w:tc>
          <w:tcPr>
            <w:tcW w:w="873" w:type="pct"/>
          </w:tcPr>
          <w:p w14:paraId="7120D9CC" w14:textId="77777777" w:rsidR="0068093C" w:rsidRPr="00E8795A" w:rsidRDefault="0068093C" w:rsidP="00910117">
            <w:pPr>
              <w:jc w:val="both"/>
              <w:rPr>
                <w:rFonts w:asciiTheme="minorHAnsi" w:hAnsiTheme="minorHAnsi" w:cstheme="minorHAnsi"/>
              </w:rPr>
            </w:pPr>
          </w:p>
        </w:tc>
      </w:tr>
      <w:tr w:rsidR="0068093C" w:rsidRPr="00E8795A" w14:paraId="264FD237" w14:textId="77777777" w:rsidTr="00910117">
        <w:tc>
          <w:tcPr>
            <w:tcW w:w="257" w:type="pct"/>
          </w:tcPr>
          <w:p w14:paraId="6A730700"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17.</w:t>
            </w:r>
          </w:p>
        </w:tc>
        <w:tc>
          <w:tcPr>
            <w:tcW w:w="1566" w:type="pct"/>
          </w:tcPr>
          <w:p w14:paraId="59E069B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Garantija termošoko krosniai</w:t>
            </w:r>
          </w:p>
        </w:tc>
        <w:tc>
          <w:tcPr>
            <w:tcW w:w="1429" w:type="pct"/>
            <w:vAlign w:val="center"/>
          </w:tcPr>
          <w:p w14:paraId="11443560"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Ne trumpiau 12 mėn.</w:t>
            </w:r>
          </w:p>
        </w:tc>
        <w:tc>
          <w:tcPr>
            <w:tcW w:w="875" w:type="pct"/>
          </w:tcPr>
          <w:p w14:paraId="00C05794" w14:textId="77777777" w:rsidR="0068093C" w:rsidRPr="00E8795A" w:rsidRDefault="0068093C" w:rsidP="00910117">
            <w:pPr>
              <w:jc w:val="both"/>
              <w:rPr>
                <w:rFonts w:asciiTheme="minorHAnsi" w:hAnsiTheme="minorHAnsi" w:cstheme="minorHAnsi"/>
              </w:rPr>
            </w:pPr>
          </w:p>
        </w:tc>
        <w:tc>
          <w:tcPr>
            <w:tcW w:w="873" w:type="pct"/>
          </w:tcPr>
          <w:p w14:paraId="6DEC88FA" w14:textId="77777777" w:rsidR="0068093C" w:rsidRPr="00E8795A" w:rsidRDefault="0068093C" w:rsidP="00910117">
            <w:pPr>
              <w:jc w:val="both"/>
              <w:rPr>
                <w:rFonts w:asciiTheme="minorHAnsi" w:hAnsiTheme="minorHAnsi" w:cstheme="minorHAnsi"/>
              </w:rPr>
            </w:pPr>
          </w:p>
        </w:tc>
      </w:tr>
      <w:tr w:rsidR="0068093C" w:rsidRPr="00E8795A" w14:paraId="4B9A9503" w14:textId="77777777" w:rsidTr="00910117">
        <w:tc>
          <w:tcPr>
            <w:tcW w:w="257" w:type="pct"/>
          </w:tcPr>
          <w:p w14:paraId="5F403C81"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18.</w:t>
            </w:r>
          </w:p>
        </w:tc>
        <w:tc>
          <w:tcPr>
            <w:tcW w:w="1566" w:type="pct"/>
          </w:tcPr>
          <w:p w14:paraId="3E5E075E" w14:textId="77777777" w:rsidR="0068093C" w:rsidRPr="00E8795A" w:rsidRDefault="0068093C" w:rsidP="00910117">
            <w:pPr>
              <w:rPr>
                <w:rFonts w:asciiTheme="minorHAnsi" w:hAnsiTheme="minorHAnsi" w:cstheme="minorHAnsi"/>
              </w:rPr>
            </w:pPr>
            <w:r w:rsidRPr="00E8795A">
              <w:rPr>
                <w:rFonts w:asciiTheme="minorHAnsi" w:hAnsiTheme="minorHAnsi" w:cstheme="minorHAnsi"/>
                <w:sz w:val="22"/>
                <w:szCs w:val="22"/>
              </w:rPr>
              <w:t>Įranga atitinka CE reikalavimus, yra nauja ir nenaudota</w:t>
            </w:r>
          </w:p>
        </w:tc>
        <w:tc>
          <w:tcPr>
            <w:tcW w:w="1429" w:type="pct"/>
            <w:vAlign w:val="center"/>
          </w:tcPr>
          <w:p w14:paraId="384D6735" w14:textId="77777777" w:rsidR="0068093C" w:rsidRPr="00E8795A" w:rsidRDefault="0068093C" w:rsidP="00910117">
            <w:pPr>
              <w:jc w:val="both"/>
              <w:rPr>
                <w:rFonts w:asciiTheme="minorHAnsi" w:hAnsiTheme="minorHAnsi" w:cstheme="minorHAnsi"/>
              </w:rPr>
            </w:pPr>
            <w:r w:rsidRPr="00E8795A">
              <w:rPr>
                <w:rFonts w:asciiTheme="minorHAnsi" w:hAnsiTheme="minorHAnsi" w:cstheme="minorHAnsi"/>
                <w:sz w:val="22"/>
                <w:szCs w:val="22"/>
              </w:rPr>
              <w:t xml:space="preserve">Privaloma </w:t>
            </w:r>
          </w:p>
        </w:tc>
        <w:tc>
          <w:tcPr>
            <w:tcW w:w="875" w:type="pct"/>
          </w:tcPr>
          <w:p w14:paraId="0C7D2FBA" w14:textId="77777777" w:rsidR="0068093C" w:rsidRPr="00E8795A" w:rsidRDefault="0068093C" w:rsidP="00910117">
            <w:pPr>
              <w:jc w:val="both"/>
              <w:rPr>
                <w:rFonts w:asciiTheme="minorHAnsi" w:hAnsiTheme="minorHAnsi" w:cstheme="minorHAnsi"/>
              </w:rPr>
            </w:pPr>
          </w:p>
        </w:tc>
        <w:tc>
          <w:tcPr>
            <w:tcW w:w="873" w:type="pct"/>
          </w:tcPr>
          <w:p w14:paraId="399CB362" w14:textId="77777777" w:rsidR="0068093C" w:rsidRPr="00E8795A" w:rsidRDefault="0068093C" w:rsidP="00910117">
            <w:pPr>
              <w:jc w:val="both"/>
              <w:rPr>
                <w:rFonts w:asciiTheme="minorHAnsi" w:hAnsiTheme="minorHAnsi" w:cstheme="minorHAnsi"/>
              </w:rPr>
            </w:pPr>
          </w:p>
        </w:tc>
      </w:tr>
      <w:tr w:rsidR="0068093C" w:rsidRPr="00E8795A" w14:paraId="0DEDBCC8" w14:textId="77777777" w:rsidTr="00910117">
        <w:tc>
          <w:tcPr>
            <w:tcW w:w="257" w:type="pct"/>
          </w:tcPr>
          <w:p w14:paraId="045368D6" w14:textId="77777777" w:rsidR="0068093C" w:rsidRPr="00E8795A" w:rsidRDefault="0068093C" w:rsidP="00910117">
            <w:pPr>
              <w:rPr>
                <w:rFonts w:asciiTheme="minorHAnsi" w:hAnsiTheme="minorHAnsi" w:cstheme="minorHAnsi"/>
                <w:sz w:val="22"/>
                <w:szCs w:val="22"/>
              </w:rPr>
            </w:pPr>
            <w:r w:rsidRPr="00E8795A">
              <w:rPr>
                <w:rFonts w:asciiTheme="minorHAnsi" w:hAnsiTheme="minorHAnsi" w:cstheme="minorHAnsi"/>
                <w:sz w:val="22"/>
                <w:szCs w:val="22"/>
              </w:rPr>
              <w:t>19.</w:t>
            </w:r>
          </w:p>
        </w:tc>
        <w:tc>
          <w:tcPr>
            <w:tcW w:w="1566" w:type="pct"/>
          </w:tcPr>
          <w:p w14:paraId="0EE99DEE" w14:textId="77777777" w:rsidR="0068093C" w:rsidRPr="00E8795A" w:rsidRDefault="0068093C" w:rsidP="00910117">
            <w:pPr>
              <w:rPr>
                <w:rFonts w:asciiTheme="minorHAnsi" w:hAnsiTheme="minorHAnsi" w:cstheme="minorHAnsi"/>
                <w:sz w:val="22"/>
                <w:szCs w:val="22"/>
              </w:rPr>
            </w:pPr>
            <w:r w:rsidRPr="00E8795A">
              <w:rPr>
                <w:rFonts w:asciiTheme="minorHAnsi" w:hAnsiTheme="minorHAnsi" w:cstheme="minorHAnsi"/>
                <w:sz w:val="22"/>
                <w:szCs w:val="22"/>
              </w:rPr>
              <w:t>Žaliojo pirkimo reikalavimas:  prekė yra tvirta, ilgaamžė, funkcionali, ji ar jos sudedamosios dalys tinka naudoti daug kartų ir (ar) lengvai pataisomos, ir (ar) pakeičiamos;</w:t>
            </w:r>
          </w:p>
        </w:tc>
        <w:tc>
          <w:tcPr>
            <w:tcW w:w="1429" w:type="pct"/>
            <w:vAlign w:val="center"/>
          </w:tcPr>
          <w:p w14:paraId="335C722D" w14:textId="77777777" w:rsidR="0068093C" w:rsidRPr="00E8795A" w:rsidRDefault="0068093C" w:rsidP="00910117">
            <w:pPr>
              <w:jc w:val="both"/>
              <w:rPr>
                <w:rFonts w:asciiTheme="minorHAnsi" w:hAnsiTheme="minorHAnsi" w:cstheme="minorHAnsi"/>
                <w:sz w:val="22"/>
                <w:szCs w:val="22"/>
              </w:rPr>
            </w:pPr>
            <w:r w:rsidRPr="00E8795A">
              <w:rPr>
                <w:rFonts w:asciiTheme="minorHAnsi" w:hAnsiTheme="minorHAnsi" w:cstheme="minorHAnsi"/>
                <w:sz w:val="22"/>
                <w:szCs w:val="22"/>
              </w:rPr>
              <w:t>Privaloma</w:t>
            </w:r>
          </w:p>
        </w:tc>
        <w:tc>
          <w:tcPr>
            <w:tcW w:w="875" w:type="pct"/>
          </w:tcPr>
          <w:p w14:paraId="7C950375" w14:textId="77777777" w:rsidR="0068093C" w:rsidRPr="00E8795A" w:rsidRDefault="0068093C" w:rsidP="00910117">
            <w:pPr>
              <w:jc w:val="both"/>
              <w:rPr>
                <w:rFonts w:asciiTheme="minorHAnsi" w:hAnsiTheme="minorHAnsi" w:cstheme="minorHAnsi"/>
              </w:rPr>
            </w:pPr>
          </w:p>
        </w:tc>
        <w:tc>
          <w:tcPr>
            <w:tcW w:w="873" w:type="pct"/>
          </w:tcPr>
          <w:p w14:paraId="7BB29AE8" w14:textId="77777777" w:rsidR="0068093C" w:rsidRPr="00E8795A" w:rsidRDefault="0068093C" w:rsidP="00910117">
            <w:pPr>
              <w:jc w:val="both"/>
              <w:rPr>
                <w:rFonts w:asciiTheme="minorHAnsi" w:hAnsiTheme="minorHAnsi" w:cstheme="minorHAnsi"/>
              </w:rPr>
            </w:pPr>
          </w:p>
        </w:tc>
      </w:tr>
      <w:bookmarkEnd w:id="2"/>
    </w:tbl>
    <w:p w14:paraId="746FF9ED" w14:textId="77777777" w:rsidR="0068093C" w:rsidRPr="00E8795A" w:rsidRDefault="0068093C" w:rsidP="0068093C">
      <w:pPr>
        <w:jc w:val="both"/>
        <w:rPr>
          <w:rFonts w:asciiTheme="minorHAnsi" w:hAnsiTheme="minorHAnsi" w:cstheme="minorHAnsi"/>
          <w:sz w:val="22"/>
        </w:rPr>
      </w:pPr>
    </w:p>
    <w:p w14:paraId="7D749517" w14:textId="77777777" w:rsidR="0068093C" w:rsidRPr="00E8795A" w:rsidRDefault="0068093C" w:rsidP="0068093C">
      <w:pPr>
        <w:jc w:val="both"/>
        <w:rPr>
          <w:rFonts w:asciiTheme="minorHAnsi" w:hAnsiTheme="minorHAnsi" w:cstheme="minorHAnsi"/>
        </w:rPr>
      </w:pPr>
      <w:r w:rsidRPr="00E8795A">
        <w:rPr>
          <w:rFonts w:asciiTheme="minorHAnsi" w:hAnsiTheme="minorHAnsi" w:cstheme="minorHAnsi"/>
        </w:rPr>
        <w:t>Kartu su pasiūlymu pateikiami šie dokumentai:</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68093C" w:rsidRPr="00E8795A" w14:paraId="18E2204D" w14:textId="77777777" w:rsidTr="00910117">
        <w:tc>
          <w:tcPr>
            <w:tcW w:w="341" w:type="pct"/>
          </w:tcPr>
          <w:p w14:paraId="7C888AA4"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lastRenderedPageBreak/>
              <w:t>Eil. Nr.</w:t>
            </w:r>
          </w:p>
        </w:tc>
        <w:tc>
          <w:tcPr>
            <w:tcW w:w="3232" w:type="pct"/>
          </w:tcPr>
          <w:p w14:paraId="1D3BA18D"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Pateiktų dokumentų pavadinimas</w:t>
            </w:r>
          </w:p>
        </w:tc>
        <w:tc>
          <w:tcPr>
            <w:tcW w:w="1427" w:type="pct"/>
          </w:tcPr>
          <w:p w14:paraId="13B16E53" w14:textId="77777777" w:rsidR="0068093C" w:rsidRPr="00E8795A" w:rsidRDefault="0068093C" w:rsidP="00910117">
            <w:pPr>
              <w:ind w:right="-31"/>
              <w:jc w:val="center"/>
              <w:rPr>
                <w:rFonts w:asciiTheme="minorHAnsi" w:hAnsiTheme="minorHAnsi" w:cstheme="minorHAnsi"/>
                <w:b/>
              </w:rPr>
            </w:pPr>
            <w:r w:rsidRPr="00E8795A">
              <w:rPr>
                <w:rFonts w:asciiTheme="minorHAnsi" w:hAnsiTheme="minorHAnsi" w:cstheme="minorHAnsi"/>
                <w:b/>
              </w:rPr>
              <w:t>Dokumento puslapių skaičius</w:t>
            </w:r>
          </w:p>
        </w:tc>
      </w:tr>
      <w:tr w:rsidR="0068093C" w:rsidRPr="00E8795A" w14:paraId="53C5E1FB" w14:textId="77777777" w:rsidTr="00910117">
        <w:tc>
          <w:tcPr>
            <w:tcW w:w="341" w:type="pct"/>
          </w:tcPr>
          <w:p w14:paraId="35FDDBA7" w14:textId="77777777" w:rsidR="0068093C" w:rsidRPr="00E8795A" w:rsidRDefault="0068093C" w:rsidP="00910117">
            <w:pPr>
              <w:jc w:val="both"/>
              <w:rPr>
                <w:rFonts w:asciiTheme="minorHAnsi" w:hAnsiTheme="minorHAnsi" w:cstheme="minorHAnsi"/>
              </w:rPr>
            </w:pPr>
          </w:p>
        </w:tc>
        <w:tc>
          <w:tcPr>
            <w:tcW w:w="3232" w:type="pct"/>
          </w:tcPr>
          <w:p w14:paraId="66E0598D" w14:textId="77777777" w:rsidR="0068093C" w:rsidRPr="00E8795A" w:rsidRDefault="0068093C" w:rsidP="00910117">
            <w:pPr>
              <w:jc w:val="both"/>
              <w:rPr>
                <w:rFonts w:asciiTheme="minorHAnsi" w:hAnsiTheme="minorHAnsi" w:cstheme="minorHAnsi"/>
              </w:rPr>
            </w:pPr>
          </w:p>
        </w:tc>
        <w:tc>
          <w:tcPr>
            <w:tcW w:w="1427" w:type="pct"/>
          </w:tcPr>
          <w:p w14:paraId="47D865CA" w14:textId="77777777" w:rsidR="0068093C" w:rsidRPr="00E8795A" w:rsidRDefault="0068093C" w:rsidP="00910117">
            <w:pPr>
              <w:jc w:val="both"/>
              <w:rPr>
                <w:rFonts w:asciiTheme="minorHAnsi" w:hAnsiTheme="minorHAnsi" w:cstheme="minorHAnsi"/>
              </w:rPr>
            </w:pPr>
          </w:p>
        </w:tc>
      </w:tr>
      <w:tr w:rsidR="0068093C" w:rsidRPr="00E8795A" w14:paraId="3A219EB0" w14:textId="77777777" w:rsidTr="00910117">
        <w:tc>
          <w:tcPr>
            <w:tcW w:w="341" w:type="pct"/>
          </w:tcPr>
          <w:p w14:paraId="697B2DBA" w14:textId="77777777" w:rsidR="0068093C" w:rsidRPr="00E8795A" w:rsidRDefault="0068093C" w:rsidP="00910117">
            <w:pPr>
              <w:jc w:val="both"/>
              <w:rPr>
                <w:rFonts w:asciiTheme="minorHAnsi" w:hAnsiTheme="minorHAnsi" w:cstheme="minorHAnsi"/>
              </w:rPr>
            </w:pPr>
          </w:p>
        </w:tc>
        <w:tc>
          <w:tcPr>
            <w:tcW w:w="3232" w:type="pct"/>
          </w:tcPr>
          <w:p w14:paraId="359626B7" w14:textId="77777777" w:rsidR="0068093C" w:rsidRPr="00E8795A" w:rsidRDefault="0068093C" w:rsidP="00910117">
            <w:pPr>
              <w:jc w:val="both"/>
              <w:rPr>
                <w:rFonts w:asciiTheme="minorHAnsi" w:hAnsiTheme="minorHAnsi" w:cstheme="minorHAnsi"/>
              </w:rPr>
            </w:pPr>
          </w:p>
        </w:tc>
        <w:tc>
          <w:tcPr>
            <w:tcW w:w="1427" w:type="pct"/>
          </w:tcPr>
          <w:p w14:paraId="5C5814C5" w14:textId="77777777" w:rsidR="0068093C" w:rsidRPr="00E8795A" w:rsidRDefault="0068093C" w:rsidP="00910117">
            <w:pPr>
              <w:jc w:val="both"/>
              <w:rPr>
                <w:rFonts w:asciiTheme="minorHAnsi" w:hAnsiTheme="minorHAnsi" w:cstheme="minorHAnsi"/>
              </w:rPr>
            </w:pPr>
          </w:p>
        </w:tc>
      </w:tr>
    </w:tbl>
    <w:p w14:paraId="36D1869A" w14:textId="77777777" w:rsidR="0068093C" w:rsidRDefault="0068093C" w:rsidP="0068093C">
      <w:pPr>
        <w:jc w:val="both"/>
        <w:rPr>
          <w:rFonts w:asciiTheme="minorHAnsi" w:hAnsiTheme="minorHAnsi" w:cstheme="minorHAnsi"/>
          <w:sz w:val="22"/>
        </w:rPr>
      </w:pPr>
    </w:p>
    <w:p w14:paraId="1F25926C" w14:textId="77777777" w:rsidR="0068093C" w:rsidRPr="00E8795A" w:rsidRDefault="0068093C" w:rsidP="0068093C">
      <w:pPr>
        <w:jc w:val="both"/>
        <w:rPr>
          <w:rFonts w:asciiTheme="minorHAnsi" w:hAnsiTheme="minorHAnsi" w:cstheme="minorHAnsi"/>
          <w:sz w:val="22"/>
        </w:rPr>
      </w:pPr>
      <w:r w:rsidRPr="00E8795A">
        <w:rPr>
          <w:rFonts w:asciiTheme="minorHAnsi" w:hAnsiTheme="minorHAnsi" w:cstheme="minorHAnsi"/>
          <w:sz w:val="22"/>
        </w:rPr>
        <w:t>Pasiūlymas galioja iki 20__-___-___ d.</w:t>
      </w:r>
    </w:p>
    <w:p w14:paraId="7F6EEFDB" w14:textId="77777777" w:rsidR="0068093C" w:rsidRPr="00E8795A" w:rsidRDefault="0068093C" w:rsidP="0068093C">
      <w:pPr>
        <w:tabs>
          <w:tab w:val="left" w:pos="1701"/>
        </w:tabs>
        <w:spacing w:before="120"/>
        <w:jc w:val="both"/>
        <w:rPr>
          <w:rFonts w:asciiTheme="minorHAnsi" w:hAnsiTheme="minorHAnsi" w:cstheme="minorHAnsi"/>
          <w:sz w:val="22"/>
        </w:rPr>
      </w:pPr>
      <w:r w:rsidRPr="00E8795A">
        <w:rPr>
          <w:rFonts w:asciiTheme="minorHAnsi" w:hAnsiTheme="minorHAnsi" w:cstheme="minorHAnsi"/>
          <w:sz w:val="22"/>
        </w:rPr>
        <w:t xml:space="preserve">Aš, žemiau pasirašęs (-iusi), patvirtinu, kad visa mūsų pasiūlyme pateikta informacija yra teisinga ir kad mes nenuslėpėme jokios informacijos, kurią buvo prašoma pateikti konkurso dalyvius.    </w:t>
      </w:r>
    </w:p>
    <w:p w14:paraId="5DF48E5B" w14:textId="77777777" w:rsidR="0068093C" w:rsidRPr="00E8795A" w:rsidRDefault="0068093C" w:rsidP="0068093C">
      <w:pPr>
        <w:pStyle w:val="BodyText"/>
        <w:jc w:val="both"/>
        <w:rPr>
          <w:rFonts w:asciiTheme="minorHAnsi" w:hAnsiTheme="minorHAnsi" w:cstheme="minorHAnsi"/>
          <w:sz w:val="22"/>
          <w:szCs w:val="24"/>
        </w:rPr>
      </w:pPr>
      <w:r w:rsidRPr="00E8795A">
        <w:rPr>
          <w:rFonts w:asciiTheme="minorHAnsi" w:hAnsiTheme="minorHAnsi" w:cstheme="minorHAnsi"/>
          <w:sz w:val="22"/>
          <w:szCs w:val="24"/>
        </w:rPr>
        <w:t xml:space="preserve">Aš patvirtinu, kad nedalyvavau rengiant pirkimo dokumentus ir nesu susijęs su jokia kita šiame konkurse dalyvaujančia įmone ar kita suinteresuota šalimi.   </w:t>
      </w:r>
    </w:p>
    <w:p w14:paraId="0A06252F" w14:textId="77777777" w:rsidR="0068093C" w:rsidRPr="00E8795A" w:rsidRDefault="0068093C" w:rsidP="0068093C">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atstovaujamos įmonės ir/ar subtiekėjo sudėtyje nėra Rusijos dalyvavimo, viršijančio 2014 m. liepos 31 d. Tarybos reglamento (ES) Nr. 833/2014 dėl ribojamųjų priemonių atsižvelgiant į Rusijos veiksmus, kuriais destabilizuojama padėtis Ukrainoje, su visais pakeitimais, nustatytų ribų.</w:t>
      </w:r>
    </w:p>
    <w:p w14:paraId="28CD33AC" w14:textId="77777777" w:rsidR="0068093C" w:rsidRPr="00E8795A" w:rsidRDefault="0068093C" w:rsidP="0068093C">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patvirtinu, kad mano atstovaujamai įmonei ir/ar subtiekėjui, kuriuos esu pasitelkęs ar pasitelksiu ateityje, ūkio subjektams, kurių pajėgumais remiuosi ar (ir) remsiuosi, prekių (ir jų sudedamųjų dalių) gamintojams netaikomos Lietuvos Respublikoje įgyvendinamos tarptautinės sankcijos, kaip tai apibrėžta Lietuvos Respublikos tarptautinių sankcijų įstatyme.</w:t>
      </w:r>
    </w:p>
    <w:p w14:paraId="63441EC8" w14:textId="77777777" w:rsidR="0068093C" w:rsidRPr="00E8795A" w:rsidRDefault="0068093C" w:rsidP="0068093C">
      <w:pPr>
        <w:pStyle w:val="BodyText"/>
        <w:jc w:val="both"/>
        <w:rPr>
          <w:rFonts w:asciiTheme="minorHAnsi" w:hAnsiTheme="minorHAnsi" w:cstheme="minorHAnsi"/>
          <w:sz w:val="22"/>
          <w:szCs w:val="24"/>
        </w:rPr>
      </w:pPr>
      <w:r w:rsidRPr="00E8795A">
        <w:rPr>
          <w:rFonts w:asciiTheme="minorHAnsi" w:hAnsiTheme="minorHAnsi" w:cstheme="minorHAnsi"/>
          <w:sz w:val="22"/>
          <w:szCs w:val="24"/>
        </w:rPr>
        <w:t>Aš suprantu, kad išaiškėjus aukščiau nurodytoms aplinkybėms būsiu pašalintas (-a) iš šio konkurso procedūros, ir mano pasiūlymas bus atmestas.</w:t>
      </w: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8093C" w:rsidRPr="00E8795A" w14:paraId="5CDC91AC" w14:textId="77777777" w:rsidTr="00910117">
        <w:tc>
          <w:tcPr>
            <w:tcW w:w="3828" w:type="dxa"/>
            <w:tcBorders>
              <w:bottom w:val="single" w:sz="4" w:space="0" w:color="auto"/>
            </w:tcBorders>
          </w:tcPr>
          <w:p w14:paraId="475DBB91" w14:textId="77777777" w:rsidR="0068093C" w:rsidRPr="00E8795A" w:rsidRDefault="0068093C" w:rsidP="00910117">
            <w:pPr>
              <w:spacing w:line="360" w:lineRule="auto"/>
              <w:rPr>
                <w:rFonts w:asciiTheme="minorHAnsi" w:hAnsiTheme="minorHAnsi" w:cstheme="minorHAnsi"/>
                <w:i/>
                <w:sz w:val="22"/>
                <w:szCs w:val="22"/>
              </w:rPr>
            </w:pPr>
          </w:p>
        </w:tc>
        <w:tc>
          <w:tcPr>
            <w:tcW w:w="240" w:type="dxa"/>
            <w:tcBorders>
              <w:bottom w:val="nil"/>
            </w:tcBorders>
          </w:tcPr>
          <w:p w14:paraId="71F18C81" w14:textId="77777777" w:rsidR="0068093C" w:rsidRPr="00E8795A" w:rsidRDefault="0068093C" w:rsidP="00910117">
            <w:pPr>
              <w:spacing w:line="360" w:lineRule="auto"/>
              <w:rPr>
                <w:rFonts w:asciiTheme="minorHAnsi" w:hAnsiTheme="minorHAnsi" w:cstheme="minorHAnsi"/>
                <w:sz w:val="22"/>
                <w:szCs w:val="22"/>
              </w:rPr>
            </w:pPr>
          </w:p>
        </w:tc>
        <w:tc>
          <w:tcPr>
            <w:tcW w:w="1680" w:type="dxa"/>
            <w:tcBorders>
              <w:bottom w:val="single" w:sz="4" w:space="0" w:color="auto"/>
            </w:tcBorders>
          </w:tcPr>
          <w:p w14:paraId="5AA8211B" w14:textId="77777777" w:rsidR="0068093C" w:rsidRPr="00E8795A" w:rsidRDefault="0068093C" w:rsidP="00910117">
            <w:pPr>
              <w:spacing w:line="360" w:lineRule="auto"/>
              <w:jc w:val="center"/>
              <w:rPr>
                <w:rFonts w:asciiTheme="minorHAnsi" w:hAnsiTheme="minorHAnsi" w:cstheme="minorHAnsi"/>
                <w:i/>
                <w:sz w:val="22"/>
                <w:szCs w:val="22"/>
              </w:rPr>
            </w:pPr>
          </w:p>
        </w:tc>
        <w:tc>
          <w:tcPr>
            <w:tcW w:w="240" w:type="dxa"/>
            <w:tcBorders>
              <w:bottom w:val="nil"/>
            </w:tcBorders>
          </w:tcPr>
          <w:p w14:paraId="7F0AE68A" w14:textId="77777777" w:rsidR="0068093C" w:rsidRPr="00E8795A" w:rsidRDefault="0068093C" w:rsidP="00910117">
            <w:pPr>
              <w:spacing w:line="360" w:lineRule="auto"/>
              <w:rPr>
                <w:rFonts w:asciiTheme="minorHAnsi" w:hAnsiTheme="minorHAnsi" w:cstheme="minorHAnsi"/>
                <w:sz w:val="22"/>
                <w:szCs w:val="22"/>
              </w:rPr>
            </w:pPr>
          </w:p>
        </w:tc>
        <w:tc>
          <w:tcPr>
            <w:tcW w:w="3231" w:type="dxa"/>
            <w:tcBorders>
              <w:bottom w:val="single" w:sz="4" w:space="0" w:color="auto"/>
            </w:tcBorders>
          </w:tcPr>
          <w:p w14:paraId="603B4540" w14:textId="77777777" w:rsidR="0068093C" w:rsidRPr="00E8795A" w:rsidRDefault="0068093C" w:rsidP="00910117">
            <w:pPr>
              <w:spacing w:line="360" w:lineRule="auto"/>
              <w:jc w:val="center"/>
              <w:rPr>
                <w:rFonts w:asciiTheme="minorHAnsi" w:hAnsiTheme="minorHAnsi" w:cstheme="minorHAnsi"/>
                <w:i/>
                <w:sz w:val="22"/>
                <w:szCs w:val="22"/>
              </w:rPr>
            </w:pPr>
          </w:p>
        </w:tc>
      </w:tr>
      <w:tr w:rsidR="0068093C" w:rsidRPr="00E8795A" w14:paraId="51DD8C9F" w14:textId="77777777" w:rsidTr="0091011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14CD6321" w14:textId="77777777" w:rsidR="0068093C" w:rsidRPr="00E8795A" w:rsidRDefault="0068093C" w:rsidP="00910117">
            <w:pPr>
              <w:rPr>
                <w:rFonts w:asciiTheme="minorHAnsi" w:hAnsiTheme="minorHAnsi" w:cstheme="minorHAnsi"/>
                <w:sz w:val="18"/>
              </w:rPr>
            </w:pPr>
            <w:r w:rsidRPr="00E8795A">
              <w:rPr>
                <w:rFonts w:asciiTheme="minorHAnsi" w:hAnsiTheme="minorHAnsi" w:cstheme="minorHAnsi"/>
                <w:sz w:val="18"/>
              </w:rPr>
              <w:t>Tiekėjo vadovo arba jo įgalioto asmens pareigos</w:t>
            </w:r>
          </w:p>
        </w:tc>
        <w:tc>
          <w:tcPr>
            <w:tcW w:w="240" w:type="dxa"/>
            <w:tcBorders>
              <w:top w:val="nil"/>
              <w:left w:val="nil"/>
              <w:bottom w:val="nil"/>
              <w:right w:val="nil"/>
            </w:tcBorders>
          </w:tcPr>
          <w:p w14:paraId="2660B531" w14:textId="77777777" w:rsidR="0068093C" w:rsidRPr="00E8795A" w:rsidRDefault="0068093C" w:rsidP="00910117">
            <w:pPr>
              <w:spacing w:line="360" w:lineRule="auto"/>
              <w:rPr>
                <w:rFonts w:asciiTheme="minorHAnsi" w:hAnsiTheme="minorHAnsi" w:cstheme="minorHAnsi"/>
                <w:sz w:val="18"/>
              </w:rPr>
            </w:pPr>
          </w:p>
        </w:tc>
        <w:tc>
          <w:tcPr>
            <w:tcW w:w="1680" w:type="dxa"/>
            <w:tcBorders>
              <w:left w:val="nil"/>
              <w:bottom w:val="nil"/>
              <w:right w:val="nil"/>
            </w:tcBorders>
          </w:tcPr>
          <w:p w14:paraId="6713E839" w14:textId="77777777" w:rsidR="0068093C" w:rsidRPr="00E8795A" w:rsidRDefault="0068093C" w:rsidP="00910117">
            <w:pPr>
              <w:spacing w:line="360" w:lineRule="auto"/>
              <w:jc w:val="center"/>
              <w:rPr>
                <w:rFonts w:asciiTheme="minorHAnsi" w:hAnsiTheme="minorHAnsi" w:cstheme="minorHAnsi"/>
                <w:sz w:val="18"/>
              </w:rPr>
            </w:pPr>
            <w:r w:rsidRPr="00E8795A">
              <w:rPr>
                <w:rFonts w:asciiTheme="minorHAnsi" w:hAnsiTheme="minorHAnsi" w:cstheme="minorHAnsi"/>
                <w:sz w:val="18"/>
              </w:rPr>
              <w:t>parašas</w:t>
            </w:r>
          </w:p>
        </w:tc>
        <w:tc>
          <w:tcPr>
            <w:tcW w:w="240" w:type="dxa"/>
            <w:tcBorders>
              <w:top w:val="nil"/>
              <w:left w:val="nil"/>
              <w:bottom w:val="nil"/>
              <w:right w:val="nil"/>
            </w:tcBorders>
          </w:tcPr>
          <w:p w14:paraId="01C0C13B" w14:textId="77777777" w:rsidR="0068093C" w:rsidRPr="00E8795A" w:rsidRDefault="0068093C" w:rsidP="00910117">
            <w:pPr>
              <w:spacing w:line="360" w:lineRule="auto"/>
              <w:rPr>
                <w:rFonts w:asciiTheme="minorHAnsi" w:hAnsiTheme="minorHAnsi" w:cstheme="minorHAnsi"/>
                <w:sz w:val="18"/>
              </w:rPr>
            </w:pPr>
          </w:p>
        </w:tc>
        <w:tc>
          <w:tcPr>
            <w:tcW w:w="3231" w:type="dxa"/>
            <w:tcBorders>
              <w:left w:val="nil"/>
              <w:bottom w:val="nil"/>
              <w:right w:val="nil"/>
            </w:tcBorders>
          </w:tcPr>
          <w:p w14:paraId="5AC1A4D6" w14:textId="77777777" w:rsidR="0068093C" w:rsidRPr="00E8795A" w:rsidRDefault="0068093C" w:rsidP="00910117">
            <w:pPr>
              <w:spacing w:line="360" w:lineRule="auto"/>
              <w:jc w:val="center"/>
              <w:rPr>
                <w:rFonts w:asciiTheme="minorHAnsi" w:hAnsiTheme="minorHAnsi" w:cstheme="minorHAnsi"/>
                <w:sz w:val="18"/>
              </w:rPr>
            </w:pPr>
            <w:r w:rsidRPr="00E8795A">
              <w:rPr>
                <w:rFonts w:asciiTheme="minorHAnsi" w:hAnsiTheme="minorHAnsi" w:cstheme="minorHAnsi"/>
                <w:sz w:val="18"/>
              </w:rPr>
              <w:t>Vardas Pavardė</w:t>
            </w:r>
          </w:p>
        </w:tc>
      </w:tr>
    </w:tbl>
    <w:p w14:paraId="3B68894D" w14:textId="77777777" w:rsidR="0068093C" w:rsidRPr="00E8795A" w:rsidRDefault="0068093C" w:rsidP="0068093C">
      <w:pPr>
        <w:tabs>
          <w:tab w:val="left" w:pos="284"/>
          <w:tab w:val="left" w:pos="567"/>
        </w:tabs>
        <w:ind w:right="22"/>
        <w:jc w:val="both"/>
        <w:rPr>
          <w:rFonts w:asciiTheme="minorHAnsi" w:hAnsiTheme="minorHAnsi" w:cstheme="minorHAnsi"/>
          <w:sz w:val="24"/>
          <w:lang w:val="en-US"/>
        </w:rPr>
      </w:pPr>
    </w:p>
    <w:p w14:paraId="7890FCD1" w14:textId="46BB4959" w:rsidR="0068093C" w:rsidRDefault="0068093C">
      <w:pPr>
        <w:spacing w:after="160" w:line="278" w:lineRule="auto"/>
      </w:pPr>
      <w:r>
        <w:br w:type="page"/>
      </w:r>
    </w:p>
    <w:p w14:paraId="5D8FE4A6" w14:textId="77777777" w:rsidR="0068093C" w:rsidRPr="00223D51" w:rsidRDefault="0068093C" w:rsidP="00223D51">
      <w:pPr>
        <w:pStyle w:val="Title"/>
        <w:jc w:val="center"/>
        <w:rPr>
          <w:rStyle w:val="Strong"/>
          <w:sz w:val="32"/>
          <w:szCs w:val="32"/>
        </w:rPr>
      </w:pPr>
      <w:bookmarkStart w:id="3" w:name="Anglų"/>
      <w:r w:rsidRPr="00223D51">
        <w:rPr>
          <w:rStyle w:val="Strong"/>
          <w:sz w:val="32"/>
          <w:szCs w:val="32"/>
        </w:rPr>
        <w:lastRenderedPageBreak/>
        <w:t>TENDER</w:t>
      </w:r>
    </w:p>
    <w:p w14:paraId="74439BC7" w14:textId="77777777" w:rsidR="0068093C" w:rsidRPr="00A5510A" w:rsidRDefault="0068093C" w:rsidP="00223D51">
      <w:pPr>
        <w:pStyle w:val="Title"/>
        <w:jc w:val="center"/>
        <w:rPr>
          <w:rFonts w:asciiTheme="minorHAnsi" w:hAnsiTheme="minorHAnsi" w:cstheme="minorHAnsi"/>
          <w:sz w:val="22"/>
          <w:szCs w:val="22"/>
          <w:lang w:val="en-US" w:eastAsia="lt-LT"/>
          <w14:ligatures w14:val="none"/>
        </w:rPr>
      </w:pPr>
      <w:r w:rsidRPr="00223D51">
        <w:rPr>
          <w:rStyle w:val="Strong"/>
          <w:sz w:val="32"/>
          <w:szCs w:val="32"/>
        </w:rPr>
        <w:t>FOR THE SUPPLY OF A HEAT SOAK TEST OVEN</w:t>
      </w:r>
      <w:bookmarkEnd w:id="3"/>
    </w:p>
    <w:p w14:paraId="60BC1B93" w14:textId="77777777" w:rsidR="0068093C" w:rsidRPr="002C1C1B" w:rsidRDefault="0068093C" w:rsidP="0068093C">
      <w:pPr>
        <w:jc w:val="center"/>
        <w:rPr>
          <w:rFonts w:asciiTheme="minorHAnsi" w:hAnsiTheme="minorHAnsi" w:cstheme="minorHAnsi"/>
          <w:sz w:val="22"/>
          <w:lang w:val="en-US"/>
        </w:rPr>
      </w:pPr>
    </w:p>
    <w:p w14:paraId="2B7AC107" w14:textId="77777777" w:rsidR="0068093C" w:rsidRPr="002C1C1B" w:rsidRDefault="0068093C" w:rsidP="0068093C">
      <w:pPr>
        <w:jc w:val="center"/>
        <w:rPr>
          <w:rFonts w:asciiTheme="minorHAnsi" w:hAnsiTheme="minorHAnsi" w:cstheme="minorHAnsi"/>
          <w:sz w:val="22"/>
          <w:lang w:val="en-US"/>
        </w:rPr>
      </w:pPr>
      <w:r w:rsidRPr="002C1C1B">
        <w:rPr>
          <w:rFonts w:asciiTheme="minorHAnsi" w:hAnsiTheme="minorHAnsi" w:cstheme="minorHAnsi"/>
          <w:sz w:val="22"/>
          <w:lang w:val="en-US"/>
        </w:rPr>
        <w:t>2025-__-__</w:t>
      </w:r>
    </w:p>
    <w:p w14:paraId="1F4BEF3B" w14:textId="77777777" w:rsidR="0068093C" w:rsidRPr="002C1C1B" w:rsidRDefault="0068093C" w:rsidP="0068093C">
      <w:pPr>
        <w:jc w:val="center"/>
        <w:rPr>
          <w:rFonts w:asciiTheme="minorHAnsi" w:hAnsiTheme="minorHAnsi" w:cstheme="minorHAnsi"/>
          <w:sz w:val="22"/>
          <w:lang w:val="en-US"/>
        </w:rPr>
      </w:pPr>
      <w:r w:rsidRPr="002C1C1B">
        <w:rPr>
          <w:rFonts w:asciiTheme="minorHAnsi" w:hAnsiTheme="minorHAnsi" w:cstheme="minorHAnsi"/>
          <w:sz w:val="22"/>
          <w:lang w:val="en-US"/>
        </w:rPr>
        <w:t>_______________</w:t>
      </w:r>
    </w:p>
    <w:p w14:paraId="3F255B10" w14:textId="77777777" w:rsidR="0068093C" w:rsidRPr="002C1C1B" w:rsidRDefault="0068093C" w:rsidP="0068093C">
      <w:pPr>
        <w:jc w:val="center"/>
        <w:rPr>
          <w:rFonts w:asciiTheme="minorHAnsi" w:hAnsiTheme="minorHAnsi" w:cstheme="minorHAnsi"/>
          <w:i/>
          <w:sz w:val="22"/>
          <w:lang w:val="en-US"/>
        </w:rPr>
      </w:pPr>
      <w:r w:rsidRPr="002C1C1B">
        <w:rPr>
          <w:rFonts w:asciiTheme="minorHAnsi" w:hAnsiTheme="minorHAnsi" w:cstheme="minorHAnsi"/>
          <w:i/>
          <w:lang w:val="en-US"/>
        </w:rPr>
        <w:t>(place)</w:t>
      </w:r>
    </w:p>
    <w:tbl>
      <w:tblPr>
        <w:tblW w:w="985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4644"/>
        <w:gridCol w:w="5211"/>
      </w:tblGrid>
      <w:tr w:rsidR="0068093C" w:rsidRPr="00C574DE" w14:paraId="18FD3173" w14:textId="77777777" w:rsidTr="00910117">
        <w:trPr>
          <w:trHeight w:val="284"/>
        </w:trPr>
        <w:tc>
          <w:tcPr>
            <w:tcW w:w="4644" w:type="dxa"/>
          </w:tcPr>
          <w:p w14:paraId="17234A3C"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lang w:val="en-US"/>
              </w:rPr>
              <w:t>Supplier name</w:t>
            </w:r>
          </w:p>
        </w:tc>
        <w:tc>
          <w:tcPr>
            <w:tcW w:w="5211" w:type="dxa"/>
          </w:tcPr>
          <w:p w14:paraId="3FE395F8" w14:textId="77777777" w:rsidR="0068093C" w:rsidRPr="002C1C1B" w:rsidRDefault="0068093C" w:rsidP="00910117">
            <w:pPr>
              <w:jc w:val="both"/>
              <w:rPr>
                <w:rFonts w:asciiTheme="minorHAnsi" w:hAnsiTheme="minorHAnsi" w:cstheme="minorHAnsi"/>
                <w:sz w:val="22"/>
                <w:szCs w:val="22"/>
                <w:lang w:val="en-US"/>
              </w:rPr>
            </w:pPr>
          </w:p>
        </w:tc>
      </w:tr>
      <w:tr w:rsidR="0068093C" w:rsidRPr="00C574DE" w14:paraId="63BEFE21" w14:textId="77777777" w:rsidTr="00910117">
        <w:trPr>
          <w:trHeight w:val="284"/>
        </w:trPr>
        <w:tc>
          <w:tcPr>
            <w:tcW w:w="4644" w:type="dxa"/>
          </w:tcPr>
          <w:p w14:paraId="445EC0E6"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lang w:val="en-US"/>
              </w:rPr>
              <w:t>Supplier address</w:t>
            </w:r>
          </w:p>
        </w:tc>
        <w:tc>
          <w:tcPr>
            <w:tcW w:w="5211" w:type="dxa"/>
          </w:tcPr>
          <w:p w14:paraId="021B1345" w14:textId="77777777" w:rsidR="0068093C" w:rsidRPr="002C1C1B" w:rsidRDefault="0068093C" w:rsidP="00910117">
            <w:pPr>
              <w:jc w:val="both"/>
              <w:rPr>
                <w:rFonts w:asciiTheme="minorHAnsi" w:hAnsiTheme="minorHAnsi" w:cstheme="minorHAnsi"/>
                <w:sz w:val="22"/>
                <w:szCs w:val="22"/>
                <w:lang w:val="en-US"/>
              </w:rPr>
            </w:pPr>
          </w:p>
        </w:tc>
      </w:tr>
      <w:tr w:rsidR="0068093C" w:rsidRPr="00C574DE" w14:paraId="3CB4A5AD" w14:textId="77777777" w:rsidTr="00910117">
        <w:trPr>
          <w:trHeight w:val="284"/>
        </w:trPr>
        <w:tc>
          <w:tcPr>
            <w:tcW w:w="4644" w:type="dxa"/>
          </w:tcPr>
          <w:p w14:paraId="31281D72"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lang w:val="en-US"/>
              </w:rPr>
              <w:t>Name and surname of the person responsible for the tender</w:t>
            </w:r>
          </w:p>
        </w:tc>
        <w:tc>
          <w:tcPr>
            <w:tcW w:w="5211" w:type="dxa"/>
          </w:tcPr>
          <w:p w14:paraId="6AFE66A5" w14:textId="77777777" w:rsidR="0068093C" w:rsidRPr="002C1C1B" w:rsidRDefault="0068093C" w:rsidP="00910117">
            <w:pPr>
              <w:jc w:val="both"/>
              <w:rPr>
                <w:rFonts w:asciiTheme="minorHAnsi" w:hAnsiTheme="minorHAnsi" w:cstheme="minorHAnsi"/>
                <w:sz w:val="22"/>
                <w:szCs w:val="22"/>
                <w:lang w:val="en-US"/>
              </w:rPr>
            </w:pPr>
          </w:p>
        </w:tc>
      </w:tr>
      <w:tr w:rsidR="0068093C" w:rsidRPr="00C574DE" w14:paraId="75B75916" w14:textId="77777777" w:rsidTr="00910117">
        <w:trPr>
          <w:trHeight w:val="284"/>
        </w:trPr>
        <w:tc>
          <w:tcPr>
            <w:tcW w:w="4644" w:type="dxa"/>
          </w:tcPr>
          <w:p w14:paraId="7944C0AD"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lang w:val="en-US"/>
              </w:rPr>
              <w:t>Telephone number</w:t>
            </w:r>
          </w:p>
        </w:tc>
        <w:tc>
          <w:tcPr>
            <w:tcW w:w="5211" w:type="dxa"/>
          </w:tcPr>
          <w:p w14:paraId="5DA09D17" w14:textId="77777777" w:rsidR="0068093C" w:rsidRPr="002C1C1B" w:rsidRDefault="0068093C" w:rsidP="00910117">
            <w:pPr>
              <w:jc w:val="both"/>
              <w:rPr>
                <w:rFonts w:asciiTheme="minorHAnsi" w:hAnsiTheme="minorHAnsi" w:cstheme="minorHAnsi"/>
                <w:sz w:val="22"/>
                <w:szCs w:val="22"/>
                <w:lang w:val="en-US"/>
              </w:rPr>
            </w:pPr>
          </w:p>
        </w:tc>
      </w:tr>
      <w:tr w:rsidR="0068093C" w:rsidRPr="00C574DE" w14:paraId="190CFFDD" w14:textId="77777777" w:rsidTr="00910117">
        <w:trPr>
          <w:trHeight w:val="284"/>
        </w:trPr>
        <w:tc>
          <w:tcPr>
            <w:tcW w:w="4644" w:type="dxa"/>
          </w:tcPr>
          <w:p w14:paraId="15E1AA1D"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lang w:val="en-US"/>
              </w:rPr>
              <w:t>E-mail address</w:t>
            </w:r>
          </w:p>
        </w:tc>
        <w:tc>
          <w:tcPr>
            <w:tcW w:w="5211" w:type="dxa"/>
          </w:tcPr>
          <w:p w14:paraId="0D47DD99" w14:textId="77777777" w:rsidR="0068093C" w:rsidRPr="002C1C1B" w:rsidRDefault="0068093C" w:rsidP="00910117">
            <w:pPr>
              <w:jc w:val="both"/>
              <w:rPr>
                <w:rFonts w:asciiTheme="minorHAnsi" w:hAnsiTheme="minorHAnsi" w:cstheme="minorHAnsi"/>
                <w:sz w:val="22"/>
                <w:szCs w:val="22"/>
                <w:lang w:val="en-US"/>
              </w:rPr>
            </w:pPr>
          </w:p>
        </w:tc>
      </w:tr>
    </w:tbl>
    <w:p w14:paraId="22C08D7D" w14:textId="77777777" w:rsidR="0068093C" w:rsidRPr="002C1C1B" w:rsidRDefault="0068093C" w:rsidP="0068093C">
      <w:pPr>
        <w:jc w:val="both"/>
        <w:rPr>
          <w:rFonts w:asciiTheme="minorHAnsi" w:hAnsiTheme="minorHAnsi" w:cstheme="minorHAnsi"/>
          <w:sz w:val="22"/>
          <w:lang w:val="en-US"/>
        </w:rPr>
      </w:pPr>
    </w:p>
    <w:p w14:paraId="5000C3D5" w14:textId="77777777" w:rsidR="0068093C" w:rsidRPr="00A5510A" w:rsidRDefault="0068093C" w:rsidP="0068093C">
      <w:pPr>
        <w:jc w:val="both"/>
        <w:rPr>
          <w:rFonts w:asciiTheme="minorHAnsi" w:hAnsiTheme="minorHAnsi" w:cstheme="minorHAnsi"/>
          <w:sz w:val="22"/>
          <w:lang w:val="en-US"/>
        </w:rPr>
      </w:pPr>
      <w:r w:rsidRPr="00A5510A">
        <w:rPr>
          <w:rFonts w:asciiTheme="minorHAnsi" w:hAnsiTheme="minorHAnsi" w:cstheme="minorHAnsi"/>
          <w:sz w:val="22"/>
          <w:lang w:val="en-US"/>
        </w:rPr>
        <w:t>By this Tender, we confirm that we agree with all procurement conditions set forth in:</w:t>
      </w:r>
    </w:p>
    <w:p w14:paraId="4865B0E6" w14:textId="77777777" w:rsidR="0068093C" w:rsidRPr="00A5510A" w:rsidRDefault="0068093C" w:rsidP="0068093C">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procurement notice</w:t>
      </w:r>
      <w:r w:rsidRPr="00A5510A">
        <w:rPr>
          <w:rFonts w:asciiTheme="minorHAnsi" w:hAnsiTheme="minorHAnsi" w:cstheme="minorHAnsi"/>
          <w:sz w:val="22"/>
          <w:lang w:val="en-US"/>
        </w:rPr>
        <w:t xml:space="preserve"> published on </w:t>
      </w:r>
      <w:hyperlink r:id="rId10" w:tgtFrame="_new" w:history="1">
        <w:r w:rsidRPr="00A5510A">
          <w:rPr>
            <w:rStyle w:val="Hyperlink"/>
            <w:rFonts w:asciiTheme="minorHAnsi" w:eastAsiaTheme="majorEastAsia" w:hAnsiTheme="minorHAnsi" w:cstheme="minorHAnsi"/>
            <w:sz w:val="22"/>
            <w:lang w:val="en-US"/>
          </w:rPr>
          <w:t>www.esinvesticijos.lt</w:t>
        </w:r>
      </w:hyperlink>
      <w:r w:rsidRPr="00A5510A">
        <w:rPr>
          <w:rFonts w:asciiTheme="minorHAnsi" w:hAnsiTheme="minorHAnsi" w:cstheme="minorHAnsi"/>
          <w:sz w:val="22"/>
          <w:lang w:val="en-US"/>
        </w:rPr>
        <w:t>;</w:t>
      </w:r>
    </w:p>
    <w:p w14:paraId="00403E53" w14:textId="77777777" w:rsidR="0068093C" w:rsidRPr="00A5510A" w:rsidRDefault="0068093C" w:rsidP="0068093C">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Tender Conditions</w:t>
      </w:r>
      <w:r w:rsidRPr="00A5510A">
        <w:rPr>
          <w:rFonts w:asciiTheme="minorHAnsi" w:hAnsiTheme="minorHAnsi" w:cstheme="minorHAnsi"/>
          <w:sz w:val="22"/>
          <w:lang w:val="en-US"/>
        </w:rPr>
        <w:t>;</w:t>
      </w:r>
    </w:p>
    <w:p w14:paraId="3BA3B6AB" w14:textId="77777777" w:rsidR="0068093C" w:rsidRPr="00A5510A" w:rsidRDefault="0068093C" w:rsidP="0068093C">
      <w:pPr>
        <w:numPr>
          <w:ilvl w:val="0"/>
          <w:numId w:val="1"/>
        </w:numPr>
        <w:jc w:val="both"/>
        <w:rPr>
          <w:rFonts w:asciiTheme="minorHAnsi" w:hAnsiTheme="minorHAnsi" w:cstheme="minorHAnsi"/>
          <w:sz w:val="22"/>
          <w:lang w:val="en-US"/>
        </w:rPr>
      </w:pPr>
      <w:r w:rsidRPr="00A5510A">
        <w:rPr>
          <w:rFonts w:asciiTheme="minorHAnsi" w:hAnsiTheme="minorHAnsi" w:cstheme="minorHAnsi"/>
          <w:sz w:val="22"/>
          <w:lang w:val="en-US"/>
        </w:rPr>
        <w:t xml:space="preserve">the </w:t>
      </w:r>
      <w:r w:rsidRPr="00A5510A">
        <w:rPr>
          <w:rFonts w:asciiTheme="minorHAnsi" w:hAnsiTheme="minorHAnsi" w:cstheme="minorHAnsi"/>
          <w:b/>
          <w:bCs/>
          <w:sz w:val="22"/>
          <w:lang w:val="en-US"/>
        </w:rPr>
        <w:t>Annexes to the procurement documents</w:t>
      </w:r>
      <w:r w:rsidRPr="00A5510A">
        <w:rPr>
          <w:rFonts w:asciiTheme="minorHAnsi" w:hAnsiTheme="minorHAnsi" w:cstheme="minorHAnsi"/>
          <w:sz w:val="22"/>
          <w:lang w:val="en-US"/>
        </w:rPr>
        <w:t>.</w:t>
      </w:r>
    </w:p>
    <w:p w14:paraId="12A380A9" w14:textId="77777777" w:rsidR="0068093C" w:rsidRPr="00A5510A" w:rsidRDefault="0068093C" w:rsidP="0068093C">
      <w:pPr>
        <w:jc w:val="both"/>
        <w:rPr>
          <w:rFonts w:asciiTheme="minorHAnsi" w:hAnsiTheme="minorHAnsi" w:cstheme="minorHAnsi"/>
          <w:sz w:val="22"/>
          <w:lang w:val="en-US"/>
        </w:rPr>
      </w:pPr>
      <w:r w:rsidRPr="00A5510A">
        <w:rPr>
          <w:rFonts w:asciiTheme="minorHAnsi" w:hAnsiTheme="minorHAnsi" w:cstheme="minorHAnsi"/>
          <w:sz w:val="22"/>
          <w:lang w:val="en-US"/>
        </w:rPr>
        <w:t>We hereby offer the following Goods (including all costs specified in Clause 4.12 of the Tender Conditions):</w:t>
      </w:r>
    </w:p>
    <w:p w14:paraId="258BA0A6" w14:textId="77777777" w:rsidR="0068093C" w:rsidRPr="002C1C1B" w:rsidRDefault="0068093C" w:rsidP="0068093C">
      <w:pPr>
        <w:jc w:val="both"/>
        <w:rPr>
          <w:rFonts w:asciiTheme="minorHAnsi" w:hAnsiTheme="minorHAnsi" w:cstheme="minorHAnsi"/>
          <w:sz w:val="22"/>
          <w:lang w:val="en-US"/>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6"/>
        <w:gridCol w:w="1965"/>
        <w:gridCol w:w="1892"/>
        <w:gridCol w:w="810"/>
        <w:gridCol w:w="856"/>
        <w:gridCol w:w="1177"/>
        <w:gridCol w:w="1225"/>
        <w:gridCol w:w="1167"/>
      </w:tblGrid>
      <w:tr w:rsidR="0068093C" w:rsidRPr="00C574DE" w14:paraId="67FE5E2A" w14:textId="77777777" w:rsidTr="00910117">
        <w:trPr>
          <w:cantSplit/>
          <w:tblHeader/>
        </w:trPr>
        <w:tc>
          <w:tcPr>
            <w:tcW w:w="260" w:type="pct"/>
            <w:tcBorders>
              <w:top w:val="single" w:sz="4" w:space="0" w:color="auto"/>
              <w:left w:val="single" w:sz="4" w:space="0" w:color="auto"/>
              <w:bottom w:val="single" w:sz="4" w:space="0" w:color="auto"/>
              <w:right w:val="single" w:sz="4" w:space="0" w:color="auto"/>
            </w:tcBorders>
            <w:vAlign w:val="center"/>
          </w:tcPr>
          <w:p w14:paraId="789EBE31"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No.</w:t>
            </w:r>
          </w:p>
        </w:tc>
        <w:tc>
          <w:tcPr>
            <w:tcW w:w="1023" w:type="pct"/>
            <w:tcBorders>
              <w:top w:val="single" w:sz="4" w:space="0" w:color="auto"/>
              <w:left w:val="single" w:sz="4" w:space="0" w:color="auto"/>
              <w:bottom w:val="single" w:sz="4" w:space="0" w:color="auto"/>
              <w:right w:val="single" w:sz="4" w:space="0" w:color="auto"/>
            </w:tcBorders>
            <w:vAlign w:val="center"/>
          </w:tcPr>
          <w:p w14:paraId="7CF35F59"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Description of Goods</w:t>
            </w:r>
          </w:p>
        </w:tc>
        <w:tc>
          <w:tcPr>
            <w:tcW w:w="985" w:type="pct"/>
            <w:tcBorders>
              <w:top w:val="single" w:sz="4" w:space="0" w:color="auto"/>
              <w:left w:val="single" w:sz="4" w:space="0" w:color="auto"/>
              <w:bottom w:val="single" w:sz="4" w:space="0" w:color="auto"/>
              <w:right w:val="single" w:sz="4" w:space="0" w:color="auto"/>
            </w:tcBorders>
            <w:vAlign w:val="center"/>
          </w:tcPr>
          <w:p w14:paraId="1F9DDBC9"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Quantity</w:t>
            </w:r>
          </w:p>
        </w:tc>
        <w:tc>
          <w:tcPr>
            <w:tcW w:w="423" w:type="pct"/>
            <w:tcBorders>
              <w:top w:val="single" w:sz="4" w:space="0" w:color="auto"/>
              <w:left w:val="single" w:sz="4" w:space="0" w:color="auto"/>
              <w:bottom w:val="single" w:sz="4" w:space="0" w:color="auto"/>
              <w:right w:val="single" w:sz="4" w:space="0" w:color="auto"/>
            </w:tcBorders>
            <w:vAlign w:val="center"/>
          </w:tcPr>
          <w:p w14:paraId="06056AA4"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Unit</w:t>
            </w:r>
          </w:p>
        </w:tc>
        <w:tc>
          <w:tcPr>
            <w:tcW w:w="447" w:type="pct"/>
            <w:tcBorders>
              <w:top w:val="single" w:sz="4" w:space="0" w:color="auto"/>
              <w:left w:val="single" w:sz="4" w:space="0" w:color="auto"/>
              <w:bottom w:val="single" w:sz="4" w:space="0" w:color="auto"/>
              <w:right w:val="single" w:sz="4" w:space="0" w:color="auto"/>
            </w:tcBorders>
            <w:vAlign w:val="center"/>
          </w:tcPr>
          <w:p w14:paraId="18D8C709"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Unit Price, EUR (excl. VAT)</w:t>
            </w:r>
          </w:p>
        </w:tc>
        <w:tc>
          <w:tcPr>
            <w:tcW w:w="614" w:type="pct"/>
            <w:tcBorders>
              <w:top w:val="single" w:sz="4" w:space="0" w:color="auto"/>
              <w:left w:val="single" w:sz="4" w:space="0" w:color="auto"/>
              <w:bottom w:val="single" w:sz="4" w:space="0" w:color="auto"/>
              <w:right w:val="single" w:sz="4" w:space="0" w:color="auto"/>
            </w:tcBorders>
            <w:vAlign w:val="center"/>
          </w:tcPr>
          <w:p w14:paraId="4F585340"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Unit Price, EUR (incl. VAT)</w:t>
            </w:r>
          </w:p>
        </w:tc>
        <w:tc>
          <w:tcPr>
            <w:tcW w:w="639" w:type="pct"/>
            <w:tcBorders>
              <w:top w:val="single" w:sz="4" w:space="0" w:color="auto"/>
              <w:left w:val="single" w:sz="4" w:space="0" w:color="auto"/>
              <w:bottom w:val="single" w:sz="4" w:space="0" w:color="auto"/>
              <w:right w:val="single" w:sz="4" w:space="0" w:color="auto"/>
            </w:tcBorders>
            <w:vAlign w:val="center"/>
          </w:tcPr>
          <w:p w14:paraId="0A7E93D2"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Total Price, EUR (excl. VAT)</w:t>
            </w:r>
          </w:p>
        </w:tc>
        <w:tc>
          <w:tcPr>
            <w:tcW w:w="608" w:type="pct"/>
            <w:tcBorders>
              <w:top w:val="single" w:sz="4" w:space="0" w:color="auto"/>
              <w:left w:val="single" w:sz="4" w:space="0" w:color="auto"/>
              <w:bottom w:val="single" w:sz="4" w:space="0" w:color="auto"/>
              <w:right w:val="single" w:sz="4" w:space="0" w:color="auto"/>
            </w:tcBorders>
            <w:vAlign w:val="center"/>
          </w:tcPr>
          <w:p w14:paraId="34F9A366"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Total Price, EUR (incl. VAT)</w:t>
            </w:r>
          </w:p>
        </w:tc>
      </w:tr>
      <w:tr w:rsidR="0068093C" w:rsidRPr="00C574DE" w14:paraId="3F8408CB" w14:textId="77777777" w:rsidTr="00910117">
        <w:tc>
          <w:tcPr>
            <w:tcW w:w="260" w:type="pct"/>
            <w:tcBorders>
              <w:top w:val="single" w:sz="4" w:space="0" w:color="auto"/>
              <w:left w:val="single" w:sz="4" w:space="0" w:color="auto"/>
              <w:bottom w:val="single" w:sz="4" w:space="0" w:color="auto"/>
              <w:right w:val="single" w:sz="4" w:space="0" w:color="auto"/>
            </w:tcBorders>
          </w:tcPr>
          <w:p w14:paraId="246F507E" w14:textId="77777777" w:rsidR="0068093C" w:rsidRPr="002C1C1B" w:rsidRDefault="0068093C" w:rsidP="00910117">
            <w:pPr>
              <w:jc w:val="center"/>
              <w:rPr>
                <w:rFonts w:asciiTheme="minorHAnsi" w:hAnsiTheme="minorHAnsi" w:cstheme="minorHAnsi"/>
                <w:lang w:val="en-US"/>
              </w:rPr>
            </w:pPr>
            <w:r w:rsidRPr="002C1C1B">
              <w:rPr>
                <w:rFonts w:asciiTheme="minorHAnsi" w:hAnsiTheme="minorHAnsi" w:cstheme="minorHAnsi"/>
                <w:lang w:val="en-US"/>
              </w:rPr>
              <w:t>1.</w:t>
            </w:r>
          </w:p>
        </w:tc>
        <w:tc>
          <w:tcPr>
            <w:tcW w:w="1023" w:type="pct"/>
            <w:tcBorders>
              <w:top w:val="single" w:sz="4" w:space="0" w:color="auto"/>
              <w:left w:val="single" w:sz="4" w:space="0" w:color="auto"/>
              <w:bottom w:val="single" w:sz="4" w:space="0" w:color="auto"/>
              <w:right w:val="single" w:sz="4" w:space="0" w:color="auto"/>
            </w:tcBorders>
          </w:tcPr>
          <w:p w14:paraId="5D6FC671"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sz w:val="22"/>
                <w:lang w:val="en-US"/>
              </w:rPr>
              <w:t>Heat Soak Test Oven</w:t>
            </w:r>
          </w:p>
        </w:tc>
        <w:tc>
          <w:tcPr>
            <w:tcW w:w="985" w:type="pct"/>
            <w:tcBorders>
              <w:top w:val="single" w:sz="4" w:space="0" w:color="auto"/>
              <w:left w:val="single" w:sz="4" w:space="0" w:color="auto"/>
              <w:bottom w:val="single" w:sz="4" w:space="0" w:color="auto"/>
              <w:right w:val="single" w:sz="4" w:space="0" w:color="auto"/>
            </w:tcBorders>
          </w:tcPr>
          <w:p w14:paraId="241CC0A2" w14:textId="77777777" w:rsidR="0068093C" w:rsidRPr="002C1C1B" w:rsidRDefault="0068093C" w:rsidP="00910117">
            <w:pPr>
              <w:jc w:val="both"/>
              <w:rPr>
                <w:rFonts w:asciiTheme="minorHAnsi" w:hAnsiTheme="minorHAnsi" w:cstheme="minorHAnsi"/>
                <w:sz w:val="22"/>
                <w:lang w:val="en-US"/>
              </w:rPr>
            </w:pPr>
            <w:r w:rsidRPr="002C1C1B">
              <w:rPr>
                <w:rFonts w:asciiTheme="minorHAnsi" w:hAnsiTheme="minorHAnsi" w:cstheme="minorHAnsi"/>
                <w:sz w:val="22"/>
                <w:lang w:val="en-US"/>
              </w:rPr>
              <w:t>1</w:t>
            </w:r>
          </w:p>
        </w:tc>
        <w:tc>
          <w:tcPr>
            <w:tcW w:w="423" w:type="pct"/>
            <w:tcBorders>
              <w:top w:val="single" w:sz="4" w:space="0" w:color="auto"/>
              <w:left w:val="single" w:sz="4" w:space="0" w:color="auto"/>
              <w:bottom w:val="single" w:sz="4" w:space="0" w:color="auto"/>
              <w:right w:val="single" w:sz="4" w:space="0" w:color="auto"/>
            </w:tcBorders>
          </w:tcPr>
          <w:p w14:paraId="7E16C9AF" w14:textId="77777777" w:rsidR="0068093C" w:rsidRPr="002C1C1B" w:rsidRDefault="0068093C" w:rsidP="00910117">
            <w:pPr>
              <w:jc w:val="center"/>
              <w:rPr>
                <w:rFonts w:asciiTheme="minorHAnsi" w:hAnsiTheme="minorHAnsi" w:cstheme="minorHAnsi"/>
                <w:lang w:val="en-US"/>
              </w:rPr>
            </w:pPr>
            <w:r w:rsidRPr="002C1C1B">
              <w:rPr>
                <w:rFonts w:asciiTheme="minorHAnsi" w:hAnsiTheme="minorHAnsi" w:cstheme="minorHAnsi"/>
                <w:lang w:val="en-US"/>
              </w:rPr>
              <w:t>unit</w:t>
            </w:r>
          </w:p>
        </w:tc>
        <w:tc>
          <w:tcPr>
            <w:tcW w:w="447" w:type="pct"/>
            <w:tcBorders>
              <w:top w:val="single" w:sz="4" w:space="0" w:color="auto"/>
              <w:left w:val="single" w:sz="4" w:space="0" w:color="auto"/>
              <w:bottom w:val="single" w:sz="4" w:space="0" w:color="auto"/>
              <w:right w:val="single" w:sz="4" w:space="0" w:color="auto"/>
            </w:tcBorders>
          </w:tcPr>
          <w:p w14:paraId="4B443FAD" w14:textId="77777777" w:rsidR="0068093C" w:rsidRPr="002C1C1B" w:rsidRDefault="0068093C" w:rsidP="00910117">
            <w:pPr>
              <w:jc w:val="both"/>
              <w:rPr>
                <w:rFonts w:asciiTheme="minorHAnsi" w:hAnsiTheme="minorHAnsi" w:cstheme="minorHAnsi"/>
                <w:lang w:val="en-US"/>
              </w:rPr>
            </w:pPr>
          </w:p>
        </w:tc>
        <w:tc>
          <w:tcPr>
            <w:tcW w:w="614" w:type="pct"/>
            <w:tcBorders>
              <w:top w:val="single" w:sz="4" w:space="0" w:color="auto"/>
              <w:left w:val="single" w:sz="4" w:space="0" w:color="auto"/>
              <w:bottom w:val="single" w:sz="4" w:space="0" w:color="auto"/>
              <w:right w:val="single" w:sz="4" w:space="0" w:color="auto"/>
            </w:tcBorders>
          </w:tcPr>
          <w:p w14:paraId="144BA87E" w14:textId="77777777" w:rsidR="0068093C" w:rsidRPr="002C1C1B" w:rsidRDefault="0068093C" w:rsidP="00910117">
            <w:pPr>
              <w:jc w:val="both"/>
              <w:rPr>
                <w:rFonts w:asciiTheme="minorHAnsi" w:hAnsiTheme="minorHAnsi" w:cstheme="minorHAnsi"/>
                <w:lang w:val="en-US"/>
              </w:rPr>
            </w:pPr>
          </w:p>
        </w:tc>
        <w:tc>
          <w:tcPr>
            <w:tcW w:w="639" w:type="pct"/>
            <w:tcBorders>
              <w:top w:val="single" w:sz="4" w:space="0" w:color="auto"/>
              <w:left w:val="single" w:sz="4" w:space="0" w:color="auto"/>
              <w:bottom w:val="single" w:sz="4" w:space="0" w:color="auto"/>
              <w:right w:val="single" w:sz="4" w:space="0" w:color="auto"/>
            </w:tcBorders>
          </w:tcPr>
          <w:p w14:paraId="358B98AE" w14:textId="77777777" w:rsidR="0068093C" w:rsidRPr="002C1C1B" w:rsidRDefault="0068093C" w:rsidP="00910117">
            <w:pPr>
              <w:jc w:val="both"/>
              <w:rPr>
                <w:rFonts w:asciiTheme="minorHAnsi" w:hAnsiTheme="minorHAnsi" w:cstheme="minorHAnsi"/>
                <w:lang w:val="en-US"/>
              </w:rPr>
            </w:pPr>
          </w:p>
        </w:tc>
        <w:tc>
          <w:tcPr>
            <w:tcW w:w="608" w:type="pct"/>
            <w:tcBorders>
              <w:top w:val="single" w:sz="4" w:space="0" w:color="auto"/>
              <w:left w:val="single" w:sz="4" w:space="0" w:color="auto"/>
              <w:bottom w:val="single" w:sz="4" w:space="0" w:color="auto"/>
              <w:right w:val="single" w:sz="4" w:space="0" w:color="auto"/>
            </w:tcBorders>
          </w:tcPr>
          <w:p w14:paraId="476D19D0" w14:textId="77777777" w:rsidR="0068093C" w:rsidRPr="002C1C1B" w:rsidRDefault="0068093C" w:rsidP="00910117">
            <w:pPr>
              <w:jc w:val="both"/>
              <w:rPr>
                <w:rFonts w:asciiTheme="minorHAnsi" w:hAnsiTheme="minorHAnsi" w:cstheme="minorHAnsi"/>
                <w:lang w:val="en-US"/>
              </w:rPr>
            </w:pPr>
          </w:p>
        </w:tc>
      </w:tr>
      <w:tr w:rsidR="0068093C" w:rsidRPr="00C574DE" w14:paraId="1534AD40" w14:textId="77777777" w:rsidTr="00910117">
        <w:tc>
          <w:tcPr>
            <w:tcW w:w="260" w:type="pct"/>
            <w:tcBorders>
              <w:top w:val="single" w:sz="4" w:space="0" w:color="auto"/>
              <w:left w:val="single" w:sz="4" w:space="0" w:color="auto"/>
              <w:bottom w:val="single" w:sz="4" w:space="0" w:color="auto"/>
              <w:right w:val="single" w:sz="4" w:space="0" w:color="auto"/>
            </w:tcBorders>
          </w:tcPr>
          <w:p w14:paraId="4752317B" w14:textId="77777777" w:rsidR="0068093C" w:rsidRPr="002C1C1B" w:rsidRDefault="0068093C" w:rsidP="00910117">
            <w:pPr>
              <w:jc w:val="both"/>
              <w:rPr>
                <w:rFonts w:asciiTheme="minorHAnsi" w:hAnsiTheme="minorHAnsi" w:cstheme="minorHAnsi"/>
                <w:lang w:val="en-US"/>
              </w:rPr>
            </w:pPr>
          </w:p>
        </w:tc>
        <w:tc>
          <w:tcPr>
            <w:tcW w:w="1023" w:type="pct"/>
            <w:tcBorders>
              <w:top w:val="single" w:sz="4" w:space="0" w:color="auto"/>
              <w:left w:val="single" w:sz="4" w:space="0" w:color="auto"/>
              <w:bottom w:val="single" w:sz="4" w:space="0" w:color="auto"/>
              <w:right w:val="single" w:sz="4" w:space="0" w:color="auto"/>
            </w:tcBorders>
          </w:tcPr>
          <w:p w14:paraId="37411E71" w14:textId="77777777" w:rsidR="0068093C" w:rsidRPr="002C1C1B" w:rsidRDefault="0068093C" w:rsidP="00910117">
            <w:pPr>
              <w:jc w:val="both"/>
              <w:rPr>
                <w:rFonts w:asciiTheme="minorHAnsi" w:hAnsiTheme="minorHAnsi" w:cstheme="minorHAnsi"/>
                <w:lang w:val="en-US"/>
              </w:rPr>
            </w:pPr>
          </w:p>
        </w:tc>
        <w:tc>
          <w:tcPr>
            <w:tcW w:w="985" w:type="pct"/>
            <w:tcBorders>
              <w:top w:val="single" w:sz="4" w:space="0" w:color="auto"/>
              <w:left w:val="single" w:sz="4" w:space="0" w:color="auto"/>
              <w:bottom w:val="single" w:sz="4" w:space="0" w:color="auto"/>
              <w:right w:val="single" w:sz="4" w:space="0" w:color="auto"/>
            </w:tcBorders>
          </w:tcPr>
          <w:p w14:paraId="583997F6" w14:textId="77777777" w:rsidR="0068093C" w:rsidRPr="002C1C1B" w:rsidRDefault="0068093C" w:rsidP="00910117">
            <w:pPr>
              <w:jc w:val="both"/>
              <w:rPr>
                <w:rFonts w:asciiTheme="minorHAnsi" w:hAnsiTheme="minorHAnsi" w:cstheme="minorHAnsi"/>
                <w:lang w:val="en-US"/>
              </w:rPr>
            </w:pPr>
          </w:p>
        </w:tc>
        <w:tc>
          <w:tcPr>
            <w:tcW w:w="423" w:type="pct"/>
            <w:tcBorders>
              <w:top w:val="single" w:sz="4" w:space="0" w:color="auto"/>
              <w:left w:val="single" w:sz="4" w:space="0" w:color="auto"/>
              <w:bottom w:val="single" w:sz="4" w:space="0" w:color="auto"/>
              <w:right w:val="single" w:sz="4" w:space="0" w:color="auto"/>
            </w:tcBorders>
          </w:tcPr>
          <w:p w14:paraId="34879A13" w14:textId="77777777" w:rsidR="0068093C" w:rsidRPr="002C1C1B" w:rsidRDefault="0068093C" w:rsidP="00910117">
            <w:pPr>
              <w:jc w:val="both"/>
              <w:rPr>
                <w:rFonts w:asciiTheme="minorHAnsi" w:hAnsiTheme="minorHAnsi" w:cstheme="minorHAnsi"/>
                <w:lang w:val="en-US"/>
              </w:rPr>
            </w:pPr>
          </w:p>
        </w:tc>
        <w:tc>
          <w:tcPr>
            <w:tcW w:w="447" w:type="pct"/>
            <w:tcBorders>
              <w:top w:val="single" w:sz="4" w:space="0" w:color="auto"/>
              <w:left w:val="single" w:sz="4" w:space="0" w:color="auto"/>
              <w:bottom w:val="single" w:sz="4" w:space="0" w:color="auto"/>
              <w:right w:val="single" w:sz="4" w:space="0" w:color="auto"/>
            </w:tcBorders>
          </w:tcPr>
          <w:p w14:paraId="512E9F59" w14:textId="77777777" w:rsidR="0068093C" w:rsidRPr="002C1C1B" w:rsidRDefault="0068093C" w:rsidP="00910117">
            <w:pPr>
              <w:jc w:val="both"/>
              <w:rPr>
                <w:rFonts w:asciiTheme="minorHAnsi" w:hAnsiTheme="minorHAnsi" w:cstheme="minorHAnsi"/>
                <w:lang w:val="en-US"/>
              </w:rPr>
            </w:pPr>
          </w:p>
        </w:tc>
        <w:tc>
          <w:tcPr>
            <w:tcW w:w="614" w:type="pct"/>
            <w:tcBorders>
              <w:top w:val="single" w:sz="4" w:space="0" w:color="auto"/>
              <w:left w:val="single" w:sz="4" w:space="0" w:color="auto"/>
              <w:bottom w:val="single" w:sz="4" w:space="0" w:color="auto"/>
              <w:right w:val="single" w:sz="4" w:space="0" w:color="auto"/>
            </w:tcBorders>
          </w:tcPr>
          <w:p w14:paraId="04A3E803" w14:textId="77777777" w:rsidR="0068093C" w:rsidRPr="002C1C1B" w:rsidRDefault="0068093C" w:rsidP="00910117">
            <w:pPr>
              <w:jc w:val="both"/>
              <w:rPr>
                <w:rFonts w:asciiTheme="minorHAnsi" w:hAnsiTheme="minorHAnsi" w:cstheme="minorHAnsi"/>
                <w:lang w:val="en-US"/>
              </w:rPr>
            </w:pPr>
          </w:p>
        </w:tc>
        <w:tc>
          <w:tcPr>
            <w:tcW w:w="639" w:type="pct"/>
            <w:tcBorders>
              <w:top w:val="single" w:sz="4" w:space="0" w:color="auto"/>
              <w:left w:val="single" w:sz="4" w:space="0" w:color="auto"/>
              <w:bottom w:val="single" w:sz="4" w:space="0" w:color="auto"/>
              <w:right w:val="single" w:sz="4" w:space="0" w:color="auto"/>
            </w:tcBorders>
          </w:tcPr>
          <w:p w14:paraId="1F0863EE" w14:textId="77777777" w:rsidR="0068093C" w:rsidRPr="002C1C1B" w:rsidRDefault="0068093C" w:rsidP="00910117">
            <w:pPr>
              <w:jc w:val="both"/>
              <w:rPr>
                <w:rFonts w:asciiTheme="minorHAnsi" w:hAnsiTheme="minorHAnsi" w:cstheme="minorHAnsi"/>
                <w:lang w:val="en-US"/>
              </w:rPr>
            </w:pPr>
          </w:p>
        </w:tc>
        <w:tc>
          <w:tcPr>
            <w:tcW w:w="608" w:type="pct"/>
            <w:tcBorders>
              <w:top w:val="single" w:sz="4" w:space="0" w:color="auto"/>
              <w:left w:val="single" w:sz="4" w:space="0" w:color="auto"/>
              <w:bottom w:val="single" w:sz="4" w:space="0" w:color="auto"/>
              <w:right w:val="single" w:sz="4" w:space="0" w:color="auto"/>
            </w:tcBorders>
          </w:tcPr>
          <w:p w14:paraId="1FEE54B7" w14:textId="77777777" w:rsidR="0068093C" w:rsidRPr="002C1C1B" w:rsidRDefault="0068093C" w:rsidP="00910117">
            <w:pPr>
              <w:jc w:val="both"/>
              <w:rPr>
                <w:rFonts w:asciiTheme="minorHAnsi" w:hAnsiTheme="minorHAnsi" w:cstheme="minorHAnsi"/>
                <w:lang w:val="en-US"/>
              </w:rPr>
            </w:pPr>
          </w:p>
        </w:tc>
      </w:tr>
      <w:tr w:rsidR="0068093C" w:rsidRPr="00C574DE" w14:paraId="0B842E54" w14:textId="77777777" w:rsidTr="00910117">
        <w:tc>
          <w:tcPr>
            <w:tcW w:w="260" w:type="pct"/>
            <w:tcBorders>
              <w:top w:val="single" w:sz="4" w:space="0" w:color="auto"/>
              <w:left w:val="single" w:sz="4" w:space="0" w:color="auto"/>
              <w:bottom w:val="single" w:sz="4" w:space="0" w:color="auto"/>
              <w:right w:val="single" w:sz="4" w:space="0" w:color="auto"/>
            </w:tcBorders>
          </w:tcPr>
          <w:p w14:paraId="20E72FA4" w14:textId="77777777" w:rsidR="0068093C" w:rsidRPr="002C1C1B" w:rsidRDefault="0068093C" w:rsidP="00910117">
            <w:pPr>
              <w:jc w:val="both"/>
              <w:rPr>
                <w:rFonts w:asciiTheme="minorHAnsi" w:hAnsiTheme="minorHAnsi" w:cstheme="minorHAnsi"/>
                <w:b/>
                <w:lang w:val="en-US"/>
              </w:rPr>
            </w:pPr>
          </w:p>
        </w:tc>
        <w:tc>
          <w:tcPr>
            <w:tcW w:w="1023" w:type="pct"/>
            <w:tcBorders>
              <w:top w:val="single" w:sz="4" w:space="0" w:color="auto"/>
              <w:left w:val="single" w:sz="4" w:space="0" w:color="auto"/>
              <w:bottom w:val="single" w:sz="4" w:space="0" w:color="auto"/>
              <w:right w:val="nil"/>
            </w:tcBorders>
          </w:tcPr>
          <w:p w14:paraId="601B73AD" w14:textId="77777777" w:rsidR="0068093C" w:rsidRPr="002C1C1B" w:rsidRDefault="0068093C" w:rsidP="00910117">
            <w:pPr>
              <w:jc w:val="both"/>
              <w:rPr>
                <w:rFonts w:asciiTheme="minorHAnsi" w:hAnsiTheme="minorHAnsi" w:cstheme="minorHAnsi"/>
                <w:b/>
                <w:lang w:val="en-US"/>
              </w:rPr>
            </w:pPr>
          </w:p>
        </w:tc>
        <w:tc>
          <w:tcPr>
            <w:tcW w:w="2469" w:type="pct"/>
            <w:gridSpan w:val="4"/>
            <w:tcBorders>
              <w:top w:val="single" w:sz="4" w:space="0" w:color="auto"/>
              <w:left w:val="nil"/>
              <w:bottom w:val="single" w:sz="4" w:space="0" w:color="auto"/>
              <w:right w:val="single" w:sz="4" w:space="0" w:color="auto"/>
            </w:tcBorders>
          </w:tcPr>
          <w:p w14:paraId="1831B088" w14:textId="77777777" w:rsidR="0068093C" w:rsidRPr="002C1C1B" w:rsidRDefault="0068093C" w:rsidP="00910117">
            <w:pPr>
              <w:jc w:val="center"/>
              <w:rPr>
                <w:rFonts w:asciiTheme="minorHAnsi" w:hAnsiTheme="minorHAnsi" w:cstheme="minorHAnsi"/>
                <w:b/>
                <w:lang w:val="en-US"/>
              </w:rPr>
            </w:pPr>
            <w:r w:rsidRPr="002C1C1B">
              <w:rPr>
                <w:rFonts w:asciiTheme="minorHAnsi" w:hAnsiTheme="minorHAnsi" w:cstheme="minorHAnsi"/>
                <w:b/>
                <w:lang w:val="en-US"/>
              </w:rPr>
              <w:t>TOTAL (overall tender price):</w:t>
            </w:r>
          </w:p>
        </w:tc>
        <w:tc>
          <w:tcPr>
            <w:tcW w:w="639" w:type="pct"/>
            <w:tcBorders>
              <w:top w:val="single" w:sz="4" w:space="0" w:color="auto"/>
              <w:left w:val="single" w:sz="4" w:space="0" w:color="auto"/>
              <w:bottom w:val="single" w:sz="4" w:space="0" w:color="auto"/>
              <w:right w:val="single" w:sz="4" w:space="0" w:color="auto"/>
            </w:tcBorders>
          </w:tcPr>
          <w:p w14:paraId="454E0E79" w14:textId="77777777" w:rsidR="0068093C" w:rsidRPr="002C1C1B" w:rsidRDefault="0068093C" w:rsidP="00910117">
            <w:pPr>
              <w:jc w:val="both"/>
              <w:rPr>
                <w:rFonts w:asciiTheme="minorHAnsi" w:hAnsiTheme="minorHAnsi" w:cstheme="minorHAnsi"/>
                <w:b/>
                <w:lang w:val="en-US"/>
              </w:rPr>
            </w:pPr>
          </w:p>
        </w:tc>
        <w:tc>
          <w:tcPr>
            <w:tcW w:w="608" w:type="pct"/>
            <w:tcBorders>
              <w:top w:val="single" w:sz="4" w:space="0" w:color="auto"/>
              <w:left w:val="single" w:sz="4" w:space="0" w:color="auto"/>
              <w:bottom w:val="single" w:sz="4" w:space="0" w:color="auto"/>
              <w:right w:val="single" w:sz="4" w:space="0" w:color="auto"/>
            </w:tcBorders>
          </w:tcPr>
          <w:p w14:paraId="5E8E1338" w14:textId="77777777" w:rsidR="0068093C" w:rsidRPr="002C1C1B" w:rsidRDefault="0068093C" w:rsidP="00910117">
            <w:pPr>
              <w:jc w:val="both"/>
              <w:rPr>
                <w:rFonts w:asciiTheme="minorHAnsi" w:hAnsiTheme="minorHAnsi" w:cstheme="minorHAnsi"/>
                <w:b/>
                <w:lang w:val="en-US"/>
              </w:rPr>
            </w:pPr>
          </w:p>
        </w:tc>
      </w:tr>
    </w:tbl>
    <w:p w14:paraId="68F1FDF7" w14:textId="77777777" w:rsidR="0068093C" w:rsidRPr="002C1C1B" w:rsidRDefault="0068093C" w:rsidP="0068093C">
      <w:pPr>
        <w:ind w:firstLine="720"/>
        <w:jc w:val="both"/>
        <w:rPr>
          <w:rFonts w:asciiTheme="minorHAnsi" w:hAnsiTheme="minorHAnsi" w:cstheme="minorHAnsi"/>
          <w:lang w:val="en-US"/>
        </w:rPr>
      </w:pPr>
    </w:p>
    <w:p w14:paraId="26A8E870" w14:textId="77777777" w:rsidR="0068093C" w:rsidRPr="002C1C1B" w:rsidRDefault="0068093C" w:rsidP="0068093C">
      <w:pPr>
        <w:jc w:val="both"/>
        <w:rPr>
          <w:rFonts w:asciiTheme="minorHAnsi" w:hAnsiTheme="minorHAnsi" w:cstheme="minorHAnsi"/>
          <w:sz w:val="22"/>
          <w:lang w:val="en-US"/>
        </w:rPr>
      </w:pPr>
      <w:r w:rsidRPr="002C1C1B">
        <w:rPr>
          <w:rFonts w:asciiTheme="minorHAnsi" w:hAnsiTheme="minorHAnsi" w:cstheme="minorHAnsi"/>
          <w:sz w:val="22"/>
          <w:lang w:val="en-US"/>
        </w:rPr>
        <w:t>The Goods offered fully comply with the requirements specified in the procurement documents, and their characteristics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536"/>
        <w:gridCol w:w="3004"/>
        <w:gridCol w:w="2742"/>
        <w:gridCol w:w="1675"/>
        <w:gridCol w:w="1671"/>
      </w:tblGrid>
      <w:tr w:rsidR="0068093C" w:rsidRPr="00C574DE" w14:paraId="37B10EBD" w14:textId="77777777" w:rsidTr="00910117">
        <w:trPr>
          <w:cantSplit/>
          <w:tblHeader/>
        </w:trPr>
        <w:tc>
          <w:tcPr>
            <w:tcW w:w="257" w:type="pct"/>
          </w:tcPr>
          <w:p w14:paraId="38E9E642" w14:textId="77777777" w:rsidR="0068093C" w:rsidRPr="002C1C1B" w:rsidRDefault="0068093C" w:rsidP="00910117">
            <w:pPr>
              <w:ind w:right="-31"/>
              <w:jc w:val="center"/>
              <w:rPr>
                <w:rFonts w:asciiTheme="minorHAnsi" w:hAnsiTheme="minorHAnsi" w:cstheme="minorHAnsi"/>
                <w:b/>
                <w:lang w:val="en-US"/>
              </w:rPr>
            </w:pPr>
            <w:r>
              <w:rPr>
                <w:rFonts w:asciiTheme="minorHAnsi" w:hAnsiTheme="minorHAnsi" w:cstheme="minorHAnsi"/>
                <w:b/>
                <w:lang w:val="en-US"/>
              </w:rPr>
              <w:t>No</w:t>
            </w:r>
            <w:r w:rsidRPr="002C1C1B">
              <w:rPr>
                <w:rFonts w:asciiTheme="minorHAnsi" w:hAnsiTheme="minorHAnsi" w:cstheme="minorHAnsi"/>
                <w:b/>
                <w:lang w:val="en-US"/>
              </w:rPr>
              <w:t>.</w:t>
            </w:r>
          </w:p>
        </w:tc>
        <w:tc>
          <w:tcPr>
            <w:tcW w:w="1566" w:type="pct"/>
          </w:tcPr>
          <w:p w14:paraId="00333617"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Description of the functions and/or technical requirements (parameters) of the Goods</w:t>
            </w:r>
          </w:p>
          <w:p w14:paraId="47AEC81A"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Buyer)</w:t>
            </w:r>
          </w:p>
        </w:tc>
        <w:tc>
          <w:tcPr>
            <w:tcW w:w="1429" w:type="pct"/>
          </w:tcPr>
          <w:p w14:paraId="173F6CAF"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Values of the functions and/or technical requirements (parameters) of the Goods</w:t>
            </w:r>
          </w:p>
          <w:p w14:paraId="77393243"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Buyer)</w:t>
            </w:r>
          </w:p>
        </w:tc>
        <w:tc>
          <w:tcPr>
            <w:tcW w:w="875" w:type="pct"/>
          </w:tcPr>
          <w:p w14:paraId="684A397C"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Values of the functions and/or technical requirements (parameters) of the Goods offered</w:t>
            </w:r>
          </w:p>
          <w:p w14:paraId="028C41B6"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Supplier)</w:t>
            </w:r>
          </w:p>
        </w:tc>
        <w:tc>
          <w:tcPr>
            <w:tcW w:w="873" w:type="pct"/>
          </w:tcPr>
          <w:p w14:paraId="59C199AA"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Compliance of the offered Goods with the requirements (complies / does not comply)</w:t>
            </w:r>
          </w:p>
          <w:p w14:paraId="7330F196"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b/>
                <w:lang w:val="en-US"/>
              </w:rPr>
              <w:t>(to be completed by the Supplier)</w:t>
            </w:r>
          </w:p>
        </w:tc>
      </w:tr>
      <w:tr w:rsidR="0068093C" w:rsidRPr="00C574DE" w14:paraId="3222A3F2" w14:textId="77777777" w:rsidTr="00910117">
        <w:tc>
          <w:tcPr>
            <w:tcW w:w="257" w:type="pct"/>
          </w:tcPr>
          <w:p w14:paraId="1E8F3D42"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w:t>
            </w:r>
          </w:p>
        </w:tc>
        <w:tc>
          <w:tcPr>
            <w:tcW w:w="1566" w:type="pct"/>
            <w:vAlign w:val="center"/>
          </w:tcPr>
          <w:p w14:paraId="782DC339" w14:textId="77777777" w:rsidR="0068093C" w:rsidRPr="002C1C1B" w:rsidRDefault="0068093C" w:rsidP="00910117">
            <w:pPr>
              <w:rPr>
                <w:rFonts w:asciiTheme="minorHAnsi" w:hAnsiTheme="minorHAnsi" w:cstheme="minorHAnsi"/>
                <w:lang w:val="en-US"/>
              </w:rPr>
            </w:pPr>
            <w:r w:rsidRPr="008954A8">
              <w:rPr>
                <w:rFonts w:asciiTheme="minorHAnsi" w:hAnsiTheme="minorHAnsi" w:cstheme="minorHAnsi"/>
                <w:sz w:val="22"/>
                <w:lang w:val="en-US"/>
              </w:rPr>
              <w:t>Function of the equipment to be procured</w:t>
            </w:r>
          </w:p>
        </w:tc>
        <w:tc>
          <w:tcPr>
            <w:tcW w:w="1429" w:type="pct"/>
          </w:tcPr>
          <w:p w14:paraId="0EA74F08"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Heat soak testing of tempered glass</w:t>
            </w:r>
          </w:p>
        </w:tc>
        <w:tc>
          <w:tcPr>
            <w:tcW w:w="875" w:type="pct"/>
          </w:tcPr>
          <w:p w14:paraId="438F99FB" w14:textId="77777777" w:rsidR="0068093C" w:rsidRPr="002C1C1B" w:rsidRDefault="0068093C" w:rsidP="00910117">
            <w:pPr>
              <w:jc w:val="both"/>
              <w:rPr>
                <w:rFonts w:asciiTheme="minorHAnsi" w:hAnsiTheme="minorHAnsi" w:cstheme="minorHAnsi"/>
                <w:lang w:val="en-US"/>
              </w:rPr>
            </w:pPr>
          </w:p>
        </w:tc>
        <w:tc>
          <w:tcPr>
            <w:tcW w:w="873" w:type="pct"/>
          </w:tcPr>
          <w:p w14:paraId="7713153C" w14:textId="77777777" w:rsidR="0068093C" w:rsidRPr="002C1C1B" w:rsidRDefault="0068093C" w:rsidP="00910117">
            <w:pPr>
              <w:jc w:val="both"/>
              <w:rPr>
                <w:rFonts w:asciiTheme="minorHAnsi" w:hAnsiTheme="minorHAnsi" w:cstheme="minorHAnsi"/>
                <w:lang w:val="en-US"/>
              </w:rPr>
            </w:pPr>
          </w:p>
        </w:tc>
      </w:tr>
      <w:tr w:rsidR="0068093C" w:rsidRPr="00C574DE" w14:paraId="51245C58" w14:textId="77777777" w:rsidTr="00910117">
        <w:tc>
          <w:tcPr>
            <w:tcW w:w="257" w:type="pct"/>
          </w:tcPr>
          <w:p w14:paraId="75F84C35"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2.</w:t>
            </w:r>
          </w:p>
        </w:tc>
        <w:tc>
          <w:tcPr>
            <w:tcW w:w="1566" w:type="pct"/>
            <w:vAlign w:val="center"/>
          </w:tcPr>
          <w:p w14:paraId="51909087" w14:textId="77777777" w:rsidR="0068093C" w:rsidRPr="002C1C1B" w:rsidRDefault="0068093C" w:rsidP="00910117">
            <w:pPr>
              <w:rPr>
                <w:rFonts w:asciiTheme="minorHAnsi" w:hAnsiTheme="minorHAnsi" w:cstheme="minorHAnsi"/>
                <w:lang w:val="en-US"/>
              </w:rPr>
            </w:pPr>
            <w:r w:rsidRPr="008954A8">
              <w:rPr>
                <w:rFonts w:asciiTheme="minorHAnsi" w:hAnsiTheme="minorHAnsi" w:cstheme="minorHAnsi"/>
                <w:sz w:val="22"/>
                <w:lang w:val="en-US"/>
              </w:rPr>
              <w:t>Maximum size of tempered glass</w:t>
            </w:r>
          </w:p>
        </w:tc>
        <w:tc>
          <w:tcPr>
            <w:tcW w:w="1429" w:type="pct"/>
          </w:tcPr>
          <w:p w14:paraId="32056DE0"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Not less than 4500 × 2700 mm</w:t>
            </w:r>
          </w:p>
        </w:tc>
        <w:tc>
          <w:tcPr>
            <w:tcW w:w="875" w:type="pct"/>
          </w:tcPr>
          <w:p w14:paraId="1554F442" w14:textId="77777777" w:rsidR="0068093C" w:rsidRPr="002C1C1B" w:rsidRDefault="0068093C" w:rsidP="00910117">
            <w:pPr>
              <w:jc w:val="both"/>
              <w:rPr>
                <w:rFonts w:asciiTheme="minorHAnsi" w:hAnsiTheme="minorHAnsi" w:cstheme="minorHAnsi"/>
                <w:lang w:val="en-US"/>
              </w:rPr>
            </w:pPr>
          </w:p>
        </w:tc>
        <w:tc>
          <w:tcPr>
            <w:tcW w:w="873" w:type="pct"/>
          </w:tcPr>
          <w:p w14:paraId="772B3F32" w14:textId="77777777" w:rsidR="0068093C" w:rsidRPr="002C1C1B" w:rsidRDefault="0068093C" w:rsidP="00910117">
            <w:pPr>
              <w:jc w:val="both"/>
              <w:rPr>
                <w:rFonts w:asciiTheme="minorHAnsi" w:hAnsiTheme="minorHAnsi" w:cstheme="minorHAnsi"/>
                <w:lang w:val="en-US"/>
              </w:rPr>
            </w:pPr>
          </w:p>
        </w:tc>
      </w:tr>
      <w:tr w:rsidR="0068093C" w:rsidRPr="00C574DE" w14:paraId="757D408E" w14:textId="77777777" w:rsidTr="00910117">
        <w:tc>
          <w:tcPr>
            <w:tcW w:w="257" w:type="pct"/>
          </w:tcPr>
          <w:p w14:paraId="7AF78D7B"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3.</w:t>
            </w:r>
          </w:p>
        </w:tc>
        <w:tc>
          <w:tcPr>
            <w:tcW w:w="1566" w:type="pct"/>
            <w:vAlign w:val="center"/>
          </w:tcPr>
          <w:p w14:paraId="05FBAF02" w14:textId="77777777" w:rsidR="0068093C" w:rsidRPr="002C1C1B" w:rsidRDefault="0068093C" w:rsidP="00910117">
            <w:pPr>
              <w:rPr>
                <w:rFonts w:asciiTheme="minorHAnsi" w:hAnsiTheme="minorHAnsi" w:cstheme="minorHAnsi"/>
                <w:lang w:val="en-US"/>
              </w:rPr>
            </w:pPr>
            <w:r w:rsidRPr="008954A8">
              <w:rPr>
                <w:rFonts w:asciiTheme="minorHAnsi" w:hAnsiTheme="minorHAnsi" w:cstheme="minorHAnsi"/>
                <w:sz w:val="22"/>
                <w:lang w:val="en-US"/>
              </w:rPr>
              <w:t>Maximum glass capacity</w:t>
            </w:r>
          </w:p>
        </w:tc>
        <w:tc>
          <w:tcPr>
            <w:tcW w:w="1429" w:type="pct"/>
          </w:tcPr>
          <w:p w14:paraId="23759501"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Not less than 4.5 tonnes</w:t>
            </w:r>
          </w:p>
        </w:tc>
        <w:tc>
          <w:tcPr>
            <w:tcW w:w="875" w:type="pct"/>
          </w:tcPr>
          <w:p w14:paraId="70E20075" w14:textId="77777777" w:rsidR="0068093C" w:rsidRPr="002C1C1B" w:rsidRDefault="0068093C" w:rsidP="00910117">
            <w:pPr>
              <w:jc w:val="both"/>
              <w:rPr>
                <w:rFonts w:asciiTheme="minorHAnsi" w:hAnsiTheme="minorHAnsi" w:cstheme="minorHAnsi"/>
                <w:lang w:val="en-US"/>
              </w:rPr>
            </w:pPr>
          </w:p>
        </w:tc>
        <w:tc>
          <w:tcPr>
            <w:tcW w:w="873" w:type="pct"/>
          </w:tcPr>
          <w:p w14:paraId="29387214" w14:textId="77777777" w:rsidR="0068093C" w:rsidRPr="002C1C1B" w:rsidRDefault="0068093C" w:rsidP="00910117">
            <w:pPr>
              <w:jc w:val="both"/>
              <w:rPr>
                <w:rFonts w:asciiTheme="minorHAnsi" w:hAnsiTheme="minorHAnsi" w:cstheme="minorHAnsi"/>
                <w:lang w:val="en-US"/>
              </w:rPr>
            </w:pPr>
          </w:p>
        </w:tc>
      </w:tr>
      <w:tr w:rsidR="0068093C" w:rsidRPr="00C574DE" w14:paraId="774C78ED" w14:textId="77777777" w:rsidTr="00910117">
        <w:tc>
          <w:tcPr>
            <w:tcW w:w="257" w:type="pct"/>
          </w:tcPr>
          <w:p w14:paraId="612278E0"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4.</w:t>
            </w:r>
          </w:p>
        </w:tc>
        <w:tc>
          <w:tcPr>
            <w:tcW w:w="1566" w:type="pct"/>
            <w:vAlign w:val="center"/>
          </w:tcPr>
          <w:p w14:paraId="02841BCB" w14:textId="77777777" w:rsidR="0068093C" w:rsidRPr="002C1C1B" w:rsidRDefault="0068093C" w:rsidP="00910117">
            <w:pPr>
              <w:rPr>
                <w:rFonts w:asciiTheme="minorHAnsi" w:hAnsiTheme="minorHAnsi" w:cstheme="minorHAnsi"/>
                <w:lang w:val="en-US"/>
              </w:rPr>
            </w:pPr>
            <w:r w:rsidRPr="008954A8">
              <w:rPr>
                <w:rFonts w:asciiTheme="minorHAnsi" w:hAnsiTheme="minorHAnsi" w:cstheme="minorHAnsi"/>
                <w:sz w:val="22"/>
                <w:lang w:val="en-US"/>
              </w:rPr>
              <w:t>Type of furnace heating</w:t>
            </w:r>
          </w:p>
        </w:tc>
        <w:tc>
          <w:tcPr>
            <w:tcW w:w="1429" w:type="pct"/>
          </w:tcPr>
          <w:p w14:paraId="212AFC3C"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Electric, with forced hot-air circulation and rapid removal of excess hot air after testing</w:t>
            </w:r>
          </w:p>
        </w:tc>
        <w:tc>
          <w:tcPr>
            <w:tcW w:w="875" w:type="pct"/>
          </w:tcPr>
          <w:p w14:paraId="091B5A33" w14:textId="77777777" w:rsidR="0068093C" w:rsidRPr="002C1C1B" w:rsidRDefault="0068093C" w:rsidP="00910117">
            <w:pPr>
              <w:jc w:val="both"/>
              <w:rPr>
                <w:rFonts w:asciiTheme="minorHAnsi" w:hAnsiTheme="minorHAnsi" w:cstheme="minorHAnsi"/>
                <w:lang w:val="en-US"/>
              </w:rPr>
            </w:pPr>
          </w:p>
        </w:tc>
        <w:tc>
          <w:tcPr>
            <w:tcW w:w="873" w:type="pct"/>
          </w:tcPr>
          <w:p w14:paraId="79601D2E" w14:textId="77777777" w:rsidR="0068093C" w:rsidRPr="002C1C1B" w:rsidRDefault="0068093C" w:rsidP="00910117">
            <w:pPr>
              <w:jc w:val="both"/>
              <w:rPr>
                <w:rFonts w:asciiTheme="minorHAnsi" w:hAnsiTheme="minorHAnsi" w:cstheme="minorHAnsi"/>
                <w:lang w:val="en-US"/>
              </w:rPr>
            </w:pPr>
          </w:p>
        </w:tc>
      </w:tr>
      <w:tr w:rsidR="0068093C" w:rsidRPr="00C574DE" w14:paraId="428197FC" w14:textId="77777777" w:rsidTr="00910117">
        <w:tc>
          <w:tcPr>
            <w:tcW w:w="257" w:type="pct"/>
          </w:tcPr>
          <w:p w14:paraId="4BC808D1"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lastRenderedPageBreak/>
              <w:t>5.</w:t>
            </w:r>
          </w:p>
        </w:tc>
        <w:tc>
          <w:tcPr>
            <w:tcW w:w="1566" w:type="pct"/>
            <w:vAlign w:val="center"/>
          </w:tcPr>
          <w:p w14:paraId="54072958"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Furnace control</w:t>
            </w:r>
          </w:p>
        </w:tc>
        <w:tc>
          <w:tcPr>
            <w:tcW w:w="1429" w:type="pct"/>
          </w:tcPr>
          <w:p w14:paraId="31C9F2A1"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PLC control via touch screen with automatic control of the testing temperature loop</w:t>
            </w:r>
          </w:p>
        </w:tc>
        <w:tc>
          <w:tcPr>
            <w:tcW w:w="875" w:type="pct"/>
          </w:tcPr>
          <w:p w14:paraId="2B6DE647" w14:textId="77777777" w:rsidR="0068093C" w:rsidRPr="002C1C1B" w:rsidRDefault="0068093C" w:rsidP="00910117">
            <w:pPr>
              <w:jc w:val="both"/>
              <w:rPr>
                <w:rFonts w:asciiTheme="minorHAnsi" w:hAnsiTheme="minorHAnsi" w:cstheme="minorHAnsi"/>
                <w:lang w:val="en-US"/>
              </w:rPr>
            </w:pPr>
          </w:p>
        </w:tc>
        <w:tc>
          <w:tcPr>
            <w:tcW w:w="873" w:type="pct"/>
          </w:tcPr>
          <w:p w14:paraId="3227F8D3" w14:textId="77777777" w:rsidR="0068093C" w:rsidRPr="002C1C1B" w:rsidRDefault="0068093C" w:rsidP="00910117">
            <w:pPr>
              <w:jc w:val="both"/>
              <w:rPr>
                <w:rFonts w:asciiTheme="minorHAnsi" w:hAnsiTheme="minorHAnsi" w:cstheme="minorHAnsi"/>
                <w:lang w:val="en-US"/>
              </w:rPr>
            </w:pPr>
          </w:p>
        </w:tc>
      </w:tr>
      <w:tr w:rsidR="0068093C" w:rsidRPr="00C574DE" w14:paraId="1CAA122E" w14:textId="77777777" w:rsidTr="00910117">
        <w:tc>
          <w:tcPr>
            <w:tcW w:w="257" w:type="pct"/>
          </w:tcPr>
          <w:p w14:paraId="00B07684"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6.</w:t>
            </w:r>
          </w:p>
        </w:tc>
        <w:tc>
          <w:tcPr>
            <w:tcW w:w="1566" w:type="pct"/>
            <w:vAlign w:val="center"/>
          </w:tcPr>
          <w:p w14:paraId="0CBF62E0"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Digital recording</w:t>
            </w:r>
          </w:p>
        </w:tc>
        <w:tc>
          <w:tcPr>
            <w:tcW w:w="1429" w:type="pct"/>
          </w:tcPr>
          <w:p w14:paraId="2540D257"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Must include a graphical display</w:t>
            </w:r>
            <w:r>
              <w:rPr>
                <w:rFonts w:asciiTheme="minorHAnsi" w:hAnsiTheme="minorHAnsi" w:cstheme="minorHAnsi"/>
                <w:lang w:val="en-US"/>
              </w:rPr>
              <w:t>,</w:t>
            </w:r>
            <w:r w:rsidRPr="002C1C1B">
              <w:rPr>
                <w:rFonts w:asciiTheme="minorHAnsi" w:hAnsiTheme="minorHAnsi" w:cstheme="minorHAnsi"/>
                <w:lang w:val="en-US"/>
              </w:rPr>
              <w:t xml:space="preserve"> with USB port and interface for exporting test data to a separate PC</w:t>
            </w:r>
          </w:p>
        </w:tc>
        <w:tc>
          <w:tcPr>
            <w:tcW w:w="875" w:type="pct"/>
          </w:tcPr>
          <w:p w14:paraId="42D223F7" w14:textId="77777777" w:rsidR="0068093C" w:rsidRPr="002C1C1B" w:rsidRDefault="0068093C" w:rsidP="00910117">
            <w:pPr>
              <w:jc w:val="both"/>
              <w:rPr>
                <w:rFonts w:asciiTheme="minorHAnsi" w:hAnsiTheme="minorHAnsi" w:cstheme="minorHAnsi"/>
                <w:lang w:val="en-US"/>
              </w:rPr>
            </w:pPr>
          </w:p>
        </w:tc>
        <w:tc>
          <w:tcPr>
            <w:tcW w:w="873" w:type="pct"/>
          </w:tcPr>
          <w:p w14:paraId="12BAA073" w14:textId="77777777" w:rsidR="0068093C" w:rsidRPr="002C1C1B" w:rsidRDefault="0068093C" w:rsidP="00910117">
            <w:pPr>
              <w:jc w:val="both"/>
              <w:rPr>
                <w:rFonts w:asciiTheme="minorHAnsi" w:hAnsiTheme="minorHAnsi" w:cstheme="minorHAnsi"/>
                <w:lang w:val="en-US"/>
              </w:rPr>
            </w:pPr>
          </w:p>
        </w:tc>
      </w:tr>
      <w:tr w:rsidR="0068093C" w:rsidRPr="00C574DE" w14:paraId="1DC19B9F" w14:textId="77777777" w:rsidTr="00910117">
        <w:tc>
          <w:tcPr>
            <w:tcW w:w="257" w:type="pct"/>
          </w:tcPr>
          <w:p w14:paraId="43881D3E"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7.</w:t>
            </w:r>
          </w:p>
        </w:tc>
        <w:tc>
          <w:tcPr>
            <w:tcW w:w="1566" w:type="pct"/>
            <w:vAlign w:val="center"/>
          </w:tcPr>
          <w:p w14:paraId="57D6A5A5"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Electrical cabinet air conditioning</w:t>
            </w:r>
          </w:p>
        </w:tc>
        <w:tc>
          <w:tcPr>
            <w:tcW w:w="1429" w:type="pct"/>
          </w:tcPr>
          <w:p w14:paraId="609D87C7"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Required</w:t>
            </w:r>
          </w:p>
        </w:tc>
        <w:tc>
          <w:tcPr>
            <w:tcW w:w="875" w:type="pct"/>
          </w:tcPr>
          <w:p w14:paraId="166EB928" w14:textId="77777777" w:rsidR="0068093C" w:rsidRPr="002C1C1B" w:rsidRDefault="0068093C" w:rsidP="00910117">
            <w:pPr>
              <w:jc w:val="both"/>
              <w:rPr>
                <w:rFonts w:asciiTheme="minorHAnsi" w:hAnsiTheme="minorHAnsi" w:cstheme="minorHAnsi"/>
                <w:lang w:val="en-US"/>
              </w:rPr>
            </w:pPr>
          </w:p>
        </w:tc>
        <w:tc>
          <w:tcPr>
            <w:tcW w:w="873" w:type="pct"/>
          </w:tcPr>
          <w:p w14:paraId="30C20188" w14:textId="77777777" w:rsidR="0068093C" w:rsidRPr="002C1C1B" w:rsidRDefault="0068093C" w:rsidP="00910117">
            <w:pPr>
              <w:jc w:val="both"/>
              <w:rPr>
                <w:rFonts w:asciiTheme="minorHAnsi" w:hAnsiTheme="minorHAnsi" w:cstheme="minorHAnsi"/>
                <w:lang w:val="en-US"/>
              </w:rPr>
            </w:pPr>
          </w:p>
        </w:tc>
      </w:tr>
      <w:tr w:rsidR="0068093C" w:rsidRPr="00C574DE" w14:paraId="4ECEDD59" w14:textId="77777777" w:rsidTr="00910117">
        <w:tc>
          <w:tcPr>
            <w:tcW w:w="257" w:type="pct"/>
          </w:tcPr>
          <w:p w14:paraId="277BD4BE"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8.</w:t>
            </w:r>
          </w:p>
        </w:tc>
        <w:tc>
          <w:tcPr>
            <w:tcW w:w="1566" w:type="pct"/>
            <w:vAlign w:val="center"/>
          </w:tcPr>
          <w:p w14:paraId="549D366B"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Remote support</w:t>
            </w:r>
          </w:p>
        </w:tc>
        <w:tc>
          <w:tcPr>
            <w:tcW w:w="1429" w:type="pct"/>
          </w:tcPr>
          <w:p w14:paraId="2E3D85F5"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Required for not less than 2 years</w:t>
            </w:r>
          </w:p>
        </w:tc>
        <w:tc>
          <w:tcPr>
            <w:tcW w:w="875" w:type="pct"/>
          </w:tcPr>
          <w:p w14:paraId="0948CEBD" w14:textId="77777777" w:rsidR="0068093C" w:rsidRPr="002C1C1B" w:rsidRDefault="0068093C" w:rsidP="00910117">
            <w:pPr>
              <w:jc w:val="both"/>
              <w:rPr>
                <w:rFonts w:asciiTheme="minorHAnsi" w:hAnsiTheme="minorHAnsi" w:cstheme="minorHAnsi"/>
                <w:lang w:val="en-US"/>
              </w:rPr>
            </w:pPr>
          </w:p>
        </w:tc>
        <w:tc>
          <w:tcPr>
            <w:tcW w:w="873" w:type="pct"/>
          </w:tcPr>
          <w:p w14:paraId="492FEE1E" w14:textId="77777777" w:rsidR="0068093C" w:rsidRPr="002C1C1B" w:rsidRDefault="0068093C" w:rsidP="00910117">
            <w:pPr>
              <w:jc w:val="both"/>
              <w:rPr>
                <w:rFonts w:asciiTheme="minorHAnsi" w:hAnsiTheme="minorHAnsi" w:cstheme="minorHAnsi"/>
                <w:lang w:val="en-US"/>
              </w:rPr>
            </w:pPr>
          </w:p>
        </w:tc>
      </w:tr>
      <w:tr w:rsidR="0068093C" w:rsidRPr="00C574DE" w14:paraId="2AFE26D3" w14:textId="77777777" w:rsidTr="00910117">
        <w:tc>
          <w:tcPr>
            <w:tcW w:w="257" w:type="pct"/>
          </w:tcPr>
          <w:p w14:paraId="710E811C"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9.</w:t>
            </w:r>
          </w:p>
        </w:tc>
        <w:tc>
          <w:tcPr>
            <w:tcW w:w="1566" w:type="pct"/>
            <w:vAlign w:val="center"/>
          </w:tcPr>
          <w:p w14:paraId="547C10F2"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Heat soak test oven quality</w:t>
            </w:r>
          </w:p>
        </w:tc>
        <w:tc>
          <w:tcPr>
            <w:tcW w:w="1429" w:type="pct"/>
          </w:tcPr>
          <w:p w14:paraId="36A304D5"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Must comply with EN 14179 standard or equivalent</w:t>
            </w:r>
          </w:p>
        </w:tc>
        <w:tc>
          <w:tcPr>
            <w:tcW w:w="875" w:type="pct"/>
          </w:tcPr>
          <w:p w14:paraId="26FD2EF4" w14:textId="77777777" w:rsidR="0068093C" w:rsidRPr="002C1C1B" w:rsidRDefault="0068093C" w:rsidP="00910117">
            <w:pPr>
              <w:jc w:val="both"/>
              <w:rPr>
                <w:rFonts w:asciiTheme="minorHAnsi" w:hAnsiTheme="minorHAnsi" w:cstheme="minorHAnsi"/>
                <w:lang w:val="en-US"/>
              </w:rPr>
            </w:pPr>
          </w:p>
        </w:tc>
        <w:tc>
          <w:tcPr>
            <w:tcW w:w="873" w:type="pct"/>
          </w:tcPr>
          <w:p w14:paraId="59FF1CBB" w14:textId="77777777" w:rsidR="0068093C" w:rsidRPr="002C1C1B" w:rsidRDefault="0068093C" w:rsidP="00910117">
            <w:pPr>
              <w:jc w:val="both"/>
              <w:rPr>
                <w:rFonts w:asciiTheme="minorHAnsi" w:hAnsiTheme="minorHAnsi" w:cstheme="minorHAnsi"/>
                <w:lang w:val="en-US"/>
              </w:rPr>
            </w:pPr>
          </w:p>
        </w:tc>
      </w:tr>
      <w:tr w:rsidR="0068093C" w:rsidRPr="00C574DE" w14:paraId="44ECA6BF" w14:textId="77777777" w:rsidTr="00910117">
        <w:tc>
          <w:tcPr>
            <w:tcW w:w="257" w:type="pct"/>
          </w:tcPr>
          <w:p w14:paraId="73242DE9"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10.</w:t>
            </w:r>
          </w:p>
        </w:tc>
        <w:tc>
          <w:tcPr>
            <w:tcW w:w="1566" w:type="pct"/>
            <w:vAlign w:val="center"/>
          </w:tcPr>
          <w:p w14:paraId="4E024BDD"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Type A pyramid, L = 5000 mm, for specially coated glass (suitable for soft-coated selective glass)</w:t>
            </w:r>
          </w:p>
        </w:tc>
        <w:tc>
          <w:tcPr>
            <w:tcW w:w="1429" w:type="pct"/>
          </w:tcPr>
          <w:p w14:paraId="49253FD1"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Required</w:t>
            </w:r>
          </w:p>
        </w:tc>
        <w:tc>
          <w:tcPr>
            <w:tcW w:w="875" w:type="pct"/>
          </w:tcPr>
          <w:p w14:paraId="350E094C" w14:textId="77777777" w:rsidR="0068093C" w:rsidRPr="002C1C1B" w:rsidRDefault="0068093C" w:rsidP="00910117">
            <w:pPr>
              <w:jc w:val="both"/>
              <w:rPr>
                <w:rFonts w:asciiTheme="minorHAnsi" w:hAnsiTheme="minorHAnsi" w:cstheme="minorHAnsi"/>
                <w:lang w:val="en-US"/>
              </w:rPr>
            </w:pPr>
          </w:p>
        </w:tc>
        <w:tc>
          <w:tcPr>
            <w:tcW w:w="873" w:type="pct"/>
          </w:tcPr>
          <w:p w14:paraId="76877050" w14:textId="77777777" w:rsidR="0068093C" w:rsidRPr="002C1C1B" w:rsidRDefault="0068093C" w:rsidP="00910117">
            <w:pPr>
              <w:jc w:val="both"/>
              <w:rPr>
                <w:rFonts w:asciiTheme="minorHAnsi" w:hAnsiTheme="minorHAnsi" w:cstheme="minorHAnsi"/>
                <w:lang w:val="en-US"/>
              </w:rPr>
            </w:pPr>
          </w:p>
        </w:tc>
      </w:tr>
      <w:tr w:rsidR="0068093C" w:rsidRPr="00C574DE" w14:paraId="13FDE674" w14:textId="77777777" w:rsidTr="00910117">
        <w:tc>
          <w:tcPr>
            <w:tcW w:w="257" w:type="pct"/>
          </w:tcPr>
          <w:p w14:paraId="45C5C6A0"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11.</w:t>
            </w:r>
          </w:p>
        </w:tc>
        <w:tc>
          <w:tcPr>
            <w:tcW w:w="1566" w:type="pct"/>
            <w:vAlign w:val="center"/>
          </w:tcPr>
          <w:p w14:paraId="4F61CEC7"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Second level on pyramid (must support at least 1200 kg), removable if necessary</w:t>
            </w:r>
          </w:p>
        </w:tc>
        <w:tc>
          <w:tcPr>
            <w:tcW w:w="1429" w:type="pct"/>
          </w:tcPr>
          <w:p w14:paraId="76467C49"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Required</w:t>
            </w:r>
          </w:p>
        </w:tc>
        <w:tc>
          <w:tcPr>
            <w:tcW w:w="875" w:type="pct"/>
          </w:tcPr>
          <w:p w14:paraId="091AEE1D" w14:textId="77777777" w:rsidR="0068093C" w:rsidRPr="002C1C1B" w:rsidRDefault="0068093C" w:rsidP="00910117">
            <w:pPr>
              <w:jc w:val="both"/>
              <w:rPr>
                <w:rFonts w:asciiTheme="minorHAnsi" w:hAnsiTheme="minorHAnsi" w:cstheme="minorHAnsi"/>
                <w:lang w:val="en-US"/>
              </w:rPr>
            </w:pPr>
          </w:p>
        </w:tc>
        <w:tc>
          <w:tcPr>
            <w:tcW w:w="873" w:type="pct"/>
          </w:tcPr>
          <w:p w14:paraId="692D9018" w14:textId="77777777" w:rsidR="0068093C" w:rsidRPr="002C1C1B" w:rsidRDefault="0068093C" w:rsidP="00910117">
            <w:pPr>
              <w:jc w:val="both"/>
              <w:rPr>
                <w:rFonts w:asciiTheme="minorHAnsi" w:hAnsiTheme="minorHAnsi" w:cstheme="minorHAnsi"/>
                <w:lang w:val="en-US"/>
              </w:rPr>
            </w:pPr>
          </w:p>
        </w:tc>
      </w:tr>
      <w:tr w:rsidR="0068093C" w:rsidRPr="00C574DE" w14:paraId="21CDC246" w14:textId="77777777" w:rsidTr="00910117">
        <w:tc>
          <w:tcPr>
            <w:tcW w:w="257" w:type="pct"/>
          </w:tcPr>
          <w:p w14:paraId="0E7E9BAD"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12.</w:t>
            </w:r>
          </w:p>
        </w:tc>
        <w:tc>
          <w:tcPr>
            <w:tcW w:w="1566" w:type="pct"/>
            <w:vAlign w:val="center"/>
          </w:tcPr>
          <w:p w14:paraId="2A2703C8"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Spacer ropes for pyramid</w:t>
            </w:r>
          </w:p>
        </w:tc>
        <w:tc>
          <w:tcPr>
            <w:tcW w:w="1429" w:type="pct"/>
          </w:tcPr>
          <w:p w14:paraId="35C8D185"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Required</w:t>
            </w:r>
          </w:p>
        </w:tc>
        <w:tc>
          <w:tcPr>
            <w:tcW w:w="875" w:type="pct"/>
          </w:tcPr>
          <w:p w14:paraId="741AA831" w14:textId="77777777" w:rsidR="0068093C" w:rsidRPr="002C1C1B" w:rsidRDefault="0068093C" w:rsidP="00910117">
            <w:pPr>
              <w:jc w:val="both"/>
              <w:rPr>
                <w:rFonts w:asciiTheme="minorHAnsi" w:hAnsiTheme="minorHAnsi" w:cstheme="minorHAnsi"/>
                <w:lang w:val="en-US"/>
              </w:rPr>
            </w:pPr>
          </w:p>
        </w:tc>
        <w:tc>
          <w:tcPr>
            <w:tcW w:w="873" w:type="pct"/>
          </w:tcPr>
          <w:p w14:paraId="3DB34794" w14:textId="77777777" w:rsidR="0068093C" w:rsidRPr="002C1C1B" w:rsidRDefault="0068093C" w:rsidP="00910117">
            <w:pPr>
              <w:jc w:val="both"/>
              <w:rPr>
                <w:rFonts w:asciiTheme="minorHAnsi" w:hAnsiTheme="minorHAnsi" w:cstheme="minorHAnsi"/>
                <w:lang w:val="en-US"/>
              </w:rPr>
            </w:pPr>
          </w:p>
        </w:tc>
      </w:tr>
      <w:tr w:rsidR="0068093C" w:rsidRPr="00C574DE" w14:paraId="563237EA" w14:textId="77777777" w:rsidTr="00910117">
        <w:tc>
          <w:tcPr>
            <w:tcW w:w="257" w:type="pct"/>
          </w:tcPr>
          <w:p w14:paraId="6DA2B22C" w14:textId="77777777" w:rsidR="0068093C" w:rsidRPr="002C1C1B" w:rsidRDefault="0068093C" w:rsidP="00910117">
            <w:pPr>
              <w:rPr>
                <w:rFonts w:asciiTheme="minorHAnsi" w:hAnsiTheme="minorHAnsi" w:cstheme="minorHAnsi"/>
                <w:sz w:val="22"/>
                <w:szCs w:val="22"/>
                <w:lang w:val="en-US"/>
              </w:rPr>
            </w:pPr>
            <w:r w:rsidRPr="002C1C1B">
              <w:rPr>
                <w:rFonts w:asciiTheme="minorHAnsi" w:hAnsiTheme="minorHAnsi" w:cstheme="minorHAnsi"/>
                <w:lang w:val="en-US"/>
              </w:rPr>
              <w:t>13.</w:t>
            </w:r>
          </w:p>
        </w:tc>
        <w:tc>
          <w:tcPr>
            <w:tcW w:w="1566" w:type="pct"/>
            <w:vAlign w:val="center"/>
          </w:tcPr>
          <w:p w14:paraId="159A2B69" w14:textId="77777777" w:rsidR="0068093C" w:rsidRPr="002C1C1B" w:rsidRDefault="0068093C" w:rsidP="00910117">
            <w:pPr>
              <w:jc w:val="both"/>
              <w:rPr>
                <w:rFonts w:asciiTheme="minorHAnsi" w:hAnsiTheme="minorHAnsi" w:cstheme="minorHAnsi"/>
                <w:sz w:val="22"/>
                <w:szCs w:val="22"/>
                <w:lang w:val="en-US"/>
              </w:rPr>
            </w:pPr>
            <w:r w:rsidRPr="008954A8">
              <w:rPr>
                <w:rFonts w:asciiTheme="minorHAnsi" w:hAnsiTheme="minorHAnsi" w:cstheme="minorHAnsi"/>
                <w:sz w:val="22"/>
                <w:lang w:val="en-US"/>
              </w:rPr>
              <w:t>Loader adapter for heavy loads (suitable for attachment to Buyer’s forklift)</w:t>
            </w:r>
          </w:p>
        </w:tc>
        <w:tc>
          <w:tcPr>
            <w:tcW w:w="1429" w:type="pct"/>
          </w:tcPr>
          <w:p w14:paraId="56802480" w14:textId="77777777" w:rsidR="0068093C" w:rsidRPr="002C1C1B" w:rsidRDefault="0068093C" w:rsidP="00910117">
            <w:pPr>
              <w:jc w:val="both"/>
              <w:rPr>
                <w:rFonts w:asciiTheme="minorHAnsi" w:hAnsiTheme="minorHAnsi" w:cstheme="minorHAnsi"/>
                <w:sz w:val="22"/>
                <w:szCs w:val="22"/>
                <w:lang w:val="en-US"/>
              </w:rPr>
            </w:pPr>
            <w:r w:rsidRPr="002C1C1B">
              <w:rPr>
                <w:rFonts w:asciiTheme="minorHAnsi" w:hAnsiTheme="minorHAnsi" w:cstheme="minorHAnsi"/>
                <w:lang w:val="en-US"/>
              </w:rPr>
              <w:t>Required</w:t>
            </w:r>
          </w:p>
        </w:tc>
        <w:tc>
          <w:tcPr>
            <w:tcW w:w="875" w:type="pct"/>
          </w:tcPr>
          <w:p w14:paraId="0D0515AD" w14:textId="77777777" w:rsidR="0068093C" w:rsidRPr="002C1C1B" w:rsidRDefault="0068093C" w:rsidP="00910117">
            <w:pPr>
              <w:jc w:val="both"/>
              <w:rPr>
                <w:rFonts w:asciiTheme="minorHAnsi" w:hAnsiTheme="minorHAnsi" w:cstheme="minorHAnsi"/>
                <w:lang w:val="en-US"/>
              </w:rPr>
            </w:pPr>
          </w:p>
        </w:tc>
        <w:tc>
          <w:tcPr>
            <w:tcW w:w="873" w:type="pct"/>
          </w:tcPr>
          <w:p w14:paraId="171D32CA" w14:textId="77777777" w:rsidR="0068093C" w:rsidRPr="002C1C1B" w:rsidRDefault="0068093C" w:rsidP="00910117">
            <w:pPr>
              <w:jc w:val="both"/>
              <w:rPr>
                <w:rFonts w:asciiTheme="minorHAnsi" w:hAnsiTheme="minorHAnsi" w:cstheme="minorHAnsi"/>
                <w:lang w:val="en-US"/>
              </w:rPr>
            </w:pPr>
          </w:p>
        </w:tc>
      </w:tr>
      <w:tr w:rsidR="0068093C" w:rsidRPr="00C574DE" w14:paraId="591E1B22" w14:textId="77777777" w:rsidTr="00910117">
        <w:tc>
          <w:tcPr>
            <w:tcW w:w="257" w:type="pct"/>
          </w:tcPr>
          <w:p w14:paraId="5F97DF40"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14.</w:t>
            </w:r>
          </w:p>
        </w:tc>
        <w:tc>
          <w:tcPr>
            <w:tcW w:w="1566" w:type="pct"/>
            <w:vAlign w:val="center"/>
          </w:tcPr>
          <w:p w14:paraId="605C92E2"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Furnace calibration</w:t>
            </w:r>
          </w:p>
        </w:tc>
        <w:tc>
          <w:tcPr>
            <w:tcW w:w="1429" w:type="pct"/>
          </w:tcPr>
          <w:p w14:paraId="5A7BD2E0"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Must include calibration certificate (according to EN 14179 or equivalent)</w:t>
            </w:r>
          </w:p>
        </w:tc>
        <w:tc>
          <w:tcPr>
            <w:tcW w:w="875" w:type="pct"/>
          </w:tcPr>
          <w:p w14:paraId="5B55AEFE" w14:textId="77777777" w:rsidR="0068093C" w:rsidRPr="002C1C1B" w:rsidRDefault="0068093C" w:rsidP="00910117">
            <w:pPr>
              <w:jc w:val="both"/>
              <w:rPr>
                <w:rFonts w:asciiTheme="minorHAnsi" w:hAnsiTheme="minorHAnsi" w:cstheme="minorHAnsi"/>
                <w:lang w:val="en-US"/>
              </w:rPr>
            </w:pPr>
          </w:p>
        </w:tc>
        <w:tc>
          <w:tcPr>
            <w:tcW w:w="873" w:type="pct"/>
          </w:tcPr>
          <w:p w14:paraId="01273B64" w14:textId="77777777" w:rsidR="0068093C" w:rsidRPr="002C1C1B" w:rsidRDefault="0068093C" w:rsidP="00910117">
            <w:pPr>
              <w:jc w:val="both"/>
              <w:rPr>
                <w:rFonts w:asciiTheme="minorHAnsi" w:hAnsiTheme="minorHAnsi" w:cstheme="minorHAnsi"/>
                <w:lang w:val="en-US"/>
              </w:rPr>
            </w:pPr>
          </w:p>
        </w:tc>
      </w:tr>
      <w:tr w:rsidR="0068093C" w:rsidRPr="00C574DE" w14:paraId="5A8C1458" w14:textId="77777777" w:rsidTr="00910117">
        <w:tc>
          <w:tcPr>
            <w:tcW w:w="257" w:type="pct"/>
          </w:tcPr>
          <w:p w14:paraId="7303BCD8"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15.</w:t>
            </w:r>
          </w:p>
        </w:tc>
        <w:tc>
          <w:tcPr>
            <w:tcW w:w="1566" w:type="pct"/>
            <w:vAlign w:val="center"/>
          </w:tcPr>
          <w:p w14:paraId="7170996F"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General appearance of the machinery</w:t>
            </w:r>
          </w:p>
        </w:tc>
        <w:tc>
          <w:tcPr>
            <w:tcW w:w="1429" w:type="pct"/>
          </w:tcPr>
          <w:p w14:paraId="07BB37FB"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Provide photographs and technical drawings</w:t>
            </w:r>
          </w:p>
        </w:tc>
        <w:tc>
          <w:tcPr>
            <w:tcW w:w="875" w:type="pct"/>
          </w:tcPr>
          <w:p w14:paraId="345F4704" w14:textId="77777777" w:rsidR="0068093C" w:rsidRPr="002C1C1B" w:rsidRDefault="0068093C" w:rsidP="00910117">
            <w:pPr>
              <w:jc w:val="both"/>
              <w:rPr>
                <w:rFonts w:asciiTheme="minorHAnsi" w:hAnsiTheme="minorHAnsi" w:cstheme="minorHAnsi"/>
                <w:lang w:val="en-US"/>
              </w:rPr>
            </w:pPr>
          </w:p>
        </w:tc>
        <w:tc>
          <w:tcPr>
            <w:tcW w:w="873" w:type="pct"/>
          </w:tcPr>
          <w:p w14:paraId="46342C16" w14:textId="77777777" w:rsidR="0068093C" w:rsidRPr="002C1C1B" w:rsidRDefault="0068093C" w:rsidP="00910117">
            <w:pPr>
              <w:jc w:val="both"/>
              <w:rPr>
                <w:rFonts w:asciiTheme="minorHAnsi" w:hAnsiTheme="minorHAnsi" w:cstheme="minorHAnsi"/>
                <w:lang w:val="en-US"/>
              </w:rPr>
            </w:pPr>
          </w:p>
        </w:tc>
      </w:tr>
      <w:tr w:rsidR="0068093C" w:rsidRPr="00C574DE" w14:paraId="22FC8C1C" w14:textId="77777777" w:rsidTr="00910117">
        <w:tc>
          <w:tcPr>
            <w:tcW w:w="257" w:type="pct"/>
          </w:tcPr>
          <w:p w14:paraId="4AF55154"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16.</w:t>
            </w:r>
          </w:p>
        </w:tc>
        <w:tc>
          <w:tcPr>
            <w:tcW w:w="1566" w:type="pct"/>
            <w:vAlign w:val="center"/>
          </w:tcPr>
          <w:p w14:paraId="403DE9CB" w14:textId="77777777" w:rsidR="0068093C" w:rsidRPr="002C1C1B" w:rsidRDefault="0068093C" w:rsidP="00910117">
            <w:pPr>
              <w:jc w:val="both"/>
              <w:rPr>
                <w:rFonts w:asciiTheme="minorHAnsi" w:hAnsiTheme="minorHAnsi" w:cstheme="minorHAnsi"/>
                <w:sz w:val="22"/>
                <w:lang w:val="en-US"/>
              </w:rPr>
            </w:pPr>
            <w:r w:rsidRPr="008954A8">
              <w:rPr>
                <w:rFonts w:asciiTheme="minorHAnsi" w:hAnsiTheme="minorHAnsi" w:cstheme="minorHAnsi"/>
                <w:sz w:val="22"/>
                <w:lang w:val="en-US"/>
              </w:rPr>
              <w:t>User technical documentation in Lithuanian language:</w:t>
            </w:r>
          </w:p>
          <w:p w14:paraId="223EE844" w14:textId="77777777" w:rsidR="0068093C" w:rsidRPr="002C1C1B" w:rsidRDefault="0068093C" w:rsidP="00910117">
            <w:pPr>
              <w:jc w:val="both"/>
              <w:rPr>
                <w:rFonts w:asciiTheme="minorHAnsi" w:hAnsiTheme="minorHAnsi" w:cstheme="minorHAnsi"/>
                <w:sz w:val="22"/>
                <w:lang w:val="en-US"/>
              </w:rPr>
            </w:pPr>
            <w:r w:rsidRPr="008954A8">
              <w:rPr>
                <w:rFonts w:asciiTheme="minorHAnsi" w:hAnsiTheme="minorHAnsi" w:cstheme="minorHAnsi"/>
                <w:sz w:val="22"/>
                <w:lang w:val="en-US"/>
              </w:rPr>
              <w:t>• Machine passport</w:t>
            </w:r>
          </w:p>
          <w:p w14:paraId="6261322C" w14:textId="77777777" w:rsidR="0068093C" w:rsidRPr="002C1C1B" w:rsidRDefault="0068093C" w:rsidP="00910117">
            <w:pPr>
              <w:jc w:val="both"/>
              <w:rPr>
                <w:rFonts w:asciiTheme="minorHAnsi" w:hAnsiTheme="minorHAnsi" w:cstheme="minorHAnsi"/>
                <w:sz w:val="22"/>
                <w:lang w:val="en-US"/>
              </w:rPr>
            </w:pPr>
            <w:r w:rsidRPr="008954A8">
              <w:rPr>
                <w:rFonts w:asciiTheme="minorHAnsi" w:hAnsiTheme="minorHAnsi" w:cstheme="minorHAnsi"/>
                <w:sz w:val="22"/>
                <w:lang w:val="en-US"/>
              </w:rPr>
              <w:t>• Operating and maintenance manual</w:t>
            </w:r>
          </w:p>
          <w:p w14:paraId="45CEA809"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 Safety instructions</w:t>
            </w:r>
          </w:p>
        </w:tc>
        <w:tc>
          <w:tcPr>
            <w:tcW w:w="1429" w:type="pct"/>
          </w:tcPr>
          <w:p w14:paraId="24114A3F"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Mandatory</w:t>
            </w:r>
          </w:p>
        </w:tc>
        <w:tc>
          <w:tcPr>
            <w:tcW w:w="875" w:type="pct"/>
          </w:tcPr>
          <w:p w14:paraId="465A18B8" w14:textId="77777777" w:rsidR="0068093C" w:rsidRPr="002C1C1B" w:rsidRDefault="0068093C" w:rsidP="00910117">
            <w:pPr>
              <w:jc w:val="both"/>
              <w:rPr>
                <w:rFonts w:asciiTheme="minorHAnsi" w:hAnsiTheme="minorHAnsi" w:cstheme="minorHAnsi"/>
                <w:lang w:val="en-US"/>
              </w:rPr>
            </w:pPr>
          </w:p>
        </w:tc>
        <w:tc>
          <w:tcPr>
            <w:tcW w:w="873" w:type="pct"/>
          </w:tcPr>
          <w:p w14:paraId="09732FC7" w14:textId="77777777" w:rsidR="0068093C" w:rsidRPr="002C1C1B" w:rsidRDefault="0068093C" w:rsidP="00910117">
            <w:pPr>
              <w:jc w:val="both"/>
              <w:rPr>
                <w:rFonts w:asciiTheme="minorHAnsi" w:hAnsiTheme="minorHAnsi" w:cstheme="minorHAnsi"/>
                <w:lang w:val="en-US"/>
              </w:rPr>
            </w:pPr>
          </w:p>
        </w:tc>
      </w:tr>
      <w:tr w:rsidR="0068093C" w:rsidRPr="00C574DE" w14:paraId="6C442961" w14:textId="77777777" w:rsidTr="00910117">
        <w:tc>
          <w:tcPr>
            <w:tcW w:w="257" w:type="pct"/>
          </w:tcPr>
          <w:p w14:paraId="4D97C518"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17.</w:t>
            </w:r>
          </w:p>
        </w:tc>
        <w:tc>
          <w:tcPr>
            <w:tcW w:w="1566" w:type="pct"/>
            <w:vAlign w:val="center"/>
          </w:tcPr>
          <w:p w14:paraId="52710907" w14:textId="77777777" w:rsidR="0068093C" w:rsidRPr="002C1C1B" w:rsidRDefault="0068093C" w:rsidP="00910117">
            <w:pPr>
              <w:jc w:val="both"/>
              <w:rPr>
                <w:rFonts w:asciiTheme="minorHAnsi" w:hAnsiTheme="minorHAnsi" w:cstheme="minorHAnsi"/>
                <w:lang w:val="en-US"/>
              </w:rPr>
            </w:pPr>
            <w:r w:rsidRPr="008954A8">
              <w:rPr>
                <w:rFonts w:asciiTheme="minorHAnsi" w:hAnsiTheme="minorHAnsi" w:cstheme="minorHAnsi"/>
                <w:sz w:val="22"/>
                <w:lang w:val="en-US"/>
              </w:rPr>
              <w:t>Warranty for heat soak test oven</w:t>
            </w:r>
          </w:p>
        </w:tc>
        <w:tc>
          <w:tcPr>
            <w:tcW w:w="1429" w:type="pct"/>
          </w:tcPr>
          <w:p w14:paraId="55742D2E"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Not less than 12 months</w:t>
            </w:r>
          </w:p>
        </w:tc>
        <w:tc>
          <w:tcPr>
            <w:tcW w:w="875" w:type="pct"/>
          </w:tcPr>
          <w:p w14:paraId="64F61D2B" w14:textId="77777777" w:rsidR="0068093C" w:rsidRPr="002C1C1B" w:rsidRDefault="0068093C" w:rsidP="00910117">
            <w:pPr>
              <w:jc w:val="both"/>
              <w:rPr>
                <w:rFonts w:asciiTheme="minorHAnsi" w:hAnsiTheme="minorHAnsi" w:cstheme="minorHAnsi"/>
                <w:lang w:val="en-US"/>
              </w:rPr>
            </w:pPr>
          </w:p>
        </w:tc>
        <w:tc>
          <w:tcPr>
            <w:tcW w:w="873" w:type="pct"/>
          </w:tcPr>
          <w:p w14:paraId="50C9E432" w14:textId="77777777" w:rsidR="0068093C" w:rsidRPr="002C1C1B" w:rsidRDefault="0068093C" w:rsidP="00910117">
            <w:pPr>
              <w:jc w:val="both"/>
              <w:rPr>
                <w:rFonts w:asciiTheme="minorHAnsi" w:hAnsiTheme="minorHAnsi" w:cstheme="minorHAnsi"/>
                <w:lang w:val="en-US"/>
              </w:rPr>
            </w:pPr>
          </w:p>
        </w:tc>
      </w:tr>
      <w:tr w:rsidR="0068093C" w:rsidRPr="00C574DE" w14:paraId="5A188A16" w14:textId="77777777" w:rsidTr="00910117">
        <w:tc>
          <w:tcPr>
            <w:tcW w:w="257" w:type="pct"/>
          </w:tcPr>
          <w:p w14:paraId="0DF45891" w14:textId="77777777" w:rsidR="0068093C" w:rsidRPr="002C1C1B" w:rsidRDefault="0068093C" w:rsidP="00910117">
            <w:pPr>
              <w:rPr>
                <w:rFonts w:asciiTheme="minorHAnsi" w:hAnsiTheme="minorHAnsi" w:cstheme="minorHAnsi"/>
                <w:lang w:val="en-US"/>
              </w:rPr>
            </w:pPr>
            <w:r w:rsidRPr="002C1C1B">
              <w:rPr>
                <w:rFonts w:asciiTheme="minorHAnsi" w:hAnsiTheme="minorHAnsi" w:cstheme="minorHAnsi"/>
                <w:lang w:val="en-US"/>
              </w:rPr>
              <w:t>18.</w:t>
            </w:r>
          </w:p>
        </w:tc>
        <w:tc>
          <w:tcPr>
            <w:tcW w:w="1566" w:type="pct"/>
            <w:vAlign w:val="center"/>
          </w:tcPr>
          <w:p w14:paraId="71F65C8F" w14:textId="77777777" w:rsidR="0068093C" w:rsidRPr="002C1C1B" w:rsidRDefault="0068093C" w:rsidP="00910117">
            <w:pPr>
              <w:rPr>
                <w:rFonts w:asciiTheme="minorHAnsi" w:hAnsiTheme="minorHAnsi" w:cstheme="minorHAnsi"/>
                <w:lang w:val="en-US"/>
              </w:rPr>
            </w:pPr>
            <w:r w:rsidRPr="008954A8">
              <w:rPr>
                <w:rFonts w:asciiTheme="minorHAnsi" w:hAnsiTheme="minorHAnsi" w:cstheme="minorHAnsi"/>
                <w:sz w:val="22"/>
                <w:lang w:val="en-US"/>
              </w:rPr>
              <w:t>Equipment conformity</w:t>
            </w:r>
          </w:p>
        </w:tc>
        <w:tc>
          <w:tcPr>
            <w:tcW w:w="1429" w:type="pct"/>
          </w:tcPr>
          <w:p w14:paraId="1349C866" w14:textId="77777777" w:rsidR="0068093C" w:rsidRPr="002C1C1B" w:rsidRDefault="0068093C" w:rsidP="00910117">
            <w:pPr>
              <w:jc w:val="both"/>
              <w:rPr>
                <w:rFonts w:asciiTheme="minorHAnsi" w:hAnsiTheme="minorHAnsi" w:cstheme="minorHAnsi"/>
                <w:lang w:val="en-US"/>
              </w:rPr>
            </w:pPr>
            <w:r w:rsidRPr="002C1C1B">
              <w:rPr>
                <w:rFonts w:asciiTheme="minorHAnsi" w:hAnsiTheme="minorHAnsi" w:cstheme="minorHAnsi"/>
                <w:lang w:val="en-US"/>
              </w:rPr>
              <w:t>Must comply with CE requirements; new and unused</w:t>
            </w:r>
          </w:p>
        </w:tc>
        <w:tc>
          <w:tcPr>
            <w:tcW w:w="875" w:type="pct"/>
          </w:tcPr>
          <w:p w14:paraId="10999AA5" w14:textId="77777777" w:rsidR="0068093C" w:rsidRPr="002C1C1B" w:rsidRDefault="0068093C" w:rsidP="00910117">
            <w:pPr>
              <w:jc w:val="both"/>
              <w:rPr>
                <w:rFonts w:asciiTheme="minorHAnsi" w:hAnsiTheme="minorHAnsi" w:cstheme="minorHAnsi"/>
                <w:lang w:val="en-US"/>
              </w:rPr>
            </w:pPr>
          </w:p>
        </w:tc>
        <w:tc>
          <w:tcPr>
            <w:tcW w:w="873" w:type="pct"/>
          </w:tcPr>
          <w:p w14:paraId="6FCE5826" w14:textId="77777777" w:rsidR="0068093C" w:rsidRPr="002C1C1B" w:rsidRDefault="0068093C" w:rsidP="00910117">
            <w:pPr>
              <w:jc w:val="both"/>
              <w:rPr>
                <w:rFonts w:asciiTheme="minorHAnsi" w:hAnsiTheme="minorHAnsi" w:cstheme="minorHAnsi"/>
                <w:lang w:val="en-US"/>
              </w:rPr>
            </w:pPr>
          </w:p>
        </w:tc>
      </w:tr>
      <w:tr w:rsidR="0068093C" w:rsidRPr="00C574DE" w14:paraId="6545C38C" w14:textId="77777777" w:rsidTr="00910117">
        <w:tc>
          <w:tcPr>
            <w:tcW w:w="257" w:type="pct"/>
          </w:tcPr>
          <w:p w14:paraId="7A765790" w14:textId="77777777" w:rsidR="0068093C" w:rsidRPr="002C1C1B" w:rsidRDefault="0068093C" w:rsidP="00910117">
            <w:pPr>
              <w:rPr>
                <w:rFonts w:asciiTheme="minorHAnsi" w:hAnsiTheme="minorHAnsi" w:cstheme="minorHAnsi"/>
                <w:sz w:val="22"/>
                <w:szCs w:val="22"/>
                <w:lang w:val="en-US"/>
              </w:rPr>
            </w:pPr>
            <w:r w:rsidRPr="002C1C1B">
              <w:rPr>
                <w:rFonts w:asciiTheme="minorHAnsi" w:hAnsiTheme="minorHAnsi" w:cstheme="minorHAnsi"/>
                <w:lang w:val="en-US"/>
              </w:rPr>
              <w:lastRenderedPageBreak/>
              <w:t>19.</w:t>
            </w:r>
          </w:p>
        </w:tc>
        <w:tc>
          <w:tcPr>
            <w:tcW w:w="1566" w:type="pct"/>
            <w:vAlign w:val="center"/>
          </w:tcPr>
          <w:p w14:paraId="290A2CE5" w14:textId="77777777" w:rsidR="0068093C" w:rsidRPr="002C1C1B" w:rsidRDefault="0068093C" w:rsidP="00910117">
            <w:pPr>
              <w:rPr>
                <w:rFonts w:asciiTheme="minorHAnsi" w:hAnsiTheme="minorHAnsi" w:cstheme="minorHAnsi"/>
                <w:sz w:val="22"/>
                <w:szCs w:val="22"/>
                <w:lang w:val="en-US"/>
              </w:rPr>
            </w:pPr>
            <w:r w:rsidRPr="008954A8">
              <w:rPr>
                <w:rFonts w:asciiTheme="minorHAnsi" w:hAnsiTheme="minorHAnsi" w:cstheme="minorHAnsi"/>
                <w:b/>
                <w:bCs/>
                <w:sz w:val="22"/>
                <w:lang w:val="en-US"/>
              </w:rPr>
              <w:t>Green procurement requirement:</w:t>
            </w:r>
            <w:r w:rsidRPr="008954A8">
              <w:rPr>
                <w:rFonts w:asciiTheme="minorHAnsi" w:hAnsiTheme="minorHAnsi" w:cstheme="minorHAnsi"/>
                <w:sz w:val="22"/>
                <w:lang w:val="en-US"/>
              </w:rPr>
              <w:t xml:space="preserve"> The product must be durable, long-lasting, and functional; its parts must be suitable for multiple use and/or easily repairable and/or replaceable.</w:t>
            </w:r>
          </w:p>
        </w:tc>
        <w:tc>
          <w:tcPr>
            <w:tcW w:w="1429" w:type="pct"/>
          </w:tcPr>
          <w:p w14:paraId="06691128" w14:textId="77777777" w:rsidR="0068093C" w:rsidRPr="002C1C1B" w:rsidRDefault="0068093C" w:rsidP="00910117">
            <w:pPr>
              <w:jc w:val="both"/>
              <w:rPr>
                <w:rFonts w:asciiTheme="minorHAnsi" w:hAnsiTheme="minorHAnsi" w:cstheme="minorHAnsi"/>
                <w:sz w:val="22"/>
                <w:szCs w:val="22"/>
                <w:lang w:val="en-US"/>
              </w:rPr>
            </w:pPr>
            <w:r w:rsidRPr="002C1C1B">
              <w:rPr>
                <w:rFonts w:asciiTheme="minorHAnsi" w:hAnsiTheme="minorHAnsi" w:cstheme="minorHAnsi"/>
                <w:lang w:val="en-US"/>
              </w:rPr>
              <w:t>Mandatory</w:t>
            </w:r>
          </w:p>
        </w:tc>
        <w:tc>
          <w:tcPr>
            <w:tcW w:w="875" w:type="pct"/>
          </w:tcPr>
          <w:p w14:paraId="07C3D558" w14:textId="77777777" w:rsidR="0068093C" w:rsidRPr="002C1C1B" w:rsidRDefault="0068093C" w:rsidP="00910117">
            <w:pPr>
              <w:jc w:val="both"/>
              <w:rPr>
                <w:rFonts w:asciiTheme="minorHAnsi" w:hAnsiTheme="minorHAnsi" w:cstheme="minorHAnsi"/>
                <w:lang w:val="en-US"/>
              </w:rPr>
            </w:pPr>
          </w:p>
        </w:tc>
        <w:tc>
          <w:tcPr>
            <w:tcW w:w="873" w:type="pct"/>
          </w:tcPr>
          <w:p w14:paraId="7EDC5214" w14:textId="77777777" w:rsidR="0068093C" w:rsidRPr="002C1C1B" w:rsidRDefault="0068093C" w:rsidP="00910117">
            <w:pPr>
              <w:jc w:val="both"/>
              <w:rPr>
                <w:rFonts w:asciiTheme="minorHAnsi" w:hAnsiTheme="minorHAnsi" w:cstheme="minorHAnsi"/>
                <w:lang w:val="en-US"/>
              </w:rPr>
            </w:pPr>
          </w:p>
        </w:tc>
      </w:tr>
    </w:tbl>
    <w:p w14:paraId="406BBC7C" w14:textId="77777777" w:rsidR="0068093C" w:rsidRPr="002C1C1B" w:rsidRDefault="0068093C" w:rsidP="0068093C">
      <w:pPr>
        <w:jc w:val="both"/>
        <w:rPr>
          <w:rFonts w:asciiTheme="minorHAnsi" w:hAnsiTheme="minorHAnsi" w:cstheme="minorHAnsi"/>
          <w:sz w:val="22"/>
          <w:lang w:val="en-US"/>
        </w:rPr>
      </w:pPr>
    </w:p>
    <w:p w14:paraId="01BA9B86" w14:textId="77777777" w:rsidR="0068093C" w:rsidRPr="002C1C1B" w:rsidRDefault="0068093C" w:rsidP="0068093C">
      <w:pPr>
        <w:jc w:val="both"/>
        <w:rPr>
          <w:rFonts w:asciiTheme="minorHAnsi" w:hAnsiTheme="minorHAnsi" w:cstheme="minorHAnsi"/>
          <w:sz w:val="22"/>
          <w:lang w:val="en-US"/>
        </w:rPr>
      </w:pPr>
    </w:p>
    <w:p w14:paraId="6EED01E0" w14:textId="77777777" w:rsidR="0068093C" w:rsidRPr="002C1C1B" w:rsidRDefault="0068093C" w:rsidP="0068093C">
      <w:pPr>
        <w:jc w:val="both"/>
        <w:rPr>
          <w:rFonts w:asciiTheme="minorHAnsi" w:hAnsiTheme="minorHAnsi" w:cstheme="minorHAnsi"/>
          <w:lang w:val="en-US"/>
        </w:rPr>
      </w:pPr>
      <w:r w:rsidRPr="002C1C1B">
        <w:rPr>
          <w:rFonts w:asciiTheme="minorHAnsi" w:hAnsiTheme="minorHAnsi" w:cstheme="minorHAnsi"/>
          <w:lang w:val="en-US"/>
        </w:rPr>
        <w:t>The following documents are submitted together with this Tender:</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656"/>
        <w:gridCol w:w="6224"/>
        <w:gridCol w:w="2748"/>
      </w:tblGrid>
      <w:tr w:rsidR="0068093C" w:rsidRPr="00C574DE" w14:paraId="1F7DC7E3" w14:textId="77777777" w:rsidTr="00910117">
        <w:tc>
          <w:tcPr>
            <w:tcW w:w="341" w:type="pct"/>
          </w:tcPr>
          <w:p w14:paraId="156DCFF0"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lang w:val="en-US"/>
              </w:rPr>
              <w:t>No.</w:t>
            </w:r>
          </w:p>
        </w:tc>
        <w:tc>
          <w:tcPr>
            <w:tcW w:w="3232" w:type="pct"/>
          </w:tcPr>
          <w:p w14:paraId="30CEE169"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lang w:val="en-US"/>
              </w:rPr>
              <w:t>Title of the submitted document</w:t>
            </w:r>
          </w:p>
        </w:tc>
        <w:tc>
          <w:tcPr>
            <w:tcW w:w="1427" w:type="pct"/>
          </w:tcPr>
          <w:p w14:paraId="0BAA4DF8" w14:textId="77777777" w:rsidR="0068093C" w:rsidRPr="002C1C1B" w:rsidRDefault="0068093C" w:rsidP="00910117">
            <w:pPr>
              <w:ind w:right="-31"/>
              <w:jc w:val="center"/>
              <w:rPr>
                <w:rFonts w:asciiTheme="minorHAnsi" w:hAnsiTheme="minorHAnsi" w:cstheme="minorHAnsi"/>
                <w:b/>
                <w:lang w:val="en-US"/>
              </w:rPr>
            </w:pPr>
            <w:r w:rsidRPr="002C1C1B">
              <w:rPr>
                <w:rFonts w:asciiTheme="minorHAnsi" w:hAnsiTheme="minorHAnsi" w:cstheme="minorHAnsi"/>
                <w:lang w:val="en-US"/>
              </w:rPr>
              <w:t>Number of pages</w:t>
            </w:r>
          </w:p>
        </w:tc>
      </w:tr>
      <w:tr w:rsidR="0068093C" w:rsidRPr="00C574DE" w14:paraId="2F805592" w14:textId="77777777" w:rsidTr="00910117">
        <w:tc>
          <w:tcPr>
            <w:tcW w:w="341" w:type="pct"/>
          </w:tcPr>
          <w:p w14:paraId="376A0A0F" w14:textId="77777777" w:rsidR="0068093C" w:rsidRPr="002C1C1B" w:rsidRDefault="0068093C" w:rsidP="00910117">
            <w:pPr>
              <w:jc w:val="both"/>
              <w:rPr>
                <w:rFonts w:asciiTheme="minorHAnsi" w:hAnsiTheme="minorHAnsi" w:cstheme="minorHAnsi"/>
                <w:lang w:val="en-US"/>
              </w:rPr>
            </w:pPr>
          </w:p>
        </w:tc>
        <w:tc>
          <w:tcPr>
            <w:tcW w:w="3232" w:type="pct"/>
          </w:tcPr>
          <w:p w14:paraId="7A10BCEF" w14:textId="77777777" w:rsidR="0068093C" w:rsidRPr="002C1C1B" w:rsidRDefault="0068093C" w:rsidP="00910117">
            <w:pPr>
              <w:jc w:val="both"/>
              <w:rPr>
                <w:rFonts w:asciiTheme="minorHAnsi" w:hAnsiTheme="minorHAnsi" w:cstheme="minorHAnsi"/>
                <w:lang w:val="en-US"/>
              </w:rPr>
            </w:pPr>
          </w:p>
        </w:tc>
        <w:tc>
          <w:tcPr>
            <w:tcW w:w="1427" w:type="pct"/>
          </w:tcPr>
          <w:p w14:paraId="6F2D14B5" w14:textId="77777777" w:rsidR="0068093C" w:rsidRPr="002C1C1B" w:rsidRDefault="0068093C" w:rsidP="00910117">
            <w:pPr>
              <w:jc w:val="both"/>
              <w:rPr>
                <w:rFonts w:asciiTheme="minorHAnsi" w:hAnsiTheme="minorHAnsi" w:cstheme="minorHAnsi"/>
                <w:lang w:val="en-US"/>
              </w:rPr>
            </w:pPr>
          </w:p>
        </w:tc>
      </w:tr>
      <w:tr w:rsidR="0068093C" w:rsidRPr="00C574DE" w14:paraId="0C284614" w14:textId="77777777" w:rsidTr="00910117">
        <w:tc>
          <w:tcPr>
            <w:tcW w:w="341" w:type="pct"/>
          </w:tcPr>
          <w:p w14:paraId="695F9894" w14:textId="77777777" w:rsidR="0068093C" w:rsidRPr="002C1C1B" w:rsidRDefault="0068093C" w:rsidP="00910117">
            <w:pPr>
              <w:jc w:val="both"/>
              <w:rPr>
                <w:rFonts w:asciiTheme="minorHAnsi" w:hAnsiTheme="minorHAnsi" w:cstheme="minorHAnsi"/>
                <w:lang w:val="en-US"/>
              </w:rPr>
            </w:pPr>
          </w:p>
        </w:tc>
        <w:tc>
          <w:tcPr>
            <w:tcW w:w="3232" w:type="pct"/>
          </w:tcPr>
          <w:p w14:paraId="136D5E1A" w14:textId="77777777" w:rsidR="0068093C" w:rsidRPr="002C1C1B" w:rsidRDefault="0068093C" w:rsidP="00910117">
            <w:pPr>
              <w:jc w:val="both"/>
              <w:rPr>
                <w:rFonts w:asciiTheme="minorHAnsi" w:hAnsiTheme="minorHAnsi" w:cstheme="minorHAnsi"/>
                <w:lang w:val="en-US"/>
              </w:rPr>
            </w:pPr>
          </w:p>
        </w:tc>
        <w:tc>
          <w:tcPr>
            <w:tcW w:w="1427" w:type="pct"/>
          </w:tcPr>
          <w:p w14:paraId="65BFDA58" w14:textId="77777777" w:rsidR="0068093C" w:rsidRPr="002C1C1B" w:rsidRDefault="0068093C" w:rsidP="00910117">
            <w:pPr>
              <w:jc w:val="both"/>
              <w:rPr>
                <w:rFonts w:asciiTheme="minorHAnsi" w:hAnsiTheme="minorHAnsi" w:cstheme="minorHAnsi"/>
                <w:lang w:val="en-US"/>
              </w:rPr>
            </w:pPr>
          </w:p>
        </w:tc>
      </w:tr>
    </w:tbl>
    <w:p w14:paraId="00151428" w14:textId="77777777" w:rsidR="0068093C" w:rsidRDefault="0068093C" w:rsidP="0068093C">
      <w:pPr>
        <w:jc w:val="both"/>
        <w:rPr>
          <w:rFonts w:asciiTheme="minorHAnsi" w:hAnsiTheme="minorHAnsi" w:cstheme="minorHAnsi"/>
          <w:sz w:val="22"/>
          <w:lang w:val="en-US"/>
        </w:rPr>
      </w:pPr>
    </w:p>
    <w:p w14:paraId="43B3006C" w14:textId="77777777" w:rsidR="0068093C" w:rsidRPr="002C1C1B" w:rsidRDefault="0068093C" w:rsidP="0068093C">
      <w:pPr>
        <w:jc w:val="both"/>
        <w:rPr>
          <w:rFonts w:asciiTheme="minorHAnsi" w:hAnsiTheme="minorHAnsi" w:cstheme="minorHAnsi"/>
          <w:sz w:val="22"/>
          <w:lang w:val="en-US"/>
        </w:rPr>
      </w:pPr>
      <w:r w:rsidRPr="002C1C1B">
        <w:rPr>
          <w:rFonts w:asciiTheme="minorHAnsi" w:hAnsiTheme="minorHAnsi" w:cstheme="minorHAnsi"/>
          <w:sz w:val="22"/>
          <w:lang w:val="en-US"/>
        </w:rPr>
        <w:t>The Tender shall remain valid until 20__--.</w:t>
      </w:r>
    </w:p>
    <w:p w14:paraId="45240A6C" w14:textId="77777777" w:rsidR="0068093C" w:rsidRPr="002C1C1B" w:rsidRDefault="0068093C" w:rsidP="0068093C">
      <w:pPr>
        <w:tabs>
          <w:tab w:val="left" w:pos="1701"/>
        </w:tabs>
        <w:spacing w:before="120"/>
        <w:jc w:val="both"/>
        <w:rPr>
          <w:rFonts w:asciiTheme="minorHAnsi" w:hAnsiTheme="minorHAnsi" w:cstheme="minorHAnsi"/>
          <w:sz w:val="22"/>
          <w:lang w:val="en-US"/>
        </w:rPr>
      </w:pPr>
      <w:r w:rsidRPr="002C1C1B">
        <w:rPr>
          <w:rFonts w:asciiTheme="minorHAnsi" w:hAnsiTheme="minorHAnsi" w:cstheme="minorHAnsi"/>
          <w:sz w:val="22"/>
          <w:lang w:val="en-US"/>
        </w:rPr>
        <w:t xml:space="preserve">   </w:t>
      </w:r>
    </w:p>
    <w:p w14:paraId="12B0BAE3" w14:textId="77777777" w:rsidR="0068093C" w:rsidRPr="00C14FA9" w:rsidRDefault="0068093C" w:rsidP="0068093C">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the undersigned, hereby confirm that all information provided in our Tender is true and accurate, and that we have not withheld any information requested from participants in this procurement procedure.</w:t>
      </w:r>
    </w:p>
    <w:p w14:paraId="20FE4E4A" w14:textId="77777777" w:rsidR="0068093C" w:rsidRPr="00C14FA9" w:rsidRDefault="0068093C" w:rsidP="0068093C">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confirm that I did not participate in the preparation of the procurement documents and that I am not affiliated with any other company or interested party participating in this tender.</w:t>
      </w:r>
    </w:p>
    <w:p w14:paraId="570E2CB8" w14:textId="77777777" w:rsidR="0068093C" w:rsidRPr="00C14FA9" w:rsidRDefault="0068093C" w:rsidP="0068093C">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confirm that neither my represented company nor any of its subcontractors includes Russian participation exceeding the limits established by Council Regulation (EU) No. 833/2014 of 31 July 2014 concerning restrictive measures in view of Russia’s actions destabilising the situation in Ukraine, as amended.</w:t>
      </w:r>
    </w:p>
    <w:p w14:paraId="55D685C1" w14:textId="77777777" w:rsidR="0068093C" w:rsidRPr="00C14FA9" w:rsidRDefault="0068093C" w:rsidP="0068093C">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further confirm that no international sanctions implemented in the Republic of Lithuania, as defined in the Law on the Implementation of International Sanctions of the Republic of Lithuania, apply to my represented company and/or subcontractors, or to any economic operators whose capacities I rely upon or will rely upon, or to the manufacturers of the goods (and their components).</w:t>
      </w:r>
    </w:p>
    <w:p w14:paraId="21D62112" w14:textId="77777777" w:rsidR="0068093C" w:rsidRPr="008F691A" w:rsidRDefault="0068093C" w:rsidP="0068093C">
      <w:pPr>
        <w:pStyle w:val="BodyText"/>
        <w:jc w:val="both"/>
        <w:rPr>
          <w:rFonts w:asciiTheme="minorHAnsi" w:hAnsiTheme="minorHAnsi" w:cstheme="minorHAnsi"/>
          <w:sz w:val="22"/>
          <w:lang w:val="en-US"/>
        </w:rPr>
      </w:pPr>
      <w:r w:rsidRPr="00C14FA9">
        <w:rPr>
          <w:rFonts w:asciiTheme="minorHAnsi" w:hAnsiTheme="minorHAnsi" w:cstheme="minorHAnsi"/>
          <w:sz w:val="22"/>
          <w:lang w:val="en-US"/>
        </w:rPr>
        <w:t>I understand that if any of the above circumstances are found to be true, I will be disqualified from this tender procedure, and my Tender will be rejected.</w:t>
      </w:r>
    </w:p>
    <w:p w14:paraId="2EBF6EDB" w14:textId="77777777" w:rsidR="0068093C" w:rsidRPr="002C1C1B" w:rsidRDefault="0068093C" w:rsidP="0068093C">
      <w:pPr>
        <w:pStyle w:val="BodyText"/>
        <w:jc w:val="both"/>
        <w:rPr>
          <w:rFonts w:asciiTheme="minorHAnsi" w:hAnsiTheme="minorHAnsi" w:cstheme="minorHAnsi"/>
          <w:sz w:val="22"/>
          <w:szCs w:val="24"/>
          <w:lang w:val="en-US"/>
        </w:rPr>
      </w:pPr>
    </w:p>
    <w:tbl>
      <w:tblPr>
        <w:tblW w:w="0" w:type="auto"/>
        <w:tblBorders>
          <w:insideH w:val="single" w:sz="4" w:space="0" w:color="auto"/>
        </w:tblBorders>
        <w:tblLook w:val="01E0" w:firstRow="1" w:lastRow="1" w:firstColumn="1" w:lastColumn="1" w:noHBand="0" w:noVBand="0"/>
      </w:tblPr>
      <w:tblGrid>
        <w:gridCol w:w="3828"/>
        <w:gridCol w:w="240"/>
        <w:gridCol w:w="1680"/>
        <w:gridCol w:w="240"/>
        <w:gridCol w:w="3231"/>
      </w:tblGrid>
      <w:tr w:rsidR="0068093C" w:rsidRPr="00C574DE" w14:paraId="3CEED550" w14:textId="77777777" w:rsidTr="00910117">
        <w:tc>
          <w:tcPr>
            <w:tcW w:w="3828" w:type="dxa"/>
            <w:tcBorders>
              <w:bottom w:val="single" w:sz="4" w:space="0" w:color="auto"/>
            </w:tcBorders>
          </w:tcPr>
          <w:p w14:paraId="010C8DB2" w14:textId="77777777" w:rsidR="0068093C" w:rsidRPr="002C1C1B" w:rsidRDefault="0068093C" w:rsidP="00910117">
            <w:pPr>
              <w:spacing w:line="360" w:lineRule="auto"/>
              <w:rPr>
                <w:rFonts w:asciiTheme="minorHAnsi" w:hAnsiTheme="minorHAnsi" w:cstheme="minorHAnsi"/>
                <w:i/>
                <w:sz w:val="22"/>
                <w:szCs w:val="22"/>
                <w:lang w:val="en-US"/>
              </w:rPr>
            </w:pPr>
          </w:p>
        </w:tc>
        <w:tc>
          <w:tcPr>
            <w:tcW w:w="240" w:type="dxa"/>
            <w:tcBorders>
              <w:bottom w:val="nil"/>
            </w:tcBorders>
          </w:tcPr>
          <w:p w14:paraId="59A499BD" w14:textId="77777777" w:rsidR="0068093C" w:rsidRPr="002C1C1B" w:rsidRDefault="0068093C" w:rsidP="00910117">
            <w:pPr>
              <w:spacing w:line="360" w:lineRule="auto"/>
              <w:rPr>
                <w:rFonts w:asciiTheme="minorHAnsi" w:hAnsiTheme="minorHAnsi" w:cstheme="minorHAnsi"/>
                <w:sz w:val="22"/>
                <w:szCs w:val="22"/>
                <w:lang w:val="en-US"/>
              </w:rPr>
            </w:pPr>
          </w:p>
        </w:tc>
        <w:tc>
          <w:tcPr>
            <w:tcW w:w="1680" w:type="dxa"/>
            <w:tcBorders>
              <w:bottom w:val="single" w:sz="4" w:space="0" w:color="auto"/>
            </w:tcBorders>
          </w:tcPr>
          <w:p w14:paraId="1AAACAB8" w14:textId="77777777" w:rsidR="0068093C" w:rsidRPr="002C1C1B" w:rsidRDefault="0068093C" w:rsidP="00910117">
            <w:pPr>
              <w:spacing w:line="360" w:lineRule="auto"/>
              <w:jc w:val="center"/>
              <w:rPr>
                <w:rFonts w:asciiTheme="minorHAnsi" w:hAnsiTheme="minorHAnsi" w:cstheme="minorHAnsi"/>
                <w:i/>
                <w:sz w:val="22"/>
                <w:szCs w:val="22"/>
                <w:lang w:val="en-US"/>
              </w:rPr>
            </w:pPr>
          </w:p>
        </w:tc>
        <w:tc>
          <w:tcPr>
            <w:tcW w:w="240" w:type="dxa"/>
            <w:tcBorders>
              <w:bottom w:val="nil"/>
            </w:tcBorders>
          </w:tcPr>
          <w:p w14:paraId="252FB8BB" w14:textId="77777777" w:rsidR="0068093C" w:rsidRPr="002C1C1B" w:rsidRDefault="0068093C" w:rsidP="00910117">
            <w:pPr>
              <w:spacing w:line="360" w:lineRule="auto"/>
              <w:rPr>
                <w:rFonts w:asciiTheme="minorHAnsi" w:hAnsiTheme="minorHAnsi" w:cstheme="minorHAnsi"/>
                <w:sz w:val="22"/>
                <w:szCs w:val="22"/>
                <w:lang w:val="en-US"/>
              </w:rPr>
            </w:pPr>
          </w:p>
        </w:tc>
        <w:tc>
          <w:tcPr>
            <w:tcW w:w="3231" w:type="dxa"/>
            <w:tcBorders>
              <w:bottom w:val="single" w:sz="4" w:space="0" w:color="auto"/>
            </w:tcBorders>
          </w:tcPr>
          <w:p w14:paraId="32CEA724" w14:textId="77777777" w:rsidR="0068093C" w:rsidRPr="002C1C1B" w:rsidRDefault="0068093C" w:rsidP="00910117">
            <w:pPr>
              <w:spacing w:line="360" w:lineRule="auto"/>
              <w:jc w:val="center"/>
              <w:rPr>
                <w:rFonts w:asciiTheme="minorHAnsi" w:hAnsiTheme="minorHAnsi" w:cstheme="minorHAnsi"/>
                <w:i/>
                <w:sz w:val="22"/>
                <w:szCs w:val="22"/>
                <w:lang w:val="en-US"/>
              </w:rPr>
            </w:pPr>
          </w:p>
        </w:tc>
      </w:tr>
      <w:tr w:rsidR="0068093C" w:rsidRPr="00C574DE" w14:paraId="510365B8" w14:textId="77777777" w:rsidTr="00910117">
        <w:tblPrEx>
          <w:tblBorders>
            <w:top w:val="single" w:sz="4" w:space="0" w:color="auto"/>
            <w:left w:val="single" w:sz="4" w:space="0" w:color="auto"/>
            <w:bottom w:val="single" w:sz="4" w:space="0" w:color="auto"/>
            <w:right w:val="single" w:sz="4" w:space="0" w:color="auto"/>
            <w:insideV w:val="single" w:sz="4" w:space="0" w:color="auto"/>
          </w:tblBorders>
        </w:tblPrEx>
        <w:tc>
          <w:tcPr>
            <w:tcW w:w="3828" w:type="dxa"/>
            <w:tcBorders>
              <w:left w:val="nil"/>
              <w:bottom w:val="nil"/>
              <w:right w:val="nil"/>
            </w:tcBorders>
          </w:tcPr>
          <w:p w14:paraId="317A319C" w14:textId="77777777" w:rsidR="0068093C" w:rsidRPr="002C1C1B" w:rsidRDefault="0068093C" w:rsidP="00910117">
            <w:pPr>
              <w:rPr>
                <w:rFonts w:asciiTheme="minorHAnsi" w:hAnsiTheme="minorHAnsi" w:cstheme="minorHAnsi"/>
                <w:sz w:val="18"/>
                <w:lang w:val="en-US"/>
              </w:rPr>
            </w:pPr>
            <w:r w:rsidRPr="002C1C1B">
              <w:rPr>
                <w:rFonts w:asciiTheme="minorHAnsi" w:hAnsiTheme="minorHAnsi" w:cstheme="minorHAnsi"/>
                <w:sz w:val="18"/>
                <w:lang w:val="en-US"/>
              </w:rPr>
              <w:t>Position of the Supplier’s manager or authorised representative</w:t>
            </w:r>
          </w:p>
        </w:tc>
        <w:tc>
          <w:tcPr>
            <w:tcW w:w="240" w:type="dxa"/>
            <w:tcBorders>
              <w:top w:val="nil"/>
              <w:left w:val="nil"/>
              <w:bottom w:val="nil"/>
              <w:right w:val="nil"/>
            </w:tcBorders>
          </w:tcPr>
          <w:p w14:paraId="37CDF574" w14:textId="77777777" w:rsidR="0068093C" w:rsidRPr="002C1C1B" w:rsidRDefault="0068093C" w:rsidP="00910117">
            <w:pPr>
              <w:spacing w:line="360" w:lineRule="auto"/>
              <w:rPr>
                <w:rFonts w:asciiTheme="minorHAnsi" w:hAnsiTheme="minorHAnsi" w:cstheme="minorHAnsi"/>
                <w:sz w:val="18"/>
                <w:lang w:val="en-US"/>
              </w:rPr>
            </w:pPr>
          </w:p>
        </w:tc>
        <w:tc>
          <w:tcPr>
            <w:tcW w:w="1680" w:type="dxa"/>
            <w:tcBorders>
              <w:left w:val="nil"/>
              <w:bottom w:val="nil"/>
              <w:right w:val="nil"/>
            </w:tcBorders>
          </w:tcPr>
          <w:p w14:paraId="734E3D6D" w14:textId="77777777" w:rsidR="0068093C" w:rsidRPr="002C1C1B" w:rsidRDefault="0068093C" w:rsidP="00910117">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Signature</w:t>
            </w:r>
          </w:p>
        </w:tc>
        <w:tc>
          <w:tcPr>
            <w:tcW w:w="240" w:type="dxa"/>
            <w:tcBorders>
              <w:top w:val="nil"/>
              <w:left w:val="nil"/>
              <w:bottom w:val="nil"/>
              <w:right w:val="nil"/>
            </w:tcBorders>
          </w:tcPr>
          <w:p w14:paraId="1B977A15" w14:textId="77777777" w:rsidR="0068093C" w:rsidRPr="002C1C1B" w:rsidRDefault="0068093C" w:rsidP="00910117">
            <w:pPr>
              <w:spacing w:line="360" w:lineRule="auto"/>
              <w:rPr>
                <w:rFonts w:asciiTheme="minorHAnsi" w:hAnsiTheme="minorHAnsi" w:cstheme="minorHAnsi"/>
                <w:sz w:val="18"/>
                <w:lang w:val="en-US"/>
              </w:rPr>
            </w:pPr>
          </w:p>
        </w:tc>
        <w:tc>
          <w:tcPr>
            <w:tcW w:w="3231" w:type="dxa"/>
            <w:tcBorders>
              <w:left w:val="nil"/>
              <w:bottom w:val="nil"/>
              <w:right w:val="nil"/>
            </w:tcBorders>
          </w:tcPr>
          <w:p w14:paraId="1D33384B" w14:textId="77777777" w:rsidR="0068093C" w:rsidRPr="002C1C1B" w:rsidRDefault="0068093C" w:rsidP="00910117">
            <w:pPr>
              <w:spacing w:line="360" w:lineRule="auto"/>
              <w:jc w:val="center"/>
              <w:rPr>
                <w:rFonts w:asciiTheme="minorHAnsi" w:hAnsiTheme="minorHAnsi" w:cstheme="minorHAnsi"/>
                <w:sz w:val="18"/>
                <w:lang w:val="en-US"/>
              </w:rPr>
            </w:pPr>
            <w:r w:rsidRPr="002C1C1B">
              <w:rPr>
                <w:rFonts w:asciiTheme="minorHAnsi" w:hAnsiTheme="minorHAnsi" w:cstheme="minorHAnsi"/>
                <w:sz w:val="18"/>
                <w:lang w:val="en-US"/>
              </w:rPr>
              <w:t>Full name</w:t>
            </w:r>
          </w:p>
        </w:tc>
      </w:tr>
    </w:tbl>
    <w:p w14:paraId="0A6220D5" w14:textId="77777777" w:rsidR="0068093C" w:rsidRPr="002C1C1B" w:rsidRDefault="0068093C" w:rsidP="0068093C">
      <w:pPr>
        <w:tabs>
          <w:tab w:val="left" w:pos="284"/>
          <w:tab w:val="left" w:pos="567"/>
        </w:tabs>
        <w:ind w:right="22"/>
        <w:jc w:val="both"/>
        <w:rPr>
          <w:rFonts w:asciiTheme="minorHAnsi" w:hAnsiTheme="minorHAnsi" w:cstheme="minorHAnsi"/>
          <w:sz w:val="24"/>
          <w:lang w:val="en-US"/>
        </w:rPr>
      </w:pPr>
    </w:p>
    <w:sectPr w:rsidR="0068093C" w:rsidRPr="002C1C1B" w:rsidSect="0068093C">
      <w:headerReference w:type="default" r:id="rId11"/>
      <w:pgSz w:w="11906" w:h="16838"/>
      <w:pgMar w:top="1701" w:right="567" w:bottom="1134" w:left="1701" w:header="567" w:footer="567" w:gutter="0"/>
      <w:cols w:space="1296"/>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62BC938C" w14:textId="77777777" w:rsidR="009C3344" w:rsidRDefault="009C3344" w:rsidP="0068093C">
      <w:r>
        <w:separator/>
      </w:r>
    </w:p>
  </w:endnote>
  <w:endnote w:type="continuationSeparator" w:id="0">
    <w:p w14:paraId="6B4BA7FC" w14:textId="77777777" w:rsidR="009C3344" w:rsidRDefault="009C3344" w:rsidP="0068093C">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Aptos">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 w:name="Calibri">
    <w:panose1 w:val="020F0502020204030204"/>
    <w:charset w:val="00"/>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D1B9F9" w14:textId="77777777" w:rsidR="009C3344" w:rsidRDefault="009C3344" w:rsidP="0068093C">
      <w:r>
        <w:separator/>
      </w:r>
    </w:p>
  </w:footnote>
  <w:footnote w:type="continuationSeparator" w:id="0">
    <w:p w14:paraId="590123FE" w14:textId="77777777" w:rsidR="009C3344" w:rsidRDefault="009C3344" w:rsidP="0068093C">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4682B23" w14:textId="77777777" w:rsidR="0068093C" w:rsidRDefault="0068093C" w:rsidP="00F847F4">
    <w:pPr>
      <w:ind w:right="-178"/>
      <w:jc w:val="center"/>
      <w:rPr>
        <w:b/>
        <w:caps/>
        <w:color w:val="808080"/>
      </w:rPr>
    </w:pPr>
  </w:p>
  <w:p w14:paraId="3F74FACC" w14:textId="77777777" w:rsidR="0068093C" w:rsidRPr="00D14494" w:rsidRDefault="0068093C" w:rsidP="00F847F4">
    <w:pPr>
      <w:ind w:right="-178"/>
      <w:jc w:val="center"/>
    </w:pPr>
  </w:p>
  <w:p w14:paraId="214364F4" w14:textId="77777777" w:rsidR="0068093C" w:rsidRDefault="0068093C">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DC31D66"/>
    <w:multiLevelType w:val="hybridMultilevel"/>
    <w:tmpl w:val="2D766588"/>
    <w:lvl w:ilvl="0" w:tplc="6DBEAE88">
      <w:start w:val="1"/>
      <w:numFmt w:val="decimal"/>
      <w:lvlText w:val="%1."/>
      <w:lvlJc w:val="left"/>
      <w:pPr>
        <w:ind w:left="720" w:hanging="360"/>
      </w:pPr>
      <w:rPr>
        <w:rFonts w:hint="default"/>
        <w:b w:val="0"/>
        <w:bCs/>
        <w:sz w:val="36"/>
        <w:szCs w:val="36"/>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 w15:restartNumberingAfterBreak="0">
    <w:nsid w:val="76BA1ABA"/>
    <w:multiLevelType w:val="multilevel"/>
    <w:tmpl w:val="259C5E30"/>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711568435">
    <w:abstractNumId w:val="1"/>
  </w:num>
  <w:num w:numId="2" w16cid:durableId="129984282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isplayBackgroundShape/>
  <w:defaultTabStop w:val="1296"/>
  <w:hyphenationZone w:val="396"/>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8093C"/>
    <w:rsid w:val="00040008"/>
    <w:rsid w:val="000F7B13"/>
    <w:rsid w:val="0013538C"/>
    <w:rsid w:val="001F73BE"/>
    <w:rsid w:val="00223D51"/>
    <w:rsid w:val="003360B0"/>
    <w:rsid w:val="0040169A"/>
    <w:rsid w:val="004B6192"/>
    <w:rsid w:val="0068093C"/>
    <w:rsid w:val="00742CFF"/>
    <w:rsid w:val="0090115B"/>
    <w:rsid w:val="009C3344"/>
    <w:rsid w:val="00AB7229"/>
    <w:rsid w:val="00B809A5"/>
    <w:rsid w:val="00D90AA3"/>
    <w:rsid w:val="00E4630D"/>
    <w:rsid w:val="00EB7599"/>
    <w:rsid w:val="00F22B9D"/>
    <w:rsid w:val="00F4277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FB25CE7"/>
  <w15:chartTrackingRefBased/>
  <w15:docId w15:val="{D3E1958A-4C19-48BF-B732-44E95CDCEE4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lt-LT"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8093C"/>
    <w:pPr>
      <w:spacing w:after="0" w:line="240" w:lineRule="auto"/>
    </w:pPr>
    <w:rPr>
      <w:rFonts w:ascii="Arial" w:eastAsia="Times New Roman" w:hAnsi="Arial" w:cs="Times New Roman"/>
      <w:kern w:val="0"/>
      <w:sz w:val="20"/>
    </w:rPr>
  </w:style>
  <w:style w:type="paragraph" w:styleId="Heading1">
    <w:name w:val="heading 1"/>
    <w:basedOn w:val="Normal"/>
    <w:next w:val="Normal"/>
    <w:link w:val="Heading1Char"/>
    <w:uiPriority w:val="9"/>
    <w:qFormat/>
    <w:rsid w:val="0068093C"/>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68093C"/>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semiHidden/>
    <w:unhideWhenUsed/>
    <w:qFormat/>
    <w:rsid w:val="0068093C"/>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semiHidden/>
    <w:unhideWhenUsed/>
    <w:qFormat/>
    <w:rsid w:val="0068093C"/>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semiHidden/>
    <w:unhideWhenUsed/>
    <w:qFormat/>
    <w:rsid w:val="0068093C"/>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semiHidden/>
    <w:unhideWhenUsed/>
    <w:qFormat/>
    <w:rsid w:val="0068093C"/>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68093C"/>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68093C"/>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68093C"/>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68093C"/>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68093C"/>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68093C"/>
    <w:rPr>
      <w:rFonts w:eastAsiaTheme="majorEastAsia"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68093C"/>
    <w:rPr>
      <w:rFonts w:eastAsiaTheme="majorEastAsia" w:cstheme="majorBidi"/>
      <w:i/>
      <w:iCs/>
      <w:color w:val="0F4761" w:themeColor="accent1" w:themeShade="BF"/>
    </w:rPr>
  </w:style>
  <w:style w:type="character" w:customStyle="1" w:styleId="Heading5Char">
    <w:name w:val="Heading 5 Char"/>
    <w:basedOn w:val="DefaultParagraphFont"/>
    <w:link w:val="Heading5"/>
    <w:uiPriority w:val="9"/>
    <w:semiHidden/>
    <w:rsid w:val="0068093C"/>
    <w:rPr>
      <w:rFonts w:eastAsiaTheme="majorEastAsia" w:cstheme="majorBidi"/>
      <w:color w:val="0F4761" w:themeColor="accent1" w:themeShade="BF"/>
    </w:rPr>
  </w:style>
  <w:style w:type="character" w:customStyle="1" w:styleId="Heading6Char">
    <w:name w:val="Heading 6 Char"/>
    <w:basedOn w:val="DefaultParagraphFont"/>
    <w:link w:val="Heading6"/>
    <w:uiPriority w:val="9"/>
    <w:semiHidden/>
    <w:rsid w:val="0068093C"/>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68093C"/>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68093C"/>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68093C"/>
    <w:rPr>
      <w:rFonts w:eastAsiaTheme="majorEastAsia" w:cstheme="majorBidi"/>
      <w:color w:val="272727" w:themeColor="text1" w:themeTint="D8"/>
    </w:rPr>
  </w:style>
  <w:style w:type="paragraph" w:styleId="Title">
    <w:name w:val="Title"/>
    <w:basedOn w:val="Normal"/>
    <w:next w:val="Normal"/>
    <w:link w:val="TitleChar"/>
    <w:uiPriority w:val="10"/>
    <w:qFormat/>
    <w:rsid w:val="0068093C"/>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68093C"/>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68093C"/>
    <w:pPr>
      <w:numPr>
        <w:ilvl w:val="1"/>
      </w:numPr>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68093C"/>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68093C"/>
    <w:pPr>
      <w:spacing w:before="160"/>
      <w:jc w:val="center"/>
    </w:pPr>
    <w:rPr>
      <w:i/>
      <w:iCs/>
      <w:color w:val="404040" w:themeColor="text1" w:themeTint="BF"/>
    </w:rPr>
  </w:style>
  <w:style w:type="character" w:customStyle="1" w:styleId="QuoteChar">
    <w:name w:val="Quote Char"/>
    <w:basedOn w:val="DefaultParagraphFont"/>
    <w:link w:val="Quote"/>
    <w:uiPriority w:val="29"/>
    <w:rsid w:val="0068093C"/>
    <w:rPr>
      <w:i/>
      <w:iCs/>
      <w:color w:val="404040" w:themeColor="text1" w:themeTint="BF"/>
    </w:rPr>
  </w:style>
  <w:style w:type="paragraph" w:styleId="ListParagraph">
    <w:name w:val="List Paragraph"/>
    <w:basedOn w:val="Normal"/>
    <w:uiPriority w:val="34"/>
    <w:qFormat/>
    <w:rsid w:val="0068093C"/>
    <w:pPr>
      <w:ind w:left="720"/>
      <w:contextualSpacing/>
    </w:pPr>
  </w:style>
  <w:style w:type="character" w:styleId="IntenseEmphasis">
    <w:name w:val="Intense Emphasis"/>
    <w:basedOn w:val="DefaultParagraphFont"/>
    <w:uiPriority w:val="21"/>
    <w:qFormat/>
    <w:rsid w:val="0068093C"/>
    <w:rPr>
      <w:i/>
      <w:iCs/>
      <w:color w:val="0F4761" w:themeColor="accent1" w:themeShade="BF"/>
    </w:rPr>
  </w:style>
  <w:style w:type="paragraph" w:styleId="IntenseQuote">
    <w:name w:val="Intense Quote"/>
    <w:basedOn w:val="Normal"/>
    <w:next w:val="Normal"/>
    <w:link w:val="IntenseQuoteChar"/>
    <w:uiPriority w:val="30"/>
    <w:qFormat/>
    <w:rsid w:val="0068093C"/>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68093C"/>
    <w:rPr>
      <w:i/>
      <w:iCs/>
      <w:color w:val="0F4761" w:themeColor="accent1" w:themeShade="BF"/>
    </w:rPr>
  </w:style>
  <w:style w:type="character" w:styleId="IntenseReference">
    <w:name w:val="Intense Reference"/>
    <w:basedOn w:val="DefaultParagraphFont"/>
    <w:uiPriority w:val="32"/>
    <w:qFormat/>
    <w:rsid w:val="0068093C"/>
    <w:rPr>
      <w:b/>
      <w:bCs/>
      <w:smallCaps/>
      <w:color w:val="0F4761" w:themeColor="accent1" w:themeShade="BF"/>
      <w:spacing w:val="5"/>
    </w:rPr>
  </w:style>
  <w:style w:type="character" w:styleId="Hyperlink">
    <w:name w:val="Hyperlink"/>
    <w:uiPriority w:val="99"/>
    <w:rsid w:val="0068093C"/>
    <w:rPr>
      <w:color w:val="0000FF"/>
      <w:u w:val="single"/>
    </w:rPr>
  </w:style>
  <w:style w:type="paragraph" w:styleId="Header">
    <w:name w:val="header"/>
    <w:basedOn w:val="Normal"/>
    <w:link w:val="HeaderChar"/>
    <w:uiPriority w:val="99"/>
    <w:unhideWhenUsed/>
    <w:rsid w:val="0068093C"/>
    <w:pPr>
      <w:tabs>
        <w:tab w:val="center" w:pos="4819"/>
        <w:tab w:val="right" w:pos="9638"/>
      </w:tabs>
    </w:pPr>
  </w:style>
  <w:style w:type="character" w:customStyle="1" w:styleId="HeaderChar">
    <w:name w:val="Header Char"/>
    <w:basedOn w:val="DefaultParagraphFont"/>
    <w:link w:val="Header"/>
    <w:uiPriority w:val="99"/>
    <w:rsid w:val="0068093C"/>
    <w:rPr>
      <w:rFonts w:ascii="Arial" w:eastAsia="Times New Roman" w:hAnsi="Arial" w:cs="Times New Roman"/>
      <w:kern w:val="0"/>
      <w:sz w:val="20"/>
    </w:rPr>
  </w:style>
  <w:style w:type="paragraph" w:customStyle="1" w:styleId="linija">
    <w:name w:val="linija"/>
    <w:basedOn w:val="Normal"/>
    <w:rsid w:val="0068093C"/>
    <w:pPr>
      <w:spacing w:before="100" w:beforeAutospacing="1" w:after="100" w:afterAutospacing="1"/>
    </w:pPr>
    <w:rPr>
      <w:rFonts w:ascii="Times New Roman" w:hAnsi="Times New Roman"/>
      <w:sz w:val="24"/>
      <w:lang w:eastAsia="lt-LT"/>
      <w14:ligatures w14:val="none"/>
    </w:rPr>
  </w:style>
  <w:style w:type="paragraph" w:styleId="BodyText">
    <w:name w:val="Body Text"/>
    <w:basedOn w:val="Normal"/>
    <w:link w:val="BodyTextChar"/>
    <w:unhideWhenUsed/>
    <w:rsid w:val="0068093C"/>
    <w:pPr>
      <w:spacing w:after="120" w:line="276" w:lineRule="auto"/>
    </w:pPr>
    <w:rPr>
      <w:rFonts w:ascii="Times New Roman" w:eastAsia="Calibri" w:hAnsi="Times New Roman"/>
      <w:sz w:val="24"/>
      <w:szCs w:val="22"/>
      <w14:ligatures w14:val="none"/>
    </w:rPr>
  </w:style>
  <w:style w:type="character" w:customStyle="1" w:styleId="BodyTextChar">
    <w:name w:val="Body Text Char"/>
    <w:basedOn w:val="DefaultParagraphFont"/>
    <w:link w:val="BodyText"/>
    <w:rsid w:val="0068093C"/>
    <w:rPr>
      <w:rFonts w:ascii="Times New Roman" w:eastAsia="Calibri" w:hAnsi="Times New Roman" w:cs="Times New Roman"/>
      <w:kern w:val="0"/>
      <w:szCs w:val="22"/>
      <w14:ligatures w14:val="none"/>
    </w:rPr>
  </w:style>
  <w:style w:type="paragraph" w:styleId="Footer">
    <w:name w:val="footer"/>
    <w:basedOn w:val="Normal"/>
    <w:link w:val="FooterChar"/>
    <w:uiPriority w:val="99"/>
    <w:unhideWhenUsed/>
    <w:rsid w:val="0068093C"/>
    <w:pPr>
      <w:tabs>
        <w:tab w:val="center" w:pos="4513"/>
        <w:tab w:val="right" w:pos="9026"/>
      </w:tabs>
    </w:pPr>
  </w:style>
  <w:style w:type="character" w:customStyle="1" w:styleId="FooterChar">
    <w:name w:val="Footer Char"/>
    <w:basedOn w:val="DefaultParagraphFont"/>
    <w:link w:val="Footer"/>
    <w:uiPriority w:val="99"/>
    <w:rsid w:val="0068093C"/>
    <w:rPr>
      <w:rFonts w:ascii="Arial" w:eastAsia="Times New Roman" w:hAnsi="Arial" w:cs="Times New Roman"/>
      <w:kern w:val="0"/>
      <w:sz w:val="20"/>
    </w:rPr>
  </w:style>
  <w:style w:type="character" w:styleId="Strong">
    <w:name w:val="Strong"/>
    <w:basedOn w:val="DefaultParagraphFont"/>
    <w:uiPriority w:val="22"/>
    <w:qFormat/>
    <w:rsid w:val="00223D51"/>
    <w:rPr>
      <w:b/>
      <w:bCs/>
    </w:rPr>
  </w:style>
  <w:style w:type="character" w:styleId="UnresolvedMention">
    <w:name w:val="Unresolved Mention"/>
    <w:basedOn w:val="DefaultParagraphFont"/>
    <w:uiPriority w:val="99"/>
    <w:semiHidden/>
    <w:unhideWhenUsed/>
    <w:rsid w:val="00B809A5"/>
    <w:rPr>
      <w:color w:val="605E5C"/>
      <w:shd w:val="clear" w:color="auto" w:fill="E1DFDD"/>
    </w:rPr>
  </w:style>
  <w:style w:type="character" w:styleId="FollowedHyperlink">
    <w:name w:val="FollowedHyperlink"/>
    <w:basedOn w:val="DefaultParagraphFont"/>
    <w:uiPriority w:val="99"/>
    <w:semiHidden/>
    <w:unhideWhenUsed/>
    <w:rsid w:val="00B809A5"/>
    <w:rPr>
      <w:color w:val="96607D"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konkursas.iranga@glassltfire.com" TargetMode="External"/><Relationship Id="rId13"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hyperlink" Target="mailto:konkursas.iranga@glassltfire.com" TargetMode="External"/><Relationship Id="rId12"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1.xml"/><Relationship Id="rId5" Type="http://schemas.openxmlformats.org/officeDocument/2006/relationships/footnotes" Target="footnotes.xml"/><Relationship Id="rId10" Type="http://schemas.openxmlformats.org/officeDocument/2006/relationships/hyperlink" Target="http://www.esinvesticijos.lt" TargetMode="External"/><Relationship Id="rId4" Type="http://schemas.openxmlformats.org/officeDocument/2006/relationships/webSettings" Target="webSettings.xml"/><Relationship Id="rId9" Type="http://schemas.openxmlformats.org/officeDocument/2006/relationships/hyperlink" Target="http://www.esinvesticijos.l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19</TotalTime>
  <Pages>7</Pages>
  <Words>1486</Words>
  <Characters>8267</Characters>
  <Application>Microsoft Office Word</Application>
  <DocSecurity>0</DocSecurity>
  <Lines>266</Lines>
  <Paragraphs>125</Paragraphs>
  <ScaleCrop>false</ScaleCrop>
  <Company/>
  <LinksUpToDate>false</LinksUpToDate>
  <CharactersWithSpaces>9628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Dangirutis Janušas</dc:creator>
  <cp:keywords/>
  <dc:description/>
  <cp:lastModifiedBy>Dangirutis Janušas</cp:lastModifiedBy>
  <cp:revision>14</cp:revision>
  <dcterms:created xsi:type="dcterms:W3CDTF">2025-10-28T13:31:00Z</dcterms:created>
  <dcterms:modified xsi:type="dcterms:W3CDTF">2025-11-18T15:07:00Z</dcterms:modified>
</cp:coreProperties>
</file>