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6C4" w14:textId="77777777" w:rsidR="0068093C" w:rsidRPr="00E8795A" w:rsidRDefault="0068093C" w:rsidP="0068093C">
      <w:pPr>
        <w:rPr>
          <w:rFonts w:asciiTheme="minorHAnsi" w:hAnsiTheme="minorHAnsi" w:cstheme="minorHAnsi"/>
          <w:b/>
        </w:rPr>
      </w:pPr>
    </w:p>
    <w:p w14:paraId="60D065BA" w14:textId="03E605BA" w:rsidR="0068093C" w:rsidRPr="00AB7229" w:rsidRDefault="00D90AA3" w:rsidP="00223D51">
      <w:pPr>
        <w:rPr>
          <w:rFonts w:asciiTheme="minorHAnsi" w:hAnsiTheme="minorHAnsi" w:cstheme="minorHAnsi"/>
          <w:b/>
          <w:sz w:val="36"/>
          <w:szCs w:val="36"/>
          <w:lang w:val="en-US"/>
        </w:rPr>
      </w:pPr>
      <w:r w:rsidRPr="00223D51">
        <w:rPr>
          <w:rFonts w:asciiTheme="minorHAnsi" w:hAnsiTheme="minorHAnsi" w:cstheme="minorHAnsi"/>
          <w:b/>
          <w:sz w:val="36"/>
          <w:szCs w:val="36"/>
        </w:rPr>
        <w:t>Pasirinkite tinkamos kalbos formą</w:t>
      </w:r>
      <w:r w:rsidR="000F7B13">
        <w:rPr>
          <w:rFonts w:asciiTheme="minorHAnsi" w:hAnsiTheme="minorHAnsi" w:cstheme="minorHAnsi"/>
          <w:b/>
          <w:sz w:val="36"/>
          <w:szCs w:val="36"/>
        </w:rPr>
        <w:t xml:space="preserve"> / </w:t>
      </w:r>
      <w:r w:rsidR="000F7B13" w:rsidRPr="00AB7229">
        <w:rPr>
          <w:rFonts w:asciiTheme="minorHAnsi" w:hAnsiTheme="minorHAnsi" w:cstheme="minorHAnsi"/>
          <w:b/>
          <w:sz w:val="36"/>
          <w:szCs w:val="36"/>
          <w:lang w:val="en-US"/>
        </w:rPr>
        <w:t>Select the form in the appropriate language:</w:t>
      </w:r>
    </w:p>
    <w:p w14:paraId="27C1A697" w14:textId="77777777" w:rsidR="00223D51" w:rsidRPr="00223D51" w:rsidRDefault="00223D51" w:rsidP="00223D51">
      <w:pPr>
        <w:rPr>
          <w:rFonts w:asciiTheme="minorHAnsi" w:hAnsiTheme="minorHAnsi" w:cstheme="minorHAnsi"/>
          <w:b/>
          <w:sz w:val="36"/>
          <w:szCs w:val="36"/>
        </w:rPr>
      </w:pPr>
    </w:p>
    <w:p w14:paraId="2C18531C" w14:textId="3404AFA6" w:rsidR="00D90AA3" w:rsidRPr="00223D51" w:rsidRDefault="00D90AA3" w:rsidP="00223D51">
      <w:pPr>
        <w:pStyle w:val="ListParagraph"/>
        <w:numPr>
          <w:ilvl w:val="0"/>
          <w:numId w:val="2"/>
        </w:numPr>
        <w:rPr>
          <w:rFonts w:asciiTheme="minorHAnsi" w:hAnsiTheme="minorHAnsi" w:cstheme="minorHAnsi"/>
          <w:bCs/>
          <w:sz w:val="36"/>
          <w:szCs w:val="36"/>
        </w:rPr>
      </w:pPr>
      <w:r w:rsidRPr="00D34D75">
        <w:rPr>
          <w:rFonts w:asciiTheme="minorHAnsi" w:hAnsiTheme="minorHAnsi" w:cstheme="minorHAnsi"/>
          <w:bCs/>
          <w:sz w:val="36"/>
          <w:szCs w:val="36"/>
        </w:rPr>
        <w:t>Lietuvių kalba</w:t>
      </w:r>
      <w:r w:rsidR="00223D51" w:rsidRPr="00223D51">
        <w:rPr>
          <w:rFonts w:asciiTheme="minorHAnsi" w:hAnsiTheme="minorHAnsi" w:cstheme="minorHAnsi"/>
          <w:bCs/>
          <w:sz w:val="36"/>
          <w:szCs w:val="36"/>
        </w:rPr>
        <w:t xml:space="preserve"> –</w:t>
      </w:r>
      <w:r w:rsidR="0013538C">
        <w:rPr>
          <w:rFonts w:asciiTheme="minorHAnsi" w:hAnsiTheme="minorHAnsi" w:cstheme="minorHAnsi"/>
          <w:bCs/>
          <w:sz w:val="36"/>
          <w:szCs w:val="36"/>
        </w:rPr>
        <w:fldChar w:fldCharType="begin"/>
      </w:r>
      <w:r w:rsidR="0013538C">
        <w:rPr>
          <w:rFonts w:asciiTheme="minorHAnsi" w:hAnsiTheme="minorHAnsi" w:cstheme="minorHAnsi"/>
          <w:bCs/>
          <w:sz w:val="36"/>
          <w:szCs w:val="36"/>
        </w:rPr>
        <w:instrText xml:space="preserve"> PAGEREF Lietuvių \h </w:instrText>
      </w:r>
      <w:r w:rsidR="0013538C">
        <w:rPr>
          <w:rFonts w:asciiTheme="minorHAnsi" w:hAnsiTheme="minorHAnsi" w:cstheme="minorHAnsi"/>
          <w:bCs/>
          <w:sz w:val="36"/>
          <w:szCs w:val="36"/>
        </w:rPr>
      </w:r>
      <w:r w:rsidR="0013538C">
        <w:rPr>
          <w:rFonts w:asciiTheme="minorHAnsi" w:hAnsiTheme="minorHAnsi" w:cstheme="minorHAnsi"/>
          <w:bCs/>
          <w:sz w:val="36"/>
          <w:szCs w:val="36"/>
        </w:rPr>
        <w:fldChar w:fldCharType="separate"/>
      </w:r>
      <w:r w:rsidR="0013538C">
        <w:rPr>
          <w:rFonts w:asciiTheme="minorHAnsi" w:hAnsiTheme="minorHAnsi" w:cstheme="minorHAnsi"/>
          <w:bCs/>
          <w:noProof/>
          <w:sz w:val="36"/>
          <w:szCs w:val="36"/>
        </w:rPr>
        <w:t>2</w:t>
      </w:r>
      <w:r w:rsidR="0013538C">
        <w:rPr>
          <w:rFonts w:asciiTheme="minorHAnsi" w:hAnsiTheme="minorHAnsi" w:cstheme="minorHAnsi"/>
          <w:bCs/>
          <w:sz w:val="36"/>
          <w:szCs w:val="36"/>
        </w:rPr>
        <w:fldChar w:fldCharType="end"/>
      </w:r>
      <w:r w:rsidR="00223D51" w:rsidRPr="00223D51">
        <w:rPr>
          <w:rFonts w:asciiTheme="minorHAnsi" w:hAnsiTheme="minorHAnsi" w:cstheme="minorHAnsi"/>
          <w:bCs/>
          <w:sz w:val="36"/>
          <w:szCs w:val="36"/>
        </w:rPr>
        <w:t xml:space="preserve"> psl</w:t>
      </w:r>
      <w:r w:rsidR="00223D51">
        <w:rPr>
          <w:rFonts w:asciiTheme="minorHAnsi" w:hAnsiTheme="minorHAnsi" w:cstheme="minorHAnsi"/>
          <w:bCs/>
          <w:sz w:val="36"/>
          <w:szCs w:val="36"/>
        </w:rPr>
        <w:t>.</w:t>
      </w:r>
    </w:p>
    <w:p w14:paraId="32DE852B" w14:textId="4109FD0E" w:rsidR="00223D51" w:rsidRPr="00B809A5" w:rsidRDefault="000F7B13" w:rsidP="00223D51">
      <w:pPr>
        <w:pStyle w:val="ListParagraph"/>
        <w:numPr>
          <w:ilvl w:val="0"/>
          <w:numId w:val="2"/>
        </w:numPr>
        <w:rPr>
          <w:rFonts w:asciiTheme="minorHAnsi" w:hAnsiTheme="minorHAnsi" w:cstheme="minorHAnsi"/>
          <w:b/>
        </w:rPr>
      </w:pPr>
      <w:r w:rsidRPr="00D34D75">
        <w:rPr>
          <w:rFonts w:asciiTheme="minorHAnsi" w:hAnsiTheme="minorHAnsi" w:cstheme="minorHAnsi"/>
          <w:bCs/>
          <w:sz w:val="36"/>
          <w:szCs w:val="36"/>
          <w:lang w:val="en-US"/>
        </w:rPr>
        <w:t>English version</w:t>
      </w:r>
      <w:r w:rsidR="00223D51" w:rsidRPr="00223D51">
        <w:rPr>
          <w:rFonts w:asciiTheme="minorHAnsi" w:hAnsiTheme="minorHAnsi" w:cstheme="minorHAnsi"/>
          <w:bCs/>
          <w:sz w:val="36"/>
          <w:szCs w:val="36"/>
        </w:rPr>
        <w:t xml:space="preserve"> – </w:t>
      </w:r>
      <w:r w:rsidR="00AB7229" w:rsidRPr="001F73BE">
        <w:rPr>
          <w:rFonts w:asciiTheme="minorHAnsi" w:hAnsiTheme="minorHAnsi" w:cstheme="minorHAnsi"/>
          <w:bCs/>
          <w:sz w:val="36"/>
          <w:szCs w:val="36"/>
          <w:lang w:val="en-US"/>
        </w:rPr>
        <w:t>page</w:t>
      </w:r>
      <w:r w:rsidR="00AB7229">
        <w:rPr>
          <w:rFonts w:asciiTheme="minorHAnsi" w:hAnsiTheme="minorHAnsi" w:cstheme="minorHAnsi"/>
          <w:bCs/>
          <w:sz w:val="36"/>
          <w:szCs w:val="36"/>
        </w:rPr>
        <w:t xml:space="preserve"> </w:t>
      </w:r>
      <w:r w:rsidR="002B7E2A">
        <w:rPr>
          <w:rFonts w:asciiTheme="minorHAnsi" w:hAnsiTheme="minorHAnsi" w:cstheme="minorHAnsi"/>
          <w:bCs/>
          <w:sz w:val="36"/>
          <w:szCs w:val="36"/>
        </w:rPr>
        <w:t>8</w:t>
      </w:r>
    </w:p>
    <w:p w14:paraId="427385C6" w14:textId="77777777" w:rsidR="00B809A5" w:rsidRDefault="00B809A5" w:rsidP="00B809A5">
      <w:pPr>
        <w:rPr>
          <w:rFonts w:asciiTheme="minorHAnsi" w:hAnsiTheme="minorHAnsi" w:cstheme="minorHAnsi"/>
          <w:b/>
        </w:rPr>
      </w:pPr>
    </w:p>
    <w:p w14:paraId="0D62D3D9" w14:textId="77777777" w:rsidR="00B809A5" w:rsidRDefault="00B809A5" w:rsidP="00B809A5">
      <w:pPr>
        <w:rPr>
          <w:rFonts w:asciiTheme="minorHAnsi" w:hAnsiTheme="minorHAnsi" w:cstheme="minorHAnsi"/>
          <w:b/>
        </w:rPr>
      </w:pPr>
    </w:p>
    <w:p w14:paraId="182BB4BE" w14:textId="3AD0ECF4" w:rsidR="00B809A5" w:rsidRPr="0090115B" w:rsidRDefault="00B809A5" w:rsidP="00B809A5">
      <w:pPr>
        <w:rPr>
          <w:rFonts w:asciiTheme="minorHAnsi" w:hAnsiTheme="minorHAnsi"/>
          <w:sz w:val="22"/>
          <w:szCs w:val="22"/>
        </w:rPr>
      </w:pPr>
      <w:r w:rsidRPr="0090115B">
        <w:rPr>
          <w:rFonts w:asciiTheme="minorHAnsi" w:hAnsiTheme="minorHAnsi" w:cstheme="minorHAnsi"/>
          <w:b/>
          <w:sz w:val="22"/>
          <w:szCs w:val="22"/>
        </w:rPr>
        <w:t xml:space="preserve">Pasirašytą pasiūlymą pateikite tik viena kalba </w:t>
      </w:r>
      <w:proofErr w:type="spellStart"/>
      <w:r w:rsidRPr="0090115B">
        <w:rPr>
          <w:rFonts w:asciiTheme="minorHAnsi" w:hAnsiTheme="minorHAnsi" w:cstheme="minorHAnsi"/>
          <w:b/>
          <w:sz w:val="22"/>
          <w:szCs w:val="22"/>
        </w:rPr>
        <w:t>el</w:t>
      </w:r>
      <w:proofErr w:type="spellEnd"/>
      <w:r w:rsidRPr="0090115B">
        <w:rPr>
          <w:rFonts w:asciiTheme="minorHAnsi" w:hAnsiTheme="minorHAnsi" w:cstheme="minorHAnsi"/>
          <w:b/>
          <w:sz w:val="22"/>
          <w:szCs w:val="22"/>
        </w:rPr>
        <w:t xml:space="preserve"> </w:t>
      </w:r>
      <w:r w:rsidR="00F22B9D" w:rsidRPr="0090115B">
        <w:rPr>
          <w:rFonts w:asciiTheme="minorHAnsi" w:hAnsiTheme="minorHAnsi" w:cstheme="minorHAnsi"/>
          <w:b/>
          <w:sz w:val="22"/>
          <w:szCs w:val="22"/>
        </w:rPr>
        <w:t xml:space="preserve">. paštu: </w:t>
      </w:r>
      <w:hyperlink r:id="rId8" w:history="1">
        <w:r w:rsidR="00EB7599" w:rsidRPr="0090115B">
          <w:rPr>
            <w:rStyle w:val="Hyperlink"/>
            <w:rFonts w:asciiTheme="minorHAnsi" w:eastAsiaTheme="majorEastAsia" w:hAnsiTheme="minorHAnsi" w:cstheme="minorHAnsi"/>
            <w:i/>
            <w:sz w:val="22"/>
            <w:szCs w:val="22"/>
          </w:rPr>
          <w:t>konkursas.iranga@glassltfire.com</w:t>
        </w:r>
      </w:hyperlink>
      <w:r w:rsidR="00EB7599" w:rsidRPr="0090115B">
        <w:rPr>
          <w:rFonts w:asciiTheme="minorHAnsi" w:hAnsiTheme="minorHAnsi"/>
          <w:sz w:val="22"/>
          <w:szCs w:val="22"/>
        </w:rPr>
        <w:t xml:space="preserve"> </w:t>
      </w:r>
    </w:p>
    <w:p w14:paraId="50F49B4A" w14:textId="677DBBE1" w:rsidR="00EB7599" w:rsidRPr="0090115B" w:rsidRDefault="00EB7599" w:rsidP="00B809A5">
      <w:pPr>
        <w:rPr>
          <w:rFonts w:asciiTheme="minorHAnsi" w:hAnsiTheme="minorHAnsi"/>
          <w:sz w:val="22"/>
          <w:szCs w:val="22"/>
        </w:rPr>
      </w:pPr>
      <w:r w:rsidRPr="0090115B">
        <w:rPr>
          <w:rFonts w:asciiTheme="minorHAnsi" w:hAnsiTheme="minorHAnsi"/>
          <w:b/>
          <w:bCs/>
          <w:sz w:val="22"/>
          <w:szCs w:val="22"/>
        </w:rPr>
        <w:t>Terminas</w:t>
      </w:r>
      <w:r w:rsidRPr="0090115B">
        <w:rPr>
          <w:rFonts w:asciiTheme="minorHAnsi" w:hAnsiTheme="minorHAnsi"/>
          <w:sz w:val="22"/>
          <w:szCs w:val="22"/>
        </w:rPr>
        <w:t>: iki 2025-11-</w:t>
      </w:r>
      <w:r w:rsidR="005B0DED">
        <w:rPr>
          <w:rFonts w:asciiTheme="minorHAnsi" w:hAnsiTheme="minorHAnsi"/>
          <w:sz w:val="22"/>
          <w:szCs w:val="22"/>
        </w:rPr>
        <w:t>28</w:t>
      </w:r>
      <w:r w:rsidRPr="0090115B">
        <w:rPr>
          <w:rFonts w:asciiTheme="minorHAnsi" w:hAnsiTheme="minorHAnsi"/>
          <w:sz w:val="22"/>
          <w:szCs w:val="22"/>
        </w:rPr>
        <w:t xml:space="preserve"> dienos </w:t>
      </w:r>
      <w:r w:rsidR="005B0DED">
        <w:rPr>
          <w:rFonts w:asciiTheme="minorHAnsi" w:hAnsiTheme="minorHAnsi"/>
          <w:sz w:val="22"/>
          <w:szCs w:val="22"/>
        </w:rPr>
        <w:t>21:00</w:t>
      </w:r>
      <w:r w:rsidRPr="0090115B">
        <w:rPr>
          <w:rFonts w:asciiTheme="minorHAnsi" w:hAnsiTheme="minorHAnsi"/>
          <w:sz w:val="22"/>
          <w:szCs w:val="22"/>
        </w:rPr>
        <w:t xml:space="preserve"> val. (Lietuvos laiku)</w:t>
      </w:r>
    </w:p>
    <w:p w14:paraId="6DFE9C9B" w14:textId="77777777" w:rsidR="0040169A" w:rsidRPr="0090115B" w:rsidRDefault="0040169A" w:rsidP="00B809A5">
      <w:pPr>
        <w:rPr>
          <w:rFonts w:asciiTheme="minorHAnsi" w:hAnsiTheme="minorHAnsi"/>
          <w:sz w:val="22"/>
          <w:szCs w:val="22"/>
        </w:rPr>
      </w:pPr>
    </w:p>
    <w:p w14:paraId="1172E758" w14:textId="7A3E11FA" w:rsidR="0040169A" w:rsidRPr="001F73BE" w:rsidRDefault="0040169A" w:rsidP="00B809A5">
      <w:pPr>
        <w:rPr>
          <w:rFonts w:asciiTheme="minorHAnsi" w:hAnsiTheme="minorHAnsi" w:cstheme="minorHAnsi"/>
          <w:b/>
          <w:sz w:val="22"/>
          <w:szCs w:val="22"/>
          <w:lang w:val="en-US"/>
        </w:rPr>
      </w:pPr>
      <w:r w:rsidRPr="001F73BE">
        <w:rPr>
          <w:rFonts w:asciiTheme="minorHAnsi" w:hAnsiTheme="minorHAnsi" w:cstheme="minorHAnsi"/>
          <w:b/>
          <w:bCs/>
          <w:sz w:val="22"/>
          <w:szCs w:val="22"/>
          <w:lang w:val="en-US"/>
        </w:rPr>
        <w:t>Submit the signed proposal in one language only by e-mail:</w:t>
      </w:r>
      <w:r w:rsidR="0090115B" w:rsidRPr="001F73BE">
        <w:rPr>
          <w:rFonts w:asciiTheme="minorHAnsi" w:hAnsiTheme="minorHAnsi" w:cstheme="minorHAnsi"/>
          <w:b/>
          <w:sz w:val="22"/>
          <w:szCs w:val="22"/>
          <w:lang w:val="en-US"/>
        </w:rPr>
        <w:t xml:space="preserve"> </w:t>
      </w:r>
      <w:hyperlink r:id="rId9" w:history="1">
        <w:r w:rsidR="0090115B" w:rsidRPr="001F73BE">
          <w:rPr>
            <w:rStyle w:val="Hyperlink"/>
            <w:rFonts w:asciiTheme="minorHAnsi" w:eastAsiaTheme="majorEastAsia" w:hAnsiTheme="minorHAnsi" w:cstheme="minorHAnsi"/>
            <w:i/>
            <w:sz w:val="22"/>
            <w:szCs w:val="22"/>
            <w:lang w:val="en-US"/>
          </w:rPr>
          <w:t>konkursas.iranga@glassltfire.com</w:t>
        </w:r>
      </w:hyperlink>
      <w:r w:rsidRPr="001F73BE">
        <w:rPr>
          <w:rFonts w:asciiTheme="minorHAnsi" w:hAnsiTheme="minorHAnsi" w:cstheme="minorHAnsi"/>
          <w:b/>
          <w:sz w:val="22"/>
          <w:szCs w:val="22"/>
          <w:lang w:val="en-US"/>
        </w:rPr>
        <w:br/>
      </w:r>
      <w:r w:rsidRPr="001F73BE">
        <w:rPr>
          <w:rFonts w:asciiTheme="minorHAnsi" w:hAnsiTheme="minorHAnsi" w:cstheme="minorHAnsi"/>
          <w:b/>
          <w:bCs/>
          <w:sz w:val="22"/>
          <w:szCs w:val="22"/>
          <w:lang w:val="en-US"/>
        </w:rPr>
        <w:t>Deadline:</w:t>
      </w:r>
      <w:r w:rsidRPr="001F73BE">
        <w:rPr>
          <w:rFonts w:asciiTheme="minorHAnsi" w:hAnsiTheme="minorHAnsi" w:cstheme="minorHAnsi"/>
          <w:b/>
          <w:sz w:val="22"/>
          <w:szCs w:val="22"/>
          <w:lang w:val="en-US"/>
        </w:rPr>
        <w:t xml:space="preserve"> </w:t>
      </w:r>
      <w:r w:rsidRPr="001F73BE">
        <w:rPr>
          <w:rFonts w:asciiTheme="minorHAnsi" w:hAnsiTheme="minorHAnsi" w:cstheme="minorHAnsi"/>
          <w:bCs/>
          <w:sz w:val="22"/>
          <w:szCs w:val="22"/>
          <w:lang w:val="en-US"/>
        </w:rPr>
        <w:t xml:space="preserve">by </w:t>
      </w:r>
      <w:r w:rsidR="005B0DED">
        <w:rPr>
          <w:rFonts w:asciiTheme="minorHAnsi" w:hAnsiTheme="minorHAnsi" w:cstheme="minorHAnsi"/>
          <w:bCs/>
          <w:sz w:val="22"/>
          <w:szCs w:val="22"/>
          <w:lang w:val="en-US"/>
        </w:rPr>
        <w:t>28</w:t>
      </w:r>
      <w:r w:rsidRPr="001F73BE">
        <w:rPr>
          <w:rFonts w:asciiTheme="minorHAnsi" w:hAnsiTheme="minorHAnsi" w:cstheme="minorHAnsi"/>
          <w:bCs/>
          <w:sz w:val="22"/>
          <w:szCs w:val="22"/>
          <w:lang w:val="en-US"/>
        </w:rPr>
        <w:t xml:space="preserve"> November 2025, </w:t>
      </w:r>
      <w:r w:rsidR="005B0DED">
        <w:rPr>
          <w:rFonts w:asciiTheme="minorHAnsi" w:hAnsiTheme="minorHAnsi" w:cstheme="minorHAnsi"/>
          <w:bCs/>
          <w:sz w:val="22"/>
          <w:szCs w:val="22"/>
          <w:lang w:val="en-US"/>
        </w:rPr>
        <w:t>21</w:t>
      </w:r>
      <w:r w:rsidRPr="001F73BE">
        <w:rPr>
          <w:rFonts w:asciiTheme="minorHAnsi" w:hAnsiTheme="minorHAnsi" w:cstheme="minorHAnsi"/>
          <w:bCs/>
          <w:sz w:val="22"/>
          <w:szCs w:val="22"/>
          <w:lang w:val="en-US"/>
        </w:rPr>
        <w:t>:00 (Lithuanian time)</w:t>
      </w:r>
    </w:p>
    <w:p w14:paraId="37A1D7B7" w14:textId="77777777" w:rsidR="00D90AA3" w:rsidRDefault="00D90AA3">
      <w:pPr>
        <w:spacing w:after="160" w:line="278" w:lineRule="auto"/>
        <w:rPr>
          <w:rFonts w:asciiTheme="minorHAnsi" w:hAnsiTheme="minorHAnsi" w:cstheme="minorHAnsi"/>
          <w:b/>
          <w:sz w:val="22"/>
        </w:rPr>
      </w:pPr>
      <w:r>
        <w:rPr>
          <w:rFonts w:asciiTheme="minorHAnsi" w:hAnsiTheme="minorHAnsi" w:cstheme="minorHAnsi"/>
          <w:b/>
          <w:sz w:val="22"/>
        </w:rPr>
        <w:br w:type="page"/>
      </w:r>
    </w:p>
    <w:p w14:paraId="164F74C0" w14:textId="77777777" w:rsidR="00E010DD" w:rsidRPr="00E010DD" w:rsidRDefault="00E010DD" w:rsidP="00E010DD">
      <w:pPr>
        <w:pStyle w:val="Title"/>
        <w:jc w:val="center"/>
        <w:rPr>
          <w:rStyle w:val="Strong"/>
          <w:bCs w:val="0"/>
          <w:sz w:val="32"/>
          <w:szCs w:val="32"/>
        </w:rPr>
      </w:pPr>
      <w:r w:rsidRPr="00E010DD">
        <w:rPr>
          <w:rStyle w:val="Strong"/>
          <w:bCs w:val="0"/>
          <w:sz w:val="32"/>
          <w:szCs w:val="32"/>
        </w:rPr>
        <w:lastRenderedPageBreak/>
        <w:t>PASIŪLYMAS</w:t>
      </w:r>
    </w:p>
    <w:p w14:paraId="37BBC8F8" w14:textId="77777777" w:rsidR="00334712" w:rsidRPr="008278E8" w:rsidRDefault="00334712" w:rsidP="008278E8">
      <w:pPr>
        <w:pStyle w:val="Title"/>
        <w:jc w:val="center"/>
        <w:rPr>
          <w:rStyle w:val="Strong"/>
          <w:bCs w:val="0"/>
          <w:sz w:val="32"/>
          <w:szCs w:val="32"/>
        </w:rPr>
      </w:pPr>
      <w:bookmarkStart w:id="0" w:name="Anglų"/>
      <w:r w:rsidRPr="008278E8">
        <w:rPr>
          <w:rStyle w:val="Strong"/>
          <w:bCs w:val="0"/>
          <w:sz w:val="32"/>
          <w:szCs w:val="32"/>
        </w:rPr>
        <w:t>DĖL STIKLO GRŪDINIMO KROSNIES ĮSIGIJIMO</w:t>
      </w:r>
    </w:p>
    <w:p w14:paraId="3A19A125" w14:textId="77777777" w:rsidR="00334712" w:rsidRPr="00E8795A" w:rsidRDefault="00334712" w:rsidP="00334712">
      <w:pPr>
        <w:jc w:val="center"/>
        <w:rPr>
          <w:rFonts w:asciiTheme="minorHAnsi" w:hAnsiTheme="minorHAnsi" w:cstheme="minorHAnsi"/>
          <w:sz w:val="22"/>
        </w:rPr>
      </w:pPr>
      <w:r w:rsidRPr="00E8795A">
        <w:rPr>
          <w:rFonts w:asciiTheme="minorHAnsi" w:hAnsiTheme="minorHAnsi" w:cstheme="minorHAnsi"/>
          <w:sz w:val="22"/>
        </w:rPr>
        <w:t>2025-__-__</w:t>
      </w:r>
    </w:p>
    <w:p w14:paraId="0447D41F" w14:textId="77777777" w:rsidR="00334712" w:rsidRPr="00E8795A" w:rsidRDefault="00334712" w:rsidP="00334712">
      <w:pPr>
        <w:jc w:val="center"/>
        <w:rPr>
          <w:rFonts w:asciiTheme="minorHAnsi" w:hAnsiTheme="minorHAnsi" w:cstheme="minorHAnsi"/>
          <w:sz w:val="22"/>
        </w:rPr>
      </w:pPr>
      <w:r w:rsidRPr="00E8795A">
        <w:rPr>
          <w:rFonts w:asciiTheme="minorHAnsi" w:hAnsiTheme="minorHAnsi" w:cstheme="minorHAnsi"/>
          <w:sz w:val="22"/>
        </w:rPr>
        <w:t>_______________</w:t>
      </w:r>
    </w:p>
    <w:p w14:paraId="52A16E45" w14:textId="77777777" w:rsidR="00334712" w:rsidRPr="00E8795A" w:rsidRDefault="00334712" w:rsidP="00334712">
      <w:pPr>
        <w:jc w:val="center"/>
        <w:rPr>
          <w:rFonts w:asciiTheme="minorHAnsi" w:hAnsiTheme="minorHAnsi" w:cstheme="minorHAnsi"/>
          <w:i/>
          <w:sz w:val="22"/>
        </w:rPr>
      </w:pPr>
      <w:r w:rsidRPr="00E8795A">
        <w:rPr>
          <w:rFonts w:asciiTheme="minorHAnsi" w:hAnsiTheme="minorHAnsi" w:cstheme="minorHAnsi"/>
          <w:i/>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34712" w:rsidRPr="00E8795A" w14:paraId="535002BD" w14:textId="77777777" w:rsidTr="008E5F79">
        <w:trPr>
          <w:trHeight w:val="284"/>
        </w:trPr>
        <w:tc>
          <w:tcPr>
            <w:tcW w:w="4644" w:type="dxa"/>
          </w:tcPr>
          <w:p w14:paraId="16103213" w14:textId="77777777" w:rsidR="00334712" w:rsidRPr="00E8795A" w:rsidRDefault="00334712" w:rsidP="008E5F79">
            <w:pPr>
              <w:jc w:val="both"/>
              <w:rPr>
                <w:rFonts w:asciiTheme="minorHAnsi" w:hAnsiTheme="minorHAnsi" w:cstheme="minorHAnsi"/>
                <w:sz w:val="22"/>
              </w:rPr>
            </w:pPr>
            <w:r w:rsidRPr="00E8795A">
              <w:rPr>
                <w:rFonts w:asciiTheme="minorHAnsi" w:hAnsiTheme="minorHAnsi" w:cstheme="minorHAnsi"/>
                <w:sz w:val="22"/>
              </w:rPr>
              <w:t>Tiekėjo pavadinimas</w:t>
            </w:r>
          </w:p>
        </w:tc>
        <w:tc>
          <w:tcPr>
            <w:tcW w:w="5211" w:type="dxa"/>
          </w:tcPr>
          <w:p w14:paraId="065DB0B0" w14:textId="77777777" w:rsidR="00334712" w:rsidRPr="00E8795A" w:rsidRDefault="00334712" w:rsidP="008E5F79">
            <w:pPr>
              <w:jc w:val="both"/>
              <w:rPr>
                <w:rFonts w:asciiTheme="minorHAnsi" w:hAnsiTheme="minorHAnsi" w:cstheme="minorHAnsi"/>
                <w:sz w:val="22"/>
                <w:szCs w:val="22"/>
              </w:rPr>
            </w:pPr>
          </w:p>
        </w:tc>
      </w:tr>
      <w:tr w:rsidR="00334712" w:rsidRPr="00E8795A" w14:paraId="24174AD9" w14:textId="77777777" w:rsidTr="008E5F79">
        <w:trPr>
          <w:trHeight w:val="284"/>
        </w:trPr>
        <w:tc>
          <w:tcPr>
            <w:tcW w:w="4644" w:type="dxa"/>
          </w:tcPr>
          <w:p w14:paraId="3F85EC58" w14:textId="77777777" w:rsidR="00334712" w:rsidRPr="00E8795A" w:rsidRDefault="00334712" w:rsidP="008E5F79">
            <w:pPr>
              <w:jc w:val="both"/>
              <w:rPr>
                <w:rFonts w:asciiTheme="minorHAnsi" w:hAnsiTheme="minorHAnsi" w:cstheme="minorHAnsi"/>
                <w:sz w:val="22"/>
              </w:rPr>
            </w:pPr>
            <w:r w:rsidRPr="00E8795A">
              <w:rPr>
                <w:rFonts w:asciiTheme="minorHAnsi" w:hAnsiTheme="minorHAnsi" w:cstheme="minorHAnsi"/>
                <w:sz w:val="22"/>
              </w:rPr>
              <w:t>Tiekėjo adresas</w:t>
            </w:r>
          </w:p>
        </w:tc>
        <w:tc>
          <w:tcPr>
            <w:tcW w:w="5211" w:type="dxa"/>
          </w:tcPr>
          <w:p w14:paraId="0FC8C416" w14:textId="77777777" w:rsidR="00334712" w:rsidRPr="00E8795A" w:rsidRDefault="00334712" w:rsidP="008E5F79">
            <w:pPr>
              <w:jc w:val="both"/>
              <w:rPr>
                <w:rFonts w:asciiTheme="minorHAnsi" w:hAnsiTheme="minorHAnsi" w:cstheme="minorHAnsi"/>
                <w:sz w:val="22"/>
                <w:szCs w:val="22"/>
              </w:rPr>
            </w:pPr>
          </w:p>
        </w:tc>
      </w:tr>
      <w:tr w:rsidR="00334712" w:rsidRPr="00E8795A" w14:paraId="3BC0BC35" w14:textId="77777777" w:rsidTr="008E5F79">
        <w:trPr>
          <w:trHeight w:val="284"/>
        </w:trPr>
        <w:tc>
          <w:tcPr>
            <w:tcW w:w="4644" w:type="dxa"/>
          </w:tcPr>
          <w:p w14:paraId="2C9F2BEB" w14:textId="77777777" w:rsidR="00334712" w:rsidRPr="00E8795A" w:rsidRDefault="00334712" w:rsidP="008E5F79">
            <w:pPr>
              <w:jc w:val="both"/>
              <w:rPr>
                <w:rFonts w:asciiTheme="minorHAnsi" w:hAnsiTheme="minorHAnsi" w:cstheme="minorHAnsi"/>
                <w:sz w:val="22"/>
              </w:rPr>
            </w:pPr>
            <w:r w:rsidRPr="00E8795A">
              <w:rPr>
                <w:rFonts w:asciiTheme="minorHAnsi" w:hAnsiTheme="minorHAnsi" w:cstheme="minorHAnsi"/>
                <w:sz w:val="22"/>
              </w:rPr>
              <w:t>Už pasiūlymą atsakingo asmens vardas, pavardė</w:t>
            </w:r>
          </w:p>
        </w:tc>
        <w:tc>
          <w:tcPr>
            <w:tcW w:w="5211" w:type="dxa"/>
          </w:tcPr>
          <w:p w14:paraId="71649BFA" w14:textId="77777777" w:rsidR="00334712" w:rsidRPr="00E8795A" w:rsidRDefault="00334712" w:rsidP="008E5F79">
            <w:pPr>
              <w:jc w:val="both"/>
              <w:rPr>
                <w:rFonts w:asciiTheme="minorHAnsi" w:hAnsiTheme="minorHAnsi" w:cstheme="minorHAnsi"/>
                <w:sz w:val="22"/>
                <w:szCs w:val="22"/>
              </w:rPr>
            </w:pPr>
          </w:p>
        </w:tc>
      </w:tr>
      <w:tr w:rsidR="00334712" w:rsidRPr="00E8795A" w14:paraId="6A8ABF4D" w14:textId="77777777" w:rsidTr="008E5F79">
        <w:trPr>
          <w:trHeight w:val="284"/>
        </w:trPr>
        <w:tc>
          <w:tcPr>
            <w:tcW w:w="4644" w:type="dxa"/>
          </w:tcPr>
          <w:p w14:paraId="6C0116CA" w14:textId="77777777" w:rsidR="00334712" w:rsidRPr="00E8795A" w:rsidRDefault="00334712" w:rsidP="008E5F79">
            <w:pPr>
              <w:jc w:val="both"/>
              <w:rPr>
                <w:rFonts w:asciiTheme="minorHAnsi" w:hAnsiTheme="minorHAnsi" w:cstheme="minorHAnsi"/>
                <w:sz w:val="22"/>
              </w:rPr>
            </w:pPr>
            <w:r w:rsidRPr="00E8795A">
              <w:rPr>
                <w:rFonts w:asciiTheme="minorHAnsi" w:hAnsiTheme="minorHAnsi" w:cstheme="minorHAnsi"/>
                <w:sz w:val="22"/>
              </w:rPr>
              <w:t>Telefono numeris</w:t>
            </w:r>
          </w:p>
        </w:tc>
        <w:tc>
          <w:tcPr>
            <w:tcW w:w="5211" w:type="dxa"/>
          </w:tcPr>
          <w:p w14:paraId="00D445E9" w14:textId="77777777" w:rsidR="00334712" w:rsidRPr="00E8795A" w:rsidRDefault="00334712" w:rsidP="008E5F79">
            <w:pPr>
              <w:jc w:val="both"/>
              <w:rPr>
                <w:rFonts w:asciiTheme="minorHAnsi" w:hAnsiTheme="minorHAnsi" w:cstheme="minorHAnsi"/>
                <w:sz w:val="22"/>
                <w:szCs w:val="22"/>
              </w:rPr>
            </w:pPr>
          </w:p>
        </w:tc>
      </w:tr>
      <w:tr w:rsidR="00334712" w:rsidRPr="00E8795A" w14:paraId="585B5737" w14:textId="77777777" w:rsidTr="008E5F79">
        <w:trPr>
          <w:trHeight w:val="284"/>
        </w:trPr>
        <w:tc>
          <w:tcPr>
            <w:tcW w:w="4644" w:type="dxa"/>
          </w:tcPr>
          <w:p w14:paraId="67D9EE00" w14:textId="77777777" w:rsidR="00334712" w:rsidRPr="00E8795A" w:rsidRDefault="00334712" w:rsidP="008E5F79">
            <w:pPr>
              <w:jc w:val="both"/>
              <w:rPr>
                <w:rFonts w:asciiTheme="minorHAnsi" w:hAnsiTheme="minorHAnsi" w:cstheme="minorHAnsi"/>
                <w:sz w:val="22"/>
              </w:rPr>
            </w:pPr>
            <w:r w:rsidRPr="00E8795A">
              <w:rPr>
                <w:rFonts w:asciiTheme="minorHAnsi" w:hAnsiTheme="minorHAnsi" w:cstheme="minorHAnsi"/>
                <w:sz w:val="22"/>
              </w:rPr>
              <w:t>El. pašto adresas</w:t>
            </w:r>
          </w:p>
        </w:tc>
        <w:tc>
          <w:tcPr>
            <w:tcW w:w="5211" w:type="dxa"/>
          </w:tcPr>
          <w:p w14:paraId="2E8C5310" w14:textId="77777777" w:rsidR="00334712" w:rsidRPr="00E8795A" w:rsidRDefault="00334712" w:rsidP="008E5F79">
            <w:pPr>
              <w:jc w:val="both"/>
              <w:rPr>
                <w:rFonts w:asciiTheme="minorHAnsi" w:hAnsiTheme="minorHAnsi" w:cstheme="minorHAnsi"/>
                <w:sz w:val="22"/>
                <w:szCs w:val="22"/>
              </w:rPr>
            </w:pPr>
          </w:p>
        </w:tc>
      </w:tr>
    </w:tbl>
    <w:p w14:paraId="432DC0FB" w14:textId="77777777" w:rsidR="00334712" w:rsidRPr="00E8795A" w:rsidRDefault="00334712" w:rsidP="00334712">
      <w:pPr>
        <w:jc w:val="both"/>
        <w:rPr>
          <w:rFonts w:asciiTheme="minorHAnsi" w:hAnsiTheme="minorHAnsi" w:cstheme="minorHAnsi"/>
          <w:sz w:val="22"/>
        </w:rPr>
      </w:pPr>
    </w:p>
    <w:p w14:paraId="4D513B85" w14:textId="77777777" w:rsidR="00334712" w:rsidRPr="00E8795A" w:rsidRDefault="00334712" w:rsidP="00334712">
      <w:pPr>
        <w:jc w:val="both"/>
        <w:rPr>
          <w:rFonts w:asciiTheme="minorHAnsi" w:hAnsiTheme="minorHAnsi" w:cstheme="minorHAnsi"/>
          <w:sz w:val="22"/>
        </w:rPr>
      </w:pPr>
      <w:r w:rsidRPr="00E8795A">
        <w:rPr>
          <w:rFonts w:asciiTheme="minorHAnsi" w:hAnsiTheme="minorHAnsi" w:cstheme="minorHAnsi"/>
          <w:sz w:val="22"/>
        </w:rPr>
        <w:t>Šiuo pasiūlymu pažymime, kad sutinkame su visomis pirkimo sąlygomis, nustatytomis:</w:t>
      </w:r>
    </w:p>
    <w:p w14:paraId="40652B18" w14:textId="77777777" w:rsidR="00334712" w:rsidRPr="00E8795A" w:rsidRDefault="00334712" w:rsidP="00334712">
      <w:pPr>
        <w:widowControl w:val="0"/>
        <w:tabs>
          <w:tab w:val="left" w:pos="0"/>
        </w:tabs>
        <w:ind w:firstLine="720"/>
        <w:jc w:val="both"/>
        <w:rPr>
          <w:rFonts w:asciiTheme="minorHAnsi" w:hAnsiTheme="minorHAnsi" w:cstheme="minorHAnsi"/>
          <w:sz w:val="22"/>
        </w:rPr>
      </w:pPr>
      <w:r w:rsidRPr="00E8795A">
        <w:rPr>
          <w:rFonts w:asciiTheme="minorHAnsi" w:hAnsiTheme="minorHAnsi" w:cstheme="minorHAnsi"/>
          <w:sz w:val="22"/>
        </w:rPr>
        <w:t xml:space="preserve">1) </w:t>
      </w:r>
      <w:r w:rsidRPr="00657310">
        <w:rPr>
          <w:rFonts w:asciiTheme="minorHAnsi" w:hAnsiTheme="minorHAnsi" w:cstheme="minorHAnsi"/>
          <w:b/>
          <w:bCs/>
          <w:sz w:val="22"/>
        </w:rPr>
        <w:t>konkurso skelbime,</w:t>
      </w:r>
      <w:r w:rsidRPr="00E8795A">
        <w:rPr>
          <w:rFonts w:asciiTheme="minorHAnsi" w:hAnsiTheme="minorHAnsi" w:cstheme="minorHAnsi"/>
          <w:sz w:val="22"/>
        </w:rPr>
        <w:t xml:space="preserve"> </w:t>
      </w:r>
      <w:bookmarkStart w:id="1" w:name="_Hlk525562171"/>
      <w:r w:rsidRPr="00E8795A">
        <w:rPr>
          <w:rFonts w:asciiTheme="minorHAnsi" w:hAnsiTheme="minorHAnsi" w:cstheme="minorHAnsi"/>
          <w:sz w:val="22"/>
        </w:rPr>
        <w:t xml:space="preserve">paskelbtame </w:t>
      </w:r>
      <w:hyperlink r:id="rId10" w:history="1">
        <w:r w:rsidRPr="00E8795A">
          <w:rPr>
            <w:rStyle w:val="Hyperlink"/>
            <w:rFonts w:asciiTheme="minorHAnsi" w:eastAsiaTheme="majorEastAsia" w:hAnsiTheme="minorHAnsi" w:cstheme="minorHAnsi"/>
            <w:iCs/>
            <w:sz w:val="22"/>
          </w:rPr>
          <w:t>www.esinvesticijos.lt</w:t>
        </w:r>
      </w:hyperlink>
      <w:r w:rsidRPr="00E8795A">
        <w:rPr>
          <w:rFonts w:asciiTheme="minorHAnsi" w:hAnsiTheme="minorHAnsi" w:cstheme="minorHAnsi"/>
          <w:sz w:val="22"/>
        </w:rPr>
        <w:t xml:space="preserve"> </w:t>
      </w:r>
      <w:bookmarkEnd w:id="1"/>
    </w:p>
    <w:p w14:paraId="04330007" w14:textId="77777777" w:rsidR="00334712" w:rsidRPr="00E8795A" w:rsidRDefault="00334712" w:rsidP="00334712">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2) </w:t>
      </w:r>
      <w:r w:rsidRPr="00657310">
        <w:rPr>
          <w:rFonts w:asciiTheme="minorHAnsi" w:hAnsiTheme="minorHAnsi" w:cstheme="minorHAnsi"/>
          <w:b/>
          <w:bCs/>
          <w:sz w:val="22"/>
        </w:rPr>
        <w:t>konkurso sąlygose</w:t>
      </w:r>
      <w:r w:rsidRPr="00E8795A">
        <w:rPr>
          <w:rFonts w:asciiTheme="minorHAnsi" w:hAnsiTheme="minorHAnsi" w:cstheme="minorHAnsi"/>
          <w:sz w:val="22"/>
        </w:rPr>
        <w:t>;</w:t>
      </w:r>
    </w:p>
    <w:p w14:paraId="3394CAE2" w14:textId="77777777" w:rsidR="00334712" w:rsidRPr="00E8795A" w:rsidRDefault="00334712" w:rsidP="00334712">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3) </w:t>
      </w:r>
      <w:r w:rsidRPr="00657310">
        <w:rPr>
          <w:rFonts w:asciiTheme="minorHAnsi" w:hAnsiTheme="minorHAnsi" w:cstheme="minorHAnsi"/>
          <w:b/>
          <w:bCs/>
          <w:sz w:val="22"/>
        </w:rPr>
        <w:t>pirkimo dokumentų prieduose</w:t>
      </w:r>
      <w:r w:rsidRPr="00E8795A">
        <w:rPr>
          <w:rFonts w:asciiTheme="minorHAnsi" w:hAnsiTheme="minorHAnsi" w:cstheme="minorHAnsi"/>
          <w:sz w:val="22"/>
        </w:rPr>
        <w:t>.</w:t>
      </w:r>
    </w:p>
    <w:p w14:paraId="6E381EBC" w14:textId="77777777" w:rsidR="00334712" w:rsidRPr="00E8795A" w:rsidRDefault="00334712" w:rsidP="00334712">
      <w:pPr>
        <w:jc w:val="both"/>
        <w:rPr>
          <w:rFonts w:asciiTheme="minorHAnsi" w:hAnsiTheme="minorHAnsi" w:cstheme="minorHAnsi"/>
          <w:sz w:val="22"/>
        </w:rPr>
      </w:pPr>
      <w:r w:rsidRPr="00E8795A">
        <w:rPr>
          <w:rFonts w:asciiTheme="minorHAnsi" w:hAnsiTheme="minorHAnsi" w:cstheme="minorHAnsi"/>
          <w:sz w:val="22"/>
        </w:rPr>
        <w:t xml:space="preserve">Mes siūlome šias </w:t>
      </w:r>
      <w:r w:rsidRPr="00E8795A">
        <w:rPr>
          <w:rFonts w:asciiTheme="minorHAnsi" w:hAnsiTheme="minorHAnsi" w:cstheme="minorHAnsi"/>
          <w:b/>
          <w:sz w:val="22"/>
        </w:rPr>
        <w:t>Prekes</w:t>
      </w:r>
      <w:r w:rsidRPr="00E8795A">
        <w:rPr>
          <w:rFonts w:asciiTheme="minorHAnsi" w:hAnsiTheme="minorHAnsi" w:cstheme="minorHAnsi"/>
          <w:sz w:val="22"/>
        </w:rPr>
        <w:t xml:space="preserve"> (įskaitant visas Konkurso sąlygų 4.12 p. nurodytas išlaidas):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60"/>
        <w:gridCol w:w="1887"/>
        <w:gridCol w:w="805"/>
        <w:gridCol w:w="917"/>
        <w:gridCol w:w="1172"/>
        <w:gridCol w:w="1221"/>
        <w:gridCol w:w="1162"/>
      </w:tblGrid>
      <w:tr w:rsidR="00334712" w:rsidRPr="00E8795A" w14:paraId="2B72C3EB" w14:textId="77777777" w:rsidTr="008E5F79">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79FFFBF1"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Eil. Nr.</w:t>
            </w:r>
          </w:p>
        </w:tc>
        <w:tc>
          <w:tcPr>
            <w:tcW w:w="1023" w:type="pct"/>
            <w:tcBorders>
              <w:top w:val="single" w:sz="4" w:space="0" w:color="auto"/>
              <w:left w:val="single" w:sz="4" w:space="0" w:color="auto"/>
              <w:bottom w:val="single" w:sz="4" w:space="0" w:color="auto"/>
              <w:right w:val="single" w:sz="4" w:space="0" w:color="auto"/>
            </w:tcBorders>
            <w:vAlign w:val="center"/>
          </w:tcPr>
          <w:p w14:paraId="6C71513F"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Prekių pavadinimas</w:t>
            </w:r>
          </w:p>
        </w:tc>
        <w:tc>
          <w:tcPr>
            <w:tcW w:w="985" w:type="pct"/>
            <w:tcBorders>
              <w:top w:val="single" w:sz="4" w:space="0" w:color="auto"/>
              <w:left w:val="single" w:sz="4" w:space="0" w:color="auto"/>
              <w:bottom w:val="single" w:sz="4" w:space="0" w:color="auto"/>
              <w:right w:val="single" w:sz="4" w:space="0" w:color="auto"/>
            </w:tcBorders>
            <w:vAlign w:val="center"/>
          </w:tcPr>
          <w:p w14:paraId="5246D21A"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Kiekis</w:t>
            </w:r>
          </w:p>
        </w:tc>
        <w:tc>
          <w:tcPr>
            <w:tcW w:w="423" w:type="pct"/>
            <w:tcBorders>
              <w:top w:val="single" w:sz="4" w:space="0" w:color="auto"/>
              <w:left w:val="single" w:sz="4" w:space="0" w:color="auto"/>
              <w:bottom w:val="single" w:sz="4" w:space="0" w:color="auto"/>
              <w:right w:val="single" w:sz="4" w:space="0" w:color="auto"/>
            </w:tcBorders>
            <w:vAlign w:val="center"/>
          </w:tcPr>
          <w:p w14:paraId="01F6FECC"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Mato</w:t>
            </w:r>
          </w:p>
          <w:p w14:paraId="7B99994B"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vnt.</w:t>
            </w:r>
          </w:p>
        </w:tc>
        <w:tc>
          <w:tcPr>
            <w:tcW w:w="447" w:type="pct"/>
            <w:tcBorders>
              <w:top w:val="single" w:sz="4" w:space="0" w:color="auto"/>
              <w:left w:val="single" w:sz="4" w:space="0" w:color="auto"/>
              <w:bottom w:val="single" w:sz="4" w:space="0" w:color="auto"/>
              <w:right w:val="single" w:sz="4" w:space="0" w:color="auto"/>
            </w:tcBorders>
            <w:vAlign w:val="center"/>
          </w:tcPr>
          <w:p w14:paraId="4E9AD380"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Vieneto kaina,</w:t>
            </w:r>
          </w:p>
          <w:p w14:paraId="24B0ACA5"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Eur (be PVM)</w:t>
            </w:r>
          </w:p>
        </w:tc>
        <w:tc>
          <w:tcPr>
            <w:tcW w:w="614" w:type="pct"/>
            <w:tcBorders>
              <w:top w:val="single" w:sz="4" w:space="0" w:color="auto"/>
              <w:left w:val="single" w:sz="4" w:space="0" w:color="auto"/>
              <w:bottom w:val="single" w:sz="4" w:space="0" w:color="auto"/>
              <w:right w:val="single" w:sz="4" w:space="0" w:color="auto"/>
            </w:tcBorders>
            <w:vAlign w:val="center"/>
          </w:tcPr>
          <w:p w14:paraId="28DBF2EF" w14:textId="77777777" w:rsidR="00334712" w:rsidRPr="00E8795A" w:rsidRDefault="00334712" w:rsidP="008E5F79">
            <w:pPr>
              <w:tabs>
                <w:tab w:val="left" w:pos="200"/>
              </w:tabs>
              <w:ind w:right="-31"/>
              <w:jc w:val="center"/>
              <w:rPr>
                <w:rFonts w:asciiTheme="minorHAnsi" w:hAnsiTheme="minorHAnsi" w:cstheme="minorHAnsi"/>
                <w:b/>
              </w:rPr>
            </w:pPr>
            <w:r w:rsidRPr="00E8795A">
              <w:rPr>
                <w:rFonts w:asciiTheme="minorHAnsi" w:hAnsiTheme="minorHAnsi" w:cstheme="minorHAnsi"/>
                <w:b/>
              </w:rPr>
              <w:t>Vieneto kaina,</w:t>
            </w:r>
          </w:p>
          <w:p w14:paraId="19038F1F"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Eur (su PVM)</w:t>
            </w:r>
          </w:p>
        </w:tc>
        <w:tc>
          <w:tcPr>
            <w:tcW w:w="639" w:type="pct"/>
            <w:tcBorders>
              <w:top w:val="single" w:sz="4" w:space="0" w:color="auto"/>
              <w:left w:val="single" w:sz="4" w:space="0" w:color="auto"/>
              <w:bottom w:val="single" w:sz="4" w:space="0" w:color="auto"/>
              <w:right w:val="single" w:sz="4" w:space="0" w:color="auto"/>
            </w:tcBorders>
            <w:vAlign w:val="center"/>
          </w:tcPr>
          <w:p w14:paraId="38965900"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Kaina, Eur (be PVM)</w:t>
            </w:r>
          </w:p>
        </w:tc>
        <w:tc>
          <w:tcPr>
            <w:tcW w:w="608" w:type="pct"/>
            <w:tcBorders>
              <w:top w:val="single" w:sz="4" w:space="0" w:color="auto"/>
              <w:left w:val="single" w:sz="4" w:space="0" w:color="auto"/>
              <w:bottom w:val="single" w:sz="4" w:space="0" w:color="auto"/>
              <w:right w:val="single" w:sz="4" w:space="0" w:color="auto"/>
            </w:tcBorders>
            <w:vAlign w:val="center"/>
          </w:tcPr>
          <w:p w14:paraId="7AE12C70"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Kaina, Eur (su PVM)</w:t>
            </w:r>
          </w:p>
        </w:tc>
      </w:tr>
      <w:tr w:rsidR="00334712" w:rsidRPr="00E8795A" w14:paraId="008032E3" w14:textId="77777777" w:rsidTr="008E5F79">
        <w:tc>
          <w:tcPr>
            <w:tcW w:w="260" w:type="pct"/>
            <w:tcBorders>
              <w:top w:val="single" w:sz="4" w:space="0" w:color="auto"/>
              <w:left w:val="single" w:sz="4" w:space="0" w:color="auto"/>
              <w:bottom w:val="single" w:sz="4" w:space="0" w:color="auto"/>
              <w:right w:val="single" w:sz="4" w:space="0" w:color="auto"/>
            </w:tcBorders>
          </w:tcPr>
          <w:p w14:paraId="6CD2D254" w14:textId="77777777" w:rsidR="00334712" w:rsidRPr="00E8795A" w:rsidRDefault="00334712" w:rsidP="008E5F79">
            <w:pPr>
              <w:jc w:val="center"/>
              <w:rPr>
                <w:rFonts w:asciiTheme="minorHAnsi" w:hAnsiTheme="minorHAnsi" w:cstheme="minorHAnsi"/>
              </w:rPr>
            </w:pPr>
            <w:r w:rsidRPr="00E8795A">
              <w:rPr>
                <w:rFonts w:asciiTheme="minorHAnsi" w:hAnsiTheme="minorHAnsi" w:cstheme="minorHAnsi"/>
              </w:rPr>
              <w:t>1.</w:t>
            </w:r>
          </w:p>
        </w:tc>
        <w:tc>
          <w:tcPr>
            <w:tcW w:w="1023" w:type="pct"/>
            <w:tcBorders>
              <w:top w:val="single" w:sz="4" w:space="0" w:color="auto"/>
              <w:left w:val="single" w:sz="4" w:space="0" w:color="auto"/>
              <w:bottom w:val="single" w:sz="4" w:space="0" w:color="auto"/>
              <w:right w:val="single" w:sz="4" w:space="0" w:color="auto"/>
            </w:tcBorders>
          </w:tcPr>
          <w:p w14:paraId="6EDBD70D" w14:textId="77777777" w:rsidR="00334712" w:rsidRPr="00E8795A" w:rsidRDefault="00334712" w:rsidP="008E5F79">
            <w:pPr>
              <w:jc w:val="both"/>
              <w:rPr>
                <w:rFonts w:asciiTheme="minorHAnsi" w:hAnsiTheme="minorHAnsi" w:cstheme="minorHAnsi"/>
                <w:sz w:val="22"/>
              </w:rPr>
            </w:pPr>
            <w:r w:rsidRPr="001C3EE6">
              <w:rPr>
                <w:rFonts w:asciiTheme="minorHAnsi" w:hAnsiTheme="minorHAnsi" w:cstheme="minorHAnsi"/>
                <w:sz w:val="22"/>
              </w:rPr>
              <w:t>Stiklo grūdinimo krosni</w:t>
            </w:r>
            <w:r>
              <w:rPr>
                <w:rFonts w:asciiTheme="minorHAnsi" w:hAnsiTheme="minorHAnsi" w:cstheme="minorHAnsi"/>
                <w:sz w:val="22"/>
              </w:rPr>
              <w:t>s</w:t>
            </w:r>
          </w:p>
        </w:tc>
        <w:tc>
          <w:tcPr>
            <w:tcW w:w="985" w:type="pct"/>
            <w:tcBorders>
              <w:top w:val="single" w:sz="4" w:space="0" w:color="auto"/>
              <w:left w:val="single" w:sz="4" w:space="0" w:color="auto"/>
              <w:bottom w:val="single" w:sz="4" w:space="0" w:color="auto"/>
              <w:right w:val="single" w:sz="4" w:space="0" w:color="auto"/>
            </w:tcBorders>
          </w:tcPr>
          <w:p w14:paraId="02D5F55A" w14:textId="77777777" w:rsidR="00334712" w:rsidRPr="00E8795A" w:rsidRDefault="00334712" w:rsidP="008E5F79">
            <w:pPr>
              <w:jc w:val="both"/>
              <w:rPr>
                <w:rFonts w:asciiTheme="minorHAnsi" w:hAnsiTheme="minorHAnsi" w:cstheme="minorHAnsi"/>
                <w:sz w:val="22"/>
              </w:rPr>
            </w:pPr>
            <w:r w:rsidRPr="00E8795A">
              <w:rPr>
                <w:rFonts w:asciiTheme="minorHAnsi" w:hAnsiTheme="minorHAnsi" w:cstheme="minorHAnsi"/>
                <w:sz w:val="22"/>
              </w:rPr>
              <w:t>1</w:t>
            </w:r>
          </w:p>
        </w:tc>
        <w:tc>
          <w:tcPr>
            <w:tcW w:w="423" w:type="pct"/>
            <w:tcBorders>
              <w:top w:val="single" w:sz="4" w:space="0" w:color="auto"/>
              <w:left w:val="single" w:sz="4" w:space="0" w:color="auto"/>
              <w:bottom w:val="single" w:sz="4" w:space="0" w:color="auto"/>
              <w:right w:val="single" w:sz="4" w:space="0" w:color="auto"/>
            </w:tcBorders>
          </w:tcPr>
          <w:p w14:paraId="65323943" w14:textId="77777777" w:rsidR="00334712" w:rsidRPr="00E8795A" w:rsidRDefault="00334712" w:rsidP="008E5F79">
            <w:pPr>
              <w:jc w:val="center"/>
              <w:rPr>
                <w:rFonts w:asciiTheme="minorHAnsi" w:hAnsiTheme="minorHAnsi" w:cstheme="minorHAnsi"/>
              </w:rPr>
            </w:pPr>
            <w:r w:rsidRPr="00E8795A">
              <w:rPr>
                <w:rFonts w:asciiTheme="minorHAnsi" w:hAnsiTheme="minorHAnsi" w:cstheme="minorHAnsi"/>
              </w:rPr>
              <w:t>vnt.</w:t>
            </w:r>
          </w:p>
        </w:tc>
        <w:tc>
          <w:tcPr>
            <w:tcW w:w="447" w:type="pct"/>
            <w:tcBorders>
              <w:top w:val="single" w:sz="4" w:space="0" w:color="auto"/>
              <w:left w:val="single" w:sz="4" w:space="0" w:color="auto"/>
              <w:bottom w:val="single" w:sz="4" w:space="0" w:color="auto"/>
              <w:right w:val="single" w:sz="4" w:space="0" w:color="auto"/>
            </w:tcBorders>
          </w:tcPr>
          <w:p w14:paraId="52CBA8B1" w14:textId="77777777" w:rsidR="00334712" w:rsidRPr="00E8795A" w:rsidRDefault="00334712" w:rsidP="008E5F79">
            <w:pPr>
              <w:jc w:val="both"/>
              <w:rPr>
                <w:rFonts w:asciiTheme="minorHAnsi" w:hAnsiTheme="minorHAnsi" w:cstheme="minorHAnsi"/>
              </w:rPr>
            </w:pPr>
          </w:p>
        </w:tc>
        <w:tc>
          <w:tcPr>
            <w:tcW w:w="614" w:type="pct"/>
            <w:tcBorders>
              <w:top w:val="single" w:sz="4" w:space="0" w:color="auto"/>
              <w:left w:val="single" w:sz="4" w:space="0" w:color="auto"/>
              <w:bottom w:val="single" w:sz="4" w:space="0" w:color="auto"/>
              <w:right w:val="single" w:sz="4" w:space="0" w:color="auto"/>
            </w:tcBorders>
          </w:tcPr>
          <w:p w14:paraId="6A13679D" w14:textId="77777777" w:rsidR="00334712" w:rsidRPr="00E8795A" w:rsidRDefault="00334712" w:rsidP="008E5F79">
            <w:pPr>
              <w:jc w:val="both"/>
              <w:rPr>
                <w:rFonts w:asciiTheme="minorHAnsi" w:hAnsiTheme="minorHAnsi" w:cstheme="minorHAnsi"/>
              </w:rPr>
            </w:pPr>
          </w:p>
        </w:tc>
        <w:tc>
          <w:tcPr>
            <w:tcW w:w="639" w:type="pct"/>
            <w:tcBorders>
              <w:top w:val="single" w:sz="4" w:space="0" w:color="auto"/>
              <w:left w:val="single" w:sz="4" w:space="0" w:color="auto"/>
              <w:bottom w:val="single" w:sz="4" w:space="0" w:color="auto"/>
              <w:right w:val="single" w:sz="4" w:space="0" w:color="auto"/>
            </w:tcBorders>
          </w:tcPr>
          <w:p w14:paraId="057ADFA9" w14:textId="77777777" w:rsidR="00334712" w:rsidRPr="00E8795A" w:rsidRDefault="00334712" w:rsidP="008E5F79">
            <w:pPr>
              <w:jc w:val="both"/>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tcPr>
          <w:p w14:paraId="55E2FFE7" w14:textId="77777777" w:rsidR="00334712" w:rsidRPr="00E8795A" w:rsidRDefault="00334712" w:rsidP="008E5F79">
            <w:pPr>
              <w:jc w:val="both"/>
              <w:rPr>
                <w:rFonts w:asciiTheme="minorHAnsi" w:hAnsiTheme="minorHAnsi" w:cstheme="minorHAnsi"/>
              </w:rPr>
            </w:pPr>
          </w:p>
        </w:tc>
      </w:tr>
      <w:tr w:rsidR="00334712" w:rsidRPr="00E8795A" w14:paraId="10429E1F" w14:textId="77777777" w:rsidTr="008E5F79">
        <w:tc>
          <w:tcPr>
            <w:tcW w:w="260" w:type="pct"/>
            <w:tcBorders>
              <w:top w:val="single" w:sz="4" w:space="0" w:color="auto"/>
              <w:left w:val="single" w:sz="4" w:space="0" w:color="auto"/>
              <w:bottom w:val="single" w:sz="4" w:space="0" w:color="auto"/>
              <w:right w:val="single" w:sz="4" w:space="0" w:color="auto"/>
            </w:tcBorders>
          </w:tcPr>
          <w:p w14:paraId="512CEC81" w14:textId="77777777" w:rsidR="00334712" w:rsidRPr="00E8795A" w:rsidRDefault="00334712" w:rsidP="008E5F79">
            <w:pPr>
              <w:jc w:val="both"/>
              <w:rPr>
                <w:rFonts w:asciiTheme="minorHAnsi" w:hAnsiTheme="minorHAnsi" w:cstheme="minorHAnsi"/>
              </w:rPr>
            </w:pPr>
          </w:p>
        </w:tc>
        <w:tc>
          <w:tcPr>
            <w:tcW w:w="1023" w:type="pct"/>
            <w:tcBorders>
              <w:top w:val="single" w:sz="4" w:space="0" w:color="auto"/>
              <w:left w:val="single" w:sz="4" w:space="0" w:color="auto"/>
              <w:bottom w:val="single" w:sz="4" w:space="0" w:color="auto"/>
              <w:right w:val="single" w:sz="4" w:space="0" w:color="auto"/>
            </w:tcBorders>
          </w:tcPr>
          <w:p w14:paraId="4379F9FD" w14:textId="77777777" w:rsidR="00334712" w:rsidRPr="00E8795A" w:rsidRDefault="00334712" w:rsidP="008E5F79">
            <w:pPr>
              <w:jc w:val="both"/>
              <w:rPr>
                <w:rFonts w:asciiTheme="minorHAnsi" w:hAnsiTheme="minorHAnsi" w:cstheme="minorHAnsi"/>
              </w:rPr>
            </w:pPr>
          </w:p>
        </w:tc>
        <w:tc>
          <w:tcPr>
            <w:tcW w:w="985" w:type="pct"/>
            <w:tcBorders>
              <w:top w:val="single" w:sz="4" w:space="0" w:color="auto"/>
              <w:left w:val="single" w:sz="4" w:space="0" w:color="auto"/>
              <w:bottom w:val="single" w:sz="4" w:space="0" w:color="auto"/>
              <w:right w:val="single" w:sz="4" w:space="0" w:color="auto"/>
            </w:tcBorders>
          </w:tcPr>
          <w:p w14:paraId="39783E25" w14:textId="77777777" w:rsidR="00334712" w:rsidRPr="00E8795A" w:rsidRDefault="00334712" w:rsidP="008E5F79">
            <w:pPr>
              <w:jc w:val="both"/>
              <w:rPr>
                <w:rFonts w:asciiTheme="minorHAnsi" w:hAnsiTheme="minorHAnsi" w:cstheme="minorHAnsi"/>
              </w:rPr>
            </w:pPr>
          </w:p>
        </w:tc>
        <w:tc>
          <w:tcPr>
            <w:tcW w:w="423" w:type="pct"/>
            <w:tcBorders>
              <w:top w:val="single" w:sz="4" w:space="0" w:color="auto"/>
              <w:left w:val="single" w:sz="4" w:space="0" w:color="auto"/>
              <w:bottom w:val="single" w:sz="4" w:space="0" w:color="auto"/>
              <w:right w:val="single" w:sz="4" w:space="0" w:color="auto"/>
            </w:tcBorders>
          </w:tcPr>
          <w:p w14:paraId="54F4E61C" w14:textId="77777777" w:rsidR="00334712" w:rsidRPr="00E8795A" w:rsidRDefault="00334712" w:rsidP="008E5F79">
            <w:pPr>
              <w:jc w:val="both"/>
              <w:rPr>
                <w:rFonts w:asciiTheme="minorHAnsi" w:hAnsiTheme="minorHAnsi" w:cstheme="minorHAnsi"/>
              </w:rPr>
            </w:pPr>
          </w:p>
        </w:tc>
        <w:tc>
          <w:tcPr>
            <w:tcW w:w="447" w:type="pct"/>
            <w:tcBorders>
              <w:top w:val="single" w:sz="4" w:space="0" w:color="auto"/>
              <w:left w:val="single" w:sz="4" w:space="0" w:color="auto"/>
              <w:bottom w:val="single" w:sz="4" w:space="0" w:color="auto"/>
              <w:right w:val="single" w:sz="4" w:space="0" w:color="auto"/>
            </w:tcBorders>
          </w:tcPr>
          <w:p w14:paraId="522CA3C0" w14:textId="77777777" w:rsidR="00334712" w:rsidRPr="00E8795A" w:rsidRDefault="00334712" w:rsidP="008E5F79">
            <w:pPr>
              <w:jc w:val="both"/>
              <w:rPr>
                <w:rFonts w:asciiTheme="minorHAnsi" w:hAnsiTheme="minorHAnsi" w:cstheme="minorHAnsi"/>
              </w:rPr>
            </w:pPr>
          </w:p>
        </w:tc>
        <w:tc>
          <w:tcPr>
            <w:tcW w:w="614" w:type="pct"/>
            <w:tcBorders>
              <w:top w:val="single" w:sz="4" w:space="0" w:color="auto"/>
              <w:left w:val="single" w:sz="4" w:space="0" w:color="auto"/>
              <w:bottom w:val="single" w:sz="4" w:space="0" w:color="auto"/>
              <w:right w:val="single" w:sz="4" w:space="0" w:color="auto"/>
            </w:tcBorders>
          </w:tcPr>
          <w:p w14:paraId="1592E5F4" w14:textId="77777777" w:rsidR="00334712" w:rsidRPr="00E8795A" w:rsidRDefault="00334712" w:rsidP="008E5F79">
            <w:pPr>
              <w:jc w:val="both"/>
              <w:rPr>
                <w:rFonts w:asciiTheme="minorHAnsi" w:hAnsiTheme="minorHAnsi" w:cstheme="minorHAnsi"/>
              </w:rPr>
            </w:pPr>
          </w:p>
        </w:tc>
        <w:tc>
          <w:tcPr>
            <w:tcW w:w="639" w:type="pct"/>
            <w:tcBorders>
              <w:top w:val="single" w:sz="4" w:space="0" w:color="auto"/>
              <w:left w:val="single" w:sz="4" w:space="0" w:color="auto"/>
              <w:bottom w:val="single" w:sz="4" w:space="0" w:color="auto"/>
              <w:right w:val="single" w:sz="4" w:space="0" w:color="auto"/>
            </w:tcBorders>
          </w:tcPr>
          <w:p w14:paraId="3F8C7604" w14:textId="77777777" w:rsidR="00334712" w:rsidRPr="00E8795A" w:rsidRDefault="00334712" w:rsidP="008E5F79">
            <w:pPr>
              <w:jc w:val="both"/>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tcPr>
          <w:p w14:paraId="0A985006" w14:textId="77777777" w:rsidR="00334712" w:rsidRPr="00E8795A" w:rsidRDefault="00334712" w:rsidP="008E5F79">
            <w:pPr>
              <w:jc w:val="both"/>
              <w:rPr>
                <w:rFonts w:asciiTheme="minorHAnsi" w:hAnsiTheme="minorHAnsi" w:cstheme="minorHAnsi"/>
              </w:rPr>
            </w:pPr>
          </w:p>
        </w:tc>
      </w:tr>
      <w:tr w:rsidR="00334712" w:rsidRPr="00E8795A" w14:paraId="65FD61BC" w14:textId="77777777" w:rsidTr="008E5F79">
        <w:tc>
          <w:tcPr>
            <w:tcW w:w="260" w:type="pct"/>
            <w:tcBorders>
              <w:top w:val="single" w:sz="4" w:space="0" w:color="auto"/>
              <w:left w:val="single" w:sz="4" w:space="0" w:color="auto"/>
              <w:bottom w:val="single" w:sz="4" w:space="0" w:color="auto"/>
              <w:right w:val="single" w:sz="4" w:space="0" w:color="auto"/>
            </w:tcBorders>
          </w:tcPr>
          <w:p w14:paraId="66B8B79E" w14:textId="77777777" w:rsidR="00334712" w:rsidRPr="00E8795A" w:rsidRDefault="00334712" w:rsidP="008E5F79">
            <w:pPr>
              <w:jc w:val="both"/>
              <w:rPr>
                <w:rFonts w:asciiTheme="minorHAnsi" w:hAnsiTheme="minorHAnsi" w:cstheme="minorHAnsi"/>
                <w:b/>
              </w:rPr>
            </w:pPr>
          </w:p>
        </w:tc>
        <w:tc>
          <w:tcPr>
            <w:tcW w:w="1023" w:type="pct"/>
            <w:tcBorders>
              <w:top w:val="single" w:sz="4" w:space="0" w:color="auto"/>
              <w:left w:val="single" w:sz="4" w:space="0" w:color="auto"/>
              <w:bottom w:val="single" w:sz="4" w:space="0" w:color="auto"/>
              <w:right w:val="nil"/>
            </w:tcBorders>
          </w:tcPr>
          <w:p w14:paraId="5769169E" w14:textId="77777777" w:rsidR="00334712" w:rsidRPr="00E8795A" w:rsidRDefault="00334712" w:rsidP="008E5F79">
            <w:pPr>
              <w:jc w:val="both"/>
              <w:rPr>
                <w:rFonts w:asciiTheme="minorHAnsi" w:hAnsiTheme="minorHAnsi" w:cstheme="minorHAnsi"/>
                <w:b/>
              </w:rPr>
            </w:pPr>
          </w:p>
        </w:tc>
        <w:tc>
          <w:tcPr>
            <w:tcW w:w="2469" w:type="pct"/>
            <w:gridSpan w:val="4"/>
            <w:tcBorders>
              <w:top w:val="single" w:sz="4" w:space="0" w:color="auto"/>
              <w:left w:val="nil"/>
              <w:bottom w:val="single" w:sz="4" w:space="0" w:color="auto"/>
              <w:right w:val="single" w:sz="4" w:space="0" w:color="auto"/>
            </w:tcBorders>
          </w:tcPr>
          <w:p w14:paraId="75958CA7" w14:textId="77777777" w:rsidR="00334712" w:rsidRPr="00E8795A" w:rsidRDefault="00334712" w:rsidP="008E5F79">
            <w:pPr>
              <w:jc w:val="center"/>
              <w:rPr>
                <w:rFonts w:asciiTheme="minorHAnsi" w:hAnsiTheme="minorHAnsi" w:cstheme="minorHAnsi"/>
                <w:b/>
              </w:rPr>
            </w:pPr>
            <w:r w:rsidRPr="00E8795A">
              <w:rPr>
                <w:rFonts w:asciiTheme="minorHAnsi" w:hAnsiTheme="minorHAnsi" w:cstheme="minorHAnsi"/>
                <w:b/>
              </w:rPr>
              <w:t>IŠ VISO (bendra pasiūlymo kaina)</w:t>
            </w:r>
          </w:p>
        </w:tc>
        <w:tc>
          <w:tcPr>
            <w:tcW w:w="639" w:type="pct"/>
            <w:tcBorders>
              <w:top w:val="single" w:sz="4" w:space="0" w:color="auto"/>
              <w:left w:val="single" w:sz="4" w:space="0" w:color="auto"/>
              <w:bottom w:val="single" w:sz="4" w:space="0" w:color="auto"/>
              <w:right w:val="single" w:sz="4" w:space="0" w:color="auto"/>
            </w:tcBorders>
          </w:tcPr>
          <w:p w14:paraId="0541DA08" w14:textId="77777777" w:rsidR="00334712" w:rsidRPr="00E8795A" w:rsidRDefault="00334712" w:rsidP="008E5F79">
            <w:pPr>
              <w:jc w:val="both"/>
              <w:rPr>
                <w:rFonts w:asciiTheme="minorHAnsi" w:hAnsiTheme="minorHAnsi" w:cstheme="minorHAnsi"/>
                <w:b/>
              </w:rPr>
            </w:pPr>
          </w:p>
        </w:tc>
        <w:tc>
          <w:tcPr>
            <w:tcW w:w="608" w:type="pct"/>
            <w:tcBorders>
              <w:top w:val="single" w:sz="4" w:space="0" w:color="auto"/>
              <w:left w:val="single" w:sz="4" w:space="0" w:color="auto"/>
              <w:bottom w:val="single" w:sz="4" w:space="0" w:color="auto"/>
              <w:right w:val="single" w:sz="4" w:space="0" w:color="auto"/>
            </w:tcBorders>
          </w:tcPr>
          <w:p w14:paraId="4A562605" w14:textId="77777777" w:rsidR="00334712" w:rsidRPr="00E8795A" w:rsidRDefault="00334712" w:rsidP="008E5F79">
            <w:pPr>
              <w:jc w:val="both"/>
              <w:rPr>
                <w:rFonts w:asciiTheme="minorHAnsi" w:hAnsiTheme="minorHAnsi" w:cstheme="minorHAnsi"/>
                <w:b/>
              </w:rPr>
            </w:pPr>
          </w:p>
        </w:tc>
      </w:tr>
    </w:tbl>
    <w:p w14:paraId="449B53EB" w14:textId="77777777" w:rsidR="00334712" w:rsidRPr="00E8795A" w:rsidRDefault="00334712" w:rsidP="00334712">
      <w:pPr>
        <w:ind w:firstLine="720"/>
        <w:jc w:val="both"/>
        <w:rPr>
          <w:rFonts w:asciiTheme="minorHAnsi" w:hAnsiTheme="minorHAnsi" w:cstheme="minorHAnsi"/>
        </w:rPr>
      </w:pPr>
    </w:p>
    <w:p w14:paraId="15EF4A6C" w14:textId="77777777" w:rsidR="00334712" w:rsidRPr="00E8795A" w:rsidRDefault="00334712" w:rsidP="00334712">
      <w:pPr>
        <w:jc w:val="both"/>
        <w:rPr>
          <w:rFonts w:asciiTheme="minorHAnsi" w:hAnsiTheme="minorHAnsi" w:cstheme="minorHAnsi"/>
          <w:sz w:val="22"/>
        </w:rPr>
      </w:pPr>
      <w:r w:rsidRPr="00E8795A">
        <w:rPr>
          <w:rFonts w:asciiTheme="minorHAnsi" w:hAnsiTheme="minorHAnsi" w:cstheme="minorHAnsi"/>
          <w:sz w:val="22"/>
        </w:rPr>
        <w:t xml:space="preserve">Siūlomos </w:t>
      </w:r>
      <w:r w:rsidRPr="00E8795A">
        <w:rPr>
          <w:rFonts w:asciiTheme="minorHAnsi" w:hAnsiTheme="minorHAnsi" w:cstheme="minorHAnsi"/>
          <w:b/>
          <w:sz w:val="22"/>
        </w:rPr>
        <w:t>Prekės</w:t>
      </w:r>
      <w:r w:rsidRPr="00E8795A">
        <w:rPr>
          <w:rFonts w:asciiTheme="minorHAnsi" w:hAnsiTheme="minorHAnsi" w:cstheme="minorHAnsi"/>
          <w:i/>
          <w:sz w:val="22"/>
        </w:rPr>
        <w:t xml:space="preserve"> </w:t>
      </w:r>
      <w:r w:rsidRPr="00E8795A">
        <w:rPr>
          <w:rFonts w:asciiTheme="minorHAnsi" w:hAnsiTheme="minorHAnsi" w:cstheme="minorHAnsi"/>
          <w:sz w:val="22"/>
        </w:rPr>
        <w:t>visiškai atitinka pirkimo dokumentuose nurodytus reikalavimus ir jų savybės tokios:</w:t>
      </w:r>
    </w:p>
    <w:p w14:paraId="1806C1DE" w14:textId="77777777" w:rsidR="00334712" w:rsidRPr="00E8795A" w:rsidRDefault="00334712" w:rsidP="00334712">
      <w:pPr>
        <w:jc w:val="both"/>
        <w:rPr>
          <w:rFonts w:asciiTheme="minorHAnsi" w:hAnsiTheme="minorHAnsi" w:cs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3121"/>
        <w:gridCol w:w="2468"/>
        <w:gridCol w:w="1453"/>
        <w:gridCol w:w="1698"/>
      </w:tblGrid>
      <w:tr w:rsidR="00334712" w:rsidRPr="00592EE0" w14:paraId="1DEFD739" w14:textId="77777777" w:rsidTr="008E5F79">
        <w:trPr>
          <w:cantSplit/>
          <w:tblHeader/>
        </w:trPr>
        <w:tc>
          <w:tcPr>
            <w:tcW w:w="451" w:type="pct"/>
          </w:tcPr>
          <w:p w14:paraId="564810B4" w14:textId="77777777" w:rsidR="00334712" w:rsidRPr="00592EE0" w:rsidRDefault="00334712" w:rsidP="008E5F79">
            <w:pPr>
              <w:ind w:left="284" w:right="93"/>
              <w:jc w:val="center"/>
              <w:rPr>
                <w:rFonts w:asciiTheme="minorHAnsi" w:hAnsiTheme="minorHAnsi" w:cstheme="minorHAnsi"/>
                <w:bCs/>
                <w:sz w:val="22"/>
                <w:szCs w:val="22"/>
              </w:rPr>
            </w:pPr>
            <w:bookmarkStart w:id="2" w:name="_Hlk164778060"/>
            <w:r w:rsidRPr="00592EE0">
              <w:rPr>
                <w:rFonts w:asciiTheme="minorHAnsi" w:hAnsiTheme="minorHAnsi" w:cstheme="minorHAnsi"/>
                <w:bCs/>
                <w:sz w:val="22"/>
                <w:szCs w:val="22"/>
              </w:rPr>
              <w:t>Eil. Nr.</w:t>
            </w:r>
          </w:p>
        </w:tc>
        <w:tc>
          <w:tcPr>
            <w:tcW w:w="1650" w:type="pct"/>
          </w:tcPr>
          <w:p w14:paraId="25B5A5EE" w14:textId="77777777" w:rsidR="00334712" w:rsidRPr="00592EE0" w:rsidRDefault="00334712" w:rsidP="008E5F79">
            <w:pPr>
              <w:ind w:right="-31"/>
              <w:jc w:val="center"/>
              <w:rPr>
                <w:rFonts w:asciiTheme="minorHAnsi" w:hAnsiTheme="minorHAnsi" w:cstheme="minorHAnsi"/>
                <w:b/>
                <w:sz w:val="22"/>
                <w:szCs w:val="22"/>
              </w:rPr>
            </w:pPr>
            <w:r w:rsidRPr="00592EE0">
              <w:rPr>
                <w:rFonts w:asciiTheme="minorHAnsi" w:hAnsiTheme="minorHAnsi" w:cstheme="minorHAnsi"/>
                <w:b/>
                <w:sz w:val="22"/>
                <w:szCs w:val="22"/>
              </w:rPr>
              <w:t xml:space="preserve">Prekės funkcijų ir/ar techninių reikalavimų (rodiklių) pavadinimai (apibūdinimai) </w:t>
            </w:r>
          </w:p>
          <w:p w14:paraId="44AB5B73" w14:textId="77777777" w:rsidR="00334712" w:rsidRPr="00592EE0" w:rsidRDefault="00334712" w:rsidP="008E5F79">
            <w:pPr>
              <w:ind w:right="-31"/>
              <w:jc w:val="center"/>
              <w:rPr>
                <w:rFonts w:asciiTheme="minorHAnsi" w:hAnsiTheme="minorHAnsi" w:cstheme="minorHAnsi"/>
                <w:b/>
                <w:sz w:val="22"/>
                <w:szCs w:val="22"/>
              </w:rPr>
            </w:pPr>
            <w:r w:rsidRPr="00592EE0">
              <w:rPr>
                <w:rFonts w:asciiTheme="minorHAnsi" w:hAnsiTheme="minorHAnsi" w:cstheme="minorHAnsi"/>
                <w:b/>
                <w:sz w:val="22"/>
                <w:szCs w:val="22"/>
              </w:rPr>
              <w:t>(pildo Pirkėjas)</w:t>
            </w:r>
          </w:p>
        </w:tc>
        <w:tc>
          <w:tcPr>
            <w:tcW w:w="1311" w:type="pct"/>
          </w:tcPr>
          <w:p w14:paraId="7CE02942" w14:textId="77777777" w:rsidR="00334712" w:rsidRPr="00592EE0" w:rsidRDefault="00334712" w:rsidP="008E5F79">
            <w:pPr>
              <w:ind w:right="-31"/>
              <w:jc w:val="center"/>
              <w:rPr>
                <w:rFonts w:asciiTheme="minorHAnsi" w:hAnsiTheme="minorHAnsi" w:cstheme="minorHAnsi"/>
                <w:b/>
                <w:sz w:val="22"/>
                <w:szCs w:val="22"/>
              </w:rPr>
            </w:pPr>
            <w:r w:rsidRPr="00592EE0">
              <w:rPr>
                <w:rFonts w:asciiTheme="minorHAnsi" w:hAnsiTheme="minorHAnsi" w:cstheme="minorHAnsi"/>
                <w:b/>
                <w:sz w:val="22"/>
                <w:szCs w:val="22"/>
              </w:rPr>
              <w:t>Prekės funkcijų ir/ar techninių reikalavimų (rodiklių) reikšmės (pildo Pirkėjas)</w:t>
            </w:r>
          </w:p>
        </w:tc>
        <w:tc>
          <w:tcPr>
            <w:tcW w:w="783" w:type="pct"/>
          </w:tcPr>
          <w:p w14:paraId="3E9BCB0D" w14:textId="77777777" w:rsidR="00334712" w:rsidRPr="00592EE0" w:rsidRDefault="00334712" w:rsidP="008E5F79">
            <w:pPr>
              <w:ind w:right="-31"/>
              <w:jc w:val="center"/>
              <w:rPr>
                <w:rFonts w:asciiTheme="minorHAnsi" w:hAnsiTheme="minorHAnsi" w:cstheme="minorHAnsi"/>
                <w:b/>
                <w:sz w:val="22"/>
                <w:szCs w:val="22"/>
              </w:rPr>
            </w:pPr>
            <w:r w:rsidRPr="00592EE0">
              <w:rPr>
                <w:rFonts w:asciiTheme="minorHAnsi" w:hAnsiTheme="minorHAnsi" w:cstheme="minorHAnsi"/>
                <w:b/>
                <w:sz w:val="22"/>
                <w:szCs w:val="22"/>
              </w:rPr>
              <w:t>Siūlomos Prekės funkcijų ir/ar techninių reikalavimų (rodiklių) reikšmės</w:t>
            </w:r>
          </w:p>
          <w:p w14:paraId="79C99825" w14:textId="77777777" w:rsidR="00334712" w:rsidRPr="00592EE0" w:rsidRDefault="00334712" w:rsidP="008E5F79">
            <w:pPr>
              <w:ind w:right="-31"/>
              <w:jc w:val="center"/>
              <w:rPr>
                <w:rFonts w:asciiTheme="minorHAnsi" w:hAnsiTheme="minorHAnsi" w:cstheme="minorHAnsi"/>
                <w:b/>
                <w:sz w:val="22"/>
                <w:szCs w:val="22"/>
              </w:rPr>
            </w:pPr>
            <w:r w:rsidRPr="00592EE0">
              <w:rPr>
                <w:rFonts w:asciiTheme="minorHAnsi" w:hAnsiTheme="minorHAnsi" w:cstheme="minorHAnsi"/>
                <w:b/>
                <w:sz w:val="22"/>
                <w:szCs w:val="22"/>
              </w:rPr>
              <w:t>(pildo Tiekėjas)</w:t>
            </w:r>
          </w:p>
        </w:tc>
        <w:tc>
          <w:tcPr>
            <w:tcW w:w="804" w:type="pct"/>
          </w:tcPr>
          <w:p w14:paraId="45DECF42" w14:textId="77777777" w:rsidR="00334712" w:rsidRPr="00592EE0" w:rsidRDefault="00334712" w:rsidP="008E5F79">
            <w:pPr>
              <w:ind w:right="-31"/>
              <w:jc w:val="center"/>
              <w:rPr>
                <w:rFonts w:asciiTheme="minorHAnsi" w:hAnsiTheme="minorHAnsi" w:cstheme="minorHAnsi"/>
                <w:b/>
                <w:sz w:val="22"/>
                <w:szCs w:val="22"/>
              </w:rPr>
            </w:pPr>
            <w:r w:rsidRPr="00592EE0">
              <w:rPr>
                <w:rFonts w:asciiTheme="minorHAnsi" w:hAnsiTheme="minorHAnsi" w:cstheme="minorHAnsi"/>
                <w:b/>
                <w:sz w:val="22"/>
                <w:szCs w:val="22"/>
              </w:rPr>
              <w:t>Siūlomos Prekės atitikimas  reikalavimams (atitinka/ neatitinka)</w:t>
            </w:r>
          </w:p>
          <w:p w14:paraId="0FC1EEB9" w14:textId="77777777" w:rsidR="00334712" w:rsidRPr="00592EE0" w:rsidRDefault="00334712" w:rsidP="008E5F79">
            <w:pPr>
              <w:ind w:right="-31"/>
              <w:jc w:val="center"/>
              <w:rPr>
                <w:rFonts w:asciiTheme="minorHAnsi" w:hAnsiTheme="minorHAnsi" w:cstheme="minorHAnsi"/>
                <w:b/>
                <w:sz w:val="22"/>
                <w:szCs w:val="22"/>
              </w:rPr>
            </w:pPr>
            <w:r w:rsidRPr="00592EE0">
              <w:rPr>
                <w:rFonts w:asciiTheme="minorHAnsi" w:hAnsiTheme="minorHAnsi" w:cstheme="minorHAnsi"/>
                <w:b/>
                <w:sz w:val="22"/>
                <w:szCs w:val="22"/>
              </w:rPr>
              <w:t>(pildo Tiekėjas)</w:t>
            </w:r>
          </w:p>
        </w:tc>
      </w:tr>
      <w:tr w:rsidR="00334712" w:rsidRPr="00592EE0" w14:paraId="29F283B5" w14:textId="77777777" w:rsidTr="008E5F79">
        <w:tc>
          <w:tcPr>
            <w:tcW w:w="451" w:type="pct"/>
          </w:tcPr>
          <w:p w14:paraId="15205909"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15047202"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color w:val="000000"/>
                <w:sz w:val="22"/>
                <w:szCs w:val="22"/>
              </w:rPr>
              <w:t>Įrangos tipas</w:t>
            </w:r>
          </w:p>
        </w:tc>
        <w:tc>
          <w:tcPr>
            <w:tcW w:w="1311" w:type="pct"/>
          </w:tcPr>
          <w:p w14:paraId="669671FE"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Horizontali plokščio stiklo grūdinimo krosnis, skirta architektūrinio ir saugaus stiklo gamybai</w:t>
            </w:r>
          </w:p>
        </w:tc>
        <w:tc>
          <w:tcPr>
            <w:tcW w:w="783" w:type="pct"/>
          </w:tcPr>
          <w:p w14:paraId="34A0111D" w14:textId="77777777" w:rsidR="00334712" w:rsidRPr="00592EE0" w:rsidRDefault="00334712" w:rsidP="008E5F79">
            <w:pPr>
              <w:jc w:val="both"/>
              <w:rPr>
                <w:rFonts w:asciiTheme="minorHAnsi" w:hAnsiTheme="minorHAnsi" w:cstheme="minorHAnsi"/>
                <w:sz w:val="22"/>
                <w:szCs w:val="22"/>
              </w:rPr>
            </w:pPr>
          </w:p>
        </w:tc>
        <w:tc>
          <w:tcPr>
            <w:tcW w:w="804" w:type="pct"/>
          </w:tcPr>
          <w:p w14:paraId="7BBD5854" w14:textId="77777777" w:rsidR="00334712" w:rsidRPr="00592EE0" w:rsidRDefault="00334712" w:rsidP="008E5F79">
            <w:pPr>
              <w:jc w:val="both"/>
              <w:rPr>
                <w:rFonts w:asciiTheme="minorHAnsi" w:hAnsiTheme="minorHAnsi" w:cstheme="minorHAnsi"/>
                <w:sz w:val="22"/>
                <w:szCs w:val="22"/>
              </w:rPr>
            </w:pPr>
          </w:p>
        </w:tc>
      </w:tr>
      <w:tr w:rsidR="00334712" w:rsidRPr="00592EE0" w14:paraId="71262182" w14:textId="77777777" w:rsidTr="008E5F79">
        <w:tc>
          <w:tcPr>
            <w:tcW w:w="451" w:type="pct"/>
          </w:tcPr>
          <w:p w14:paraId="57B36D86"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197DA56B"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color w:val="000000"/>
                <w:sz w:val="22"/>
                <w:szCs w:val="22"/>
              </w:rPr>
              <w:t>Bendras įrengimo ilgis</w:t>
            </w:r>
          </w:p>
        </w:tc>
        <w:tc>
          <w:tcPr>
            <w:tcW w:w="1311" w:type="pct"/>
          </w:tcPr>
          <w:p w14:paraId="043FB764"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&lt;=29.000mm</w:t>
            </w:r>
          </w:p>
        </w:tc>
        <w:tc>
          <w:tcPr>
            <w:tcW w:w="783" w:type="pct"/>
          </w:tcPr>
          <w:p w14:paraId="1B6B2FAD" w14:textId="77777777" w:rsidR="00334712" w:rsidRPr="00592EE0" w:rsidRDefault="00334712" w:rsidP="008E5F79">
            <w:pPr>
              <w:jc w:val="both"/>
              <w:rPr>
                <w:rFonts w:asciiTheme="minorHAnsi" w:hAnsiTheme="minorHAnsi" w:cstheme="minorHAnsi"/>
                <w:sz w:val="22"/>
                <w:szCs w:val="22"/>
              </w:rPr>
            </w:pPr>
          </w:p>
        </w:tc>
        <w:tc>
          <w:tcPr>
            <w:tcW w:w="804" w:type="pct"/>
          </w:tcPr>
          <w:p w14:paraId="7A10CA19" w14:textId="77777777" w:rsidR="00334712" w:rsidRPr="00592EE0" w:rsidRDefault="00334712" w:rsidP="008E5F79">
            <w:pPr>
              <w:jc w:val="both"/>
              <w:rPr>
                <w:rFonts w:asciiTheme="minorHAnsi" w:hAnsiTheme="minorHAnsi" w:cstheme="minorHAnsi"/>
                <w:sz w:val="22"/>
                <w:szCs w:val="22"/>
              </w:rPr>
            </w:pPr>
          </w:p>
        </w:tc>
      </w:tr>
      <w:tr w:rsidR="00334712" w:rsidRPr="00592EE0" w14:paraId="33303605" w14:textId="77777777" w:rsidTr="008E5F79">
        <w:tc>
          <w:tcPr>
            <w:tcW w:w="451" w:type="pct"/>
          </w:tcPr>
          <w:p w14:paraId="5EE05EF4"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60A791AD"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color w:val="000000"/>
                <w:sz w:val="22"/>
                <w:szCs w:val="22"/>
              </w:rPr>
              <w:t>Bendras įrengimo aukštis</w:t>
            </w:r>
          </w:p>
        </w:tc>
        <w:tc>
          <w:tcPr>
            <w:tcW w:w="1311" w:type="pct"/>
          </w:tcPr>
          <w:p w14:paraId="178C8E4A"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&lt;=3.450mm</w:t>
            </w:r>
          </w:p>
        </w:tc>
        <w:tc>
          <w:tcPr>
            <w:tcW w:w="783" w:type="pct"/>
          </w:tcPr>
          <w:p w14:paraId="063B6AB4" w14:textId="77777777" w:rsidR="00334712" w:rsidRPr="00592EE0" w:rsidRDefault="00334712" w:rsidP="008E5F79">
            <w:pPr>
              <w:jc w:val="both"/>
              <w:rPr>
                <w:rFonts w:asciiTheme="minorHAnsi" w:hAnsiTheme="minorHAnsi" w:cstheme="minorHAnsi"/>
                <w:sz w:val="22"/>
                <w:szCs w:val="22"/>
              </w:rPr>
            </w:pPr>
          </w:p>
        </w:tc>
        <w:tc>
          <w:tcPr>
            <w:tcW w:w="804" w:type="pct"/>
          </w:tcPr>
          <w:p w14:paraId="3079293F" w14:textId="77777777" w:rsidR="00334712" w:rsidRPr="00592EE0" w:rsidRDefault="00334712" w:rsidP="008E5F79">
            <w:pPr>
              <w:jc w:val="both"/>
              <w:rPr>
                <w:rFonts w:asciiTheme="minorHAnsi" w:hAnsiTheme="minorHAnsi" w:cstheme="minorHAnsi"/>
                <w:sz w:val="22"/>
                <w:szCs w:val="22"/>
              </w:rPr>
            </w:pPr>
          </w:p>
        </w:tc>
      </w:tr>
      <w:tr w:rsidR="00334712" w:rsidRPr="00592EE0" w14:paraId="38BFDE63" w14:textId="77777777" w:rsidTr="008E5F79">
        <w:tc>
          <w:tcPr>
            <w:tcW w:w="451" w:type="pct"/>
          </w:tcPr>
          <w:p w14:paraId="5B953961"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06C716BB"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color w:val="000000"/>
                <w:sz w:val="22"/>
                <w:szCs w:val="22"/>
              </w:rPr>
              <w:t>Didžiausias stiklo dydis (I×P)</w:t>
            </w:r>
          </w:p>
        </w:tc>
        <w:tc>
          <w:tcPr>
            <w:tcW w:w="1311" w:type="pct"/>
          </w:tcPr>
          <w:p w14:paraId="1EBFCB45"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Ne mažesnis kaip 6000 x2800 mm</w:t>
            </w:r>
          </w:p>
        </w:tc>
        <w:tc>
          <w:tcPr>
            <w:tcW w:w="783" w:type="pct"/>
          </w:tcPr>
          <w:p w14:paraId="3EE5C68C" w14:textId="77777777" w:rsidR="00334712" w:rsidRPr="00592EE0" w:rsidRDefault="00334712" w:rsidP="008E5F79">
            <w:pPr>
              <w:jc w:val="both"/>
              <w:rPr>
                <w:rFonts w:asciiTheme="minorHAnsi" w:hAnsiTheme="minorHAnsi" w:cstheme="minorHAnsi"/>
                <w:sz w:val="22"/>
                <w:szCs w:val="22"/>
              </w:rPr>
            </w:pPr>
          </w:p>
        </w:tc>
        <w:tc>
          <w:tcPr>
            <w:tcW w:w="804" w:type="pct"/>
          </w:tcPr>
          <w:p w14:paraId="0FFEB058" w14:textId="77777777" w:rsidR="00334712" w:rsidRPr="00592EE0" w:rsidRDefault="00334712" w:rsidP="008E5F79">
            <w:pPr>
              <w:jc w:val="both"/>
              <w:rPr>
                <w:rFonts w:asciiTheme="minorHAnsi" w:hAnsiTheme="minorHAnsi" w:cstheme="minorHAnsi"/>
                <w:sz w:val="22"/>
                <w:szCs w:val="22"/>
              </w:rPr>
            </w:pPr>
          </w:p>
        </w:tc>
      </w:tr>
      <w:tr w:rsidR="00334712" w:rsidRPr="00592EE0" w14:paraId="766AE4ED" w14:textId="77777777" w:rsidTr="008E5F79">
        <w:tc>
          <w:tcPr>
            <w:tcW w:w="451" w:type="pct"/>
          </w:tcPr>
          <w:p w14:paraId="33C33B35"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63C31F6B"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Mažiausias stiklo dydis</w:t>
            </w:r>
          </w:p>
        </w:tc>
        <w:tc>
          <w:tcPr>
            <w:tcW w:w="1311" w:type="pct"/>
          </w:tcPr>
          <w:p w14:paraId="4F992A6E"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Ne didesnis kaip 100 × 250 mm</w:t>
            </w:r>
          </w:p>
        </w:tc>
        <w:tc>
          <w:tcPr>
            <w:tcW w:w="783" w:type="pct"/>
          </w:tcPr>
          <w:p w14:paraId="41FDA0A4" w14:textId="77777777" w:rsidR="00334712" w:rsidRPr="00592EE0" w:rsidRDefault="00334712" w:rsidP="008E5F79">
            <w:pPr>
              <w:jc w:val="both"/>
              <w:rPr>
                <w:rFonts w:asciiTheme="minorHAnsi" w:hAnsiTheme="minorHAnsi" w:cstheme="minorHAnsi"/>
                <w:sz w:val="22"/>
                <w:szCs w:val="22"/>
              </w:rPr>
            </w:pPr>
          </w:p>
        </w:tc>
        <w:tc>
          <w:tcPr>
            <w:tcW w:w="804" w:type="pct"/>
          </w:tcPr>
          <w:p w14:paraId="3A0895E2" w14:textId="77777777" w:rsidR="00334712" w:rsidRPr="00592EE0" w:rsidRDefault="00334712" w:rsidP="008E5F79">
            <w:pPr>
              <w:jc w:val="both"/>
              <w:rPr>
                <w:rFonts w:asciiTheme="minorHAnsi" w:hAnsiTheme="minorHAnsi" w:cstheme="minorHAnsi"/>
                <w:sz w:val="22"/>
                <w:szCs w:val="22"/>
              </w:rPr>
            </w:pPr>
          </w:p>
        </w:tc>
      </w:tr>
      <w:tr w:rsidR="00334712" w:rsidRPr="00592EE0" w14:paraId="4B411F82" w14:textId="77777777" w:rsidTr="008E5F79">
        <w:tc>
          <w:tcPr>
            <w:tcW w:w="451" w:type="pct"/>
          </w:tcPr>
          <w:p w14:paraId="7DDD5287"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2EB3FDC1"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Stiklo storio diapazonas</w:t>
            </w:r>
          </w:p>
        </w:tc>
        <w:tc>
          <w:tcPr>
            <w:tcW w:w="1311" w:type="pct"/>
          </w:tcPr>
          <w:p w14:paraId="4A1AA091"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3,8 – 19 mm</w:t>
            </w:r>
          </w:p>
        </w:tc>
        <w:tc>
          <w:tcPr>
            <w:tcW w:w="783" w:type="pct"/>
          </w:tcPr>
          <w:p w14:paraId="7A8EB124" w14:textId="77777777" w:rsidR="00334712" w:rsidRPr="00592EE0" w:rsidRDefault="00334712" w:rsidP="008E5F79">
            <w:pPr>
              <w:jc w:val="both"/>
              <w:rPr>
                <w:rFonts w:asciiTheme="minorHAnsi" w:hAnsiTheme="minorHAnsi" w:cstheme="minorHAnsi"/>
                <w:sz w:val="22"/>
                <w:szCs w:val="22"/>
              </w:rPr>
            </w:pPr>
          </w:p>
        </w:tc>
        <w:tc>
          <w:tcPr>
            <w:tcW w:w="804" w:type="pct"/>
          </w:tcPr>
          <w:p w14:paraId="4F2EA372" w14:textId="77777777" w:rsidR="00334712" w:rsidRPr="00592EE0" w:rsidRDefault="00334712" w:rsidP="008E5F79">
            <w:pPr>
              <w:jc w:val="both"/>
              <w:rPr>
                <w:rFonts w:asciiTheme="minorHAnsi" w:hAnsiTheme="minorHAnsi" w:cstheme="minorHAnsi"/>
                <w:sz w:val="22"/>
                <w:szCs w:val="22"/>
              </w:rPr>
            </w:pPr>
          </w:p>
        </w:tc>
      </w:tr>
      <w:tr w:rsidR="00334712" w:rsidRPr="00592EE0" w14:paraId="5ABE06B1" w14:textId="77777777" w:rsidTr="008E5F79">
        <w:tc>
          <w:tcPr>
            <w:tcW w:w="451" w:type="pct"/>
          </w:tcPr>
          <w:p w14:paraId="1C62A8ED"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0FF758C1"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 xml:space="preserve">Stiklo pagrūdinimo (stiprinimo karščiu) galimybės </w:t>
            </w:r>
          </w:p>
        </w:tc>
        <w:tc>
          <w:tcPr>
            <w:tcW w:w="1311" w:type="pct"/>
          </w:tcPr>
          <w:p w14:paraId="1F14909F"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 xml:space="preserve">Iki 12 mm (skaidriam ir </w:t>
            </w:r>
            <w:proofErr w:type="spellStart"/>
            <w:r w:rsidRPr="00592EE0">
              <w:rPr>
                <w:rFonts w:asciiTheme="minorHAnsi" w:hAnsiTheme="minorHAnsi" w:cstheme="minorHAnsi"/>
                <w:color w:val="000000"/>
                <w:sz w:val="22"/>
                <w:szCs w:val="22"/>
              </w:rPr>
              <w:t>Low</w:t>
            </w:r>
            <w:proofErr w:type="spellEnd"/>
            <w:r w:rsidRPr="00592EE0">
              <w:rPr>
                <w:rFonts w:asciiTheme="minorHAnsi" w:hAnsiTheme="minorHAnsi" w:cstheme="minorHAnsi"/>
                <w:color w:val="000000"/>
                <w:sz w:val="22"/>
                <w:szCs w:val="22"/>
              </w:rPr>
              <w:t>-E stiklui) pagal EN 1863 / ASTM 1048</w:t>
            </w:r>
          </w:p>
        </w:tc>
        <w:tc>
          <w:tcPr>
            <w:tcW w:w="783" w:type="pct"/>
          </w:tcPr>
          <w:p w14:paraId="72FCF98D" w14:textId="77777777" w:rsidR="00334712" w:rsidRPr="00592EE0" w:rsidRDefault="00334712" w:rsidP="008E5F79">
            <w:pPr>
              <w:jc w:val="both"/>
              <w:rPr>
                <w:rFonts w:asciiTheme="minorHAnsi" w:hAnsiTheme="minorHAnsi" w:cstheme="minorHAnsi"/>
                <w:sz w:val="22"/>
                <w:szCs w:val="22"/>
              </w:rPr>
            </w:pPr>
          </w:p>
        </w:tc>
        <w:tc>
          <w:tcPr>
            <w:tcW w:w="804" w:type="pct"/>
          </w:tcPr>
          <w:p w14:paraId="6DFE9599" w14:textId="77777777" w:rsidR="00334712" w:rsidRPr="00592EE0" w:rsidRDefault="00334712" w:rsidP="008E5F79">
            <w:pPr>
              <w:jc w:val="both"/>
              <w:rPr>
                <w:rFonts w:asciiTheme="minorHAnsi" w:hAnsiTheme="minorHAnsi" w:cstheme="minorHAnsi"/>
                <w:sz w:val="22"/>
                <w:szCs w:val="22"/>
              </w:rPr>
            </w:pPr>
          </w:p>
        </w:tc>
      </w:tr>
      <w:tr w:rsidR="00334712" w:rsidRPr="00592EE0" w14:paraId="2A77FC2D" w14:textId="77777777" w:rsidTr="008E5F79">
        <w:tc>
          <w:tcPr>
            <w:tcW w:w="451" w:type="pct"/>
          </w:tcPr>
          <w:p w14:paraId="471394BC"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553DC15E"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Apdorojamų stiklų tipai</w:t>
            </w:r>
          </w:p>
        </w:tc>
        <w:tc>
          <w:tcPr>
            <w:tcW w:w="1311" w:type="pct"/>
          </w:tcPr>
          <w:p w14:paraId="3D302185"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 xml:space="preserve">Skaidrus, </w:t>
            </w:r>
            <w:proofErr w:type="spellStart"/>
            <w:r w:rsidRPr="00592EE0">
              <w:rPr>
                <w:rFonts w:asciiTheme="minorHAnsi" w:hAnsiTheme="minorHAnsi" w:cstheme="minorHAnsi"/>
                <w:color w:val="000000"/>
                <w:sz w:val="22"/>
                <w:szCs w:val="22"/>
              </w:rPr>
              <w:t>tonuotas</w:t>
            </w:r>
            <w:proofErr w:type="spellEnd"/>
            <w:r w:rsidRPr="00592EE0">
              <w:rPr>
                <w:rFonts w:asciiTheme="minorHAnsi" w:hAnsiTheme="minorHAnsi" w:cstheme="minorHAnsi"/>
                <w:color w:val="000000"/>
                <w:sz w:val="22"/>
                <w:szCs w:val="22"/>
              </w:rPr>
              <w:t xml:space="preserve">, veidrodinis ir padengtas </w:t>
            </w:r>
            <w:proofErr w:type="spellStart"/>
            <w:r w:rsidRPr="00592EE0">
              <w:rPr>
                <w:rFonts w:asciiTheme="minorHAnsi" w:hAnsiTheme="minorHAnsi" w:cstheme="minorHAnsi"/>
                <w:color w:val="000000"/>
                <w:sz w:val="22"/>
                <w:szCs w:val="22"/>
              </w:rPr>
              <w:t>selektyvine</w:t>
            </w:r>
            <w:proofErr w:type="spellEnd"/>
            <w:r w:rsidRPr="00592EE0">
              <w:rPr>
                <w:rFonts w:asciiTheme="minorHAnsi" w:hAnsiTheme="minorHAnsi" w:cstheme="minorHAnsi"/>
                <w:color w:val="000000"/>
                <w:sz w:val="22"/>
                <w:szCs w:val="22"/>
              </w:rPr>
              <w:t xml:space="preserve"> danga</w:t>
            </w:r>
          </w:p>
        </w:tc>
        <w:tc>
          <w:tcPr>
            <w:tcW w:w="783" w:type="pct"/>
          </w:tcPr>
          <w:p w14:paraId="7A82B425" w14:textId="77777777" w:rsidR="00334712" w:rsidRPr="00592EE0" w:rsidRDefault="00334712" w:rsidP="008E5F79">
            <w:pPr>
              <w:jc w:val="both"/>
              <w:rPr>
                <w:rFonts w:asciiTheme="minorHAnsi" w:hAnsiTheme="minorHAnsi" w:cstheme="minorHAnsi"/>
                <w:sz w:val="22"/>
                <w:szCs w:val="22"/>
              </w:rPr>
            </w:pPr>
          </w:p>
        </w:tc>
        <w:tc>
          <w:tcPr>
            <w:tcW w:w="804" w:type="pct"/>
          </w:tcPr>
          <w:p w14:paraId="0345DE90" w14:textId="77777777" w:rsidR="00334712" w:rsidRPr="00592EE0" w:rsidRDefault="00334712" w:rsidP="008E5F79">
            <w:pPr>
              <w:jc w:val="both"/>
              <w:rPr>
                <w:rFonts w:asciiTheme="minorHAnsi" w:hAnsiTheme="minorHAnsi" w:cstheme="minorHAnsi"/>
                <w:sz w:val="22"/>
                <w:szCs w:val="22"/>
              </w:rPr>
            </w:pPr>
          </w:p>
        </w:tc>
      </w:tr>
      <w:tr w:rsidR="00334712" w:rsidRPr="00592EE0" w14:paraId="0721C4EA" w14:textId="77777777" w:rsidTr="008E5F79">
        <w:tc>
          <w:tcPr>
            <w:tcW w:w="451" w:type="pct"/>
          </w:tcPr>
          <w:p w14:paraId="5812173A"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4911E47C"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Krosnies konfigūracija</w:t>
            </w:r>
          </w:p>
        </w:tc>
        <w:tc>
          <w:tcPr>
            <w:tcW w:w="1311" w:type="pct"/>
          </w:tcPr>
          <w:p w14:paraId="4E774FC6"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Nenutrūkstamas horizontalus padavimas, kaitinimas, aušinimas ir iškrovimas</w:t>
            </w:r>
          </w:p>
        </w:tc>
        <w:tc>
          <w:tcPr>
            <w:tcW w:w="783" w:type="pct"/>
          </w:tcPr>
          <w:p w14:paraId="523C39E4" w14:textId="77777777" w:rsidR="00334712" w:rsidRPr="00592EE0" w:rsidRDefault="00334712" w:rsidP="008E5F79">
            <w:pPr>
              <w:jc w:val="both"/>
              <w:rPr>
                <w:rFonts w:asciiTheme="minorHAnsi" w:hAnsiTheme="minorHAnsi" w:cstheme="minorHAnsi"/>
                <w:sz w:val="22"/>
                <w:szCs w:val="22"/>
              </w:rPr>
            </w:pPr>
          </w:p>
        </w:tc>
        <w:tc>
          <w:tcPr>
            <w:tcW w:w="804" w:type="pct"/>
          </w:tcPr>
          <w:p w14:paraId="6B85CD4C" w14:textId="77777777" w:rsidR="00334712" w:rsidRPr="00592EE0" w:rsidRDefault="00334712" w:rsidP="008E5F79">
            <w:pPr>
              <w:jc w:val="both"/>
              <w:rPr>
                <w:rFonts w:asciiTheme="minorHAnsi" w:hAnsiTheme="minorHAnsi" w:cstheme="minorHAnsi"/>
                <w:sz w:val="22"/>
                <w:szCs w:val="22"/>
              </w:rPr>
            </w:pPr>
          </w:p>
        </w:tc>
      </w:tr>
      <w:tr w:rsidR="00334712" w:rsidRPr="00592EE0" w14:paraId="7ABF2748" w14:textId="77777777" w:rsidTr="008E5F79">
        <w:tc>
          <w:tcPr>
            <w:tcW w:w="451" w:type="pct"/>
          </w:tcPr>
          <w:p w14:paraId="358BF27E"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54E28910"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Kaitinimo sistema</w:t>
            </w:r>
          </w:p>
        </w:tc>
        <w:tc>
          <w:tcPr>
            <w:tcW w:w="1311" w:type="pct"/>
          </w:tcPr>
          <w:p w14:paraId="11B11AFC"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Viršutinė ir apatinė konvekcija su individualiai valdomomis kaitinimo zonomis</w:t>
            </w:r>
          </w:p>
        </w:tc>
        <w:tc>
          <w:tcPr>
            <w:tcW w:w="783" w:type="pct"/>
          </w:tcPr>
          <w:p w14:paraId="5264E5CD" w14:textId="77777777" w:rsidR="00334712" w:rsidRPr="00592EE0" w:rsidRDefault="00334712" w:rsidP="008E5F79">
            <w:pPr>
              <w:jc w:val="both"/>
              <w:rPr>
                <w:rFonts w:asciiTheme="minorHAnsi" w:hAnsiTheme="minorHAnsi" w:cstheme="minorHAnsi"/>
                <w:sz w:val="22"/>
                <w:szCs w:val="22"/>
              </w:rPr>
            </w:pPr>
          </w:p>
        </w:tc>
        <w:tc>
          <w:tcPr>
            <w:tcW w:w="804" w:type="pct"/>
          </w:tcPr>
          <w:p w14:paraId="03D0C26B" w14:textId="77777777" w:rsidR="00334712" w:rsidRPr="00592EE0" w:rsidRDefault="00334712" w:rsidP="008E5F79">
            <w:pPr>
              <w:jc w:val="both"/>
              <w:rPr>
                <w:rFonts w:asciiTheme="minorHAnsi" w:hAnsiTheme="minorHAnsi" w:cstheme="minorHAnsi"/>
                <w:sz w:val="22"/>
                <w:szCs w:val="22"/>
              </w:rPr>
            </w:pPr>
          </w:p>
        </w:tc>
      </w:tr>
      <w:tr w:rsidR="00334712" w:rsidRPr="00592EE0" w14:paraId="103D7F22" w14:textId="77777777" w:rsidTr="008E5F79">
        <w:tc>
          <w:tcPr>
            <w:tcW w:w="451" w:type="pct"/>
          </w:tcPr>
          <w:p w14:paraId="12530000"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1533C9CF"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Automatizavimas ir valdymo sistema</w:t>
            </w:r>
          </w:p>
        </w:tc>
        <w:tc>
          <w:tcPr>
            <w:tcW w:w="1311" w:type="pct"/>
          </w:tcPr>
          <w:p w14:paraId="7ED1BA73"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Pilnai automatinė sistema su proceso optimizavimu pagal išmatuotus stiklo dydžius / automatinis šildymo profiliavimas, nereikalaujantis rankinio derinimo</w:t>
            </w:r>
          </w:p>
        </w:tc>
        <w:tc>
          <w:tcPr>
            <w:tcW w:w="783" w:type="pct"/>
          </w:tcPr>
          <w:p w14:paraId="4EEACD14" w14:textId="77777777" w:rsidR="00334712" w:rsidRPr="00592EE0" w:rsidRDefault="00334712" w:rsidP="008E5F79">
            <w:pPr>
              <w:jc w:val="both"/>
              <w:rPr>
                <w:rFonts w:asciiTheme="minorHAnsi" w:hAnsiTheme="minorHAnsi" w:cstheme="minorHAnsi"/>
                <w:sz w:val="22"/>
                <w:szCs w:val="22"/>
              </w:rPr>
            </w:pPr>
          </w:p>
        </w:tc>
        <w:tc>
          <w:tcPr>
            <w:tcW w:w="804" w:type="pct"/>
          </w:tcPr>
          <w:p w14:paraId="20CA697C" w14:textId="77777777" w:rsidR="00334712" w:rsidRPr="00592EE0" w:rsidRDefault="00334712" w:rsidP="008E5F79">
            <w:pPr>
              <w:jc w:val="both"/>
              <w:rPr>
                <w:rFonts w:asciiTheme="minorHAnsi" w:hAnsiTheme="minorHAnsi" w:cstheme="minorHAnsi"/>
                <w:sz w:val="22"/>
                <w:szCs w:val="22"/>
              </w:rPr>
            </w:pPr>
          </w:p>
        </w:tc>
      </w:tr>
      <w:tr w:rsidR="00334712" w:rsidRPr="00592EE0" w14:paraId="43C06885" w14:textId="77777777" w:rsidTr="008E5F79">
        <w:tc>
          <w:tcPr>
            <w:tcW w:w="451" w:type="pct"/>
          </w:tcPr>
          <w:p w14:paraId="224300F6"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7F88AD63"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Vartotojo sąsaja</w:t>
            </w:r>
          </w:p>
        </w:tc>
        <w:tc>
          <w:tcPr>
            <w:tcW w:w="1311" w:type="pct"/>
          </w:tcPr>
          <w:p w14:paraId="3970AEDE"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Pažangi grafinė operatoriaus sąsaja su proceso vizualizacija realiu laiku ir receptūrų valdymu</w:t>
            </w:r>
          </w:p>
        </w:tc>
        <w:tc>
          <w:tcPr>
            <w:tcW w:w="783" w:type="pct"/>
          </w:tcPr>
          <w:p w14:paraId="32F156E3" w14:textId="77777777" w:rsidR="00334712" w:rsidRPr="00592EE0" w:rsidRDefault="00334712" w:rsidP="008E5F79">
            <w:pPr>
              <w:jc w:val="both"/>
              <w:rPr>
                <w:rFonts w:asciiTheme="minorHAnsi" w:hAnsiTheme="minorHAnsi" w:cstheme="minorHAnsi"/>
                <w:sz w:val="22"/>
                <w:szCs w:val="22"/>
              </w:rPr>
            </w:pPr>
          </w:p>
        </w:tc>
        <w:tc>
          <w:tcPr>
            <w:tcW w:w="804" w:type="pct"/>
          </w:tcPr>
          <w:p w14:paraId="6F9F0CF1" w14:textId="77777777" w:rsidR="00334712" w:rsidRPr="00592EE0" w:rsidRDefault="00334712" w:rsidP="008E5F79">
            <w:pPr>
              <w:jc w:val="both"/>
              <w:rPr>
                <w:rFonts w:asciiTheme="minorHAnsi" w:hAnsiTheme="minorHAnsi" w:cstheme="minorHAnsi"/>
                <w:sz w:val="22"/>
                <w:szCs w:val="22"/>
              </w:rPr>
            </w:pPr>
          </w:p>
        </w:tc>
      </w:tr>
      <w:tr w:rsidR="00334712" w:rsidRPr="00592EE0" w14:paraId="6D925B79" w14:textId="77777777" w:rsidTr="008E5F79">
        <w:tc>
          <w:tcPr>
            <w:tcW w:w="451" w:type="pct"/>
          </w:tcPr>
          <w:p w14:paraId="4776909B"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2A965F6E"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Proceso stebėsena ir ataskaitos</w:t>
            </w:r>
          </w:p>
        </w:tc>
        <w:tc>
          <w:tcPr>
            <w:tcW w:w="1311" w:type="pct"/>
          </w:tcPr>
          <w:p w14:paraId="65D7BF9F"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Integruota duomenų registravimo ir ataskaitų sistema (temperatūra, energijos suvartojimas, gamybos efektyvumas)</w:t>
            </w:r>
          </w:p>
        </w:tc>
        <w:tc>
          <w:tcPr>
            <w:tcW w:w="783" w:type="pct"/>
          </w:tcPr>
          <w:p w14:paraId="20DF2D9A" w14:textId="77777777" w:rsidR="00334712" w:rsidRPr="00592EE0" w:rsidRDefault="00334712" w:rsidP="008E5F79">
            <w:pPr>
              <w:jc w:val="both"/>
              <w:rPr>
                <w:rFonts w:asciiTheme="minorHAnsi" w:hAnsiTheme="minorHAnsi" w:cstheme="minorHAnsi"/>
                <w:sz w:val="22"/>
                <w:szCs w:val="22"/>
              </w:rPr>
            </w:pPr>
          </w:p>
        </w:tc>
        <w:tc>
          <w:tcPr>
            <w:tcW w:w="804" w:type="pct"/>
          </w:tcPr>
          <w:p w14:paraId="2CE52392" w14:textId="77777777" w:rsidR="00334712" w:rsidRPr="00592EE0" w:rsidRDefault="00334712" w:rsidP="008E5F79">
            <w:pPr>
              <w:jc w:val="both"/>
              <w:rPr>
                <w:rFonts w:asciiTheme="minorHAnsi" w:hAnsiTheme="minorHAnsi" w:cstheme="minorHAnsi"/>
                <w:sz w:val="22"/>
                <w:szCs w:val="22"/>
              </w:rPr>
            </w:pPr>
          </w:p>
        </w:tc>
      </w:tr>
      <w:tr w:rsidR="00334712" w:rsidRPr="00592EE0" w14:paraId="16F3405A" w14:textId="77777777" w:rsidTr="008E5F79">
        <w:tc>
          <w:tcPr>
            <w:tcW w:w="451" w:type="pct"/>
          </w:tcPr>
          <w:p w14:paraId="22CC1D15"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0B84664E"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Kokybės kontrolė</w:t>
            </w:r>
          </w:p>
        </w:tc>
        <w:tc>
          <w:tcPr>
            <w:tcW w:w="1311" w:type="pct"/>
          </w:tcPr>
          <w:p w14:paraId="7155703C"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Papildoma apytiksliai 1300mm ilgio transporto sekcija virš kurios montuosis kokybės skaneris</w:t>
            </w:r>
          </w:p>
        </w:tc>
        <w:tc>
          <w:tcPr>
            <w:tcW w:w="783" w:type="pct"/>
          </w:tcPr>
          <w:p w14:paraId="75BFACF2" w14:textId="77777777" w:rsidR="00334712" w:rsidRPr="00592EE0" w:rsidRDefault="00334712" w:rsidP="008E5F79">
            <w:pPr>
              <w:jc w:val="both"/>
              <w:rPr>
                <w:rFonts w:asciiTheme="minorHAnsi" w:hAnsiTheme="minorHAnsi" w:cstheme="minorHAnsi"/>
                <w:sz w:val="22"/>
                <w:szCs w:val="22"/>
              </w:rPr>
            </w:pPr>
          </w:p>
        </w:tc>
        <w:tc>
          <w:tcPr>
            <w:tcW w:w="804" w:type="pct"/>
          </w:tcPr>
          <w:p w14:paraId="555AC98E" w14:textId="77777777" w:rsidR="00334712" w:rsidRPr="00592EE0" w:rsidRDefault="00334712" w:rsidP="008E5F79">
            <w:pPr>
              <w:jc w:val="both"/>
              <w:rPr>
                <w:rFonts w:asciiTheme="minorHAnsi" w:hAnsiTheme="minorHAnsi" w:cstheme="minorHAnsi"/>
                <w:sz w:val="22"/>
                <w:szCs w:val="22"/>
              </w:rPr>
            </w:pPr>
          </w:p>
        </w:tc>
      </w:tr>
      <w:tr w:rsidR="00334712" w:rsidRPr="00592EE0" w14:paraId="2579EE34" w14:textId="77777777" w:rsidTr="008E5F79">
        <w:tc>
          <w:tcPr>
            <w:tcW w:w="451" w:type="pct"/>
          </w:tcPr>
          <w:p w14:paraId="0CF88887"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A4FA0"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Energijos vartojimo efektyvumas</w:t>
            </w:r>
          </w:p>
        </w:tc>
        <w:tc>
          <w:tcPr>
            <w:tcW w:w="1311" w:type="pct"/>
          </w:tcPr>
          <w:p w14:paraId="7BED89E2"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Kintamo greičio ventiliatoriai ir optimizuota šilumos izoliacija energijos taupymui</w:t>
            </w:r>
          </w:p>
        </w:tc>
        <w:tc>
          <w:tcPr>
            <w:tcW w:w="783" w:type="pct"/>
          </w:tcPr>
          <w:p w14:paraId="62CF9E5B" w14:textId="77777777" w:rsidR="00334712" w:rsidRPr="00592EE0" w:rsidRDefault="00334712" w:rsidP="008E5F79">
            <w:pPr>
              <w:jc w:val="both"/>
              <w:rPr>
                <w:rFonts w:asciiTheme="minorHAnsi" w:hAnsiTheme="minorHAnsi" w:cstheme="minorHAnsi"/>
                <w:sz w:val="22"/>
                <w:szCs w:val="22"/>
              </w:rPr>
            </w:pPr>
          </w:p>
        </w:tc>
        <w:tc>
          <w:tcPr>
            <w:tcW w:w="804" w:type="pct"/>
          </w:tcPr>
          <w:p w14:paraId="51FB019E" w14:textId="77777777" w:rsidR="00334712" w:rsidRPr="00592EE0" w:rsidRDefault="00334712" w:rsidP="008E5F79">
            <w:pPr>
              <w:jc w:val="both"/>
              <w:rPr>
                <w:rFonts w:asciiTheme="minorHAnsi" w:hAnsiTheme="minorHAnsi" w:cstheme="minorHAnsi"/>
                <w:sz w:val="22"/>
                <w:szCs w:val="22"/>
              </w:rPr>
            </w:pPr>
          </w:p>
        </w:tc>
      </w:tr>
      <w:tr w:rsidR="00334712" w:rsidRPr="00592EE0" w14:paraId="7FA4B6BE" w14:textId="77777777" w:rsidTr="008E5F79">
        <w:tc>
          <w:tcPr>
            <w:tcW w:w="451" w:type="pct"/>
          </w:tcPr>
          <w:p w14:paraId="51B418A2"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0521CD3B"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Aušinimo sistema</w:t>
            </w:r>
          </w:p>
        </w:tc>
        <w:tc>
          <w:tcPr>
            <w:tcW w:w="1311" w:type="pct"/>
          </w:tcPr>
          <w:p w14:paraId="7CCB03C2"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Reguliuojamas aušinimo blokas, užtikrinantis tolygų oro paskirstymą ir minimalų optinį iškraipymą</w:t>
            </w:r>
          </w:p>
        </w:tc>
        <w:tc>
          <w:tcPr>
            <w:tcW w:w="783" w:type="pct"/>
          </w:tcPr>
          <w:p w14:paraId="135C1394" w14:textId="77777777" w:rsidR="00334712" w:rsidRPr="00592EE0" w:rsidRDefault="00334712" w:rsidP="008E5F79">
            <w:pPr>
              <w:jc w:val="both"/>
              <w:rPr>
                <w:rFonts w:asciiTheme="minorHAnsi" w:hAnsiTheme="minorHAnsi" w:cstheme="minorHAnsi"/>
                <w:sz w:val="22"/>
                <w:szCs w:val="22"/>
              </w:rPr>
            </w:pPr>
          </w:p>
        </w:tc>
        <w:tc>
          <w:tcPr>
            <w:tcW w:w="804" w:type="pct"/>
          </w:tcPr>
          <w:p w14:paraId="4E67D009" w14:textId="77777777" w:rsidR="00334712" w:rsidRPr="00592EE0" w:rsidRDefault="00334712" w:rsidP="008E5F79">
            <w:pPr>
              <w:jc w:val="both"/>
              <w:rPr>
                <w:rFonts w:asciiTheme="minorHAnsi" w:hAnsiTheme="minorHAnsi" w:cstheme="minorHAnsi"/>
                <w:sz w:val="22"/>
                <w:szCs w:val="22"/>
              </w:rPr>
            </w:pPr>
          </w:p>
        </w:tc>
      </w:tr>
      <w:tr w:rsidR="00334712" w:rsidRPr="00592EE0" w14:paraId="648A2410" w14:textId="77777777" w:rsidTr="008E5F79">
        <w:tc>
          <w:tcPr>
            <w:tcW w:w="451" w:type="pct"/>
          </w:tcPr>
          <w:p w14:paraId="6D03902E"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3CBF29F9"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Saugos funkcijos</w:t>
            </w:r>
          </w:p>
        </w:tc>
        <w:tc>
          <w:tcPr>
            <w:tcW w:w="1311" w:type="pct"/>
          </w:tcPr>
          <w:p w14:paraId="0CBA19A4"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Avarinis aušinimas, UPS maitinimas konvejeriams, automatinė gedimų diagnostika</w:t>
            </w:r>
          </w:p>
        </w:tc>
        <w:tc>
          <w:tcPr>
            <w:tcW w:w="783" w:type="pct"/>
          </w:tcPr>
          <w:p w14:paraId="5A76566F" w14:textId="77777777" w:rsidR="00334712" w:rsidRPr="00592EE0" w:rsidRDefault="00334712" w:rsidP="008E5F79">
            <w:pPr>
              <w:jc w:val="both"/>
              <w:rPr>
                <w:rFonts w:asciiTheme="minorHAnsi" w:hAnsiTheme="minorHAnsi" w:cstheme="minorHAnsi"/>
                <w:sz w:val="22"/>
                <w:szCs w:val="22"/>
              </w:rPr>
            </w:pPr>
          </w:p>
        </w:tc>
        <w:tc>
          <w:tcPr>
            <w:tcW w:w="804" w:type="pct"/>
          </w:tcPr>
          <w:p w14:paraId="08DEC076" w14:textId="77777777" w:rsidR="00334712" w:rsidRPr="00592EE0" w:rsidRDefault="00334712" w:rsidP="008E5F79">
            <w:pPr>
              <w:jc w:val="both"/>
              <w:rPr>
                <w:rFonts w:asciiTheme="minorHAnsi" w:hAnsiTheme="minorHAnsi" w:cstheme="minorHAnsi"/>
                <w:sz w:val="22"/>
                <w:szCs w:val="22"/>
              </w:rPr>
            </w:pPr>
          </w:p>
        </w:tc>
      </w:tr>
      <w:tr w:rsidR="00334712" w:rsidRPr="00592EE0" w14:paraId="4187D27A" w14:textId="77777777" w:rsidTr="008E5F79">
        <w:tc>
          <w:tcPr>
            <w:tcW w:w="451" w:type="pct"/>
          </w:tcPr>
          <w:p w14:paraId="229678AB"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019FFF75"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Nuotolinė diagnostika</w:t>
            </w:r>
          </w:p>
        </w:tc>
        <w:tc>
          <w:tcPr>
            <w:tcW w:w="1311" w:type="pct"/>
          </w:tcPr>
          <w:p w14:paraId="7217DBFB"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Galimybė saugiai prisijungti nuotoliniu būdu, stebėti procesą ir atlikti diagnostiką</w:t>
            </w:r>
          </w:p>
        </w:tc>
        <w:tc>
          <w:tcPr>
            <w:tcW w:w="783" w:type="pct"/>
          </w:tcPr>
          <w:p w14:paraId="185F1A08" w14:textId="77777777" w:rsidR="00334712" w:rsidRPr="00592EE0" w:rsidRDefault="00334712" w:rsidP="008E5F79">
            <w:pPr>
              <w:jc w:val="both"/>
              <w:rPr>
                <w:rFonts w:asciiTheme="minorHAnsi" w:hAnsiTheme="minorHAnsi" w:cstheme="minorHAnsi"/>
                <w:sz w:val="22"/>
                <w:szCs w:val="22"/>
              </w:rPr>
            </w:pPr>
          </w:p>
        </w:tc>
        <w:tc>
          <w:tcPr>
            <w:tcW w:w="804" w:type="pct"/>
          </w:tcPr>
          <w:p w14:paraId="13766EDD" w14:textId="77777777" w:rsidR="00334712" w:rsidRPr="00592EE0" w:rsidRDefault="00334712" w:rsidP="008E5F79">
            <w:pPr>
              <w:jc w:val="both"/>
              <w:rPr>
                <w:rFonts w:asciiTheme="minorHAnsi" w:hAnsiTheme="minorHAnsi" w:cstheme="minorHAnsi"/>
                <w:sz w:val="22"/>
                <w:szCs w:val="22"/>
              </w:rPr>
            </w:pPr>
          </w:p>
        </w:tc>
      </w:tr>
      <w:tr w:rsidR="00334712" w:rsidRPr="00592EE0" w14:paraId="3F90BA44" w14:textId="77777777" w:rsidTr="008E5F79">
        <w:tc>
          <w:tcPr>
            <w:tcW w:w="451" w:type="pct"/>
          </w:tcPr>
          <w:p w14:paraId="12A26305"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7ABD8257"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Įrengimo reikalavimai</w:t>
            </w:r>
          </w:p>
        </w:tc>
        <w:tc>
          <w:tcPr>
            <w:tcW w:w="1311" w:type="pct"/>
          </w:tcPr>
          <w:p w14:paraId="533E4767"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Įrengimas ant lygaus pramoninio grindų paviršiaus; pirkėjas pateikia elektros ir suslėgto oro prijungimus</w:t>
            </w:r>
          </w:p>
        </w:tc>
        <w:tc>
          <w:tcPr>
            <w:tcW w:w="783" w:type="pct"/>
          </w:tcPr>
          <w:p w14:paraId="174627BE" w14:textId="77777777" w:rsidR="00334712" w:rsidRPr="00592EE0" w:rsidRDefault="00334712" w:rsidP="008E5F79">
            <w:pPr>
              <w:jc w:val="both"/>
              <w:rPr>
                <w:rFonts w:asciiTheme="minorHAnsi" w:hAnsiTheme="minorHAnsi" w:cstheme="minorHAnsi"/>
                <w:sz w:val="22"/>
                <w:szCs w:val="22"/>
              </w:rPr>
            </w:pPr>
          </w:p>
        </w:tc>
        <w:tc>
          <w:tcPr>
            <w:tcW w:w="804" w:type="pct"/>
          </w:tcPr>
          <w:p w14:paraId="796F5805" w14:textId="77777777" w:rsidR="00334712" w:rsidRPr="00592EE0" w:rsidRDefault="00334712" w:rsidP="008E5F79">
            <w:pPr>
              <w:jc w:val="both"/>
              <w:rPr>
                <w:rFonts w:asciiTheme="minorHAnsi" w:hAnsiTheme="minorHAnsi" w:cstheme="minorHAnsi"/>
                <w:sz w:val="22"/>
                <w:szCs w:val="22"/>
              </w:rPr>
            </w:pPr>
          </w:p>
        </w:tc>
      </w:tr>
      <w:tr w:rsidR="00334712" w:rsidRPr="00592EE0" w14:paraId="41E6D846" w14:textId="77777777" w:rsidTr="008E5F79">
        <w:tc>
          <w:tcPr>
            <w:tcW w:w="451" w:type="pct"/>
          </w:tcPr>
          <w:p w14:paraId="2E46A5AF"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674F0263"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Atitiktis standartams</w:t>
            </w:r>
          </w:p>
        </w:tc>
        <w:tc>
          <w:tcPr>
            <w:tcW w:w="1311" w:type="pct"/>
          </w:tcPr>
          <w:p w14:paraId="5D1B8BAC"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Atitinka EN 12150, EN 1863, ASTM 1048 ir ES Mašinų direktyvą 2006/42/EB</w:t>
            </w:r>
          </w:p>
        </w:tc>
        <w:tc>
          <w:tcPr>
            <w:tcW w:w="783" w:type="pct"/>
          </w:tcPr>
          <w:p w14:paraId="04CA1B0E" w14:textId="77777777" w:rsidR="00334712" w:rsidRPr="00592EE0" w:rsidRDefault="00334712" w:rsidP="008E5F79">
            <w:pPr>
              <w:jc w:val="both"/>
              <w:rPr>
                <w:rFonts w:asciiTheme="minorHAnsi" w:hAnsiTheme="minorHAnsi" w:cstheme="minorHAnsi"/>
                <w:sz w:val="22"/>
                <w:szCs w:val="22"/>
              </w:rPr>
            </w:pPr>
          </w:p>
        </w:tc>
        <w:tc>
          <w:tcPr>
            <w:tcW w:w="804" w:type="pct"/>
          </w:tcPr>
          <w:p w14:paraId="587CAC32" w14:textId="77777777" w:rsidR="00334712" w:rsidRPr="00592EE0" w:rsidRDefault="00334712" w:rsidP="008E5F79">
            <w:pPr>
              <w:jc w:val="both"/>
              <w:rPr>
                <w:rFonts w:asciiTheme="minorHAnsi" w:hAnsiTheme="minorHAnsi" w:cstheme="minorHAnsi"/>
                <w:sz w:val="22"/>
                <w:szCs w:val="22"/>
              </w:rPr>
            </w:pPr>
          </w:p>
        </w:tc>
      </w:tr>
      <w:tr w:rsidR="00334712" w:rsidRPr="00592EE0" w14:paraId="7FC25525" w14:textId="77777777" w:rsidTr="008E5F79">
        <w:tc>
          <w:tcPr>
            <w:tcW w:w="451" w:type="pct"/>
          </w:tcPr>
          <w:p w14:paraId="5003D4AA"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3E02526D"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Garantija</w:t>
            </w:r>
          </w:p>
        </w:tc>
        <w:tc>
          <w:tcPr>
            <w:tcW w:w="1311" w:type="pct"/>
          </w:tcPr>
          <w:p w14:paraId="7A21032D"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color w:val="000000"/>
                <w:sz w:val="22"/>
                <w:szCs w:val="22"/>
              </w:rPr>
              <w:t>Mažiausiai 12 mėnesių nuo galutinio priėmimo arba gamybos pradžios</w:t>
            </w:r>
          </w:p>
        </w:tc>
        <w:tc>
          <w:tcPr>
            <w:tcW w:w="783" w:type="pct"/>
          </w:tcPr>
          <w:p w14:paraId="5F83BE8C" w14:textId="77777777" w:rsidR="00334712" w:rsidRPr="00592EE0" w:rsidRDefault="00334712" w:rsidP="008E5F79">
            <w:pPr>
              <w:jc w:val="both"/>
              <w:rPr>
                <w:rFonts w:asciiTheme="minorHAnsi" w:hAnsiTheme="minorHAnsi" w:cstheme="minorHAnsi"/>
                <w:sz w:val="22"/>
                <w:szCs w:val="22"/>
              </w:rPr>
            </w:pPr>
          </w:p>
        </w:tc>
        <w:tc>
          <w:tcPr>
            <w:tcW w:w="804" w:type="pct"/>
          </w:tcPr>
          <w:p w14:paraId="5C31DB99" w14:textId="77777777" w:rsidR="00334712" w:rsidRPr="00592EE0" w:rsidRDefault="00334712" w:rsidP="008E5F79">
            <w:pPr>
              <w:jc w:val="both"/>
              <w:rPr>
                <w:rFonts w:asciiTheme="minorHAnsi" w:hAnsiTheme="minorHAnsi" w:cstheme="minorHAnsi"/>
                <w:sz w:val="22"/>
                <w:szCs w:val="22"/>
              </w:rPr>
            </w:pPr>
          </w:p>
        </w:tc>
      </w:tr>
      <w:tr w:rsidR="00334712" w:rsidRPr="00592EE0" w14:paraId="5C614D89" w14:textId="77777777" w:rsidTr="008E5F79">
        <w:tc>
          <w:tcPr>
            <w:tcW w:w="451" w:type="pct"/>
          </w:tcPr>
          <w:p w14:paraId="5D49611A"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631F1B9A"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Mašinos išdėstymas DWG faile</w:t>
            </w:r>
          </w:p>
        </w:tc>
        <w:tc>
          <w:tcPr>
            <w:tcW w:w="1311" w:type="pct"/>
            <w:vAlign w:val="center"/>
          </w:tcPr>
          <w:p w14:paraId="3B72D822"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Taip</w:t>
            </w:r>
          </w:p>
        </w:tc>
        <w:tc>
          <w:tcPr>
            <w:tcW w:w="783" w:type="pct"/>
          </w:tcPr>
          <w:p w14:paraId="3FDA6D7D" w14:textId="77777777" w:rsidR="00334712" w:rsidRPr="00592EE0" w:rsidRDefault="00334712" w:rsidP="008E5F79">
            <w:pPr>
              <w:jc w:val="both"/>
              <w:rPr>
                <w:rFonts w:asciiTheme="minorHAnsi" w:hAnsiTheme="minorHAnsi" w:cstheme="minorHAnsi"/>
                <w:sz w:val="22"/>
                <w:szCs w:val="22"/>
              </w:rPr>
            </w:pPr>
          </w:p>
        </w:tc>
        <w:tc>
          <w:tcPr>
            <w:tcW w:w="804" w:type="pct"/>
          </w:tcPr>
          <w:p w14:paraId="39A725C8" w14:textId="77777777" w:rsidR="00334712" w:rsidRPr="00592EE0" w:rsidRDefault="00334712" w:rsidP="008E5F79">
            <w:pPr>
              <w:jc w:val="both"/>
              <w:rPr>
                <w:rFonts w:asciiTheme="minorHAnsi" w:hAnsiTheme="minorHAnsi" w:cstheme="minorHAnsi"/>
                <w:sz w:val="22"/>
                <w:szCs w:val="22"/>
              </w:rPr>
            </w:pPr>
          </w:p>
        </w:tc>
      </w:tr>
      <w:tr w:rsidR="00334712" w:rsidRPr="00592EE0" w14:paraId="6A044437" w14:textId="77777777" w:rsidTr="008E5F79">
        <w:tc>
          <w:tcPr>
            <w:tcW w:w="451" w:type="pct"/>
          </w:tcPr>
          <w:p w14:paraId="1BE85F7B"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3CA3BBF0"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CE ženklinimas (atitikties deklaracija) visai linijai</w:t>
            </w:r>
          </w:p>
        </w:tc>
        <w:tc>
          <w:tcPr>
            <w:tcW w:w="1311" w:type="pct"/>
            <w:vAlign w:val="center"/>
          </w:tcPr>
          <w:p w14:paraId="706DC040"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Taip</w:t>
            </w:r>
          </w:p>
        </w:tc>
        <w:tc>
          <w:tcPr>
            <w:tcW w:w="783" w:type="pct"/>
          </w:tcPr>
          <w:p w14:paraId="3D753DD4" w14:textId="77777777" w:rsidR="00334712" w:rsidRPr="00592EE0" w:rsidRDefault="00334712" w:rsidP="008E5F79">
            <w:pPr>
              <w:jc w:val="both"/>
              <w:rPr>
                <w:rFonts w:asciiTheme="minorHAnsi" w:hAnsiTheme="minorHAnsi" w:cstheme="minorHAnsi"/>
                <w:sz w:val="22"/>
                <w:szCs w:val="22"/>
              </w:rPr>
            </w:pPr>
          </w:p>
        </w:tc>
        <w:tc>
          <w:tcPr>
            <w:tcW w:w="804" w:type="pct"/>
          </w:tcPr>
          <w:p w14:paraId="55D1BB1E" w14:textId="77777777" w:rsidR="00334712" w:rsidRPr="00592EE0" w:rsidRDefault="00334712" w:rsidP="008E5F79">
            <w:pPr>
              <w:jc w:val="both"/>
              <w:rPr>
                <w:rFonts w:asciiTheme="minorHAnsi" w:hAnsiTheme="minorHAnsi" w:cstheme="minorHAnsi"/>
                <w:sz w:val="22"/>
                <w:szCs w:val="22"/>
              </w:rPr>
            </w:pPr>
          </w:p>
        </w:tc>
      </w:tr>
      <w:tr w:rsidR="00334712" w:rsidRPr="00592EE0" w14:paraId="48E95271" w14:textId="77777777" w:rsidTr="008E5F79">
        <w:tc>
          <w:tcPr>
            <w:tcW w:w="451" w:type="pct"/>
          </w:tcPr>
          <w:p w14:paraId="40B9D569"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343CF869"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Programinės įrangos meniu lietuvių kalba</w:t>
            </w:r>
          </w:p>
        </w:tc>
        <w:tc>
          <w:tcPr>
            <w:tcW w:w="1311" w:type="pct"/>
            <w:vAlign w:val="center"/>
          </w:tcPr>
          <w:p w14:paraId="221290C4"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Taip</w:t>
            </w:r>
          </w:p>
        </w:tc>
        <w:tc>
          <w:tcPr>
            <w:tcW w:w="783" w:type="pct"/>
          </w:tcPr>
          <w:p w14:paraId="3D4860A8" w14:textId="77777777" w:rsidR="00334712" w:rsidRPr="00592EE0" w:rsidRDefault="00334712" w:rsidP="008E5F79">
            <w:pPr>
              <w:jc w:val="both"/>
              <w:rPr>
                <w:rFonts w:asciiTheme="minorHAnsi" w:hAnsiTheme="minorHAnsi" w:cstheme="minorHAnsi"/>
                <w:sz w:val="22"/>
                <w:szCs w:val="22"/>
              </w:rPr>
            </w:pPr>
          </w:p>
        </w:tc>
        <w:tc>
          <w:tcPr>
            <w:tcW w:w="804" w:type="pct"/>
          </w:tcPr>
          <w:p w14:paraId="1CB0E261" w14:textId="77777777" w:rsidR="00334712" w:rsidRPr="00592EE0" w:rsidRDefault="00334712" w:rsidP="008E5F79">
            <w:pPr>
              <w:jc w:val="both"/>
              <w:rPr>
                <w:rFonts w:asciiTheme="minorHAnsi" w:hAnsiTheme="minorHAnsi" w:cstheme="minorHAnsi"/>
                <w:sz w:val="22"/>
                <w:szCs w:val="22"/>
              </w:rPr>
            </w:pPr>
          </w:p>
        </w:tc>
      </w:tr>
      <w:tr w:rsidR="00334712" w:rsidRPr="00592EE0" w14:paraId="5A856750" w14:textId="77777777" w:rsidTr="008E5F79">
        <w:tc>
          <w:tcPr>
            <w:tcW w:w="451" w:type="pct"/>
          </w:tcPr>
          <w:p w14:paraId="3A0CA386"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11EA29CB"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Mašinos etiketės lietuvių kalba</w:t>
            </w:r>
          </w:p>
        </w:tc>
        <w:tc>
          <w:tcPr>
            <w:tcW w:w="1311" w:type="pct"/>
            <w:vAlign w:val="center"/>
          </w:tcPr>
          <w:p w14:paraId="5F52099D"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Taip</w:t>
            </w:r>
          </w:p>
        </w:tc>
        <w:tc>
          <w:tcPr>
            <w:tcW w:w="783" w:type="pct"/>
          </w:tcPr>
          <w:p w14:paraId="6947C711" w14:textId="77777777" w:rsidR="00334712" w:rsidRPr="00592EE0" w:rsidRDefault="00334712" w:rsidP="008E5F79">
            <w:pPr>
              <w:jc w:val="both"/>
              <w:rPr>
                <w:rFonts w:asciiTheme="minorHAnsi" w:hAnsiTheme="minorHAnsi" w:cstheme="minorHAnsi"/>
                <w:sz w:val="22"/>
                <w:szCs w:val="22"/>
              </w:rPr>
            </w:pPr>
          </w:p>
        </w:tc>
        <w:tc>
          <w:tcPr>
            <w:tcW w:w="804" w:type="pct"/>
          </w:tcPr>
          <w:p w14:paraId="01ACBAC2" w14:textId="77777777" w:rsidR="00334712" w:rsidRPr="00592EE0" w:rsidRDefault="00334712" w:rsidP="008E5F79">
            <w:pPr>
              <w:jc w:val="both"/>
              <w:rPr>
                <w:rFonts w:asciiTheme="minorHAnsi" w:hAnsiTheme="minorHAnsi" w:cstheme="minorHAnsi"/>
                <w:sz w:val="22"/>
                <w:szCs w:val="22"/>
              </w:rPr>
            </w:pPr>
          </w:p>
        </w:tc>
      </w:tr>
      <w:tr w:rsidR="00334712" w:rsidRPr="00592EE0" w14:paraId="7E930504" w14:textId="77777777" w:rsidTr="008E5F79">
        <w:tc>
          <w:tcPr>
            <w:tcW w:w="451" w:type="pct"/>
          </w:tcPr>
          <w:p w14:paraId="4AD942CD"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0BE4A20B"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Naudojimo instrukcija elektroniniu formatu lietuvių kalba</w:t>
            </w:r>
          </w:p>
        </w:tc>
        <w:tc>
          <w:tcPr>
            <w:tcW w:w="1311" w:type="pct"/>
            <w:vAlign w:val="center"/>
          </w:tcPr>
          <w:p w14:paraId="5D29453A"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Taip</w:t>
            </w:r>
          </w:p>
        </w:tc>
        <w:tc>
          <w:tcPr>
            <w:tcW w:w="783" w:type="pct"/>
          </w:tcPr>
          <w:p w14:paraId="1351BBFB" w14:textId="77777777" w:rsidR="00334712" w:rsidRPr="00592EE0" w:rsidRDefault="00334712" w:rsidP="008E5F79">
            <w:pPr>
              <w:jc w:val="both"/>
              <w:rPr>
                <w:rFonts w:asciiTheme="minorHAnsi" w:hAnsiTheme="minorHAnsi" w:cstheme="minorHAnsi"/>
                <w:sz w:val="22"/>
                <w:szCs w:val="22"/>
              </w:rPr>
            </w:pPr>
          </w:p>
        </w:tc>
        <w:tc>
          <w:tcPr>
            <w:tcW w:w="804" w:type="pct"/>
          </w:tcPr>
          <w:p w14:paraId="41A553F7" w14:textId="77777777" w:rsidR="00334712" w:rsidRPr="00592EE0" w:rsidRDefault="00334712" w:rsidP="008E5F79">
            <w:pPr>
              <w:jc w:val="both"/>
              <w:rPr>
                <w:rFonts w:asciiTheme="minorHAnsi" w:hAnsiTheme="minorHAnsi" w:cstheme="minorHAnsi"/>
                <w:sz w:val="22"/>
                <w:szCs w:val="22"/>
              </w:rPr>
            </w:pPr>
          </w:p>
        </w:tc>
      </w:tr>
      <w:tr w:rsidR="00334712" w:rsidRPr="00592EE0" w14:paraId="163B9B6F" w14:textId="77777777" w:rsidTr="008E5F79">
        <w:tc>
          <w:tcPr>
            <w:tcW w:w="451" w:type="pct"/>
          </w:tcPr>
          <w:p w14:paraId="693465EF"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1A3768DA"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Techninės priežiūros instrukcija elektroniniu formatu lietuvių kalba + PDF</w:t>
            </w:r>
          </w:p>
        </w:tc>
        <w:tc>
          <w:tcPr>
            <w:tcW w:w="1311" w:type="pct"/>
            <w:vAlign w:val="center"/>
          </w:tcPr>
          <w:p w14:paraId="5ABE43AB"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Taip</w:t>
            </w:r>
          </w:p>
        </w:tc>
        <w:tc>
          <w:tcPr>
            <w:tcW w:w="783" w:type="pct"/>
          </w:tcPr>
          <w:p w14:paraId="5036D41B" w14:textId="77777777" w:rsidR="00334712" w:rsidRPr="00592EE0" w:rsidRDefault="00334712" w:rsidP="008E5F79">
            <w:pPr>
              <w:jc w:val="both"/>
              <w:rPr>
                <w:rFonts w:asciiTheme="minorHAnsi" w:hAnsiTheme="minorHAnsi" w:cstheme="minorHAnsi"/>
                <w:sz w:val="22"/>
                <w:szCs w:val="22"/>
              </w:rPr>
            </w:pPr>
          </w:p>
        </w:tc>
        <w:tc>
          <w:tcPr>
            <w:tcW w:w="804" w:type="pct"/>
          </w:tcPr>
          <w:p w14:paraId="6273F99B" w14:textId="77777777" w:rsidR="00334712" w:rsidRPr="00592EE0" w:rsidRDefault="00334712" w:rsidP="008E5F79">
            <w:pPr>
              <w:jc w:val="both"/>
              <w:rPr>
                <w:rFonts w:asciiTheme="minorHAnsi" w:hAnsiTheme="minorHAnsi" w:cstheme="minorHAnsi"/>
                <w:sz w:val="22"/>
                <w:szCs w:val="22"/>
              </w:rPr>
            </w:pPr>
          </w:p>
        </w:tc>
      </w:tr>
      <w:tr w:rsidR="00334712" w:rsidRPr="00592EE0" w14:paraId="0F9772A6" w14:textId="77777777" w:rsidTr="008E5F79">
        <w:tc>
          <w:tcPr>
            <w:tcW w:w="451" w:type="pct"/>
          </w:tcPr>
          <w:p w14:paraId="07C6A8ED"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6B4B3707"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Rekomenduojamas atsarginių dalių sąrašas</w:t>
            </w:r>
          </w:p>
        </w:tc>
        <w:tc>
          <w:tcPr>
            <w:tcW w:w="1311" w:type="pct"/>
            <w:vAlign w:val="center"/>
          </w:tcPr>
          <w:p w14:paraId="3F8B0AD1"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Taip</w:t>
            </w:r>
          </w:p>
        </w:tc>
        <w:tc>
          <w:tcPr>
            <w:tcW w:w="783" w:type="pct"/>
          </w:tcPr>
          <w:p w14:paraId="542AD6C1" w14:textId="77777777" w:rsidR="00334712" w:rsidRPr="00592EE0" w:rsidRDefault="00334712" w:rsidP="008E5F79">
            <w:pPr>
              <w:jc w:val="both"/>
              <w:rPr>
                <w:rFonts w:asciiTheme="minorHAnsi" w:hAnsiTheme="minorHAnsi" w:cstheme="minorHAnsi"/>
                <w:sz w:val="22"/>
                <w:szCs w:val="22"/>
              </w:rPr>
            </w:pPr>
          </w:p>
        </w:tc>
        <w:tc>
          <w:tcPr>
            <w:tcW w:w="804" w:type="pct"/>
          </w:tcPr>
          <w:p w14:paraId="0A7D9A5C" w14:textId="77777777" w:rsidR="00334712" w:rsidRPr="00592EE0" w:rsidRDefault="00334712" w:rsidP="008E5F79">
            <w:pPr>
              <w:jc w:val="both"/>
              <w:rPr>
                <w:rFonts w:asciiTheme="minorHAnsi" w:hAnsiTheme="minorHAnsi" w:cstheme="minorHAnsi"/>
                <w:sz w:val="22"/>
                <w:szCs w:val="22"/>
              </w:rPr>
            </w:pPr>
          </w:p>
        </w:tc>
      </w:tr>
      <w:tr w:rsidR="00334712" w:rsidRPr="00592EE0" w14:paraId="2B43446E" w14:textId="77777777" w:rsidTr="008E5F79">
        <w:tc>
          <w:tcPr>
            <w:tcW w:w="451" w:type="pct"/>
          </w:tcPr>
          <w:p w14:paraId="4015F8C3"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25F51BFF"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sz w:val="22"/>
                <w:szCs w:val="22"/>
              </w:rPr>
              <w:t>Operatorių ir priežiūros personalo mokymai</w:t>
            </w:r>
          </w:p>
        </w:tc>
        <w:tc>
          <w:tcPr>
            <w:tcW w:w="1311" w:type="pct"/>
            <w:vAlign w:val="center"/>
          </w:tcPr>
          <w:p w14:paraId="473FC03B"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Taip</w:t>
            </w:r>
          </w:p>
        </w:tc>
        <w:tc>
          <w:tcPr>
            <w:tcW w:w="783" w:type="pct"/>
          </w:tcPr>
          <w:p w14:paraId="73BE72EB" w14:textId="77777777" w:rsidR="00334712" w:rsidRPr="00592EE0" w:rsidRDefault="00334712" w:rsidP="008E5F79">
            <w:pPr>
              <w:jc w:val="both"/>
              <w:rPr>
                <w:rFonts w:asciiTheme="minorHAnsi" w:hAnsiTheme="minorHAnsi" w:cstheme="minorHAnsi"/>
                <w:sz w:val="22"/>
                <w:szCs w:val="22"/>
              </w:rPr>
            </w:pPr>
          </w:p>
        </w:tc>
        <w:tc>
          <w:tcPr>
            <w:tcW w:w="804" w:type="pct"/>
          </w:tcPr>
          <w:p w14:paraId="6C4B9941" w14:textId="77777777" w:rsidR="00334712" w:rsidRPr="00592EE0" w:rsidRDefault="00334712" w:rsidP="008E5F79">
            <w:pPr>
              <w:jc w:val="both"/>
              <w:rPr>
                <w:rFonts w:asciiTheme="minorHAnsi" w:hAnsiTheme="minorHAnsi" w:cstheme="minorHAnsi"/>
                <w:sz w:val="22"/>
                <w:szCs w:val="22"/>
              </w:rPr>
            </w:pPr>
          </w:p>
        </w:tc>
      </w:tr>
      <w:tr w:rsidR="00334712" w:rsidRPr="00592EE0" w14:paraId="241B13FC" w14:textId="77777777" w:rsidTr="008E5F79">
        <w:tc>
          <w:tcPr>
            <w:tcW w:w="451" w:type="pct"/>
          </w:tcPr>
          <w:p w14:paraId="4EA50681"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2BF754D6"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sz w:val="22"/>
                <w:szCs w:val="22"/>
              </w:rPr>
              <w:t>Kokybės reikalavimai: Bendras išlinkis</w:t>
            </w:r>
          </w:p>
        </w:tc>
        <w:tc>
          <w:tcPr>
            <w:tcW w:w="1311" w:type="pct"/>
            <w:vAlign w:val="center"/>
          </w:tcPr>
          <w:p w14:paraId="4A7E64A4"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Atitinka duomenis iš Lentelės 1.1 techninėje specifikacijoje</w:t>
            </w:r>
          </w:p>
        </w:tc>
        <w:tc>
          <w:tcPr>
            <w:tcW w:w="783" w:type="pct"/>
          </w:tcPr>
          <w:p w14:paraId="6DE7CBAE" w14:textId="77777777" w:rsidR="00334712" w:rsidRPr="00592EE0" w:rsidRDefault="00334712" w:rsidP="008E5F79">
            <w:pPr>
              <w:jc w:val="both"/>
              <w:rPr>
                <w:rFonts w:asciiTheme="minorHAnsi" w:hAnsiTheme="minorHAnsi" w:cstheme="minorHAnsi"/>
                <w:sz w:val="22"/>
                <w:szCs w:val="22"/>
              </w:rPr>
            </w:pPr>
          </w:p>
        </w:tc>
        <w:tc>
          <w:tcPr>
            <w:tcW w:w="804" w:type="pct"/>
          </w:tcPr>
          <w:p w14:paraId="707DC5D3" w14:textId="77777777" w:rsidR="00334712" w:rsidRPr="00592EE0" w:rsidRDefault="00334712" w:rsidP="008E5F79">
            <w:pPr>
              <w:jc w:val="both"/>
              <w:rPr>
                <w:rFonts w:asciiTheme="minorHAnsi" w:hAnsiTheme="minorHAnsi" w:cstheme="minorHAnsi"/>
                <w:sz w:val="22"/>
                <w:szCs w:val="22"/>
              </w:rPr>
            </w:pPr>
          </w:p>
        </w:tc>
      </w:tr>
      <w:tr w:rsidR="00334712" w:rsidRPr="00592EE0" w14:paraId="06A917FA" w14:textId="77777777" w:rsidTr="008E5F79">
        <w:tc>
          <w:tcPr>
            <w:tcW w:w="451" w:type="pct"/>
          </w:tcPr>
          <w:p w14:paraId="3DDA666A"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7E97CF5D"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sz w:val="22"/>
                <w:szCs w:val="22"/>
              </w:rPr>
              <w:t>Kokybės reikalavimai: Krašto pakilimas</w:t>
            </w:r>
          </w:p>
        </w:tc>
        <w:tc>
          <w:tcPr>
            <w:tcW w:w="1311" w:type="pct"/>
            <w:vAlign w:val="center"/>
          </w:tcPr>
          <w:p w14:paraId="20FB2157"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Atitinka duomenis iš Lentelės 1.2 techninėje specifikacijoje</w:t>
            </w:r>
          </w:p>
        </w:tc>
        <w:tc>
          <w:tcPr>
            <w:tcW w:w="783" w:type="pct"/>
          </w:tcPr>
          <w:p w14:paraId="5D3AD880" w14:textId="77777777" w:rsidR="00334712" w:rsidRPr="00592EE0" w:rsidRDefault="00334712" w:rsidP="008E5F79">
            <w:pPr>
              <w:jc w:val="both"/>
              <w:rPr>
                <w:rFonts w:asciiTheme="minorHAnsi" w:hAnsiTheme="minorHAnsi" w:cstheme="minorHAnsi"/>
                <w:sz w:val="22"/>
                <w:szCs w:val="22"/>
              </w:rPr>
            </w:pPr>
          </w:p>
        </w:tc>
        <w:tc>
          <w:tcPr>
            <w:tcW w:w="804" w:type="pct"/>
          </w:tcPr>
          <w:p w14:paraId="359094CC" w14:textId="77777777" w:rsidR="00334712" w:rsidRPr="00592EE0" w:rsidRDefault="00334712" w:rsidP="008E5F79">
            <w:pPr>
              <w:jc w:val="both"/>
              <w:rPr>
                <w:rFonts w:asciiTheme="minorHAnsi" w:hAnsiTheme="minorHAnsi" w:cstheme="minorHAnsi"/>
                <w:sz w:val="22"/>
                <w:szCs w:val="22"/>
              </w:rPr>
            </w:pPr>
          </w:p>
        </w:tc>
      </w:tr>
      <w:tr w:rsidR="00334712" w:rsidRPr="00592EE0" w14:paraId="7C9FD56B" w14:textId="77777777" w:rsidTr="008E5F79">
        <w:tc>
          <w:tcPr>
            <w:tcW w:w="451" w:type="pct"/>
          </w:tcPr>
          <w:p w14:paraId="20097856"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265A3CA8"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sz w:val="22"/>
                <w:szCs w:val="22"/>
              </w:rPr>
              <w:t xml:space="preserve">Kokybės reikalavimai: </w:t>
            </w:r>
            <w:proofErr w:type="spellStart"/>
            <w:r w:rsidRPr="00592EE0">
              <w:rPr>
                <w:rFonts w:asciiTheme="minorHAnsi" w:hAnsiTheme="minorHAnsi" w:cstheme="minorHAnsi"/>
                <w:sz w:val="22"/>
                <w:szCs w:val="22"/>
              </w:rPr>
              <w:t>Banguotumas</w:t>
            </w:r>
            <w:proofErr w:type="spellEnd"/>
          </w:p>
        </w:tc>
        <w:tc>
          <w:tcPr>
            <w:tcW w:w="1311" w:type="pct"/>
            <w:vAlign w:val="center"/>
          </w:tcPr>
          <w:p w14:paraId="6ED5C275"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Atitinka duomenis iš Lentelės 1.3 techninėje specifikacijoje</w:t>
            </w:r>
          </w:p>
        </w:tc>
        <w:tc>
          <w:tcPr>
            <w:tcW w:w="783" w:type="pct"/>
          </w:tcPr>
          <w:p w14:paraId="19920302" w14:textId="77777777" w:rsidR="00334712" w:rsidRPr="00592EE0" w:rsidRDefault="00334712" w:rsidP="008E5F79">
            <w:pPr>
              <w:jc w:val="both"/>
              <w:rPr>
                <w:rFonts w:asciiTheme="minorHAnsi" w:hAnsiTheme="minorHAnsi" w:cstheme="minorHAnsi"/>
                <w:sz w:val="22"/>
                <w:szCs w:val="22"/>
              </w:rPr>
            </w:pPr>
          </w:p>
        </w:tc>
        <w:tc>
          <w:tcPr>
            <w:tcW w:w="804" w:type="pct"/>
          </w:tcPr>
          <w:p w14:paraId="118A2AFD" w14:textId="77777777" w:rsidR="00334712" w:rsidRPr="00592EE0" w:rsidRDefault="00334712" w:rsidP="008E5F79">
            <w:pPr>
              <w:jc w:val="both"/>
              <w:rPr>
                <w:rFonts w:asciiTheme="minorHAnsi" w:hAnsiTheme="minorHAnsi" w:cstheme="minorHAnsi"/>
                <w:sz w:val="22"/>
                <w:szCs w:val="22"/>
              </w:rPr>
            </w:pPr>
          </w:p>
        </w:tc>
      </w:tr>
      <w:tr w:rsidR="00334712" w:rsidRPr="00592EE0" w14:paraId="44384BBD" w14:textId="77777777" w:rsidTr="008E5F79">
        <w:tc>
          <w:tcPr>
            <w:tcW w:w="451" w:type="pct"/>
          </w:tcPr>
          <w:p w14:paraId="1ACB5BD7"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068F053A"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sz w:val="22"/>
                <w:szCs w:val="22"/>
              </w:rPr>
              <w:t xml:space="preserve">Kokybės reikalavimai: </w:t>
            </w:r>
            <w:proofErr w:type="spellStart"/>
            <w:r w:rsidRPr="00592EE0">
              <w:rPr>
                <w:rFonts w:asciiTheme="minorHAnsi" w:hAnsiTheme="minorHAnsi" w:cstheme="minorHAnsi"/>
                <w:sz w:val="22"/>
                <w:szCs w:val="22"/>
              </w:rPr>
              <w:t>Anizotropija</w:t>
            </w:r>
            <w:proofErr w:type="spellEnd"/>
          </w:p>
        </w:tc>
        <w:tc>
          <w:tcPr>
            <w:tcW w:w="1311" w:type="pct"/>
            <w:vAlign w:val="center"/>
          </w:tcPr>
          <w:p w14:paraId="37C82570"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Atitinka standartą DIN SPEC 18198:2022-05 – A lygis pagal abu metodus.</w:t>
            </w:r>
          </w:p>
        </w:tc>
        <w:tc>
          <w:tcPr>
            <w:tcW w:w="783" w:type="pct"/>
          </w:tcPr>
          <w:p w14:paraId="14510957" w14:textId="77777777" w:rsidR="00334712" w:rsidRPr="00592EE0" w:rsidRDefault="00334712" w:rsidP="008E5F79">
            <w:pPr>
              <w:jc w:val="both"/>
              <w:rPr>
                <w:rFonts w:asciiTheme="minorHAnsi" w:hAnsiTheme="minorHAnsi" w:cstheme="minorHAnsi"/>
                <w:sz w:val="22"/>
                <w:szCs w:val="22"/>
              </w:rPr>
            </w:pPr>
          </w:p>
        </w:tc>
        <w:tc>
          <w:tcPr>
            <w:tcW w:w="804" w:type="pct"/>
          </w:tcPr>
          <w:p w14:paraId="03E0054F" w14:textId="77777777" w:rsidR="00334712" w:rsidRPr="00592EE0" w:rsidRDefault="00334712" w:rsidP="008E5F79">
            <w:pPr>
              <w:jc w:val="both"/>
              <w:rPr>
                <w:rFonts w:asciiTheme="minorHAnsi" w:hAnsiTheme="minorHAnsi" w:cstheme="minorHAnsi"/>
                <w:sz w:val="22"/>
                <w:szCs w:val="22"/>
              </w:rPr>
            </w:pPr>
          </w:p>
        </w:tc>
      </w:tr>
      <w:tr w:rsidR="00334712" w:rsidRPr="00592EE0" w14:paraId="4F16DFD2" w14:textId="77777777" w:rsidTr="008E5F79">
        <w:tc>
          <w:tcPr>
            <w:tcW w:w="451" w:type="pct"/>
          </w:tcPr>
          <w:p w14:paraId="3EBE79A9"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vAlign w:val="center"/>
          </w:tcPr>
          <w:p w14:paraId="2C4E26BB"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sz w:val="22"/>
                <w:szCs w:val="22"/>
              </w:rPr>
              <w:t>Įrangos apdirbimo pajėgumas, dirbant pagal pateiktus kokybės reikalavimus</w:t>
            </w:r>
          </w:p>
        </w:tc>
        <w:tc>
          <w:tcPr>
            <w:tcW w:w="1311" w:type="pct"/>
            <w:vAlign w:val="center"/>
          </w:tcPr>
          <w:p w14:paraId="4D30A1B5"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Atitinka duomenis iš Lentelės 1.4 techninėje specifikacijoje</w:t>
            </w:r>
          </w:p>
        </w:tc>
        <w:tc>
          <w:tcPr>
            <w:tcW w:w="783" w:type="pct"/>
          </w:tcPr>
          <w:p w14:paraId="5DB88B6C" w14:textId="77777777" w:rsidR="00334712" w:rsidRPr="00592EE0" w:rsidRDefault="00334712" w:rsidP="008E5F79">
            <w:pPr>
              <w:jc w:val="both"/>
              <w:rPr>
                <w:rFonts w:asciiTheme="minorHAnsi" w:hAnsiTheme="minorHAnsi" w:cstheme="minorHAnsi"/>
                <w:sz w:val="22"/>
                <w:szCs w:val="22"/>
              </w:rPr>
            </w:pPr>
          </w:p>
        </w:tc>
        <w:tc>
          <w:tcPr>
            <w:tcW w:w="804" w:type="pct"/>
          </w:tcPr>
          <w:p w14:paraId="0BC992F1" w14:textId="77777777" w:rsidR="00334712" w:rsidRPr="00592EE0" w:rsidRDefault="00334712" w:rsidP="008E5F79">
            <w:pPr>
              <w:jc w:val="both"/>
              <w:rPr>
                <w:rFonts w:asciiTheme="minorHAnsi" w:hAnsiTheme="minorHAnsi" w:cstheme="minorHAnsi"/>
                <w:sz w:val="22"/>
                <w:szCs w:val="22"/>
              </w:rPr>
            </w:pPr>
          </w:p>
        </w:tc>
      </w:tr>
      <w:tr w:rsidR="00334712" w:rsidRPr="00592EE0" w14:paraId="1AD725D1" w14:textId="77777777" w:rsidTr="008E5F79">
        <w:tc>
          <w:tcPr>
            <w:tcW w:w="451" w:type="pct"/>
          </w:tcPr>
          <w:p w14:paraId="3B9564F0"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6D4E295F"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sz w:val="22"/>
                <w:szCs w:val="22"/>
              </w:rPr>
              <w:t>Kaitinimo element</w:t>
            </w:r>
            <w:r>
              <w:rPr>
                <w:rFonts w:asciiTheme="minorHAnsi" w:hAnsiTheme="minorHAnsi" w:cstheme="minorHAnsi"/>
                <w:sz w:val="22"/>
                <w:szCs w:val="22"/>
              </w:rPr>
              <w:t>ų</w:t>
            </w:r>
            <w:r w:rsidRPr="00592EE0">
              <w:rPr>
                <w:rFonts w:asciiTheme="minorHAnsi" w:hAnsiTheme="minorHAnsi" w:cstheme="minorHAnsi"/>
                <w:sz w:val="22"/>
                <w:szCs w:val="22"/>
              </w:rPr>
              <w:t xml:space="preserve"> garantija</w:t>
            </w:r>
          </w:p>
        </w:tc>
        <w:tc>
          <w:tcPr>
            <w:tcW w:w="1311" w:type="pct"/>
          </w:tcPr>
          <w:p w14:paraId="6A9607B6"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Mažiausiai 7m</w:t>
            </w:r>
          </w:p>
        </w:tc>
        <w:tc>
          <w:tcPr>
            <w:tcW w:w="783" w:type="pct"/>
          </w:tcPr>
          <w:p w14:paraId="18B2C808" w14:textId="77777777" w:rsidR="00334712" w:rsidRPr="00592EE0" w:rsidRDefault="00334712" w:rsidP="008E5F79">
            <w:pPr>
              <w:jc w:val="both"/>
              <w:rPr>
                <w:rFonts w:asciiTheme="minorHAnsi" w:hAnsiTheme="minorHAnsi" w:cstheme="minorHAnsi"/>
                <w:sz w:val="22"/>
                <w:szCs w:val="22"/>
              </w:rPr>
            </w:pPr>
          </w:p>
        </w:tc>
        <w:tc>
          <w:tcPr>
            <w:tcW w:w="804" w:type="pct"/>
          </w:tcPr>
          <w:p w14:paraId="1DB09880" w14:textId="77777777" w:rsidR="00334712" w:rsidRPr="00592EE0" w:rsidRDefault="00334712" w:rsidP="008E5F79">
            <w:pPr>
              <w:jc w:val="both"/>
              <w:rPr>
                <w:rFonts w:asciiTheme="minorHAnsi" w:hAnsiTheme="minorHAnsi" w:cstheme="minorHAnsi"/>
                <w:sz w:val="22"/>
                <w:szCs w:val="22"/>
              </w:rPr>
            </w:pPr>
          </w:p>
        </w:tc>
      </w:tr>
      <w:tr w:rsidR="00334712" w:rsidRPr="00592EE0" w14:paraId="3DA04A10" w14:textId="77777777" w:rsidTr="008E5F79">
        <w:tc>
          <w:tcPr>
            <w:tcW w:w="451" w:type="pct"/>
          </w:tcPr>
          <w:p w14:paraId="4AD2890F" w14:textId="77777777" w:rsidR="00334712" w:rsidRPr="00592EE0" w:rsidRDefault="00334712" w:rsidP="00334712">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22"/>
                <w:szCs w:val="22"/>
              </w:rPr>
            </w:pPr>
          </w:p>
        </w:tc>
        <w:tc>
          <w:tcPr>
            <w:tcW w:w="1650" w:type="pct"/>
          </w:tcPr>
          <w:p w14:paraId="09E0DEE4" w14:textId="77777777" w:rsidR="00334712" w:rsidRPr="00592EE0" w:rsidRDefault="00334712" w:rsidP="008E5F79">
            <w:pPr>
              <w:rPr>
                <w:rFonts w:asciiTheme="minorHAnsi" w:hAnsiTheme="minorHAnsi" w:cstheme="minorHAnsi"/>
                <w:sz w:val="22"/>
                <w:szCs w:val="22"/>
              </w:rPr>
            </w:pPr>
            <w:r w:rsidRPr="00592EE0">
              <w:rPr>
                <w:rFonts w:asciiTheme="minorHAnsi" w:hAnsiTheme="minorHAnsi" w:cstheme="minorHAnsi"/>
                <w:sz w:val="22"/>
                <w:szCs w:val="22"/>
              </w:rPr>
              <w:t>Žaliojo pirkimo reikalavimas:  prekė yra tvirta, ilgaamžė, funkcionali, ji ar jos sudedamosios dalys tinka naudoti daug kartų ir (ar) lengvai pataisomos, ir (ar) pakeičiamos;</w:t>
            </w:r>
          </w:p>
        </w:tc>
        <w:tc>
          <w:tcPr>
            <w:tcW w:w="1311" w:type="pct"/>
            <w:vAlign w:val="center"/>
          </w:tcPr>
          <w:p w14:paraId="12D38D86" w14:textId="77777777" w:rsidR="00334712" w:rsidRPr="00592EE0" w:rsidRDefault="00334712" w:rsidP="008E5F79">
            <w:pPr>
              <w:jc w:val="both"/>
              <w:rPr>
                <w:rFonts w:asciiTheme="minorHAnsi" w:hAnsiTheme="minorHAnsi" w:cstheme="minorHAnsi"/>
                <w:sz w:val="22"/>
                <w:szCs w:val="22"/>
              </w:rPr>
            </w:pPr>
            <w:r w:rsidRPr="00592EE0">
              <w:rPr>
                <w:rFonts w:asciiTheme="minorHAnsi" w:hAnsiTheme="minorHAnsi" w:cstheme="minorHAnsi"/>
                <w:sz w:val="22"/>
                <w:szCs w:val="22"/>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w:t>
            </w:r>
            <w:r w:rsidRPr="00592EE0">
              <w:rPr>
                <w:rFonts w:asciiTheme="minorHAnsi" w:hAnsiTheme="minorHAnsi" w:cstheme="minorHAnsi"/>
                <w:sz w:val="22"/>
                <w:szCs w:val="22"/>
              </w:rPr>
              <w:lastRenderedPageBreak/>
              <w:t>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c>
          <w:tcPr>
            <w:tcW w:w="783" w:type="pct"/>
          </w:tcPr>
          <w:p w14:paraId="58E90619" w14:textId="77777777" w:rsidR="00334712" w:rsidRPr="00592EE0" w:rsidRDefault="00334712" w:rsidP="008E5F79">
            <w:pPr>
              <w:jc w:val="both"/>
              <w:rPr>
                <w:rFonts w:asciiTheme="minorHAnsi" w:hAnsiTheme="minorHAnsi" w:cstheme="minorHAnsi"/>
                <w:sz w:val="22"/>
                <w:szCs w:val="22"/>
              </w:rPr>
            </w:pPr>
          </w:p>
        </w:tc>
        <w:tc>
          <w:tcPr>
            <w:tcW w:w="804" w:type="pct"/>
          </w:tcPr>
          <w:p w14:paraId="7E9BE4AA" w14:textId="77777777" w:rsidR="00334712" w:rsidRPr="00592EE0" w:rsidRDefault="00334712" w:rsidP="008E5F79">
            <w:pPr>
              <w:jc w:val="both"/>
              <w:rPr>
                <w:rFonts w:asciiTheme="minorHAnsi" w:hAnsiTheme="minorHAnsi" w:cstheme="minorHAnsi"/>
                <w:sz w:val="22"/>
                <w:szCs w:val="22"/>
              </w:rPr>
            </w:pPr>
          </w:p>
        </w:tc>
      </w:tr>
      <w:bookmarkEnd w:id="2"/>
    </w:tbl>
    <w:p w14:paraId="49462ED7" w14:textId="77777777" w:rsidR="00334712" w:rsidRPr="00E8795A" w:rsidRDefault="00334712" w:rsidP="00334712">
      <w:pPr>
        <w:jc w:val="both"/>
        <w:rPr>
          <w:rFonts w:asciiTheme="minorHAnsi" w:hAnsiTheme="minorHAnsi" w:cstheme="minorHAnsi"/>
          <w:sz w:val="22"/>
        </w:rPr>
      </w:pPr>
    </w:p>
    <w:p w14:paraId="247FBE95" w14:textId="77777777" w:rsidR="00334712" w:rsidRPr="00E8795A" w:rsidRDefault="00334712" w:rsidP="00334712">
      <w:pPr>
        <w:jc w:val="both"/>
        <w:rPr>
          <w:rFonts w:asciiTheme="minorHAnsi" w:hAnsiTheme="minorHAnsi" w:cstheme="minorHAnsi"/>
          <w:sz w:val="22"/>
        </w:rPr>
      </w:pPr>
    </w:p>
    <w:p w14:paraId="53BF10C0" w14:textId="77777777" w:rsidR="00334712" w:rsidRPr="00E8795A" w:rsidRDefault="00334712" w:rsidP="00334712">
      <w:pPr>
        <w:jc w:val="both"/>
        <w:rPr>
          <w:rFonts w:asciiTheme="minorHAnsi" w:hAnsiTheme="minorHAnsi" w:cstheme="minorHAnsi"/>
        </w:rPr>
      </w:pPr>
      <w:r w:rsidRPr="00E8795A">
        <w:rPr>
          <w:rFonts w:asciiTheme="minorHAnsi" w:hAnsiTheme="minorHAnsi"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334712" w:rsidRPr="00E8795A" w14:paraId="7D0B1CBC" w14:textId="77777777" w:rsidTr="008E5F79">
        <w:tc>
          <w:tcPr>
            <w:tcW w:w="341" w:type="pct"/>
          </w:tcPr>
          <w:p w14:paraId="63F27F8C"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Eil. Nr.</w:t>
            </w:r>
          </w:p>
        </w:tc>
        <w:tc>
          <w:tcPr>
            <w:tcW w:w="3232" w:type="pct"/>
          </w:tcPr>
          <w:p w14:paraId="691409FB"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Pateiktų dokumentų pavadinimas</w:t>
            </w:r>
          </w:p>
        </w:tc>
        <w:tc>
          <w:tcPr>
            <w:tcW w:w="1427" w:type="pct"/>
          </w:tcPr>
          <w:p w14:paraId="40CFC025" w14:textId="77777777" w:rsidR="00334712" w:rsidRPr="00E8795A" w:rsidRDefault="00334712" w:rsidP="008E5F79">
            <w:pPr>
              <w:ind w:right="-31"/>
              <w:jc w:val="center"/>
              <w:rPr>
                <w:rFonts w:asciiTheme="minorHAnsi" w:hAnsiTheme="minorHAnsi" w:cstheme="minorHAnsi"/>
                <w:b/>
              </w:rPr>
            </w:pPr>
            <w:r w:rsidRPr="00E8795A">
              <w:rPr>
                <w:rFonts w:asciiTheme="minorHAnsi" w:hAnsiTheme="minorHAnsi" w:cstheme="minorHAnsi"/>
                <w:b/>
              </w:rPr>
              <w:t>Dokumento puslapių skaičius</w:t>
            </w:r>
          </w:p>
        </w:tc>
      </w:tr>
      <w:tr w:rsidR="00334712" w:rsidRPr="00E8795A" w14:paraId="4BCDCE6A" w14:textId="77777777" w:rsidTr="008E5F79">
        <w:tc>
          <w:tcPr>
            <w:tcW w:w="341" w:type="pct"/>
          </w:tcPr>
          <w:p w14:paraId="2E5A5B93" w14:textId="77777777" w:rsidR="00334712" w:rsidRPr="00E8795A" w:rsidRDefault="00334712" w:rsidP="008E5F79">
            <w:pPr>
              <w:jc w:val="both"/>
              <w:rPr>
                <w:rFonts w:asciiTheme="minorHAnsi" w:hAnsiTheme="minorHAnsi" w:cstheme="minorHAnsi"/>
              </w:rPr>
            </w:pPr>
          </w:p>
        </w:tc>
        <w:tc>
          <w:tcPr>
            <w:tcW w:w="3232" w:type="pct"/>
          </w:tcPr>
          <w:p w14:paraId="5B77D2DE" w14:textId="77777777" w:rsidR="00334712" w:rsidRPr="00E8795A" w:rsidRDefault="00334712" w:rsidP="008E5F79">
            <w:pPr>
              <w:jc w:val="both"/>
              <w:rPr>
                <w:rFonts w:asciiTheme="minorHAnsi" w:hAnsiTheme="minorHAnsi" w:cstheme="minorHAnsi"/>
              </w:rPr>
            </w:pPr>
          </w:p>
        </w:tc>
        <w:tc>
          <w:tcPr>
            <w:tcW w:w="1427" w:type="pct"/>
          </w:tcPr>
          <w:p w14:paraId="1EE17EE5" w14:textId="77777777" w:rsidR="00334712" w:rsidRPr="00E8795A" w:rsidRDefault="00334712" w:rsidP="008E5F79">
            <w:pPr>
              <w:jc w:val="both"/>
              <w:rPr>
                <w:rFonts w:asciiTheme="minorHAnsi" w:hAnsiTheme="minorHAnsi" w:cstheme="minorHAnsi"/>
              </w:rPr>
            </w:pPr>
          </w:p>
        </w:tc>
      </w:tr>
      <w:tr w:rsidR="00334712" w:rsidRPr="00E8795A" w14:paraId="4E2BA1C1" w14:textId="77777777" w:rsidTr="008E5F79">
        <w:tc>
          <w:tcPr>
            <w:tcW w:w="341" w:type="pct"/>
          </w:tcPr>
          <w:p w14:paraId="31748D54" w14:textId="77777777" w:rsidR="00334712" w:rsidRPr="00E8795A" w:rsidRDefault="00334712" w:rsidP="008E5F79">
            <w:pPr>
              <w:jc w:val="both"/>
              <w:rPr>
                <w:rFonts w:asciiTheme="minorHAnsi" w:hAnsiTheme="minorHAnsi" w:cstheme="minorHAnsi"/>
              </w:rPr>
            </w:pPr>
          </w:p>
        </w:tc>
        <w:tc>
          <w:tcPr>
            <w:tcW w:w="3232" w:type="pct"/>
          </w:tcPr>
          <w:p w14:paraId="5F5E9AAB" w14:textId="77777777" w:rsidR="00334712" w:rsidRPr="00E8795A" w:rsidRDefault="00334712" w:rsidP="008E5F79">
            <w:pPr>
              <w:jc w:val="both"/>
              <w:rPr>
                <w:rFonts w:asciiTheme="minorHAnsi" w:hAnsiTheme="minorHAnsi" w:cstheme="minorHAnsi"/>
              </w:rPr>
            </w:pPr>
          </w:p>
        </w:tc>
        <w:tc>
          <w:tcPr>
            <w:tcW w:w="1427" w:type="pct"/>
          </w:tcPr>
          <w:p w14:paraId="4B607314" w14:textId="77777777" w:rsidR="00334712" w:rsidRPr="00E8795A" w:rsidRDefault="00334712" w:rsidP="008E5F79">
            <w:pPr>
              <w:jc w:val="both"/>
              <w:rPr>
                <w:rFonts w:asciiTheme="minorHAnsi" w:hAnsiTheme="minorHAnsi" w:cstheme="minorHAnsi"/>
              </w:rPr>
            </w:pPr>
          </w:p>
        </w:tc>
      </w:tr>
    </w:tbl>
    <w:p w14:paraId="7AE93AA2" w14:textId="77777777" w:rsidR="00334712" w:rsidRDefault="00334712" w:rsidP="00334712">
      <w:pPr>
        <w:jc w:val="both"/>
        <w:rPr>
          <w:rFonts w:asciiTheme="minorHAnsi" w:hAnsiTheme="minorHAnsi" w:cstheme="minorHAnsi"/>
          <w:sz w:val="22"/>
        </w:rPr>
      </w:pPr>
    </w:p>
    <w:p w14:paraId="607B4AAA" w14:textId="77777777" w:rsidR="00334712" w:rsidRPr="00E8795A" w:rsidRDefault="00334712" w:rsidP="00334712">
      <w:pPr>
        <w:jc w:val="both"/>
        <w:rPr>
          <w:rFonts w:asciiTheme="minorHAnsi" w:hAnsiTheme="minorHAnsi" w:cstheme="minorHAnsi"/>
          <w:sz w:val="22"/>
        </w:rPr>
      </w:pPr>
      <w:r w:rsidRPr="00E8795A">
        <w:rPr>
          <w:rFonts w:asciiTheme="minorHAnsi" w:hAnsiTheme="minorHAnsi" w:cstheme="minorHAnsi"/>
          <w:sz w:val="22"/>
        </w:rPr>
        <w:t>Pasiūlymas galioja iki 20__-___-___ d.</w:t>
      </w:r>
    </w:p>
    <w:p w14:paraId="74EC58A9" w14:textId="77777777" w:rsidR="00334712" w:rsidRPr="00E8795A" w:rsidRDefault="00334712" w:rsidP="00334712">
      <w:pPr>
        <w:tabs>
          <w:tab w:val="left" w:pos="1701"/>
        </w:tabs>
        <w:spacing w:before="120"/>
        <w:jc w:val="both"/>
        <w:rPr>
          <w:rFonts w:asciiTheme="minorHAnsi" w:hAnsiTheme="minorHAnsi" w:cstheme="minorHAnsi"/>
          <w:sz w:val="22"/>
        </w:rPr>
      </w:pPr>
      <w:r w:rsidRPr="00E8795A">
        <w:rPr>
          <w:rFonts w:asciiTheme="minorHAnsi" w:hAnsiTheme="minorHAnsi" w:cstheme="minorHAnsi"/>
          <w:sz w:val="22"/>
        </w:rPr>
        <w:t>Aš, žemiau pasirašęs (-</w:t>
      </w:r>
      <w:proofErr w:type="spellStart"/>
      <w:r w:rsidRPr="00E8795A">
        <w:rPr>
          <w:rFonts w:asciiTheme="minorHAnsi" w:hAnsiTheme="minorHAnsi" w:cstheme="minorHAnsi"/>
          <w:sz w:val="22"/>
        </w:rPr>
        <w:t>iusi</w:t>
      </w:r>
      <w:proofErr w:type="spellEnd"/>
      <w:r w:rsidRPr="00E8795A">
        <w:rPr>
          <w:rFonts w:asciiTheme="minorHAnsi" w:hAnsiTheme="minorHAnsi" w:cstheme="minorHAnsi"/>
          <w:sz w:val="22"/>
        </w:rPr>
        <w:t xml:space="preserve">), patvirtinu, kad visa mūsų pasiūlyme pateikta informacija yra teisinga ir kad mes nenuslėpėme jokios informacijos, kurią buvo prašoma pateikti konkurso dalyvius.    </w:t>
      </w:r>
    </w:p>
    <w:p w14:paraId="2A1243BB" w14:textId="77777777" w:rsidR="00334712" w:rsidRPr="00E8795A" w:rsidRDefault="00334712" w:rsidP="00334712">
      <w:pPr>
        <w:pStyle w:val="BodyText"/>
        <w:jc w:val="both"/>
        <w:rPr>
          <w:rFonts w:asciiTheme="minorHAnsi" w:hAnsiTheme="minorHAnsi" w:cstheme="minorHAnsi"/>
          <w:sz w:val="22"/>
          <w:szCs w:val="24"/>
        </w:rPr>
      </w:pPr>
      <w:r w:rsidRPr="00E8795A">
        <w:rPr>
          <w:rFonts w:asciiTheme="minorHAnsi" w:hAnsiTheme="minorHAnsi" w:cstheme="minorHAnsi"/>
          <w:sz w:val="22"/>
          <w:szCs w:val="24"/>
        </w:rPr>
        <w:t xml:space="preserve">Aš patvirtinu, kad nedalyvavau rengiant pirkimo dokumentus ir nesu susijęs su jokia kita šiame konkurse dalyvaujančia įmone ar kita suinteresuota šalimi.   </w:t>
      </w:r>
    </w:p>
    <w:p w14:paraId="19BD2BFC" w14:textId="77777777" w:rsidR="00334712" w:rsidRPr="00E8795A" w:rsidRDefault="00334712" w:rsidP="00334712">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atstovaujamos įmonės ir/ar subtiekėjo sudėtyje nėra Rusijos dalyvavimo, viršijančio 2014 m. liepos 31 d. Tarybos reglamento (ES) Nr. 833/2014 dėl ribojamųjų priemonių atsižvelgiant į Rusijos veiksmus, kuriais destabilizuojama padėtis Ukrainoje, su visais pakeitimais, nustatytų ribų.</w:t>
      </w:r>
    </w:p>
    <w:p w14:paraId="094D2E3A" w14:textId="77777777" w:rsidR="00334712" w:rsidRPr="00E8795A" w:rsidRDefault="00334712" w:rsidP="00334712">
      <w:pPr>
        <w:pStyle w:val="BodyText"/>
        <w:jc w:val="both"/>
        <w:rPr>
          <w:rFonts w:asciiTheme="minorHAnsi" w:hAnsiTheme="minorHAnsi" w:cstheme="minorHAnsi"/>
          <w:sz w:val="22"/>
          <w:szCs w:val="24"/>
        </w:rPr>
      </w:pPr>
      <w:r w:rsidRPr="00E8795A">
        <w:rPr>
          <w:rFonts w:asciiTheme="minorHAnsi" w:hAnsiTheme="minorHAnsi" w:cstheme="minorHAnsi"/>
          <w:sz w:val="22"/>
          <w:szCs w:val="24"/>
        </w:rPr>
        <w:t xml:space="preserve">Aš, patvirtinu, kad mano atstovaujamai įmonei ir/ar subtiekėjui, kuriuos esu pasitelkęs ar pasitelksiu ateityje, ūkio subjektams, kurių pajėgumais remiuosi ar (ir) remsiuosi, prekių (ir jų sudedamųjų dalių) </w:t>
      </w:r>
      <w:r w:rsidRPr="00E8795A">
        <w:rPr>
          <w:rFonts w:asciiTheme="minorHAnsi" w:hAnsiTheme="minorHAnsi" w:cstheme="minorHAnsi"/>
          <w:sz w:val="22"/>
          <w:szCs w:val="24"/>
        </w:rPr>
        <w:lastRenderedPageBreak/>
        <w:t>gamintojams netaikomos Lietuvos Respublikoje įgyvendinamos tarptautinės sankcijos, kaip tai apibrėžta Lietuvos Respublikos tarptautinių sankcijų įstatyme.</w:t>
      </w:r>
    </w:p>
    <w:p w14:paraId="70F32C14" w14:textId="77777777" w:rsidR="00334712" w:rsidRPr="00E8795A" w:rsidRDefault="00334712" w:rsidP="00334712">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334712" w:rsidRPr="00E8795A" w14:paraId="14D8E402" w14:textId="77777777" w:rsidTr="008E5F79">
        <w:tc>
          <w:tcPr>
            <w:tcW w:w="3828" w:type="dxa"/>
            <w:tcBorders>
              <w:bottom w:val="single" w:sz="4" w:space="0" w:color="auto"/>
            </w:tcBorders>
          </w:tcPr>
          <w:p w14:paraId="3BEEE045" w14:textId="77777777" w:rsidR="00334712" w:rsidRPr="00E8795A" w:rsidRDefault="00334712" w:rsidP="008E5F79">
            <w:pPr>
              <w:spacing w:line="360" w:lineRule="auto"/>
              <w:rPr>
                <w:rFonts w:asciiTheme="minorHAnsi" w:hAnsiTheme="minorHAnsi" w:cstheme="minorHAnsi"/>
                <w:i/>
                <w:sz w:val="22"/>
                <w:szCs w:val="22"/>
              </w:rPr>
            </w:pPr>
          </w:p>
        </w:tc>
        <w:tc>
          <w:tcPr>
            <w:tcW w:w="240" w:type="dxa"/>
            <w:tcBorders>
              <w:bottom w:val="nil"/>
            </w:tcBorders>
          </w:tcPr>
          <w:p w14:paraId="561E8B36" w14:textId="77777777" w:rsidR="00334712" w:rsidRPr="00E8795A" w:rsidRDefault="00334712" w:rsidP="008E5F79">
            <w:pPr>
              <w:spacing w:line="360" w:lineRule="auto"/>
              <w:rPr>
                <w:rFonts w:asciiTheme="minorHAnsi" w:hAnsiTheme="minorHAnsi" w:cstheme="minorHAnsi"/>
                <w:sz w:val="22"/>
                <w:szCs w:val="22"/>
              </w:rPr>
            </w:pPr>
          </w:p>
        </w:tc>
        <w:tc>
          <w:tcPr>
            <w:tcW w:w="1680" w:type="dxa"/>
            <w:tcBorders>
              <w:bottom w:val="single" w:sz="4" w:space="0" w:color="auto"/>
            </w:tcBorders>
          </w:tcPr>
          <w:p w14:paraId="6CCF6FC8" w14:textId="77777777" w:rsidR="00334712" w:rsidRPr="00E8795A" w:rsidRDefault="00334712" w:rsidP="008E5F79">
            <w:pPr>
              <w:spacing w:line="360" w:lineRule="auto"/>
              <w:jc w:val="center"/>
              <w:rPr>
                <w:rFonts w:asciiTheme="minorHAnsi" w:hAnsiTheme="minorHAnsi" w:cstheme="minorHAnsi"/>
                <w:i/>
                <w:sz w:val="22"/>
                <w:szCs w:val="22"/>
              </w:rPr>
            </w:pPr>
          </w:p>
        </w:tc>
        <w:tc>
          <w:tcPr>
            <w:tcW w:w="240" w:type="dxa"/>
            <w:tcBorders>
              <w:bottom w:val="nil"/>
            </w:tcBorders>
          </w:tcPr>
          <w:p w14:paraId="6D002B56" w14:textId="77777777" w:rsidR="00334712" w:rsidRPr="00E8795A" w:rsidRDefault="00334712" w:rsidP="008E5F79">
            <w:pPr>
              <w:spacing w:line="360" w:lineRule="auto"/>
              <w:rPr>
                <w:rFonts w:asciiTheme="minorHAnsi" w:hAnsiTheme="minorHAnsi" w:cstheme="minorHAnsi"/>
                <w:sz w:val="22"/>
                <w:szCs w:val="22"/>
              </w:rPr>
            </w:pPr>
          </w:p>
        </w:tc>
        <w:tc>
          <w:tcPr>
            <w:tcW w:w="3231" w:type="dxa"/>
            <w:tcBorders>
              <w:bottom w:val="single" w:sz="4" w:space="0" w:color="auto"/>
            </w:tcBorders>
          </w:tcPr>
          <w:p w14:paraId="3A8B80CC" w14:textId="77777777" w:rsidR="00334712" w:rsidRPr="00E8795A" w:rsidRDefault="00334712" w:rsidP="008E5F79">
            <w:pPr>
              <w:spacing w:line="360" w:lineRule="auto"/>
              <w:jc w:val="center"/>
              <w:rPr>
                <w:rFonts w:asciiTheme="minorHAnsi" w:hAnsiTheme="minorHAnsi" w:cstheme="minorHAnsi"/>
                <w:i/>
                <w:sz w:val="22"/>
                <w:szCs w:val="22"/>
              </w:rPr>
            </w:pPr>
          </w:p>
        </w:tc>
      </w:tr>
      <w:tr w:rsidR="00334712" w:rsidRPr="00E8795A" w14:paraId="13EBC68A" w14:textId="77777777" w:rsidTr="008E5F7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FAFE8A8" w14:textId="77777777" w:rsidR="00334712" w:rsidRPr="00E8795A" w:rsidRDefault="00334712" w:rsidP="008E5F79">
            <w:pPr>
              <w:rPr>
                <w:rFonts w:asciiTheme="minorHAnsi" w:hAnsiTheme="minorHAnsi" w:cstheme="minorHAnsi"/>
                <w:sz w:val="18"/>
              </w:rPr>
            </w:pPr>
            <w:r w:rsidRPr="00E8795A">
              <w:rPr>
                <w:rFonts w:asciiTheme="minorHAnsi" w:hAnsiTheme="minorHAnsi" w:cstheme="minorHAnsi"/>
                <w:sz w:val="18"/>
              </w:rPr>
              <w:t>Tiekėjo vadovo arba jo įgalioto asmens pareigos</w:t>
            </w:r>
          </w:p>
        </w:tc>
        <w:tc>
          <w:tcPr>
            <w:tcW w:w="240" w:type="dxa"/>
            <w:tcBorders>
              <w:top w:val="nil"/>
              <w:left w:val="nil"/>
              <w:bottom w:val="nil"/>
              <w:right w:val="nil"/>
            </w:tcBorders>
          </w:tcPr>
          <w:p w14:paraId="7A7D5D41" w14:textId="77777777" w:rsidR="00334712" w:rsidRPr="00E8795A" w:rsidRDefault="00334712" w:rsidP="008E5F79">
            <w:pPr>
              <w:spacing w:line="360" w:lineRule="auto"/>
              <w:rPr>
                <w:rFonts w:asciiTheme="minorHAnsi" w:hAnsiTheme="minorHAnsi" w:cstheme="minorHAnsi"/>
                <w:sz w:val="18"/>
              </w:rPr>
            </w:pPr>
          </w:p>
        </w:tc>
        <w:tc>
          <w:tcPr>
            <w:tcW w:w="1680" w:type="dxa"/>
            <w:tcBorders>
              <w:left w:val="nil"/>
              <w:bottom w:val="nil"/>
              <w:right w:val="nil"/>
            </w:tcBorders>
          </w:tcPr>
          <w:p w14:paraId="366F79DB" w14:textId="77777777" w:rsidR="00334712" w:rsidRPr="00E8795A" w:rsidRDefault="00334712" w:rsidP="008E5F79">
            <w:pPr>
              <w:spacing w:line="360" w:lineRule="auto"/>
              <w:jc w:val="center"/>
              <w:rPr>
                <w:rFonts w:asciiTheme="minorHAnsi" w:hAnsiTheme="minorHAnsi" w:cstheme="minorHAnsi"/>
                <w:sz w:val="18"/>
              </w:rPr>
            </w:pPr>
            <w:r w:rsidRPr="00E8795A">
              <w:rPr>
                <w:rFonts w:asciiTheme="minorHAnsi" w:hAnsiTheme="minorHAnsi" w:cstheme="minorHAnsi"/>
                <w:sz w:val="18"/>
              </w:rPr>
              <w:t>parašas</w:t>
            </w:r>
          </w:p>
        </w:tc>
        <w:tc>
          <w:tcPr>
            <w:tcW w:w="240" w:type="dxa"/>
            <w:tcBorders>
              <w:top w:val="nil"/>
              <w:left w:val="nil"/>
              <w:bottom w:val="nil"/>
              <w:right w:val="nil"/>
            </w:tcBorders>
          </w:tcPr>
          <w:p w14:paraId="6DA2881E" w14:textId="77777777" w:rsidR="00334712" w:rsidRPr="00E8795A" w:rsidRDefault="00334712" w:rsidP="008E5F79">
            <w:pPr>
              <w:spacing w:line="360" w:lineRule="auto"/>
              <w:rPr>
                <w:rFonts w:asciiTheme="minorHAnsi" w:hAnsiTheme="minorHAnsi" w:cstheme="minorHAnsi"/>
                <w:sz w:val="18"/>
              </w:rPr>
            </w:pPr>
          </w:p>
        </w:tc>
        <w:tc>
          <w:tcPr>
            <w:tcW w:w="3231" w:type="dxa"/>
            <w:tcBorders>
              <w:left w:val="nil"/>
              <w:bottom w:val="nil"/>
              <w:right w:val="nil"/>
            </w:tcBorders>
          </w:tcPr>
          <w:p w14:paraId="0F4CE4A2" w14:textId="77777777" w:rsidR="00334712" w:rsidRPr="00E8795A" w:rsidRDefault="00334712" w:rsidP="008E5F79">
            <w:pPr>
              <w:spacing w:line="360" w:lineRule="auto"/>
              <w:jc w:val="center"/>
              <w:rPr>
                <w:rFonts w:asciiTheme="minorHAnsi" w:hAnsiTheme="minorHAnsi" w:cstheme="minorHAnsi"/>
                <w:sz w:val="18"/>
              </w:rPr>
            </w:pPr>
            <w:r w:rsidRPr="00E8795A">
              <w:rPr>
                <w:rFonts w:asciiTheme="minorHAnsi" w:hAnsiTheme="minorHAnsi" w:cstheme="minorHAnsi"/>
                <w:sz w:val="18"/>
              </w:rPr>
              <w:t>Vardas Pavardė</w:t>
            </w:r>
          </w:p>
        </w:tc>
      </w:tr>
    </w:tbl>
    <w:p w14:paraId="572C4BA3" w14:textId="77777777" w:rsidR="00334712" w:rsidRPr="00E8795A" w:rsidRDefault="00334712" w:rsidP="00334712">
      <w:pPr>
        <w:tabs>
          <w:tab w:val="left" w:pos="284"/>
          <w:tab w:val="left" w:pos="567"/>
        </w:tabs>
        <w:ind w:right="22"/>
        <w:jc w:val="both"/>
        <w:rPr>
          <w:rFonts w:asciiTheme="minorHAnsi" w:hAnsiTheme="minorHAnsi" w:cstheme="minorHAnsi"/>
          <w:sz w:val="24"/>
          <w:lang w:val="en-US"/>
        </w:rPr>
      </w:pPr>
    </w:p>
    <w:p w14:paraId="5450E6C0" w14:textId="77777777" w:rsidR="00334712" w:rsidRDefault="00334712">
      <w:pPr>
        <w:spacing w:after="160" w:line="278" w:lineRule="auto"/>
        <w:rPr>
          <w:rStyle w:val="Strong"/>
          <w:rFonts w:asciiTheme="majorHAnsi" w:eastAsiaTheme="majorEastAsia" w:hAnsiTheme="majorHAnsi" w:cstheme="majorBidi"/>
          <w:spacing w:val="-10"/>
          <w:kern w:val="28"/>
          <w:sz w:val="32"/>
          <w:szCs w:val="32"/>
        </w:rPr>
      </w:pPr>
      <w:r>
        <w:rPr>
          <w:rStyle w:val="Strong"/>
          <w:sz w:val="32"/>
          <w:szCs w:val="32"/>
        </w:rPr>
        <w:br w:type="page"/>
      </w:r>
    </w:p>
    <w:p w14:paraId="5D8FE4A6" w14:textId="61249ABB" w:rsidR="0068093C" w:rsidRPr="00223D51" w:rsidRDefault="0068093C" w:rsidP="00223D51">
      <w:pPr>
        <w:pStyle w:val="Title"/>
        <w:jc w:val="center"/>
        <w:rPr>
          <w:rStyle w:val="Strong"/>
          <w:sz w:val="32"/>
          <w:szCs w:val="32"/>
        </w:rPr>
      </w:pPr>
      <w:r w:rsidRPr="00223D51">
        <w:rPr>
          <w:rStyle w:val="Strong"/>
          <w:sz w:val="32"/>
          <w:szCs w:val="32"/>
        </w:rPr>
        <w:lastRenderedPageBreak/>
        <w:t>TENDER</w:t>
      </w:r>
    </w:p>
    <w:bookmarkEnd w:id="0"/>
    <w:p w14:paraId="3139337F" w14:textId="77777777" w:rsidR="002B7E2A" w:rsidRPr="002B7E2A" w:rsidRDefault="002B7E2A" w:rsidP="002B7E2A">
      <w:pPr>
        <w:pStyle w:val="Title"/>
        <w:jc w:val="center"/>
        <w:rPr>
          <w:rStyle w:val="Strong"/>
          <w:sz w:val="32"/>
          <w:szCs w:val="32"/>
        </w:rPr>
      </w:pPr>
      <w:r w:rsidRPr="002B7E2A">
        <w:rPr>
          <w:rStyle w:val="Strong"/>
          <w:sz w:val="32"/>
          <w:szCs w:val="32"/>
        </w:rPr>
        <w:t>FOR THE SUPPLY OF GLASS TEMPERING FURNACE</w:t>
      </w:r>
    </w:p>
    <w:p w14:paraId="7A796EBE" w14:textId="77777777" w:rsidR="002B7E2A" w:rsidRPr="002C1C1B" w:rsidRDefault="002B7E2A" w:rsidP="002B7E2A">
      <w:pPr>
        <w:jc w:val="center"/>
        <w:rPr>
          <w:rFonts w:asciiTheme="minorHAnsi" w:hAnsiTheme="minorHAnsi" w:cstheme="minorHAnsi"/>
          <w:sz w:val="22"/>
          <w:lang w:val="en-US"/>
        </w:rPr>
      </w:pPr>
    </w:p>
    <w:p w14:paraId="1F9A6689" w14:textId="77777777" w:rsidR="002B7E2A" w:rsidRPr="002C1C1B" w:rsidRDefault="002B7E2A" w:rsidP="002B7E2A">
      <w:pPr>
        <w:jc w:val="center"/>
        <w:rPr>
          <w:rFonts w:asciiTheme="minorHAnsi" w:hAnsiTheme="minorHAnsi" w:cstheme="minorHAnsi"/>
          <w:sz w:val="22"/>
          <w:lang w:val="en-US"/>
        </w:rPr>
      </w:pPr>
      <w:r w:rsidRPr="002C1C1B">
        <w:rPr>
          <w:rFonts w:asciiTheme="minorHAnsi" w:hAnsiTheme="minorHAnsi" w:cstheme="minorHAnsi"/>
          <w:sz w:val="22"/>
          <w:lang w:val="en-US"/>
        </w:rPr>
        <w:t>2025-__-__</w:t>
      </w:r>
    </w:p>
    <w:p w14:paraId="015C64D3" w14:textId="77777777" w:rsidR="002B7E2A" w:rsidRPr="002C1C1B" w:rsidRDefault="002B7E2A" w:rsidP="002B7E2A">
      <w:pPr>
        <w:jc w:val="center"/>
        <w:rPr>
          <w:rFonts w:asciiTheme="minorHAnsi" w:hAnsiTheme="minorHAnsi" w:cstheme="minorHAnsi"/>
          <w:sz w:val="22"/>
          <w:lang w:val="en-US"/>
        </w:rPr>
      </w:pPr>
      <w:r w:rsidRPr="002C1C1B">
        <w:rPr>
          <w:rFonts w:asciiTheme="minorHAnsi" w:hAnsiTheme="minorHAnsi" w:cstheme="minorHAnsi"/>
          <w:sz w:val="22"/>
          <w:lang w:val="en-US"/>
        </w:rPr>
        <w:t>_______________</w:t>
      </w:r>
    </w:p>
    <w:p w14:paraId="509497F7" w14:textId="77777777" w:rsidR="002B7E2A" w:rsidRPr="002C1C1B" w:rsidRDefault="002B7E2A" w:rsidP="002B7E2A">
      <w:pPr>
        <w:jc w:val="center"/>
        <w:rPr>
          <w:rFonts w:asciiTheme="minorHAnsi" w:hAnsiTheme="minorHAnsi" w:cstheme="minorHAnsi"/>
          <w:i/>
          <w:sz w:val="22"/>
          <w:lang w:val="en-US"/>
        </w:rPr>
      </w:pPr>
      <w:r w:rsidRPr="002C1C1B">
        <w:rPr>
          <w:rFonts w:asciiTheme="minorHAnsi" w:hAnsiTheme="minorHAnsi" w:cstheme="minorHAnsi"/>
          <w:i/>
          <w:lang w:val="en-US"/>
        </w:rPr>
        <w:t>(place)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B7E2A" w:rsidRPr="00C574DE" w14:paraId="1671D836" w14:textId="77777777" w:rsidTr="008E5F79">
        <w:trPr>
          <w:trHeight w:val="284"/>
        </w:trPr>
        <w:tc>
          <w:tcPr>
            <w:tcW w:w="4644" w:type="dxa"/>
          </w:tcPr>
          <w:p w14:paraId="6F96CA1A" w14:textId="77777777" w:rsidR="002B7E2A" w:rsidRPr="002C1C1B" w:rsidRDefault="002B7E2A" w:rsidP="008E5F79">
            <w:pPr>
              <w:jc w:val="both"/>
              <w:rPr>
                <w:rFonts w:asciiTheme="minorHAnsi" w:hAnsiTheme="minorHAnsi" w:cstheme="minorHAnsi"/>
                <w:sz w:val="22"/>
                <w:lang w:val="en-US"/>
              </w:rPr>
            </w:pPr>
            <w:r w:rsidRPr="002C1C1B">
              <w:rPr>
                <w:rFonts w:asciiTheme="minorHAnsi" w:hAnsiTheme="minorHAnsi" w:cstheme="minorHAnsi"/>
                <w:lang w:val="en-US"/>
              </w:rPr>
              <w:t>Supplier name</w:t>
            </w:r>
          </w:p>
        </w:tc>
        <w:tc>
          <w:tcPr>
            <w:tcW w:w="5211" w:type="dxa"/>
          </w:tcPr>
          <w:p w14:paraId="06D437EB" w14:textId="77777777" w:rsidR="002B7E2A" w:rsidRPr="002C1C1B" w:rsidRDefault="002B7E2A" w:rsidP="008E5F79">
            <w:pPr>
              <w:jc w:val="both"/>
              <w:rPr>
                <w:rFonts w:asciiTheme="minorHAnsi" w:hAnsiTheme="minorHAnsi" w:cstheme="minorHAnsi"/>
                <w:sz w:val="22"/>
                <w:szCs w:val="22"/>
                <w:lang w:val="en-US"/>
              </w:rPr>
            </w:pPr>
          </w:p>
        </w:tc>
      </w:tr>
      <w:tr w:rsidR="002B7E2A" w:rsidRPr="00C574DE" w14:paraId="07923BF0" w14:textId="77777777" w:rsidTr="008E5F79">
        <w:trPr>
          <w:trHeight w:val="284"/>
        </w:trPr>
        <w:tc>
          <w:tcPr>
            <w:tcW w:w="4644" w:type="dxa"/>
          </w:tcPr>
          <w:p w14:paraId="28805F0B" w14:textId="77777777" w:rsidR="002B7E2A" w:rsidRPr="002C1C1B" w:rsidRDefault="002B7E2A" w:rsidP="008E5F79">
            <w:pPr>
              <w:jc w:val="both"/>
              <w:rPr>
                <w:rFonts w:asciiTheme="minorHAnsi" w:hAnsiTheme="minorHAnsi" w:cstheme="minorHAnsi"/>
                <w:sz w:val="22"/>
                <w:lang w:val="en-US"/>
              </w:rPr>
            </w:pPr>
            <w:r w:rsidRPr="002C1C1B">
              <w:rPr>
                <w:rFonts w:asciiTheme="minorHAnsi" w:hAnsiTheme="minorHAnsi" w:cstheme="minorHAnsi"/>
                <w:lang w:val="en-US"/>
              </w:rPr>
              <w:t>Supplier address</w:t>
            </w:r>
          </w:p>
        </w:tc>
        <w:tc>
          <w:tcPr>
            <w:tcW w:w="5211" w:type="dxa"/>
          </w:tcPr>
          <w:p w14:paraId="5FCAF127" w14:textId="77777777" w:rsidR="002B7E2A" w:rsidRPr="002C1C1B" w:rsidRDefault="002B7E2A" w:rsidP="008E5F79">
            <w:pPr>
              <w:jc w:val="both"/>
              <w:rPr>
                <w:rFonts w:asciiTheme="minorHAnsi" w:hAnsiTheme="minorHAnsi" w:cstheme="minorHAnsi"/>
                <w:sz w:val="22"/>
                <w:szCs w:val="22"/>
                <w:lang w:val="en-US"/>
              </w:rPr>
            </w:pPr>
          </w:p>
        </w:tc>
      </w:tr>
      <w:tr w:rsidR="002B7E2A" w:rsidRPr="00C574DE" w14:paraId="3CAF2E54" w14:textId="77777777" w:rsidTr="008E5F79">
        <w:trPr>
          <w:trHeight w:val="284"/>
        </w:trPr>
        <w:tc>
          <w:tcPr>
            <w:tcW w:w="4644" w:type="dxa"/>
          </w:tcPr>
          <w:p w14:paraId="101226B4" w14:textId="77777777" w:rsidR="002B7E2A" w:rsidRPr="002C1C1B" w:rsidRDefault="002B7E2A" w:rsidP="008E5F79">
            <w:pPr>
              <w:jc w:val="both"/>
              <w:rPr>
                <w:rFonts w:asciiTheme="minorHAnsi" w:hAnsiTheme="minorHAnsi" w:cstheme="minorHAnsi"/>
                <w:sz w:val="22"/>
                <w:lang w:val="en-US"/>
              </w:rPr>
            </w:pPr>
            <w:r w:rsidRPr="002C1C1B">
              <w:rPr>
                <w:rFonts w:asciiTheme="minorHAnsi" w:hAnsiTheme="minorHAnsi" w:cstheme="minorHAnsi"/>
                <w:lang w:val="en-US"/>
              </w:rPr>
              <w:t>Name and surname of the person responsible for the tender</w:t>
            </w:r>
          </w:p>
        </w:tc>
        <w:tc>
          <w:tcPr>
            <w:tcW w:w="5211" w:type="dxa"/>
          </w:tcPr>
          <w:p w14:paraId="236389EE" w14:textId="77777777" w:rsidR="002B7E2A" w:rsidRPr="002C1C1B" w:rsidRDefault="002B7E2A" w:rsidP="008E5F79">
            <w:pPr>
              <w:jc w:val="both"/>
              <w:rPr>
                <w:rFonts w:asciiTheme="minorHAnsi" w:hAnsiTheme="minorHAnsi" w:cstheme="minorHAnsi"/>
                <w:sz w:val="22"/>
                <w:szCs w:val="22"/>
                <w:lang w:val="en-US"/>
              </w:rPr>
            </w:pPr>
          </w:p>
        </w:tc>
      </w:tr>
      <w:tr w:rsidR="002B7E2A" w:rsidRPr="00C574DE" w14:paraId="5A04091B" w14:textId="77777777" w:rsidTr="008E5F79">
        <w:trPr>
          <w:trHeight w:val="284"/>
        </w:trPr>
        <w:tc>
          <w:tcPr>
            <w:tcW w:w="4644" w:type="dxa"/>
          </w:tcPr>
          <w:p w14:paraId="27910F34" w14:textId="77777777" w:rsidR="002B7E2A" w:rsidRPr="002C1C1B" w:rsidRDefault="002B7E2A" w:rsidP="008E5F79">
            <w:pPr>
              <w:jc w:val="both"/>
              <w:rPr>
                <w:rFonts w:asciiTheme="minorHAnsi" w:hAnsiTheme="minorHAnsi" w:cstheme="minorHAnsi"/>
                <w:sz w:val="22"/>
                <w:lang w:val="en-US"/>
              </w:rPr>
            </w:pPr>
            <w:r w:rsidRPr="002C1C1B">
              <w:rPr>
                <w:rFonts w:asciiTheme="minorHAnsi" w:hAnsiTheme="minorHAnsi" w:cstheme="minorHAnsi"/>
                <w:lang w:val="en-US"/>
              </w:rPr>
              <w:t>Telephone number</w:t>
            </w:r>
          </w:p>
        </w:tc>
        <w:tc>
          <w:tcPr>
            <w:tcW w:w="5211" w:type="dxa"/>
          </w:tcPr>
          <w:p w14:paraId="03010AB2" w14:textId="77777777" w:rsidR="002B7E2A" w:rsidRPr="002C1C1B" w:rsidRDefault="002B7E2A" w:rsidP="008E5F79">
            <w:pPr>
              <w:jc w:val="both"/>
              <w:rPr>
                <w:rFonts w:asciiTheme="minorHAnsi" w:hAnsiTheme="minorHAnsi" w:cstheme="minorHAnsi"/>
                <w:sz w:val="22"/>
                <w:szCs w:val="22"/>
                <w:lang w:val="en-US"/>
              </w:rPr>
            </w:pPr>
          </w:p>
        </w:tc>
      </w:tr>
      <w:tr w:rsidR="002B7E2A" w:rsidRPr="00C574DE" w14:paraId="63C50175" w14:textId="77777777" w:rsidTr="008E5F79">
        <w:trPr>
          <w:trHeight w:val="284"/>
        </w:trPr>
        <w:tc>
          <w:tcPr>
            <w:tcW w:w="4644" w:type="dxa"/>
          </w:tcPr>
          <w:p w14:paraId="67DE44B9" w14:textId="77777777" w:rsidR="002B7E2A" w:rsidRPr="002C1C1B" w:rsidRDefault="002B7E2A" w:rsidP="008E5F79">
            <w:pPr>
              <w:jc w:val="both"/>
              <w:rPr>
                <w:rFonts w:asciiTheme="minorHAnsi" w:hAnsiTheme="minorHAnsi" w:cstheme="minorHAnsi"/>
                <w:sz w:val="22"/>
                <w:lang w:val="en-US"/>
              </w:rPr>
            </w:pPr>
            <w:r w:rsidRPr="002C1C1B">
              <w:rPr>
                <w:rFonts w:asciiTheme="minorHAnsi" w:hAnsiTheme="minorHAnsi" w:cstheme="minorHAnsi"/>
                <w:lang w:val="en-US"/>
              </w:rPr>
              <w:t>E-mail address</w:t>
            </w:r>
          </w:p>
        </w:tc>
        <w:tc>
          <w:tcPr>
            <w:tcW w:w="5211" w:type="dxa"/>
          </w:tcPr>
          <w:p w14:paraId="54FF5DF9" w14:textId="77777777" w:rsidR="002B7E2A" w:rsidRPr="002C1C1B" w:rsidRDefault="002B7E2A" w:rsidP="008E5F79">
            <w:pPr>
              <w:jc w:val="both"/>
              <w:rPr>
                <w:rFonts w:asciiTheme="minorHAnsi" w:hAnsiTheme="minorHAnsi" w:cstheme="minorHAnsi"/>
                <w:sz w:val="22"/>
                <w:szCs w:val="22"/>
                <w:lang w:val="en-US"/>
              </w:rPr>
            </w:pPr>
          </w:p>
        </w:tc>
      </w:tr>
    </w:tbl>
    <w:p w14:paraId="17D5C3D7" w14:textId="77777777" w:rsidR="002B7E2A" w:rsidRPr="002C1C1B" w:rsidRDefault="002B7E2A" w:rsidP="002B7E2A">
      <w:pPr>
        <w:jc w:val="both"/>
        <w:rPr>
          <w:rFonts w:asciiTheme="minorHAnsi" w:hAnsiTheme="minorHAnsi" w:cstheme="minorHAnsi"/>
          <w:sz w:val="22"/>
          <w:lang w:val="en-US"/>
        </w:rPr>
      </w:pPr>
    </w:p>
    <w:p w14:paraId="7EC6DCE1" w14:textId="77777777" w:rsidR="002B7E2A" w:rsidRPr="00A5510A" w:rsidRDefault="002B7E2A" w:rsidP="002B7E2A">
      <w:pPr>
        <w:jc w:val="both"/>
        <w:rPr>
          <w:rFonts w:asciiTheme="minorHAnsi" w:hAnsiTheme="minorHAnsi" w:cstheme="minorHAnsi"/>
          <w:sz w:val="22"/>
          <w:lang w:val="en-US"/>
        </w:rPr>
      </w:pPr>
      <w:r w:rsidRPr="00A5510A">
        <w:rPr>
          <w:rFonts w:asciiTheme="minorHAnsi" w:hAnsiTheme="minorHAnsi" w:cstheme="minorHAnsi"/>
          <w:sz w:val="22"/>
          <w:lang w:val="en-US"/>
        </w:rPr>
        <w:t>By this Tender, we confirm that we agree with all procurement conditions set forth in:</w:t>
      </w:r>
    </w:p>
    <w:p w14:paraId="2E149269" w14:textId="77777777" w:rsidR="002B7E2A" w:rsidRPr="00A5510A" w:rsidRDefault="002B7E2A" w:rsidP="002B7E2A">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procurement notice</w:t>
      </w:r>
      <w:r w:rsidRPr="00A5510A">
        <w:rPr>
          <w:rFonts w:asciiTheme="minorHAnsi" w:hAnsiTheme="minorHAnsi" w:cstheme="minorHAnsi"/>
          <w:sz w:val="22"/>
          <w:lang w:val="en-US"/>
        </w:rPr>
        <w:t xml:space="preserve"> published on </w:t>
      </w:r>
      <w:hyperlink r:id="rId11" w:tgtFrame="_new" w:history="1">
        <w:r w:rsidRPr="00A5510A">
          <w:rPr>
            <w:rStyle w:val="Hyperlink"/>
            <w:rFonts w:asciiTheme="minorHAnsi" w:eastAsiaTheme="majorEastAsia" w:hAnsiTheme="minorHAnsi" w:cstheme="minorHAnsi"/>
            <w:sz w:val="22"/>
            <w:lang w:val="en-US"/>
          </w:rPr>
          <w:t>www.esinvesticijos.lt</w:t>
        </w:r>
      </w:hyperlink>
      <w:r w:rsidRPr="00A5510A">
        <w:rPr>
          <w:rFonts w:asciiTheme="minorHAnsi" w:hAnsiTheme="minorHAnsi" w:cstheme="minorHAnsi"/>
          <w:sz w:val="22"/>
          <w:lang w:val="en-US"/>
        </w:rPr>
        <w:t>;</w:t>
      </w:r>
    </w:p>
    <w:p w14:paraId="6641848F" w14:textId="77777777" w:rsidR="002B7E2A" w:rsidRPr="00A5510A" w:rsidRDefault="002B7E2A" w:rsidP="002B7E2A">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 xml:space="preserve">Tender </w:t>
      </w:r>
      <w:proofErr w:type="gramStart"/>
      <w:r w:rsidRPr="00A5510A">
        <w:rPr>
          <w:rFonts w:asciiTheme="minorHAnsi" w:hAnsiTheme="minorHAnsi" w:cstheme="minorHAnsi"/>
          <w:b/>
          <w:bCs/>
          <w:sz w:val="22"/>
          <w:lang w:val="en-US"/>
        </w:rPr>
        <w:t>Conditions</w:t>
      </w:r>
      <w:r w:rsidRPr="00A5510A">
        <w:rPr>
          <w:rFonts w:asciiTheme="minorHAnsi" w:hAnsiTheme="minorHAnsi" w:cstheme="minorHAnsi"/>
          <w:sz w:val="22"/>
          <w:lang w:val="en-US"/>
        </w:rPr>
        <w:t>;</w:t>
      </w:r>
      <w:proofErr w:type="gramEnd"/>
    </w:p>
    <w:p w14:paraId="7A87478C" w14:textId="77777777" w:rsidR="002B7E2A" w:rsidRPr="00A5510A" w:rsidRDefault="002B7E2A" w:rsidP="002B7E2A">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Annexes to the procurement documents</w:t>
      </w:r>
      <w:r w:rsidRPr="00A5510A">
        <w:rPr>
          <w:rFonts w:asciiTheme="minorHAnsi" w:hAnsiTheme="minorHAnsi" w:cstheme="minorHAnsi"/>
          <w:sz w:val="22"/>
          <w:lang w:val="en-US"/>
        </w:rPr>
        <w:t>.</w:t>
      </w:r>
    </w:p>
    <w:p w14:paraId="32D0D1C0" w14:textId="77777777" w:rsidR="002B7E2A" w:rsidRPr="00A5510A" w:rsidRDefault="002B7E2A" w:rsidP="002B7E2A">
      <w:pPr>
        <w:jc w:val="both"/>
        <w:rPr>
          <w:rFonts w:asciiTheme="minorHAnsi" w:hAnsiTheme="minorHAnsi" w:cstheme="minorHAnsi"/>
          <w:sz w:val="22"/>
          <w:lang w:val="en-US"/>
        </w:rPr>
      </w:pPr>
      <w:r w:rsidRPr="00A5510A">
        <w:rPr>
          <w:rFonts w:asciiTheme="minorHAnsi" w:hAnsiTheme="minorHAnsi" w:cstheme="minorHAnsi"/>
          <w:sz w:val="22"/>
          <w:lang w:val="en-US"/>
        </w:rPr>
        <w:t>We hereby offer the following Goods (including all costs specified in Clause 4.12 of the Tender Conditions):</w:t>
      </w:r>
    </w:p>
    <w:p w14:paraId="100B9163" w14:textId="77777777" w:rsidR="002B7E2A" w:rsidRPr="002C1C1B" w:rsidRDefault="002B7E2A" w:rsidP="002B7E2A">
      <w:pPr>
        <w:jc w:val="both"/>
        <w:rPr>
          <w:rFonts w:asciiTheme="minorHAnsi" w:hAnsiTheme="minorHAnsi" w:cstheme="minorHAnsi"/>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965"/>
        <w:gridCol w:w="1892"/>
        <w:gridCol w:w="810"/>
        <w:gridCol w:w="856"/>
        <w:gridCol w:w="1177"/>
        <w:gridCol w:w="1225"/>
        <w:gridCol w:w="1167"/>
      </w:tblGrid>
      <w:tr w:rsidR="002B7E2A" w:rsidRPr="00C574DE" w14:paraId="778C9833" w14:textId="77777777" w:rsidTr="008E5F79">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26D54641"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b/>
                <w:lang w:val="en-US"/>
              </w:rPr>
              <w:t>No.</w:t>
            </w:r>
          </w:p>
        </w:tc>
        <w:tc>
          <w:tcPr>
            <w:tcW w:w="1023" w:type="pct"/>
            <w:tcBorders>
              <w:top w:val="single" w:sz="4" w:space="0" w:color="auto"/>
              <w:left w:val="single" w:sz="4" w:space="0" w:color="auto"/>
              <w:bottom w:val="single" w:sz="4" w:space="0" w:color="auto"/>
              <w:right w:val="single" w:sz="4" w:space="0" w:color="auto"/>
            </w:tcBorders>
            <w:vAlign w:val="center"/>
          </w:tcPr>
          <w:p w14:paraId="5EF4E36F"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b/>
                <w:lang w:val="en-US"/>
              </w:rPr>
              <w:t>Description of Goods</w:t>
            </w:r>
          </w:p>
        </w:tc>
        <w:tc>
          <w:tcPr>
            <w:tcW w:w="985" w:type="pct"/>
            <w:tcBorders>
              <w:top w:val="single" w:sz="4" w:space="0" w:color="auto"/>
              <w:left w:val="single" w:sz="4" w:space="0" w:color="auto"/>
              <w:bottom w:val="single" w:sz="4" w:space="0" w:color="auto"/>
              <w:right w:val="single" w:sz="4" w:space="0" w:color="auto"/>
            </w:tcBorders>
            <w:vAlign w:val="center"/>
          </w:tcPr>
          <w:p w14:paraId="73C5FF86"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b/>
                <w:lang w:val="en-US"/>
              </w:rPr>
              <w:t>Quantity</w:t>
            </w:r>
          </w:p>
        </w:tc>
        <w:tc>
          <w:tcPr>
            <w:tcW w:w="423" w:type="pct"/>
            <w:tcBorders>
              <w:top w:val="single" w:sz="4" w:space="0" w:color="auto"/>
              <w:left w:val="single" w:sz="4" w:space="0" w:color="auto"/>
              <w:bottom w:val="single" w:sz="4" w:space="0" w:color="auto"/>
              <w:right w:val="single" w:sz="4" w:space="0" w:color="auto"/>
            </w:tcBorders>
            <w:vAlign w:val="center"/>
          </w:tcPr>
          <w:p w14:paraId="0DE8AE98"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b/>
                <w:lang w:val="en-US"/>
              </w:rPr>
              <w:t>Unit</w:t>
            </w:r>
          </w:p>
        </w:tc>
        <w:tc>
          <w:tcPr>
            <w:tcW w:w="447" w:type="pct"/>
            <w:tcBorders>
              <w:top w:val="single" w:sz="4" w:space="0" w:color="auto"/>
              <w:left w:val="single" w:sz="4" w:space="0" w:color="auto"/>
              <w:bottom w:val="single" w:sz="4" w:space="0" w:color="auto"/>
              <w:right w:val="single" w:sz="4" w:space="0" w:color="auto"/>
            </w:tcBorders>
            <w:vAlign w:val="center"/>
          </w:tcPr>
          <w:p w14:paraId="327EBAE3"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b/>
                <w:lang w:val="en-US"/>
              </w:rPr>
              <w:t>Unit Price, EUR (excl. VAT)</w:t>
            </w:r>
          </w:p>
        </w:tc>
        <w:tc>
          <w:tcPr>
            <w:tcW w:w="614" w:type="pct"/>
            <w:tcBorders>
              <w:top w:val="single" w:sz="4" w:space="0" w:color="auto"/>
              <w:left w:val="single" w:sz="4" w:space="0" w:color="auto"/>
              <w:bottom w:val="single" w:sz="4" w:space="0" w:color="auto"/>
              <w:right w:val="single" w:sz="4" w:space="0" w:color="auto"/>
            </w:tcBorders>
            <w:vAlign w:val="center"/>
          </w:tcPr>
          <w:p w14:paraId="42D45CBF"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b/>
                <w:lang w:val="en-US"/>
              </w:rPr>
              <w:t>Unit Price, EUR (incl. VAT)</w:t>
            </w:r>
          </w:p>
        </w:tc>
        <w:tc>
          <w:tcPr>
            <w:tcW w:w="639" w:type="pct"/>
            <w:tcBorders>
              <w:top w:val="single" w:sz="4" w:space="0" w:color="auto"/>
              <w:left w:val="single" w:sz="4" w:space="0" w:color="auto"/>
              <w:bottom w:val="single" w:sz="4" w:space="0" w:color="auto"/>
              <w:right w:val="single" w:sz="4" w:space="0" w:color="auto"/>
            </w:tcBorders>
            <w:vAlign w:val="center"/>
          </w:tcPr>
          <w:p w14:paraId="67F6F3C2"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b/>
                <w:lang w:val="en-US"/>
              </w:rPr>
              <w:t>Total Price, EUR (excl. VAT)</w:t>
            </w:r>
          </w:p>
        </w:tc>
        <w:tc>
          <w:tcPr>
            <w:tcW w:w="608" w:type="pct"/>
            <w:tcBorders>
              <w:top w:val="single" w:sz="4" w:space="0" w:color="auto"/>
              <w:left w:val="single" w:sz="4" w:space="0" w:color="auto"/>
              <w:bottom w:val="single" w:sz="4" w:space="0" w:color="auto"/>
              <w:right w:val="single" w:sz="4" w:space="0" w:color="auto"/>
            </w:tcBorders>
            <w:vAlign w:val="center"/>
          </w:tcPr>
          <w:p w14:paraId="07F25AA8"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b/>
                <w:lang w:val="en-US"/>
              </w:rPr>
              <w:t>Total Price, EUR (incl. VAT)</w:t>
            </w:r>
          </w:p>
        </w:tc>
      </w:tr>
      <w:tr w:rsidR="002B7E2A" w:rsidRPr="00C574DE" w14:paraId="5F351C34" w14:textId="77777777" w:rsidTr="008E5F79">
        <w:tc>
          <w:tcPr>
            <w:tcW w:w="260" w:type="pct"/>
            <w:tcBorders>
              <w:top w:val="single" w:sz="4" w:space="0" w:color="auto"/>
              <w:left w:val="single" w:sz="4" w:space="0" w:color="auto"/>
              <w:bottom w:val="single" w:sz="4" w:space="0" w:color="auto"/>
              <w:right w:val="single" w:sz="4" w:space="0" w:color="auto"/>
            </w:tcBorders>
          </w:tcPr>
          <w:p w14:paraId="67B7CD11" w14:textId="77777777" w:rsidR="002B7E2A" w:rsidRPr="002C1C1B" w:rsidRDefault="002B7E2A" w:rsidP="008E5F79">
            <w:pPr>
              <w:jc w:val="center"/>
              <w:rPr>
                <w:rFonts w:asciiTheme="minorHAnsi" w:hAnsiTheme="minorHAnsi" w:cstheme="minorHAnsi"/>
                <w:lang w:val="en-US"/>
              </w:rPr>
            </w:pPr>
            <w:r w:rsidRPr="002C1C1B">
              <w:rPr>
                <w:rFonts w:asciiTheme="minorHAnsi" w:hAnsiTheme="minorHAnsi" w:cstheme="minorHAnsi"/>
                <w:lang w:val="en-US"/>
              </w:rPr>
              <w:t>1.</w:t>
            </w:r>
          </w:p>
        </w:tc>
        <w:tc>
          <w:tcPr>
            <w:tcW w:w="1023" w:type="pct"/>
            <w:tcBorders>
              <w:top w:val="single" w:sz="4" w:space="0" w:color="auto"/>
              <w:left w:val="single" w:sz="4" w:space="0" w:color="auto"/>
              <w:bottom w:val="single" w:sz="4" w:space="0" w:color="auto"/>
              <w:right w:val="single" w:sz="4" w:space="0" w:color="auto"/>
            </w:tcBorders>
          </w:tcPr>
          <w:p w14:paraId="1142FECA" w14:textId="77777777" w:rsidR="002B7E2A" w:rsidRPr="002C1C1B" w:rsidRDefault="002B7E2A" w:rsidP="008E5F79">
            <w:pPr>
              <w:jc w:val="both"/>
              <w:rPr>
                <w:rFonts w:asciiTheme="minorHAnsi" w:hAnsiTheme="minorHAnsi" w:cstheme="minorHAnsi"/>
                <w:sz w:val="22"/>
                <w:lang w:val="en-US"/>
              </w:rPr>
            </w:pPr>
            <w:r w:rsidRPr="00F45921">
              <w:rPr>
                <w:rFonts w:asciiTheme="minorHAnsi" w:hAnsiTheme="minorHAnsi" w:cstheme="minorHAnsi"/>
                <w:sz w:val="22"/>
                <w:lang w:val="en-US"/>
              </w:rPr>
              <w:t>Glass tempering furnace</w:t>
            </w:r>
          </w:p>
        </w:tc>
        <w:tc>
          <w:tcPr>
            <w:tcW w:w="985" w:type="pct"/>
            <w:tcBorders>
              <w:top w:val="single" w:sz="4" w:space="0" w:color="auto"/>
              <w:left w:val="single" w:sz="4" w:space="0" w:color="auto"/>
              <w:bottom w:val="single" w:sz="4" w:space="0" w:color="auto"/>
              <w:right w:val="single" w:sz="4" w:space="0" w:color="auto"/>
            </w:tcBorders>
          </w:tcPr>
          <w:p w14:paraId="5235374A" w14:textId="77777777" w:rsidR="002B7E2A" w:rsidRPr="002C1C1B" w:rsidRDefault="002B7E2A" w:rsidP="008E5F79">
            <w:pPr>
              <w:jc w:val="both"/>
              <w:rPr>
                <w:rFonts w:asciiTheme="minorHAnsi" w:hAnsiTheme="minorHAnsi" w:cstheme="minorHAnsi"/>
                <w:sz w:val="22"/>
                <w:lang w:val="en-US"/>
              </w:rPr>
            </w:pPr>
            <w:r w:rsidRPr="002C1C1B">
              <w:rPr>
                <w:rFonts w:asciiTheme="minorHAnsi" w:hAnsiTheme="minorHAnsi" w:cstheme="minorHAnsi"/>
                <w:sz w:val="22"/>
                <w:lang w:val="en-US"/>
              </w:rPr>
              <w:t>1</w:t>
            </w:r>
          </w:p>
        </w:tc>
        <w:tc>
          <w:tcPr>
            <w:tcW w:w="423" w:type="pct"/>
            <w:tcBorders>
              <w:top w:val="single" w:sz="4" w:space="0" w:color="auto"/>
              <w:left w:val="single" w:sz="4" w:space="0" w:color="auto"/>
              <w:bottom w:val="single" w:sz="4" w:space="0" w:color="auto"/>
              <w:right w:val="single" w:sz="4" w:space="0" w:color="auto"/>
            </w:tcBorders>
          </w:tcPr>
          <w:p w14:paraId="5E96FCA7" w14:textId="77777777" w:rsidR="002B7E2A" w:rsidRPr="002C1C1B" w:rsidRDefault="002B7E2A" w:rsidP="008E5F79">
            <w:pPr>
              <w:jc w:val="center"/>
              <w:rPr>
                <w:rFonts w:asciiTheme="minorHAnsi" w:hAnsiTheme="minorHAnsi" w:cstheme="minorHAnsi"/>
                <w:lang w:val="en-US"/>
              </w:rPr>
            </w:pPr>
            <w:r w:rsidRPr="002C1C1B">
              <w:rPr>
                <w:rFonts w:asciiTheme="minorHAnsi" w:hAnsiTheme="minorHAnsi" w:cstheme="minorHAnsi"/>
                <w:lang w:val="en-US"/>
              </w:rPr>
              <w:t>unit</w:t>
            </w:r>
          </w:p>
        </w:tc>
        <w:tc>
          <w:tcPr>
            <w:tcW w:w="447" w:type="pct"/>
            <w:tcBorders>
              <w:top w:val="single" w:sz="4" w:space="0" w:color="auto"/>
              <w:left w:val="single" w:sz="4" w:space="0" w:color="auto"/>
              <w:bottom w:val="single" w:sz="4" w:space="0" w:color="auto"/>
              <w:right w:val="single" w:sz="4" w:space="0" w:color="auto"/>
            </w:tcBorders>
          </w:tcPr>
          <w:p w14:paraId="61678CA6" w14:textId="77777777" w:rsidR="002B7E2A" w:rsidRPr="002C1C1B" w:rsidRDefault="002B7E2A" w:rsidP="008E5F79">
            <w:pPr>
              <w:jc w:val="both"/>
              <w:rPr>
                <w:rFonts w:asciiTheme="minorHAnsi" w:hAnsiTheme="minorHAnsi" w:cstheme="minorHAnsi"/>
                <w:lang w:val="en-US"/>
              </w:rPr>
            </w:pPr>
          </w:p>
        </w:tc>
        <w:tc>
          <w:tcPr>
            <w:tcW w:w="614" w:type="pct"/>
            <w:tcBorders>
              <w:top w:val="single" w:sz="4" w:space="0" w:color="auto"/>
              <w:left w:val="single" w:sz="4" w:space="0" w:color="auto"/>
              <w:bottom w:val="single" w:sz="4" w:space="0" w:color="auto"/>
              <w:right w:val="single" w:sz="4" w:space="0" w:color="auto"/>
            </w:tcBorders>
          </w:tcPr>
          <w:p w14:paraId="5C8BB16B" w14:textId="77777777" w:rsidR="002B7E2A" w:rsidRPr="002C1C1B" w:rsidRDefault="002B7E2A" w:rsidP="008E5F79">
            <w:pPr>
              <w:jc w:val="both"/>
              <w:rPr>
                <w:rFonts w:asciiTheme="minorHAnsi" w:hAnsiTheme="minorHAnsi" w:cstheme="minorHAnsi"/>
                <w:lang w:val="en-US"/>
              </w:rPr>
            </w:pPr>
          </w:p>
        </w:tc>
        <w:tc>
          <w:tcPr>
            <w:tcW w:w="639" w:type="pct"/>
            <w:tcBorders>
              <w:top w:val="single" w:sz="4" w:space="0" w:color="auto"/>
              <w:left w:val="single" w:sz="4" w:space="0" w:color="auto"/>
              <w:bottom w:val="single" w:sz="4" w:space="0" w:color="auto"/>
              <w:right w:val="single" w:sz="4" w:space="0" w:color="auto"/>
            </w:tcBorders>
          </w:tcPr>
          <w:p w14:paraId="76222C09" w14:textId="77777777" w:rsidR="002B7E2A" w:rsidRPr="002C1C1B" w:rsidRDefault="002B7E2A" w:rsidP="008E5F79">
            <w:pPr>
              <w:jc w:val="both"/>
              <w:rPr>
                <w:rFonts w:asciiTheme="minorHAnsi" w:hAnsiTheme="minorHAnsi" w:cstheme="minorHAnsi"/>
                <w:lang w:val="en-US"/>
              </w:rPr>
            </w:pPr>
          </w:p>
        </w:tc>
        <w:tc>
          <w:tcPr>
            <w:tcW w:w="608" w:type="pct"/>
            <w:tcBorders>
              <w:top w:val="single" w:sz="4" w:space="0" w:color="auto"/>
              <w:left w:val="single" w:sz="4" w:space="0" w:color="auto"/>
              <w:bottom w:val="single" w:sz="4" w:space="0" w:color="auto"/>
              <w:right w:val="single" w:sz="4" w:space="0" w:color="auto"/>
            </w:tcBorders>
          </w:tcPr>
          <w:p w14:paraId="18005121" w14:textId="77777777" w:rsidR="002B7E2A" w:rsidRPr="002C1C1B" w:rsidRDefault="002B7E2A" w:rsidP="008E5F79">
            <w:pPr>
              <w:jc w:val="both"/>
              <w:rPr>
                <w:rFonts w:asciiTheme="minorHAnsi" w:hAnsiTheme="minorHAnsi" w:cstheme="minorHAnsi"/>
                <w:lang w:val="en-US"/>
              </w:rPr>
            </w:pPr>
          </w:p>
        </w:tc>
      </w:tr>
      <w:tr w:rsidR="002B7E2A" w:rsidRPr="00C574DE" w14:paraId="0A6BF306" w14:textId="77777777" w:rsidTr="008E5F79">
        <w:tc>
          <w:tcPr>
            <w:tcW w:w="260" w:type="pct"/>
            <w:tcBorders>
              <w:top w:val="single" w:sz="4" w:space="0" w:color="auto"/>
              <w:left w:val="single" w:sz="4" w:space="0" w:color="auto"/>
              <w:bottom w:val="single" w:sz="4" w:space="0" w:color="auto"/>
              <w:right w:val="single" w:sz="4" w:space="0" w:color="auto"/>
            </w:tcBorders>
          </w:tcPr>
          <w:p w14:paraId="1387E018" w14:textId="77777777" w:rsidR="002B7E2A" w:rsidRPr="002C1C1B" w:rsidRDefault="002B7E2A" w:rsidP="008E5F79">
            <w:pPr>
              <w:jc w:val="both"/>
              <w:rPr>
                <w:rFonts w:asciiTheme="minorHAnsi" w:hAnsiTheme="minorHAnsi" w:cstheme="minorHAnsi"/>
                <w:lang w:val="en-US"/>
              </w:rPr>
            </w:pPr>
          </w:p>
        </w:tc>
        <w:tc>
          <w:tcPr>
            <w:tcW w:w="1023" w:type="pct"/>
            <w:tcBorders>
              <w:top w:val="single" w:sz="4" w:space="0" w:color="auto"/>
              <w:left w:val="single" w:sz="4" w:space="0" w:color="auto"/>
              <w:bottom w:val="single" w:sz="4" w:space="0" w:color="auto"/>
              <w:right w:val="single" w:sz="4" w:space="0" w:color="auto"/>
            </w:tcBorders>
          </w:tcPr>
          <w:p w14:paraId="5EACAD18" w14:textId="77777777" w:rsidR="002B7E2A" w:rsidRPr="002C1C1B" w:rsidRDefault="002B7E2A" w:rsidP="008E5F79">
            <w:pPr>
              <w:jc w:val="both"/>
              <w:rPr>
                <w:rFonts w:asciiTheme="minorHAnsi" w:hAnsiTheme="minorHAnsi" w:cstheme="minorHAnsi"/>
                <w:lang w:val="en-US"/>
              </w:rPr>
            </w:pPr>
          </w:p>
        </w:tc>
        <w:tc>
          <w:tcPr>
            <w:tcW w:w="985" w:type="pct"/>
            <w:tcBorders>
              <w:top w:val="single" w:sz="4" w:space="0" w:color="auto"/>
              <w:left w:val="single" w:sz="4" w:space="0" w:color="auto"/>
              <w:bottom w:val="single" w:sz="4" w:space="0" w:color="auto"/>
              <w:right w:val="single" w:sz="4" w:space="0" w:color="auto"/>
            </w:tcBorders>
          </w:tcPr>
          <w:p w14:paraId="21794A49" w14:textId="77777777" w:rsidR="002B7E2A" w:rsidRPr="002C1C1B" w:rsidRDefault="002B7E2A" w:rsidP="008E5F79">
            <w:pPr>
              <w:jc w:val="both"/>
              <w:rPr>
                <w:rFonts w:asciiTheme="minorHAnsi" w:hAnsiTheme="minorHAnsi" w:cstheme="minorHAnsi"/>
                <w:lang w:val="en-US"/>
              </w:rPr>
            </w:pPr>
          </w:p>
        </w:tc>
        <w:tc>
          <w:tcPr>
            <w:tcW w:w="423" w:type="pct"/>
            <w:tcBorders>
              <w:top w:val="single" w:sz="4" w:space="0" w:color="auto"/>
              <w:left w:val="single" w:sz="4" w:space="0" w:color="auto"/>
              <w:bottom w:val="single" w:sz="4" w:space="0" w:color="auto"/>
              <w:right w:val="single" w:sz="4" w:space="0" w:color="auto"/>
            </w:tcBorders>
          </w:tcPr>
          <w:p w14:paraId="4523A0D2" w14:textId="77777777" w:rsidR="002B7E2A" w:rsidRPr="002C1C1B" w:rsidRDefault="002B7E2A" w:rsidP="008E5F79">
            <w:pPr>
              <w:jc w:val="both"/>
              <w:rPr>
                <w:rFonts w:asciiTheme="minorHAnsi" w:hAnsiTheme="minorHAnsi" w:cstheme="minorHAnsi"/>
                <w:lang w:val="en-US"/>
              </w:rPr>
            </w:pPr>
          </w:p>
        </w:tc>
        <w:tc>
          <w:tcPr>
            <w:tcW w:w="447" w:type="pct"/>
            <w:tcBorders>
              <w:top w:val="single" w:sz="4" w:space="0" w:color="auto"/>
              <w:left w:val="single" w:sz="4" w:space="0" w:color="auto"/>
              <w:bottom w:val="single" w:sz="4" w:space="0" w:color="auto"/>
              <w:right w:val="single" w:sz="4" w:space="0" w:color="auto"/>
            </w:tcBorders>
          </w:tcPr>
          <w:p w14:paraId="02DD6B04" w14:textId="77777777" w:rsidR="002B7E2A" w:rsidRPr="002C1C1B" w:rsidRDefault="002B7E2A" w:rsidP="008E5F79">
            <w:pPr>
              <w:jc w:val="both"/>
              <w:rPr>
                <w:rFonts w:asciiTheme="minorHAnsi" w:hAnsiTheme="minorHAnsi" w:cstheme="minorHAnsi"/>
                <w:lang w:val="en-US"/>
              </w:rPr>
            </w:pPr>
          </w:p>
        </w:tc>
        <w:tc>
          <w:tcPr>
            <w:tcW w:w="614" w:type="pct"/>
            <w:tcBorders>
              <w:top w:val="single" w:sz="4" w:space="0" w:color="auto"/>
              <w:left w:val="single" w:sz="4" w:space="0" w:color="auto"/>
              <w:bottom w:val="single" w:sz="4" w:space="0" w:color="auto"/>
              <w:right w:val="single" w:sz="4" w:space="0" w:color="auto"/>
            </w:tcBorders>
          </w:tcPr>
          <w:p w14:paraId="035F19F3" w14:textId="77777777" w:rsidR="002B7E2A" w:rsidRPr="002C1C1B" w:rsidRDefault="002B7E2A" w:rsidP="008E5F79">
            <w:pPr>
              <w:jc w:val="both"/>
              <w:rPr>
                <w:rFonts w:asciiTheme="minorHAnsi" w:hAnsiTheme="minorHAnsi" w:cstheme="minorHAnsi"/>
                <w:lang w:val="en-US"/>
              </w:rPr>
            </w:pPr>
          </w:p>
        </w:tc>
        <w:tc>
          <w:tcPr>
            <w:tcW w:w="639" w:type="pct"/>
            <w:tcBorders>
              <w:top w:val="single" w:sz="4" w:space="0" w:color="auto"/>
              <w:left w:val="single" w:sz="4" w:space="0" w:color="auto"/>
              <w:bottom w:val="single" w:sz="4" w:space="0" w:color="auto"/>
              <w:right w:val="single" w:sz="4" w:space="0" w:color="auto"/>
            </w:tcBorders>
          </w:tcPr>
          <w:p w14:paraId="72733A2C" w14:textId="77777777" w:rsidR="002B7E2A" w:rsidRPr="002C1C1B" w:rsidRDefault="002B7E2A" w:rsidP="008E5F79">
            <w:pPr>
              <w:jc w:val="both"/>
              <w:rPr>
                <w:rFonts w:asciiTheme="minorHAnsi" w:hAnsiTheme="minorHAnsi" w:cstheme="minorHAnsi"/>
                <w:lang w:val="en-US"/>
              </w:rPr>
            </w:pPr>
          </w:p>
        </w:tc>
        <w:tc>
          <w:tcPr>
            <w:tcW w:w="608" w:type="pct"/>
            <w:tcBorders>
              <w:top w:val="single" w:sz="4" w:space="0" w:color="auto"/>
              <w:left w:val="single" w:sz="4" w:space="0" w:color="auto"/>
              <w:bottom w:val="single" w:sz="4" w:space="0" w:color="auto"/>
              <w:right w:val="single" w:sz="4" w:space="0" w:color="auto"/>
            </w:tcBorders>
          </w:tcPr>
          <w:p w14:paraId="498B91FA" w14:textId="77777777" w:rsidR="002B7E2A" w:rsidRPr="002C1C1B" w:rsidRDefault="002B7E2A" w:rsidP="008E5F79">
            <w:pPr>
              <w:jc w:val="both"/>
              <w:rPr>
                <w:rFonts w:asciiTheme="minorHAnsi" w:hAnsiTheme="minorHAnsi" w:cstheme="minorHAnsi"/>
                <w:lang w:val="en-US"/>
              </w:rPr>
            </w:pPr>
          </w:p>
        </w:tc>
      </w:tr>
      <w:tr w:rsidR="002B7E2A" w:rsidRPr="00C574DE" w14:paraId="1DC287D2" w14:textId="77777777" w:rsidTr="008E5F79">
        <w:tc>
          <w:tcPr>
            <w:tcW w:w="260" w:type="pct"/>
            <w:tcBorders>
              <w:top w:val="single" w:sz="4" w:space="0" w:color="auto"/>
              <w:left w:val="single" w:sz="4" w:space="0" w:color="auto"/>
              <w:bottom w:val="single" w:sz="4" w:space="0" w:color="auto"/>
              <w:right w:val="single" w:sz="4" w:space="0" w:color="auto"/>
            </w:tcBorders>
          </w:tcPr>
          <w:p w14:paraId="6A56E06E" w14:textId="77777777" w:rsidR="002B7E2A" w:rsidRPr="002C1C1B" w:rsidRDefault="002B7E2A" w:rsidP="008E5F79">
            <w:pPr>
              <w:jc w:val="both"/>
              <w:rPr>
                <w:rFonts w:asciiTheme="minorHAnsi" w:hAnsiTheme="minorHAnsi" w:cstheme="minorHAnsi"/>
                <w:b/>
                <w:lang w:val="en-US"/>
              </w:rPr>
            </w:pPr>
          </w:p>
        </w:tc>
        <w:tc>
          <w:tcPr>
            <w:tcW w:w="1023" w:type="pct"/>
            <w:tcBorders>
              <w:top w:val="single" w:sz="4" w:space="0" w:color="auto"/>
              <w:left w:val="single" w:sz="4" w:space="0" w:color="auto"/>
              <w:bottom w:val="single" w:sz="4" w:space="0" w:color="auto"/>
              <w:right w:val="nil"/>
            </w:tcBorders>
          </w:tcPr>
          <w:p w14:paraId="21ECBF18" w14:textId="77777777" w:rsidR="002B7E2A" w:rsidRPr="002C1C1B" w:rsidRDefault="002B7E2A" w:rsidP="008E5F79">
            <w:pPr>
              <w:jc w:val="both"/>
              <w:rPr>
                <w:rFonts w:asciiTheme="minorHAnsi" w:hAnsiTheme="minorHAnsi" w:cstheme="minorHAnsi"/>
                <w:b/>
                <w:lang w:val="en-US"/>
              </w:rPr>
            </w:pPr>
          </w:p>
        </w:tc>
        <w:tc>
          <w:tcPr>
            <w:tcW w:w="2469" w:type="pct"/>
            <w:gridSpan w:val="4"/>
            <w:tcBorders>
              <w:top w:val="single" w:sz="4" w:space="0" w:color="auto"/>
              <w:left w:val="nil"/>
              <w:bottom w:val="single" w:sz="4" w:space="0" w:color="auto"/>
              <w:right w:val="single" w:sz="4" w:space="0" w:color="auto"/>
            </w:tcBorders>
          </w:tcPr>
          <w:p w14:paraId="126BBB1C" w14:textId="77777777" w:rsidR="002B7E2A" w:rsidRPr="002C1C1B" w:rsidRDefault="002B7E2A" w:rsidP="008E5F79">
            <w:pPr>
              <w:jc w:val="center"/>
              <w:rPr>
                <w:rFonts w:asciiTheme="minorHAnsi" w:hAnsiTheme="minorHAnsi" w:cstheme="minorHAnsi"/>
                <w:b/>
                <w:lang w:val="en-US"/>
              </w:rPr>
            </w:pPr>
            <w:r w:rsidRPr="002C1C1B">
              <w:rPr>
                <w:rFonts w:asciiTheme="minorHAnsi" w:hAnsiTheme="minorHAnsi" w:cstheme="minorHAnsi"/>
                <w:b/>
                <w:lang w:val="en-US"/>
              </w:rPr>
              <w:t>TOTAL (overall tender price):</w:t>
            </w:r>
          </w:p>
        </w:tc>
        <w:tc>
          <w:tcPr>
            <w:tcW w:w="639" w:type="pct"/>
            <w:tcBorders>
              <w:top w:val="single" w:sz="4" w:space="0" w:color="auto"/>
              <w:left w:val="single" w:sz="4" w:space="0" w:color="auto"/>
              <w:bottom w:val="single" w:sz="4" w:space="0" w:color="auto"/>
              <w:right w:val="single" w:sz="4" w:space="0" w:color="auto"/>
            </w:tcBorders>
          </w:tcPr>
          <w:p w14:paraId="49F5EE46" w14:textId="77777777" w:rsidR="002B7E2A" w:rsidRPr="002C1C1B" w:rsidRDefault="002B7E2A" w:rsidP="008E5F79">
            <w:pPr>
              <w:jc w:val="both"/>
              <w:rPr>
                <w:rFonts w:asciiTheme="minorHAnsi" w:hAnsiTheme="minorHAnsi" w:cstheme="minorHAnsi"/>
                <w:b/>
                <w:lang w:val="en-US"/>
              </w:rPr>
            </w:pPr>
          </w:p>
        </w:tc>
        <w:tc>
          <w:tcPr>
            <w:tcW w:w="608" w:type="pct"/>
            <w:tcBorders>
              <w:top w:val="single" w:sz="4" w:space="0" w:color="auto"/>
              <w:left w:val="single" w:sz="4" w:space="0" w:color="auto"/>
              <w:bottom w:val="single" w:sz="4" w:space="0" w:color="auto"/>
              <w:right w:val="single" w:sz="4" w:space="0" w:color="auto"/>
            </w:tcBorders>
          </w:tcPr>
          <w:p w14:paraId="7AC2C9BE" w14:textId="77777777" w:rsidR="002B7E2A" w:rsidRPr="002C1C1B" w:rsidRDefault="002B7E2A" w:rsidP="008E5F79">
            <w:pPr>
              <w:jc w:val="both"/>
              <w:rPr>
                <w:rFonts w:asciiTheme="minorHAnsi" w:hAnsiTheme="minorHAnsi" w:cstheme="minorHAnsi"/>
                <w:b/>
                <w:lang w:val="en-US"/>
              </w:rPr>
            </w:pPr>
          </w:p>
        </w:tc>
      </w:tr>
    </w:tbl>
    <w:p w14:paraId="4AE13843" w14:textId="77777777" w:rsidR="002B7E2A" w:rsidRPr="002C1C1B" w:rsidRDefault="002B7E2A" w:rsidP="002B7E2A">
      <w:pPr>
        <w:ind w:firstLine="720"/>
        <w:jc w:val="both"/>
        <w:rPr>
          <w:rFonts w:asciiTheme="minorHAnsi" w:hAnsiTheme="minorHAnsi" w:cstheme="minorHAnsi"/>
          <w:lang w:val="en-US"/>
        </w:rPr>
      </w:pPr>
    </w:p>
    <w:p w14:paraId="3D384C4A" w14:textId="77777777" w:rsidR="002B7E2A" w:rsidRPr="002C1C1B" w:rsidRDefault="002B7E2A" w:rsidP="002B7E2A">
      <w:pPr>
        <w:jc w:val="both"/>
        <w:rPr>
          <w:rFonts w:asciiTheme="minorHAnsi" w:hAnsiTheme="minorHAnsi" w:cstheme="minorHAnsi"/>
          <w:sz w:val="22"/>
          <w:lang w:val="en-US"/>
        </w:rPr>
      </w:pPr>
      <w:r w:rsidRPr="002C1C1B">
        <w:rPr>
          <w:rFonts w:asciiTheme="minorHAnsi" w:hAnsiTheme="minorHAnsi" w:cstheme="minorHAnsi"/>
          <w:sz w:val="22"/>
          <w:lang w:val="en-US"/>
        </w:rPr>
        <w:t>The Goods offered fully comply with the requirements specified in the procurement documents, and their characteristics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3007"/>
        <w:gridCol w:w="2741"/>
        <w:gridCol w:w="1673"/>
        <w:gridCol w:w="1669"/>
      </w:tblGrid>
      <w:tr w:rsidR="002B7E2A" w:rsidRPr="002B7E2A" w14:paraId="740FE9D6" w14:textId="77777777" w:rsidTr="008E5F79">
        <w:trPr>
          <w:cantSplit/>
          <w:tblHeader/>
        </w:trPr>
        <w:tc>
          <w:tcPr>
            <w:tcW w:w="279" w:type="pct"/>
          </w:tcPr>
          <w:p w14:paraId="33D38694" w14:textId="77777777" w:rsidR="002B7E2A" w:rsidRPr="002B7E2A" w:rsidRDefault="002B7E2A" w:rsidP="008E5F79">
            <w:pPr>
              <w:ind w:right="-31"/>
              <w:jc w:val="center"/>
              <w:rPr>
                <w:rFonts w:asciiTheme="minorHAnsi" w:hAnsiTheme="minorHAnsi" w:cstheme="minorHAnsi"/>
                <w:b/>
                <w:szCs w:val="20"/>
                <w:lang w:val="en-US"/>
              </w:rPr>
            </w:pPr>
            <w:r w:rsidRPr="002B7E2A">
              <w:rPr>
                <w:rFonts w:asciiTheme="minorHAnsi" w:hAnsiTheme="minorHAnsi" w:cstheme="minorHAnsi"/>
                <w:b/>
                <w:szCs w:val="20"/>
                <w:lang w:val="en-US"/>
              </w:rPr>
              <w:t>No.</w:t>
            </w:r>
          </w:p>
        </w:tc>
        <w:tc>
          <w:tcPr>
            <w:tcW w:w="1561" w:type="pct"/>
          </w:tcPr>
          <w:p w14:paraId="54DEB17C" w14:textId="77777777" w:rsidR="002B7E2A" w:rsidRPr="002B7E2A" w:rsidRDefault="002B7E2A" w:rsidP="008E5F79">
            <w:pPr>
              <w:ind w:right="-31"/>
              <w:jc w:val="center"/>
              <w:rPr>
                <w:rFonts w:asciiTheme="minorHAnsi" w:hAnsiTheme="minorHAnsi" w:cstheme="minorHAnsi"/>
                <w:b/>
                <w:szCs w:val="20"/>
                <w:lang w:val="en-US"/>
              </w:rPr>
            </w:pPr>
            <w:r w:rsidRPr="002B7E2A">
              <w:rPr>
                <w:rFonts w:asciiTheme="minorHAnsi" w:hAnsiTheme="minorHAnsi" w:cstheme="minorHAnsi"/>
                <w:b/>
                <w:szCs w:val="20"/>
                <w:lang w:val="en-US"/>
              </w:rPr>
              <w:t>Description of the functions and/or technical requirements (parameters) of the Goods</w:t>
            </w:r>
          </w:p>
          <w:p w14:paraId="7E4BB417" w14:textId="77777777" w:rsidR="002B7E2A" w:rsidRPr="002B7E2A" w:rsidRDefault="002B7E2A" w:rsidP="008E5F79">
            <w:pPr>
              <w:ind w:right="-31"/>
              <w:jc w:val="center"/>
              <w:rPr>
                <w:rFonts w:asciiTheme="minorHAnsi" w:hAnsiTheme="minorHAnsi" w:cstheme="minorHAnsi"/>
                <w:b/>
                <w:szCs w:val="20"/>
                <w:lang w:val="en-US"/>
              </w:rPr>
            </w:pPr>
            <w:r w:rsidRPr="002B7E2A">
              <w:rPr>
                <w:rFonts w:asciiTheme="minorHAnsi" w:hAnsiTheme="minorHAnsi" w:cstheme="minorHAnsi"/>
                <w:b/>
                <w:szCs w:val="20"/>
                <w:lang w:val="en-US"/>
              </w:rPr>
              <w:t>(to be completed by the Buyer)</w:t>
            </w:r>
          </w:p>
        </w:tc>
        <w:tc>
          <w:tcPr>
            <w:tcW w:w="1423" w:type="pct"/>
          </w:tcPr>
          <w:p w14:paraId="3948D296" w14:textId="77777777" w:rsidR="002B7E2A" w:rsidRPr="002B7E2A" w:rsidRDefault="002B7E2A" w:rsidP="008E5F79">
            <w:pPr>
              <w:ind w:right="-31"/>
              <w:jc w:val="center"/>
              <w:rPr>
                <w:rFonts w:asciiTheme="minorHAnsi" w:hAnsiTheme="minorHAnsi" w:cstheme="minorHAnsi"/>
                <w:b/>
                <w:szCs w:val="20"/>
                <w:lang w:val="en-US"/>
              </w:rPr>
            </w:pPr>
            <w:r w:rsidRPr="002B7E2A">
              <w:rPr>
                <w:rFonts w:asciiTheme="minorHAnsi" w:hAnsiTheme="minorHAnsi" w:cstheme="minorHAnsi"/>
                <w:b/>
                <w:szCs w:val="20"/>
                <w:lang w:val="en-US"/>
              </w:rPr>
              <w:t>Values of the functions and/or technical requirements (parameters) of the Goods</w:t>
            </w:r>
          </w:p>
          <w:p w14:paraId="39C3A4A0" w14:textId="77777777" w:rsidR="002B7E2A" w:rsidRPr="002B7E2A" w:rsidRDefault="002B7E2A" w:rsidP="008E5F79">
            <w:pPr>
              <w:ind w:right="-31"/>
              <w:jc w:val="center"/>
              <w:rPr>
                <w:rFonts w:asciiTheme="minorHAnsi" w:hAnsiTheme="minorHAnsi" w:cstheme="minorHAnsi"/>
                <w:b/>
                <w:szCs w:val="20"/>
                <w:lang w:val="en-US"/>
              </w:rPr>
            </w:pPr>
            <w:r w:rsidRPr="002B7E2A">
              <w:rPr>
                <w:rFonts w:asciiTheme="minorHAnsi" w:hAnsiTheme="minorHAnsi" w:cstheme="minorHAnsi"/>
                <w:b/>
                <w:szCs w:val="20"/>
                <w:lang w:val="en-US"/>
              </w:rPr>
              <w:t>(to be completed by the Buyer)</w:t>
            </w:r>
          </w:p>
        </w:tc>
        <w:tc>
          <w:tcPr>
            <w:tcW w:w="869" w:type="pct"/>
          </w:tcPr>
          <w:p w14:paraId="218F69B1" w14:textId="77777777" w:rsidR="002B7E2A" w:rsidRPr="002B7E2A" w:rsidRDefault="002B7E2A" w:rsidP="008E5F79">
            <w:pPr>
              <w:ind w:right="-31"/>
              <w:jc w:val="center"/>
              <w:rPr>
                <w:rFonts w:asciiTheme="minorHAnsi" w:hAnsiTheme="minorHAnsi" w:cstheme="minorHAnsi"/>
                <w:b/>
                <w:szCs w:val="20"/>
                <w:lang w:val="en-US"/>
              </w:rPr>
            </w:pPr>
            <w:r w:rsidRPr="002B7E2A">
              <w:rPr>
                <w:rFonts w:asciiTheme="minorHAnsi" w:hAnsiTheme="minorHAnsi" w:cstheme="minorHAnsi"/>
                <w:b/>
                <w:szCs w:val="20"/>
                <w:lang w:val="en-US"/>
              </w:rPr>
              <w:t>Values of the functions and/or technical requirements (parameters) of the Goods offered</w:t>
            </w:r>
          </w:p>
          <w:p w14:paraId="15D65D6E" w14:textId="77777777" w:rsidR="002B7E2A" w:rsidRPr="002B7E2A" w:rsidRDefault="002B7E2A" w:rsidP="008E5F79">
            <w:pPr>
              <w:ind w:right="-31"/>
              <w:jc w:val="center"/>
              <w:rPr>
                <w:rFonts w:asciiTheme="minorHAnsi" w:hAnsiTheme="minorHAnsi" w:cstheme="minorHAnsi"/>
                <w:b/>
                <w:szCs w:val="20"/>
                <w:lang w:val="en-US"/>
              </w:rPr>
            </w:pPr>
            <w:r w:rsidRPr="002B7E2A">
              <w:rPr>
                <w:rFonts w:asciiTheme="minorHAnsi" w:hAnsiTheme="minorHAnsi" w:cstheme="minorHAnsi"/>
                <w:b/>
                <w:szCs w:val="20"/>
                <w:lang w:val="en-US"/>
              </w:rPr>
              <w:t>(to be completed by the Supplier)</w:t>
            </w:r>
          </w:p>
        </w:tc>
        <w:tc>
          <w:tcPr>
            <w:tcW w:w="867" w:type="pct"/>
          </w:tcPr>
          <w:p w14:paraId="5BCB0C4B" w14:textId="77777777" w:rsidR="002B7E2A" w:rsidRPr="002B7E2A" w:rsidRDefault="002B7E2A" w:rsidP="008E5F79">
            <w:pPr>
              <w:ind w:right="-31"/>
              <w:jc w:val="center"/>
              <w:rPr>
                <w:rFonts w:asciiTheme="minorHAnsi" w:hAnsiTheme="minorHAnsi" w:cstheme="minorHAnsi"/>
                <w:b/>
                <w:szCs w:val="20"/>
                <w:lang w:val="en-US"/>
              </w:rPr>
            </w:pPr>
            <w:r w:rsidRPr="002B7E2A">
              <w:rPr>
                <w:rFonts w:asciiTheme="minorHAnsi" w:hAnsiTheme="minorHAnsi" w:cstheme="minorHAnsi"/>
                <w:b/>
                <w:szCs w:val="20"/>
                <w:lang w:val="en-US"/>
              </w:rPr>
              <w:t>Compliance of the offered Goods with the requirements (complies / does not comply)</w:t>
            </w:r>
          </w:p>
          <w:p w14:paraId="17A37017" w14:textId="77777777" w:rsidR="002B7E2A" w:rsidRPr="002B7E2A" w:rsidRDefault="002B7E2A" w:rsidP="008E5F79">
            <w:pPr>
              <w:ind w:right="-31"/>
              <w:jc w:val="center"/>
              <w:rPr>
                <w:rFonts w:asciiTheme="minorHAnsi" w:hAnsiTheme="minorHAnsi" w:cstheme="minorHAnsi"/>
                <w:b/>
                <w:szCs w:val="20"/>
                <w:lang w:val="en-US"/>
              </w:rPr>
            </w:pPr>
            <w:r w:rsidRPr="002B7E2A">
              <w:rPr>
                <w:rFonts w:asciiTheme="minorHAnsi" w:hAnsiTheme="minorHAnsi" w:cstheme="minorHAnsi"/>
                <w:b/>
                <w:szCs w:val="20"/>
                <w:lang w:val="en-US"/>
              </w:rPr>
              <w:t>(to be completed by the Supplier)</w:t>
            </w:r>
          </w:p>
        </w:tc>
      </w:tr>
      <w:tr w:rsidR="002B7E2A" w:rsidRPr="002B7E2A" w14:paraId="180A3AA8" w14:textId="77777777" w:rsidTr="008E5F79">
        <w:tc>
          <w:tcPr>
            <w:tcW w:w="279" w:type="pct"/>
          </w:tcPr>
          <w:p w14:paraId="218A9B86"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5D7D22FE"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Equipment type</w:t>
            </w:r>
          </w:p>
        </w:tc>
        <w:tc>
          <w:tcPr>
            <w:tcW w:w="1423" w:type="pct"/>
          </w:tcPr>
          <w:p w14:paraId="24B456C6"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Horizontal flat glass tempering furnace for architectural and safety glass production</w:t>
            </w:r>
          </w:p>
        </w:tc>
        <w:tc>
          <w:tcPr>
            <w:tcW w:w="869" w:type="pct"/>
          </w:tcPr>
          <w:p w14:paraId="35719E01" w14:textId="77777777" w:rsidR="002B7E2A" w:rsidRPr="002B7E2A" w:rsidRDefault="002B7E2A" w:rsidP="008E5F79">
            <w:pPr>
              <w:jc w:val="both"/>
              <w:rPr>
                <w:rFonts w:asciiTheme="minorHAnsi" w:hAnsiTheme="minorHAnsi" w:cstheme="minorHAnsi"/>
                <w:szCs w:val="20"/>
                <w:lang w:val="en-US"/>
              </w:rPr>
            </w:pPr>
          </w:p>
        </w:tc>
        <w:tc>
          <w:tcPr>
            <w:tcW w:w="867" w:type="pct"/>
          </w:tcPr>
          <w:p w14:paraId="62C76F6B" w14:textId="77777777" w:rsidR="002B7E2A" w:rsidRPr="002B7E2A" w:rsidRDefault="002B7E2A" w:rsidP="008E5F79">
            <w:pPr>
              <w:jc w:val="both"/>
              <w:rPr>
                <w:rFonts w:asciiTheme="minorHAnsi" w:hAnsiTheme="minorHAnsi" w:cstheme="minorHAnsi"/>
                <w:szCs w:val="20"/>
                <w:lang w:val="en-US"/>
              </w:rPr>
            </w:pPr>
          </w:p>
        </w:tc>
      </w:tr>
      <w:tr w:rsidR="002B7E2A" w:rsidRPr="002B7E2A" w14:paraId="7B609115" w14:textId="77777777" w:rsidTr="008E5F79">
        <w:tc>
          <w:tcPr>
            <w:tcW w:w="279" w:type="pct"/>
          </w:tcPr>
          <w:p w14:paraId="5B791041"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4E71638E"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Total length</w:t>
            </w:r>
          </w:p>
        </w:tc>
        <w:tc>
          <w:tcPr>
            <w:tcW w:w="1423" w:type="pct"/>
          </w:tcPr>
          <w:p w14:paraId="6F052589"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&lt;=29.000mm</w:t>
            </w:r>
          </w:p>
        </w:tc>
        <w:tc>
          <w:tcPr>
            <w:tcW w:w="869" w:type="pct"/>
          </w:tcPr>
          <w:p w14:paraId="337DE8A3" w14:textId="77777777" w:rsidR="002B7E2A" w:rsidRPr="002B7E2A" w:rsidRDefault="002B7E2A" w:rsidP="008E5F79">
            <w:pPr>
              <w:jc w:val="both"/>
              <w:rPr>
                <w:rFonts w:asciiTheme="minorHAnsi" w:hAnsiTheme="minorHAnsi" w:cstheme="minorHAnsi"/>
                <w:szCs w:val="20"/>
                <w:lang w:val="en-US"/>
              </w:rPr>
            </w:pPr>
          </w:p>
        </w:tc>
        <w:tc>
          <w:tcPr>
            <w:tcW w:w="867" w:type="pct"/>
          </w:tcPr>
          <w:p w14:paraId="00529667" w14:textId="77777777" w:rsidR="002B7E2A" w:rsidRPr="002B7E2A" w:rsidRDefault="002B7E2A" w:rsidP="008E5F79">
            <w:pPr>
              <w:jc w:val="both"/>
              <w:rPr>
                <w:rFonts w:asciiTheme="minorHAnsi" w:hAnsiTheme="minorHAnsi" w:cstheme="minorHAnsi"/>
                <w:szCs w:val="20"/>
                <w:lang w:val="en-US"/>
              </w:rPr>
            </w:pPr>
          </w:p>
        </w:tc>
      </w:tr>
      <w:tr w:rsidR="002B7E2A" w:rsidRPr="002B7E2A" w14:paraId="5B1DCC3C" w14:textId="77777777" w:rsidTr="008E5F79">
        <w:tc>
          <w:tcPr>
            <w:tcW w:w="279" w:type="pct"/>
          </w:tcPr>
          <w:p w14:paraId="42AABE27"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2B4DB935"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Height</w:t>
            </w:r>
          </w:p>
        </w:tc>
        <w:tc>
          <w:tcPr>
            <w:tcW w:w="1423" w:type="pct"/>
          </w:tcPr>
          <w:p w14:paraId="5FC6F454"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&lt;=3.450mm</w:t>
            </w:r>
          </w:p>
        </w:tc>
        <w:tc>
          <w:tcPr>
            <w:tcW w:w="869" w:type="pct"/>
          </w:tcPr>
          <w:p w14:paraId="6E981EB1" w14:textId="77777777" w:rsidR="002B7E2A" w:rsidRPr="002B7E2A" w:rsidRDefault="002B7E2A" w:rsidP="008E5F79">
            <w:pPr>
              <w:jc w:val="both"/>
              <w:rPr>
                <w:rFonts w:asciiTheme="minorHAnsi" w:hAnsiTheme="minorHAnsi" w:cstheme="minorHAnsi"/>
                <w:szCs w:val="20"/>
                <w:lang w:val="en-US"/>
              </w:rPr>
            </w:pPr>
          </w:p>
        </w:tc>
        <w:tc>
          <w:tcPr>
            <w:tcW w:w="867" w:type="pct"/>
          </w:tcPr>
          <w:p w14:paraId="5CDE66E2" w14:textId="77777777" w:rsidR="002B7E2A" w:rsidRPr="002B7E2A" w:rsidRDefault="002B7E2A" w:rsidP="008E5F79">
            <w:pPr>
              <w:jc w:val="both"/>
              <w:rPr>
                <w:rFonts w:asciiTheme="minorHAnsi" w:hAnsiTheme="minorHAnsi" w:cstheme="minorHAnsi"/>
                <w:szCs w:val="20"/>
                <w:lang w:val="en-US"/>
              </w:rPr>
            </w:pPr>
          </w:p>
        </w:tc>
      </w:tr>
      <w:tr w:rsidR="002B7E2A" w:rsidRPr="002B7E2A" w14:paraId="079339E9" w14:textId="77777777" w:rsidTr="008E5F79">
        <w:tc>
          <w:tcPr>
            <w:tcW w:w="279" w:type="pct"/>
          </w:tcPr>
          <w:p w14:paraId="2130F55D"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6E41A2E9"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Maximum glass size (</w:t>
            </w:r>
            <w:proofErr w:type="spellStart"/>
            <w:r w:rsidRPr="002B7E2A">
              <w:rPr>
                <w:rFonts w:asciiTheme="minorHAnsi" w:hAnsiTheme="minorHAnsi" w:cstheme="minorHAnsi"/>
                <w:szCs w:val="20"/>
                <w:lang w:val="en-US"/>
              </w:rPr>
              <w:t>LxW</w:t>
            </w:r>
            <w:proofErr w:type="spellEnd"/>
            <w:r w:rsidRPr="002B7E2A">
              <w:rPr>
                <w:rFonts w:asciiTheme="minorHAnsi" w:hAnsiTheme="minorHAnsi" w:cstheme="minorHAnsi"/>
                <w:szCs w:val="20"/>
                <w:lang w:val="en-US"/>
              </w:rPr>
              <w:t>)</w:t>
            </w:r>
          </w:p>
        </w:tc>
        <w:tc>
          <w:tcPr>
            <w:tcW w:w="1423" w:type="pct"/>
          </w:tcPr>
          <w:p w14:paraId="6713B256"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Not less than 6000 x 2800 mm</w:t>
            </w:r>
          </w:p>
        </w:tc>
        <w:tc>
          <w:tcPr>
            <w:tcW w:w="869" w:type="pct"/>
          </w:tcPr>
          <w:p w14:paraId="79AD8A72" w14:textId="77777777" w:rsidR="002B7E2A" w:rsidRPr="002B7E2A" w:rsidRDefault="002B7E2A" w:rsidP="008E5F79">
            <w:pPr>
              <w:jc w:val="both"/>
              <w:rPr>
                <w:rFonts w:asciiTheme="minorHAnsi" w:hAnsiTheme="minorHAnsi" w:cstheme="minorHAnsi"/>
                <w:szCs w:val="20"/>
                <w:lang w:val="en-US"/>
              </w:rPr>
            </w:pPr>
          </w:p>
        </w:tc>
        <w:tc>
          <w:tcPr>
            <w:tcW w:w="867" w:type="pct"/>
          </w:tcPr>
          <w:p w14:paraId="11A52543" w14:textId="77777777" w:rsidR="002B7E2A" w:rsidRPr="002B7E2A" w:rsidRDefault="002B7E2A" w:rsidP="008E5F79">
            <w:pPr>
              <w:jc w:val="both"/>
              <w:rPr>
                <w:rFonts w:asciiTheme="minorHAnsi" w:hAnsiTheme="minorHAnsi" w:cstheme="minorHAnsi"/>
                <w:szCs w:val="20"/>
                <w:lang w:val="en-US"/>
              </w:rPr>
            </w:pPr>
          </w:p>
        </w:tc>
      </w:tr>
      <w:tr w:rsidR="002B7E2A" w:rsidRPr="002B7E2A" w14:paraId="05D08185" w14:textId="77777777" w:rsidTr="008E5F79">
        <w:tc>
          <w:tcPr>
            <w:tcW w:w="279" w:type="pct"/>
          </w:tcPr>
          <w:p w14:paraId="36214675"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3598D3CA"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Minimum glass size</w:t>
            </w:r>
          </w:p>
        </w:tc>
        <w:tc>
          <w:tcPr>
            <w:tcW w:w="1423" w:type="pct"/>
          </w:tcPr>
          <w:p w14:paraId="4301CBB1"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Not more than 100 × 250 mm</w:t>
            </w:r>
          </w:p>
        </w:tc>
        <w:tc>
          <w:tcPr>
            <w:tcW w:w="869" w:type="pct"/>
          </w:tcPr>
          <w:p w14:paraId="36F020F0" w14:textId="77777777" w:rsidR="002B7E2A" w:rsidRPr="002B7E2A" w:rsidRDefault="002B7E2A" w:rsidP="008E5F79">
            <w:pPr>
              <w:jc w:val="both"/>
              <w:rPr>
                <w:rFonts w:asciiTheme="minorHAnsi" w:hAnsiTheme="minorHAnsi" w:cstheme="minorHAnsi"/>
                <w:szCs w:val="20"/>
                <w:lang w:val="en-US"/>
              </w:rPr>
            </w:pPr>
          </w:p>
        </w:tc>
        <w:tc>
          <w:tcPr>
            <w:tcW w:w="867" w:type="pct"/>
          </w:tcPr>
          <w:p w14:paraId="352C76A6" w14:textId="77777777" w:rsidR="002B7E2A" w:rsidRPr="002B7E2A" w:rsidRDefault="002B7E2A" w:rsidP="008E5F79">
            <w:pPr>
              <w:jc w:val="both"/>
              <w:rPr>
                <w:rFonts w:asciiTheme="minorHAnsi" w:hAnsiTheme="minorHAnsi" w:cstheme="minorHAnsi"/>
                <w:szCs w:val="20"/>
                <w:lang w:val="en-US"/>
              </w:rPr>
            </w:pPr>
          </w:p>
        </w:tc>
      </w:tr>
      <w:tr w:rsidR="002B7E2A" w:rsidRPr="002B7E2A" w14:paraId="0D8E4537" w14:textId="77777777" w:rsidTr="008E5F79">
        <w:tc>
          <w:tcPr>
            <w:tcW w:w="279" w:type="pct"/>
          </w:tcPr>
          <w:p w14:paraId="2B057C2C"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0C7967F3"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Glass thickness range</w:t>
            </w:r>
          </w:p>
        </w:tc>
        <w:tc>
          <w:tcPr>
            <w:tcW w:w="1423" w:type="pct"/>
          </w:tcPr>
          <w:p w14:paraId="28957F17"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3.8 – 19 mm</w:t>
            </w:r>
          </w:p>
        </w:tc>
        <w:tc>
          <w:tcPr>
            <w:tcW w:w="869" w:type="pct"/>
          </w:tcPr>
          <w:p w14:paraId="0A395679" w14:textId="77777777" w:rsidR="002B7E2A" w:rsidRPr="002B7E2A" w:rsidRDefault="002B7E2A" w:rsidP="008E5F79">
            <w:pPr>
              <w:jc w:val="both"/>
              <w:rPr>
                <w:rFonts w:asciiTheme="minorHAnsi" w:hAnsiTheme="minorHAnsi" w:cstheme="minorHAnsi"/>
                <w:szCs w:val="20"/>
                <w:lang w:val="en-US"/>
              </w:rPr>
            </w:pPr>
          </w:p>
        </w:tc>
        <w:tc>
          <w:tcPr>
            <w:tcW w:w="867" w:type="pct"/>
          </w:tcPr>
          <w:p w14:paraId="54B70D83" w14:textId="77777777" w:rsidR="002B7E2A" w:rsidRPr="002B7E2A" w:rsidRDefault="002B7E2A" w:rsidP="008E5F79">
            <w:pPr>
              <w:jc w:val="both"/>
              <w:rPr>
                <w:rFonts w:asciiTheme="minorHAnsi" w:hAnsiTheme="minorHAnsi" w:cstheme="minorHAnsi"/>
                <w:szCs w:val="20"/>
                <w:lang w:val="en-US"/>
              </w:rPr>
            </w:pPr>
          </w:p>
        </w:tc>
      </w:tr>
      <w:tr w:rsidR="002B7E2A" w:rsidRPr="002B7E2A" w14:paraId="20A08976" w14:textId="77777777" w:rsidTr="008E5F79">
        <w:tc>
          <w:tcPr>
            <w:tcW w:w="279" w:type="pct"/>
          </w:tcPr>
          <w:p w14:paraId="260214AA"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38DF94C0"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Heat strengthening capability</w:t>
            </w:r>
          </w:p>
        </w:tc>
        <w:tc>
          <w:tcPr>
            <w:tcW w:w="1423" w:type="pct"/>
          </w:tcPr>
          <w:p w14:paraId="745A5F2A"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Up to 12 mm (clear and Low-E glass) according to EN 1863 / ASTM 1048</w:t>
            </w:r>
          </w:p>
        </w:tc>
        <w:tc>
          <w:tcPr>
            <w:tcW w:w="869" w:type="pct"/>
          </w:tcPr>
          <w:p w14:paraId="4A01D128" w14:textId="77777777" w:rsidR="002B7E2A" w:rsidRPr="002B7E2A" w:rsidRDefault="002B7E2A" w:rsidP="008E5F79">
            <w:pPr>
              <w:jc w:val="both"/>
              <w:rPr>
                <w:rFonts w:asciiTheme="minorHAnsi" w:hAnsiTheme="minorHAnsi" w:cstheme="minorHAnsi"/>
                <w:szCs w:val="20"/>
                <w:lang w:val="en-US"/>
              </w:rPr>
            </w:pPr>
          </w:p>
        </w:tc>
        <w:tc>
          <w:tcPr>
            <w:tcW w:w="867" w:type="pct"/>
          </w:tcPr>
          <w:p w14:paraId="42C1D1F5" w14:textId="77777777" w:rsidR="002B7E2A" w:rsidRPr="002B7E2A" w:rsidRDefault="002B7E2A" w:rsidP="008E5F79">
            <w:pPr>
              <w:jc w:val="both"/>
              <w:rPr>
                <w:rFonts w:asciiTheme="minorHAnsi" w:hAnsiTheme="minorHAnsi" w:cstheme="minorHAnsi"/>
                <w:szCs w:val="20"/>
                <w:lang w:val="en-US"/>
              </w:rPr>
            </w:pPr>
          </w:p>
        </w:tc>
      </w:tr>
      <w:tr w:rsidR="002B7E2A" w:rsidRPr="002B7E2A" w14:paraId="48872A48" w14:textId="77777777" w:rsidTr="008E5F79">
        <w:tc>
          <w:tcPr>
            <w:tcW w:w="279" w:type="pct"/>
          </w:tcPr>
          <w:p w14:paraId="49C62518"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5189F085"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Glass types processed</w:t>
            </w:r>
          </w:p>
        </w:tc>
        <w:tc>
          <w:tcPr>
            <w:tcW w:w="1423" w:type="pct"/>
          </w:tcPr>
          <w:p w14:paraId="33DD0040"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Clear, tinted, reflective, hard coated, Low-E coated glass</w:t>
            </w:r>
          </w:p>
        </w:tc>
        <w:tc>
          <w:tcPr>
            <w:tcW w:w="869" w:type="pct"/>
          </w:tcPr>
          <w:p w14:paraId="405F5A3C" w14:textId="77777777" w:rsidR="002B7E2A" w:rsidRPr="002B7E2A" w:rsidRDefault="002B7E2A" w:rsidP="008E5F79">
            <w:pPr>
              <w:jc w:val="both"/>
              <w:rPr>
                <w:rFonts w:asciiTheme="minorHAnsi" w:hAnsiTheme="minorHAnsi" w:cstheme="minorHAnsi"/>
                <w:szCs w:val="20"/>
                <w:lang w:val="en-US"/>
              </w:rPr>
            </w:pPr>
          </w:p>
        </w:tc>
        <w:tc>
          <w:tcPr>
            <w:tcW w:w="867" w:type="pct"/>
          </w:tcPr>
          <w:p w14:paraId="25159879" w14:textId="77777777" w:rsidR="002B7E2A" w:rsidRPr="002B7E2A" w:rsidRDefault="002B7E2A" w:rsidP="008E5F79">
            <w:pPr>
              <w:jc w:val="both"/>
              <w:rPr>
                <w:rFonts w:asciiTheme="minorHAnsi" w:hAnsiTheme="minorHAnsi" w:cstheme="minorHAnsi"/>
                <w:szCs w:val="20"/>
                <w:lang w:val="en-US"/>
              </w:rPr>
            </w:pPr>
          </w:p>
        </w:tc>
      </w:tr>
      <w:tr w:rsidR="002B7E2A" w:rsidRPr="002B7E2A" w14:paraId="04CD83A1" w14:textId="77777777" w:rsidTr="008E5F79">
        <w:tc>
          <w:tcPr>
            <w:tcW w:w="279" w:type="pct"/>
          </w:tcPr>
          <w:p w14:paraId="046DDB36"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057F4BEF"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Furnace configuration</w:t>
            </w:r>
          </w:p>
        </w:tc>
        <w:tc>
          <w:tcPr>
            <w:tcW w:w="1423" w:type="pct"/>
          </w:tcPr>
          <w:p w14:paraId="7F90D4D4"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Continuous horizontal loading, heating, quenching, and unloading sections</w:t>
            </w:r>
          </w:p>
        </w:tc>
        <w:tc>
          <w:tcPr>
            <w:tcW w:w="869" w:type="pct"/>
          </w:tcPr>
          <w:p w14:paraId="7241D461" w14:textId="77777777" w:rsidR="002B7E2A" w:rsidRPr="002B7E2A" w:rsidRDefault="002B7E2A" w:rsidP="008E5F79">
            <w:pPr>
              <w:jc w:val="both"/>
              <w:rPr>
                <w:rFonts w:asciiTheme="minorHAnsi" w:hAnsiTheme="minorHAnsi" w:cstheme="minorHAnsi"/>
                <w:szCs w:val="20"/>
                <w:lang w:val="en-US"/>
              </w:rPr>
            </w:pPr>
          </w:p>
        </w:tc>
        <w:tc>
          <w:tcPr>
            <w:tcW w:w="867" w:type="pct"/>
          </w:tcPr>
          <w:p w14:paraId="627D87BF" w14:textId="77777777" w:rsidR="002B7E2A" w:rsidRPr="002B7E2A" w:rsidRDefault="002B7E2A" w:rsidP="008E5F79">
            <w:pPr>
              <w:jc w:val="both"/>
              <w:rPr>
                <w:rFonts w:asciiTheme="minorHAnsi" w:hAnsiTheme="minorHAnsi" w:cstheme="minorHAnsi"/>
                <w:szCs w:val="20"/>
                <w:lang w:val="en-US"/>
              </w:rPr>
            </w:pPr>
          </w:p>
        </w:tc>
      </w:tr>
      <w:tr w:rsidR="002B7E2A" w:rsidRPr="002B7E2A" w14:paraId="30D010AD" w14:textId="77777777" w:rsidTr="008E5F79">
        <w:tc>
          <w:tcPr>
            <w:tcW w:w="279" w:type="pct"/>
          </w:tcPr>
          <w:p w14:paraId="5B3F77C7"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2CE2E14A"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Heating system</w:t>
            </w:r>
          </w:p>
        </w:tc>
        <w:tc>
          <w:tcPr>
            <w:tcW w:w="1423" w:type="pct"/>
          </w:tcPr>
          <w:p w14:paraId="16E99F1D"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Top and bottom convection with individually controlled heating zones</w:t>
            </w:r>
          </w:p>
        </w:tc>
        <w:tc>
          <w:tcPr>
            <w:tcW w:w="869" w:type="pct"/>
          </w:tcPr>
          <w:p w14:paraId="1B89DD1A" w14:textId="77777777" w:rsidR="002B7E2A" w:rsidRPr="002B7E2A" w:rsidRDefault="002B7E2A" w:rsidP="008E5F79">
            <w:pPr>
              <w:jc w:val="both"/>
              <w:rPr>
                <w:rFonts w:asciiTheme="minorHAnsi" w:hAnsiTheme="minorHAnsi" w:cstheme="minorHAnsi"/>
                <w:szCs w:val="20"/>
                <w:lang w:val="en-US"/>
              </w:rPr>
            </w:pPr>
          </w:p>
        </w:tc>
        <w:tc>
          <w:tcPr>
            <w:tcW w:w="867" w:type="pct"/>
          </w:tcPr>
          <w:p w14:paraId="12F3DF74" w14:textId="77777777" w:rsidR="002B7E2A" w:rsidRPr="002B7E2A" w:rsidRDefault="002B7E2A" w:rsidP="008E5F79">
            <w:pPr>
              <w:jc w:val="both"/>
              <w:rPr>
                <w:rFonts w:asciiTheme="minorHAnsi" w:hAnsiTheme="minorHAnsi" w:cstheme="minorHAnsi"/>
                <w:szCs w:val="20"/>
                <w:lang w:val="en-US"/>
              </w:rPr>
            </w:pPr>
          </w:p>
        </w:tc>
      </w:tr>
      <w:tr w:rsidR="002B7E2A" w:rsidRPr="002B7E2A" w14:paraId="3FA43F4E" w14:textId="77777777" w:rsidTr="008E5F79">
        <w:tc>
          <w:tcPr>
            <w:tcW w:w="279" w:type="pct"/>
          </w:tcPr>
          <w:p w14:paraId="391C84C8"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161EAE85"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Automation and control system</w:t>
            </w:r>
          </w:p>
        </w:tc>
        <w:tc>
          <w:tcPr>
            <w:tcW w:w="1423" w:type="pct"/>
          </w:tcPr>
          <w:p w14:paraId="3219F132"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Fully automatic system with intelligent process optimization based on measured glass size, enabling adaptive heating profiling without manual adjustment</w:t>
            </w:r>
          </w:p>
        </w:tc>
        <w:tc>
          <w:tcPr>
            <w:tcW w:w="869" w:type="pct"/>
          </w:tcPr>
          <w:p w14:paraId="2846CC94" w14:textId="77777777" w:rsidR="002B7E2A" w:rsidRPr="002B7E2A" w:rsidRDefault="002B7E2A" w:rsidP="008E5F79">
            <w:pPr>
              <w:jc w:val="both"/>
              <w:rPr>
                <w:rFonts w:asciiTheme="minorHAnsi" w:hAnsiTheme="minorHAnsi" w:cstheme="minorHAnsi"/>
                <w:szCs w:val="20"/>
                <w:lang w:val="en-US"/>
              </w:rPr>
            </w:pPr>
          </w:p>
        </w:tc>
        <w:tc>
          <w:tcPr>
            <w:tcW w:w="867" w:type="pct"/>
          </w:tcPr>
          <w:p w14:paraId="3F231332" w14:textId="77777777" w:rsidR="002B7E2A" w:rsidRPr="002B7E2A" w:rsidRDefault="002B7E2A" w:rsidP="008E5F79">
            <w:pPr>
              <w:jc w:val="both"/>
              <w:rPr>
                <w:rFonts w:asciiTheme="minorHAnsi" w:hAnsiTheme="minorHAnsi" w:cstheme="minorHAnsi"/>
                <w:szCs w:val="20"/>
                <w:lang w:val="en-US"/>
              </w:rPr>
            </w:pPr>
          </w:p>
        </w:tc>
      </w:tr>
      <w:tr w:rsidR="002B7E2A" w:rsidRPr="002B7E2A" w14:paraId="49E8DFD5" w14:textId="77777777" w:rsidTr="008E5F79">
        <w:tc>
          <w:tcPr>
            <w:tcW w:w="279" w:type="pct"/>
          </w:tcPr>
          <w:p w14:paraId="1B1D5A85"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50266939"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User interface</w:t>
            </w:r>
          </w:p>
        </w:tc>
        <w:tc>
          <w:tcPr>
            <w:tcW w:w="1423" w:type="pct"/>
          </w:tcPr>
          <w:p w14:paraId="6C9F7F6E"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Advanced graphical operator interfaces with real-time process visualization and recipe management</w:t>
            </w:r>
          </w:p>
        </w:tc>
        <w:tc>
          <w:tcPr>
            <w:tcW w:w="869" w:type="pct"/>
          </w:tcPr>
          <w:p w14:paraId="3DE882FE" w14:textId="77777777" w:rsidR="002B7E2A" w:rsidRPr="002B7E2A" w:rsidRDefault="002B7E2A" w:rsidP="008E5F79">
            <w:pPr>
              <w:jc w:val="both"/>
              <w:rPr>
                <w:rFonts w:asciiTheme="minorHAnsi" w:hAnsiTheme="minorHAnsi" w:cstheme="minorHAnsi"/>
                <w:szCs w:val="20"/>
                <w:lang w:val="en-US"/>
              </w:rPr>
            </w:pPr>
          </w:p>
        </w:tc>
        <w:tc>
          <w:tcPr>
            <w:tcW w:w="867" w:type="pct"/>
          </w:tcPr>
          <w:p w14:paraId="1BF610A2" w14:textId="77777777" w:rsidR="002B7E2A" w:rsidRPr="002B7E2A" w:rsidRDefault="002B7E2A" w:rsidP="008E5F79">
            <w:pPr>
              <w:jc w:val="both"/>
              <w:rPr>
                <w:rFonts w:asciiTheme="minorHAnsi" w:hAnsiTheme="minorHAnsi" w:cstheme="minorHAnsi"/>
                <w:szCs w:val="20"/>
                <w:lang w:val="en-US"/>
              </w:rPr>
            </w:pPr>
          </w:p>
        </w:tc>
      </w:tr>
      <w:tr w:rsidR="002B7E2A" w:rsidRPr="002B7E2A" w14:paraId="0020E0AC" w14:textId="77777777" w:rsidTr="008E5F79">
        <w:tc>
          <w:tcPr>
            <w:tcW w:w="279" w:type="pct"/>
          </w:tcPr>
          <w:p w14:paraId="05DFC513"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74982372"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Process monitoring and reporting</w:t>
            </w:r>
          </w:p>
        </w:tc>
        <w:tc>
          <w:tcPr>
            <w:tcW w:w="1423" w:type="pct"/>
          </w:tcPr>
          <w:p w14:paraId="0B94B970"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Integrated data logging and reporting of temperature, energy, and production efficiency</w:t>
            </w:r>
          </w:p>
        </w:tc>
        <w:tc>
          <w:tcPr>
            <w:tcW w:w="869" w:type="pct"/>
          </w:tcPr>
          <w:p w14:paraId="639ABC40" w14:textId="77777777" w:rsidR="002B7E2A" w:rsidRPr="002B7E2A" w:rsidRDefault="002B7E2A" w:rsidP="008E5F79">
            <w:pPr>
              <w:jc w:val="both"/>
              <w:rPr>
                <w:rFonts w:asciiTheme="minorHAnsi" w:hAnsiTheme="minorHAnsi" w:cstheme="minorHAnsi"/>
                <w:szCs w:val="20"/>
                <w:lang w:val="en-US"/>
              </w:rPr>
            </w:pPr>
          </w:p>
        </w:tc>
        <w:tc>
          <w:tcPr>
            <w:tcW w:w="867" w:type="pct"/>
          </w:tcPr>
          <w:p w14:paraId="4234D6CA" w14:textId="77777777" w:rsidR="002B7E2A" w:rsidRPr="002B7E2A" w:rsidRDefault="002B7E2A" w:rsidP="008E5F79">
            <w:pPr>
              <w:jc w:val="both"/>
              <w:rPr>
                <w:rFonts w:asciiTheme="minorHAnsi" w:hAnsiTheme="minorHAnsi" w:cstheme="minorHAnsi"/>
                <w:szCs w:val="20"/>
                <w:lang w:val="en-US"/>
              </w:rPr>
            </w:pPr>
          </w:p>
        </w:tc>
      </w:tr>
      <w:tr w:rsidR="002B7E2A" w:rsidRPr="002B7E2A" w14:paraId="2370626F" w14:textId="77777777" w:rsidTr="008E5F79">
        <w:tc>
          <w:tcPr>
            <w:tcW w:w="279" w:type="pct"/>
          </w:tcPr>
          <w:p w14:paraId="0857DF6F"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2E235A9A"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Quality control</w:t>
            </w:r>
          </w:p>
        </w:tc>
        <w:tc>
          <w:tcPr>
            <w:tcW w:w="1423" w:type="pct"/>
          </w:tcPr>
          <w:p w14:paraId="1D578D6C"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Additional transport section for Quality Scanner. ~1300mm additional conveyor length</w:t>
            </w:r>
          </w:p>
          <w:p w14:paraId="42D91767" w14:textId="77777777" w:rsidR="002B7E2A" w:rsidRPr="002B7E2A" w:rsidRDefault="002B7E2A" w:rsidP="008E5F79">
            <w:pPr>
              <w:jc w:val="both"/>
              <w:rPr>
                <w:rFonts w:asciiTheme="minorHAnsi" w:hAnsiTheme="minorHAnsi" w:cstheme="minorHAnsi"/>
                <w:szCs w:val="20"/>
                <w:lang w:val="en-US"/>
              </w:rPr>
            </w:pPr>
          </w:p>
        </w:tc>
        <w:tc>
          <w:tcPr>
            <w:tcW w:w="869" w:type="pct"/>
          </w:tcPr>
          <w:p w14:paraId="1D639E3A" w14:textId="77777777" w:rsidR="002B7E2A" w:rsidRPr="002B7E2A" w:rsidRDefault="002B7E2A" w:rsidP="008E5F79">
            <w:pPr>
              <w:jc w:val="both"/>
              <w:rPr>
                <w:rFonts w:asciiTheme="minorHAnsi" w:hAnsiTheme="minorHAnsi" w:cstheme="minorHAnsi"/>
                <w:szCs w:val="20"/>
                <w:lang w:val="en-US"/>
              </w:rPr>
            </w:pPr>
          </w:p>
        </w:tc>
        <w:tc>
          <w:tcPr>
            <w:tcW w:w="867" w:type="pct"/>
          </w:tcPr>
          <w:p w14:paraId="11B9E41A" w14:textId="77777777" w:rsidR="002B7E2A" w:rsidRPr="002B7E2A" w:rsidRDefault="002B7E2A" w:rsidP="008E5F79">
            <w:pPr>
              <w:jc w:val="both"/>
              <w:rPr>
                <w:rFonts w:asciiTheme="minorHAnsi" w:hAnsiTheme="minorHAnsi" w:cstheme="minorHAnsi"/>
                <w:szCs w:val="20"/>
                <w:lang w:val="en-US"/>
              </w:rPr>
            </w:pPr>
          </w:p>
        </w:tc>
      </w:tr>
      <w:tr w:rsidR="002B7E2A" w:rsidRPr="002B7E2A" w14:paraId="519055AB" w14:textId="77777777" w:rsidTr="008E5F79">
        <w:tc>
          <w:tcPr>
            <w:tcW w:w="279" w:type="pct"/>
          </w:tcPr>
          <w:p w14:paraId="297CFD83"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3B16657A"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Energy efficiency</w:t>
            </w:r>
          </w:p>
        </w:tc>
        <w:tc>
          <w:tcPr>
            <w:tcW w:w="1423" w:type="pct"/>
          </w:tcPr>
          <w:p w14:paraId="653FDFD2"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Variable-speed blower motors and optimized thermal insulation</w:t>
            </w:r>
          </w:p>
        </w:tc>
        <w:tc>
          <w:tcPr>
            <w:tcW w:w="869" w:type="pct"/>
          </w:tcPr>
          <w:p w14:paraId="5E7A67B5" w14:textId="77777777" w:rsidR="002B7E2A" w:rsidRPr="002B7E2A" w:rsidRDefault="002B7E2A" w:rsidP="008E5F79">
            <w:pPr>
              <w:jc w:val="both"/>
              <w:rPr>
                <w:rFonts w:asciiTheme="minorHAnsi" w:hAnsiTheme="minorHAnsi" w:cstheme="minorHAnsi"/>
                <w:szCs w:val="20"/>
                <w:lang w:val="en-US"/>
              </w:rPr>
            </w:pPr>
          </w:p>
        </w:tc>
        <w:tc>
          <w:tcPr>
            <w:tcW w:w="867" w:type="pct"/>
          </w:tcPr>
          <w:p w14:paraId="18E98497" w14:textId="77777777" w:rsidR="002B7E2A" w:rsidRPr="002B7E2A" w:rsidRDefault="002B7E2A" w:rsidP="008E5F79">
            <w:pPr>
              <w:jc w:val="both"/>
              <w:rPr>
                <w:rFonts w:asciiTheme="minorHAnsi" w:hAnsiTheme="minorHAnsi" w:cstheme="minorHAnsi"/>
                <w:szCs w:val="20"/>
                <w:lang w:val="en-US"/>
              </w:rPr>
            </w:pPr>
          </w:p>
        </w:tc>
      </w:tr>
      <w:tr w:rsidR="002B7E2A" w:rsidRPr="002B7E2A" w14:paraId="4245C40A" w14:textId="77777777" w:rsidTr="008E5F79">
        <w:tc>
          <w:tcPr>
            <w:tcW w:w="279" w:type="pct"/>
          </w:tcPr>
          <w:p w14:paraId="29335F88"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32E4B927"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Cooling system</w:t>
            </w:r>
          </w:p>
        </w:tc>
        <w:tc>
          <w:tcPr>
            <w:tcW w:w="1423" w:type="pct"/>
          </w:tcPr>
          <w:p w14:paraId="0B9FD15B"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Adjustable quenching section ensuring uniform air distribution and minimal optical distortion</w:t>
            </w:r>
          </w:p>
        </w:tc>
        <w:tc>
          <w:tcPr>
            <w:tcW w:w="869" w:type="pct"/>
          </w:tcPr>
          <w:p w14:paraId="0D2F4EC7" w14:textId="77777777" w:rsidR="002B7E2A" w:rsidRPr="002B7E2A" w:rsidRDefault="002B7E2A" w:rsidP="008E5F79">
            <w:pPr>
              <w:jc w:val="both"/>
              <w:rPr>
                <w:rFonts w:asciiTheme="minorHAnsi" w:hAnsiTheme="minorHAnsi" w:cstheme="minorHAnsi"/>
                <w:szCs w:val="20"/>
                <w:lang w:val="en-US"/>
              </w:rPr>
            </w:pPr>
          </w:p>
        </w:tc>
        <w:tc>
          <w:tcPr>
            <w:tcW w:w="867" w:type="pct"/>
          </w:tcPr>
          <w:p w14:paraId="6AEDDD0A" w14:textId="77777777" w:rsidR="002B7E2A" w:rsidRPr="002B7E2A" w:rsidRDefault="002B7E2A" w:rsidP="008E5F79">
            <w:pPr>
              <w:jc w:val="both"/>
              <w:rPr>
                <w:rFonts w:asciiTheme="minorHAnsi" w:hAnsiTheme="minorHAnsi" w:cstheme="minorHAnsi"/>
                <w:szCs w:val="20"/>
                <w:lang w:val="en-US"/>
              </w:rPr>
            </w:pPr>
          </w:p>
        </w:tc>
      </w:tr>
      <w:tr w:rsidR="002B7E2A" w:rsidRPr="002B7E2A" w14:paraId="3A35BE2A" w14:textId="77777777" w:rsidTr="008E5F79">
        <w:tc>
          <w:tcPr>
            <w:tcW w:w="279" w:type="pct"/>
          </w:tcPr>
          <w:p w14:paraId="097E93C5"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57F7A1C4"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Safety features</w:t>
            </w:r>
          </w:p>
        </w:tc>
        <w:tc>
          <w:tcPr>
            <w:tcW w:w="1423" w:type="pct"/>
          </w:tcPr>
          <w:p w14:paraId="5205B4B1"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Emergency cooling, UPS backup for conveyors, automatic fault diagnostics</w:t>
            </w:r>
          </w:p>
        </w:tc>
        <w:tc>
          <w:tcPr>
            <w:tcW w:w="869" w:type="pct"/>
          </w:tcPr>
          <w:p w14:paraId="3FF1D7FF" w14:textId="77777777" w:rsidR="002B7E2A" w:rsidRPr="002B7E2A" w:rsidRDefault="002B7E2A" w:rsidP="008E5F79">
            <w:pPr>
              <w:jc w:val="both"/>
              <w:rPr>
                <w:rFonts w:asciiTheme="minorHAnsi" w:hAnsiTheme="minorHAnsi" w:cstheme="minorHAnsi"/>
                <w:szCs w:val="20"/>
                <w:lang w:val="en-US"/>
              </w:rPr>
            </w:pPr>
          </w:p>
        </w:tc>
        <w:tc>
          <w:tcPr>
            <w:tcW w:w="867" w:type="pct"/>
          </w:tcPr>
          <w:p w14:paraId="3BF8287B" w14:textId="77777777" w:rsidR="002B7E2A" w:rsidRPr="002B7E2A" w:rsidRDefault="002B7E2A" w:rsidP="008E5F79">
            <w:pPr>
              <w:jc w:val="both"/>
              <w:rPr>
                <w:rFonts w:asciiTheme="minorHAnsi" w:hAnsiTheme="minorHAnsi" w:cstheme="minorHAnsi"/>
                <w:szCs w:val="20"/>
                <w:lang w:val="en-US"/>
              </w:rPr>
            </w:pPr>
          </w:p>
        </w:tc>
      </w:tr>
      <w:tr w:rsidR="002B7E2A" w:rsidRPr="002B7E2A" w14:paraId="5589E062" w14:textId="77777777" w:rsidTr="008E5F79">
        <w:tc>
          <w:tcPr>
            <w:tcW w:w="279" w:type="pct"/>
          </w:tcPr>
          <w:p w14:paraId="3ACD3609"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6D9EDCDF"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Remote diagnostics</w:t>
            </w:r>
          </w:p>
        </w:tc>
        <w:tc>
          <w:tcPr>
            <w:tcW w:w="1423" w:type="pct"/>
          </w:tcPr>
          <w:p w14:paraId="028C3C8B"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Capability for secure remote access, monitoring and troubleshooting</w:t>
            </w:r>
          </w:p>
        </w:tc>
        <w:tc>
          <w:tcPr>
            <w:tcW w:w="869" w:type="pct"/>
          </w:tcPr>
          <w:p w14:paraId="58FB58C4" w14:textId="77777777" w:rsidR="002B7E2A" w:rsidRPr="002B7E2A" w:rsidRDefault="002B7E2A" w:rsidP="008E5F79">
            <w:pPr>
              <w:jc w:val="both"/>
              <w:rPr>
                <w:rFonts w:asciiTheme="minorHAnsi" w:hAnsiTheme="minorHAnsi" w:cstheme="minorHAnsi"/>
                <w:szCs w:val="20"/>
                <w:lang w:val="en-US"/>
              </w:rPr>
            </w:pPr>
          </w:p>
        </w:tc>
        <w:tc>
          <w:tcPr>
            <w:tcW w:w="867" w:type="pct"/>
          </w:tcPr>
          <w:p w14:paraId="3D8940DB" w14:textId="77777777" w:rsidR="002B7E2A" w:rsidRPr="002B7E2A" w:rsidRDefault="002B7E2A" w:rsidP="008E5F79">
            <w:pPr>
              <w:jc w:val="both"/>
              <w:rPr>
                <w:rFonts w:asciiTheme="minorHAnsi" w:hAnsiTheme="minorHAnsi" w:cstheme="minorHAnsi"/>
                <w:szCs w:val="20"/>
                <w:lang w:val="en-US"/>
              </w:rPr>
            </w:pPr>
          </w:p>
        </w:tc>
      </w:tr>
      <w:tr w:rsidR="002B7E2A" w:rsidRPr="002B7E2A" w14:paraId="7CA18E7F" w14:textId="77777777" w:rsidTr="008E5F79">
        <w:tc>
          <w:tcPr>
            <w:tcW w:w="279" w:type="pct"/>
          </w:tcPr>
          <w:p w14:paraId="2571ECBD"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1E93E009"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Installation requirements</w:t>
            </w:r>
          </w:p>
        </w:tc>
        <w:tc>
          <w:tcPr>
            <w:tcW w:w="1423" w:type="pct"/>
          </w:tcPr>
          <w:p w14:paraId="2A0676CA"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Installation on level industrial floor; buyer to provide electricity and compressed air connections</w:t>
            </w:r>
          </w:p>
        </w:tc>
        <w:tc>
          <w:tcPr>
            <w:tcW w:w="869" w:type="pct"/>
          </w:tcPr>
          <w:p w14:paraId="5507DBBA" w14:textId="77777777" w:rsidR="002B7E2A" w:rsidRPr="002B7E2A" w:rsidRDefault="002B7E2A" w:rsidP="008E5F79">
            <w:pPr>
              <w:jc w:val="both"/>
              <w:rPr>
                <w:rFonts w:asciiTheme="minorHAnsi" w:hAnsiTheme="minorHAnsi" w:cstheme="minorHAnsi"/>
                <w:szCs w:val="20"/>
                <w:lang w:val="en-US"/>
              </w:rPr>
            </w:pPr>
          </w:p>
        </w:tc>
        <w:tc>
          <w:tcPr>
            <w:tcW w:w="867" w:type="pct"/>
          </w:tcPr>
          <w:p w14:paraId="29855F30" w14:textId="77777777" w:rsidR="002B7E2A" w:rsidRPr="002B7E2A" w:rsidRDefault="002B7E2A" w:rsidP="008E5F79">
            <w:pPr>
              <w:jc w:val="both"/>
              <w:rPr>
                <w:rFonts w:asciiTheme="minorHAnsi" w:hAnsiTheme="minorHAnsi" w:cstheme="minorHAnsi"/>
                <w:szCs w:val="20"/>
                <w:lang w:val="en-US"/>
              </w:rPr>
            </w:pPr>
          </w:p>
        </w:tc>
      </w:tr>
      <w:tr w:rsidR="002B7E2A" w:rsidRPr="002B7E2A" w14:paraId="11F5B52A" w14:textId="77777777" w:rsidTr="008E5F79">
        <w:tc>
          <w:tcPr>
            <w:tcW w:w="279" w:type="pct"/>
          </w:tcPr>
          <w:p w14:paraId="5CE4AB13"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4B83EB5E"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Standards compliance</w:t>
            </w:r>
          </w:p>
        </w:tc>
        <w:tc>
          <w:tcPr>
            <w:tcW w:w="1423" w:type="pct"/>
          </w:tcPr>
          <w:p w14:paraId="1EE94B78"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Must comply with EN 12150, EN 1863, ASTM 1048 and EU Machinery Directive 2006/42/EC</w:t>
            </w:r>
          </w:p>
        </w:tc>
        <w:tc>
          <w:tcPr>
            <w:tcW w:w="869" w:type="pct"/>
          </w:tcPr>
          <w:p w14:paraId="7700F7A8" w14:textId="77777777" w:rsidR="002B7E2A" w:rsidRPr="002B7E2A" w:rsidRDefault="002B7E2A" w:rsidP="008E5F79">
            <w:pPr>
              <w:jc w:val="both"/>
              <w:rPr>
                <w:rFonts w:asciiTheme="minorHAnsi" w:hAnsiTheme="minorHAnsi" w:cstheme="minorHAnsi"/>
                <w:szCs w:val="20"/>
                <w:lang w:val="en-US"/>
              </w:rPr>
            </w:pPr>
          </w:p>
        </w:tc>
        <w:tc>
          <w:tcPr>
            <w:tcW w:w="867" w:type="pct"/>
          </w:tcPr>
          <w:p w14:paraId="7B29E9A7" w14:textId="77777777" w:rsidR="002B7E2A" w:rsidRPr="002B7E2A" w:rsidRDefault="002B7E2A" w:rsidP="008E5F79">
            <w:pPr>
              <w:jc w:val="both"/>
              <w:rPr>
                <w:rFonts w:asciiTheme="minorHAnsi" w:hAnsiTheme="minorHAnsi" w:cstheme="minorHAnsi"/>
                <w:szCs w:val="20"/>
                <w:lang w:val="en-US"/>
              </w:rPr>
            </w:pPr>
          </w:p>
        </w:tc>
      </w:tr>
      <w:tr w:rsidR="002B7E2A" w:rsidRPr="002B7E2A" w14:paraId="6DC45714" w14:textId="77777777" w:rsidTr="008E5F79">
        <w:tc>
          <w:tcPr>
            <w:tcW w:w="279" w:type="pct"/>
          </w:tcPr>
          <w:p w14:paraId="1A33CBBA"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501B4C47"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Warranty</w:t>
            </w:r>
          </w:p>
        </w:tc>
        <w:tc>
          <w:tcPr>
            <w:tcW w:w="1423" w:type="pct"/>
          </w:tcPr>
          <w:p w14:paraId="424A11FD"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Minimum 12 months from final acceptance or start of production</w:t>
            </w:r>
          </w:p>
        </w:tc>
        <w:tc>
          <w:tcPr>
            <w:tcW w:w="869" w:type="pct"/>
          </w:tcPr>
          <w:p w14:paraId="2EA0FAB7" w14:textId="77777777" w:rsidR="002B7E2A" w:rsidRPr="002B7E2A" w:rsidRDefault="002B7E2A" w:rsidP="008E5F79">
            <w:pPr>
              <w:jc w:val="both"/>
              <w:rPr>
                <w:rFonts w:asciiTheme="minorHAnsi" w:hAnsiTheme="minorHAnsi" w:cstheme="minorHAnsi"/>
                <w:szCs w:val="20"/>
                <w:lang w:val="en-US"/>
              </w:rPr>
            </w:pPr>
          </w:p>
        </w:tc>
        <w:tc>
          <w:tcPr>
            <w:tcW w:w="867" w:type="pct"/>
          </w:tcPr>
          <w:p w14:paraId="70BF1638" w14:textId="77777777" w:rsidR="002B7E2A" w:rsidRPr="002B7E2A" w:rsidRDefault="002B7E2A" w:rsidP="008E5F79">
            <w:pPr>
              <w:jc w:val="both"/>
              <w:rPr>
                <w:rFonts w:asciiTheme="minorHAnsi" w:hAnsiTheme="minorHAnsi" w:cstheme="minorHAnsi"/>
                <w:szCs w:val="20"/>
                <w:lang w:val="en-US"/>
              </w:rPr>
            </w:pPr>
          </w:p>
        </w:tc>
      </w:tr>
      <w:tr w:rsidR="002B7E2A" w:rsidRPr="002B7E2A" w14:paraId="3ED4ED78" w14:textId="77777777" w:rsidTr="008E5F79">
        <w:tc>
          <w:tcPr>
            <w:tcW w:w="279" w:type="pct"/>
          </w:tcPr>
          <w:p w14:paraId="204D9A78"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5C2BBF57"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 xml:space="preserve">Machine </w:t>
            </w:r>
            <w:proofErr w:type="gramStart"/>
            <w:r w:rsidRPr="002B7E2A">
              <w:rPr>
                <w:rFonts w:asciiTheme="minorHAnsi" w:hAnsiTheme="minorHAnsi" w:cstheme="minorHAnsi"/>
                <w:szCs w:val="20"/>
                <w:lang w:val="en-US"/>
              </w:rPr>
              <w:t>lay-out</w:t>
            </w:r>
            <w:proofErr w:type="gramEnd"/>
            <w:r w:rsidRPr="002B7E2A">
              <w:rPr>
                <w:rFonts w:asciiTheme="minorHAnsi" w:hAnsiTheme="minorHAnsi" w:cstheme="minorHAnsi"/>
                <w:szCs w:val="20"/>
                <w:lang w:val="en-US"/>
              </w:rPr>
              <w:t xml:space="preserve"> in DWG file</w:t>
            </w:r>
          </w:p>
        </w:tc>
        <w:tc>
          <w:tcPr>
            <w:tcW w:w="1423" w:type="pct"/>
            <w:vAlign w:val="center"/>
          </w:tcPr>
          <w:p w14:paraId="15584CF7"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Yes</w:t>
            </w:r>
          </w:p>
        </w:tc>
        <w:tc>
          <w:tcPr>
            <w:tcW w:w="869" w:type="pct"/>
          </w:tcPr>
          <w:p w14:paraId="778D69D5" w14:textId="77777777" w:rsidR="002B7E2A" w:rsidRPr="002B7E2A" w:rsidRDefault="002B7E2A" w:rsidP="008E5F79">
            <w:pPr>
              <w:jc w:val="both"/>
              <w:rPr>
                <w:rFonts w:asciiTheme="minorHAnsi" w:hAnsiTheme="minorHAnsi" w:cstheme="minorHAnsi"/>
                <w:szCs w:val="20"/>
                <w:lang w:val="en-US"/>
              </w:rPr>
            </w:pPr>
          </w:p>
        </w:tc>
        <w:tc>
          <w:tcPr>
            <w:tcW w:w="867" w:type="pct"/>
          </w:tcPr>
          <w:p w14:paraId="072202E0" w14:textId="77777777" w:rsidR="002B7E2A" w:rsidRPr="002B7E2A" w:rsidRDefault="002B7E2A" w:rsidP="008E5F79">
            <w:pPr>
              <w:jc w:val="both"/>
              <w:rPr>
                <w:rFonts w:asciiTheme="minorHAnsi" w:hAnsiTheme="minorHAnsi" w:cstheme="minorHAnsi"/>
                <w:szCs w:val="20"/>
                <w:lang w:val="en-US"/>
              </w:rPr>
            </w:pPr>
          </w:p>
        </w:tc>
      </w:tr>
      <w:tr w:rsidR="002B7E2A" w:rsidRPr="002B7E2A" w14:paraId="7224E7B3" w14:textId="77777777" w:rsidTr="008E5F79">
        <w:tc>
          <w:tcPr>
            <w:tcW w:w="279" w:type="pct"/>
          </w:tcPr>
          <w:p w14:paraId="09A6E0E0"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620DA167"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CE marking (Declaration of Conformity) for complete line</w:t>
            </w:r>
          </w:p>
        </w:tc>
        <w:tc>
          <w:tcPr>
            <w:tcW w:w="1423" w:type="pct"/>
            <w:vAlign w:val="center"/>
          </w:tcPr>
          <w:p w14:paraId="3FF5D6D1"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Yes</w:t>
            </w:r>
          </w:p>
        </w:tc>
        <w:tc>
          <w:tcPr>
            <w:tcW w:w="869" w:type="pct"/>
          </w:tcPr>
          <w:p w14:paraId="553EE711" w14:textId="77777777" w:rsidR="002B7E2A" w:rsidRPr="002B7E2A" w:rsidRDefault="002B7E2A" w:rsidP="008E5F79">
            <w:pPr>
              <w:jc w:val="both"/>
              <w:rPr>
                <w:rFonts w:asciiTheme="minorHAnsi" w:hAnsiTheme="minorHAnsi" w:cstheme="minorHAnsi"/>
                <w:szCs w:val="20"/>
                <w:lang w:val="en-US"/>
              </w:rPr>
            </w:pPr>
          </w:p>
        </w:tc>
        <w:tc>
          <w:tcPr>
            <w:tcW w:w="867" w:type="pct"/>
          </w:tcPr>
          <w:p w14:paraId="69335A87" w14:textId="77777777" w:rsidR="002B7E2A" w:rsidRPr="002B7E2A" w:rsidRDefault="002B7E2A" w:rsidP="008E5F79">
            <w:pPr>
              <w:jc w:val="both"/>
              <w:rPr>
                <w:rFonts w:asciiTheme="minorHAnsi" w:hAnsiTheme="minorHAnsi" w:cstheme="minorHAnsi"/>
                <w:szCs w:val="20"/>
                <w:lang w:val="en-US"/>
              </w:rPr>
            </w:pPr>
          </w:p>
        </w:tc>
      </w:tr>
      <w:tr w:rsidR="002B7E2A" w:rsidRPr="002B7E2A" w14:paraId="33EFB7EA" w14:textId="77777777" w:rsidTr="008E5F79">
        <w:tc>
          <w:tcPr>
            <w:tcW w:w="279" w:type="pct"/>
          </w:tcPr>
          <w:p w14:paraId="0CD9A522"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14A0BA6F"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Software menu in Lithuanian language</w:t>
            </w:r>
          </w:p>
        </w:tc>
        <w:tc>
          <w:tcPr>
            <w:tcW w:w="1423" w:type="pct"/>
            <w:vAlign w:val="center"/>
          </w:tcPr>
          <w:p w14:paraId="751CE6D3"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Yes</w:t>
            </w:r>
          </w:p>
        </w:tc>
        <w:tc>
          <w:tcPr>
            <w:tcW w:w="869" w:type="pct"/>
          </w:tcPr>
          <w:p w14:paraId="70D016D3" w14:textId="77777777" w:rsidR="002B7E2A" w:rsidRPr="002B7E2A" w:rsidRDefault="002B7E2A" w:rsidP="008E5F79">
            <w:pPr>
              <w:jc w:val="both"/>
              <w:rPr>
                <w:rFonts w:asciiTheme="minorHAnsi" w:hAnsiTheme="minorHAnsi" w:cstheme="minorHAnsi"/>
                <w:szCs w:val="20"/>
                <w:lang w:val="en-US"/>
              </w:rPr>
            </w:pPr>
          </w:p>
        </w:tc>
        <w:tc>
          <w:tcPr>
            <w:tcW w:w="867" w:type="pct"/>
          </w:tcPr>
          <w:p w14:paraId="7A088553" w14:textId="77777777" w:rsidR="002B7E2A" w:rsidRPr="002B7E2A" w:rsidRDefault="002B7E2A" w:rsidP="008E5F79">
            <w:pPr>
              <w:jc w:val="both"/>
              <w:rPr>
                <w:rFonts w:asciiTheme="minorHAnsi" w:hAnsiTheme="minorHAnsi" w:cstheme="minorHAnsi"/>
                <w:szCs w:val="20"/>
                <w:lang w:val="en-US"/>
              </w:rPr>
            </w:pPr>
          </w:p>
        </w:tc>
      </w:tr>
      <w:tr w:rsidR="002B7E2A" w:rsidRPr="002B7E2A" w14:paraId="37CD8994" w14:textId="77777777" w:rsidTr="008E5F79">
        <w:tc>
          <w:tcPr>
            <w:tcW w:w="279" w:type="pct"/>
          </w:tcPr>
          <w:p w14:paraId="0E6F621B"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62134DF8"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Machine labels in Lithuanian language</w:t>
            </w:r>
          </w:p>
        </w:tc>
        <w:tc>
          <w:tcPr>
            <w:tcW w:w="1423" w:type="pct"/>
            <w:vAlign w:val="center"/>
          </w:tcPr>
          <w:p w14:paraId="19A30AB9"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Yes</w:t>
            </w:r>
          </w:p>
        </w:tc>
        <w:tc>
          <w:tcPr>
            <w:tcW w:w="869" w:type="pct"/>
          </w:tcPr>
          <w:p w14:paraId="1EDF16B4" w14:textId="77777777" w:rsidR="002B7E2A" w:rsidRPr="002B7E2A" w:rsidRDefault="002B7E2A" w:rsidP="008E5F79">
            <w:pPr>
              <w:jc w:val="both"/>
              <w:rPr>
                <w:rFonts w:asciiTheme="minorHAnsi" w:hAnsiTheme="minorHAnsi" w:cstheme="minorHAnsi"/>
                <w:szCs w:val="20"/>
                <w:lang w:val="en-US"/>
              </w:rPr>
            </w:pPr>
          </w:p>
        </w:tc>
        <w:tc>
          <w:tcPr>
            <w:tcW w:w="867" w:type="pct"/>
          </w:tcPr>
          <w:p w14:paraId="6F76B368" w14:textId="77777777" w:rsidR="002B7E2A" w:rsidRPr="002B7E2A" w:rsidRDefault="002B7E2A" w:rsidP="008E5F79">
            <w:pPr>
              <w:jc w:val="both"/>
              <w:rPr>
                <w:rFonts w:asciiTheme="minorHAnsi" w:hAnsiTheme="minorHAnsi" w:cstheme="minorHAnsi"/>
                <w:szCs w:val="20"/>
                <w:lang w:val="en-US"/>
              </w:rPr>
            </w:pPr>
          </w:p>
        </w:tc>
      </w:tr>
      <w:tr w:rsidR="002B7E2A" w:rsidRPr="002B7E2A" w14:paraId="75AAFEAF" w14:textId="77777777" w:rsidTr="008E5F79">
        <w:tc>
          <w:tcPr>
            <w:tcW w:w="279" w:type="pct"/>
          </w:tcPr>
          <w:p w14:paraId="6323C2B6"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6DF1B90D"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Operation manual in electronic files in Lithuanian language</w:t>
            </w:r>
          </w:p>
        </w:tc>
        <w:tc>
          <w:tcPr>
            <w:tcW w:w="1423" w:type="pct"/>
            <w:vAlign w:val="center"/>
          </w:tcPr>
          <w:p w14:paraId="6D550801"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Yes</w:t>
            </w:r>
          </w:p>
        </w:tc>
        <w:tc>
          <w:tcPr>
            <w:tcW w:w="869" w:type="pct"/>
          </w:tcPr>
          <w:p w14:paraId="7220F7EF" w14:textId="77777777" w:rsidR="002B7E2A" w:rsidRPr="002B7E2A" w:rsidRDefault="002B7E2A" w:rsidP="008E5F79">
            <w:pPr>
              <w:jc w:val="both"/>
              <w:rPr>
                <w:rFonts w:asciiTheme="minorHAnsi" w:hAnsiTheme="minorHAnsi" w:cstheme="minorHAnsi"/>
                <w:szCs w:val="20"/>
                <w:lang w:val="en-US"/>
              </w:rPr>
            </w:pPr>
          </w:p>
        </w:tc>
        <w:tc>
          <w:tcPr>
            <w:tcW w:w="867" w:type="pct"/>
          </w:tcPr>
          <w:p w14:paraId="75D4897A" w14:textId="77777777" w:rsidR="002B7E2A" w:rsidRPr="002B7E2A" w:rsidRDefault="002B7E2A" w:rsidP="008E5F79">
            <w:pPr>
              <w:jc w:val="both"/>
              <w:rPr>
                <w:rFonts w:asciiTheme="minorHAnsi" w:hAnsiTheme="minorHAnsi" w:cstheme="minorHAnsi"/>
                <w:szCs w:val="20"/>
                <w:lang w:val="en-US"/>
              </w:rPr>
            </w:pPr>
          </w:p>
        </w:tc>
      </w:tr>
      <w:tr w:rsidR="002B7E2A" w:rsidRPr="002B7E2A" w14:paraId="101CB607" w14:textId="77777777" w:rsidTr="008E5F79">
        <w:tc>
          <w:tcPr>
            <w:tcW w:w="279" w:type="pct"/>
          </w:tcPr>
          <w:p w14:paraId="3BF97909"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6CA512AD"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Maintenance manual in electronic files in Lithuanian language + PDF</w:t>
            </w:r>
          </w:p>
        </w:tc>
        <w:tc>
          <w:tcPr>
            <w:tcW w:w="1423" w:type="pct"/>
            <w:vAlign w:val="center"/>
          </w:tcPr>
          <w:p w14:paraId="13CA70D5"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Yes</w:t>
            </w:r>
          </w:p>
        </w:tc>
        <w:tc>
          <w:tcPr>
            <w:tcW w:w="869" w:type="pct"/>
          </w:tcPr>
          <w:p w14:paraId="58576A21" w14:textId="77777777" w:rsidR="002B7E2A" w:rsidRPr="002B7E2A" w:rsidRDefault="002B7E2A" w:rsidP="008E5F79">
            <w:pPr>
              <w:jc w:val="both"/>
              <w:rPr>
                <w:rFonts w:asciiTheme="minorHAnsi" w:hAnsiTheme="minorHAnsi" w:cstheme="minorHAnsi"/>
                <w:szCs w:val="20"/>
                <w:lang w:val="en-US"/>
              </w:rPr>
            </w:pPr>
          </w:p>
        </w:tc>
        <w:tc>
          <w:tcPr>
            <w:tcW w:w="867" w:type="pct"/>
          </w:tcPr>
          <w:p w14:paraId="2C8F4A28" w14:textId="77777777" w:rsidR="002B7E2A" w:rsidRPr="002B7E2A" w:rsidRDefault="002B7E2A" w:rsidP="008E5F79">
            <w:pPr>
              <w:jc w:val="both"/>
              <w:rPr>
                <w:rFonts w:asciiTheme="minorHAnsi" w:hAnsiTheme="minorHAnsi" w:cstheme="minorHAnsi"/>
                <w:szCs w:val="20"/>
                <w:lang w:val="en-US"/>
              </w:rPr>
            </w:pPr>
          </w:p>
        </w:tc>
      </w:tr>
      <w:tr w:rsidR="002B7E2A" w:rsidRPr="002B7E2A" w14:paraId="3AB5E291" w14:textId="77777777" w:rsidTr="008E5F79">
        <w:tc>
          <w:tcPr>
            <w:tcW w:w="279" w:type="pct"/>
          </w:tcPr>
          <w:p w14:paraId="387FE7AF"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1DE806CF"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Recommended spare parts list</w:t>
            </w:r>
          </w:p>
        </w:tc>
        <w:tc>
          <w:tcPr>
            <w:tcW w:w="1423" w:type="pct"/>
            <w:vAlign w:val="center"/>
          </w:tcPr>
          <w:p w14:paraId="6959EBB1"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Yes</w:t>
            </w:r>
          </w:p>
        </w:tc>
        <w:tc>
          <w:tcPr>
            <w:tcW w:w="869" w:type="pct"/>
          </w:tcPr>
          <w:p w14:paraId="39B3E3DB" w14:textId="77777777" w:rsidR="002B7E2A" w:rsidRPr="002B7E2A" w:rsidRDefault="002B7E2A" w:rsidP="008E5F79">
            <w:pPr>
              <w:jc w:val="both"/>
              <w:rPr>
                <w:rFonts w:asciiTheme="minorHAnsi" w:hAnsiTheme="minorHAnsi" w:cstheme="minorHAnsi"/>
                <w:szCs w:val="20"/>
                <w:lang w:val="en-US"/>
              </w:rPr>
            </w:pPr>
          </w:p>
        </w:tc>
        <w:tc>
          <w:tcPr>
            <w:tcW w:w="867" w:type="pct"/>
          </w:tcPr>
          <w:p w14:paraId="45391A61" w14:textId="77777777" w:rsidR="002B7E2A" w:rsidRPr="002B7E2A" w:rsidRDefault="002B7E2A" w:rsidP="008E5F79">
            <w:pPr>
              <w:jc w:val="both"/>
              <w:rPr>
                <w:rFonts w:asciiTheme="minorHAnsi" w:hAnsiTheme="minorHAnsi" w:cstheme="minorHAnsi"/>
                <w:szCs w:val="20"/>
                <w:lang w:val="en-US"/>
              </w:rPr>
            </w:pPr>
          </w:p>
        </w:tc>
      </w:tr>
      <w:tr w:rsidR="002B7E2A" w:rsidRPr="002B7E2A" w14:paraId="55FC8347" w14:textId="77777777" w:rsidTr="008E5F79">
        <w:tc>
          <w:tcPr>
            <w:tcW w:w="279" w:type="pct"/>
          </w:tcPr>
          <w:p w14:paraId="6EC19AA8"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145711E6"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Training of operators and maintenance personnel.</w:t>
            </w:r>
          </w:p>
        </w:tc>
        <w:tc>
          <w:tcPr>
            <w:tcW w:w="1423" w:type="pct"/>
            <w:vAlign w:val="center"/>
          </w:tcPr>
          <w:p w14:paraId="6B566990"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Yes</w:t>
            </w:r>
          </w:p>
        </w:tc>
        <w:tc>
          <w:tcPr>
            <w:tcW w:w="869" w:type="pct"/>
          </w:tcPr>
          <w:p w14:paraId="6D1C9E50" w14:textId="77777777" w:rsidR="002B7E2A" w:rsidRPr="002B7E2A" w:rsidRDefault="002B7E2A" w:rsidP="008E5F79">
            <w:pPr>
              <w:jc w:val="both"/>
              <w:rPr>
                <w:rFonts w:asciiTheme="minorHAnsi" w:hAnsiTheme="minorHAnsi" w:cstheme="minorHAnsi"/>
                <w:szCs w:val="20"/>
                <w:lang w:val="en-US"/>
              </w:rPr>
            </w:pPr>
          </w:p>
        </w:tc>
        <w:tc>
          <w:tcPr>
            <w:tcW w:w="867" w:type="pct"/>
          </w:tcPr>
          <w:p w14:paraId="7DF25D91" w14:textId="77777777" w:rsidR="002B7E2A" w:rsidRPr="002B7E2A" w:rsidRDefault="002B7E2A" w:rsidP="008E5F79">
            <w:pPr>
              <w:jc w:val="both"/>
              <w:rPr>
                <w:rFonts w:asciiTheme="minorHAnsi" w:hAnsiTheme="minorHAnsi" w:cstheme="minorHAnsi"/>
                <w:szCs w:val="20"/>
                <w:lang w:val="en-US"/>
              </w:rPr>
            </w:pPr>
          </w:p>
        </w:tc>
      </w:tr>
      <w:tr w:rsidR="002B7E2A" w:rsidRPr="002B7E2A" w14:paraId="7C47FAE3" w14:textId="77777777" w:rsidTr="008E5F79">
        <w:tc>
          <w:tcPr>
            <w:tcW w:w="279" w:type="pct"/>
          </w:tcPr>
          <w:p w14:paraId="53452185"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1E23C648"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Quality requirements: Overall bow</w:t>
            </w:r>
          </w:p>
        </w:tc>
        <w:tc>
          <w:tcPr>
            <w:tcW w:w="1423" w:type="pct"/>
            <w:vAlign w:val="center"/>
          </w:tcPr>
          <w:p w14:paraId="5D7A7F43"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Compliance with the requirements of Table 1.1 of the technical specification</w:t>
            </w:r>
          </w:p>
        </w:tc>
        <w:tc>
          <w:tcPr>
            <w:tcW w:w="869" w:type="pct"/>
          </w:tcPr>
          <w:p w14:paraId="3F7115A4" w14:textId="77777777" w:rsidR="002B7E2A" w:rsidRPr="002B7E2A" w:rsidRDefault="002B7E2A" w:rsidP="008E5F79">
            <w:pPr>
              <w:jc w:val="both"/>
              <w:rPr>
                <w:rFonts w:asciiTheme="minorHAnsi" w:hAnsiTheme="minorHAnsi" w:cstheme="minorHAnsi"/>
                <w:szCs w:val="20"/>
                <w:lang w:val="en-US"/>
              </w:rPr>
            </w:pPr>
          </w:p>
        </w:tc>
        <w:tc>
          <w:tcPr>
            <w:tcW w:w="867" w:type="pct"/>
          </w:tcPr>
          <w:p w14:paraId="7058086C" w14:textId="77777777" w:rsidR="002B7E2A" w:rsidRPr="002B7E2A" w:rsidRDefault="002B7E2A" w:rsidP="008E5F79">
            <w:pPr>
              <w:jc w:val="both"/>
              <w:rPr>
                <w:rFonts w:asciiTheme="minorHAnsi" w:hAnsiTheme="minorHAnsi" w:cstheme="minorHAnsi"/>
                <w:szCs w:val="20"/>
                <w:lang w:val="en-US"/>
              </w:rPr>
            </w:pPr>
          </w:p>
        </w:tc>
      </w:tr>
      <w:tr w:rsidR="002B7E2A" w:rsidRPr="002B7E2A" w14:paraId="3BF004B8" w14:textId="77777777" w:rsidTr="008E5F79">
        <w:tc>
          <w:tcPr>
            <w:tcW w:w="279" w:type="pct"/>
          </w:tcPr>
          <w:p w14:paraId="7070C6C8"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3186CB49"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Quality requirements: Edge lift</w:t>
            </w:r>
          </w:p>
        </w:tc>
        <w:tc>
          <w:tcPr>
            <w:tcW w:w="1423" w:type="pct"/>
            <w:vAlign w:val="center"/>
          </w:tcPr>
          <w:p w14:paraId="1B318743"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Compliance with the requirements of Table 1.2 of the technical specification</w:t>
            </w:r>
          </w:p>
        </w:tc>
        <w:tc>
          <w:tcPr>
            <w:tcW w:w="869" w:type="pct"/>
          </w:tcPr>
          <w:p w14:paraId="561EE3B7" w14:textId="77777777" w:rsidR="002B7E2A" w:rsidRPr="002B7E2A" w:rsidRDefault="002B7E2A" w:rsidP="008E5F79">
            <w:pPr>
              <w:jc w:val="both"/>
              <w:rPr>
                <w:rFonts w:asciiTheme="minorHAnsi" w:hAnsiTheme="minorHAnsi" w:cstheme="minorHAnsi"/>
                <w:szCs w:val="20"/>
                <w:lang w:val="en-US"/>
              </w:rPr>
            </w:pPr>
          </w:p>
        </w:tc>
        <w:tc>
          <w:tcPr>
            <w:tcW w:w="867" w:type="pct"/>
          </w:tcPr>
          <w:p w14:paraId="7A12BD2B" w14:textId="77777777" w:rsidR="002B7E2A" w:rsidRPr="002B7E2A" w:rsidRDefault="002B7E2A" w:rsidP="008E5F79">
            <w:pPr>
              <w:jc w:val="both"/>
              <w:rPr>
                <w:rFonts w:asciiTheme="minorHAnsi" w:hAnsiTheme="minorHAnsi" w:cstheme="minorHAnsi"/>
                <w:szCs w:val="20"/>
                <w:lang w:val="en-US"/>
              </w:rPr>
            </w:pPr>
          </w:p>
        </w:tc>
      </w:tr>
      <w:tr w:rsidR="002B7E2A" w:rsidRPr="002B7E2A" w14:paraId="1937A5B9" w14:textId="77777777" w:rsidTr="008E5F79">
        <w:tc>
          <w:tcPr>
            <w:tcW w:w="279" w:type="pct"/>
          </w:tcPr>
          <w:p w14:paraId="01F1E87B"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38705DCC"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Quality requirements: Roller wave</w:t>
            </w:r>
          </w:p>
        </w:tc>
        <w:tc>
          <w:tcPr>
            <w:tcW w:w="1423" w:type="pct"/>
            <w:vAlign w:val="center"/>
          </w:tcPr>
          <w:p w14:paraId="49CB2DE8"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Compliance with the requirements of Table 1.3 of the technical specification</w:t>
            </w:r>
          </w:p>
        </w:tc>
        <w:tc>
          <w:tcPr>
            <w:tcW w:w="869" w:type="pct"/>
          </w:tcPr>
          <w:p w14:paraId="12AD031D" w14:textId="77777777" w:rsidR="002B7E2A" w:rsidRPr="002B7E2A" w:rsidRDefault="002B7E2A" w:rsidP="008E5F79">
            <w:pPr>
              <w:jc w:val="both"/>
              <w:rPr>
                <w:rFonts w:asciiTheme="minorHAnsi" w:hAnsiTheme="minorHAnsi" w:cstheme="minorHAnsi"/>
                <w:szCs w:val="20"/>
                <w:lang w:val="en-US"/>
              </w:rPr>
            </w:pPr>
          </w:p>
        </w:tc>
        <w:tc>
          <w:tcPr>
            <w:tcW w:w="867" w:type="pct"/>
          </w:tcPr>
          <w:p w14:paraId="125D1D3F" w14:textId="77777777" w:rsidR="002B7E2A" w:rsidRPr="002B7E2A" w:rsidRDefault="002B7E2A" w:rsidP="008E5F79">
            <w:pPr>
              <w:jc w:val="both"/>
              <w:rPr>
                <w:rFonts w:asciiTheme="minorHAnsi" w:hAnsiTheme="minorHAnsi" w:cstheme="minorHAnsi"/>
                <w:szCs w:val="20"/>
                <w:lang w:val="en-US"/>
              </w:rPr>
            </w:pPr>
          </w:p>
        </w:tc>
      </w:tr>
      <w:tr w:rsidR="002B7E2A" w:rsidRPr="002B7E2A" w14:paraId="5EB7CA5A" w14:textId="77777777" w:rsidTr="008E5F79">
        <w:tc>
          <w:tcPr>
            <w:tcW w:w="279" w:type="pct"/>
          </w:tcPr>
          <w:p w14:paraId="06DD67A7"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76DE230B"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Quality requirements: Anisotropy</w:t>
            </w:r>
          </w:p>
        </w:tc>
        <w:tc>
          <w:tcPr>
            <w:tcW w:w="1423" w:type="pct"/>
            <w:vAlign w:val="center"/>
          </w:tcPr>
          <w:p w14:paraId="42F351BC" w14:textId="77777777" w:rsidR="002B7E2A" w:rsidRPr="002B7E2A" w:rsidRDefault="002B7E2A" w:rsidP="008E5F79">
            <w:pPr>
              <w:jc w:val="both"/>
              <w:rPr>
                <w:rFonts w:asciiTheme="minorHAnsi" w:hAnsiTheme="minorHAnsi" w:cstheme="minorHAnsi"/>
                <w:szCs w:val="20"/>
                <w:lang w:val="en-US"/>
              </w:rPr>
            </w:pPr>
            <w:proofErr w:type="spellStart"/>
            <w:r w:rsidRPr="002B7E2A">
              <w:rPr>
                <w:rFonts w:asciiTheme="minorHAnsi" w:hAnsiTheme="minorHAnsi" w:cstheme="minorHAnsi"/>
                <w:szCs w:val="20"/>
              </w:rPr>
              <w:t>Anisotropy</w:t>
            </w:r>
            <w:proofErr w:type="spellEnd"/>
            <w:r w:rsidRPr="002B7E2A">
              <w:rPr>
                <w:rFonts w:asciiTheme="minorHAnsi" w:hAnsiTheme="minorHAnsi" w:cstheme="minorHAnsi"/>
                <w:szCs w:val="20"/>
              </w:rPr>
              <w:t xml:space="preserve"> </w:t>
            </w:r>
            <w:proofErr w:type="spellStart"/>
            <w:r w:rsidRPr="002B7E2A">
              <w:rPr>
                <w:rFonts w:asciiTheme="minorHAnsi" w:hAnsiTheme="minorHAnsi" w:cstheme="minorHAnsi"/>
                <w:szCs w:val="20"/>
              </w:rPr>
              <w:t>according</w:t>
            </w:r>
            <w:proofErr w:type="spellEnd"/>
            <w:r w:rsidRPr="002B7E2A">
              <w:rPr>
                <w:rFonts w:asciiTheme="minorHAnsi" w:hAnsiTheme="minorHAnsi" w:cstheme="minorHAnsi"/>
                <w:szCs w:val="20"/>
              </w:rPr>
              <w:t xml:space="preserve"> to DIN SPEC 18198:2022-05 – A </w:t>
            </w:r>
            <w:proofErr w:type="spellStart"/>
            <w:r w:rsidRPr="002B7E2A">
              <w:rPr>
                <w:rFonts w:asciiTheme="minorHAnsi" w:hAnsiTheme="minorHAnsi" w:cstheme="minorHAnsi"/>
                <w:szCs w:val="20"/>
              </w:rPr>
              <w:t>quality</w:t>
            </w:r>
            <w:proofErr w:type="spellEnd"/>
            <w:r w:rsidRPr="002B7E2A">
              <w:rPr>
                <w:rFonts w:asciiTheme="minorHAnsi" w:hAnsiTheme="minorHAnsi" w:cstheme="minorHAnsi"/>
                <w:szCs w:val="20"/>
              </w:rPr>
              <w:t xml:space="preserve"> </w:t>
            </w:r>
            <w:proofErr w:type="spellStart"/>
            <w:r w:rsidRPr="002B7E2A">
              <w:rPr>
                <w:rFonts w:asciiTheme="minorHAnsi" w:hAnsiTheme="minorHAnsi" w:cstheme="minorHAnsi"/>
                <w:szCs w:val="20"/>
              </w:rPr>
              <w:t>in</w:t>
            </w:r>
            <w:proofErr w:type="spellEnd"/>
            <w:r w:rsidRPr="002B7E2A">
              <w:rPr>
                <w:rFonts w:asciiTheme="minorHAnsi" w:hAnsiTheme="minorHAnsi" w:cstheme="minorHAnsi"/>
                <w:szCs w:val="20"/>
              </w:rPr>
              <w:t xml:space="preserve"> </w:t>
            </w:r>
            <w:proofErr w:type="spellStart"/>
            <w:r w:rsidRPr="002B7E2A">
              <w:rPr>
                <w:rFonts w:asciiTheme="minorHAnsi" w:hAnsiTheme="minorHAnsi" w:cstheme="minorHAnsi"/>
                <w:szCs w:val="20"/>
              </w:rPr>
              <w:t>both</w:t>
            </w:r>
            <w:proofErr w:type="spellEnd"/>
            <w:r w:rsidRPr="002B7E2A">
              <w:rPr>
                <w:rFonts w:asciiTheme="minorHAnsi" w:hAnsiTheme="minorHAnsi" w:cstheme="minorHAnsi"/>
                <w:szCs w:val="20"/>
              </w:rPr>
              <w:t xml:space="preserve"> </w:t>
            </w:r>
            <w:proofErr w:type="spellStart"/>
            <w:r w:rsidRPr="002B7E2A">
              <w:rPr>
                <w:rFonts w:asciiTheme="minorHAnsi" w:hAnsiTheme="minorHAnsi" w:cstheme="minorHAnsi"/>
                <w:szCs w:val="20"/>
              </w:rPr>
              <w:t>methods</w:t>
            </w:r>
            <w:proofErr w:type="spellEnd"/>
            <w:r w:rsidRPr="002B7E2A">
              <w:rPr>
                <w:rFonts w:asciiTheme="minorHAnsi" w:hAnsiTheme="minorHAnsi" w:cstheme="minorHAnsi"/>
                <w:szCs w:val="20"/>
              </w:rPr>
              <w:t>.</w:t>
            </w:r>
          </w:p>
        </w:tc>
        <w:tc>
          <w:tcPr>
            <w:tcW w:w="869" w:type="pct"/>
          </w:tcPr>
          <w:p w14:paraId="0B937324" w14:textId="77777777" w:rsidR="002B7E2A" w:rsidRPr="002B7E2A" w:rsidRDefault="002B7E2A" w:rsidP="008E5F79">
            <w:pPr>
              <w:jc w:val="both"/>
              <w:rPr>
                <w:rFonts w:asciiTheme="minorHAnsi" w:hAnsiTheme="minorHAnsi" w:cstheme="minorHAnsi"/>
                <w:szCs w:val="20"/>
                <w:lang w:val="en-US"/>
              </w:rPr>
            </w:pPr>
          </w:p>
        </w:tc>
        <w:tc>
          <w:tcPr>
            <w:tcW w:w="867" w:type="pct"/>
          </w:tcPr>
          <w:p w14:paraId="32B4D763" w14:textId="77777777" w:rsidR="002B7E2A" w:rsidRPr="002B7E2A" w:rsidRDefault="002B7E2A" w:rsidP="008E5F79">
            <w:pPr>
              <w:jc w:val="both"/>
              <w:rPr>
                <w:rFonts w:asciiTheme="minorHAnsi" w:hAnsiTheme="minorHAnsi" w:cstheme="minorHAnsi"/>
                <w:szCs w:val="20"/>
                <w:lang w:val="en-US"/>
              </w:rPr>
            </w:pPr>
          </w:p>
        </w:tc>
      </w:tr>
      <w:tr w:rsidR="002B7E2A" w:rsidRPr="002B7E2A" w14:paraId="6316CC70" w14:textId="77777777" w:rsidTr="008E5F79">
        <w:tc>
          <w:tcPr>
            <w:tcW w:w="279" w:type="pct"/>
          </w:tcPr>
          <w:p w14:paraId="4BDAD349"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vAlign w:val="center"/>
          </w:tcPr>
          <w:p w14:paraId="24E86346"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Capacity requirements to be achieved according to quality requirements</w:t>
            </w:r>
          </w:p>
        </w:tc>
        <w:tc>
          <w:tcPr>
            <w:tcW w:w="1423" w:type="pct"/>
            <w:vAlign w:val="center"/>
          </w:tcPr>
          <w:p w14:paraId="02354069"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Compliance with the requirements of Table 1.4 of the technical specification</w:t>
            </w:r>
          </w:p>
        </w:tc>
        <w:tc>
          <w:tcPr>
            <w:tcW w:w="869" w:type="pct"/>
          </w:tcPr>
          <w:p w14:paraId="4FF4B6AA" w14:textId="77777777" w:rsidR="002B7E2A" w:rsidRPr="002B7E2A" w:rsidRDefault="002B7E2A" w:rsidP="008E5F79">
            <w:pPr>
              <w:jc w:val="both"/>
              <w:rPr>
                <w:rFonts w:asciiTheme="minorHAnsi" w:hAnsiTheme="minorHAnsi" w:cstheme="minorHAnsi"/>
                <w:szCs w:val="20"/>
                <w:lang w:val="en-US"/>
              </w:rPr>
            </w:pPr>
          </w:p>
        </w:tc>
        <w:tc>
          <w:tcPr>
            <w:tcW w:w="867" w:type="pct"/>
          </w:tcPr>
          <w:p w14:paraId="7A106C47" w14:textId="77777777" w:rsidR="002B7E2A" w:rsidRPr="002B7E2A" w:rsidRDefault="002B7E2A" w:rsidP="008E5F79">
            <w:pPr>
              <w:jc w:val="both"/>
              <w:rPr>
                <w:rFonts w:asciiTheme="minorHAnsi" w:hAnsiTheme="minorHAnsi" w:cstheme="minorHAnsi"/>
                <w:szCs w:val="20"/>
                <w:lang w:val="en-US"/>
              </w:rPr>
            </w:pPr>
          </w:p>
        </w:tc>
      </w:tr>
      <w:tr w:rsidR="002B7E2A" w:rsidRPr="002B7E2A" w14:paraId="1DC6560E" w14:textId="77777777" w:rsidTr="008E5F79">
        <w:tc>
          <w:tcPr>
            <w:tcW w:w="279" w:type="pct"/>
          </w:tcPr>
          <w:p w14:paraId="7CADCD36"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32A6795E" w14:textId="77777777" w:rsidR="002B7E2A" w:rsidRPr="002B7E2A" w:rsidRDefault="002B7E2A" w:rsidP="008E5F79">
            <w:pPr>
              <w:rPr>
                <w:rFonts w:asciiTheme="minorHAnsi" w:hAnsiTheme="minorHAnsi" w:cstheme="minorHAnsi"/>
                <w:szCs w:val="20"/>
                <w:lang w:val="en-US"/>
              </w:rPr>
            </w:pPr>
            <w:r w:rsidRPr="002B7E2A">
              <w:rPr>
                <w:rFonts w:asciiTheme="minorHAnsi" w:hAnsiTheme="minorHAnsi" w:cstheme="minorHAnsi"/>
                <w:szCs w:val="20"/>
                <w:lang w:val="en-US"/>
              </w:rPr>
              <w:t>Heating element warranty</w:t>
            </w:r>
          </w:p>
        </w:tc>
        <w:tc>
          <w:tcPr>
            <w:tcW w:w="1423" w:type="pct"/>
          </w:tcPr>
          <w:p w14:paraId="378AE297"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t>At least 7 years</w:t>
            </w:r>
          </w:p>
        </w:tc>
        <w:tc>
          <w:tcPr>
            <w:tcW w:w="869" w:type="pct"/>
          </w:tcPr>
          <w:p w14:paraId="662393B8" w14:textId="77777777" w:rsidR="002B7E2A" w:rsidRPr="002B7E2A" w:rsidRDefault="002B7E2A" w:rsidP="008E5F79">
            <w:pPr>
              <w:jc w:val="both"/>
              <w:rPr>
                <w:rFonts w:asciiTheme="minorHAnsi" w:hAnsiTheme="minorHAnsi" w:cstheme="minorHAnsi"/>
                <w:szCs w:val="20"/>
                <w:lang w:val="en-US"/>
              </w:rPr>
            </w:pPr>
          </w:p>
        </w:tc>
        <w:tc>
          <w:tcPr>
            <w:tcW w:w="867" w:type="pct"/>
          </w:tcPr>
          <w:p w14:paraId="7DE6E404" w14:textId="77777777" w:rsidR="002B7E2A" w:rsidRPr="002B7E2A" w:rsidRDefault="002B7E2A" w:rsidP="008E5F79">
            <w:pPr>
              <w:jc w:val="both"/>
              <w:rPr>
                <w:rFonts w:asciiTheme="minorHAnsi" w:hAnsiTheme="minorHAnsi" w:cstheme="minorHAnsi"/>
                <w:szCs w:val="20"/>
                <w:lang w:val="en-US"/>
              </w:rPr>
            </w:pPr>
          </w:p>
        </w:tc>
      </w:tr>
      <w:tr w:rsidR="002B7E2A" w:rsidRPr="002B7E2A" w14:paraId="330BCD00" w14:textId="77777777" w:rsidTr="008E5F79">
        <w:tc>
          <w:tcPr>
            <w:tcW w:w="279" w:type="pct"/>
          </w:tcPr>
          <w:p w14:paraId="5CE02070" w14:textId="77777777" w:rsidR="002B7E2A" w:rsidRPr="002B7E2A" w:rsidRDefault="002B7E2A" w:rsidP="002B7E2A">
            <w:pPr>
              <w:pStyle w:val="ListParagraph"/>
              <w:numPr>
                <w:ilvl w:val="0"/>
                <w:numId w:val="4"/>
              </w:numPr>
              <w:tabs>
                <w:tab w:val="left" w:pos="567"/>
              </w:tabs>
              <w:ind w:left="284" w:right="57"/>
              <w:contextualSpacing w:val="0"/>
              <w:jc w:val="center"/>
              <w:rPr>
                <w:rFonts w:asciiTheme="minorHAnsi" w:hAnsiTheme="minorHAnsi" w:cstheme="minorHAnsi"/>
                <w:szCs w:val="20"/>
                <w:lang w:val="en-US"/>
              </w:rPr>
            </w:pPr>
          </w:p>
        </w:tc>
        <w:tc>
          <w:tcPr>
            <w:tcW w:w="1561" w:type="pct"/>
          </w:tcPr>
          <w:p w14:paraId="1D496239" w14:textId="77777777" w:rsidR="002B7E2A" w:rsidRPr="002B7E2A" w:rsidRDefault="002B7E2A" w:rsidP="008E5F79">
            <w:pPr>
              <w:rPr>
                <w:rFonts w:asciiTheme="minorHAnsi" w:hAnsiTheme="minorHAnsi" w:cstheme="minorHAnsi"/>
                <w:b/>
                <w:bCs/>
                <w:szCs w:val="20"/>
                <w:lang w:val="en-US"/>
              </w:rPr>
            </w:pPr>
            <w:r w:rsidRPr="002B7E2A">
              <w:rPr>
                <w:rFonts w:asciiTheme="minorHAnsi" w:hAnsiTheme="minorHAnsi" w:cstheme="minorHAnsi"/>
                <w:b/>
                <w:bCs/>
                <w:szCs w:val="20"/>
                <w:lang w:val="en-US"/>
              </w:rPr>
              <w:t>Green procurement requirement:</w:t>
            </w:r>
            <w:r w:rsidRPr="002B7E2A">
              <w:rPr>
                <w:rFonts w:asciiTheme="minorHAnsi" w:hAnsiTheme="minorHAnsi" w:cstheme="minorHAnsi"/>
                <w:szCs w:val="20"/>
                <w:lang w:val="en-US"/>
              </w:rPr>
              <w:t xml:space="preserve"> The product must be durable, long-lasting, and </w:t>
            </w:r>
            <w:r w:rsidRPr="002B7E2A">
              <w:rPr>
                <w:rFonts w:asciiTheme="minorHAnsi" w:hAnsiTheme="minorHAnsi" w:cstheme="minorHAnsi"/>
                <w:szCs w:val="20"/>
                <w:lang w:val="en-US"/>
              </w:rPr>
              <w:lastRenderedPageBreak/>
              <w:t>functional; its parts must be suitable for multiple use and/or easily repairable and/or replaceable.</w:t>
            </w:r>
          </w:p>
        </w:tc>
        <w:tc>
          <w:tcPr>
            <w:tcW w:w="1423" w:type="pct"/>
          </w:tcPr>
          <w:p w14:paraId="2349F003" w14:textId="77777777" w:rsidR="002B7E2A" w:rsidRPr="002B7E2A" w:rsidRDefault="002B7E2A" w:rsidP="008E5F79">
            <w:pPr>
              <w:jc w:val="both"/>
              <w:rPr>
                <w:rFonts w:asciiTheme="minorHAnsi" w:hAnsiTheme="minorHAnsi" w:cstheme="minorHAnsi"/>
                <w:szCs w:val="20"/>
                <w:lang w:val="en-US"/>
              </w:rPr>
            </w:pPr>
            <w:r w:rsidRPr="002B7E2A">
              <w:rPr>
                <w:rFonts w:asciiTheme="minorHAnsi" w:hAnsiTheme="minorHAnsi" w:cstheme="minorHAnsi"/>
                <w:szCs w:val="20"/>
                <w:lang w:val="en-US"/>
              </w:rPr>
              <w:lastRenderedPageBreak/>
              <w:t xml:space="preserve">Manufacturer’s and/or Supplier’s technical documentation; written </w:t>
            </w:r>
            <w:r w:rsidRPr="002B7E2A">
              <w:rPr>
                <w:rFonts w:asciiTheme="minorHAnsi" w:hAnsiTheme="minorHAnsi" w:cstheme="minorHAnsi"/>
                <w:szCs w:val="20"/>
                <w:lang w:val="en-US"/>
              </w:rPr>
              <w:lastRenderedPageBreak/>
              <w:t>confirmation by the manufacturer and/or importer and/or Supplier; safety data sheet; manufacturer’s test report or protocol; manufacturer’s and/or Supplier’s declaration (providing objective evidence); environmental product declaration; product description, manual, or calculations; test protocol issued by a recognized or notified body; list of materials and/or products used in the service or works and supporting documentation confirming compliance with the specified requirements; or other equivalent evidence.</w:t>
            </w:r>
          </w:p>
        </w:tc>
        <w:tc>
          <w:tcPr>
            <w:tcW w:w="869" w:type="pct"/>
          </w:tcPr>
          <w:p w14:paraId="66896B9E" w14:textId="77777777" w:rsidR="002B7E2A" w:rsidRPr="002B7E2A" w:rsidRDefault="002B7E2A" w:rsidP="008E5F79">
            <w:pPr>
              <w:jc w:val="both"/>
              <w:rPr>
                <w:rFonts w:asciiTheme="minorHAnsi" w:hAnsiTheme="minorHAnsi" w:cstheme="minorHAnsi"/>
                <w:szCs w:val="20"/>
                <w:lang w:val="en-US"/>
              </w:rPr>
            </w:pPr>
          </w:p>
        </w:tc>
        <w:tc>
          <w:tcPr>
            <w:tcW w:w="867" w:type="pct"/>
          </w:tcPr>
          <w:p w14:paraId="40F28602" w14:textId="77777777" w:rsidR="002B7E2A" w:rsidRPr="002B7E2A" w:rsidRDefault="002B7E2A" w:rsidP="008E5F79">
            <w:pPr>
              <w:jc w:val="both"/>
              <w:rPr>
                <w:rFonts w:asciiTheme="minorHAnsi" w:hAnsiTheme="minorHAnsi" w:cstheme="minorHAnsi"/>
                <w:szCs w:val="20"/>
                <w:lang w:val="en-US"/>
              </w:rPr>
            </w:pPr>
          </w:p>
        </w:tc>
      </w:tr>
    </w:tbl>
    <w:p w14:paraId="6490CA77" w14:textId="77777777" w:rsidR="002B7E2A" w:rsidRDefault="002B7E2A" w:rsidP="002B7E2A">
      <w:pPr>
        <w:widowControl w:val="0"/>
        <w:spacing w:after="160" w:line="259" w:lineRule="auto"/>
        <w:rPr>
          <w:rFonts w:asciiTheme="minorHAnsi" w:hAnsiTheme="minorHAnsi" w:cstheme="minorHAnsi"/>
          <w:lang w:val="en-US"/>
        </w:rPr>
      </w:pPr>
    </w:p>
    <w:p w14:paraId="30D5CACF" w14:textId="0D71DF50" w:rsidR="002B7E2A" w:rsidRPr="002C1C1B" w:rsidRDefault="002B7E2A" w:rsidP="002B7E2A">
      <w:pPr>
        <w:widowControl w:val="0"/>
        <w:spacing w:after="160" w:line="259" w:lineRule="auto"/>
        <w:rPr>
          <w:rFonts w:asciiTheme="minorHAnsi" w:hAnsiTheme="minorHAnsi" w:cstheme="minorHAnsi"/>
          <w:lang w:val="en-US"/>
        </w:rPr>
      </w:pPr>
      <w:r w:rsidRPr="002C1C1B">
        <w:rPr>
          <w:rFonts w:asciiTheme="minorHAnsi" w:hAnsiTheme="minorHAnsi" w:cstheme="minorHAnsi"/>
          <w:lang w:val="en-US"/>
        </w:rPr>
        <w:t>The following documents are submitted together with this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2B7E2A" w:rsidRPr="00C574DE" w14:paraId="6D18FFB0" w14:textId="77777777" w:rsidTr="008E5F79">
        <w:tc>
          <w:tcPr>
            <w:tcW w:w="341" w:type="pct"/>
          </w:tcPr>
          <w:p w14:paraId="14D22312"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lang w:val="en-US"/>
              </w:rPr>
              <w:t>No.</w:t>
            </w:r>
          </w:p>
        </w:tc>
        <w:tc>
          <w:tcPr>
            <w:tcW w:w="3232" w:type="pct"/>
          </w:tcPr>
          <w:p w14:paraId="5C982209"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lang w:val="en-US"/>
              </w:rPr>
              <w:t>Title of the submitted document</w:t>
            </w:r>
          </w:p>
        </w:tc>
        <w:tc>
          <w:tcPr>
            <w:tcW w:w="1427" w:type="pct"/>
          </w:tcPr>
          <w:p w14:paraId="535E8B76" w14:textId="77777777" w:rsidR="002B7E2A" w:rsidRPr="002C1C1B" w:rsidRDefault="002B7E2A" w:rsidP="008E5F79">
            <w:pPr>
              <w:ind w:right="-31"/>
              <w:jc w:val="center"/>
              <w:rPr>
                <w:rFonts w:asciiTheme="minorHAnsi" w:hAnsiTheme="minorHAnsi" w:cstheme="minorHAnsi"/>
                <w:b/>
                <w:lang w:val="en-US"/>
              </w:rPr>
            </w:pPr>
            <w:r w:rsidRPr="002C1C1B">
              <w:rPr>
                <w:rFonts w:asciiTheme="minorHAnsi" w:hAnsiTheme="minorHAnsi" w:cstheme="minorHAnsi"/>
                <w:lang w:val="en-US"/>
              </w:rPr>
              <w:t>Number of pages</w:t>
            </w:r>
          </w:p>
        </w:tc>
      </w:tr>
      <w:tr w:rsidR="002B7E2A" w:rsidRPr="00C574DE" w14:paraId="360CB1BF" w14:textId="77777777" w:rsidTr="008E5F79">
        <w:tc>
          <w:tcPr>
            <w:tcW w:w="341" w:type="pct"/>
          </w:tcPr>
          <w:p w14:paraId="7315EA43" w14:textId="77777777" w:rsidR="002B7E2A" w:rsidRPr="002C1C1B" w:rsidRDefault="002B7E2A" w:rsidP="008E5F79">
            <w:pPr>
              <w:jc w:val="both"/>
              <w:rPr>
                <w:rFonts w:asciiTheme="minorHAnsi" w:hAnsiTheme="minorHAnsi" w:cstheme="minorHAnsi"/>
                <w:lang w:val="en-US"/>
              </w:rPr>
            </w:pPr>
          </w:p>
        </w:tc>
        <w:tc>
          <w:tcPr>
            <w:tcW w:w="3232" w:type="pct"/>
          </w:tcPr>
          <w:p w14:paraId="2AC8F8C3" w14:textId="77777777" w:rsidR="002B7E2A" w:rsidRPr="002C1C1B" w:rsidRDefault="002B7E2A" w:rsidP="008E5F79">
            <w:pPr>
              <w:jc w:val="both"/>
              <w:rPr>
                <w:rFonts w:asciiTheme="minorHAnsi" w:hAnsiTheme="minorHAnsi" w:cstheme="minorHAnsi"/>
                <w:lang w:val="en-US"/>
              </w:rPr>
            </w:pPr>
          </w:p>
        </w:tc>
        <w:tc>
          <w:tcPr>
            <w:tcW w:w="1427" w:type="pct"/>
          </w:tcPr>
          <w:p w14:paraId="7AFC2462" w14:textId="77777777" w:rsidR="002B7E2A" w:rsidRPr="002C1C1B" w:rsidRDefault="002B7E2A" w:rsidP="008E5F79">
            <w:pPr>
              <w:jc w:val="both"/>
              <w:rPr>
                <w:rFonts w:asciiTheme="minorHAnsi" w:hAnsiTheme="minorHAnsi" w:cstheme="minorHAnsi"/>
                <w:lang w:val="en-US"/>
              </w:rPr>
            </w:pPr>
          </w:p>
        </w:tc>
      </w:tr>
      <w:tr w:rsidR="002B7E2A" w:rsidRPr="00C574DE" w14:paraId="5D75EC6E" w14:textId="77777777" w:rsidTr="008E5F79">
        <w:tc>
          <w:tcPr>
            <w:tcW w:w="341" w:type="pct"/>
          </w:tcPr>
          <w:p w14:paraId="200BC6D4" w14:textId="77777777" w:rsidR="002B7E2A" w:rsidRPr="002C1C1B" w:rsidRDefault="002B7E2A" w:rsidP="008E5F79">
            <w:pPr>
              <w:jc w:val="both"/>
              <w:rPr>
                <w:rFonts w:asciiTheme="minorHAnsi" w:hAnsiTheme="minorHAnsi" w:cstheme="minorHAnsi"/>
                <w:lang w:val="en-US"/>
              </w:rPr>
            </w:pPr>
          </w:p>
        </w:tc>
        <w:tc>
          <w:tcPr>
            <w:tcW w:w="3232" w:type="pct"/>
          </w:tcPr>
          <w:p w14:paraId="7ED76FB4" w14:textId="77777777" w:rsidR="002B7E2A" w:rsidRPr="002C1C1B" w:rsidRDefault="002B7E2A" w:rsidP="008E5F79">
            <w:pPr>
              <w:jc w:val="both"/>
              <w:rPr>
                <w:rFonts w:asciiTheme="minorHAnsi" w:hAnsiTheme="minorHAnsi" w:cstheme="minorHAnsi"/>
                <w:lang w:val="en-US"/>
              </w:rPr>
            </w:pPr>
          </w:p>
        </w:tc>
        <w:tc>
          <w:tcPr>
            <w:tcW w:w="1427" w:type="pct"/>
          </w:tcPr>
          <w:p w14:paraId="29E5518A" w14:textId="77777777" w:rsidR="002B7E2A" w:rsidRPr="002C1C1B" w:rsidRDefault="002B7E2A" w:rsidP="008E5F79">
            <w:pPr>
              <w:jc w:val="both"/>
              <w:rPr>
                <w:rFonts w:asciiTheme="minorHAnsi" w:hAnsiTheme="minorHAnsi" w:cstheme="minorHAnsi"/>
                <w:lang w:val="en-US"/>
              </w:rPr>
            </w:pPr>
          </w:p>
        </w:tc>
      </w:tr>
    </w:tbl>
    <w:p w14:paraId="0FFC14E0" w14:textId="77777777" w:rsidR="002B7E2A" w:rsidRDefault="002B7E2A" w:rsidP="002B7E2A">
      <w:pPr>
        <w:jc w:val="both"/>
        <w:rPr>
          <w:rFonts w:asciiTheme="minorHAnsi" w:hAnsiTheme="minorHAnsi" w:cstheme="minorHAnsi"/>
          <w:sz w:val="22"/>
          <w:lang w:val="en-US"/>
        </w:rPr>
      </w:pPr>
    </w:p>
    <w:p w14:paraId="54B991D7" w14:textId="77777777" w:rsidR="002B7E2A" w:rsidRPr="002C1C1B" w:rsidRDefault="002B7E2A" w:rsidP="002B7E2A">
      <w:pPr>
        <w:jc w:val="both"/>
        <w:rPr>
          <w:rFonts w:asciiTheme="minorHAnsi" w:hAnsiTheme="minorHAnsi" w:cstheme="minorHAnsi"/>
          <w:sz w:val="22"/>
          <w:lang w:val="en-US"/>
        </w:rPr>
      </w:pPr>
      <w:r w:rsidRPr="002C1C1B">
        <w:rPr>
          <w:rFonts w:asciiTheme="minorHAnsi" w:hAnsiTheme="minorHAnsi" w:cstheme="minorHAnsi"/>
          <w:sz w:val="22"/>
          <w:lang w:val="en-US"/>
        </w:rPr>
        <w:t>The Tender shall remain valid until 20__--.</w:t>
      </w:r>
    </w:p>
    <w:p w14:paraId="6E1CD558" w14:textId="77777777" w:rsidR="002B7E2A" w:rsidRPr="002C1C1B" w:rsidRDefault="002B7E2A" w:rsidP="002B7E2A">
      <w:pPr>
        <w:tabs>
          <w:tab w:val="left" w:pos="1701"/>
        </w:tabs>
        <w:spacing w:before="120"/>
        <w:jc w:val="both"/>
        <w:rPr>
          <w:rFonts w:asciiTheme="minorHAnsi" w:hAnsiTheme="minorHAnsi" w:cstheme="minorHAnsi"/>
          <w:sz w:val="22"/>
          <w:lang w:val="en-US"/>
        </w:rPr>
      </w:pPr>
      <w:r w:rsidRPr="002C1C1B">
        <w:rPr>
          <w:rFonts w:asciiTheme="minorHAnsi" w:hAnsiTheme="minorHAnsi" w:cstheme="minorHAnsi"/>
          <w:sz w:val="22"/>
          <w:lang w:val="en-US"/>
        </w:rPr>
        <w:t xml:space="preserve">   </w:t>
      </w:r>
    </w:p>
    <w:p w14:paraId="633194EA" w14:textId="77777777" w:rsidR="002B7E2A" w:rsidRPr="00C14FA9" w:rsidRDefault="002B7E2A" w:rsidP="002B7E2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the undersigned, hereby confirm that all information provided in our Tender is true and accurate, and that we have not withheld any information requested from participants in this procurement procedure.</w:t>
      </w:r>
    </w:p>
    <w:p w14:paraId="002AD045" w14:textId="77777777" w:rsidR="002B7E2A" w:rsidRPr="00C14FA9" w:rsidRDefault="002B7E2A" w:rsidP="002B7E2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confirm that I did not participate in the preparation of the procurement documents and that I am not affiliated with any other company or interested party participating in this tender.</w:t>
      </w:r>
    </w:p>
    <w:p w14:paraId="058492D4" w14:textId="77777777" w:rsidR="002B7E2A" w:rsidRPr="00C14FA9" w:rsidRDefault="002B7E2A" w:rsidP="002B7E2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 xml:space="preserve">I confirm that neither my represented company nor any of its subcontractors includes Russian participation exceeding the limits established by Council Regulation (EU) No. 833/2014 of 31 July 2014 concerning restrictive measures in view of Russia’s actions </w:t>
      </w:r>
      <w:proofErr w:type="spellStart"/>
      <w:r w:rsidRPr="00C14FA9">
        <w:rPr>
          <w:rFonts w:asciiTheme="minorHAnsi" w:hAnsiTheme="minorHAnsi" w:cstheme="minorHAnsi"/>
          <w:sz w:val="22"/>
          <w:lang w:val="en-US"/>
        </w:rPr>
        <w:t>destabilising</w:t>
      </w:r>
      <w:proofErr w:type="spellEnd"/>
      <w:r w:rsidRPr="00C14FA9">
        <w:rPr>
          <w:rFonts w:asciiTheme="minorHAnsi" w:hAnsiTheme="minorHAnsi" w:cstheme="minorHAnsi"/>
          <w:sz w:val="22"/>
          <w:lang w:val="en-US"/>
        </w:rPr>
        <w:t xml:space="preserve"> the situation in Ukraine, as amended.</w:t>
      </w:r>
    </w:p>
    <w:p w14:paraId="4A01857D" w14:textId="77777777" w:rsidR="002B7E2A" w:rsidRPr="00C14FA9" w:rsidRDefault="002B7E2A" w:rsidP="002B7E2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 xml:space="preserve">I further confirm that no international sanctions implemented in the Republic of Lithuania, as defined in the Law on the Implementation of International Sanctions of the Republic of Lithuania, apply to my </w:t>
      </w:r>
      <w:r w:rsidRPr="00C14FA9">
        <w:rPr>
          <w:rFonts w:asciiTheme="minorHAnsi" w:hAnsiTheme="minorHAnsi" w:cstheme="minorHAnsi"/>
          <w:sz w:val="22"/>
          <w:lang w:val="en-US"/>
        </w:rPr>
        <w:lastRenderedPageBreak/>
        <w:t>represented company and/or subcontractors, or to any economic operators whose capacities I rely upon or will rely upon, or to the manufacturers of the goods (and their components).</w:t>
      </w:r>
    </w:p>
    <w:p w14:paraId="376AF6A5" w14:textId="77777777" w:rsidR="002B7E2A" w:rsidRPr="008F691A" w:rsidRDefault="002B7E2A" w:rsidP="002B7E2A">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understand that if any of the above circumstances are found to be true, I will be disqualified from this tender procedure, and my Tender will be rejected.</w:t>
      </w:r>
    </w:p>
    <w:p w14:paraId="1D84F0A9" w14:textId="77777777" w:rsidR="002B7E2A" w:rsidRPr="002C1C1B" w:rsidRDefault="002B7E2A" w:rsidP="002B7E2A">
      <w:pPr>
        <w:pStyle w:val="BodyText"/>
        <w:jc w:val="both"/>
        <w:rPr>
          <w:rFonts w:asciiTheme="minorHAnsi" w:hAnsiTheme="minorHAnsi" w:cstheme="minorHAnsi"/>
          <w:sz w:val="22"/>
          <w:szCs w:val="24"/>
          <w:lang w:val="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B7E2A" w:rsidRPr="00C574DE" w14:paraId="47384C5A" w14:textId="77777777" w:rsidTr="008E5F79">
        <w:tc>
          <w:tcPr>
            <w:tcW w:w="3828" w:type="dxa"/>
            <w:tcBorders>
              <w:bottom w:val="single" w:sz="4" w:space="0" w:color="auto"/>
            </w:tcBorders>
          </w:tcPr>
          <w:p w14:paraId="10113945" w14:textId="77777777" w:rsidR="002B7E2A" w:rsidRPr="002C1C1B" w:rsidRDefault="002B7E2A" w:rsidP="008E5F79">
            <w:pPr>
              <w:spacing w:line="360" w:lineRule="auto"/>
              <w:rPr>
                <w:rFonts w:asciiTheme="minorHAnsi" w:hAnsiTheme="minorHAnsi" w:cstheme="minorHAnsi"/>
                <w:i/>
                <w:sz w:val="22"/>
                <w:szCs w:val="22"/>
                <w:lang w:val="en-US"/>
              </w:rPr>
            </w:pPr>
          </w:p>
        </w:tc>
        <w:tc>
          <w:tcPr>
            <w:tcW w:w="240" w:type="dxa"/>
            <w:tcBorders>
              <w:bottom w:val="nil"/>
            </w:tcBorders>
          </w:tcPr>
          <w:p w14:paraId="7FCED68B" w14:textId="77777777" w:rsidR="002B7E2A" w:rsidRPr="002C1C1B" w:rsidRDefault="002B7E2A" w:rsidP="008E5F79">
            <w:pPr>
              <w:spacing w:line="360" w:lineRule="auto"/>
              <w:rPr>
                <w:rFonts w:asciiTheme="minorHAnsi" w:hAnsiTheme="minorHAnsi" w:cstheme="minorHAnsi"/>
                <w:sz w:val="22"/>
                <w:szCs w:val="22"/>
                <w:lang w:val="en-US"/>
              </w:rPr>
            </w:pPr>
          </w:p>
        </w:tc>
        <w:tc>
          <w:tcPr>
            <w:tcW w:w="1680" w:type="dxa"/>
            <w:tcBorders>
              <w:bottom w:val="single" w:sz="4" w:space="0" w:color="auto"/>
            </w:tcBorders>
          </w:tcPr>
          <w:p w14:paraId="3D098177" w14:textId="77777777" w:rsidR="002B7E2A" w:rsidRPr="002C1C1B" w:rsidRDefault="002B7E2A" w:rsidP="008E5F79">
            <w:pPr>
              <w:spacing w:line="360" w:lineRule="auto"/>
              <w:jc w:val="center"/>
              <w:rPr>
                <w:rFonts w:asciiTheme="minorHAnsi" w:hAnsiTheme="minorHAnsi" w:cstheme="minorHAnsi"/>
                <w:i/>
                <w:sz w:val="22"/>
                <w:szCs w:val="22"/>
                <w:lang w:val="en-US"/>
              </w:rPr>
            </w:pPr>
          </w:p>
        </w:tc>
        <w:tc>
          <w:tcPr>
            <w:tcW w:w="240" w:type="dxa"/>
            <w:tcBorders>
              <w:bottom w:val="nil"/>
            </w:tcBorders>
          </w:tcPr>
          <w:p w14:paraId="30B88C85" w14:textId="77777777" w:rsidR="002B7E2A" w:rsidRPr="002C1C1B" w:rsidRDefault="002B7E2A" w:rsidP="008E5F79">
            <w:pPr>
              <w:spacing w:line="360" w:lineRule="auto"/>
              <w:rPr>
                <w:rFonts w:asciiTheme="minorHAnsi" w:hAnsiTheme="minorHAnsi" w:cstheme="minorHAnsi"/>
                <w:sz w:val="22"/>
                <w:szCs w:val="22"/>
                <w:lang w:val="en-US"/>
              </w:rPr>
            </w:pPr>
          </w:p>
        </w:tc>
        <w:tc>
          <w:tcPr>
            <w:tcW w:w="3231" w:type="dxa"/>
            <w:tcBorders>
              <w:bottom w:val="single" w:sz="4" w:space="0" w:color="auto"/>
            </w:tcBorders>
          </w:tcPr>
          <w:p w14:paraId="32F39F70" w14:textId="77777777" w:rsidR="002B7E2A" w:rsidRPr="002C1C1B" w:rsidRDefault="002B7E2A" w:rsidP="008E5F79">
            <w:pPr>
              <w:spacing w:line="360" w:lineRule="auto"/>
              <w:jc w:val="center"/>
              <w:rPr>
                <w:rFonts w:asciiTheme="minorHAnsi" w:hAnsiTheme="minorHAnsi" w:cstheme="minorHAnsi"/>
                <w:i/>
                <w:sz w:val="22"/>
                <w:szCs w:val="22"/>
                <w:lang w:val="en-US"/>
              </w:rPr>
            </w:pPr>
          </w:p>
        </w:tc>
      </w:tr>
      <w:tr w:rsidR="002B7E2A" w:rsidRPr="00C574DE" w14:paraId="3ABC4E67" w14:textId="77777777" w:rsidTr="008E5F7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5D5E92B" w14:textId="77777777" w:rsidR="002B7E2A" w:rsidRPr="002C1C1B" w:rsidRDefault="002B7E2A" w:rsidP="008E5F79">
            <w:pPr>
              <w:rPr>
                <w:rFonts w:asciiTheme="minorHAnsi" w:hAnsiTheme="minorHAnsi" w:cstheme="minorHAnsi"/>
                <w:sz w:val="18"/>
                <w:lang w:val="en-US"/>
              </w:rPr>
            </w:pPr>
            <w:r w:rsidRPr="002C1C1B">
              <w:rPr>
                <w:rFonts w:asciiTheme="minorHAnsi" w:hAnsiTheme="minorHAnsi" w:cstheme="minorHAnsi"/>
                <w:sz w:val="18"/>
                <w:lang w:val="en-US"/>
              </w:rPr>
              <w:t xml:space="preserve">Position of the Supplier’s manager or </w:t>
            </w:r>
            <w:proofErr w:type="spellStart"/>
            <w:r w:rsidRPr="002C1C1B">
              <w:rPr>
                <w:rFonts w:asciiTheme="minorHAnsi" w:hAnsiTheme="minorHAnsi" w:cstheme="minorHAnsi"/>
                <w:sz w:val="18"/>
                <w:lang w:val="en-US"/>
              </w:rPr>
              <w:t>authorised</w:t>
            </w:r>
            <w:proofErr w:type="spellEnd"/>
            <w:r w:rsidRPr="002C1C1B">
              <w:rPr>
                <w:rFonts w:asciiTheme="minorHAnsi" w:hAnsiTheme="minorHAnsi" w:cstheme="minorHAnsi"/>
                <w:sz w:val="18"/>
                <w:lang w:val="en-US"/>
              </w:rPr>
              <w:t xml:space="preserve"> representative</w:t>
            </w:r>
          </w:p>
        </w:tc>
        <w:tc>
          <w:tcPr>
            <w:tcW w:w="240" w:type="dxa"/>
            <w:tcBorders>
              <w:top w:val="nil"/>
              <w:left w:val="nil"/>
              <w:bottom w:val="nil"/>
              <w:right w:val="nil"/>
            </w:tcBorders>
          </w:tcPr>
          <w:p w14:paraId="0A5EF39C" w14:textId="77777777" w:rsidR="002B7E2A" w:rsidRPr="002C1C1B" w:rsidRDefault="002B7E2A" w:rsidP="008E5F79">
            <w:pPr>
              <w:spacing w:line="360" w:lineRule="auto"/>
              <w:rPr>
                <w:rFonts w:asciiTheme="minorHAnsi" w:hAnsiTheme="minorHAnsi" w:cstheme="minorHAnsi"/>
                <w:sz w:val="18"/>
                <w:lang w:val="en-US"/>
              </w:rPr>
            </w:pPr>
          </w:p>
        </w:tc>
        <w:tc>
          <w:tcPr>
            <w:tcW w:w="1680" w:type="dxa"/>
            <w:tcBorders>
              <w:left w:val="nil"/>
              <w:bottom w:val="nil"/>
              <w:right w:val="nil"/>
            </w:tcBorders>
          </w:tcPr>
          <w:p w14:paraId="77B46B1B" w14:textId="77777777" w:rsidR="002B7E2A" w:rsidRPr="002C1C1B" w:rsidRDefault="002B7E2A" w:rsidP="008E5F79">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Signature</w:t>
            </w:r>
          </w:p>
        </w:tc>
        <w:tc>
          <w:tcPr>
            <w:tcW w:w="240" w:type="dxa"/>
            <w:tcBorders>
              <w:top w:val="nil"/>
              <w:left w:val="nil"/>
              <w:bottom w:val="nil"/>
              <w:right w:val="nil"/>
            </w:tcBorders>
          </w:tcPr>
          <w:p w14:paraId="5F7DD6EE" w14:textId="77777777" w:rsidR="002B7E2A" w:rsidRPr="002C1C1B" w:rsidRDefault="002B7E2A" w:rsidP="008E5F79">
            <w:pPr>
              <w:spacing w:line="360" w:lineRule="auto"/>
              <w:rPr>
                <w:rFonts w:asciiTheme="minorHAnsi" w:hAnsiTheme="minorHAnsi" w:cstheme="minorHAnsi"/>
                <w:sz w:val="18"/>
                <w:lang w:val="en-US"/>
              </w:rPr>
            </w:pPr>
          </w:p>
        </w:tc>
        <w:tc>
          <w:tcPr>
            <w:tcW w:w="3231" w:type="dxa"/>
            <w:tcBorders>
              <w:left w:val="nil"/>
              <w:bottom w:val="nil"/>
              <w:right w:val="nil"/>
            </w:tcBorders>
          </w:tcPr>
          <w:p w14:paraId="79AB467E" w14:textId="77777777" w:rsidR="002B7E2A" w:rsidRPr="002C1C1B" w:rsidRDefault="002B7E2A" w:rsidP="008E5F79">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Full name</w:t>
            </w:r>
          </w:p>
        </w:tc>
      </w:tr>
    </w:tbl>
    <w:p w14:paraId="65189E5B" w14:textId="77777777" w:rsidR="002B7E2A" w:rsidRPr="002C1C1B" w:rsidRDefault="002B7E2A" w:rsidP="002B7E2A">
      <w:pPr>
        <w:tabs>
          <w:tab w:val="left" w:pos="284"/>
          <w:tab w:val="left" w:pos="567"/>
        </w:tabs>
        <w:ind w:right="22"/>
        <w:jc w:val="both"/>
        <w:rPr>
          <w:rFonts w:asciiTheme="minorHAnsi" w:hAnsiTheme="minorHAnsi" w:cstheme="minorHAnsi"/>
          <w:sz w:val="24"/>
          <w:lang w:val="en-US"/>
        </w:rPr>
      </w:pPr>
    </w:p>
    <w:p w14:paraId="0A6220D5" w14:textId="77777777" w:rsidR="0068093C" w:rsidRPr="002C1C1B" w:rsidRDefault="0068093C" w:rsidP="002B7E2A">
      <w:pPr>
        <w:pStyle w:val="Title"/>
        <w:jc w:val="center"/>
        <w:rPr>
          <w:rFonts w:asciiTheme="minorHAnsi" w:hAnsiTheme="minorHAnsi" w:cstheme="minorHAnsi"/>
          <w:sz w:val="24"/>
          <w:lang w:val="en-US"/>
        </w:rPr>
      </w:pPr>
    </w:p>
    <w:sectPr w:rsidR="0068093C" w:rsidRPr="002C1C1B" w:rsidSect="0068093C">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938C" w14:textId="77777777" w:rsidR="009C3344" w:rsidRDefault="009C3344" w:rsidP="0068093C">
      <w:r>
        <w:separator/>
      </w:r>
    </w:p>
  </w:endnote>
  <w:endnote w:type="continuationSeparator" w:id="0">
    <w:p w14:paraId="6B4BA7FC" w14:textId="77777777" w:rsidR="009C3344" w:rsidRDefault="009C3344" w:rsidP="0068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B9F9" w14:textId="77777777" w:rsidR="009C3344" w:rsidRDefault="009C3344" w:rsidP="0068093C">
      <w:r>
        <w:separator/>
      </w:r>
    </w:p>
  </w:footnote>
  <w:footnote w:type="continuationSeparator" w:id="0">
    <w:p w14:paraId="590123FE" w14:textId="77777777" w:rsidR="009C3344" w:rsidRDefault="009C3344" w:rsidP="0068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2B23" w14:textId="77777777" w:rsidR="0068093C" w:rsidRDefault="0068093C" w:rsidP="00F847F4">
    <w:pPr>
      <w:ind w:right="-178"/>
      <w:jc w:val="center"/>
      <w:rPr>
        <w:b/>
        <w:caps/>
        <w:color w:val="808080"/>
      </w:rPr>
    </w:pPr>
  </w:p>
  <w:p w14:paraId="3F74FACC" w14:textId="77777777" w:rsidR="0068093C" w:rsidRPr="00D14494" w:rsidRDefault="0068093C" w:rsidP="00F847F4">
    <w:pPr>
      <w:ind w:right="-178"/>
      <w:jc w:val="center"/>
    </w:pPr>
  </w:p>
  <w:p w14:paraId="214364F4" w14:textId="77777777" w:rsidR="0068093C" w:rsidRDefault="0068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D66"/>
    <w:multiLevelType w:val="hybridMultilevel"/>
    <w:tmpl w:val="2D766588"/>
    <w:lvl w:ilvl="0" w:tplc="6DBEAE88">
      <w:start w:val="1"/>
      <w:numFmt w:val="decimal"/>
      <w:lvlText w:val="%1."/>
      <w:lvlJc w:val="left"/>
      <w:pPr>
        <w:ind w:left="720" w:hanging="360"/>
      </w:pPr>
      <w:rPr>
        <w:rFonts w:hint="default"/>
        <w:b w:val="0"/>
        <w:bCs/>
        <w:sz w:val="36"/>
        <w:szCs w:val="3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74FFA"/>
    <w:multiLevelType w:val="hybridMultilevel"/>
    <w:tmpl w:val="AEE03660"/>
    <w:lvl w:ilvl="0" w:tplc="85E630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9F5B86"/>
    <w:multiLevelType w:val="hybridMultilevel"/>
    <w:tmpl w:val="7C2AC530"/>
    <w:lvl w:ilvl="0" w:tplc="45D2FBBE">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BA1ABA"/>
    <w:multiLevelType w:val="multilevel"/>
    <w:tmpl w:val="259C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568435">
    <w:abstractNumId w:val="3"/>
  </w:num>
  <w:num w:numId="2" w16cid:durableId="1299842823">
    <w:abstractNumId w:val="0"/>
  </w:num>
  <w:num w:numId="3" w16cid:durableId="1821343064">
    <w:abstractNumId w:val="2"/>
  </w:num>
  <w:num w:numId="4" w16cid:durableId="76168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3C"/>
    <w:rsid w:val="00040008"/>
    <w:rsid w:val="000F7B13"/>
    <w:rsid w:val="0013538C"/>
    <w:rsid w:val="001F73BE"/>
    <w:rsid w:val="00223D51"/>
    <w:rsid w:val="002B7E2A"/>
    <w:rsid w:val="00334712"/>
    <w:rsid w:val="003360B0"/>
    <w:rsid w:val="0040169A"/>
    <w:rsid w:val="004B6192"/>
    <w:rsid w:val="0052583A"/>
    <w:rsid w:val="005B0DED"/>
    <w:rsid w:val="0068093C"/>
    <w:rsid w:val="00742CFF"/>
    <w:rsid w:val="008278E8"/>
    <w:rsid w:val="0090115B"/>
    <w:rsid w:val="00936786"/>
    <w:rsid w:val="009C3344"/>
    <w:rsid w:val="00AB7229"/>
    <w:rsid w:val="00B809A5"/>
    <w:rsid w:val="00CB0691"/>
    <w:rsid w:val="00D34D75"/>
    <w:rsid w:val="00D90AA3"/>
    <w:rsid w:val="00E010DD"/>
    <w:rsid w:val="00E30B45"/>
    <w:rsid w:val="00EB7599"/>
    <w:rsid w:val="00F22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5CE7"/>
  <w15:chartTrackingRefBased/>
  <w15:docId w15:val="{D3E1958A-4C19-48BF-B732-44E95CD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3C"/>
    <w:pPr>
      <w:spacing w:after="0" w:line="240" w:lineRule="auto"/>
    </w:pPr>
    <w:rPr>
      <w:rFonts w:ascii="Arial" w:eastAsia="Times New Roman" w:hAnsi="Arial" w:cs="Times New Roman"/>
      <w:kern w:val="0"/>
      <w:sz w:val="20"/>
    </w:rPr>
  </w:style>
  <w:style w:type="paragraph" w:styleId="Heading1">
    <w:name w:val="heading 1"/>
    <w:basedOn w:val="Normal"/>
    <w:next w:val="Normal"/>
    <w:link w:val="Heading1Char"/>
    <w:qFormat/>
    <w:rsid w:val="0068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9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9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9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9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3C"/>
    <w:rPr>
      <w:rFonts w:eastAsiaTheme="majorEastAsia" w:cstheme="majorBidi"/>
      <w:color w:val="272727" w:themeColor="text1" w:themeTint="D8"/>
    </w:rPr>
  </w:style>
  <w:style w:type="paragraph" w:styleId="Title">
    <w:name w:val="Title"/>
    <w:basedOn w:val="Normal"/>
    <w:next w:val="Normal"/>
    <w:link w:val="TitleChar"/>
    <w:uiPriority w:val="10"/>
    <w:qFormat/>
    <w:rsid w:val="006809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3C"/>
    <w:pPr>
      <w:spacing w:before="160"/>
      <w:jc w:val="center"/>
    </w:pPr>
    <w:rPr>
      <w:i/>
      <w:iCs/>
      <w:color w:val="404040" w:themeColor="text1" w:themeTint="BF"/>
    </w:rPr>
  </w:style>
  <w:style w:type="character" w:customStyle="1" w:styleId="QuoteChar">
    <w:name w:val="Quote Char"/>
    <w:basedOn w:val="DefaultParagraphFont"/>
    <w:link w:val="Quote"/>
    <w:uiPriority w:val="29"/>
    <w:rsid w:val="0068093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68093C"/>
    <w:pPr>
      <w:ind w:left="720"/>
      <w:contextualSpacing/>
    </w:pPr>
  </w:style>
  <w:style w:type="character" w:styleId="IntenseEmphasis">
    <w:name w:val="Intense Emphasis"/>
    <w:basedOn w:val="DefaultParagraphFont"/>
    <w:uiPriority w:val="21"/>
    <w:qFormat/>
    <w:rsid w:val="0068093C"/>
    <w:rPr>
      <w:i/>
      <w:iCs/>
      <w:color w:val="0F4761" w:themeColor="accent1" w:themeShade="BF"/>
    </w:rPr>
  </w:style>
  <w:style w:type="paragraph" w:styleId="IntenseQuote">
    <w:name w:val="Intense Quote"/>
    <w:basedOn w:val="Normal"/>
    <w:next w:val="Normal"/>
    <w:link w:val="IntenseQuoteChar"/>
    <w:uiPriority w:val="30"/>
    <w:qFormat/>
    <w:rsid w:val="0068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93C"/>
    <w:rPr>
      <w:i/>
      <w:iCs/>
      <w:color w:val="0F4761" w:themeColor="accent1" w:themeShade="BF"/>
    </w:rPr>
  </w:style>
  <w:style w:type="character" w:styleId="IntenseReference">
    <w:name w:val="Intense Reference"/>
    <w:basedOn w:val="DefaultParagraphFont"/>
    <w:uiPriority w:val="32"/>
    <w:qFormat/>
    <w:rsid w:val="0068093C"/>
    <w:rPr>
      <w:b/>
      <w:bCs/>
      <w:smallCaps/>
      <w:color w:val="0F4761" w:themeColor="accent1" w:themeShade="BF"/>
      <w:spacing w:val="5"/>
    </w:rPr>
  </w:style>
  <w:style w:type="character" w:styleId="Hyperlink">
    <w:name w:val="Hyperlink"/>
    <w:uiPriority w:val="99"/>
    <w:rsid w:val="0068093C"/>
    <w:rPr>
      <w:color w:val="0000FF"/>
      <w:u w:val="single"/>
    </w:rPr>
  </w:style>
  <w:style w:type="paragraph" w:styleId="Header">
    <w:name w:val="header"/>
    <w:basedOn w:val="Normal"/>
    <w:link w:val="HeaderChar"/>
    <w:uiPriority w:val="99"/>
    <w:unhideWhenUsed/>
    <w:rsid w:val="0068093C"/>
    <w:pPr>
      <w:tabs>
        <w:tab w:val="center" w:pos="4819"/>
        <w:tab w:val="right" w:pos="9638"/>
      </w:tabs>
    </w:pPr>
  </w:style>
  <w:style w:type="character" w:customStyle="1" w:styleId="HeaderChar">
    <w:name w:val="Header Char"/>
    <w:basedOn w:val="DefaultParagraphFont"/>
    <w:link w:val="Header"/>
    <w:uiPriority w:val="99"/>
    <w:rsid w:val="0068093C"/>
    <w:rPr>
      <w:rFonts w:ascii="Arial" w:eastAsia="Times New Roman" w:hAnsi="Arial" w:cs="Times New Roman"/>
      <w:kern w:val="0"/>
      <w:sz w:val="20"/>
    </w:rPr>
  </w:style>
  <w:style w:type="paragraph" w:customStyle="1" w:styleId="linija">
    <w:name w:val="linija"/>
    <w:basedOn w:val="Normal"/>
    <w:rsid w:val="0068093C"/>
    <w:pPr>
      <w:spacing w:before="100" w:beforeAutospacing="1" w:after="100" w:afterAutospacing="1"/>
    </w:pPr>
    <w:rPr>
      <w:rFonts w:ascii="Times New Roman" w:hAnsi="Times New Roman"/>
      <w:sz w:val="24"/>
      <w:lang w:eastAsia="lt-LT"/>
      <w14:ligatures w14:val="none"/>
    </w:rPr>
  </w:style>
  <w:style w:type="paragraph" w:styleId="BodyText">
    <w:name w:val="Body Text"/>
    <w:basedOn w:val="Normal"/>
    <w:link w:val="BodyTextChar"/>
    <w:unhideWhenUsed/>
    <w:rsid w:val="0068093C"/>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68093C"/>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68093C"/>
    <w:pPr>
      <w:tabs>
        <w:tab w:val="center" w:pos="4513"/>
        <w:tab w:val="right" w:pos="9026"/>
      </w:tabs>
    </w:pPr>
  </w:style>
  <w:style w:type="character" w:customStyle="1" w:styleId="FooterChar">
    <w:name w:val="Footer Char"/>
    <w:basedOn w:val="DefaultParagraphFont"/>
    <w:link w:val="Footer"/>
    <w:uiPriority w:val="99"/>
    <w:rsid w:val="0068093C"/>
    <w:rPr>
      <w:rFonts w:ascii="Arial" w:eastAsia="Times New Roman" w:hAnsi="Arial" w:cs="Times New Roman"/>
      <w:kern w:val="0"/>
      <w:sz w:val="20"/>
    </w:rPr>
  </w:style>
  <w:style w:type="character" w:styleId="Strong">
    <w:name w:val="Strong"/>
    <w:basedOn w:val="DefaultParagraphFont"/>
    <w:uiPriority w:val="22"/>
    <w:qFormat/>
    <w:rsid w:val="00223D51"/>
    <w:rPr>
      <w:b/>
      <w:bCs/>
    </w:rPr>
  </w:style>
  <w:style w:type="character" w:styleId="UnresolvedMention">
    <w:name w:val="Unresolved Mention"/>
    <w:basedOn w:val="DefaultParagraphFont"/>
    <w:uiPriority w:val="99"/>
    <w:semiHidden/>
    <w:unhideWhenUsed/>
    <w:rsid w:val="00B809A5"/>
    <w:rPr>
      <w:color w:val="605E5C"/>
      <w:shd w:val="clear" w:color="auto" w:fill="E1DFDD"/>
    </w:rPr>
  </w:style>
  <w:style w:type="character" w:styleId="FollowedHyperlink">
    <w:name w:val="FollowedHyperlink"/>
    <w:basedOn w:val="DefaultParagraphFont"/>
    <w:uiPriority w:val="99"/>
    <w:semiHidden/>
    <w:unhideWhenUsed/>
    <w:rsid w:val="00B809A5"/>
    <w:rPr>
      <w:color w:val="96607D"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010DD"/>
    <w:rPr>
      <w:rFonts w:ascii="Arial" w:eastAsia="Times New Roman" w:hAnsi="Arial" w:cs="Times New Roman"/>
      <w:kern w:val="0"/>
      <w:sz w:val="20"/>
    </w:rPr>
  </w:style>
  <w:style w:type="paragraph" w:styleId="CommentText">
    <w:name w:val="annotation text"/>
    <w:basedOn w:val="Normal"/>
    <w:link w:val="CommentTextChar"/>
    <w:semiHidden/>
    <w:rsid w:val="00CB0691"/>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CB0691"/>
    <w:rPr>
      <w:rFonts w:ascii="Times New Roman" w:eastAsia="Calibri" w:hAnsi="Times New Roman" w:cs="Times New Roman"/>
      <w:kern w:val="0"/>
      <w:sz w:val="20"/>
      <w:szCs w:val="20"/>
      <w14:ligatures w14:val="none"/>
    </w:rPr>
  </w:style>
  <w:style w:type="character" w:styleId="CommentReference">
    <w:name w:val="annotation reference"/>
    <w:semiHidden/>
    <w:rsid w:val="00CB06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s.iranga@glassltfir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mailto:konkursas.iranga@glassltfi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EF4D7-81C6-4F32-87CE-DABAA9C7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2083</Words>
  <Characters>11815</Characters>
  <Application>Microsoft Office Word</Application>
  <DocSecurity>0</DocSecurity>
  <Lines>492</Lines>
  <Paragraphs>257</Paragraphs>
  <ScaleCrop>false</ScaleCrop>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Dangirutis Janušas</dc:creator>
  <cp:keywords/>
  <dc:description/>
  <cp:lastModifiedBy>Dangirutis Janušas</cp:lastModifiedBy>
  <cp:revision>21</cp:revision>
  <dcterms:created xsi:type="dcterms:W3CDTF">2025-10-28T13:31:00Z</dcterms:created>
  <dcterms:modified xsi:type="dcterms:W3CDTF">2025-11-21T12:22:00Z</dcterms:modified>
</cp:coreProperties>
</file>