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6C4" w14:textId="77777777" w:rsidR="0068093C" w:rsidRPr="00E8795A" w:rsidRDefault="0068093C" w:rsidP="0068093C">
      <w:pPr>
        <w:rPr>
          <w:rFonts w:asciiTheme="minorHAnsi" w:hAnsiTheme="minorHAnsi" w:cstheme="minorHAnsi"/>
          <w:b/>
        </w:rPr>
      </w:pPr>
    </w:p>
    <w:p w14:paraId="60D065BA" w14:textId="03E605BA" w:rsidR="0068093C" w:rsidRPr="00AB7229" w:rsidRDefault="00D90AA3" w:rsidP="00223D51">
      <w:pPr>
        <w:rPr>
          <w:rFonts w:asciiTheme="minorHAnsi" w:hAnsiTheme="minorHAnsi" w:cstheme="minorHAnsi"/>
          <w:b/>
          <w:sz w:val="36"/>
          <w:szCs w:val="36"/>
          <w:lang w:val="en-US"/>
        </w:rPr>
      </w:pPr>
      <w:r w:rsidRPr="00223D51">
        <w:rPr>
          <w:rFonts w:asciiTheme="minorHAnsi" w:hAnsiTheme="minorHAnsi" w:cstheme="minorHAnsi"/>
          <w:b/>
          <w:sz w:val="36"/>
          <w:szCs w:val="36"/>
        </w:rPr>
        <w:t>Pasirinkite tinkamos kalbos formą</w:t>
      </w:r>
      <w:r w:rsidR="000F7B13">
        <w:rPr>
          <w:rFonts w:asciiTheme="minorHAnsi" w:hAnsiTheme="minorHAnsi" w:cstheme="minorHAnsi"/>
          <w:b/>
          <w:sz w:val="36"/>
          <w:szCs w:val="36"/>
        </w:rPr>
        <w:t xml:space="preserve"> / </w:t>
      </w:r>
      <w:r w:rsidR="000F7B13" w:rsidRPr="00AB7229">
        <w:rPr>
          <w:rFonts w:asciiTheme="minorHAnsi" w:hAnsiTheme="minorHAnsi" w:cstheme="minorHAnsi"/>
          <w:b/>
          <w:sz w:val="36"/>
          <w:szCs w:val="36"/>
          <w:lang w:val="en-US"/>
        </w:rPr>
        <w:t>Select the form in the appropriate language:</w:t>
      </w:r>
    </w:p>
    <w:p w14:paraId="27C1A697" w14:textId="77777777" w:rsidR="00223D51" w:rsidRPr="00223D51" w:rsidRDefault="00223D51" w:rsidP="00223D51">
      <w:pPr>
        <w:rPr>
          <w:rFonts w:asciiTheme="minorHAnsi" w:hAnsiTheme="minorHAnsi" w:cstheme="minorHAnsi"/>
          <w:b/>
          <w:sz w:val="36"/>
          <w:szCs w:val="36"/>
        </w:rPr>
      </w:pPr>
    </w:p>
    <w:p w14:paraId="2C18531C" w14:textId="3404AFA6" w:rsidR="00D90AA3" w:rsidRPr="00223D51" w:rsidRDefault="00D90AA3" w:rsidP="00223D51">
      <w:pPr>
        <w:pStyle w:val="ListParagraph"/>
        <w:numPr>
          <w:ilvl w:val="0"/>
          <w:numId w:val="2"/>
        </w:numPr>
        <w:rPr>
          <w:rFonts w:asciiTheme="minorHAnsi" w:hAnsiTheme="minorHAnsi" w:cstheme="minorHAnsi"/>
          <w:bCs/>
          <w:sz w:val="36"/>
          <w:szCs w:val="36"/>
        </w:rPr>
      </w:pPr>
      <w:r w:rsidRPr="00D34D75">
        <w:rPr>
          <w:rFonts w:asciiTheme="minorHAnsi" w:hAnsiTheme="minorHAnsi" w:cstheme="minorHAnsi"/>
          <w:bCs/>
          <w:sz w:val="36"/>
          <w:szCs w:val="36"/>
        </w:rPr>
        <w:t>Lietuvių kalba</w:t>
      </w:r>
      <w:r w:rsidR="00223D51" w:rsidRPr="00223D51">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Lietuvių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2</w:t>
      </w:r>
      <w:r w:rsidR="0013538C">
        <w:rPr>
          <w:rFonts w:asciiTheme="minorHAnsi" w:hAnsiTheme="minorHAnsi" w:cstheme="minorHAnsi"/>
          <w:bCs/>
          <w:sz w:val="36"/>
          <w:szCs w:val="36"/>
        </w:rPr>
        <w:fldChar w:fldCharType="end"/>
      </w:r>
      <w:r w:rsidR="00223D51" w:rsidRPr="00223D51">
        <w:rPr>
          <w:rFonts w:asciiTheme="minorHAnsi" w:hAnsiTheme="minorHAnsi" w:cstheme="minorHAnsi"/>
          <w:bCs/>
          <w:sz w:val="36"/>
          <w:szCs w:val="36"/>
        </w:rPr>
        <w:t xml:space="preserve"> psl</w:t>
      </w:r>
      <w:r w:rsidR="00223D51">
        <w:rPr>
          <w:rFonts w:asciiTheme="minorHAnsi" w:hAnsiTheme="minorHAnsi" w:cstheme="minorHAnsi"/>
          <w:bCs/>
          <w:sz w:val="36"/>
          <w:szCs w:val="36"/>
        </w:rPr>
        <w:t>.</w:t>
      </w:r>
    </w:p>
    <w:p w14:paraId="32DE852B" w14:textId="6B35A4CC" w:rsidR="00223D51" w:rsidRPr="00B809A5" w:rsidRDefault="000F7B13" w:rsidP="00223D51">
      <w:pPr>
        <w:pStyle w:val="ListParagraph"/>
        <w:numPr>
          <w:ilvl w:val="0"/>
          <w:numId w:val="2"/>
        </w:numPr>
        <w:rPr>
          <w:rFonts w:asciiTheme="minorHAnsi" w:hAnsiTheme="minorHAnsi" w:cstheme="minorHAnsi"/>
          <w:b/>
        </w:rPr>
      </w:pPr>
      <w:r w:rsidRPr="00D34D75">
        <w:rPr>
          <w:rFonts w:asciiTheme="minorHAnsi" w:hAnsiTheme="minorHAnsi" w:cstheme="minorHAnsi"/>
          <w:bCs/>
          <w:sz w:val="36"/>
          <w:szCs w:val="36"/>
          <w:lang w:val="en-US"/>
        </w:rPr>
        <w:t>English version</w:t>
      </w:r>
      <w:r w:rsidR="00223D51" w:rsidRPr="00223D51">
        <w:rPr>
          <w:rFonts w:asciiTheme="minorHAnsi" w:hAnsiTheme="minorHAnsi" w:cstheme="minorHAnsi"/>
          <w:bCs/>
          <w:sz w:val="36"/>
          <w:szCs w:val="36"/>
        </w:rPr>
        <w:t xml:space="preserve"> – </w:t>
      </w:r>
      <w:r w:rsidR="00AB7229" w:rsidRPr="001F73BE">
        <w:rPr>
          <w:rFonts w:asciiTheme="minorHAnsi" w:hAnsiTheme="minorHAnsi" w:cstheme="minorHAnsi"/>
          <w:bCs/>
          <w:sz w:val="36"/>
          <w:szCs w:val="36"/>
          <w:lang w:val="en-US"/>
        </w:rPr>
        <w:t>page</w:t>
      </w:r>
      <w:r w:rsidR="00AB7229">
        <w:rPr>
          <w:rFonts w:asciiTheme="minorHAnsi" w:hAnsiTheme="minorHAnsi" w:cstheme="minorHAnsi"/>
          <w:bCs/>
          <w:sz w:val="36"/>
          <w:szCs w:val="36"/>
        </w:rPr>
        <w:t xml:space="preserve"> </w:t>
      </w:r>
      <w:r w:rsidR="00936786">
        <w:rPr>
          <w:rFonts w:asciiTheme="minorHAnsi" w:hAnsiTheme="minorHAnsi" w:cstheme="minorHAnsi"/>
          <w:bCs/>
          <w:sz w:val="36"/>
          <w:szCs w:val="36"/>
        </w:rPr>
        <w:t>9</w:t>
      </w:r>
    </w:p>
    <w:p w14:paraId="427385C6" w14:textId="77777777" w:rsidR="00B809A5" w:rsidRDefault="00B809A5" w:rsidP="00B809A5">
      <w:pPr>
        <w:rPr>
          <w:rFonts w:asciiTheme="minorHAnsi" w:hAnsiTheme="minorHAnsi" w:cstheme="minorHAnsi"/>
          <w:b/>
        </w:rPr>
      </w:pPr>
    </w:p>
    <w:p w14:paraId="0D62D3D9" w14:textId="77777777" w:rsidR="00B809A5" w:rsidRDefault="00B809A5" w:rsidP="00B809A5">
      <w:pPr>
        <w:rPr>
          <w:rFonts w:asciiTheme="minorHAnsi" w:hAnsiTheme="minorHAnsi" w:cstheme="minorHAnsi"/>
          <w:b/>
        </w:rPr>
      </w:pPr>
    </w:p>
    <w:p w14:paraId="182BB4BE" w14:textId="3AD0ECF4" w:rsidR="00B809A5" w:rsidRPr="0090115B" w:rsidRDefault="00B809A5" w:rsidP="00B809A5">
      <w:pPr>
        <w:rPr>
          <w:rFonts w:asciiTheme="minorHAnsi" w:hAnsiTheme="minorHAnsi"/>
          <w:sz w:val="22"/>
          <w:szCs w:val="22"/>
        </w:rPr>
      </w:pPr>
      <w:r w:rsidRPr="0090115B">
        <w:rPr>
          <w:rFonts w:asciiTheme="minorHAnsi" w:hAnsiTheme="minorHAnsi" w:cstheme="minorHAnsi"/>
          <w:b/>
          <w:sz w:val="22"/>
          <w:szCs w:val="22"/>
        </w:rPr>
        <w:t xml:space="preserve">Pasirašytą pasiūlymą pateikite tik viena kalba </w:t>
      </w:r>
      <w:proofErr w:type="spellStart"/>
      <w:r w:rsidRPr="0090115B">
        <w:rPr>
          <w:rFonts w:asciiTheme="minorHAnsi" w:hAnsiTheme="minorHAnsi" w:cstheme="minorHAnsi"/>
          <w:b/>
          <w:sz w:val="22"/>
          <w:szCs w:val="22"/>
        </w:rPr>
        <w:t>el</w:t>
      </w:r>
      <w:proofErr w:type="spellEnd"/>
      <w:r w:rsidRPr="0090115B">
        <w:rPr>
          <w:rFonts w:asciiTheme="minorHAnsi" w:hAnsiTheme="minorHAnsi" w:cstheme="minorHAnsi"/>
          <w:b/>
          <w:sz w:val="22"/>
          <w:szCs w:val="22"/>
        </w:rPr>
        <w:t xml:space="preserve"> </w:t>
      </w:r>
      <w:r w:rsidR="00F22B9D" w:rsidRPr="0090115B">
        <w:rPr>
          <w:rFonts w:asciiTheme="minorHAnsi" w:hAnsiTheme="minorHAnsi" w:cstheme="minorHAnsi"/>
          <w:b/>
          <w:sz w:val="22"/>
          <w:szCs w:val="22"/>
        </w:rPr>
        <w:t xml:space="preserve">. paštu: </w:t>
      </w:r>
      <w:hyperlink r:id="rId8" w:history="1">
        <w:r w:rsidR="00EB7599" w:rsidRPr="0090115B">
          <w:rPr>
            <w:rStyle w:val="Hyperlink"/>
            <w:rFonts w:asciiTheme="minorHAnsi" w:eastAsiaTheme="majorEastAsia" w:hAnsiTheme="minorHAnsi" w:cstheme="minorHAnsi"/>
            <w:i/>
            <w:sz w:val="22"/>
            <w:szCs w:val="22"/>
          </w:rPr>
          <w:t>konkursas.iranga@glassltfire.com</w:t>
        </w:r>
      </w:hyperlink>
      <w:r w:rsidR="00EB7599" w:rsidRPr="0090115B">
        <w:rPr>
          <w:rFonts w:asciiTheme="minorHAnsi" w:hAnsiTheme="minorHAnsi"/>
          <w:sz w:val="22"/>
          <w:szCs w:val="22"/>
        </w:rPr>
        <w:t xml:space="preserve"> </w:t>
      </w:r>
    </w:p>
    <w:p w14:paraId="50F49B4A" w14:textId="677DBBE1" w:rsidR="00EB7599" w:rsidRPr="0090115B" w:rsidRDefault="00EB7599" w:rsidP="00B809A5">
      <w:pPr>
        <w:rPr>
          <w:rFonts w:asciiTheme="minorHAnsi" w:hAnsiTheme="minorHAnsi"/>
          <w:sz w:val="22"/>
          <w:szCs w:val="22"/>
        </w:rPr>
      </w:pPr>
      <w:r w:rsidRPr="0090115B">
        <w:rPr>
          <w:rFonts w:asciiTheme="minorHAnsi" w:hAnsiTheme="minorHAnsi"/>
          <w:b/>
          <w:bCs/>
          <w:sz w:val="22"/>
          <w:szCs w:val="22"/>
        </w:rPr>
        <w:t>Terminas</w:t>
      </w:r>
      <w:r w:rsidRPr="0090115B">
        <w:rPr>
          <w:rFonts w:asciiTheme="minorHAnsi" w:hAnsiTheme="minorHAnsi"/>
          <w:sz w:val="22"/>
          <w:szCs w:val="22"/>
        </w:rPr>
        <w:t>: iki 2025-11-</w:t>
      </w:r>
      <w:r w:rsidR="005B0DED">
        <w:rPr>
          <w:rFonts w:asciiTheme="minorHAnsi" w:hAnsiTheme="minorHAnsi"/>
          <w:sz w:val="22"/>
          <w:szCs w:val="22"/>
        </w:rPr>
        <w:t>28</w:t>
      </w:r>
      <w:r w:rsidRPr="0090115B">
        <w:rPr>
          <w:rFonts w:asciiTheme="minorHAnsi" w:hAnsiTheme="minorHAnsi"/>
          <w:sz w:val="22"/>
          <w:szCs w:val="22"/>
        </w:rPr>
        <w:t xml:space="preserve"> dienos </w:t>
      </w:r>
      <w:r w:rsidR="005B0DED">
        <w:rPr>
          <w:rFonts w:asciiTheme="minorHAnsi" w:hAnsiTheme="minorHAnsi"/>
          <w:sz w:val="22"/>
          <w:szCs w:val="22"/>
        </w:rPr>
        <w:t>21:00</w:t>
      </w:r>
      <w:r w:rsidRPr="0090115B">
        <w:rPr>
          <w:rFonts w:asciiTheme="minorHAnsi" w:hAnsiTheme="minorHAnsi"/>
          <w:sz w:val="22"/>
          <w:szCs w:val="22"/>
        </w:rPr>
        <w:t xml:space="preserve"> val. (Lietuvos laiku)</w:t>
      </w:r>
    </w:p>
    <w:p w14:paraId="6DFE9C9B" w14:textId="77777777" w:rsidR="0040169A" w:rsidRPr="0090115B" w:rsidRDefault="0040169A" w:rsidP="00B809A5">
      <w:pPr>
        <w:rPr>
          <w:rFonts w:asciiTheme="minorHAnsi" w:hAnsiTheme="minorHAnsi"/>
          <w:sz w:val="22"/>
          <w:szCs w:val="22"/>
        </w:rPr>
      </w:pPr>
    </w:p>
    <w:p w14:paraId="1172E758" w14:textId="7A3E11FA" w:rsidR="0040169A" w:rsidRPr="001F73BE" w:rsidRDefault="0040169A" w:rsidP="00B809A5">
      <w:pPr>
        <w:rPr>
          <w:rFonts w:asciiTheme="minorHAnsi" w:hAnsiTheme="minorHAnsi" w:cstheme="minorHAnsi"/>
          <w:b/>
          <w:sz w:val="22"/>
          <w:szCs w:val="22"/>
          <w:lang w:val="en-US"/>
        </w:rPr>
      </w:pPr>
      <w:r w:rsidRPr="001F73BE">
        <w:rPr>
          <w:rFonts w:asciiTheme="minorHAnsi" w:hAnsiTheme="minorHAnsi" w:cstheme="minorHAnsi"/>
          <w:b/>
          <w:bCs/>
          <w:sz w:val="22"/>
          <w:szCs w:val="22"/>
          <w:lang w:val="en-US"/>
        </w:rPr>
        <w:t>Submit the signed proposal in one language only by e-mail:</w:t>
      </w:r>
      <w:r w:rsidR="0090115B" w:rsidRPr="001F73BE">
        <w:rPr>
          <w:rFonts w:asciiTheme="minorHAnsi" w:hAnsiTheme="minorHAnsi" w:cstheme="minorHAnsi"/>
          <w:b/>
          <w:sz w:val="22"/>
          <w:szCs w:val="22"/>
          <w:lang w:val="en-US"/>
        </w:rPr>
        <w:t xml:space="preserve"> </w:t>
      </w:r>
      <w:hyperlink r:id="rId9" w:history="1">
        <w:r w:rsidR="0090115B" w:rsidRPr="001F73BE">
          <w:rPr>
            <w:rStyle w:val="Hyperlink"/>
            <w:rFonts w:asciiTheme="minorHAnsi" w:eastAsiaTheme="majorEastAsia" w:hAnsiTheme="minorHAnsi" w:cstheme="minorHAnsi"/>
            <w:i/>
            <w:sz w:val="22"/>
            <w:szCs w:val="22"/>
            <w:lang w:val="en-US"/>
          </w:rPr>
          <w:t>konkursas.iranga@glassltfire.com</w:t>
        </w:r>
      </w:hyperlink>
      <w:r w:rsidRPr="001F73BE">
        <w:rPr>
          <w:rFonts w:asciiTheme="minorHAnsi" w:hAnsiTheme="minorHAnsi" w:cstheme="minorHAnsi"/>
          <w:b/>
          <w:sz w:val="22"/>
          <w:szCs w:val="22"/>
          <w:lang w:val="en-US"/>
        </w:rPr>
        <w:br/>
      </w:r>
      <w:r w:rsidRPr="001F73BE">
        <w:rPr>
          <w:rFonts w:asciiTheme="minorHAnsi" w:hAnsiTheme="minorHAnsi" w:cstheme="minorHAnsi"/>
          <w:b/>
          <w:bCs/>
          <w:sz w:val="22"/>
          <w:szCs w:val="22"/>
          <w:lang w:val="en-US"/>
        </w:rPr>
        <w:t>Deadline:</w:t>
      </w:r>
      <w:r w:rsidRPr="001F73BE">
        <w:rPr>
          <w:rFonts w:asciiTheme="minorHAnsi" w:hAnsiTheme="minorHAnsi" w:cstheme="minorHAnsi"/>
          <w:b/>
          <w:sz w:val="22"/>
          <w:szCs w:val="22"/>
          <w:lang w:val="en-US"/>
        </w:rPr>
        <w:t xml:space="preserve"> </w:t>
      </w:r>
      <w:r w:rsidRPr="001F73BE">
        <w:rPr>
          <w:rFonts w:asciiTheme="minorHAnsi" w:hAnsiTheme="minorHAnsi" w:cstheme="minorHAnsi"/>
          <w:bCs/>
          <w:sz w:val="22"/>
          <w:szCs w:val="22"/>
          <w:lang w:val="en-US"/>
        </w:rPr>
        <w:t xml:space="preserve">by </w:t>
      </w:r>
      <w:r w:rsidR="005B0DED">
        <w:rPr>
          <w:rFonts w:asciiTheme="minorHAnsi" w:hAnsiTheme="minorHAnsi" w:cstheme="minorHAnsi"/>
          <w:bCs/>
          <w:sz w:val="22"/>
          <w:szCs w:val="22"/>
          <w:lang w:val="en-US"/>
        </w:rPr>
        <w:t>28</w:t>
      </w:r>
      <w:r w:rsidRPr="001F73BE">
        <w:rPr>
          <w:rFonts w:asciiTheme="minorHAnsi" w:hAnsiTheme="minorHAnsi" w:cstheme="minorHAnsi"/>
          <w:bCs/>
          <w:sz w:val="22"/>
          <w:szCs w:val="22"/>
          <w:lang w:val="en-US"/>
        </w:rPr>
        <w:t xml:space="preserve"> November 2025, </w:t>
      </w:r>
      <w:r w:rsidR="005B0DED">
        <w:rPr>
          <w:rFonts w:asciiTheme="minorHAnsi" w:hAnsiTheme="minorHAnsi" w:cstheme="minorHAnsi"/>
          <w:bCs/>
          <w:sz w:val="22"/>
          <w:szCs w:val="22"/>
          <w:lang w:val="en-US"/>
        </w:rPr>
        <w:t>21</w:t>
      </w:r>
      <w:r w:rsidRPr="001F73BE">
        <w:rPr>
          <w:rFonts w:asciiTheme="minorHAnsi" w:hAnsiTheme="minorHAnsi" w:cstheme="minorHAnsi"/>
          <w:bCs/>
          <w:sz w:val="22"/>
          <w:szCs w:val="22"/>
          <w:lang w:val="en-US"/>
        </w:rPr>
        <w:t>:00 (Lithuanian time)</w:t>
      </w:r>
    </w:p>
    <w:p w14:paraId="37A1D7B7" w14:textId="77777777" w:rsidR="00D90AA3" w:rsidRDefault="00D90AA3">
      <w:pPr>
        <w:spacing w:after="160" w:line="278" w:lineRule="auto"/>
        <w:rPr>
          <w:rFonts w:asciiTheme="minorHAnsi" w:hAnsiTheme="minorHAnsi" w:cstheme="minorHAnsi"/>
          <w:b/>
          <w:sz w:val="22"/>
        </w:rPr>
      </w:pPr>
      <w:r>
        <w:rPr>
          <w:rFonts w:asciiTheme="minorHAnsi" w:hAnsiTheme="minorHAnsi" w:cstheme="minorHAnsi"/>
          <w:b/>
          <w:sz w:val="22"/>
        </w:rPr>
        <w:br w:type="page"/>
      </w:r>
    </w:p>
    <w:p w14:paraId="164F74C0" w14:textId="77777777" w:rsidR="00E010DD" w:rsidRPr="00E010DD" w:rsidRDefault="00E010DD" w:rsidP="00E010DD">
      <w:pPr>
        <w:pStyle w:val="Title"/>
        <w:jc w:val="center"/>
        <w:rPr>
          <w:rStyle w:val="Strong"/>
          <w:bCs w:val="0"/>
          <w:sz w:val="32"/>
          <w:szCs w:val="32"/>
        </w:rPr>
      </w:pPr>
      <w:r w:rsidRPr="00E010DD">
        <w:rPr>
          <w:rStyle w:val="Strong"/>
          <w:bCs w:val="0"/>
          <w:sz w:val="32"/>
          <w:szCs w:val="32"/>
        </w:rPr>
        <w:lastRenderedPageBreak/>
        <w:t>PASIŪLYMAS</w:t>
      </w:r>
    </w:p>
    <w:p w14:paraId="013EAFAA" w14:textId="77777777" w:rsidR="00E010DD" w:rsidRPr="00E010DD" w:rsidRDefault="00E010DD" w:rsidP="00E010DD">
      <w:pPr>
        <w:pStyle w:val="Title"/>
        <w:jc w:val="center"/>
        <w:rPr>
          <w:rStyle w:val="Strong"/>
          <w:bCs w:val="0"/>
          <w:sz w:val="32"/>
          <w:szCs w:val="32"/>
        </w:rPr>
      </w:pPr>
      <w:r w:rsidRPr="00E010DD">
        <w:rPr>
          <w:rStyle w:val="Strong"/>
          <w:bCs w:val="0"/>
          <w:sz w:val="32"/>
          <w:szCs w:val="32"/>
        </w:rPr>
        <w:t>DĖL STIKLO SANDĖLIAVIMO IR PJAUSTYMO ĮRENGINIŲ ĮSIGIJIMO</w:t>
      </w:r>
    </w:p>
    <w:p w14:paraId="5CE5ABED" w14:textId="77777777" w:rsidR="00E010DD" w:rsidRPr="00E8795A" w:rsidRDefault="00E010DD" w:rsidP="00E010DD">
      <w:pPr>
        <w:jc w:val="center"/>
        <w:rPr>
          <w:rFonts w:asciiTheme="minorHAnsi" w:hAnsiTheme="minorHAnsi" w:cstheme="minorHAnsi"/>
          <w:sz w:val="22"/>
        </w:rPr>
      </w:pPr>
      <w:r w:rsidRPr="00E8795A">
        <w:rPr>
          <w:rFonts w:asciiTheme="minorHAnsi" w:hAnsiTheme="minorHAnsi" w:cstheme="minorHAnsi"/>
          <w:sz w:val="22"/>
        </w:rPr>
        <w:t>2025-__-__</w:t>
      </w:r>
    </w:p>
    <w:p w14:paraId="72019284" w14:textId="77777777" w:rsidR="00E010DD" w:rsidRPr="00E8795A" w:rsidRDefault="00E010DD" w:rsidP="00E010DD">
      <w:pPr>
        <w:jc w:val="center"/>
        <w:rPr>
          <w:rFonts w:asciiTheme="minorHAnsi" w:hAnsiTheme="minorHAnsi" w:cstheme="minorHAnsi"/>
          <w:sz w:val="22"/>
        </w:rPr>
      </w:pPr>
      <w:r w:rsidRPr="00E8795A">
        <w:rPr>
          <w:rFonts w:asciiTheme="minorHAnsi" w:hAnsiTheme="minorHAnsi" w:cstheme="minorHAnsi"/>
          <w:sz w:val="22"/>
        </w:rPr>
        <w:t>_______________</w:t>
      </w:r>
    </w:p>
    <w:p w14:paraId="415EBB14" w14:textId="77777777" w:rsidR="00E010DD" w:rsidRPr="00E8795A" w:rsidRDefault="00E010DD" w:rsidP="00E010DD">
      <w:pPr>
        <w:jc w:val="center"/>
        <w:rPr>
          <w:rFonts w:asciiTheme="minorHAnsi" w:hAnsiTheme="minorHAnsi" w:cstheme="minorHAnsi"/>
          <w:i/>
          <w:sz w:val="22"/>
        </w:rPr>
      </w:pPr>
      <w:r w:rsidRPr="00E8795A">
        <w:rPr>
          <w:rFonts w:asciiTheme="minorHAnsi" w:hAnsiTheme="minorHAnsi" w:cstheme="minorHAnsi"/>
          <w:i/>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010DD" w:rsidRPr="00E8795A" w14:paraId="3EA481D2" w14:textId="77777777" w:rsidTr="00A35D9F">
        <w:trPr>
          <w:trHeight w:val="284"/>
        </w:trPr>
        <w:tc>
          <w:tcPr>
            <w:tcW w:w="4644" w:type="dxa"/>
          </w:tcPr>
          <w:p w14:paraId="6A3BC21C" w14:textId="77777777" w:rsidR="00E010DD" w:rsidRPr="00E8795A" w:rsidRDefault="00E010DD" w:rsidP="00A35D9F">
            <w:pPr>
              <w:jc w:val="both"/>
              <w:rPr>
                <w:rFonts w:asciiTheme="minorHAnsi" w:hAnsiTheme="minorHAnsi" w:cstheme="minorHAnsi"/>
                <w:sz w:val="22"/>
              </w:rPr>
            </w:pPr>
            <w:r w:rsidRPr="00E8795A">
              <w:rPr>
                <w:rFonts w:asciiTheme="minorHAnsi" w:hAnsiTheme="minorHAnsi" w:cstheme="minorHAnsi"/>
                <w:sz w:val="22"/>
              </w:rPr>
              <w:t>Tiekėjo pavadinimas</w:t>
            </w:r>
          </w:p>
        </w:tc>
        <w:tc>
          <w:tcPr>
            <w:tcW w:w="5211" w:type="dxa"/>
          </w:tcPr>
          <w:p w14:paraId="11928FD4" w14:textId="77777777" w:rsidR="00E010DD" w:rsidRPr="00E8795A" w:rsidRDefault="00E010DD" w:rsidP="00A35D9F">
            <w:pPr>
              <w:jc w:val="both"/>
              <w:rPr>
                <w:rFonts w:asciiTheme="minorHAnsi" w:hAnsiTheme="minorHAnsi" w:cstheme="minorHAnsi"/>
                <w:sz w:val="22"/>
                <w:szCs w:val="22"/>
              </w:rPr>
            </w:pPr>
          </w:p>
        </w:tc>
      </w:tr>
      <w:tr w:rsidR="00E010DD" w:rsidRPr="00E8795A" w14:paraId="5B0D217C" w14:textId="77777777" w:rsidTr="00A35D9F">
        <w:trPr>
          <w:trHeight w:val="284"/>
        </w:trPr>
        <w:tc>
          <w:tcPr>
            <w:tcW w:w="4644" w:type="dxa"/>
          </w:tcPr>
          <w:p w14:paraId="48152BE8" w14:textId="77777777" w:rsidR="00E010DD" w:rsidRPr="00E8795A" w:rsidRDefault="00E010DD" w:rsidP="00A35D9F">
            <w:pPr>
              <w:jc w:val="both"/>
              <w:rPr>
                <w:rFonts w:asciiTheme="minorHAnsi" w:hAnsiTheme="minorHAnsi" w:cstheme="minorHAnsi"/>
                <w:sz w:val="22"/>
              </w:rPr>
            </w:pPr>
            <w:r w:rsidRPr="00E8795A">
              <w:rPr>
                <w:rFonts w:asciiTheme="minorHAnsi" w:hAnsiTheme="minorHAnsi" w:cstheme="minorHAnsi"/>
                <w:sz w:val="22"/>
              </w:rPr>
              <w:t>Tiekėjo adresas</w:t>
            </w:r>
          </w:p>
        </w:tc>
        <w:tc>
          <w:tcPr>
            <w:tcW w:w="5211" w:type="dxa"/>
          </w:tcPr>
          <w:p w14:paraId="6F423C38" w14:textId="77777777" w:rsidR="00E010DD" w:rsidRPr="00E8795A" w:rsidRDefault="00E010DD" w:rsidP="00A35D9F">
            <w:pPr>
              <w:jc w:val="both"/>
              <w:rPr>
                <w:rFonts w:asciiTheme="minorHAnsi" w:hAnsiTheme="minorHAnsi" w:cstheme="minorHAnsi"/>
                <w:sz w:val="22"/>
                <w:szCs w:val="22"/>
              </w:rPr>
            </w:pPr>
          </w:p>
        </w:tc>
      </w:tr>
      <w:tr w:rsidR="00E010DD" w:rsidRPr="00E8795A" w14:paraId="4462695C" w14:textId="77777777" w:rsidTr="00A35D9F">
        <w:trPr>
          <w:trHeight w:val="284"/>
        </w:trPr>
        <w:tc>
          <w:tcPr>
            <w:tcW w:w="4644" w:type="dxa"/>
          </w:tcPr>
          <w:p w14:paraId="21CA76AE" w14:textId="77777777" w:rsidR="00E010DD" w:rsidRPr="00E8795A" w:rsidRDefault="00E010DD" w:rsidP="00A35D9F">
            <w:pPr>
              <w:jc w:val="both"/>
              <w:rPr>
                <w:rFonts w:asciiTheme="minorHAnsi" w:hAnsiTheme="minorHAnsi" w:cstheme="minorHAnsi"/>
                <w:sz w:val="22"/>
              </w:rPr>
            </w:pPr>
            <w:r w:rsidRPr="00E8795A">
              <w:rPr>
                <w:rFonts w:asciiTheme="minorHAnsi" w:hAnsiTheme="minorHAnsi" w:cstheme="minorHAnsi"/>
                <w:sz w:val="22"/>
              </w:rPr>
              <w:t>Už pasiūlymą atsakingo asmens vardas, pavardė</w:t>
            </w:r>
          </w:p>
        </w:tc>
        <w:tc>
          <w:tcPr>
            <w:tcW w:w="5211" w:type="dxa"/>
          </w:tcPr>
          <w:p w14:paraId="6F37A283" w14:textId="77777777" w:rsidR="00E010DD" w:rsidRPr="00E8795A" w:rsidRDefault="00E010DD" w:rsidP="00A35D9F">
            <w:pPr>
              <w:jc w:val="both"/>
              <w:rPr>
                <w:rFonts w:asciiTheme="minorHAnsi" w:hAnsiTheme="minorHAnsi" w:cstheme="minorHAnsi"/>
                <w:sz w:val="22"/>
                <w:szCs w:val="22"/>
              </w:rPr>
            </w:pPr>
          </w:p>
        </w:tc>
      </w:tr>
      <w:tr w:rsidR="00E010DD" w:rsidRPr="00E8795A" w14:paraId="6C129693" w14:textId="77777777" w:rsidTr="00A35D9F">
        <w:trPr>
          <w:trHeight w:val="284"/>
        </w:trPr>
        <w:tc>
          <w:tcPr>
            <w:tcW w:w="4644" w:type="dxa"/>
          </w:tcPr>
          <w:p w14:paraId="0E70CC4F" w14:textId="77777777" w:rsidR="00E010DD" w:rsidRPr="00E8795A" w:rsidRDefault="00E010DD" w:rsidP="00A35D9F">
            <w:pPr>
              <w:jc w:val="both"/>
              <w:rPr>
                <w:rFonts w:asciiTheme="minorHAnsi" w:hAnsiTheme="minorHAnsi" w:cstheme="minorHAnsi"/>
                <w:sz w:val="22"/>
              </w:rPr>
            </w:pPr>
            <w:r w:rsidRPr="00E8795A">
              <w:rPr>
                <w:rFonts w:asciiTheme="minorHAnsi" w:hAnsiTheme="minorHAnsi" w:cstheme="minorHAnsi"/>
                <w:sz w:val="22"/>
              </w:rPr>
              <w:t>Telefono numeris</w:t>
            </w:r>
          </w:p>
        </w:tc>
        <w:tc>
          <w:tcPr>
            <w:tcW w:w="5211" w:type="dxa"/>
          </w:tcPr>
          <w:p w14:paraId="185ABD08" w14:textId="77777777" w:rsidR="00E010DD" w:rsidRPr="00E8795A" w:rsidRDefault="00E010DD" w:rsidP="00A35D9F">
            <w:pPr>
              <w:jc w:val="both"/>
              <w:rPr>
                <w:rFonts w:asciiTheme="minorHAnsi" w:hAnsiTheme="minorHAnsi" w:cstheme="minorHAnsi"/>
                <w:sz w:val="22"/>
                <w:szCs w:val="22"/>
              </w:rPr>
            </w:pPr>
          </w:p>
        </w:tc>
      </w:tr>
      <w:tr w:rsidR="00E010DD" w:rsidRPr="00E8795A" w14:paraId="74F86BB8" w14:textId="77777777" w:rsidTr="00A35D9F">
        <w:trPr>
          <w:trHeight w:val="284"/>
        </w:trPr>
        <w:tc>
          <w:tcPr>
            <w:tcW w:w="4644" w:type="dxa"/>
          </w:tcPr>
          <w:p w14:paraId="202767DC" w14:textId="77777777" w:rsidR="00E010DD" w:rsidRPr="00E8795A" w:rsidRDefault="00E010DD" w:rsidP="00A35D9F">
            <w:pPr>
              <w:jc w:val="both"/>
              <w:rPr>
                <w:rFonts w:asciiTheme="minorHAnsi" w:hAnsiTheme="minorHAnsi" w:cstheme="minorHAnsi"/>
                <w:sz w:val="22"/>
              </w:rPr>
            </w:pPr>
            <w:r w:rsidRPr="00E8795A">
              <w:rPr>
                <w:rFonts w:asciiTheme="minorHAnsi" w:hAnsiTheme="minorHAnsi" w:cstheme="minorHAnsi"/>
                <w:sz w:val="22"/>
              </w:rPr>
              <w:t>El. pašto adresas</w:t>
            </w:r>
          </w:p>
        </w:tc>
        <w:tc>
          <w:tcPr>
            <w:tcW w:w="5211" w:type="dxa"/>
          </w:tcPr>
          <w:p w14:paraId="22C8307A" w14:textId="77777777" w:rsidR="00E010DD" w:rsidRPr="00E8795A" w:rsidRDefault="00E010DD" w:rsidP="00A35D9F">
            <w:pPr>
              <w:jc w:val="both"/>
              <w:rPr>
                <w:rFonts w:asciiTheme="minorHAnsi" w:hAnsiTheme="minorHAnsi" w:cstheme="minorHAnsi"/>
                <w:sz w:val="22"/>
                <w:szCs w:val="22"/>
              </w:rPr>
            </w:pPr>
          </w:p>
        </w:tc>
      </w:tr>
    </w:tbl>
    <w:p w14:paraId="794962E8" w14:textId="77777777" w:rsidR="00E010DD" w:rsidRPr="00E8795A" w:rsidRDefault="00E010DD" w:rsidP="00E010DD">
      <w:pPr>
        <w:jc w:val="both"/>
        <w:rPr>
          <w:rFonts w:asciiTheme="minorHAnsi" w:hAnsiTheme="minorHAnsi" w:cstheme="minorHAnsi"/>
          <w:sz w:val="22"/>
        </w:rPr>
      </w:pPr>
    </w:p>
    <w:p w14:paraId="0F64623C" w14:textId="77777777" w:rsidR="00E010DD" w:rsidRPr="00E8795A" w:rsidRDefault="00E010DD" w:rsidP="00E010DD">
      <w:pPr>
        <w:jc w:val="both"/>
        <w:rPr>
          <w:rFonts w:asciiTheme="minorHAnsi" w:hAnsiTheme="minorHAnsi" w:cstheme="minorHAnsi"/>
          <w:sz w:val="22"/>
        </w:rPr>
      </w:pPr>
      <w:r w:rsidRPr="00E8795A">
        <w:rPr>
          <w:rFonts w:asciiTheme="minorHAnsi" w:hAnsiTheme="minorHAnsi" w:cstheme="minorHAnsi"/>
          <w:sz w:val="22"/>
        </w:rPr>
        <w:t>Šiuo pasiūlymu pažymime, kad sutinkame su visomis pirkimo sąlygomis, nustatytomis:</w:t>
      </w:r>
    </w:p>
    <w:p w14:paraId="19194654" w14:textId="77777777" w:rsidR="00E010DD" w:rsidRPr="00E8795A" w:rsidRDefault="00E010DD" w:rsidP="00E010DD">
      <w:pPr>
        <w:widowControl w:val="0"/>
        <w:tabs>
          <w:tab w:val="left" w:pos="0"/>
        </w:tabs>
        <w:ind w:firstLine="720"/>
        <w:jc w:val="both"/>
        <w:rPr>
          <w:rFonts w:asciiTheme="minorHAnsi" w:hAnsiTheme="minorHAnsi" w:cstheme="minorHAnsi"/>
          <w:sz w:val="22"/>
        </w:rPr>
      </w:pPr>
      <w:r w:rsidRPr="00E8795A">
        <w:rPr>
          <w:rFonts w:asciiTheme="minorHAnsi" w:hAnsiTheme="minorHAnsi" w:cstheme="minorHAnsi"/>
          <w:sz w:val="22"/>
        </w:rPr>
        <w:t xml:space="preserve">1) </w:t>
      </w:r>
      <w:r w:rsidRPr="00657310">
        <w:rPr>
          <w:rFonts w:asciiTheme="minorHAnsi" w:hAnsiTheme="minorHAnsi" w:cstheme="minorHAnsi"/>
          <w:b/>
          <w:bCs/>
          <w:sz w:val="22"/>
        </w:rPr>
        <w:t>konkurso skelbime,</w:t>
      </w:r>
      <w:r w:rsidRPr="00E8795A">
        <w:rPr>
          <w:rFonts w:asciiTheme="minorHAnsi" w:hAnsiTheme="minorHAnsi" w:cstheme="minorHAnsi"/>
          <w:sz w:val="22"/>
        </w:rPr>
        <w:t xml:space="preserve"> </w:t>
      </w:r>
      <w:bookmarkStart w:id="0" w:name="_Hlk525562171"/>
      <w:r w:rsidRPr="00E8795A">
        <w:rPr>
          <w:rFonts w:asciiTheme="minorHAnsi" w:hAnsiTheme="minorHAnsi" w:cstheme="minorHAnsi"/>
          <w:sz w:val="22"/>
        </w:rPr>
        <w:t xml:space="preserve">paskelbtame </w:t>
      </w:r>
      <w:hyperlink r:id="rId10" w:history="1">
        <w:r w:rsidRPr="00E8795A">
          <w:rPr>
            <w:rStyle w:val="Hyperlink"/>
            <w:rFonts w:asciiTheme="minorHAnsi" w:eastAsiaTheme="majorEastAsia" w:hAnsiTheme="minorHAnsi" w:cstheme="minorHAnsi"/>
            <w:iCs/>
            <w:sz w:val="22"/>
          </w:rPr>
          <w:t>www.esinvesticijos.lt</w:t>
        </w:r>
      </w:hyperlink>
      <w:r w:rsidRPr="00E8795A">
        <w:rPr>
          <w:rFonts w:asciiTheme="minorHAnsi" w:hAnsiTheme="minorHAnsi" w:cstheme="minorHAnsi"/>
          <w:sz w:val="22"/>
        </w:rPr>
        <w:t xml:space="preserve"> </w:t>
      </w:r>
      <w:bookmarkEnd w:id="0"/>
    </w:p>
    <w:p w14:paraId="79ABD6A2" w14:textId="77777777" w:rsidR="00E010DD" w:rsidRPr="00E8795A" w:rsidRDefault="00E010DD" w:rsidP="00E010DD">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2) </w:t>
      </w:r>
      <w:r w:rsidRPr="00657310">
        <w:rPr>
          <w:rFonts w:asciiTheme="minorHAnsi" w:hAnsiTheme="minorHAnsi" w:cstheme="minorHAnsi"/>
          <w:b/>
          <w:bCs/>
          <w:sz w:val="22"/>
        </w:rPr>
        <w:t>konkurso sąlygose</w:t>
      </w:r>
      <w:r w:rsidRPr="00E8795A">
        <w:rPr>
          <w:rFonts w:asciiTheme="minorHAnsi" w:hAnsiTheme="minorHAnsi" w:cstheme="minorHAnsi"/>
          <w:sz w:val="22"/>
        </w:rPr>
        <w:t>;</w:t>
      </w:r>
    </w:p>
    <w:p w14:paraId="5056080D" w14:textId="77777777" w:rsidR="00E010DD" w:rsidRPr="00E8795A" w:rsidRDefault="00E010DD" w:rsidP="00E010DD">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3) </w:t>
      </w:r>
      <w:r w:rsidRPr="00657310">
        <w:rPr>
          <w:rFonts w:asciiTheme="minorHAnsi" w:hAnsiTheme="minorHAnsi" w:cstheme="minorHAnsi"/>
          <w:b/>
          <w:bCs/>
          <w:sz w:val="22"/>
        </w:rPr>
        <w:t>pirkimo dokumentų prieduose</w:t>
      </w:r>
      <w:r w:rsidRPr="00E8795A">
        <w:rPr>
          <w:rFonts w:asciiTheme="minorHAnsi" w:hAnsiTheme="minorHAnsi" w:cstheme="minorHAnsi"/>
          <w:sz w:val="22"/>
        </w:rPr>
        <w:t>.</w:t>
      </w:r>
    </w:p>
    <w:p w14:paraId="0F7FB6AA" w14:textId="77777777" w:rsidR="00E010DD" w:rsidRPr="00E8795A" w:rsidRDefault="00E010DD" w:rsidP="00E010DD">
      <w:pPr>
        <w:jc w:val="both"/>
        <w:rPr>
          <w:rFonts w:asciiTheme="minorHAnsi" w:hAnsiTheme="minorHAnsi" w:cstheme="minorHAnsi"/>
          <w:sz w:val="22"/>
        </w:rPr>
      </w:pPr>
      <w:r w:rsidRPr="00E8795A">
        <w:rPr>
          <w:rFonts w:asciiTheme="minorHAnsi" w:hAnsiTheme="minorHAnsi" w:cstheme="minorHAnsi"/>
          <w:sz w:val="22"/>
        </w:rPr>
        <w:t xml:space="preserve">Mes siūlome šias </w:t>
      </w:r>
      <w:r w:rsidRPr="00E8795A">
        <w:rPr>
          <w:rFonts w:asciiTheme="minorHAnsi" w:hAnsiTheme="minorHAnsi" w:cstheme="minorHAnsi"/>
          <w:b/>
          <w:sz w:val="22"/>
        </w:rPr>
        <w:t>Prekes</w:t>
      </w:r>
      <w:r w:rsidRPr="00E8795A">
        <w:rPr>
          <w:rFonts w:asciiTheme="minorHAnsi" w:hAnsiTheme="minorHAnsi" w:cstheme="minorHAnsi"/>
          <w:sz w:val="22"/>
        </w:rPr>
        <w:t xml:space="preserve"> (įskaitant visas Konkurso sąlygų 4.12 p. nurodytas išlaidas):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61"/>
        <w:gridCol w:w="1888"/>
        <w:gridCol w:w="806"/>
        <w:gridCol w:w="917"/>
        <w:gridCol w:w="1171"/>
        <w:gridCol w:w="1220"/>
        <w:gridCol w:w="1161"/>
      </w:tblGrid>
      <w:tr w:rsidR="00E010DD" w:rsidRPr="00E8795A" w14:paraId="7A888166" w14:textId="77777777" w:rsidTr="00A35D9F">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318F465D"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Eil. Nr.</w:t>
            </w:r>
          </w:p>
        </w:tc>
        <w:tc>
          <w:tcPr>
            <w:tcW w:w="1023" w:type="pct"/>
            <w:tcBorders>
              <w:top w:val="single" w:sz="4" w:space="0" w:color="auto"/>
              <w:left w:val="single" w:sz="4" w:space="0" w:color="auto"/>
              <w:bottom w:val="single" w:sz="4" w:space="0" w:color="auto"/>
              <w:right w:val="single" w:sz="4" w:space="0" w:color="auto"/>
            </w:tcBorders>
            <w:vAlign w:val="center"/>
          </w:tcPr>
          <w:p w14:paraId="608B36E0"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Prekių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57C50817"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Kiekis</w:t>
            </w:r>
          </w:p>
        </w:tc>
        <w:tc>
          <w:tcPr>
            <w:tcW w:w="423" w:type="pct"/>
            <w:tcBorders>
              <w:top w:val="single" w:sz="4" w:space="0" w:color="auto"/>
              <w:left w:val="single" w:sz="4" w:space="0" w:color="auto"/>
              <w:bottom w:val="single" w:sz="4" w:space="0" w:color="auto"/>
              <w:right w:val="single" w:sz="4" w:space="0" w:color="auto"/>
            </w:tcBorders>
            <w:vAlign w:val="center"/>
          </w:tcPr>
          <w:p w14:paraId="3CD43698"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Mato</w:t>
            </w:r>
          </w:p>
          <w:p w14:paraId="343F2FB3"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vnt.</w:t>
            </w:r>
          </w:p>
        </w:tc>
        <w:tc>
          <w:tcPr>
            <w:tcW w:w="451" w:type="pct"/>
            <w:tcBorders>
              <w:top w:val="single" w:sz="4" w:space="0" w:color="auto"/>
              <w:left w:val="single" w:sz="4" w:space="0" w:color="auto"/>
              <w:bottom w:val="single" w:sz="4" w:space="0" w:color="auto"/>
              <w:right w:val="single" w:sz="4" w:space="0" w:color="auto"/>
            </w:tcBorders>
            <w:vAlign w:val="center"/>
          </w:tcPr>
          <w:p w14:paraId="7715AEA1"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Vieneto kaina,</w:t>
            </w:r>
          </w:p>
          <w:p w14:paraId="15D95711"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Eur (be PVM)</w:t>
            </w:r>
          </w:p>
        </w:tc>
        <w:tc>
          <w:tcPr>
            <w:tcW w:w="613" w:type="pct"/>
            <w:tcBorders>
              <w:top w:val="single" w:sz="4" w:space="0" w:color="auto"/>
              <w:left w:val="single" w:sz="4" w:space="0" w:color="auto"/>
              <w:bottom w:val="single" w:sz="4" w:space="0" w:color="auto"/>
              <w:right w:val="single" w:sz="4" w:space="0" w:color="auto"/>
            </w:tcBorders>
            <w:vAlign w:val="center"/>
          </w:tcPr>
          <w:p w14:paraId="4DEDF553" w14:textId="77777777" w:rsidR="00E010DD" w:rsidRPr="00E8795A" w:rsidRDefault="00E010DD" w:rsidP="00A35D9F">
            <w:pPr>
              <w:tabs>
                <w:tab w:val="left" w:pos="200"/>
              </w:tabs>
              <w:ind w:right="-31"/>
              <w:jc w:val="center"/>
              <w:rPr>
                <w:rFonts w:asciiTheme="minorHAnsi" w:hAnsiTheme="minorHAnsi" w:cstheme="minorHAnsi"/>
                <w:b/>
              </w:rPr>
            </w:pPr>
            <w:r w:rsidRPr="00E8795A">
              <w:rPr>
                <w:rFonts w:asciiTheme="minorHAnsi" w:hAnsiTheme="minorHAnsi" w:cstheme="minorHAnsi"/>
                <w:b/>
              </w:rPr>
              <w:t>Vieneto kaina,</w:t>
            </w:r>
          </w:p>
          <w:p w14:paraId="3CE95C4D"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Eur (su PVM)</w:t>
            </w:r>
          </w:p>
        </w:tc>
        <w:tc>
          <w:tcPr>
            <w:tcW w:w="638" w:type="pct"/>
            <w:tcBorders>
              <w:top w:val="single" w:sz="4" w:space="0" w:color="auto"/>
              <w:left w:val="single" w:sz="4" w:space="0" w:color="auto"/>
              <w:bottom w:val="single" w:sz="4" w:space="0" w:color="auto"/>
              <w:right w:val="single" w:sz="4" w:space="0" w:color="auto"/>
            </w:tcBorders>
            <w:vAlign w:val="center"/>
          </w:tcPr>
          <w:p w14:paraId="5F86C612"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Kaina, Eur (be PVM)</w:t>
            </w:r>
          </w:p>
        </w:tc>
        <w:tc>
          <w:tcPr>
            <w:tcW w:w="607" w:type="pct"/>
            <w:tcBorders>
              <w:top w:val="single" w:sz="4" w:space="0" w:color="auto"/>
              <w:left w:val="single" w:sz="4" w:space="0" w:color="auto"/>
              <w:bottom w:val="single" w:sz="4" w:space="0" w:color="auto"/>
              <w:right w:val="single" w:sz="4" w:space="0" w:color="auto"/>
            </w:tcBorders>
            <w:vAlign w:val="center"/>
          </w:tcPr>
          <w:p w14:paraId="5069810C"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Kaina, Eur (su PVM)</w:t>
            </w:r>
          </w:p>
        </w:tc>
      </w:tr>
      <w:tr w:rsidR="00E010DD" w:rsidRPr="00E8795A" w14:paraId="2EA1DB04" w14:textId="77777777" w:rsidTr="00A35D9F">
        <w:tc>
          <w:tcPr>
            <w:tcW w:w="260" w:type="pct"/>
            <w:tcBorders>
              <w:top w:val="single" w:sz="4" w:space="0" w:color="auto"/>
              <w:left w:val="single" w:sz="4" w:space="0" w:color="auto"/>
              <w:bottom w:val="single" w:sz="4" w:space="0" w:color="auto"/>
              <w:right w:val="single" w:sz="4" w:space="0" w:color="auto"/>
            </w:tcBorders>
          </w:tcPr>
          <w:p w14:paraId="61D9104D" w14:textId="77777777" w:rsidR="00E010DD" w:rsidRPr="00E8795A" w:rsidRDefault="00E010DD" w:rsidP="00A35D9F">
            <w:pPr>
              <w:jc w:val="center"/>
              <w:rPr>
                <w:rFonts w:asciiTheme="minorHAnsi" w:hAnsiTheme="minorHAnsi" w:cstheme="minorHAnsi"/>
              </w:rPr>
            </w:pPr>
            <w:r w:rsidRPr="00E8795A">
              <w:rPr>
                <w:rFonts w:asciiTheme="minorHAnsi" w:hAnsiTheme="minorHAnsi" w:cstheme="minorHAnsi"/>
              </w:rPr>
              <w:t>1.</w:t>
            </w:r>
          </w:p>
        </w:tc>
        <w:tc>
          <w:tcPr>
            <w:tcW w:w="1023" w:type="pct"/>
            <w:tcBorders>
              <w:top w:val="single" w:sz="4" w:space="0" w:color="auto"/>
              <w:left w:val="single" w:sz="4" w:space="0" w:color="auto"/>
              <w:bottom w:val="single" w:sz="4" w:space="0" w:color="auto"/>
              <w:right w:val="single" w:sz="4" w:space="0" w:color="auto"/>
            </w:tcBorders>
          </w:tcPr>
          <w:p w14:paraId="5F5349B0" w14:textId="77777777" w:rsidR="00E010DD" w:rsidRPr="00E8795A" w:rsidRDefault="00E010DD" w:rsidP="00A35D9F">
            <w:pPr>
              <w:jc w:val="both"/>
              <w:rPr>
                <w:rFonts w:asciiTheme="minorHAnsi" w:hAnsiTheme="minorHAnsi" w:cstheme="minorHAnsi"/>
                <w:sz w:val="22"/>
              </w:rPr>
            </w:pPr>
            <w:r w:rsidRPr="0073055E">
              <w:rPr>
                <w:rFonts w:asciiTheme="minorHAnsi" w:hAnsiTheme="minorHAnsi" w:cstheme="minorHAnsi"/>
                <w:sz w:val="22"/>
              </w:rPr>
              <w:t xml:space="preserve">Stiklo sandėliavimo </w:t>
            </w:r>
            <w:r>
              <w:rPr>
                <w:rFonts w:asciiTheme="minorHAnsi" w:hAnsiTheme="minorHAnsi" w:cstheme="minorHAnsi"/>
                <w:sz w:val="22"/>
              </w:rPr>
              <w:t>įrenginys</w:t>
            </w:r>
          </w:p>
        </w:tc>
        <w:tc>
          <w:tcPr>
            <w:tcW w:w="985" w:type="pct"/>
            <w:tcBorders>
              <w:top w:val="single" w:sz="4" w:space="0" w:color="auto"/>
              <w:left w:val="single" w:sz="4" w:space="0" w:color="auto"/>
              <w:bottom w:val="single" w:sz="4" w:space="0" w:color="auto"/>
              <w:right w:val="single" w:sz="4" w:space="0" w:color="auto"/>
            </w:tcBorders>
          </w:tcPr>
          <w:p w14:paraId="193EDE79" w14:textId="77777777" w:rsidR="00E010DD" w:rsidRPr="00E8795A" w:rsidRDefault="00E010DD" w:rsidP="00A35D9F">
            <w:pPr>
              <w:jc w:val="center"/>
              <w:rPr>
                <w:rFonts w:asciiTheme="minorHAnsi" w:hAnsiTheme="minorHAnsi" w:cstheme="minorHAnsi"/>
                <w:sz w:val="22"/>
              </w:rPr>
            </w:pPr>
            <w:r w:rsidRPr="00E8795A">
              <w:rPr>
                <w:rFonts w:asciiTheme="minorHAnsi" w:hAnsiTheme="minorHAnsi" w:cstheme="minorHAnsi"/>
                <w:sz w:val="22"/>
              </w:rPr>
              <w:t>1</w:t>
            </w:r>
          </w:p>
        </w:tc>
        <w:tc>
          <w:tcPr>
            <w:tcW w:w="423" w:type="pct"/>
            <w:tcBorders>
              <w:top w:val="single" w:sz="4" w:space="0" w:color="auto"/>
              <w:left w:val="single" w:sz="4" w:space="0" w:color="auto"/>
              <w:bottom w:val="single" w:sz="4" w:space="0" w:color="auto"/>
              <w:right w:val="single" w:sz="4" w:space="0" w:color="auto"/>
            </w:tcBorders>
          </w:tcPr>
          <w:p w14:paraId="1BE99343" w14:textId="77777777" w:rsidR="00E010DD" w:rsidRPr="00E8795A" w:rsidRDefault="00E010DD" w:rsidP="00A35D9F">
            <w:pPr>
              <w:jc w:val="center"/>
              <w:rPr>
                <w:rFonts w:asciiTheme="minorHAnsi" w:hAnsiTheme="minorHAnsi" w:cstheme="minorHAnsi"/>
              </w:rPr>
            </w:pPr>
            <w:r w:rsidRPr="00E8795A">
              <w:rPr>
                <w:rFonts w:asciiTheme="minorHAnsi" w:hAnsiTheme="minorHAnsi" w:cstheme="minorHAnsi"/>
              </w:rPr>
              <w:t>vnt.</w:t>
            </w:r>
          </w:p>
        </w:tc>
        <w:tc>
          <w:tcPr>
            <w:tcW w:w="451" w:type="pct"/>
            <w:tcBorders>
              <w:top w:val="single" w:sz="4" w:space="0" w:color="auto"/>
              <w:left w:val="single" w:sz="4" w:space="0" w:color="auto"/>
              <w:bottom w:val="single" w:sz="4" w:space="0" w:color="auto"/>
              <w:right w:val="single" w:sz="4" w:space="0" w:color="auto"/>
            </w:tcBorders>
          </w:tcPr>
          <w:p w14:paraId="6AC339DE" w14:textId="77777777" w:rsidR="00E010DD" w:rsidRPr="00E8795A" w:rsidRDefault="00E010DD" w:rsidP="00A35D9F">
            <w:pPr>
              <w:jc w:val="both"/>
              <w:rPr>
                <w:rFonts w:asciiTheme="minorHAnsi" w:hAnsiTheme="minorHAnsi" w:cstheme="minorHAnsi"/>
              </w:rPr>
            </w:pPr>
          </w:p>
        </w:tc>
        <w:tc>
          <w:tcPr>
            <w:tcW w:w="613" w:type="pct"/>
            <w:tcBorders>
              <w:top w:val="single" w:sz="4" w:space="0" w:color="auto"/>
              <w:left w:val="single" w:sz="4" w:space="0" w:color="auto"/>
              <w:bottom w:val="single" w:sz="4" w:space="0" w:color="auto"/>
              <w:right w:val="single" w:sz="4" w:space="0" w:color="auto"/>
            </w:tcBorders>
          </w:tcPr>
          <w:p w14:paraId="5E8FF341" w14:textId="77777777" w:rsidR="00E010DD" w:rsidRPr="00E8795A" w:rsidRDefault="00E010DD" w:rsidP="00A35D9F">
            <w:pPr>
              <w:jc w:val="both"/>
              <w:rPr>
                <w:rFonts w:asciiTheme="minorHAnsi" w:hAnsiTheme="minorHAnsi" w:cstheme="minorHAnsi"/>
              </w:rPr>
            </w:pPr>
          </w:p>
        </w:tc>
        <w:tc>
          <w:tcPr>
            <w:tcW w:w="638" w:type="pct"/>
            <w:tcBorders>
              <w:top w:val="single" w:sz="4" w:space="0" w:color="auto"/>
              <w:left w:val="single" w:sz="4" w:space="0" w:color="auto"/>
              <w:bottom w:val="single" w:sz="4" w:space="0" w:color="auto"/>
              <w:right w:val="single" w:sz="4" w:space="0" w:color="auto"/>
            </w:tcBorders>
          </w:tcPr>
          <w:p w14:paraId="5373FD3F" w14:textId="77777777" w:rsidR="00E010DD" w:rsidRPr="00E8795A" w:rsidRDefault="00E010DD" w:rsidP="00A35D9F">
            <w:pPr>
              <w:jc w:val="both"/>
              <w:rPr>
                <w:rFonts w:asciiTheme="minorHAnsi" w:hAnsiTheme="minorHAnsi" w:cstheme="minorHAnsi"/>
              </w:rPr>
            </w:pPr>
          </w:p>
        </w:tc>
        <w:tc>
          <w:tcPr>
            <w:tcW w:w="607" w:type="pct"/>
            <w:tcBorders>
              <w:top w:val="single" w:sz="4" w:space="0" w:color="auto"/>
              <w:left w:val="single" w:sz="4" w:space="0" w:color="auto"/>
              <w:bottom w:val="single" w:sz="4" w:space="0" w:color="auto"/>
              <w:right w:val="single" w:sz="4" w:space="0" w:color="auto"/>
            </w:tcBorders>
          </w:tcPr>
          <w:p w14:paraId="23C744A9" w14:textId="77777777" w:rsidR="00E010DD" w:rsidRPr="00E8795A" w:rsidRDefault="00E010DD" w:rsidP="00A35D9F">
            <w:pPr>
              <w:jc w:val="both"/>
              <w:rPr>
                <w:rFonts w:asciiTheme="minorHAnsi" w:hAnsiTheme="minorHAnsi" w:cstheme="minorHAnsi"/>
              </w:rPr>
            </w:pPr>
          </w:p>
        </w:tc>
      </w:tr>
      <w:tr w:rsidR="00E010DD" w:rsidRPr="00E8795A" w14:paraId="2F9BE66C" w14:textId="77777777" w:rsidTr="00A35D9F">
        <w:tc>
          <w:tcPr>
            <w:tcW w:w="260" w:type="pct"/>
            <w:tcBorders>
              <w:top w:val="single" w:sz="4" w:space="0" w:color="auto"/>
              <w:left w:val="single" w:sz="4" w:space="0" w:color="auto"/>
              <w:bottom w:val="single" w:sz="4" w:space="0" w:color="auto"/>
              <w:right w:val="single" w:sz="4" w:space="0" w:color="auto"/>
            </w:tcBorders>
          </w:tcPr>
          <w:p w14:paraId="125BF735" w14:textId="77777777" w:rsidR="00E010DD" w:rsidRPr="00E8795A" w:rsidRDefault="00E010DD" w:rsidP="00A35D9F">
            <w:pPr>
              <w:jc w:val="both"/>
              <w:rPr>
                <w:rFonts w:asciiTheme="minorHAnsi" w:hAnsiTheme="minorHAnsi" w:cstheme="minorHAnsi"/>
              </w:rPr>
            </w:pPr>
            <w:r>
              <w:rPr>
                <w:rFonts w:asciiTheme="minorHAnsi" w:hAnsiTheme="minorHAnsi" w:cstheme="minorHAnsi"/>
              </w:rPr>
              <w:t>2.</w:t>
            </w:r>
          </w:p>
        </w:tc>
        <w:tc>
          <w:tcPr>
            <w:tcW w:w="1023" w:type="pct"/>
            <w:tcBorders>
              <w:top w:val="single" w:sz="4" w:space="0" w:color="auto"/>
              <w:left w:val="single" w:sz="4" w:space="0" w:color="auto"/>
              <w:bottom w:val="single" w:sz="4" w:space="0" w:color="auto"/>
              <w:right w:val="single" w:sz="4" w:space="0" w:color="auto"/>
            </w:tcBorders>
          </w:tcPr>
          <w:p w14:paraId="6D275C0E" w14:textId="77777777" w:rsidR="00E010DD" w:rsidRPr="00E8795A" w:rsidRDefault="00E010DD" w:rsidP="00A35D9F">
            <w:pPr>
              <w:jc w:val="both"/>
              <w:rPr>
                <w:rFonts w:asciiTheme="minorHAnsi" w:hAnsiTheme="minorHAnsi" w:cstheme="minorHAnsi"/>
              </w:rPr>
            </w:pPr>
            <w:r>
              <w:rPr>
                <w:rFonts w:asciiTheme="minorHAnsi" w:hAnsiTheme="minorHAnsi" w:cstheme="minorHAnsi"/>
              </w:rPr>
              <w:t>Paprasto plokščiojo stiklo pjaustymo įrenginys</w:t>
            </w:r>
          </w:p>
        </w:tc>
        <w:tc>
          <w:tcPr>
            <w:tcW w:w="985" w:type="pct"/>
            <w:tcBorders>
              <w:top w:val="single" w:sz="4" w:space="0" w:color="auto"/>
              <w:left w:val="single" w:sz="4" w:space="0" w:color="auto"/>
              <w:bottom w:val="single" w:sz="4" w:space="0" w:color="auto"/>
              <w:right w:val="single" w:sz="4" w:space="0" w:color="auto"/>
            </w:tcBorders>
          </w:tcPr>
          <w:p w14:paraId="1A0380F2" w14:textId="77777777" w:rsidR="00E010DD" w:rsidRPr="00E8795A" w:rsidRDefault="00E010DD" w:rsidP="00A35D9F">
            <w:pPr>
              <w:jc w:val="center"/>
              <w:rPr>
                <w:rFonts w:asciiTheme="minorHAnsi" w:hAnsiTheme="minorHAnsi" w:cstheme="minorHAnsi"/>
              </w:rPr>
            </w:pPr>
            <w:r>
              <w:rPr>
                <w:rFonts w:asciiTheme="minorHAnsi" w:hAnsiTheme="minorHAnsi" w:cstheme="minorHAnsi"/>
              </w:rPr>
              <w:t>1</w:t>
            </w:r>
          </w:p>
        </w:tc>
        <w:tc>
          <w:tcPr>
            <w:tcW w:w="423" w:type="pct"/>
            <w:tcBorders>
              <w:top w:val="single" w:sz="4" w:space="0" w:color="auto"/>
              <w:left w:val="single" w:sz="4" w:space="0" w:color="auto"/>
              <w:bottom w:val="single" w:sz="4" w:space="0" w:color="auto"/>
              <w:right w:val="single" w:sz="4" w:space="0" w:color="auto"/>
            </w:tcBorders>
          </w:tcPr>
          <w:p w14:paraId="13768122" w14:textId="2FB6F977" w:rsidR="00E010DD" w:rsidRPr="00E8795A" w:rsidRDefault="00E010DD" w:rsidP="00A35D9F">
            <w:pPr>
              <w:jc w:val="both"/>
              <w:rPr>
                <w:rFonts w:asciiTheme="minorHAnsi" w:hAnsiTheme="minorHAnsi" w:cstheme="minorHAnsi"/>
              </w:rPr>
            </w:pPr>
            <w:r w:rsidRPr="00E8795A">
              <w:rPr>
                <w:rFonts w:asciiTheme="minorHAnsi" w:hAnsiTheme="minorHAnsi" w:cstheme="minorHAnsi"/>
              </w:rPr>
              <w:t>vnt.</w:t>
            </w:r>
          </w:p>
        </w:tc>
        <w:tc>
          <w:tcPr>
            <w:tcW w:w="451" w:type="pct"/>
            <w:tcBorders>
              <w:top w:val="single" w:sz="4" w:space="0" w:color="auto"/>
              <w:left w:val="single" w:sz="4" w:space="0" w:color="auto"/>
              <w:bottom w:val="single" w:sz="4" w:space="0" w:color="auto"/>
              <w:right w:val="single" w:sz="4" w:space="0" w:color="auto"/>
            </w:tcBorders>
          </w:tcPr>
          <w:p w14:paraId="4444B830" w14:textId="77777777" w:rsidR="00E010DD" w:rsidRPr="00E8795A" w:rsidRDefault="00E010DD" w:rsidP="00A35D9F">
            <w:pPr>
              <w:jc w:val="both"/>
              <w:rPr>
                <w:rFonts w:asciiTheme="minorHAnsi" w:hAnsiTheme="minorHAnsi" w:cstheme="minorHAnsi"/>
              </w:rPr>
            </w:pPr>
          </w:p>
        </w:tc>
        <w:tc>
          <w:tcPr>
            <w:tcW w:w="613" w:type="pct"/>
            <w:tcBorders>
              <w:top w:val="single" w:sz="4" w:space="0" w:color="auto"/>
              <w:left w:val="single" w:sz="4" w:space="0" w:color="auto"/>
              <w:bottom w:val="single" w:sz="4" w:space="0" w:color="auto"/>
              <w:right w:val="single" w:sz="4" w:space="0" w:color="auto"/>
            </w:tcBorders>
          </w:tcPr>
          <w:p w14:paraId="1B5AE42E" w14:textId="77777777" w:rsidR="00E010DD" w:rsidRPr="00E8795A" w:rsidRDefault="00E010DD" w:rsidP="00A35D9F">
            <w:pPr>
              <w:jc w:val="both"/>
              <w:rPr>
                <w:rFonts w:asciiTheme="minorHAnsi" w:hAnsiTheme="minorHAnsi" w:cstheme="minorHAnsi"/>
              </w:rPr>
            </w:pPr>
          </w:p>
        </w:tc>
        <w:tc>
          <w:tcPr>
            <w:tcW w:w="638" w:type="pct"/>
            <w:tcBorders>
              <w:top w:val="single" w:sz="4" w:space="0" w:color="auto"/>
              <w:left w:val="single" w:sz="4" w:space="0" w:color="auto"/>
              <w:bottom w:val="single" w:sz="4" w:space="0" w:color="auto"/>
              <w:right w:val="single" w:sz="4" w:space="0" w:color="auto"/>
            </w:tcBorders>
          </w:tcPr>
          <w:p w14:paraId="08F06AEB" w14:textId="77777777" w:rsidR="00E010DD" w:rsidRPr="00E8795A" w:rsidRDefault="00E010DD" w:rsidP="00A35D9F">
            <w:pPr>
              <w:jc w:val="both"/>
              <w:rPr>
                <w:rFonts w:asciiTheme="minorHAnsi" w:hAnsiTheme="minorHAnsi" w:cstheme="minorHAnsi"/>
              </w:rPr>
            </w:pPr>
          </w:p>
        </w:tc>
        <w:tc>
          <w:tcPr>
            <w:tcW w:w="607" w:type="pct"/>
            <w:tcBorders>
              <w:top w:val="single" w:sz="4" w:space="0" w:color="auto"/>
              <w:left w:val="single" w:sz="4" w:space="0" w:color="auto"/>
              <w:bottom w:val="single" w:sz="4" w:space="0" w:color="auto"/>
              <w:right w:val="single" w:sz="4" w:space="0" w:color="auto"/>
            </w:tcBorders>
          </w:tcPr>
          <w:p w14:paraId="0A426150" w14:textId="77777777" w:rsidR="00E010DD" w:rsidRPr="00E8795A" w:rsidRDefault="00E010DD" w:rsidP="00A35D9F">
            <w:pPr>
              <w:jc w:val="both"/>
              <w:rPr>
                <w:rFonts w:asciiTheme="minorHAnsi" w:hAnsiTheme="minorHAnsi" w:cstheme="minorHAnsi"/>
              </w:rPr>
            </w:pPr>
          </w:p>
        </w:tc>
      </w:tr>
      <w:tr w:rsidR="00E010DD" w:rsidRPr="00E8795A" w14:paraId="4A285FE5" w14:textId="77777777" w:rsidTr="00A35D9F">
        <w:tc>
          <w:tcPr>
            <w:tcW w:w="260" w:type="pct"/>
            <w:tcBorders>
              <w:top w:val="single" w:sz="4" w:space="0" w:color="auto"/>
              <w:left w:val="single" w:sz="4" w:space="0" w:color="auto"/>
              <w:bottom w:val="single" w:sz="4" w:space="0" w:color="auto"/>
              <w:right w:val="single" w:sz="4" w:space="0" w:color="auto"/>
            </w:tcBorders>
          </w:tcPr>
          <w:p w14:paraId="0AE38518" w14:textId="77777777" w:rsidR="00E010DD" w:rsidRPr="00E8795A" w:rsidRDefault="00E010DD" w:rsidP="00A35D9F">
            <w:pPr>
              <w:jc w:val="both"/>
              <w:rPr>
                <w:rFonts w:asciiTheme="minorHAnsi" w:hAnsiTheme="minorHAnsi" w:cstheme="minorHAnsi"/>
              </w:rPr>
            </w:pPr>
            <w:r>
              <w:rPr>
                <w:rFonts w:asciiTheme="minorHAnsi" w:hAnsiTheme="minorHAnsi" w:cstheme="minorHAnsi"/>
              </w:rPr>
              <w:t>3.</w:t>
            </w:r>
          </w:p>
        </w:tc>
        <w:tc>
          <w:tcPr>
            <w:tcW w:w="1023" w:type="pct"/>
            <w:tcBorders>
              <w:top w:val="single" w:sz="4" w:space="0" w:color="auto"/>
              <w:left w:val="single" w:sz="4" w:space="0" w:color="auto"/>
              <w:bottom w:val="single" w:sz="4" w:space="0" w:color="auto"/>
              <w:right w:val="single" w:sz="4" w:space="0" w:color="auto"/>
            </w:tcBorders>
          </w:tcPr>
          <w:p w14:paraId="5575A49D" w14:textId="77777777" w:rsidR="00E010DD" w:rsidRDefault="00E010DD" w:rsidP="00A35D9F">
            <w:pPr>
              <w:jc w:val="both"/>
              <w:rPr>
                <w:rFonts w:asciiTheme="minorHAnsi" w:hAnsiTheme="minorHAnsi" w:cstheme="minorHAnsi"/>
              </w:rPr>
            </w:pPr>
            <w:r>
              <w:rPr>
                <w:rFonts w:asciiTheme="minorHAnsi" w:hAnsiTheme="minorHAnsi" w:cstheme="minorHAnsi"/>
              </w:rPr>
              <w:t>Laminuoto stiklo pjaustymo įrenginys</w:t>
            </w:r>
          </w:p>
        </w:tc>
        <w:tc>
          <w:tcPr>
            <w:tcW w:w="985" w:type="pct"/>
            <w:tcBorders>
              <w:top w:val="single" w:sz="4" w:space="0" w:color="auto"/>
              <w:left w:val="single" w:sz="4" w:space="0" w:color="auto"/>
              <w:bottom w:val="single" w:sz="4" w:space="0" w:color="auto"/>
              <w:right w:val="single" w:sz="4" w:space="0" w:color="auto"/>
            </w:tcBorders>
          </w:tcPr>
          <w:p w14:paraId="1D38EC09" w14:textId="77777777" w:rsidR="00E010DD" w:rsidRPr="00E8795A" w:rsidRDefault="00E010DD" w:rsidP="00A35D9F">
            <w:pPr>
              <w:jc w:val="center"/>
              <w:rPr>
                <w:rFonts w:asciiTheme="minorHAnsi" w:hAnsiTheme="minorHAnsi" w:cstheme="minorHAnsi"/>
              </w:rPr>
            </w:pPr>
            <w:r>
              <w:rPr>
                <w:rFonts w:asciiTheme="minorHAnsi" w:hAnsiTheme="minorHAnsi" w:cstheme="minorHAnsi"/>
              </w:rPr>
              <w:t>1</w:t>
            </w:r>
          </w:p>
        </w:tc>
        <w:tc>
          <w:tcPr>
            <w:tcW w:w="423" w:type="pct"/>
            <w:tcBorders>
              <w:top w:val="single" w:sz="4" w:space="0" w:color="auto"/>
              <w:left w:val="single" w:sz="4" w:space="0" w:color="auto"/>
              <w:bottom w:val="single" w:sz="4" w:space="0" w:color="auto"/>
              <w:right w:val="single" w:sz="4" w:space="0" w:color="auto"/>
            </w:tcBorders>
          </w:tcPr>
          <w:p w14:paraId="2BC3D64F" w14:textId="198D1F34" w:rsidR="00E010DD" w:rsidRPr="00E8795A" w:rsidRDefault="00E010DD" w:rsidP="00A35D9F">
            <w:pPr>
              <w:jc w:val="both"/>
              <w:rPr>
                <w:rFonts w:asciiTheme="minorHAnsi" w:hAnsiTheme="minorHAnsi" w:cstheme="minorHAnsi"/>
              </w:rPr>
            </w:pPr>
            <w:r w:rsidRPr="00E8795A">
              <w:rPr>
                <w:rFonts w:asciiTheme="minorHAnsi" w:hAnsiTheme="minorHAnsi" w:cstheme="minorHAnsi"/>
              </w:rPr>
              <w:t>vnt.</w:t>
            </w:r>
          </w:p>
        </w:tc>
        <w:tc>
          <w:tcPr>
            <w:tcW w:w="451" w:type="pct"/>
            <w:tcBorders>
              <w:top w:val="single" w:sz="4" w:space="0" w:color="auto"/>
              <w:left w:val="single" w:sz="4" w:space="0" w:color="auto"/>
              <w:bottom w:val="single" w:sz="4" w:space="0" w:color="auto"/>
              <w:right w:val="single" w:sz="4" w:space="0" w:color="auto"/>
            </w:tcBorders>
          </w:tcPr>
          <w:p w14:paraId="130161A7" w14:textId="77777777" w:rsidR="00E010DD" w:rsidRPr="00E8795A" w:rsidRDefault="00E010DD" w:rsidP="00A35D9F">
            <w:pPr>
              <w:jc w:val="both"/>
              <w:rPr>
                <w:rFonts w:asciiTheme="minorHAnsi" w:hAnsiTheme="minorHAnsi" w:cstheme="minorHAnsi"/>
              </w:rPr>
            </w:pPr>
          </w:p>
        </w:tc>
        <w:tc>
          <w:tcPr>
            <w:tcW w:w="613" w:type="pct"/>
            <w:tcBorders>
              <w:top w:val="single" w:sz="4" w:space="0" w:color="auto"/>
              <w:left w:val="single" w:sz="4" w:space="0" w:color="auto"/>
              <w:bottom w:val="single" w:sz="4" w:space="0" w:color="auto"/>
              <w:right w:val="single" w:sz="4" w:space="0" w:color="auto"/>
            </w:tcBorders>
          </w:tcPr>
          <w:p w14:paraId="370C0C0D" w14:textId="77777777" w:rsidR="00E010DD" w:rsidRPr="00E8795A" w:rsidRDefault="00E010DD" w:rsidP="00A35D9F">
            <w:pPr>
              <w:jc w:val="both"/>
              <w:rPr>
                <w:rFonts w:asciiTheme="minorHAnsi" w:hAnsiTheme="minorHAnsi" w:cstheme="minorHAnsi"/>
              </w:rPr>
            </w:pPr>
          </w:p>
        </w:tc>
        <w:tc>
          <w:tcPr>
            <w:tcW w:w="638" w:type="pct"/>
            <w:tcBorders>
              <w:top w:val="single" w:sz="4" w:space="0" w:color="auto"/>
              <w:left w:val="single" w:sz="4" w:space="0" w:color="auto"/>
              <w:bottom w:val="single" w:sz="4" w:space="0" w:color="auto"/>
              <w:right w:val="single" w:sz="4" w:space="0" w:color="auto"/>
            </w:tcBorders>
          </w:tcPr>
          <w:p w14:paraId="64371408" w14:textId="77777777" w:rsidR="00E010DD" w:rsidRPr="00E8795A" w:rsidRDefault="00E010DD" w:rsidP="00A35D9F">
            <w:pPr>
              <w:jc w:val="both"/>
              <w:rPr>
                <w:rFonts w:asciiTheme="minorHAnsi" w:hAnsiTheme="minorHAnsi" w:cstheme="minorHAnsi"/>
              </w:rPr>
            </w:pPr>
          </w:p>
        </w:tc>
        <w:tc>
          <w:tcPr>
            <w:tcW w:w="607" w:type="pct"/>
            <w:tcBorders>
              <w:top w:val="single" w:sz="4" w:space="0" w:color="auto"/>
              <w:left w:val="single" w:sz="4" w:space="0" w:color="auto"/>
              <w:bottom w:val="single" w:sz="4" w:space="0" w:color="auto"/>
              <w:right w:val="single" w:sz="4" w:space="0" w:color="auto"/>
            </w:tcBorders>
          </w:tcPr>
          <w:p w14:paraId="3008516C" w14:textId="77777777" w:rsidR="00E010DD" w:rsidRPr="00E8795A" w:rsidRDefault="00E010DD" w:rsidP="00A35D9F">
            <w:pPr>
              <w:jc w:val="both"/>
              <w:rPr>
                <w:rFonts w:asciiTheme="minorHAnsi" w:hAnsiTheme="minorHAnsi" w:cstheme="minorHAnsi"/>
              </w:rPr>
            </w:pPr>
          </w:p>
        </w:tc>
      </w:tr>
      <w:tr w:rsidR="00E010DD" w:rsidRPr="00E8795A" w14:paraId="4FE7D73B" w14:textId="77777777" w:rsidTr="00A35D9F">
        <w:tc>
          <w:tcPr>
            <w:tcW w:w="260" w:type="pct"/>
            <w:tcBorders>
              <w:top w:val="single" w:sz="4" w:space="0" w:color="auto"/>
              <w:left w:val="single" w:sz="4" w:space="0" w:color="auto"/>
              <w:bottom w:val="single" w:sz="4" w:space="0" w:color="auto"/>
              <w:right w:val="single" w:sz="4" w:space="0" w:color="auto"/>
            </w:tcBorders>
          </w:tcPr>
          <w:p w14:paraId="09F3AEDC" w14:textId="77777777" w:rsidR="00E010DD" w:rsidRDefault="00E010DD" w:rsidP="00A35D9F">
            <w:pPr>
              <w:jc w:val="both"/>
              <w:rPr>
                <w:rFonts w:asciiTheme="minorHAnsi" w:hAnsiTheme="minorHAnsi" w:cstheme="minorHAnsi"/>
              </w:rPr>
            </w:pPr>
            <w:r>
              <w:rPr>
                <w:rFonts w:asciiTheme="minorHAnsi" w:hAnsiTheme="minorHAnsi" w:cstheme="minorHAnsi"/>
              </w:rPr>
              <w:t>4.</w:t>
            </w:r>
          </w:p>
        </w:tc>
        <w:tc>
          <w:tcPr>
            <w:tcW w:w="1023" w:type="pct"/>
            <w:tcBorders>
              <w:top w:val="single" w:sz="4" w:space="0" w:color="auto"/>
              <w:left w:val="single" w:sz="4" w:space="0" w:color="auto"/>
              <w:bottom w:val="single" w:sz="4" w:space="0" w:color="auto"/>
              <w:right w:val="single" w:sz="4" w:space="0" w:color="auto"/>
            </w:tcBorders>
          </w:tcPr>
          <w:p w14:paraId="6487D927" w14:textId="77777777" w:rsidR="00E010DD" w:rsidRDefault="00E010DD" w:rsidP="00A35D9F">
            <w:pPr>
              <w:jc w:val="both"/>
              <w:rPr>
                <w:rFonts w:asciiTheme="minorHAnsi" w:hAnsiTheme="minorHAnsi" w:cstheme="minorHAnsi"/>
              </w:rPr>
            </w:pPr>
            <w:r>
              <w:rPr>
                <w:rFonts w:asciiTheme="minorHAnsi" w:hAnsiTheme="minorHAnsi" w:cstheme="minorHAnsi"/>
              </w:rPr>
              <w:t>Programinė įranga sandėliavimo ir pjaustymo įrangos valdymui</w:t>
            </w:r>
          </w:p>
        </w:tc>
        <w:tc>
          <w:tcPr>
            <w:tcW w:w="985" w:type="pct"/>
            <w:tcBorders>
              <w:top w:val="single" w:sz="4" w:space="0" w:color="auto"/>
              <w:left w:val="single" w:sz="4" w:space="0" w:color="auto"/>
              <w:bottom w:val="single" w:sz="4" w:space="0" w:color="auto"/>
              <w:right w:val="single" w:sz="4" w:space="0" w:color="auto"/>
            </w:tcBorders>
          </w:tcPr>
          <w:p w14:paraId="4AA2A5F4" w14:textId="77777777" w:rsidR="00E010DD" w:rsidRPr="00E8795A" w:rsidRDefault="00E010DD" w:rsidP="00A35D9F">
            <w:pPr>
              <w:jc w:val="center"/>
              <w:rPr>
                <w:rFonts w:asciiTheme="minorHAnsi" w:hAnsiTheme="minorHAnsi" w:cstheme="minorHAnsi"/>
              </w:rPr>
            </w:pPr>
            <w:r>
              <w:rPr>
                <w:rFonts w:asciiTheme="minorHAnsi" w:hAnsiTheme="minorHAnsi" w:cstheme="minorHAnsi"/>
              </w:rPr>
              <w:t>1</w:t>
            </w:r>
          </w:p>
        </w:tc>
        <w:tc>
          <w:tcPr>
            <w:tcW w:w="423" w:type="pct"/>
            <w:tcBorders>
              <w:top w:val="single" w:sz="4" w:space="0" w:color="auto"/>
              <w:left w:val="single" w:sz="4" w:space="0" w:color="auto"/>
              <w:bottom w:val="single" w:sz="4" w:space="0" w:color="auto"/>
              <w:right w:val="single" w:sz="4" w:space="0" w:color="auto"/>
            </w:tcBorders>
          </w:tcPr>
          <w:p w14:paraId="5CC553FC" w14:textId="55F2C09E" w:rsidR="00E010DD" w:rsidRPr="00E8795A" w:rsidRDefault="00E010DD" w:rsidP="00A35D9F">
            <w:pPr>
              <w:jc w:val="both"/>
              <w:rPr>
                <w:rFonts w:asciiTheme="minorHAnsi" w:hAnsiTheme="minorHAnsi" w:cstheme="minorHAnsi"/>
              </w:rPr>
            </w:pPr>
            <w:r w:rsidRPr="00E8795A">
              <w:rPr>
                <w:rFonts w:asciiTheme="minorHAnsi" w:hAnsiTheme="minorHAnsi" w:cstheme="minorHAnsi"/>
              </w:rPr>
              <w:t>vnt.</w:t>
            </w:r>
          </w:p>
        </w:tc>
        <w:tc>
          <w:tcPr>
            <w:tcW w:w="451" w:type="pct"/>
            <w:tcBorders>
              <w:top w:val="single" w:sz="4" w:space="0" w:color="auto"/>
              <w:left w:val="single" w:sz="4" w:space="0" w:color="auto"/>
              <w:bottom w:val="single" w:sz="4" w:space="0" w:color="auto"/>
              <w:right w:val="single" w:sz="4" w:space="0" w:color="auto"/>
            </w:tcBorders>
          </w:tcPr>
          <w:p w14:paraId="1933DC4A" w14:textId="77777777" w:rsidR="00E010DD" w:rsidRPr="00E8795A" w:rsidRDefault="00E010DD" w:rsidP="00A35D9F">
            <w:pPr>
              <w:jc w:val="both"/>
              <w:rPr>
                <w:rFonts w:asciiTheme="minorHAnsi" w:hAnsiTheme="minorHAnsi" w:cstheme="minorHAnsi"/>
              </w:rPr>
            </w:pPr>
          </w:p>
        </w:tc>
        <w:tc>
          <w:tcPr>
            <w:tcW w:w="613" w:type="pct"/>
            <w:tcBorders>
              <w:top w:val="single" w:sz="4" w:space="0" w:color="auto"/>
              <w:left w:val="single" w:sz="4" w:space="0" w:color="auto"/>
              <w:bottom w:val="single" w:sz="4" w:space="0" w:color="auto"/>
              <w:right w:val="single" w:sz="4" w:space="0" w:color="auto"/>
            </w:tcBorders>
          </w:tcPr>
          <w:p w14:paraId="7596D261" w14:textId="77777777" w:rsidR="00E010DD" w:rsidRPr="00E8795A" w:rsidRDefault="00E010DD" w:rsidP="00A35D9F">
            <w:pPr>
              <w:jc w:val="both"/>
              <w:rPr>
                <w:rFonts w:asciiTheme="minorHAnsi" w:hAnsiTheme="minorHAnsi" w:cstheme="minorHAnsi"/>
              </w:rPr>
            </w:pPr>
          </w:p>
        </w:tc>
        <w:tc>
          <w:tcPr>
            <w:tcW w:w="638" w:type="pct"/>
            <w:tcBorders>
              <w:top w:val="single" w:sz="4" w:space="0" w:color="auto"/>
              <w:left w:val="single" w:sz="4" w:space="0" w:color="auto"/>
              <w:bottom w:val="single" w:sz="4" w:space="0" w:color="auto"/>
              <w:right w:val="single" w:sz="4" w:space="0" w:color="auto"/>
            </w:tcBorders>
          </w:tcPr>
          <w:p w14:paraId="3611C8BA" w14:textId="77777777" w:rsidR="00E010DD" w:rsidRPr="00E8795A" w:rsidRDefault="00E010DD" w:rsidP="00A35D9F">
            <w:pPr>
              <w:jc w:val="both"/>
              <w:rPr>
                <w:rFonts w:asciiTheme="minorHAnsi" w:hAnsiTheme="minorHAnsi" w:cstheme="minorHAnsi"/>
              </w:rPr>
            </w:pPr>
          </w:p>
        </w:tc>
        <w:tc>
          <w:tcPr>
            <w:tcW w:w="607" w:type="pct"/>
            <w:tcBorders>
              <w:top w:val="single" w:sz="4" w:space="0" w:color="auto"/>
              <w:left w:val="single" w:sz="4" w:space="0" w:color="auto"/>
              <w:bottom w:val="single" w:sz="4" w:space="0" w:color="auto"/>
              <w:right w:val="single" w:sz="4" w:space="0" w:color="auto"/>
            </w:tcBorders>
          </w:tcPr>
          <w:p w14:paraId="634E5A37" w14:textId="77777777" w:rsidR="00E010DD" w:rsidRPr="00E8795A" w:rsidRDefault="00E010DD" w:rsidP="00A35D9F">
            <w:pPr>
              <w:jc w:val="both"/>
              <w:rPr>
                <w:rFonts w:asciiTheme="minorHAnsi" w:hAnsiTheme="minorHAnsi" w:cstheme="minorHAnsi"/>
              </w:rPr>
            </w:pPr>
          </w:p>
        </w:tc>
      </w:tr>
      <w:tr w:rsidR="00E010DD" w:rsidRPr="00E8795A" w14:paraId="7D560329" w14:textId="77777777" w:rsidTr="00A35D9F">
        <w:tc>
          <w:tcPr>
            <w:tcW w:w="260" w:type="pct"/>
            <w:tcBorders>
              <w:top w:val="single" w:sz="4" w:space="0" w:color="auto"/>
              <w:left w:val="single" w:sz="4" w:space="0" w:color="auto"/>
              <w:bottom w:val="single" w:sz="4" w:space="0" w:color="auto"/>
              <w:right w:val="single" w:sz="4" w:space="0" w:color="auto"/>
            </w:tcBorders>
          </w:tcPr>
          <w:p w14:paraId="0C38D7D1" w14:textId="77777777" w:rsidR="00E010DD" w:rsidRPr="00E8795A" w:rsidRDefault="00E010DD" w:rsidP="00A35D9F">
            <w:pPr>
              <w:jc w:val="both"/>
              <w:rPr>
                <w:rFonts w:asciiTheme="minorHAnsi" w:hAnsiTheme="minorHAnsi" w:cstheme="minorHAnsi"/>
                <w:b/>
              </w:rPr>
            </w:pPr>
          </w:p>
        </w:tc>
        <w:tc>
          <w:tcPr>
            <w:tcW w:w="1023" w:type="pct"/>
            <w:tcBorders>
              <w:top w:val="single" w:sz="4" w:space="0" w:color="auto"/>
              <w:left w:val="single" w:sz="4" w:space="0" w:color="auto"/>
              <w:bottom w:val="single" w:sz="4" w:space="0" w:color="auto"/>
              <w:right w:val="nil"/>
            </w:tcBorders>
          </w:tcPr>
          <w:p w14:paraId="7BBC172F" w14:textId="77777777" w:rsidR="00E010DD" w:rsidRPr="00E8795A" w:rsidRDefault="00E010DD" w:rsidP="00A35D9F">
            <w:pPr>
              <w:jc w:val="both"/>
              <w:rPr>
                <w:rFonts w:asciiTheme="minorHAnsi" w:hAnsiTheme="minorHAnsi" w:cstheme="minorHAnsi"/>
                <w:b/>
              </w:rPr>
            </w:pPr>
          </w:p>
        </w:tc>
        <w:tc>
          <w:tcPr>
            <w:tcW w:w="2472" w:type="pct"/>
            <w:gridSpan w:val="4"/>
            <w:tcBorders>
              <w:top w:val="single" w:sz="4" w:space="0" w:color="auto"/>
              <w:left w:val="nil"/>
              <w:bottom w:val="single" w:sz="4" w:space="0" w:color="auto"/>
              <w:right w:val="single" w:sz="4" w:space="0" w:color="auto"/>
            </w:tcBorders>
          </w:tcPr>
          <w:p w14:paraId="79D250FE" w14:textId="77777777" w:rsidR="00E010DD" w:rsidRPr="00E8795A" w:rsidRDefault="00E010DD" w:rsidP="00A35D9F">
            <w:pPr>
              <w:jc w:val="center"/>
              <w:rPr>
                <w:rFonts w:asciiTheme="minorHAnsi" w:hAnsiTheme="minorHAnsi" w:cstheme="minorHAnsi"/>
                <w:b/>
              </w:rPr>
            </w:pPr>
            <w:r w:rsidRPr="00E8795A">
              <w:rPr>
                <w:rFonts w:asciiTheme="minorHAnsi" w:hAnsiTheme="minorHAnsi" w:cstheme="minorHAnsi"/>
                <w:b/>
              </w:rPr>
              <w:t>IŠ VISO (bendra pasiūlymo kaina)</w:t>
            </w:r>
          </w:p>
        </w:tc>
        <w:tc>
          <w:tcPr>
            <w:tcW w:w="638" w:type="pct"/>
            <w:tcBorders>
              <w:top w:val="single" w:sz="4" w:space="0" w:color="auto"/>
              <w:left w:val="single" w:sz="4" w:space="0" w:color="auto"/>
              <w:bottom w:val="single" w:sz="4" w:space="0" w:color="auto"/>
              <w:right w:val="single" w:sz="4" w:space="0" w:color="auto"/>
            </w:tcBorders>
          </w:tcPr>
          <w:p w14:paraId="147A2845" w14:textId="77777777" w:rsidR="00E010DD" w:rsidRPr="00E8795A" w:rsidRDefault="00E010DD" w:rsidP="00A35D9F">
            <w:pPr>
              <w:jc w:val="both"/>
              <w:rPr>
                <w:rFonts w:asciiTheme="minorHAnsi" w:hAnsiTheme="minorHAnsi" w:cstheme="minorHAnsi"/>
                <w:b/>
              </w:rPr>
            </w:pPr>
          </w:p>
        </w:tc>
        <w:tc>
          <w:tcPr>
            <w:tcW w:w="607" w:type="pct"/>
            <w:tcBorders>
              <w:top w:val="single" w:sz="4" w:space="0" w:color="auto"/>
              <w:left w:val="single" w:sz="4" w:space="0" w:color="auto"/>
              <w:bottom w:val="single" w:sz="4" w:space="0" w:color="auto"/>
              <w:right w:val="single" w:sz="4" w:space="0" w:color="auto"/>
            </w:tcBorders>
          </w:tcPr>
          <w:p w14:paraId="2D67AC9E" w14:textId="77777777" w:rsidR="00E010DD" w:rsidRPr="00E8795A" w:rsidRDefault="00E010DD" w:rsidP="00A35D9F">
            <w:pPr>
              <w:jc w:val="both"/>
              <w:rPr>
                <w:rFonts w:asciiTheme="minorHAnsi" w:hAnsiTheme="minorHAnsi" w:cstheme="minorHAnsi"/>
                <w:b/>
              </w:rPr>
            </w:pPr>
          </w:p>
        </w:tc>
      </w:tr>
    </w:tbl>
    <w:p w14:paraId="67C42CF6" w14:textId="77777777" w:rsidR="00E010DD" w:rsidRPr="00E8795A" w:rsidRDefault="00E010DD" w:rsidP="00E010DD">
      <w:pPr>
        <w:ind w:firstLine="720"/>
        <w:jc w:val="both"/>
        <w:rPr>
          <w:rFonts w:asciiTheme="minorHAnsi" w:hAnsiTheme="minorHAnsi" w:cstheme="minorHAnsi"/>
        </w:rPr>
      </w:pPr>
    </w:p>
    <w:p w14:paraId="6BFDB6F3" w14:textId="77777777" w:rsidR="00E010DD" w:rsidRPr="00E8795A" w:rsidRDefault="00E010DD" w:rsidP="00E010DD">
      <w:pPr>
        <w:jc w:val="both"/>
        <w:rPr>
          <w:rFonts w:asciiTheme="minorHAnsi" w:hAnsiTheme="minorHAnsi" w:cstheme="minorHAnsi"/>
          <w:sz w:val="22"/>
        </w:rPr>
      </w:pPr>
      <w:r w:rsidRPr="00E8795A">
        <w:rPr>
          <w:rFonts w:asciiTheme="minorHAnsi" w:hAnsiTheme="minorHAnsi" w:cstheme="minorHAnsi"/>
          <w:sz w:val="22"/>
        </w:rPr>
        <w:t xml:space="preserve">Siūlomos </w:t>
      </w:r>
      <w:r w:rsidRPr="00E8795A">
        <w:rPr>
          <w:rFonts w:asciiTheme="minorHAnsi" w:hAnsiTheme="minorHAnsi" w:cstheme="minorHAnsi"/>
          <w:b/>
          <w:sz w:val="22"/>
        </w:rPr>
        <w:t>Prekės</w:t>
      </w:r>
      <w:r w:rsidRPr="00E8795A">
        <w:rPr>
          <w:rFonts w:asciiTheme="minorHAnsi" w:hAnsiTheme="minorHAnsi" w:cstheme="minorHAnsi"/>
          <w:i/>
          <w:sz w:val="22"/>
        </w:rPr>
        <w:t xml:space="preserve"> </w:t>
      </w:r>
      <w:r w:rsidRPr="00E8795A">
        <w:rPr>
          <w:rFonts w:asciiTheme="minorHAnsi" w:hAnsiTheme="minorHAnsi" w:cstheme="minorHAnsi"/>
          <w:sz w:val="22"/>
        </w:rPr>
        <w:t>visiškai atitinka pirkimo dokumentuose nurodytus reikalavimus ir jų savybės tokios:</w:t>
      </w:r>
    </w:p>
    <w:p w14:paraId="7F608375" w14:textId="77777777" w:rsidR="00E010DD" w:rsidRPr="00E8795A" w:rsidRDefault="00E010DD" w:rsidP="00E010DD">
      <w:pPr>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3176"/>
        <w:gridCol w:w="2522"/>
        <w:gridCol w:w="1505"/>
        <w:gridCol w:w="1563"/>
      </w:tblGrid>
      <w:tr w:rsidR="00E010DD" w:rsidRPr="00E8795A" w14:paraId="4DC15006" w14:textId="77777777" w:rsidTr="00A35D9F">
        <w:trPr>
          <w:cantSplit/>
          <w:tblHeader/>
        </w:trPr>
        <w:tc>
          <w:tcPr>
            <w:tcW w:w="438" w:type="pct"/>
          </w:tcPr>
          <w:p w14:paraId="34A01105" w14:textId="77777777" w:rsidR="00E010DD" w:rsidRPr="00B70076" w:rsidRDefault="00E010DD" w:rsidP="00A35D9F">
            <w:pPr>
              <w:ind w:left="284" w:right="93"/>
              <w:jc w:val="center"/>
              <w:rPr>
                <w:rFonts w:asciiTheme="minorHAnsi" w:hAnsiTheme="minorHAnsi" w:cstheme="minorHAnsi"/>
                <w:bCs/>
              </w:rPr>
            </w:pPr>
            <w:bookmarkStart w:id="1" w:name="_Hlk164778060"/>
            <w:r w:rsidRPr="00B70076">
              <w:rPr>
                <w:rFonts w:asciiTheme="minorHAnsi" w:hAnsiTheme="minorHAnsi" w:cstheme="minorHAnsi"/>
                <w:bCs/>
              </w:rPr>
              <w:t>Eil. Nr.</w:t>
            </w:r>
          </w:p>
        </w:tc>
        <w:tc>
          <w:tcPr>
            <w:tcW w:w="1660" w:type="pct"/>
          </w:tcPr>
          <w:p w14:paraId="7BB9CDD8"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 xml:space="preserve">Prekės funkcijų ir/ar techninių reikalavimų (rodiklių) pavadinimai (apibūdinimai) </w:t>
            </w:r>
          </w:p>
          <w:p w14:paraId="221AE04A"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(pildo Pirkėjas)</w:t>
            </w:r>
          </w:p>
        </w:tc>
        <w:tc>
          <w:tcPr>
            <w:tcW w:w="1320" w:type="pct"/>
          </w:tcPr>
          <w:p w14:paraId="7C1B446E"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Prekės funkcijų ir/ar techninių reikalavimų (rodiklių) reikšmės (pildo Pirkėjas)</w:t>
            </w:r>
          </w:p>
        </w:tc>
        <w:tc>
          <w:tcPr>
            <w:tcW w:w="792" w:type="pct"/>
          </w:tcPr>
          <w:p w14:paraId="3D1D3017"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Siūlomos Prekės funkcijų ir/ar techninių reikalavimų (rodiklių) reikšmės</w:t>
            </w:r>
          </w:p>
          <w:p w14:paraId="23CAAD36"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(pildo Tiekėjas)</w:t>
            </w:r>
          </w:p>
        </w:tc>
        <w:tc>
          <w:tcPr>
            <w:tcW w:w="790" w:type="pct"/>
          </w:tcPr>
          <w:p w14:paraId="3163B5B4"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Siūlomos Prekės atitikimas  reikalavimams (atitinka/ neatitinka)</w:t>
            </w:r>
          </w:p>
          <w:p w14:paraId="593E7FFF"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(pildo Tiekėjas)</w:t>
            </w:r>
          </w:p>
        </w:tc>
      </w:tr>
      <w:tr w:rsidR="00E010DD" w:rsidRPr="00E8795A" w14:paraId="594BEA3C" w14:textId="77777777" w:rsidTr="00A35D9F">
        <w:tc>
          <w:tcPr>
            <w:tcW w:w="438" w:type="pct"/>
          </w:tcPr>
          <w:p w14:paraId="0C27CFB9"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4562" w:type="pct"/>
            <w:gridSpan w:val="4"/>
          </w:tcPr>
          <w:p w14:paraId="6E58A201" w14:textId="77777777" w:rsidR="00E010DD" w:rsidRPr="002751C8" w:rsidRDefault="00E010DD" w:rsidP="00A35D9F">
            <w:pPr>
              <w:jc w:val="both"/>
              <w:rPr>
                <w:rFonts w:asciiTheme="minorHAnsi" w:hAnsiTheme="minorHAnsi" w:cstheme="minorHAnsi"/>
                <w:b/>
                <w:bCs/>
              </w:rPr>
            </w:pPr>
            <w:r w:rsidRPr="002751C8">
              <w:rPr>
                <w:rFonts w:asciiTheme="minorHAnsi" w:hAnsiTheme="minorHAnsi" w:cstheme="minorHAnsi"/>
                <w:b/>
                <w:bCs/>
                <w:sz w:val="22"/>
                <w:szCs w:val="22"/>
              </w:rPr>
              <w:t>1 skyrius – Stiklo sandėliavimo įrenginys</w:t>
            </w:r>
          </w:p>
        </w:tc>
      </w:tr>
      <w:tr w:rsidR="00E010DD" w:rsidRPr="00E8795A" w14:paraId="6C8EE52C" w14:textId="77777777" w:rsidTr="00A35D9F">
        <w:tc>
          <w:tcPr>
            <w:tcW w:w="438" w:type="pct"/>
          </w:tcPr>
          <w:p w14:paraId="5065F2F6"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226A82C" w14:textId="77777777" w:rsidR="00E010DD" w:rsidRPr="002751C8" w:rsidRDefault="00E010DD" w:rsidP="00A35D9F">
            <w:pPr>
              <w:rPr>
                <w:rFonts w:asciiTheme="minorHAnsi" w:hAnsiTheme="minorHAnsi" w:cstheme="minorHAnsi"/>
                <w:sz w:val="22"/>
                <w:szCs w:val="22"/>
              </w:rPr>
            </w:pPr>
            <w:r w:rsidRPr="002751C8">
              <w:rPr>
                <w:rFonts w:asciiTheme="minorHAnsi" w:hAnsiTheme="minorHAnsi" w:cstheme="minorHAnsi"/>
                <w:sz w:val="22"/>
                <w:szCs w:val="22"/>
              </w:rPr>
              <w:t>Tipas</w:t>
            </w:r>
          </w:p>
        </w:tc>
        <w:tc>
          <w:tcPr>
            <w:tcW w:w="1320" w:type="pct"/>
          </w:tcPr>
          <w:p w14:paraId="500E93E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Automatinė stiklo sandėliavimo ir paėmimo sistema </w:t>
            </w:r>
            <w:proofErr w:type="spellStart"/>
            <w:r w:rsidRPr="002751C8">
              <w:rPr>
                <w:rFonts w:asciiTheme="minorHAnsi" w:hAnsiTheme="minorHAnsi" w:cstheme="minorHAnsi"/>
                <w:sz w:val="22"/>
                <w:szCs w:val="22"/>
              </w:rPr>
              <w:t>float</w:t>
            </w:r>
            <w:proofErr w:type="spellEnd"/>
            <w:r w:rsidRPr="002751C8">
              <w:rPr>
                <w:rFonts w:asciiTheme="minorHAnsi" w:hAnsiTheme="minorHAnsi" w:cstheme="minorHAnsi"/>
                <w:sz w:val="22"/>
                <w:szCs w:val="22"/>
              </w:rPr>
              <w:t xml:space="preserve"> ir laminuotam stiklui</w:t>
            </w:r>
          </w:p>
        </w:tc>
        <w:tc>
          <w:tcPr>
            <w:tcW w:w="792" w:type="pct"/>
          </w:tcPr>
          <w:p w14:paraId="5A4CB864" w14:textId="77777777" w:rsidR="00E010DD" w:rsidRPr="00E8795A" w:rsidRDefault="00E010DD" w:rsidP="00A35D9F">
            <w:pPr>
              <w:jc w:val="both"/>
              <w:rPr>
                <w:rFonts w:asciiTheme="minorHAnsi" w:hAnsiTheme="minorHAnsi" w:cstheme="minorHAnsi"/>
              </w:rPr>
            </w:pPr>
          </w:p>
        </w:tc>
        <w:tc>
          <w:tcPr>
            <w:tcW w:w="790" w:type="pct"/>
          </w:tcPr>
          <w:p w14:paraId="4C4ACC5D" w14:textId="77777777" w:rsidR="00E010DD" w:rsidRPr="00E8795A" w:rsidRDefault="00E010DD" w:rsidP="00A35D9F">
            <w:pPr>
              <w:jc w:val="both"/>
              <w:rPr>
                <w:rFonts w:asciiTheme="minorHAnsi" w:hAnsiTheme="minorHAnsi" w:cstheme="minorHAnsi"/>
              </w:rPr>
            </w:pPr>
          </w:p>
        </w:tc>
      </w:tr>
      <w:tr w:rsidR="00E010DD" w:rsidRPr="00E8795A" w14:paraId="2689C7BA" w14:textId="77777777" w:rsidTr="00A35D9F">
        <w:tc>
          <w:tcPr>
            <w:tcW w:w="438" w:type="pct"/>
          </w:tcPr>
          <w:p w14:paraId="40FABD93"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E477C27" w14:textId="77777777" w:rsidR="00E010DD" w:rsidRPr="002751C8" w:rsidRDefault="00E010DD" w:rsidP="00A35D9F">
            <w:pPr>
              <w:rPr>
                <w:rFonts w:asciiTheme="minorHAnsi" w:hAnsiTheme="minorHAnsi" w:cstheme="minorHAnsi"/>
                <w:sz w:val="22"/>
                <w:szCs w:val="22"/>
              </w:rPr>
            </w:pPr>
            <w:r w:rsidRPr="002751C8">
              <w:rPr>
                <w:rFonts w:asciiTheme="minorHAnsi" w:hAnsiTheme="minorHAnsi" w:cstheme="minorHAnsi"/>
                <w:sz w:val="22"/>
                <w:szCs w:val="22"/>
              </w:rPr>
              <w:t>Maksimalus stiklo tonažas</w:t>
            </w:r>
          </w:p>
        </w:tc>
        <w:tc>
          <w:tcPr>
            <w:tcW w:w="1320" w:type="pct"/>
          </w:tcPr>
          <w:p w14:paraId="4772D682"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Ne mažiau 1750 t</w:t>
            </w:r>
          </w:p>
        </w:tc>
        <w:tc>
          <w:tcPr>
            <w:tcW w:w="792" w:type="pct"/>
          </w:tcPr>
          <w:p w14:paraId="1B9C1A43" w14:textId="77777777" w:rsidR="00E010DD" w:rsidRPr="00E8795A" w:rsidRDefault="00E010DD" w:rsidP="00A35D9F">
            <w:pPr>
              <w:jc w:val="both"/>
              <w:rPr>
                <w:rFonts w:asciiTheme="minorHAnsi" w:hAnsiTheme="minorHAnsi" w:cstheme="minorHAnsi"/>
              </w:rPr>
            </w:pPr>
          </w:p>
        </w:tc>
        <w:tc>
          <w:tcPr>
            <w:tcW w:w="790" w:type="pct"/>
          </w:tcPr>
          <w:p w14:paraId="4EA8386F" w14:textId="77777777" w:rsidR="00E010DD" w:rsidRPr="00E8795A" w:rsidRDefault="00E010DD" w:rsidP="00A35D9F">
            <w:pPr>
              <w:jc w:val="both"/>
              <w:rPr>
                <w:rFonts w:asciiTheme="minorHAnsi" w:hAnsiTheme="minorHAnsi" w:cstheme="minorHAnsi"/>
              </w:rPr>
            </w:pPr>
          </w:p>
        </w:tc>
      </w:tr>
      <w:tr w:rsidR="00E010DD" w:rsidRPr="00E8795A" w14:paraId="2A97FA5C" w14:textId="77777777" w:rsidTr="00A35D9F">
        <w:tc>
          <w:tcPr>
            <w:tcW w:w="438" w:type="pct"/>
          </w:tcPr>
          <w:p w14:paraId="0EBFF667"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55C79FF" w14:textId="77777777" w:rsidR="00E010DD" w:rsidRPr="002751C8" w:rsidRDefault="00E010DD" w:rsidP="00A35D9F">
            <w:pPr>
              <w:rPr>
                <w:rFonts w:asciiTheme="minorHAnsi" w:hAnsiTheme="minorHAnsi" w:cstheme="minorHAnsi"/>
                <w:sz w:val="22"/>
                <w:szCs w:val="22"/>
              </w:rPr>
            </w:pPr>
            <w:r w:rsidRPr="002751C8">
              <w:rPr>
                <w:rFonts w:asciiTheme="minorHAnsi" w:hAnsiTheme="minorHAnsi" w:cstheme="minorHAnsi"/>
                <w:sz w:val="22"/>
                <w:szCs w:val="22"/>
              </w:rPr>
              <w:t>Maksimalus stiklo dydis</w:t>
            </w:r>
          </w:p>
        </w:tc>
        <w:tc>
          <w:tcPr>
            <w:tcW w:w="1320" w:type="pct"/>
          </w:tcPr>
          <w:p w14:paraId="77C12EC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Ne mažesnis kaip 6000 × 3300 mm</w:t>
            </w:r>
          </w:p>
        </w:tc>
        <w:tc>
          <w:tcPr>
            <w:tcW w:w="792" w:type="pct"/>
          </w:tcPr>
          <w:p w14:paraId="492BC3E2" w14:textId="77777777" w:rsidR="00E010DD" w:rsidRPr="00E8795A" w:rsidRDefault="00E010DD" w:rsidP="00A35D9F">
            <w:pPr>
              <w:jc w:val="both"/>
              <w:rPr>
                <w:rFonts w:asciiTheme="minorHAnsi" w:hAnsiTheme="minorHAnsi" w:cstheme="minorHAnsi"/>
              </w:rPr>
            </w:pPr>
          </w:p>
        </w:tc>
        <w:tc>
          <w:tcPr>
            <w:tcW w:w="790" w:type="pct"/>
          </w:tcPr>
          <w:p w14:paraId="2F06953C" w14:textId="77777777" w:rsidR="00E010DD" w:rsidRPr="00E8795A" w:rsidRDefault="00E010DD" w:rsidP="00A35D9F">
            <w:pPr>
              <w:jc w:val="both"/>
              <w:rPr>
                <w:rFonts w:asciiTheme="minorHAnsi" w:hAnsiTheme="minorHAnsi" w:cstheme="minorHAnsi"/>
              </w:rPr>
            </w:pPr>
          </w:p>
        </w:tc>
      </w:tr>
      <w:tr w:rsidR="00E010DD" w:rsidRPr="00E8795A" w14:paraId="6E3B03B7" w14:textId="77777777" w:rsidTr="00A35D9F">
        <w:tc>
          <w:tcPr>
            <w:tcW w:w="438" w:type="pct"/>
          </w:tcPr>
          <w:p w14:paraId="236C73EA"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2A79F5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Minimalus stiklo dydis</w:t>
            </w:r>
          </w:p>
        </w:tc>
        <w:tc>
          <w:tcPr>
            <w:tcW w:w="1320" w:type="pct"/>
          </w:tcPr>
          <w:p w14:paraId="4398A37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Ne didesnis kaip 1600 × 1600 mm</w:t>
            </w:r>
          </w:p>
        </w:tc>
        <w:tc>
          <w:tcPr>
            <w:tcW w:w="792" w:type="pct"/>
          </w:tcPr>
          <w:p w14:paraId="51C33A42" w14:textId="77777777" w:rsidR="00E010DD" w:rsidRPr="00E8795A" w:rsidRDefault="00E010DD" w:rsidP="00A35D9F">
            <w:pPr>
              <w:jc w:val="both"/>
              <w:rPr>
                <w:rFonts w:asciiTheme="minorHAnsi" w:hAnsiTheme="minorHAnsi" w:cstheme="minorHAnsi"/>
              </w:rPr>
            </w:pPr>
          </w:p>
        </w:tc>
        <w:tc>
          <w:tcPr>
            <w:tcW w:w="790" w:type="pct"/>
          </w:tcPr>
          <w:p w14:paraId="499EDAC1" w14:textId="77777777" w:rsidR="00E010DD" w:rsidRPr="00E8795A" w:rsidRDefault="00E010DD" w:rsidP="00A35D9F">
            <w:pPr>
              <w:jc w:val="both"/>
              <w:rPr>
                <w:rFonts w:asciiTheme="minorHAnsi" w:hAnsiTheme="minorHAnsi" w:cstheme="minorHAnsi"/>
              </w:rPr>
            </w:pPr>
          </w:p>
        </w:tc>
      </w:tr>
      <w:tr w:rsidR="00E010DD" w:rsidRPr="00E8795A" w14:paraId="1D2A2EB2" w14:textId="77777777" w:rsidTr="00A35D9F">
        <w:tc>
          <w:tcPr>
            <w:tcW w:w="438" w:type="pct"/>
          </w:tcPr>
          <w:p w14:paraId="690A6902"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F6B505C"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Stiklo storio intervalas</w:t>
            </w:r>
          </w:p>
        </w:tc>
        <w:tc>
          <w:tcPr>
            <w:tcW w:w="1320" w:type="pct"/>
          </w:tcPr>
          <w:p w14:paraId="62F6C31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2.3 – 19 mm</w:t>
            </w:r>
          </w:p>
        </w:tc>
        <w:tc>
          <w:tcPr>
            <w:tcW w:w="792" w:type="pct"/>
          </w:tcPr>
          <w:p w14:paraId="2FA667BA" w14:textId="77777777" w:rsidR="00E010DD" w:rsidRPr="00E8795A" w:rsidRDefault="00E010DD" w:rsidP="00A35D9F">
            <w:pPr>
              <w:jc w:val="both"/>
              <w:rPr>
                <w:rFonts w:asciiTheme="minorHAnsi" w:hAnsiTheme="minorHAnsi" w:cstheme="minorHAnsi"/>
              </w:rPr>
            </w:pPr>
          </w:p>
        </w:tc>
        <w:tc>
          <w:tcPr>
            <w:tcW w:w="790" w:type="pct"/>
          </w:tcPr>
          <w:p w14:paraId="1DE60A69" w14:textId="77777777" w:rsidR="00E010DD" w:rsidRPr="00E8795A" w:rsidRDefault="00E010DD" w:rsidP="00A35D9F">
            <w:pPr>
              <w:jc w:val="both"/>
              <w:rPr>
                <w:rFonts w:asciiTheme="minorHAnsi" w:hAnsiTheme="minorHAnsi" w:cstheme="minorHAnsi"/>
              </w:rPr>
            </w:pPr>
          </w:p>
        </w:tc>
      </w:tr>
      <w:tr w:rsidR="00E010DD" w:rsidRPr="00E8795A" w14:paraId="1D9A7CE8" w14:textId="77777777" w:rsidTr="00A35D9F">
        <w:tc>
          <w:tcPr>
            <w:tcW w:w="438" w:type="pct"/>
          </w:tcPr>
          <w:p w14:paraId="764E204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E38434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Sandėliavimo tipas</w:t>
            </w:r>
          </w:p>
        </w:tc>
        <w:tc>
          <w:tcPr>
            <w:tcW w:w="1320" w:type="pct"/>
          </w:tcPr>
          <w:p w14:paraId="3F7A5A74"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Vertikalių skyrių</w:t>
            </w:r>
            <w:r w:rsidRPr="002751C8">
              <w:rPr>
                <w:rFonts w:asciiTheme="minorHAnsi" w:hAnsiTheme="minorHAnsi" w:cstheme="minorHAnsi"/>
                <w:sz w:val="22"/>
                <w:szCs w:val="22"/>
              </w:rPr>
              <w:t xml:space="preserve"> sistema su automatiniu pozicionavimu ir varikliniais mechanizmais</w:t>
            </w:r>
          </w:p>
        </w:tc>
        <w:tc>
          <w:tcPr>
            <w:tcW w:w="792" w:type="pct"/>
          </w:tcPr>
          <w:p w14:paraId="53ECF58C" w14:textId="77777777" w:rsidR="00E010DD" w:rsidRPr="00E8795A" w:rsidRDefault="00E010DD" w:rsidP="00A35D9F">
            <w:pPr>
              <w:jc w:val="both"/>
              <w:rPr>
                <w:rFonts w:asciiTheme="minorHAnsi" w:hAnsiTheme="minorHAnsi" w:cstheme="minorHAnsi"/>
              </w:rPr>
            </w:pPr>
          </w:p>
        </w:tc>
        <w:tc>
          <w:tcPr>
            <w:tcW w:w="790" w:type="pct"/>
          </w:tcPr>
          <w:p w14:paraId="4494DACB" w14:textId="77777777" w:rsidR="00E010DD" w:rsidRPr="00E8795A" w:rsidRDefault="00E010DD" w:rsidP="00A35D9F">
            <w:pPr>
              <w:jc w:val="both"/>
              <w:rPr>
                <w:rFonts w:asciiTheme="minorHAnsi" w:hAnsiTheme="minorHAnsi" w:cstheme="minorHAnsi"/>
              </w:rPr>
            </w:pPr>
          </w:p>
        </w:tc>
      </w:tr>
      <w:tr w:rsidR="00E010DD" w:rsidRPr="00E8795A" w14:paraId="5CC1E0DC" w14:textId="77777777" w:rsidTr="00A35D9F">
        <w:tc>
          <w:tcPr>
            <w:tcW w:w="438" w:type="pct"/>
          </w:tcPr>
          <w:p w14:paraId="4AB69DFB"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AD78DE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Sandėliavimo vietų skaičius</w:t>
            </w:r>
          </w:p>
        </w:tc>
        <w:tc>
          <w:tcPr>
            <w:tcW w:w="1320" w:type="pct"/>
          </w:tcPr>
          <w:p w14:paraId="1A6AFFE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Ne mažiau kaip 184</w:t>
            </w:r>
          </w:p>
        </w:tc>
        <w:tc>
          <w:tcPr>
            <w:tcW w:w="792" w:type="pct"/>
          </w:tcPr>
          <w:p w14:paraId="15E9055C" w14:textId="77777777" w:rsidR="00E010DD" w:rsidRPr="00E8795A" w:rsidRDefault="00E010DD" w:rsidP="00A35D9F">
            <w:pPr>
              <w:jc w:val="both"/>
              <w:rPr>
                <w:rFonts w:asciiTheme="minorHAnsi" w:hAnsiTheme="minorHAnsi" w:cstheme="minorHAnsi"/>
              </w:rPr>
            </w:pPr>
          </w:p>
        </w:tc>
        <w:tc>
          <w:tcPr>
            <w:tcW w:w="790" w:type="pct"/>
          </w:tcPr>
          <w:p w14:paraId="277F613B" w14:textId="77777777" w:rsidR="00E010DD" w:rsidRPr="00E8795A" w:rsidRDefault="00E010DD" w:rsidP="00A35D9F">
            <w:pPr>
              <w:jc w:val="both"/>
              <w:rPr>
                <w:rFonts w:asciiTheme="minorHAnsi" w:hAnsiTheme="minorHAnsi" w:cstheme="minorHAnsi"/>
              </w:rPr>
            </w:pPr>
          </w:p>
        </w:tc>
      </w:tr>
      <w:tr w:rsidR="00E010DD" w:rsidRPr="00E8795A" w14:paraId="4F37D16F" w14:textId="77777777" w:rsidTr="00A35D9F">
        <w:tc>
          <w:tcPr>
            <w:tcW w:w="438" w:type="pct"/>
          </w:tcPr>
          <w:p w14:paraId="14DC3C4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000456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Atraižų sandėliavimo vietos</w:t>
            </w:r>
          </w:p>
        </w:tc>
        <w:tc>
          <w:tcPr>
            <w:tcW w:w="1320" w:type="pct"/>
          </w:tcPr>
          <w:p w14:paraId="05737EA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Mažiausiai 60 vietų, kiekviena ne trumpesnė kaip 6 m</w:t>
            </w:r>
          </w:p>
        </w:tc>
        <w:tc>
          <w:tcPr>
            <w:tcW w:w="792" w:type="pct"/>
          </w:tcPr>
          <w:p w14:paraId="3ACF68CC" w14:textId="77777777" w:rsidR="00E010DD" w:rsidRPr="00E8795A" w:rsidRDefault="00E010DD" w:rsidP="00A35D9F">
            <w:pPr>
              <w:jc w:val="both"/>
              <w:rPr>
                <w:rFonts w:asciiTheme="minorHAnsi" w:hAnsiTheme="minorHAnsi" w:cstheme="minorHAnsi"/>
              </w:rPr>
            </w:pPr>
          </w:p>
        </w:tc>
        <w:tc>
          <w:tcPr>
            <w:tcW w:w="790" w:type="pct"/>
          </w:tcPr>
          <w:p w14:paraId="41F42B8E" w14:textId="77777777" w:rsidR="00E010DD" w:rsidRPr="00E8795A" w:rsidRDefault="00E010DD" w:rsidP="00A35D9F">
            <w:pPr>
              <w:jc w:val="both"/>
              <w:rPr>
                <w:rFonts w:asciiTheme="minorHAnsi" w:hAnsiTheme="minorHAnsi" w:cstheme="minorHAnsi"/>
              </w:rPr>
            </w:pPr>
          </w:p>
        </w:tc>
      </w:tr>
      <w:tr w:rsidR="00E010DD" w:rsidRPr="00E8795A" w14:paraId="2CA4C5F4" w14:textId="77777777" w:rsidTr="00A35D9F">
        <w:tc>
          <w:tcPr>
            <w:tcW w:w="438" w:type="pct"/>
          </w:tcPr>
          <w:p w14:paraId="2B6A69EA"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lang w:val="ru-RU"/>
              </w:rPr>
            </w:pPr>
          </w:p>
        </w:tc>
        <w:tc>
          <w:tcPr>
            <w:tcW w:w="1660" w:type="pct"/>
          </w:tcPr>
          <w:p w14:paraId="2C6E00A3" w14:textId="77777777" w:rsidR="00E010DD" w:rsidRPr="002751C8" w:rsidRDefault="00E010DD" w:rsidP="00A35D9F">
            <w:pPr>
              <w:jc w:val="both"/>
              <w:rPr>
                <w:rFonts w:asciiTheme="minorHAnsi" w:hAnsiTheme="minorHAnsi" w:cstheme="minorHAnsi"/>
                <w:sz w:val="22"/>
                <w:szCs w:val="22"/>
                <w:lang w:val="en-US"/>
              </w:rPr>
            </w:pPr>
            <w:r w:rsidRPr="002751C8">
              <w:rPr>
                <w:rFonts w:asciiTheme="minorHAnsi" w:hAnsiTheme="minorHAnsi" w:cstheme="minorHAnsi"/>
                <w:sz w:val="22"/>
                <w:szCs w:val="22"/>
              </w:rPr>
              <w:t>Minimalus atraižų dydis</w:t>
            </w:r>
          </w:p>
        </w:tc>
        <w:tc>
          <w:tcPr>
            <w:tcW w:w="1320" w:type="pct"/>
          </w:tcPr>
          <w:p w14:paraId="131B43C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1500 × 3210 mm</w:t>
            </w:r>
          </w:p>
        </w:tc>
        <w:tc>
          <w:tcPr>
            <w:tcW w:w="792" w:type="pct"/>
          </w:tcPr>
          <w:p w14:paraId="18033B73" w14:textId="77777777" w:rsidR="00E010DD" w:rsidRPr="00E8795A" w:rsidRDefault="00E010DD" w:rsidP="00A35D9F">
            <w:pPr>
              <w:jc w:val="both"/>
              <w:rPr>
                <w:rFonts w:asciiTheme="minorHAnsi" w:hAnsiTheme="minorHAnsi" w:cstheme="minorHAnsi"/>
              </w:rPr>
            </w:pPr>
          </w:p>
        </w:tc>
        <w:tc>
          <w:tcPr>
            <w:tcW w:w="790" w:type="pct"/>
          </w:tcPr>
          <w:p w14:paraId="4F0C79AD" w14:textId="77777777" w:rsidR="00E010DD" w:rsidRPr="00E8795A" w:rsidRDefault="00E010DD" w:rsidP="00A35D9F">
            <w:pPr>
              <w:jc w:val="both"/>
              <w:rPr>
                <w:rFonts w:asciiTheme="minorHAnsi" w:hAnsiTheme="minorHAnsi" w:cstheme="minorHAnsi"/>
              </w:rPr>
            </w:pPr>
          </w:p>
        </w:tc>
      </w:tr>
      <w:tr w:rsidR="00E010DD" w:rsidRPr="00E8795A" w14:paraId="6F399B7B" w14:textId="77777777" w:rsidTr="00A35D9F">
        <w:tc>
          <w:tcPr>
            <w:tcW w:w="438" w:type="pct"/>
          </w:tcPr>
          <w:p w14:paraId="484AEEE4"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DBB8514"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Maksimalus atraižų dydis</w:t>
            </w:r>
          </w:p>
        </w:tc>
        <w:tc>
          <w:tcPr>
            <w:tcW w:w="1320" w:type="pct"/>
          </w:tcPr>
          <w:p w14:paraId="1DED51D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6000 × 3210 mm</w:t>
            </w:r>
          </w:p>
        </w:tc>
        <w:tc>
          <w:tcPr>
            <w:tcW w:w="792" w:type="pct"/>
          </w:tcPr>
          <w:p w14:paraId="34689B04" w14:textId="77777777" w:rsidR="00E010DD" w:rsidRPr="00E8795A" w:rsidRDefault="00E010DD" w:rsidP="00A35D9F">
            <w:pPr>
              <w:jc w:val="both"/>
              <w:rPr>
                <w:rFonts w:asciiTheme="minorHAnsi" w:hAnsiTheme="minorHAnsi" w:cstheme="minorHAnsi"/>
              </w:rPr>
            </w:pPr>
          </w:p>
        </w:tc>
        <w:tc>
          <w:tcPr>
            <w:tcW w:w="790" w:type="pct"/>
          </w:tcPr>
          <w:p w14:paraId="2C0FA4FF" w14:textId="77777777" w:rsidR="00E010DD" w:rsidRPr="00E8795A" w:rsidRDefault="00E010DD" w:rsidP="00A35D9F">
            <w:pPr>
              <w:jc w:val="both"/>
              <w:rPr>
                <w:rFonts w:asciiTheme="minorHAnsi" w:hAnsiTheme="minorHAnsi" w:cstheme="minorHAnsi"/>
              </w:rPr>
            </w:pPr>
          </w:p>
        </w:tc>
      </w:tr>
      <w:tr w:rsidR="00E010DD" w:rsidRPr="00E8795A" w14:paraId="6500D45C" w14:textId="77777777" w:rsidTr="00A35D9F">
        <w:tc>
          <w:tcPr>
            <w:tcW w:w="438" w:type="pct"/>
          </w:tcPr>
          <w:p w14:paraId="100EBD84"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0891FE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Prieiga </w:t>
            </w:r>
            <w:r>
              <w:rPr>
                <w:rFonts w:asciiTheme="minorHAnsi" w:hAnsiTheme="minorHAnsi" w:cstheme="minorHAnsi"/>
                <w:sz w:val="22"/>
                <w:szCs w:val="22"/>
              </w:rPr>
              <w:t xml:space="preserve">prie sandėlio stiklų pozicijų </w:t>
            </w:r>
            <w:r w:rsidRPr="002751C8">
              <w:rPr>
                <w:rFonts w:asciiTheme="minorHAnsi" w:hAnsiTheme="minorHAnsi" w:cstheme="minorHAnsi"/>
                <w:sz w:val="22"/>
                <w:szCs w:val="22"/>
              </w:rPr>
              <w:t>iš abiejų pjovimo linijų</w:t>
            </w:r>
          </w:p>
        </w:tc>
        <w:tc>
          <w:tcPr>
            <w:tcW w:w="1320" w:type="pct"/>
          </w:tcPr>
          <w:p w14:paraId="479AE964"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Taip – abi FLOAT ir COMBI linijos turi pasiekti visas vietas</w:t>
            </w:r>
          </w:p>
        </w:tc>
        <w:tc>
          <w:tcPr>
            <w:tcW w:w="792" w:type="pct"/>
          </w:tcPr>
          <w:p w14:paraId="1CF88BCE" w14:textId="77777777" w:rsidR="00E010DD" w:rsidRPr="00E8795A" w:rsidRDefault="00E010DD" w:rsidP="00A35D9F">
            <w:pPr>
              <w:jc w:val="both"/>
              <w:rPr>
                <w:rFonts w:asciiTheme="minorHAnsi" w:hAnsiTheme="minorHAnsi" w:cstheme="minorHAnsi"/>
              </w:rPr>
            </w:pPr>
          </w:p>
        </w:tc>
        <w:tc>
          <w:tcPr>
            <w:tcW w:w="790" w:type="pct"/>
          </w:tcPr>
          <w:p w14:paraId="06181596" w14:textId="77777777" w:rsidR="00E010DD" w:rsidRPr="00E8795A" w:rsidRDefault="00E010DD" w:rsidP="00A35D9F">
            <w:pPr>
              <w:jc w:val="both"/>
              <w:rPr>
                <w:rFonts w:asciiTheme="minorHAnsi" w:hAnsiTheme="minorHAnsi" w:cstheme="minorHAnsi"/>
              </w:rPr>
            </w:pPr>
          </w:p>
        </w:tc>
      </w:tr>
      <w:tr w:rsidR="00E010DD" w:rsidRPr="00E8795A" w14:paraId="7C7D9215" w14:textId="77777777" w:rsidTr="00A35D9F">
        <w:tc>
          <w:tcPr>
            <w:tcW w:w="438" w:type="pct"/>
          </w:tcPr>
          <w:p w14:paraId="6BDFC874"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319EDB9"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Stiklo paėmimo būdas</w:t>
            </w:r>
          </w:p>
        </w:tc>
        <w:tc>
          <w:tcPr>
            <w:tcW w:w="1320" w:type="pct"/>
          </w:tcPr>
          <w:p w14:paraId="14C1951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Bekontaktis – vakuuminis arba volinis palaikymas</w:t>
            </w:r>
          </w:p>
        </w:tc>
        <w:tc>
          <w:tcPr>
            <w:tcW w:w="792" w:type="pct"/>
          </w:tcPr>
          <w:p w14:paraId="6182819B" w14:textId="77777777" w:rsidR="00E010DD" w:rsidRPr="00E8795A" w:rsidRDefault="00E010DD" w:rsidP="00A35D9F">
            <w:pPr>
              <w:jc w:val="both"/>
              <w:rPr>
                <w:rFonts w:asciiTheme="minorHAnsi" w:hAnsiTheme="minorHAnsi" w:cstheme="minorHAnsi"/>
              </w:rPr>
            </w:pPr>
          </w:p>
        </w:tc>
        <w:tc>
          <w:tcPr>
            <w:tcW w:w="790" w:type="pct"/>
          </w:tcPr>
          <w:p w14:paraId="66B302C1" w14:textId="77777777" w:rsidR="00E010DD" w:rsidRPr="00E8795A" w:rsidRDefault="00E010DD" w:rsidP="00A35D9F">
            <w:pPr>
              <w:jc w:val="both"/>
              <w:rPr>
                <w:rFonts w:asciiTheme="minorHAnsi" w:hAnsiTheme="minorHAnsi" w:cstheme="minorHAnsi"/>
              </w:rPr>
            </w:pPr>
          </w:p>
        </w:tc>
      </w:tr>
      <w:tr w:rsidR="00E010DD" w:rsidRPr="00E8795A" w14:paraId="12B8BCA8" w14:textId="77777777" w:rsidTr="00A35D9F">
        <w:tc>
          <w:tcPr>
            <w:tcW w:w="438" w:type="pct"/>
          </w:tcPr>
          <w:p w14:paraId="785A2603"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57140F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Pakrovimo / iškrovimo greitis</w:t>
            </w:r>
          </w:p>
        </w:tc>
        <w:tc>
          <w:tcPr>
            <w:tcW w:w="1320" w:type="pct"/>
          </w:tcPr>
          <w:p w14:paraId="54D72C82"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rPr>
              <w:t>Iki</w:t>
            </w:r>
            <w:r w:rsidRPr="002751C8">
              <w:rPr>
                <w:rFonts w:asciiTheme="minorHAnsi" w:hAnsiTheme="minorHAnsi" w:cstheme="minorHAnsi"/>
              </w:rPr>
              <w:t xml:space="preserve"> 60 m/min</w:t>
            </w:r>
            <w:r>
              <w:rPr>
                <w:rFonts w:asciiTheme="minorHAnsi" w:hAnsiTheme="minorHAnsi" w:cstheme="minorHAnsi"/>
              </w:rPr>
              <w:t>.; Automatiškai valdomas pagal stiklo svorį</w:t>
            </w:r>
          </w:p>
        </w:tc>
        <w:tc>
          <w:tcPr>
            <w:tcW w:w="792" w:type="pct"/>
          </w:tcPr>
          <w:p w14:paraId="5DD36811" w14:textId="77777777" w:rsidR="00E010DD" w:rsidRPr="00E8795A" w:rsidRDefault="00E010DD" w:rsidP="00A35D9F">
            <w:pPr>
              <w:jc w:val="both"/>
              <w:rPr>
                <w:rFonts w:asciiTheme="minorHAnsi" w:hAnsiTheme="minorHAnsi" w:cstheme="minorHAnsi"/>
              </w:rPr>
            </w:pPr>
          </w:p>
        </w:tc>
        <w:tc>
          <w:tcPr>
            <w:tcW w:w="790" w:type="pct"/>
          </w:tcPr>
          <w:p w14:paraId="124C4326" w14:textId="77777777" w:rsidR="00E010DD" w:rsidRPr="00E8795A" w:rsidRDefault="00E010DD" w:rsidP="00A35D9F">
            <w:pPr>
              <w:jc w:val="both"/>
              <w:rPr>
                <w:rFonts w:asciiTheme="minorHAnsi" w:hAnsiTheme="minorHAnsi" w:cstheme="minorHAnsi"/>
              </w:rPr>
            </w:pPr>
          </w:p>
        </w:tc>
      </w:tr>
      <w:tr w:rsidR="00E010DD" w:rsidRPr="00E8795A" w14:paraId="1FEE15F1" w14:textId="77777777" w:rsidTr="00A35D9F">
        <w:tc>
          <w:tcPr>
            <w:tcW w:w="438" w:type="pct"/>
          </w:tcPr>
          <w:p w14:paraId="542A472E"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99AD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Valdymo sistema</w:t>
            </w:r>
          </w:p>
        </w:tc>
        <w:tc>
          <w:tcPr>
            <w:tcW w:w="1320" w:type="pct"/>
          </w:tcPr>
          <w:p w14:paraId="26B6BA06" w14:textId="77777777" w:rsidR="00E010DD" w:rsidRPr="002751C8" w:rsidRDefault="00E010DD" w:rsidP="00A35D9F">
            <w:pPr>
              <w:jc w:val="both"/>
              <w:rPr>
                <w:rFonts w:asciiTheme="minorHAnsi" w:hAnsiTheme="minorHAnsi" w:cstheme="minorHAnsi"/>
                <w:sz w:val="22"/>
                <w:szCs w:val="22"/>
              </w:rPr>
            </w:pPr>
            <w:proofErr w:type="spellStart"/>
            <w:r w:rsidRPr="002751C8">
              <w:rPr>
                <w:rFonts w:asciiTheme="minorHAnsi" w:hAnsiTheme="minorHAnsi" w:cstheme="minorHAnsi"/>
                <w:sz w:val="22"/>
                <w:szCs w:val="22"/>
              </w:rPr>
              <w:t>Jutiklinis</w:t>
            </w:r>
            <w:proofErr w:type="spellEnd"/>
            <w:r w:rsidRPr="002751C8">
              <w:rPr>
                <w:rFonts w:asciiTheme="minorHAnsi" w:hAnsiTheme="minorHAnsi" w:cstheme="minorHAnsi"/>
                <w:sz w:val="22"/>
                <w:szCs w:val="22"/>
              </w:rPr>
              <w:t xml:space="preserve"> ekranas, integruotas į gamybos linijos valdymą</w:t>
            </w:r>
          </w:p>
        </w:tc>
        <w:tc>
          <w:tcPr>
            <w:tcW w:w="792" w:type="pct"/>
          </w:tcPr>
          <w:p w14:paraId="4B0B3266" w14:textId="77777777" w:rsidR="00E010DD" w:rsidRPr="00E8795A" w:rsidRDefault="00E010DD" w:rsidP="00A35D9F">
            <w:pPr>
              <w:jc w:val="both"/>
              <w:rPr>
                <w:rFonts w:asciiTheme="minorHAnsi" w:hAnsiTheme="minorHAnsi" w:cstheme="minorHAnsi"/>
              </w:rPr>
            </w:pPr>
          </w:p>
        </w:tc>
        <w:tc>
          <w:tcPr>
            <w:tcW w:w="790" w:type="pct"/>
          </w:tcPr>
          <w:p w14:paraId="07995211" w14:textId="77777777" w:rsidR="00E010DD" w:rsidRPr="00E8795A" w:rsidRDefault="00E010DD" w:rsidP="00A35D9F">
            <w:pPr>
              <w:jc w:val="both"/>
              <w:rPr>
                <w:rFonts w:asciiTheme="minorHAnsi" w:hAnsiTheme="minorHAnsi" w:cstheme="minorHAnsi"/>
              </w:rPr>
            </w:pPr>
          </w:p>
        </w:tc>
      </w:tr>
      <w:tr w:rsidR="00E010DD" w:rsidRPr="00E8795A" w14:paraId="22F7C2E3" w14:textId="77777777" w:rsidTr="00A35D9F">
        <w:tc>
          <w:tcPr>
            <w:tcW w:w="438" w:type="pct"/>
          </w:tcPr>
          <w:p w14:paraId="0BCC8822"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08F4210" w14:textId="77777777" w:rsidR="00E010DD" w:rsidRPr="002751C8" w:rsidRDefault="00E010DD" w:rsidP="00A35D9F">
            <w:pPr>
              <w:jc w:val="both"/>
              <w:rPr>
                <w:rFonts w:asciiTheme="minorHAnsi" w:hAnsiTheme="minorHAnsi" w:cstheme="minorHAnsi"/>
                <w:sz w:val="22"/>
                <w:szCs w:val="22"/>
              </w:rPr>
            </w:pPr>
            <w:r w:rsidRPr="00EA2D26">
              <w:rPr>
                <w:rFonts w:asciiTheme="minorHAnsi" w:hAnsiTheme="minorHAnsi" w:cstheme="minorHAnsi"/>
                <w:b/>
                <w:bCs/>
                <w:sz w:val="22"/>
                <w:szCs w:val="22"/>
              </w:rPr>
              <w:t>2 skyrius – FLOAT stiklo pjovimo linija</w:t>
            </w:r>
          </w:p>
        </w:tc>
        <w:tc>
          <w:tcPr>
            <w:tcW w:w="1320" w:type="pct"/>
          </w:tcPr>
          <w:p w14:paraId="52E6451D" w14:textId="77777777" w:rsidR="00E010DD" w:rsidRPr="002751C8" w:rsidRDefault="00E010DD" w:rsidP="00A35D9F">
            <w:pPr>
              <w:jc w:val="both"/>
              <w:rPr>
                <w:rFonts w:asciiTheme="minorHAnsi" w:hAnsiTheme="minorHAnsi" w:cstheme="minorHAnsi"/>
                <w:sz w:val="22"/>
                <w:szCs w:val="22"/>
              </w:rPr>
            </w:pPr>
          </w:p>
        </w:tc>
        <w:tc>
          <w:tcPr>
            <w:tcW w:w="792" w:type="pct"/>
          </w:tcPr>
          <w:p w14:paraId="66F6598D" w14:textId="77777777" w:rsidR="00E010DD" w:rsidRPr="00E8795A" w:rsidRDefault="00E010DD" w:rsidP="00A35D9F">
            <w:pPr>
              <w:jc w:val="both"/>
              <w:rPr>
                <w:rFonts w:asciiTheme="minorHAnsi" w:hAnsiTheme="minorHAnsi" w:cstheme="minorHAnsi"/>
              </w:rPr>
            </w:pPr>
          </w:p>
        </w:tc>
        <w:tc>
          <w:tcPr>
            <w:tcW w:w="790" w:type="pct"/>
          </w:tcPr>
          <w:p w14:paraId="13D66545" w14:textId="77777777" w:rsidR="00E010DD" w:rsidRPr="00E8795A" w:rsidRDefault="00E010DD" w:rsidP="00A35D9F">
            <w:pPr>
              <w:jc w:val="both"/>
              <w:rPr>
                <w:rFonts w:asciiTheme="minorHAnsi" w:hAnsiTheme="minorHAnsi" w:cstheme="minorHAnsi"/>
              </w:rPr>
            </w:pPr>
          </w:p>
        </w:tc>
      </w:tr>
      <w:tr w:rsidR="00E010DD" w:rsidRPr="00E8795A" w14:paraId="6A50312F" w14:textId="77777777" w:rsidTr="00A35D9F">
        <w:tc>
          <w:tcPr>
            <w:tcW w:w="438" w:type="pct"/>
          </w:tcPr>
          <w:p w14:paraId="15FC487F"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4562" w:type="pct"/>
            <w:gridSpan w:val="4"/>
          </w:tcPr>
          <w:p w14:paraId="0A75F54D" w14:textId="77777777" w:rsidR="00E010DD" w:rsidRPr="002751C8" w:rsidRDefault="00E010DD" w:rsidP="00A35D9F">
            <w:pPr>
              <w:jc w:val="both"/>
              <w:rPr>
                <w:rFonts w:asciiTheme="minorHAnsi" w:hAnsiTheme="minorHAnsi" w:cstheme="minorHAnsi"/>
                <w:b/>
                <w:bCs/>
              </w:rPr>
            </w:pPr>
            <w:r w:rsidRPr="002751C8">
              <w:rPr>
                <w:rFonts w:asciiTheme="minorHAnsi" w:hAnsiTheme="minorHAnsi" w:cstheme="minorHAnsi"/>
                <w:sz w:val="22"/>
                <w:szCs w:val="22"/>
              </w:rPr>
              <w:t>Tipas</w:t>
            </w:r>
          </w:p>
        </w:tc>
      </w:tr>
      <w:tr w:rsidR="00E010DD" w:rsidRPr="00E8795A" w14:paraId="3CCCB636" w14:textId="77777777" w:rsidTr="00A35D9F">
        <w:tc>
          <w:tcPr>
            <w:tcW w:w="438" w:type="pct"/>
          </w:tcPr>
          <w:p w14:paraId="217BCA58"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50E4585"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Maksimalus stiklo dydis</w:t>
            </w:r>
          </w:p>
        </w:tc>
        <w:tc>
          <w:tcPr>
            <w:tcW w:w="1320" w:type="pct"/>
          </w:tcPr>
          <w:p w14:paraId="2F8DD7F5"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Ne mažesnis kaip 6000 × 3300 mm</w:t>
            </w:r>
          </w:p>
        </w:tc>
        <w:tc>
          <w:tcPr>
            <w:tcW w:w="792" w:type="pct"/>
          </w:tcPr>
          <w:p w14:paraId="6FA2A745" w14:textId="77777777" w:rsidR="00E010DD" w:rsidRPr="00E8795A" w:rsidRDefault="00E010DD" w:rsidP="00A35D9F">
            <w:pPr>
              <w:jc w:val="both"/>
              <w:rPr>
                <w:rFonts w:asciiTheme="minorHAnsi" w:hAnsiTheme="minorHAnsi" w:cstheme="minorHAnsi"/>
              </w:rPr>
            </w:pPr>
          </w:p>
        </w:tc>
        <w:tc>
          <w:tcPr>
            <w:tcW w:w="790" w:type="pct"/>
          </w:tcPr>
          <w:p w14:paraId="4DF7F707" w14:textId="77777777" w:rsidR="00E010DD" w:rsidRPr="00E8795A" w:rsidRDefault="00E010DD" w:rsidP="00A35D9F">
            <w:pPr>
              <w:jc w:val="both"/>
              <w:rPr>
                <w:rFonts w:asciiTheme="minorHAnsi" w:hAnsiTheme="minorHAnsi" w:cstheme="minorHAnsi"/>
              </w:rPr>
            </w:pPr>
          </w:p>
        </w:tc>
      </w:tr>
      <w:tr w:rsidR="00E010DD" w:rsidRPr="00E8795A" w14:paraId="776115C0" w14:textId="77777777" w:rsidTr="00A35D9F">
        <w:tc>
          <w:tcPr>
            <w:tcW w:w="438" w:type="pct"/>
          </w:tcPr>
          <w:p w14:paraId="14771A53"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8399A6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Stiklo storis</w:t>
            </w:r>
          </w:p>
        </w:tc>
        <w:tc>
          <w:tcPr>
            <w:tcW w:w="1320" w:type="pct"/>
          </w:tcPr>
          <w:p w14:paraId="14E60AE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2 – 19 mm</w:t>
            </w:r>
          </w:p>
        </w:tc>
        <w:tc>
          <w:tcPr>
            <w:tcW w:w="792" w:type="pct"/>
          </w:tcPr>
          <w:p w14:paraId="583C5E49" w14:textId="77777777" w:rsidR="00E010DD" w:rsidRPr="00E8795A" w:rsidRDefault="00E010DD" w:rsidP="00A35D9F">
            <w:pPr>
              <w:jc w:val="both"/>
              <w:rPr>
                <w:rFonts w:asciiTheme="minorHAnsi" w:hAnsiTheme="minorHAnsi" w:cstheme="minorHAnsi"/>
              </w:rPr>
            </w:pPr>
          </w:p>
        </w:tc>
        <w:tc>
          <w:tcPr>
            <w:tcW w:w="790" w:type="pct"/>
          </w:tcPr>
          <w:p w14:paraId="1EF9FCB9" w14:textId="77777777" w:rsidR="00E010DD" w:rsidRPr="00E8795A" w:rsidRDefault="00E010DD" w:rsidP="00A35D9F">
            <w:pPr>
              <w:jc w:val="both"/>
              <w:rPr>
                <w:rFonts w:asciiTheme="minorHAnsi" w:hAnsiTheme="minorHAnsi" w:cstheme="minorHAnsi"/>
              </w:rPr>
            </w:pPr>
          </w:p>
        </w:tc>
      </w:tr>
      <w:tr w:rsidR="00E010DD" w:rsidRPr="00E8795A" w14:paraId="5DF96C00" w14:textId="77777777" w:rsidTr="00A35D9F">
        <w:tc>
          <w:tcPr>
            <w:tcW w:w="438" w:type="pct"/>
          </w:tcPr>
          <w:p w14:paraId="628C711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0DA7F01"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Maksimalus stiklo storis automatiniam laužimui</w:t>
            </w:r>
          </w:p>
        </w:tc>
        <w:tc>
          <w:tcPr>
            <w:tcW w:w="1320" w:type="pct"/>
          </w:tcPr>
          <w:p w14:paraId="19471D6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12 mm</w:t>
            </w:r>
          </w:p>
        </w:tc>
        <w:tc>
          <w:tcPr>
            <w:tcW w:w="792" w:type="pct"/>
          </w:tcPr>
          <w:p w14:paraId="5840FD85" w14:textId="77777777" w:rsidR="00E010DD" w:rsidRPr="00E8795A" w:rsidRDefault="00E010DD" w:rsidP="00A35D9F">
            <w:pPr>
              <w:jc w:val="both"/>
              <w:rPr>
                <w:rFonts w:asciiTheme="minorHAnsi" w:hAnsiTheme="minorHAnsi" w:cstheme="minorHAnsi"/>
              </w:rPr>
            </w:pPr>
          </w:p>
        </w:tc>
        <w:tc>
          <w:tcPr>
            <w:tcW w:w="790" w:type="pct"/>
          </w:tcPr>
          <w:p w14:paraId="504ABB1F" w14:textId="77777777" w:rsidR="00E010DD" w:rsidRPr="00E8795A" w:rsidRDefault="00E010DD" w:rsidP="00A35D9F">
            <w:pPr>
              <w:jc w:val="both"/>
              <w:rPr>
                <w:rFonts w:asciiTheme="minorHAnsi" w:hAnsiTheme="minorHAnsi" w:cstheme="minorHAnsi"/>
              </w:rPr>
            </w:pPr>
          </w:p>
        </w:tc>
      </w:tr>
      <w:tr w:rsidR="00E010DD" w:rsidRPr="00E8795A" w14:paraId="77E0E475" w14:textId="77777777" w:rsidTr="00A35D9F">
        <w:tc>
          <w:tcPr>
            <w:tcW w:w="438" w:type="pct"/>
          </w:tcPr>
          <w:p w14:paraId="44B130BD"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CA79C59"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Pjovimo pralaidumas (be dangos)</w:t>
            </w:r>
          </w:p>
        </w:tc>
        <w:tc>
          <w:tcPr>
            <w:tcW w:w="1320" w:type="pct"/>
          </w:tcPr>
          <w:p w14:paraId="2525EC6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300 m²/h</w:t>
            </w:r>
          </w:p>
        </w:tc>
        <w:tc>
          <w:tcPr>
            <w:tcW w:w="792" w:type="pct"/>
          </w:tcPr>
          <w:p w14:paraId="3AEC1998" w14:textId="77777777" w:rsidR="00E010DD" w:rsidRPr="00E8795A" w:rsidRDefault="00E010DD" w:rsidP="00A35D9F">
            <w:pPr>
              <w:jc w:val="both"/>
              <w:rPr>
                <w:rFonts w:asciiTheme="minorHAnsi" w:hAnsiTheme="minorHAnsi" w:cstheme="minorHAnsi"/>
              </w:rPr>
            </w:pPr>
          </w:p>
        </w:tc>
        <w:tc>
          <w:tcPr>
            <w:tcW w:w="790" w:type="pct"/>
          </w:tcPr>
          <w:p w14:paraId="0E9EA9B3" w14:textId="77777777" w:rsidR="00E010DD" w:rsidRPr="00E8795A" w:rsidRDefault="00E010DD" w:rsidP="00A35D9F">
            <w:pPr>
              <w:jc w:val="both"/>
              <w:rPr>
                <w:rFonts w:asciiTheme="minorHAnsi" w:hAnsiTheme="minorHAnsi" w:cstheme="minorHAnsi"/>
              </w:rPr>
            </w:pPr>
          </w:p>
        </w:tc>
      </w:tr>
      <w:tr w:rsidR="00E010DD" w:rsidRPr="00E8795A" w14:paraId="14894954" w14:textId="77777777" w:rsidTr="00A35D9F">
        <w:tc>
          <w:tcPr>
            <w:tcW w:w="438" w:type="pct"/>
          </w:tcPr>
          <w:p w14:paraId="09A951B2"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FAFD070"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Pjovimo pralaidumas (su danga)</w:t>
            </w:r>
          </w:p>
        </w:tc>
        <w:tc>
          <w:tcPr>
            <w:tcW w:w="1320" w:type="pct"/>
          </w:tcPr>
          <w:p w14:paraId="56DC2A0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240 m²/h</w:t>
            </w:r>
          </w:p>
        </w:tc>
        <w:tc>
          <w:tcPr>
            <w:tcW w:w="792" w:type="pct"/>
          </w:tcPr>
          <w:p w14:paraId="57466554" w14:textId="77777777" w:rsidR="00E010DD" w:rsidRPr="00E8795A" w:rsidRDefault="00E010DD" w:rsidP="00A35D9F">
            <w:pPr>
              <w:jc w:val="both"/>
              <w:rPr>
                <w:rFonts w:asciiTheme="minorHAnsi" w:hAnsiTheme="minorHAnsi" w:cstheme="minorHAnsi"/>
              </w:rPr>
            </w:pPr>
          </w:p>
        </w:tc>
        <w:tc>
          <w:tcPr>
            <w:tcW w:w="790" w:type="pct"/>
          </w:tcPr>
          <w:p w14:paraId="42AA263A" w14:textId="77777777" w:rsidR="00E010DD" w:rsidRPr="00E8795A" w:rsidRDefault="00E010DD" w:rsidP="00A35D9F">
            <w:pPr>
              <w:jc w:val="both"/>
              <w:rPr>
                <w:rFonts w:asciiTheme="minorHAnsi" w:hAnsiTheme="minorHAnsi" w:cstheme="minorHAnsi"/>
              </w:rPr>
            </w:pPr>
          </w:p>
        </w:tc>
      </w:tr>
      <w:tr w:rsidR="00E010DD" w:rsidRPr="00E8795A" w14:paraId="24F73714" w14:textId="77777777" w:rsidTr="00A35D9F">
        <w:tc>
          <w:tcPr>
            <w:tcW w:w="438" w:type="pct"/>
          </w:tcPr>
          <w:p w14:paraId="71CECF37"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5F0578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Pjovimo tikslumas</w:t>
            </w:r>
          </w:p>
        </w:tc>
        <w:tc>
          <w:tcPr>
            <w:tcW w:w="1320" w:type="pct"/>
          </w:tcPr>
          <w:p w14:paraId="105BD60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0,2 mm</w:t>
            </w:r>
          </w:p>
        </w:tc>
        <w:tc>
          <w:tcPr>
            <w:tcW w:w="792" w:type="pct"/>
          </w:tcPr>
          <w:p w14:paraId="2E2F870B" w14:textId="77777777" w:rsidR="00E010DD" w:rsidRPr="00E8795A" w:rsidRDefault="00E010DD" w:rsidP="00A35D9F">
            <w:pPr>
              <w:jc w:val="both"/>
              <w:rPr>
                <w:rFonts w:asciiTheme="minorHAnsi" w:hAnsiTheme="minorHAnsi" w:cstheme="minorHAnsi"/>
              </w:rPr>
            </w:pPr>
          </w:p>
        </w:tc>
        <w:tc>
          <w:tcPr>
            <w:tcW w:w="790" w:type="pct"/>
          </w:tcPr>
          <w:p w14:paraId="705C6E0F" w14:textId="77777777" w:rsidR="00E010DD" w:rsidRPr="00E8795A" w:rsidRDefault="00E010DD" w:rsidP="00A35D9F">
            <w:pPr>
              <w:jc w:val="both"/>
              <w:rPr>
                <w:rFonts w:asciiTheme="minorHAnsi" w:hAnsiTheme="minorHAnsi" w:cstheme="minorHAnsi"/>
              </w:rPr>
            </w:pPr>
          </w:p>
        </w:tc>
      </w:tr>
      <w:tr w:rsidR="00E010DD" w:rsidRPr="00E8795A" w14:paraId="4AA8BE60" w14:textId="77777777" w:rsidTr="00A35D9F">
        <w:tc>
          <w:tcPr>
            <w:tcW w:w="438" w:type="pct"/>
          </w:tcPr>
          <w:p w14:paraId="3B08B708"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86293A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Automatinis lazerinis logotipų žymėjimas nepažeidžiant dangos</w:t>
            </w:r>
          </w:p>
        </w:tc>
        <w:tc>
          <w:tcPr>
            <w:tcW w:w="1320" w:type="pct"/>
          </w:tcPr>
          <w:p w14:paraId="58C7877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79A5E973" w14:textId="77777777" w:rsidR="00E010DD" w:rsidRPr="00E8795A" w:rsidRDefault="00E010DD" w:rsidP="00A35D9F">
            <w:pPr>
              <w:jc w:val="both"/>
              <w:rPr>
                <w:rFonts w:asciiTheme="minorHAnsi" w:hAnsiTheme="minorHAnsi" w:cstheme="minorHAnsi"/>
              </w:rPr>
            </w:pPr>
          </w:p>
        </w:tc>
        <w:tc>
          <w:tcPr>
            <w:tcW w:w="790" w:type="pct"/>
          </w:tcPr>
          <w:p w14:paraId="6CF9EA91" w14:textId="77777777" w:rsidR="00E010DD" w:rsidRPr="00E8795A" w:rsidRDefault="00E010DD" w:rsidP="00A35D9F">
            <w:pPr>
              <w:jc w:val="both"/>
              <w:rPr>
                <w:rFonts w:asciiTheme="minorHAnsi" w:hAnsiTheme="minorHAnsi" w:cstheme="minorHAnsi"/>
              </w:rPr>
            </w:pPr>
          </w:p>
        </w:tc>
      </w:tr>
      <w:tr w:rsidR="00E010DD" w:rsidRPr="00E8795A" w14:paraId="50F4FA1B" w14:textId="77777777" w:rsidTr="00A35D9F">
        <w:tc>
          <w:tcPr>
            <w:tcW w:w="438" w:type="pct"/>
          </w:tcPr>
          <w:p w14:paraId="469C52E6"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6251C37"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Žymint vienu logotipu – neprarandamas linijos pralaidumas</w:t>
            </w:r>
          </w:p>
        </w:tc>
        <w:tc>
          <w:tcPr>
            <w:tcW w:w="1320" w:type="pct"/>
          </w:tcPr>
          <w:p w14:paraId="08B861F2"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24922D0D" w14:textId="77777777" w:rsidR="00E010DD" w:rsidRPr="00E8795A" w:rsidRDefault="00E010DD" w:rsidP="00A35D9F">
            <w:pPr>
              <w:jc w:val="both"/>
              <w:rPr>
                <w:rFonts w:asciiTheme="minorHAnsi" w:hAnsiTheme="minorHAnsi" w:cstheme="minorHAnsi"/>
              </w:rPr>
            </w:pPr>
          </w:p>
        </w:tc>
        <w:tc>
          <w:tcPr>
            <w:tcW w:w="790" w:type="pct"/>
          </w:tcPr>
          <w:p w14:paraId="16D6FEAD" w14:textId="77777777" w:rsidR="00E010DD" w:rsidRPr="00E8795A" w:rsidRDefault="00E010DD" w:rsidP="00A35D9F">
            <w:pPr>
              <w:jc w:val="both"/>
              <w:rPr>
                <w:rFonts w:asciiTheme="minorHAnsi" w:hAnsiTheme="minorHAnsi" w:cstheme="minorHAnsi"/>
              </w:rPr>
            </w:pPr>
          </w:p>
        </w:tc>
      </w:tr>
      <w:tr w:rsidR="00E010DD" w:rsidRPr="00E8795A" w14:paraId="49661F21" w14:textId="77777777" w:rsidTr="00A35D9F">
        <w:tc>
          <w:tcPr>
            <w:tcW w:w="438" w:type="pct"/>
          </w:tcPr>
          <w:p w14:paraId="612BADAE"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3B2DE2D"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Galimybė žymėti stiklą 2-iem logotipais ant vieno stiklo</w:t>
            </w:r>
          </w:p>
        </w:tc>
        <w:tc>
          <w:tcPr>
            <w:tcW w:w="1320" w:type="pct"/>
          </w:tcPr>
          <w:p w14:paraId="600248C0"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52ADD6E0" w14:textId="77777777" w:rsidR="00E010DD" w:rsidRPr="00E8795A" w:rsidRDefault="00E010DD" w:rsidP="00A35D9F">
            <w:pPr>
              <w:jc w:val="both"/>
              <w:rPr>
                <w:rFonts w:asciiTheme="minorHAnsi" w:hAnsiTheme="minorHAnsi" w:cstheme="minorHAnsi"/>
              </w:rPr>
            </w:pPr>
          </w:p>
        </w:tc>
        <w:tc>
          <w:tcPr>
            <w:tcW w:w="790" w:type="pct"/>
          </w:tcPr>
          <w:p w14:paraId="72192324" w14:textId="77777777" w:rsidR="00E010DD" w:rsidRPr="00E8795A" w:rsidRDefault="00E010DD" w:rsidP="00A35D9F">
            <w:pPr>
              <w:jc w:val="both"/>
              <w:rPr>
                <w:rFonts w:asciiTheme="minorHAnsi" w:hAnsiTheme="minorHAnsi" w:cstheme="minorHAnsi"/>
              </w:rPr>
            </w:pPr>
          </w:p>
        </w:tc>
      </w:tr>
      <w:tr w:rsidR="00E010DD" w:rsidRPr="00E8795A" w14:paraId="6CA9140D" w14:textId="77777777" w:rsidTr="00A35D9F">
        <w:tc>
          <w:tcPr>
            <w:tcW w:w="438" w:type="pct"/>
          </w:tcPr>
          <w:p w14:paraId="6DC502FC"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A10811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Automatinis dangos nuėmimas raižymo metu</w:t>
            </w:r>
          </w:p>
        </w:tc>
        <w:tc>
          <w:tcPr>
            <w:tcW w:w="1320" w:type="pct"/>
          </w:tcPr>
          <w:p w14:paraId="26365A9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0E3EA5B5" w14:textId="77777777" w:rsidR="00E010DD" w:rsidRPr="00E8795A" w:rsidRDefault="00E010DD" w:rsidP="00A35D9F">
            <w:pPr>
              <w:jc w:val="both"/>
              <w:rPr>
                <w:rFonts w:asciiTheme="minorHAnsi" w:hAnsiTheme="minorHAnsi" w:cstheme="minorHAnsi"/>
              </w:rPr>
            </w:pPr>
          </w:p>
        </w:tc>
        <w:tc>
          <w:tcPr>
            <w:tcW w:w="790" w:type="pct"/>
          </w:tcPr>
          <w:p w14:paraId="1467C97A" w14:textId="77777777" w:rsidR="00E010DD" w:rsidRPr="00E8795A" w:rsidRDefault="00E010DD" w:rsidP="00A35D9F">
            <w:pPr>
              <w:jc w:val="both"/>
              <w:rPr>
                <w:rFonts w:asciiTheme="minorHAnsi" w:hAnsiTheme="minorHAnsi" w:cstheme="minorHAnsi"/>
              </w:rPr>
            </w:pPr>
          </w:p>
        </w:tc>
      </w:tr>
      <w:tr w:rsidR="00E010DD" w:rsidRPr="00E8795A" w14:paraId="296B9B3C" w14:textId="77777777" w:rsidTr="00A35D9F">
        <w:tc>
          <w:tcPr>
            <w:tcW w:w="438" w:type="pct"/>
          </w:tcPr>
          <w:p w14:paraId="2D73228C"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501170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Automatinis</w:t>
            </w:r>
            <w:r>
              <w:rPr>
                <w:rFonts w:asciiTheme="minorHAnsi" w:hAnsiTheme="minorHAnsi" w:cstheme="minorHAnsi"/>
                <w:sz w:val="22"/>
                <w:szCs w:val="22"/>
              </w:rPr>
              <w:t xml:space="preserve"> stiklo gamintojo</w:t>
            </w:r>
            <w:r w:rsidRPr="002751C8">
              <w:rPr>
                <w:rFonts w:asciiTheme="minorHAnsi" w:hAnsiTheme="minorHAnsi" w:cstheme="minorHAnsi"/>
                <w:sz w:val="22"/>
                <w:szCs w:val="22"/>
              </w:rPr>
              <w:t xml:space="preserve"> partijų atsekamumas</w:t>
            </w:r>
            <w:r>
              <w:rPr>
                <w:rFonts w:asciiTheme="minorHAnsi" w:hAnsiTheme="minorHAnsi" w:cstheme="minorHAnsi"/>
                <w:sz w:val="22"/>
                <w:szCs w:val="22"/>
              </w:rPr>
              <w:t xml:space="preserve"> su perdavimu A+W sistemai</w:t>
            </w:r>
          </w:p>
        </w:tc>
        <w:tc>
          <w:tcPr>
            <w:tcW w:w="1320" w:type="pct"/>
          </w:tcPr>
          <w:p w14:paraId="05DD039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0ADEA8F9" w14:textId="77777777" w:rsidR="00E010DD" w:rsidRPr="00E8795A" w:rsidRDefault="00E010DD" w:rsidP="00A35D9F">
            <w:pPr>
              <w:jc w:val="both"/>
              <w:rPr>
                <w:rFonts w:asciiTheme="minorHAnsi" w:hAnsiTheme="minorHAnsi" w:cstheme="minorHAnsi"/>
              </w:rPr>
            </w:pPr>
          </w:p>
        </w:tc>
        <w:tc>
          <w:tcPr>
            <w:tcW w:w="790" w:type="pct"/>
          </w:tcPr>
          <w:p w14:paraId="1B04FD06" w14:textId="77777777" w:rsidR="00E010DD" w:rsidRPr="00E8795A" w:rsidRDefault="00E010DD" w:rsidP="00A35D9F">
            <w:pPr>
              <w:jc w:val="both"/>
              <w:rPr>
                <w:rFonts w:asciiTheme="minorHAnsi" w:hAnsiTheme="minorHAnsi" w:cstheme="minorHAnsi"/>
              </w:rPr>
            </w:pPr>
          </w:p>
        </w:tc>
      </w:tr>
      <w:tr w:rsidR="00E010DD" w:rsidRPr="00E8795A" w14:paraId="055C5D30" w14:textId="77777777" w:rsidTr="00A35D9F">
        <w:tc>
          <w:tcPr>
            <w:tcW w:w="438" w:type="pct"/>
          </w:tcPr>
          <w:p w14:paraId="202F0E49"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843D6E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Dvipusis stiklo paėmimo stalas</w:t>
            </w:r>
          </w:p>
        </w:tc>
        <w:tc>
          <w:tcPr>
            <w:tcW w:w="1320" w:type="pct"/>
          </w:tcPr>
          <w:p w14:paraId="6D98CB6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Turi galėti paimti po vieną arba du stiklo lakštus</w:t>
            </w:r>
            <w:r>
              <w:rPr>
                <w:rFonts w:asciiTheme="minorHAnsi" w:hAnsiTheme="minorHAnsi" w:cstheme="minorHAnsi"/>
                <w:sz w:val="22"/>
                <w:szCs w:val="22"/>
              </w:rPr>
              <w:t>; pjovimo linijoje, atskirtas nuo pagrindinio sandėlio fiziškai, bet programomis sujungtas su juo</w:t>
            </w:r>
          </w:p>
        </w:tc>
        <w:tc>
          <w:tcPr>
            <w:tcW w:w="792" w:type="pct"/>
          </w:tcPr>
          <w:p w14:paraId="19BF82E3" w14:textId="77777777" w:rsidR="00E010DD" w:rsidRPr="00E8795A" w:rsidRDefault="00E010DD" w:rsidP="00A35D9F">
            <w:pPr>
              <w:jc w:val="both"/>
              <w:rPr>
                <w:rFonts w:asciiTheme="minorHAnsi" w:hAnsiTheme="minorHAnsi" w:cstheme="minorHAnsi"/>
              </w:rPr>
            </w:pPr>
          </w:p>
        </w:tc>
        <w:tc>
          <w:tcPr>
            <w:tcW w:w="790" w:type="pct"/>
          </w:tcPr>
          <w:p w14:paraId="630D03EC" w14:textId="77777777" w:rsidR="00E010DD" w:rsidRPr="00E8795A" w:rsidRDefault="00E010DD" w:rsidP="00A35D9F">
            <w:pPr>
              <w:jc w:val="both"/>
              <w:rPr>
                <w:rFonts w:asciiTheme="minorHAnsi" w:hAnsiTheme="minorHAnsi" w:cstheme="minorHAnsi"/>
              </w:rPr>
            </w:pPr>
          </w:p>
        </w:tc>
      </w:tr>
      <w:tr w:rsidR="00E010DD" w:rsidRPr="00E8795A" w14:paraId="68DB82B8" w14:textId="77777777" w:rsidTr="00A35D9F">
        <w:tc>
          <w:tcPr>
            <w:tcW w:w="438" w:type="pct"/>
          </w:tcPr>
          <w:p w14:paraId="436FB5DB"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FA06DF9"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Automatinis X ašies laužimas</w:t>
            </w:r>
          </w:p>
        </w:tc>
        <w:tc>
          <w:tcPr>
            <w:tcW w:w="1320" w:type="pct"/>
          </w:tcPr>
          <w:p w14:paraId="38A7B40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rPr>
              <w:t>Privaloma</w:t>
            </w:r>
          </w:p>
        </w:tc>
        <w:tc>
          <w:tcPr>
            <w:tcW w:w="792" w:type="pct"/>
          </w:tcPr>
          <w:p w14:paraId="14B1A6AB" w14:textId="77777777" w:rsidR="00E010DD" w:rsidRPr="00E8795A" w:rsidRDefault="00E010DD" w:rsidP="00A35D9F">
            <w:pPr>
              <w:jc w:val="both"/>
              <w:rPr>
                <w:rFonts w:asciiTheme="minorHAnsi" w:hAnsiTheme="minorHAnsi" w:cstheme="minorHAnsi"/>
              </w:rPr>
            </w:pPr>
          </w:p>
        </w:tc>
        <w:tc>
          <w:tcPr>
            <w:tcW w:w="790" w:type="pct"/>
          </w:tcPr>
          <w:p w14:paraId="7E539DD9" w14:textId="77777777" w:rsidR="00E010DD" w:rsidRPr="00E8795A" w:rsidRDefault="00E010DD" w:rsidP="00A35D9F">
            <w:pPr>
              <w:jc w:val="both"/>
              <w:rPr>
                <w:rFonts w:asciiTheme="minorHAnsi" w:hAnsiTheme="minorHAnsi" w:cstheme="minorHAnsi"/>
              </w:rPr>
            </w:pPr>
          </w:p>
        </w:tc>
      </w:tr>
      <w:tr w:rsidR="00E010DD" w:rsidRPr="00E8795A" w14:paraId="2A1ADFCE" w14:textId="77777777" w:rsidTr="00A35D9F">
        <w:tc>
          <w:tcPr>
            <w:tcW w:w="438" w:type="pct"/>
          </w:tcPr>
          <w:p w14:paraId="4832B478"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C42417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Stiklo transportavimas</w:t>
            </w:r>
          </w:p>
        </w:tc>
        <w:tc>
          <w:tcPr>
            <w:tcW w:w="1320" w:type="pct"/>
          </w:tcPr>
          <w:p w14:paraId="74D5BB28"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Reguliuojamo greičio k</w:t>
            </w:r>
            <w:r w:rsidRPr="002751C8">
              <w:rPr>
                <w:rFonts w:asciiTheme="minorHAnsi" w:hAnsiTheme="minorHAnsi" w:cstheme="minorHAnsi"/>
                <w:sz w:val="22"/>
                <w:szCs w:val="22"/>
              </w:rPr>
              <w:t>onvejeriai</w:t>
            </w:r>
            <w:r>
              <w:rPr>
                <w:rFonts w:asciiTheme="minorHAnsi" w:hAnsiTheme="minorHAnsi" w:cstheme="minorHAnsi"/>
                <w:sz w:val="22"/>
                <w:szCs w:val="22"/>
              </w:rPr>
              <w:t>. O</w:t>
            </w:r>
            <w:r w:rsidRPr="002751C8">
              <w:rPr>
                <w:rFonts w:asciiTheme="minorHAnsi" w:hAnsiTheme="minorHAnsi" w:cstheme="minorHAnsi"/>
                <w:sz w:val="22"/>
                <w:szCs w:val="22"/>
              </w:rPr>
              <w:t>ro pagalv</w:t>
            </w:r>
            <w:r>
              <w:rPr>
                <w:rFonts w:asciiTheme="minorHAnsi" w:hAnsiTheme="minorHAnsi" w:cstheme="minorHAnsi"/>
                <w:sz w:val="22"/>
                <w:szCs w:val="22"/>
              </w:rPr>
              <w:t>ės rankinio darbo vietose.</w:t>
            </w:r>
          </w:p>
        </w:tc>
        <w:tc>
          <w:tcPr>
            <w:tcW w:w="792" w:type="pct"/>
          </w:tcPr>
          <w:p w14:paraId="4679DA54" w14:textId="77777777" w:rsidR="00E010DD" w:rsidRPr="00E8795A" w:rsidRDefault="00E010DD" w:rsidP="00A35D9F">
            <w:pPr>
              <w:jc w:val="both"/>
              <w:rPr>
                <w:rFonts w:asciiTheme="minorHAnsi" w:hAnsiTheme="minorHAnsi" w:cstheme="minorHAnsi"/>
              </w:rPr>
            </w:pPr>
          </w:p>
        </w:tc>
        <w:tc>
          <w:tcPr>
            <w:tcW w:w="790" w:type="pct"/>
          </w:tcPr>
          <w:p w14:paraId="4BB99877" w14:textId="77777777" w:rsidR="00E010DD" w:rsidRPr="00E8795A" w:rsidRDefault="00E010DD" w:rsidP="00A35D9F">
            <w:pPr>
              <w:jc w:val="both"/>
              <w:rPr>
                <w:rFonts w:asciiTheme="minorHAnsi" w:hAnsiTheme="minorHAnsi" w:cstheme="minorHAnsi"/>
              </w:rPr>
            </w:pPr>
          </w:p>
        </w:tc>
      </w:tr>
      <w:tr w:rsidR="00E010DD" w:rsidRPr="00E8795A" w14:paraId="65AF6A18" w14:textId="77777777" w:rsidTr="00A35D9F">
        <w:tc>
          <w:tcPr>
            <w:tcW w:w="438" w:type="pct"/>
          </w:tcPr>
          <w:p w14:paraId="64089BC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94C249D" w14:textId="77777777" w:rsidR="00E010DD" w:rsidRPr="002751C8" w:rsidRDefault="00E010DD" w:rsidP="00A35D9F">
            <w:pPr>
              <w:jc w:val="both"/>
              <w:rPr>
                <w:rFonts w:asciiTheme="minorHAnsi" w:hAnsiTheme="minorHAnsi" w:cstheme="minorHAnsi"/>
                <w:sz w:val="22"/>
                <w:szCs w:val="22"/>
              </w:rPr>
            </w:pPr>
            <w:r w:rsidRPr="00EA2D26">
              <w:rPr>
                <w:rFonts w:asciiTheme="minorHAnsi" w:hAnsiTheme="minorHAnsi" w:cstheme="minorHAnsi"/>
                <w:b/>
                <w:bCs/>
                <w:sz w:val="22"/>
                <w:szCs w:val="22"/>
              </w:rPr>
              <w:t>3 skyrius – COMBI (laminuoto stiklo) pjovimo linija</w:t>
            </w:r>
          </w:p>
        </w:tc>
        <w:tc>
          <w:tcPr>
            <w:tcW w:w="1320" w:type="pct"/>
          </w:tcPr>
          <w:p w14:paraId="39256B49" w14:textId="77777777" w:rsidR="00E010DD" w:rsidRPr="002751C8" w:rsidRDefault="00E010DD" w:rsidP="00A35D9F">
            <w:pPr>
              <w:jc w:val="both"/>
              <w:rPr>
                <w:rFonts w:asciiTheme="minorHAnsi" w:hAnsiTheme="minorHAnsi" w:cstheme="minorHAnsi"/>
                <w:sz w:val="22"/>
                <w:szCs w:val="22"/>
              </w:rPr>
            </w:pPr>
          </w:p>
        </w:tc>
        <w:tc>
          <w:tcPr>
            <w:tcW w:w="792" w:type="pct"/>
          </w:tcPr>
          <w:p w14:paraId="6B919799" w14:textId="77777777" w:rsidR="00E010DD" w:rsidRPr="00E8795A" w:rsidRDefault="00E010DD" w:rsidP="00A35D9F">
            <w:pPr>
              <w:jc w:val="both"/>
              <w:rPr>
                <w:rFonts w:asciiTheme="minorHAnsi" w:hAnsiTheme="minorHAnsi" w:cstheme="minorHAnsi"/>
              </w:rPr>
            </w:pPr>
          </w:p>
        </w:tc>
        <w:tc>
          <w:tcPr>
            <w:tcW w:w="790" w:type="pct"/>
          </w:tcPr>
          <w:p w14:paraId="4B71BEBE" w14:textId="77777777" w:rsidR="00E010DD" w:rsidRPr="00E8795A" w:rsidRDefault="00E010DD" w:rsidP="00A35D9F">
            <w:pPr>
              <w:jc w:val="both"/>
              <w:rPr>
                <w:rFonts w:asciiTheme="minorHAnsi" w:hAnsiTheme="minorHAnsi" w:cstheme="minorHAnsi"/>
              </w:rPr>
            </w:pPr>
          </w:p>
        </w:tc>
      </w:tr>
      <w:tr w:rsidR="00E010DD" w:rsidRPr="00E8795A" w14:paraId="6D9BE95A" w14:textId="77777777" w:rsidTr="00A35D9F">
        <w:tc>
          <w:tcPr>
            <w:tcW w:w="438" w:type="pct"/>
          </w:tcPr>
          <w:p w14:paraId="15860A37"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2429E3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Tipas</w:t>
            </w:r>
          </w:p>
        </w:tc>
        <w:tc>
          <w:tcPr>
            <w:tcW w:w="1320" w:type="pct"/>
          </w:tcPr>
          <w:p w14:paraId="60BDAE8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Automatinė laminuoto stiklo pjovimo ir atskyrimo sistema</w:t>
            </w:r>
          </w:p>
        </w:tc>
        <w:tc>
          <w:tcPr>
            <w:tcW w:w="792" w:type="pct"/>
          </w:tcPr>
          <w:p w14:paraId="67DE44FE" w14:textId="77777777" w:rsidR="00E010DD" w:rsidRPr="00E8795A" w:rsidRDefault="00E010DD" w:rsidP="00A35D9F">
            <w:pPr>
              <w:jc w:val="both"/>
              <w:rPr>
                <w:rFonts w:asciiTheme="minorHAnsi" w:hAnsiTheme="minorHAnsi" w:cstheme="minorHAnsi"/>
              </w:rPr>
            </w:pPr>
          </w:p>
        </w:tc>
        <w:tc>
          <w:tcPr>
            <w:tcW w:w="790" w:type="pct"/>
          </w:tcPr>
          <w:p w14:paraId="5509A215" w14:textId="77777777" w:rsidR="00E010DD" w:rsidRPr="00E8795A" w:rsidRDefault="00E010DD" w:rsidP="00A35D9F">
            <w:pPr>
              <w:jc w:val="both"/>
              <w:rPr>
                <w:rFonts w:asciiTheme="minorHAnsi" w:hAnsiTheme="minorHAnsi" w:cstheme="minorHAnsi"/>
              </w:rPr>
            </w:pPr>
          </w:p>
        </w:tc>
      </w:tr>
      <w:tr w:rsidR="00E010DD" w:rsidRPr="00E8795A" w14:paraId="16859473" w14:textId="77777777" w:rsidTr="00A35D9F">
        <w:tc>
          <w:tcPr>
            <w:tcW w:w="438" w:type="pct"/>
          </w:tcPr>
          <w:p w14:paraId="115406DA"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F979510" w14:textId="77777777" w:rsidR="00E010DD" w:rsidRPr="002751C8" w:rsidRDefault="00E010DD" w:rsidP="00A35D9F">
            <w:pPr>
              <w:jc w:val="both"/>
              <w:rPr>
                <w:rFonts w:asciiTheme="minorHAnsi" w:hAnsiTheme="minorHAnsi" w:cstheme="minorHAnsi"/>
                <w:sz w:val="22"/>
                <w:szCs w:val="22"/>
              </w:rPr>
            </w:pPr>
            <w:proofErr w:type="spellStart"/>
            <w:r>
              <w:rPr>
                <w:rFonts w:asciiTheme="minorHAnsi" w:hAnsiTheme="minorHAnsi" w:cstheme="minorHAnsi"/>
                <w:sz w:val="22"/>
                <w:szCs w:val="22"/>
              </w:rPr>
              <w:t>Float</w:t>
            </w:r>
            <w:proofErr w:type="spellEnd"/>
            <w:r>
              <w:rPr>
                <w:rFonts w:asciiTheme="minorHAnsi" w:hAnsiTheme="minorHAnsi" w:cstheme="minorHAnsi"/>
                <w:sz w:val="22"/>
                <w:szCs w:val="22"/>
              </w:rPr>
              <w:t xml:space="preserve"> stiklo galimybės COMBI linijoje</w:t>
            </w:r>
          </w:p>
        </w:tc>
        <w:tc>
          <w:tcPr>
            <w:tcW w:w="1320" w:type="pct"/>
          </w:tcPr>
          <w:p w14:paraId="553E65AC"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 xml:space="preserve">Tokios pat funkcijos kaip </w:t>
            </w:r>
            <w:proofErr w:type="spellStart"/>
            <w:r>
              <w:rPr>
                <w:rFonts w:asciiTheme="minorHAnsi" w:hAnsiTheme="minorHAnsi" w:cstheme="minorHAnsi"/>
                <w:sz w:val="22"/>
                <w:szCs w:val="22"/>
              </w:rPr>
              <w:t>Float</w:t>
            </w:r>
            <w:proofErr w:type="spellEnd"/>
            <w:r>
              <w:rPr>
                <w:rFonts w:asciiTheme="minorHAnsi" w:hAnsiTheme="minorHAnsi" w:cstheme="minorHAnsi"/>
                <w:sz w:val="22"/>
                <w:szCs w:val="22"/>
              </w:rPr>
              <w:t xml:space="preserve"> linijoje</w:t>
            </w:r>
          </w:p>
        </w:tc>
        <w:tc>
          <w:tcPr>
            <w:tcW w:w="792" w:type="pct"/>
          </w:tcPr>
          <w:p w14:paraId="55CF4FAD" w14:textId="77777777" w:rsidR="00E010DD" w:rsidRPr="00E8795A" w:rsidRDefault="00E010DD" w:rsidP="00A35D9F">
            <w:pPr>
              <w:jc w:val="both"/>
              <w:rPr>
                <w:rFonts w:asciiTheme="minorHAnsi" w:hAnsiTheme="minorHAnsi" w:cstheme="minorHAnsi"/>
              </w:rPr>
            </w:pPr>
          </w:p>
        </w:tc>
        <w:tc>
          <w:tcPr>
            <w:tcW w:w="790" w:type="pct"/>
          </w:tcPr>
          <w:p w14:paraId="0D3071AC" w14:textId="77777777" w:rsidR="00E010DD" w:rsidRPr="00E8795A" w:rsidRDefault="00E010DD" w:rsidP="00A35D9F">
            <w:pPr>
              <w:jc w:val="both"/>
              <w:rPr>
                <w:rFonts w:asciiTheme="minorHAnsi" w:hAnsiTheme="minorHAnsi" w:cstheme="minorHAnsi"/>
              </w:rPr>
            </w:pPr>
          </w:p>
        </w:tc>
      </w:tr>
      <w:tr w:rsidR="00E010DD" w:rsidRPr="00E8795A" w14:paraId="2EA372E7" w14:textId="77777777" w:rsidTr="00A35D9F">
        <w:tc>
          <w:tcPr>
            <w:tcW w:w="438" w:type="pct"/>
          </w:tcPr>
          <w:p w14:paraId="1D9CC5C3"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4562" w:type="pct"/>
            <w:gridSpan w:val="4"/>
          </w:tcPr>
          <w:p w14:paraId="225B9658" w14:textId="77777777" w:rsidR="00E010DD" w:rsidRPr="002D0CA7" w:rsidRDefault="00E010DD" w:rsidP="00A35D9F">
            <w:pPr>
              <w:jc w:val="both"/>
              <w:rPr>
                <w:rFonts w:asciiTheme="minorHAnsi" w:hAnsiTheme="minorHAnsi" w:cstheme="minorHAnsi"/>
                <w:b/>
                <w:bCs/>
              </w:rPr>
            </w:pPr>
            <w:r w:rsidRPr="002751C8">
              <w:rPr>
                <w:rFonts w:asciiTheme="minorHAnsi" w:hAnsiTheme="minorHAnsi" w:cstheme="minorHAnsi"/>
                <w:sz w:val="22"/>
                <w:szCs w:val="22"/>
              </w:rPr>
              <w:t>Maksimalus stiklo dydis</w:t>
            </w:r>
          </w:p>
        </w:tc>
      </w:tr>
      <w:tr w:rsidR="00E010DD" w:rsidRPr="00E8795A" w14:paraId="7711105D" w14:textId="77777777" w:rsidTr="00A35D9F">
        <w:tc>
          <w:tcPr>
            <w:tcW w:w="438" w:type="pct"/>
          </w:tcPr>
          <w:p w14:paraId="4F7BE5F4"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F3199E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Stiklo storis</w:t>
            </w:r>
          </w:p>
        </w:tc>
        <w:tc>
          <w:tcPr>
            <w:tcW w:w="1320" w:type="pct"/>
          </w:tcPr>
          <w:p w14:paraId="0CEA321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2×2 mm iki 2×10 mm (su PVB, EVA ar </w:t>
            </w:r>
            <w:proofErr w:type="spellStart"/>
            <w:r w:rsidRPr="002751C8">
              <w:rPr>
                <w:rFonts w:asciiTheme="minorHAnsi" w:hAnsiTheme="minorHAnsi" w:cstheme="minorHAnsi"/>
                <w:sz w:val="22"/>
                <w:szCs w:val="22"/>
              </w:rPr>
              <w:t>SentryGlas</w:t>
            </w:r>
            <w:proofErr w:type="spellEnd"/>
            <w:r w:rsidRPr="002751C8">
              <w:rPr>
                <w:rFonts w:asciiTheme="minorHAnsi" w:hAnsiTheme="minorHAnsi" w:cstheme="minorHAnsi"/>
                <w:sz w:val="22"/>
                <w:szCs w:val="22"/>
              </w:rPr>
              <w:t xml:space="preserve"> tarpų sluoksniais)</w:t>
            </w:r>
          </w:p>
        </w:tc>
        <w:tc>
          <w:tcPr>
            <w:tcW w:w="792" w:type="pct"/>
          </w:tcPr>
          <w:p w14:paraId="0F8FBFBF" w14:textId="77777777" w:rsidR="00E010DD" w:rsidRPr="00E8795A" w:rsidRDefault="00E010DD" w:rsidP="00A35D9F">
            <w:pPr>
              <w:jc w:val="both"/>
              <w:rPr>
                <w:rFonts w:asciiTheme="minorHAnsi" w:hAnsiTheme="minorHAnsi" w:cstheme="minorHAnsi"/>
              </w:rPr>
            </w:pPr>
          </w:p>
        </w:tc>
        <w:tc>
          <w:tcPr>
            <w:tcW w:w="790" w:type="pct"/>
          </w:tcPr>
          <w:p w14:paraId="18BBC8BF" w14:textId="77777777" w:rsidR="00E010DD" w:rsidRPr="00E8795A" w:rsidRDefault="00E010DD" w:rsidP="00A35D9F">
            <w:pPr>
              <w:jc w:val="both"/>
              <w:rPr>
                <w:rFonts w:asciiTheme="minorHAnsi" w:hAnsiTheme="minorHAnsi" w:cstheme="minorHAnsi"/>
              </w:rPr>
            </w:pPr>
          </w:p>
        </w:tc>
      </w:tr>
      <w:tr w:rsidR="00E010DD" w:rsidRPr="00E8795A" w14:paraId="0C045B87" w14:textId="77777777" w:rsidTr="00A35D9F">
        <w:tc>
          <w:tcPr>
            <w:tcW w:w="438" w:type="pct"/>
          </w:tcPr>
          <w:p w14:paraId="64ADBCD7"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832641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Plėvelės storis</w:t>
            </w:r>
          </w:p>
        </w:tc>
        <w:tc>
          <w:tcPr>
            <w:tcW w:w="1320" w:type="pct"/>
          </w:tcPr>
          <w:p w14:paraId="403693F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0,38 – 4,56 mm</w:t>
            </w:r>
          </w:p>
        </w:tc>
        <w:tc>
          <w:tcPr>
            <w:tcW w:w="792" w:type="pct"/>
          </w:tcPr>
          <w:p w14:paraId="08D7E4EB" w14:textId="77777777" w:rsidR="00E010DD" w:rsidRPr="00E8795A" w:rsidRDefault="00E010DD" w:rsidP="00A35D9F">
            <w:pPr>
              <w:jc w:val="both"/>
              <w:rPr>
                <w:rFonts w:asciiTheme="minorHAnsi" w:hAnsiTheme="minorHAnsi" w:cstheme="minorHAnsi"/>
              </w:rPr>
            </w:pPr>
          </w:p>
        </w:tc>
        <w:tc>
          <w:tcPr>
            <w:tcW w:w="790" w:type="pct"/>
          </w:tcPr>
          <w:p w14:paraId="5D75D1F4" w14:textId="77777777" w:rsidR="00E010DD" w:rsidRPr="00E8795A" w:rsidRDefault="00E010DD" w:rsidP="00A35D9F">
            <w:pPr>
              <w:jc w:val="both"/>
              <w:rPr>
                <w:rFonts w:asciiTheme="minorHAnsi" w:hAnsiTheme="minorHAnsi" w:cstheme="minorHAnsi"/>
              </w:rPr>
            </w:pPr>
          </w:p>
        </w:tc>
      </w:tr>
      <w:tr w:rsidR="00E010DD" w:rsidRPr="00E8795A" w14:paraId="4C9B0B99" w14:textId="77777777" w:rsidTr="00A35D9F">
        <w:tc>
          <w:tcPr>
            <w:tcW w:w="438" w:type="pct"/>
          </w:tcPr>
          <w:p w14:paraId="1E381460"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6872618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Maksimalus pjūvio ilgis</w:t>
            </w:r>
          </w:p>
        </w:tc>
        <w:tc>
          <w:tcPr>
            <w:tcW w:w="1320" w:type="pct"/>
          </w:tcPr>
          <w:p w14:paraId="0714F3F5"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 xml:space="preserve">Nemažiau </w:t>
            </w:r>
            <w:r w:rsidRPr="002751C8">
              <w:rPr>
                <w:rFonts w:asciiTheme="minorHAnsi" w:hAnsiTheme="minorHAnsi" w:cstheme="minorHAnsi"/>
                <w:sz w:val="22"/>
                <w:szCs w:val="22"/>
              </w:rPr>
              <w:t>3700 mm</w:t>
            </w:r>
          </w:p>
        </w:tc>
        <w:tc>
          <w:tcPr>
            <w:tcW w:w="792" w:type="pct"/>
          </w:tcPr>
          <w:p w14:paraId="49DFA50B" w14:textId="77777777" w:rsidR="00E010DD" w:rsidRPr="00E8795A" w:rsidRDefault="00E010DD" w:rsidP="00A35D9F">
            <w:pPr>
              <w:jc w:val="both"/>
              <w:rPr>
                <w:rFonts w:asciiTheme="minorHAnsi" w:hAnsiTheme="minorHAnsi" w:cstheme="minorHAnsi"/>
              </w:rPr>
            </w:pPr>
          </w:p>
        </w:tc>
        <w:tc>
          <w:tcPr>
            <w:tcW w:w="790" w:type="pct"/>
          </w:tcPr>
          <w:p w14:paraId="23CB62D3" w14:textId="77777777" w:rsidR="00E010DD" w:rsidRPr="00E8795A" w:rsidRDefault="00E010DD" w:rsidP="00A35D9F">
            <w:pPr>
              <w:jc w:val="both"/>
              <w:rPr>
                <w:rFonts w:asciiTheme="minorHAnsi" w:hAnsiTheme="minorHAnsi" w:cstheme="minorHAnsi"/>
              </w:rPr>
            </w:pPr>
          </w:p>
        </w:tc>
      </w:tr>
      <w:tr w:rsidR="00E010DD" w:rsidRPr="00E8795A" w14:paraId="714B788A" w14:textId="77777777" w:rsidTr="00A35D9F">
        <w:tc>
          <w:tcPr>
            <w:tcW w:w="438" w:type="pct"/>
          </w:tcPr>
          <w:p w14:paraId="7318C957"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8F109D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Minimalus apipjovimas (</w:t>
            </w:r>
            <w:proofErr w:type="spellStart"/>
            <w:r w:rsidRPr="002751C8">
              <w:rPr>
                <w:rFonts w:asciiTheme="minorHAnsi" w:hAnsiTheme="minorHAnsi" w:cstheme="minorHAnsi"/>
                <w:sz w:val="22"/>
                <w:szCs w:val="22"/>
              </w:rPr>
              <w:t>trim</w:t>
            </w:r>
            <w:proofErr w:type="spellEnd"/>
            <w:r w:rsidRPr="002751C8">
              <w:rPr>
                <w:rFonts w:asciiTheme="minorHAnsi" w:hAnsiTheme="minorHAnsi" w:cstheme="minorHAnsi"/>
                <w:sz w:val="22"/>
                <w:szCs w:val="22"/>
              </w:rPr>
              <w:t>)</w:t>
            </w:r>
          </w:p>
        </w:tc>
        <w:tc>
          <w:tcPr>
            <w:tcW w:w="1320" w:type="pct"/>
          </w:tcPr>
          <w:p w14:paraId="7214357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20 mm</w:t>
            </w:r>
          </w:p>
        </w:tc>
        <w:tc>
          <w:tcPr>
            <w:tcW w:w="792" w:type="pct"/>
          </w:tcPr>
          <w:p w14:paraId="0C54937E" w14:textId="77777777" w:rsidR="00E010DD" w:rsidRPr="00E8795A" w:rsidRDefault="00E010DD" w:rsidP="00A35D9F">
            <w:pPr>
              <w:jc w:val="both"/>
              <w:rPr>
                <w:rFonts w:asciiTheme="minorHAnsi" w:hAnsiTheme="minorHAnsi" w:cstheme="minorHAnsi"/>
              </w:rPr>
            </w:pPr>
          </w:p>
        </w:tc>
        <w:tc>
          <w:tcPr>
            <w:tcW w:w="790" w:type="pct"/>
          </w:tcPr>
          <w:p w14:paraId="23AAFA27" w14:textId="77777777" w:rsidR="00E010DD" w:rsidRPr="00E8795A" w:rsidRDefault="00E010DD" w:rsidP="00A35D9F">
            <w:pPr>
              <w:jc w:val="both"/>
              <w:rPr>
                <w:rFonts w:asciiTheme="minorHAnsi" w:hAnsiTheme="minorHAnsi" w:cstheme="minorHAnsi"/>
              </w:rPr>
            </w:pPr>
          </w:p>
        </w:tc>
      </w:tr>
      <w:tr w:rsidR="00E010DD" w:rsidRPr="00E8795A" w14:paraId="3F04DC62" w14:textId="77777777" w:rsidTr="00A35D9F">
        <w:tc>
          <w:tcPr>
            <w:tcW w:w="438" w:type="pct"/>
          </w:tcPr>
          <w:p w14:paraId="775C462F"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9FD6340"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Pjovimo tikslumas</w:t>
            </w:r>
          </w:p>
        </w:tc>
        <w:tc>
          <w:tcPr>
            <w:tcW w:w="1320" w:type="pct"/>
          </w:tcPr>
          <w:p w14:paraId="78D5508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0,4 mm</w:t>
            </w:r>
          </w:p>
        </w:tc>
        <w:tc>
          <w:tcPr>
            <w:tcW w:w="792" w:type="pct"/>
          </w:tcPr>
          <w:p w14:paraId="2A8074A3" w14:textId="77777777" w:rsidR="00E010DD" w:rsidRPr="00E8795A" w:rsidRDefault="00E010DD" w:rsidP="00A35D9F">
            <w:pPr>
              <w:jc w:val="both"/>
              <w:rPr>
                <w:rFonts w:asciiTheme="minorHAnsi" w:hAnsiTheme="minorHAnsi" w:cstheme="minorHAnsi"/>
              </w:rPr>
            </w:pPr>
          </w:p>
        </w:tc>
        <w:tc>
          <w:tcPr>
            <w:tcW w:w="790" w:type="pct"/>
          </w:tcPr>
          <w:p w14:paraId="1D076044" w14:textId="77777777" w:rsidR="00E010DD" w:rsidRPr="00E8795A" w:rsidRDefault="00E010DD" w:rsidP="00A35D9F">
            <w:pPr>
              <w:jc w:val="both"/>
              <w:rPr>
                <w:rFonts w:asciiTheme="minorHAnsi" w:hAnsiTheme="minorHAnsi" w:cstheme="minorHAnsi"/>
              </w:rPr>
            </w:pPr>
          </w:p>
        </w:tc>
      </w:tr>
      <w:tr w:rsidR="00E010DD" w:rsidRPr="00E8795A" w14:paraId="11C402A1" w14:textId="77777777" w:rsidTr="00A35D9F">
        <w:tc>
          <w:tcPr>
            <w:tcW w:w="438" w:type="pct"/>
          </w:tcPr>
          <w:p w14:paraId="3887609C"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C9225A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Pjovimo našumas (JUMBO lakštai per valandą),</w:t>
            </w:r>
          </w:p>
        </w:tc>
        <w:tc>
          <w:tcPr>
            <w:tcW w:w="1320" w:type="pct"/>
          </w:tcPr>
          <w:p w14:paraId="4DBC31F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2</w:t>
            </w:r>
            <w:r>
              <w:rPr>
                <w:rFonts w:asciiTheme="minorHAnsi" w:hAnsiTheme="minorHAnsi" w:cstheme="minorHAnsi"/>
                <w:sz w:val="22"/>
                <w:szCs w:val="22"/>
              </w:rPr>
              <w:t>,3</w:t>
            </w:r>
            <w:r w:rsidRPr="002751C8">
              <w:rPr>
                <w:rFonts w:asciiTheme="minorHAnsi" w:hAnsiTheme="minorHAnsi" w:cstheme="minorHAnsi"/>
                <w:sz w:val="22"/>
                <w:szCs w:val="22"/>
              </w:rPr>
              <w:t xml:space="preserve"> vnt./val.</w:t>
            </w:r>
          </w:p>
        </w:tc>
        <w:tc>
          <w:tcPr>
            <w:tcW w:w="792" w:type="pct"/>
          </w:tcPr>
          <w:p w14:paraId="47D6B670" w14:textId="77777777" w:rsidR="00E010DD" w:rsidRPr="00E8795A" w:rsidRDefault="00E010DD" w:rsidP="00A35D9F">
            <w:pPr>
              <w:jc w:val="both"/>
              <w:rPr>
                <w:rFonts w:asciiTheme="minorHAnsi" w:hAnsiTheme="minorHAnsi" w:cstheme="minorHAnsi"/>
              </w:rPr>
            </w:pPr>
          </w:p>
        </w:tc>
        <w:tc>
          <w:tcPr>
            <w:tcW w:w="790" w:type="pct"/>
          </w:tcPr>
          <w:p w14:paraId="1321C660" w14:textId="77777777" w:rsidR="00E010DD" w:rsidRPr="00E8795A" w:rsidRDefault="00E010DD" w:rsidP="00A35D9F">
            <w:pPr>
              <w:jc w:val="both"/>
              <w:rPr>
                <w:rFonts w:asciiTheme="minorHAnsi" w:hAnsiTheme="minorHAnsi" w:cstheme="minorHAnsi"/>
              </w:rPr>
            </w:pPr>
          </w:p>
        </w:tc>
      </w:tr>
      <w:tr w:rsidR="00E010DD" w:rsidRPr="00E8795A" w14:paraId="1765517C" w14:textId="77777777" w:rsidTr="00A35D9F">
        <w:tc>
          <w:tcPr>
            <w:tcW w:w="438" w:type="pct"/>
          </w:tcPr>
          <w:p w14:paraId="27A5A558"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8C4E60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Automatinis lazerinis logotipų žymėjimas</w:t>
            </w:r>
            <w:r>
              <w:rPr>
                <w:rFonts w:asciiTheme="minorHAnsi" w:hAnsiTheme="minorHAnsi" w:cstheme="minorHAnsi"/>
                <w:sz w:val="22"/>
                <w:szCs w:val="22"/>
              </w:rPr>
              <w:t xml:space="preserve"> nepažeidžiant dangos</w:t>
            </w:r>
          </w:p>
        </w:tc>
        <w:tc>
          <w:tcPr>
            <w:tcW w:w="1320" w:type="pct"/>
          </w:tcPr>
          <w:p w14:paraId="54BA6CB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0EE8B8B1" w14:textId="77777777" w:rsidR="00E010DD" w:rsidRPr="00E8795A" w:rsidRDefault="00E010DD" w:rsidP="00A35D9F">
            <w:pPr>
              <w:jc w:val="both"/>
              <w:rPr>
                <w:rFonts w:asciiTheme="minorHAnsi" w:hAnsiTheme="minorHAnsi" w:cstheme="minorHAnsi"/>
              </w:rPr>
            </w:pPr>
          </w:p>
        </w:tc>
        <w:tc>
          <w:tcPr>
            <w:tcW w:w="790" w:type="pct"/>
          </w:tcPr>
          <w:p w14:paraId="1102117B" w14:textId="77777777" w:rsidR="00E010DD" w:rsidRPr="00E8795A" w:rsidRDefault="00E010DD" w:rsidP="00A35D9F">
            <w:pPr>
              <w:jc w:val="both"/>
              <w:rPr>
                <w:rFonts w:asciiTheme="minorHAnsi" w:hAnsiTheme="minorHAnsi" w:cstheme="minorHAnsi"/>
              </w:rPr>
            </w:pPr>
          </w:p>
        </w:tc>
      </w:tr>
      <w:tr w:rsidR="00E010DD" w:rsidRPr="00E8795A" w14:paraId="78D96F0A" w14:textId="77777777" w:rsidTr="00A35D9F">
        <w:tc>
          <w:tcPr>
            <w:tcW w:w="438" w:type="pct"/>
          </w:tcPr>
          <w:p w14:paraId="24F3C58F"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6EECBAD"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Žymint vienu logotipu – neprarandamas linijos pralaidumas</w:t>
            </w:r>
          </w:p>
        </w:tc>
        <w:tc>
          <w:tcPr>
            <w:tcW w:w="1320" w:type="pct"/>
          </w:tcPr>
          <w:p w14:paraId="020885B1"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1BFD829D" w14:textId="77777777" w:rsidR="00E010DD" w:rsidRPr="00E8795A" w:rsidRDefault="00E010DD" w:rsidP="00A35D9F">
            <w:pPr>
              <w:jc w:val="both"/>
              <w:rPr>
                <w:rFonts w:asciiTheme="minorHAnsi" w:hAnsiTheme="minorHAnsi" w:cstheme="minorHAnsi"/>
              </w:rPr>
            </w:pPr>
          </w:p>
        </w:tc>
        <w:tc>
          <w:tcPr>
            <w:tcW w:w="790" w:type="pct"/>
          </w:tcPr>
          <w:p w14:paraId="67887410" w14:textId="77777777" w:rsidR="00E010DD" w:rsidRPr="00E8795A" w:rsidRDefault="00E010DD" w:rsidP="00A35D9F">
            <w:pPr>
              <w:jc w:val="both"/>
              <w:rPr>
                <w:rFonts w:asciiTheme="minorHAnsi" w:hAnsiTheme="minorHAnsi" w:cstheme="minorHAnsi"/>
              </w:rPr>
            </w:pPr>
          </w:p>
        </w:tc>
      </w:tr>
      <w:tr w:rsidR="00E010DD" w:rsidRPr="00E8795A" w14:paraId="155F19B8" w14:textId="77777777" w:rsidTr="00A35D9F">
        <w:tc>
          <w:tcPr>
            <w:tcW w:w="438" w:type="pct"/>
          </w:tcPr>
          <w:p w14:paraId="4885BBAF"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D7DF586"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Galimybė žymėti stiklą 2-iem logotipais ant vieno stiklo</w:t>
            </w:r>
          </w:p>
        </w:tc>
        <w:tc>
          <w:tcPr>
            <w:tcW w:w="1320" w:type="pct"/>
          </w:tcPr>
          <w:p w14:paraId="7441046C"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Privaloma</w:t>
            </w:r>
          </w:p>
        </w:tc>
        <w:tc>
          <w:tcPr>
            <w:tcW w:w="792" w:type="pct"/>
          </w:tcPr>
          <w:p w14:paraId="7D538EE7" w14:textId="77777777" w:rsidR="00E010DD" w:rsidRPr="00E8795A" w:rsidRDefault="00E010DD" w:rsidP="00A35D9F">
            <w:pPr>
              <w:jc w:val="both"/>
              <w:rPr>
                <w:rFonts w:asciiTheme="minorHAnsi" w:hAnsiTheme="minorHAnsi" w:cstheme="minorHAnsi"/>
              </w:rPr>
            </w:pPr>
          </w:p>
        </w:tc>
        <w:tc>
          <w:tcPr>
            <w:tcW w:w="790" w:type="pct"/>
          </w:tcPr>
          <w:p w14:paraId="099E34E0" w14:textId="77777777" w:rsidR="00E010DD" w:rsidRPr="00E8795A" w:rsidRDefault="00E010DD" w:rsidP="00A35D9F">
            <w:pPr>
              <w:jc w:val="both"/>
              <w:rPr>
                <w:rFonts w:asciiTheme="minorHAnsi" w:hAnsiTheme="minorHAnsi" w:cstheme="minorHAnsi"/>
              </w:rPr>
            </w:pPr>
          </w:p>
        </w:tc>
      </w:tr>
      <w:tr w:rsidR="00E010DD" w:rsidRPr="00E8795A" w14:paraId="697DD689" w14:textId="77777777" w:rsidTr="00A35D9F">
        <w:tc>
          <w:tcPr>
            <w:tcW w:w="438" w:type="pct"/>
          </w:tcPr>
          <w:p w14:paraId="7C6A5EFD"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7CB0420"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Figūrų pjovimas be ir su radiusu</w:t>
            </w:r>
          </w:p>
        </w:tc>
        <w:tc>
          <w:tcPr>
            <w:tcW w:w="1320" w:type="pct"/>
          </w:tcPr>
          <w:p w14:paraId="626A0EF9"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19CD4E03" w14:textId="77777777" w:rsidR="00E010DD" w:rsidRPr="00E8795A" w:rsidRDefault="00E010DD" w:rsidP="00A35D9F">
            <w:pPr>
              <w:jc w:val="both"/>
              <w:rPr>
                <w:rFonts w:asciiTheme="minorHAnsi" w:hAnsiTheme="minorHAnsi" w:cstheme="minorHAnsi"/>
              </w:rPr>
            </w:pPr>
          </w:p>
        </w:tc>
        <w:tc>
          <w:tcPr>
            <w:tcW w:w="790" w:type="pct"/>
          </w:tcPr>
          <w:p w14:paraId="74367D9D" w14:textId="77777777" w:rsidR="00E010DD" w:rsidRPr="00E8795A" w:rsidRDefault="00E010DD" w:rsidP="00A35D9F">
            <w:pPr>
              <w:jc w:val="both"/>
              <w:rPr>
                <w:rFonts w:asciiTheme="minorHAnsi" w:hAnsiTheme="minorHAnsi" w:cstheme="minorHAnsi"/>
              </w:rPr>
            </w:pPr>
          </w:p>
        </w:tc>
      </w:tr>
      <w:tr w:rsidR="00E010DD" w:rsidRPr="00E8795A" w14:paraId="4F349939" w14:textId="77777777" w:rsidTr="00A35D9F">
        <w:tc>
          <w:tcPr>
            <w:tcW w:w="438" w:type="pct"/>
          </w:tcPr>
          <w:p w14:paraId="1B9C323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23E5545"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Atskiras l</w:t>
            </w:r>
            <w:r w:rsidRPr="002751C8">
              <w:rPr>
                <w:rFonts w:asciiTheme="minorHAnsi" w:hAnsiTheme="minorHAnsi" w:cstheme="minorHAnsi"/>
                <w:sz w:val="22"/>
                <w:szCs w:val="22"/>
              </w:rPr>
              <w:t>aminato atkaitinimo įrenginys</w:t>
            </w:r>
            <w:r>
              <w:rPr>
                <w:rFonts w:asciiTheme="minorHAnsi" w:hAnsiTheme="minorHAnsi" w:cstheme="minorHAnsi"/>
                <w:sz w:val="22"/>
                <w:szCs w:val="22"/>
              </w:rPr>
              <w:t xml:space="preserve"> figūrų atskyrimui</w:t>
            </w:r>
          </w:p>
        </w:tc>
        <w:tc>
          <w:tcPr>
            <w:tcW w:w="1320" w:type="pct"/>
          </w:tcPr>
          <w:p w14:paraId="3C5A1F3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 (</w:t>
            </w:r>
            <w:proofErr w:type="spellStart"/>
            <w:r w:rsidRPr="002751C8">
              <w:rPr>
                <w:rFonts w:asciiTheme="minorHAnsi" w:hAnsiTheme="minorHAnsi" w:cstheme="minorHAnsi"/>
                <w:sz w:val="22"/>
                <w:szCs w:val="22"/>
              </w:rPr>
              <w:t>maks</w:t>
            </w:r>
            <w:proofErr w:type="spellEnd"/>
            <w:r w:rsidRPr="002751C8">
              <w:rPr>
                <w:rFonts w:asciiTheme="minorHAnsi" w:hAnsiTheme="minorHAnsi" w:cstheme="minorHAnsi"/>
                <w:sz w:val="22"/>
                <w:szCs w:val="22"/>
              </w:rPr>
              <w:t>. pjūvio ilgis 3400 mm)</w:t>
            </w:r>
          </w:p>
        </w:tc>
        <w:tc>
          <w:tcPr>
            <w:tcW w:w="792" w:type="pct"/>
          </w:tcPr>
          <w:p w14:paraId="686D6BEE" w14:textId="77777777" w:rsidR="00E010DD" w:rsidRPr="00E8795A" w:rsidRDefault="00E010DD" w:rsidP="00A35D9F">
            <w:pPr>
              <w:jc w:val="both"/>
              <w:rPr>
                <w:rFonts w:asciiTheme="minorHAnsi" w:hAnsiTheme="minorHAnsi" w:cstheme="minorHAnsi"/>
              </w:rPr>
            </w:pPr>
          </w:p>
        </w:tc>
        <w:tc>
          <w:tcPr>
            <w:tcW w:w="790" w:type="pct"/>
          </w:tcPr>
          <w:p w14:paraId="48D28491" w14:textId="77777777" w:rsidR="00E010DD" w:rsidRPr="00E8795A" w:rsidRDefault="00E010DD" w:rsidP="00A35D9F">
            <w:pPr>
              <w:jc w:val="both"/>
              <w:rPr>
                <w:rFonts w:asciiTheme="minorHAnsi" w:hAnsiTheme="minorHAnsi" w:cstheme="minorHAnsi"/>
              </w:rPr>
            </w:pPr>
          </w:p>
        </w:tc>
      </w:tr>
      <w:tr w:rsidR="00E010DD" w:rsidRPr="00E8795A" w14:paraId="6A870B0B" w14:textId="77777777" w:rsidTr="00A35D9F">
        <w:tc>
          <w:tcPr>
            <w:tcW w:w="438" w:type="pct"/>
          </w:tcPr>
          <w:p w14:paraId="2FE704C9"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CAF6E2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Automatinis apipjovimas ir plėvelės kraštų pjovimas</w:t>
            </w:r>
          </w:p>
        </w:tc>
        <w:tc>
          <w:tcPr>
            <w:tcW w:w="1320" w:type="pct"/>
          </w:tcPr>
          <w:p w14:paraId="0120E36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65C079BF" w14:textId="77777777" w:rsidR="00E010DD" w:rsidRPr="00E8795A" w:rsidRDefault="00E010DD" w:rsidP="00A35D9F">
            <w:pPr>
              <w:jc w:val="both"/>
              <w:rPr>
                <w:rFonts w:asciiTheme="minorHAnsi" w:hAnsiTheme="minorHAnsi" w:cstheme="minorHAnsi"/>
              </w:rPr>
            </w:pPr>
          </w:p>
        </w:tc>
        <w:tc>
          <w:tcPr>
            <w:tcW w:w="790" w:type="pct"/>
          </w:tcPr>
          <w:p w14:paraId="240B8F59" w14:textId="77777777" w:rsidR="00E010DD" w:rsidRPr="00E8795A" w:rsidRDefault="00E010DD" w:rsidP="00A35D9F">
            <w:pPr>
              <w:jc w:val="both"/>
              <w:rPr>
                <w:rFonts w:asciiTheme="minorHAnsi" w:hAnsiTheme="minorHAnsi" w:cstheme="minorHAnsi"/>
              </w:rPr>
            </w:pPr>
          </w:p>
        </w:tc>
      </w:tr>
      <w:tr w:rsidR="00E010DD" w:rsidRPr="00E8795A" w14:paraId="655B85CE" w14:textId="77777777" w:rsidTr="00A35D9F">
        <w:tc>
          <w:tcPr>
            <w:tcW w:w="438" w:type="pct"/>
          </w:tcPr>
          <w:p w14:paraId="59BF8A4C"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42975A1"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Maksimalus stiklo storis (</w:t>
            </w:r>
            <w:proofErr w:type="spellStart"/>
            <w:r w:rsidRPr="002751C8">
              <w:rPr>
                <w:rFonts w:asciiTheme="minorHAnsi" w:hAnsiTheme="minorHAnsi" w:cstheme="minorHAnsi"/>
                <w:sz w:val="22"/>
                <w:szCs w:val="22"/>
              </w:rPr>
              <w:t>float</w:t>
            </w:r>
            <w:proofErr w:type="spellEnd"/>
            <w:r w:rsidRPr="002751C8">
              <w:rPr>
                <w:rFonts w:asciiTheme="minorHAnsi" w:hAnsiTheme="minorHAnsi" w:cstheme="minorHAnsi"/>
                <w:sz w:val="22"/>
                <w:szCs w:val="22"/>
              </w:rPr>
              <w:t xml:space="preserve"> + laminuotas), ne mažiau</w:t>
            </w:r>
          </w:p>
        </w:tc>
        <w:tc>
          <w:tcPr>
            <w:tcW w:w="1320" w:type="pct"/>
          </w:tcPr>
          <w:p w14:paraId="65926A2B"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19 mm </w:t>
            </w:r>
            <w:proofErr w:type="spellStart"/>
            <w:r w:rsidRPr="002751C8">
              <w:rPr>
                <w:rFonts w:asciiTheme="minorHAnsi" w:hAnsiTheme="minorHAnsi" w:cstheme="minorHAnsi"/>
                <w:sz w:val="22"/>
                <w:szCs w:val="22"/>
              </w:rPr>
              <w:t>float</w:t>
            </w:r>
            <w:proofErr w:type="spellEnd"/>
            <w:r w:rsidRPr="002751C8">
              <w:rPr>
                <w:rFonts w:asciiTheme="minorHAnsi" w:hAnsiTheme="minorHAnsi" w:cstheme="minorHAnsi"/>
                <w:sz w:val="22"/>
                <w:szCs w:val="22"/>
              </w:rPr>
              <w:t>, 2×10 + 12 plėvelių (4,56 mm) laminuotas</w:t>
            </w:r>
          </w:p>
        </w:tc>
        <w:tc>
          <w:tcPr>
            <w:tcW w:w="792" w:type="pct"/>
          </w:tcPr>
          <w:p w14:paraId="3CFFD4CE" w14:textId="77777777" w:rsidR="00E010DD" w:rsidRPr="00E8795A" w:rsidRDefault="00E010DD" w:rsidP="00A35D9F">
            <w:pPr>
              <w:jc w:val="both"/>
              <w:rPr>
                <w:rFonts w:asciiTheme="minorHAnsi" w:hAnsiTheme="minorHAnsi" w:cstheme="minorHAnsi"/>
              </w:rPr>
            </w:pPr>
          </w:p>
        </w:tc>
        <w:tc>
          <w:tcPr>
            <w:tcW w:w="790" w:type="pct"/>
          </w:tcPr>
          <w:p w14:paraId="3D93ACDE" w14:textId="77777777" w:rsidR="00E010DD" w:rsidRPr="00E8795A" w:rsidRDefault="00E010DD" w:rsidP="00A35D9F">
            <w:pPr>
              <w:jc w:val="both"/>
              <w:rPr>
                <w:rFonts w:asciiTheme="minorHAnsi" w:hAnsiTheme="minorHAnsi" w:cstheme="minorHAnsi"/>
              </w:rPr>
            </w:pPr>
          </w:p>
        </w:tc>
      </w:tr>
      <w:tr w:rsidR="00E010DD" w:rsidRPr="00E8795A" w14:paraId="6A4D8041" w14:textId="77777777" w:rsidTr="00A35D9F">
        <w:tc>
          <w:tcPr>
            <w:tcW w:w="438" w:type="pct"/>
          </w:tcPr>
          <w:p w14:paraId="032922C8"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C27F83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Automatinis X ašies laužimas </w:t>
            </w:r>
            <w:proofErr w:type="spellStart"/>
            <w:r w:rsidRPr="002751C8">
              <w:rPr>
                <w:rFonts w:asciiTheme="minorHAnsi" w:hAnsiTheme="minorHAnsi" w:cstheme="minorHAnsi"/>
                <w:sz w:val="22"/>
                <w:szCs w:val="22"/>
              </w:rPr>
              <w:t>float</w:t>
            </w:r>
            <w:proofErr w:type="spellEnd"/>
            <w:r w:rsidRPr="002751C8">
              <w:rPr>
                <w:rFonts w:asciiTheme="minorHAnsi" w:hAnsiTheme="minorHAnsi" w:cstheme="minorHAnsi"/>
                <w:sz w:val="22"/>
                <w:szCs w:val="22"/>
              </w:rPr>
              <w:t xml:space="preserve"> stiklui</w:t>
            </w:r>
          </w:p>
        </w:tc>
        <w:tc>
          <w:tcPr>
            <w:tcW w:w="1320" w:type="pct"/>
          </w:tcPr>
          <w:p w14:paraId="0469701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Privaloma</w:t>
            </w:r>
          </w:p>
        </w:tc>
        <w:tc>
          <w:tcPr>
            <w:tcW w:w="792" w:type="pct"/>
          </w:tcPr>
          <w:p w14:paraId="5BFD9EE8" w14:textId="77777777" w:rsidR="00E010DD" w:rsidRPr="00E8795A" w:rsidRDefault="00E010DD" w:rsidP="00A35D9F">
            <w:pPr>
              <w:jc w:val="both"/>
              <w:rPr>
                <w:rFonts w:asciiTheme="minorHAnsi" w:hAnsiTheme="minorHAnsi" w:cstheme="minorHAnsi"/>
              </w:rPr>
            </w:pPr>
          </w:p>
        </w:tc>
        <w:tc>
          <w:tcPr>
            <w:tcW w:w="790" w:type="pct"/>
          </w:tcPr>
          <w:p w14:paraId="2BC61CD9" w14:textId="77777777" w:rsidR="00E010DD" w:rsidRPr="00E8795A" w:rsidRDefault="00E010DD" w:rsidP="00A35D9F">
            <w:pPr>
              <w:jc w:val="both"/>
              <w:rPr>
                <w:rFonts w:asciiTheme="minorHAnsi" w:hAnsiTheme="minorHAnsi" w:cstheme="minorHAnsi"/>
              </w:rPr>
            </w:pPr>
          </w:p>
        </w:tc>
      </w:tr>
      <w:tr w:rsidR="00E010DD" w:rsidRPr="00E8795A" w14:paraId="436F6777" w14:textId="77777777" w:rsidTr="00A35D9F">
        <w:tc>
          <w:tcPr>
            <w:tcW w:w="438" w:type="pct"/>
          </w:tcPr>
          <w:p w14:paraId="3A3E2C22"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E2FEB1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Automatinio laužimo maksimalus storis, ne mažiau</w:t>
            </w:r>
          </w:p>
        </w:tc>
        <w:tc>
          <w:tcPr>
            <w:tcW w:w="1320" w:type="pct"/>
          </w:tcPr>
          <w:p w14:paraId="0F5BC4C7"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rPr>
              <w:t>19 mm</w:t>
            </w:r>
          </w:p>
        </w:tc>
        <w:tc>
          <w:tcPr>
            <w:tcW w:w="792" w:type="pct"/>
          </w:tcPr>
          <w:p w14:paraId="4E98C8E7" w14:textId="77777777" w:rsidR="00E010DD" w:rsidRPr="00E8795A" w:rsidRDefault="00E010DD" w:rsidP="00A35D9F">
            <w:pPr>
              <w:jc w:val="both"/>
              <w:rPr>
                <w:rFonts w:asciiTheme="minorHAnsi" w:hAnsiTheme="minorHAnsi" w:cstheme="minorHAnsi"/>
              </w:rPr>
            </w:pPr>
          </w:p>
        </w:tc>
        <w:tc>
          <w:tcPr>
            <w:tcW w:w="790" w:type="pct"/>
          </w:tcPr>
          <w:p w14:paraId="5660321D" w14:textId="77777777" w:rsidR="00E010DD" w:rsidRPr="00E8795A" w:rsidRDefault="00E010DD" w:rsidP="00A35D9F">
            <w:pPr>
              <w:jc w:val="both"/>
              <w:rPr>
                <w:rFonts w:asciiTheme="minorHAnsi" w:hAnsiTheme="minorHAnsi" w:cstheme="minorHAnsi"/>
              </w:rPr>
            </w:pPr>
          </w:p>
        </w:tc>
      </w:tr>
      <w:tr w:rsidR="00E010DD" w:rsidRPr="00E8795A" w14:paraId="62A0247A" w14:textId="77777777" w:rsidTr="00A35D9F">
        <w:tc>
          <w:tcPr>
            <w:tcW w:w="438" w:type="pct"/>
          </w:tcPr>
          <w:p w14:paraId="23E10D69"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BCC2C12" w14:textId="77777777" w:rsidR="00E010DD" w:rsidRPr="002751C8" w:rsidRDefault="00E010DD" w:rsidP="00A35D9F">
            <w:pPr>
              <w:jc w:val="both"/>
              <w:rPr>
                <w:rFonts w:asciiTheme="minorHAnsi" w:hAnsiTheme="minorHAnsi" w:cstheme="minorHAnsi"/>
                <w:sz w:val="22"/>
                <w:szCs w:val="22"/>
              </w:rPr>
            </w:pPr>
            <w:r w:rsidRPr="00EA2D26">
              <w:rPr>
                <w:rFonts w:asciiTheme="minorHAnsi" w:hAnsiTheme="minorHAnsi" w:cstheme="minorHAnsi"/>
                <w:b/>
                <w:bCs/>
                <w:sz w:val="22"/>
                <w:szCs w:val="22"/>
              </w:rPr>
              <w:t>4 skyrius – Bendrieji ir programinės įrangos reikalavimai</w:t>
            </w:r>
          </w:p>
        </w:tc>
        <w:tc>
          <w:tcPr>
            <w:tcW w:w="1320" w:type="pct"/>
          </w:tcPr>
          <w:p w14:paraId="32C3677C" w14:textId="77777777" w:rsidR="00E010DD" w:rsidRPr="002751C8" w:rsidRDefault="00E010DD" w:rsidP="00A35D9F">
            <w:pPr>
              <w:jc w:val="both"/>
              <w:rPr>
                <w:rFonts w:asciiTheme="minorHAnsi" w:hAnsiTheme="minorHAnsi" w:cstheme="minorHAnsi"/>
                <w:sz w:val="22"/>
                <w:szCs w:val="22"/>
              </w:rPr>
            </w:pPr>
          </w:p>
        </w:tc>
        <w:tc>
          <w:tcPr>
            <w:tcW w:w="792" w:type="pct"/>
          </w:tcPr>
          <w:p w14:paraId="0D65DBB0" w14:textId="77777777" w:rsidR="00E010DD" w:rsidRPr="00E8795A" w:rsidRDefault="00E010DD" w:rsidP="00A35D9F">
            <w:pPr>
              <w:jc w:val="both"/>
              <w:rPr>
                <w:rFonts w:asciiTheme="minorHAnsi" w:hAnsiTheme="minorHAnsi" w:cstheme="minorHAnsi"/>
              </w:rPr>
            </w:pPr>
          </w:p>
        </w:tc>
        <w:tc>
          <w:tcPr>
            <w:tcW w:w="790" w:type="pct"/>
          </w:tcPr>
          <w:p w14:paraId="17A9A809" w14:textId="77777777" w:rsidR="00E010DD" w:rsidRPr="00E8795A" w:rsidRDefault="00E010DD" w:rsidP="00A35D9F">
            <w:pPr>
              <w:jc w:val="both"/>
              <w:rPr>
                <w:rFonts w:asciiTheme="minorHAnsi" w:hAnsiTheme="minorHAnsi" w:cstheme="minorHAnsi"/>
              </w:rPr>
            </w:pPr>
          </w:p>
        </w:tc>
      </w:tr>
      <w:tr w:rsidR="00E010DD" w:rsidRPr="00E8795A" w14:paraId="5090DF55" w14:textId="77777777" w:rsidTr="00A35D9F">
        <w:tc>
          <w:tcPr>
            <w:tcW w:w="438" w:type="pct"/>
          </w:tcPr>
          <w:p w14:paraId="34A459E7"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019B6E1"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Linijos integracija</w:t>
            </w:r>
          </w:p>
        </w:tc>
        <w:tc>
          <w:tcPr>
            <w:tcW w:w="1320" w:type="pct"/>
          </w:tcPr>
          <w:p w14:paraId="1589A5EA"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Visi įrenginiai turi būti funkciškai ir </w:t>
            </w:r>
            <w:proofErr w:type="spellStart"/>
            <w:r w:rsidRPr="002751C8">
              <w:rPr>
                <w:rFonts w:asciiTheme="minorHAnsi" w:hAnsiTheme="minorHAnsi" w:cstheme="minorHAnsi"/>
                <w:sz w:val="22"/>
                <w:szCs w:val="22"/>
              </w:rPr>
              <w:t>elektroniškai</w:t>
            </w:r>
            <w:proofErr w:type="spellEnd"/>
            <w:r w:rsidRPr="002751C8">
              <w:rPr>
                <w:rFonts w:asciiTheme="minorHAnsi" w:hAnsiTheme="minorHAnsi" w:cstheme="minorHAnsi"/>
                <w:sz w:val="22"/>
                <w:szCs w:val="22"/>
              </w:rPr>
              <w:t xml:space="preserve"> suderinti, veikti kaip viena sistema</w:t>
            </w:r>
          </w:p>
        </w:tc>
        <w:tc>
          <w:tcPr>
            <w:tcW w:w="792" w:type="pct"/>
          </w:tcPr>
          <w:p w14:paraId="5CAEC31E" w14:textId="77777777" w:rsidR="00E010DD" w:rsidRPr="00E8795A" w:rsidRDefault="00E010DD" w:rsidP="00A35D9F">
            <w:pPr>
              <w:jc w:val="both"/>
              <w:rPr>
                <w:rFonts w:asciiTheme="minorHAnsi" w:hAnsiTheme="minorHAnsi" w:cstheme="minorHAnsi"/>
              </w:rPr>
            </w:pPr>
          </w:p>
        </w:tc>
        <w:tc>
          <w:tcPr>
            <w:tcW w:w="790" w:type="pct"/>
          </w:tcPr>
          <w:p w14:paraId="3780502F" w14:textId="77777777" w:rsidR="00E010DD" w:rsidRPr="00E8795A" w:rsidRDefault="00E010DD" w:rsidP="00A35D9F">
            <w:pPr>
              <w:jc w:val="both"/>
              <w:rPr>
                <w:rFonts w:asciiTheme="minorHAnsi" w:hAnsiTheme="minorHAnsi" w:cstheme="minorHAnsi"/>
              </w:rPr>
            </w:pPr>
          </w:p>
        </w:tc>
      </w:tr>
      <w:tr w:rsidR="00E010DD" w:rsidRPr="00E8795A" w14:paraId="0F32E69E" w14:textId="77777777" w:rsidTr="00A35D9F">
        <w:tc>
          <w:tcPr>
            <w:tcW w:w="438" w:type="pct"/>
          </w:tcPr>
          <w:p w14:paraId="60D4ABEC"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59D47A17"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 xml:space="preserve">Maksimalus bendras ilgis (sandėlis + pjovimo linijos), </w:t>
            </w:r>
          </w:p>
        </w:tc>
        <w:tc>
          <w:tcPr>
            <w:tcW w:w="1320" w:type="pct"/>
          </w:tcPr>
          <w:p w14:paraId="475C99C6"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ne daugiau 89 000 mm</w:t>
            </w:r>
          </w:p>
        </w:tc>
        <w:tc>
          <w:tcPr>
            <w:tcW w:w="792" w:type="pct"/>
          </w:tcPr>
          <w:p w14:paraId="46841D77" w14:textId="77777777" w:rsidR="00E010DD" w:rsidRPr="00E8795A" w:rsidRDefault="00E010DD" w:rsidP="00A35D9F">
            <w:pPr>
              <w:jc w:val="both"/>
              <w:rPr>
                <w:rFonts w:asciiTheme="minorHAnsi" w:hAnsiTheme="minorHAnsi" w:cstheme="minorHAnsi"/>
              </w:rPr>
            </w:pPr>
          </w:p>
        </w:tc>
        <w:tc>
          <w:tcPr>
            <w:tcW w:w="790" w:type="pct"/>
          </w:tcPr>
          <w:p w14:paraId="556B4495" w14:textId="77777777" w:rsidR="00E010DD" w:rsidRPr="00E8795A" w:rsidRDefault="00E010DD" w:rsidP="00A35D9F">
            <w:pPr>
              <w:jc w:val="both"/>
              <w:rPr>
                <w:rFonts w:asciiTheme="minorHAnsi" w:hAnsiTheme="minorHAnsi" w:cstheme="minorHAnsi"/>
              </w:rPr>
            </w:pPr>
          </w:p>
        </w:tc>
      </w:tr>
      <w:tr w:rsidR="00E010DD" w:rsidRPr="00E8795A" w14:paraId="30CFF6D3" w14:textId="77777777" w:rsidTr="00A35D9F">
        <w:tc>
          <w:tcPr>
            <w:tcW w:w="438" w:type="pct"/>
          </w:tcPr>
          <w:p w14:paraId="2EC5F0C0"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AB1B5C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Maksimalus bendras </w:t>
            </w:r>
            <w:r>
              <w:rPr>
                <w:rFonts w:asciiTheme="minorHAnsi" w:hAnsiTheme="minorHAnsi" w:cstheme="minorHAnsi"/>
                <w:sz w:val="22"/>
                <w:szCs w:val="22"/>
              </w:rPr>
              <w:t>plotis (sandėlis + pjovimo linijos)</w:t>
            </w:r>
          </w:p>
        </w:tc>
        <w:tc>
          <w:tcPr>
            <w:tcW w:w="1320" w:type="pct"/>
          </w:tcPr>
          <w:p w14:paraId="0E98D205" w14:textId="77777777" w:rsidR="00E010DD" w:rsidRPr="002751C8" w:rsidRDefault="00E010DD" w:rsidP="00A35D9F">
            <w:pPr>
              <w:jc w:val="both"/>
              <w:rPr>
                <w:rFonts w:asciiTheme="minorHAnsi" w:hAnsiTheme="minorHAnsi" w:cstheme="minorHAnsi"/>
                <w:sz w:val="22"/>
                <w:szCs w:val="22"/>
              </w:rPr>
            </w:pPr>
            <w:r>
              <w:rPr>
                <w:rFonts w:asciiTheme="minorHAnsi" w:hAnsiTheme="minorHAnsi" w:cstheme="minorHAnsi"/>
                <w:sz w:val="22"/>
                <w:szCs w:val="22"/>
              </w:rPr>
              <w:t>Turi tilpti tarp kolonų, tarp kurių atstumas apytikriai 25 000 mm</w:t>
            </w:r>
          </w:p>
        </w:tc>
        <w:tc>
          <w:tcPr>
            <w:tcW w:w="792" w:type="pct"/>
          </w:tcPr>
          <w:p w14:paraId="17BDBB32" w14:textId="77777777" w:rsidR="00E010DD" w:rsidRPr="00E8795A" w:rsidRDefault="00E010DD" w:rsidP="00A35D9F">
            <w:pPr>
              <w:jc w:val="both"/>
              <w:rPr>
                <w:rFonts w:asciiTheme="minorHAnsi" w:hAnsiTheme="minorHAnsi" w:cstheme="minorHAnsi"/>
              </w:rPr>
            </w:pPr>
          </w:p>
        </w:tc>
        <w:tc>
          <w:tcPr>
            <w:tcW w:w="790" w:type="pct"/>
          </w:tcPr>
          <w:p w14:paraId="64C33B8A" w14:textId="77777777" w:rsidR="00E010DD" w:rsidRPr="00E8795A" w:rsidRDefault="00E010DD" w:rsidP="00A35D9F">
            <w:pPr>
              <w:jc w:val="both"/>
              <w:rPr>
                <w:rFonts w:asciiTheme="minorHAnsi" w:hAnsiTheme="minorHAnsi" w:cstheme="minorHAnsi"/>
              </w:rPr>
            </w:pPr>
          </w:p>
        </w:tc>
      </w:tr>
      <w:tr w:rsidR="00E010DD" w:rsidRPr="00E8795A" w14:paraId="0A8FA9E9" w14:textId="77777777" w:rsidTr="00A35D9F">
        <w:tc>
          <w:tcPr>
            <w:tcW w:w="438" w:type="pct"/>
          </w:tcPr>
          <w:p w14:paraId="353CC063"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6AD779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Sąsaja su gamybos valdymo sistema</w:t>
            </w:r>
          </w:p>
        </w:tc>
        <w:tc>
          <w:tcPr>
            <w:tcW w:w="1320" w:type="pct"/>
          </w:tcPr>
          <w:p w14:paraId="77D1F60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Turi turėti duomenų apsikeitimo galimybę su užsakovo A+W programine įranga</w:t>
            </w:r>
          </w:p>
        </w:tc>
        <w:tc>
          <w:tcPr>
            <w:tcW w:w="792" w:type="pct"/>
          </w:tcPr>
          <w:p w14:paraId="4CD97065" w14:textId="77777777" w:rsidR="00E010DD" w:rsidRPr="00E8795A" w:rsidRDefault="00E010DD" w:rsidP="00A35D9F">
            <w:pPr>
              <w:jc w:val="both"/>
              <w:rPr>
                <w:rFonts w:asciiTheme="minorHAnsi" w:hAnsiTheme="minorHAnsi" w:cstheme="minorHAnsi"/>
              </w:rPr>
            </w:pPr>
          </w:p>
        </w:tc>
        <w:tc>
          <w:tcPr>
            <w:tcW w:w="790" w:type="pct"/>
          </w:tcPr>
          <w:p w14:paraId="4CB9AF87" w14:textId="77777777" w:rsidR="00E010DD" w:rsidRPr="00E8795A" w:rsidRDefault="00E010DD" w:rsidP="00A35D9F">
            <w:pPr>
              <w:jc w:val="both"/>
              <w:rPr>
                <w:rFonts w:asciiTheme="minorHAnsi" w:hAnsiTheme="minorHAnsi" w:cstheme="minorHAnsi"/>
              </w:rPr>
            </w:pPr>
          </w:p>
        </w:tc>
      </w:tr>
      <w:tr w:rsidR="00E010DD" w:rsidRPr="00E8795A" w14:paraId="2622BB61" w14:textId="77777777" w:rsidTr="00A35D9F">
        <w:tc>
          <w:tcPr>
            <w:tcW w:w="438" w:type="pct"/>
          </w:tcPr>
          <w:p w14:paraId="4475F748"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C9C625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Ryšio protokolas</w:t>
            </w:r>
          </w:p>
        </w:tc>
        <w:tc>
          <w:tcPr>
            <w:tcW w:w="1320" w:type="pct"/>
          </w:tcPr>
          <w:p w14:paraId="1676887E"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TCP/IP arba OPC pagrindu, duomenų, brūkšninių kodų ir </w:t>
            </w:r>
            <w:r>
              <w:rPr>
                <w:rFonts w:asciiTheme="minorHAnsi" w:hAnsiTheme="minorHAnsi" w:cstheme="minorHAnsi"/>
                <w:sz w:val="22"/>
                <w:szCs w:val="22"/>
              </w:rPr>
              <w:t>atgalinio ryšio</w:t>
            </w:r>
            <w:r w:rsidRPr="002751C8">
              <w:rPr>
                <w:rFonts w:asciiTheme="minorHAnsi" w:hAnsiTheme="minorHAnsi" w:cstheme="minorHAnsi"/>
                <w:sz w:val="22"/>
                <w:szCs w:val="22"/>
              </w:rPr>
              <w:t xml:space="preserve"> perdavimui</w:t>
            </w:r>
          </w:p>
        </w:tc>
        <w:tc>
          <w:tcPr>
            <w:tcW w:w="792" w:type="pct"/>
          </w:tcPr>
          <w:p w14:paraId="5C5F033E" w14:textId="77777777" w:rsidR="00E010DD" w:rsidRPr="00E8795A" w:rsidRDefault="00E010DD" w:rsidP="00A35D9F">
            <w:pPr>
              <w:jc w:val="both"/>
              <w:rPr>
                <w:rFonts w:asciiTheme="minorHAnsi" w:hAnsiTheme="minorHAnsi" w:cstheme="minorHAnsi"/>
              </w:rPr>
            </w:pPr>
          </w:p>
        </w:tc>
        <w:tc>
          <w:tcPr>
            <w:tcW w:w="790" w:type="pct"/>
          </w:tcPr>
          <w:p w14:paraId="440C4793" w14:textId="77777777" w:rsidR="00E010DD" w:rsidRPr="00E8795A" w:rsidRDefault="00E010DD" w:rsidP="00A35D9F">
            <w:pPr>
              <w:jc w:val="both"/>
              <w:rPr>
                <w:rFonts w:asciiTheme="minorHAnsi" w:hAnsiTheme="minorHAnsi" w:cstheme="minorHAnsi"/>
              </w:rPr>
            </w:pPr>
          </w:p>
        </w:tc>
      </w:tr>
      <w:tr w:rsidR="00E010DD" w:rsidRPr="00E8795A" w14:paraId="13BDD981" w14:textId="77777777" w:rsidTr="00A35D9F">
        <w:tc>
          <w:tcPr>
            <w:tcW w:w="438" w:type="pct"/>
          </w:tcPr>
          <w:p w14:paraId="1D7B3E13"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C091D7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Procesų valdymas</w:t>
            </w:r>
          </w:p>
        </w:tc>
        <w:tc>
          <w:tcPr>
            <w:tcW w:w="1320" w:type="pct"/>
          </w:tcPr>
          <w:p w14:paraId="24BC51C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Centralizuotas arba sinchronizuotas valdymas, užtikrinantis automatinį stiklo srautą ir sekimą</w:t>
            </w:r>
          </w:p>
        </w:tc>
        <w:tc>
          <w:tcPr>
            <w:tcW w:w="792" w:type="pct"/>
          </w:tcPr>
          <w:p w14:paraId="6799CFDA" w14:textId="77777777" w:rsidR="00E010DD" w:rsidRPr="00E8795A" w:rsidRDefault="00E010DD" w:rsidP="00A35D9F">
            <w:pPr>
              <w:jc w:val="both"/>
              <w:rPr>
                <w:rFonts w:asciiTheme="minorHAnsi" w:hAnsiTheme="minorHAnsi" w:cstheme="minorHAnsi"/>
              </w:rPr>
            </w:pPr>
          </w:p>
        </w:tc>
        <w:tc>
          <w:tcPr>
            <w:tcW w:w="790" w:type="pct"/>
          </w:tcPr>
          <w:p w14:paraId="12C7BD82" w14:textId="77777777" w:rsidR="00E010DD" w:rsidRPr="00E8795A" w:rsidRDefault="00E010DD" w:rsidP="00A35D9F">
            <w:pPr>
              <w:jc w:val="both"/>
              <w:rPr>
                <w:rFonts w:asciiTheme="minorHAnsi" w:hAnsiTheme="minorHAnsi" w:cstheme="minorHAnsi"/>
              </w:rPr>
            </w:pPr>
          </w:p>
        </w:tc>
      </w:tr>
      <w:tr w:rsidR="00E010DD" w:rsidRPr="00E8795A" w14:paraId="6661ACCE" w14:textId="77777777" w:rsidTr="00A35D9F">
        <w:tc>
          <w:tcPr>
            <w:tcW w:w="438" w:type="pct"/>
          </w:tcPr>
          <w:p w14:paraId="754DE2F5"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808BA94"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Programinės įrangos funkcijos</w:t>
            </w:r>
          </w:p>
        </w:tc>
        <w:tc>
          <w:tcPr>
            <w:tcW w:w="1320" w:type="pct"/>
          </w:tcPr>
          <w:p w14:paraId="11EA970F"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Optimizavimas, pjovimo planų valdymas, gamybos sekos planavimas, etikečių spausdinimas</w:t>
            </w:r>
          </w:p>
        </w:tc>
        <w:tc>
          <w:tcPr>
            <w:tcW w:w="792" w:type="pct"/>
          </w:tcPr>
          <w:p w14:paraId="6FB1E560" w14:textId="77777777" w:rsidR="00E010DD" w:rsidRPr="00E8795A" w:rsidRDefault="00E010DD" w:rsidP="00A35D9F">
            <w:pPr>
              <w:jc w:val="both"/>
              <w:rPr>
                <w:rFonts w:asciiTheme="minorHAnsi" w:hAnsiTheme="minorHAnsi" w:cstheme="minorHAnsi"/>
              </w:rPr>
            </w:pPr>
          </w:p>
        </w:tc>
        <w:tc>
          <w:tcPr>
            <w:tcW w:w="790" w:type="pct"/>
          </w:tcPr>
          <w:p w14:paraId="16B9864B" w14:textId="77777777" w:rsidR="00E010DD" w:rsidRPr="00E8795A" w:rsidRDefault="00E010DD" w:rsidP="00A35D9F">
            <w:pPr>
              <w:jc w:val="both"/>
              <w:rPr>
                <w:rFonts w:asciiTheme="minorHAnsi" w:hAnsiTheme="minorHAnsi" w:cstheme="minorHAnsi"/>
              </w:rPr>
            </w:pPr>
          </w:p>
        </w:tc>
      </w:tr>
      <w:tr w:rsidR="00E010DD" w:rsidRPr="00E8795A" w14:paraId="41ABF55A" w14:textId="77777777" w:rsidTr="00A35D9F">
        <w:tc>
          <w:tcPr>
            <w:tcW w:w="438" w:type="pct"/>
          </w:tcPr>
          <w:p w14:paraId="4C2F589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4F65849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Duomenų apsikeitimo formatai</w:t>
            </w:r>
          </w:p>
        </w:tc>
        <w:tc>
          <w:tcPr>
            <w:tcW w:w="1320" w:type="pct"/>
          </w:tcPr>
          <w:p w14:paraId="049BC35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CSV, XML arba A+W suderinami formatai</w:t>
            </w:r>
          </w:p>
        </w:tc>
        <w:tc>
          <w:tcPr>
            <w:tcW w:w="792" w:type="pct"/>
          </w:tcPr>
          <w:p w14:paraId="66A17C1A" w14:textId="77777777" w:rsidR="00E010DD" w:rsidRPr="00E8795A" w:rsidRDefault="00E010DD" w:rsidP="00A35D9F">
            <w:pPr>
              <w:jc w:val="both"/>
              <w:rPr>
                <w:rFonts w:asciiTheme="minorHAnsi" w:hAnsiTheme="minorHAnsi" w:cstheme="minorHAnsi"/>
              </w:rPr>
            </w:pPr>
          </w:p>
        </w:tc>
        <w:tc>
          <w:tcPr>
            <w:tcW w:w="790" w:type="pct"/>
          </w:tcPr>
          <w:p w14:paraId="5C22E4AF" w14:textId="77777777" w:rsidR="00E010DD" w:rsidRPr="00E8795A" w:rsidRDefault="00E010DD" w:rsidP="00A35D9F">
            <w:pPr>
              <w:jc w:val="both"/>
              <w:rPr>
                <w:rFonts w:asciiTheme="minorHAnsi" w:hAnsiTheme="minorHAnsi" w:cstheme="minorHAnsi"/>
              </w:rPr>
            </w:pPr>
          </w:p>
        </w:tc>
      </w:tr>
      <w:tr w:rsidR="00E010DD" w:rsidRPr="00E8795A" w14:paraId="6414AE87" w14:textId="77777777" w:rsidTr="00A35D9F">
        <w:tc>
          <w:tcPr>
            <w:tcW w:w="438" w:type="pct"/>
          </w:tcPr>
          <w:p w14:paraId="7CF0471F"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8E570C4"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Vizualizacija</w:t>
            </w:r>
          </w:p>
        </w:tc>
        <w:tc>
          <w:tcPr>
            <w:tcW w:w="1320" w:type="pct"/>
          </w:tcPr>
          <w:p w14:paraId="0523D677"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Realaus laiko sandėliavimo ir pjovimo būsenos atvaizdavimas ekrane ar PC</w:t>
            </w:r>
          </w:p>
        </w:tc>
        <w:tc>
          <w:tcPr>
            <w:tcW w:w="792" w:type="pct"/>
          </w:tcPr>
          <w:p w14:paraId="4AE73CBE" w14:textId="77777777" w:rsidR="00E010DD" w:rsidRPr="00E8795A" w:rsidRDefault="00E010DD" w:rsidP="00A35D9F">
            <w:pPr>
              <w:jc w:val="both"/>
              <w:rPr>
                <w:rFonts w:asciiTheme="minorHAnsi" w:hAnsiTheme="minorHAnsi" w:cstheme="minorHAnsi"/>
              </w:rPr>
            </w:pPr>
          </w:p>
        </w:tc>
        <w:tc>
          <w:tcPr>
            <w:tcW w:w="790" w:type="pct"/>
          </w:tcPr>
          <w:p w14:paraId="241210A1" w14:textId="77777777" w:rsidR="00E010DD" w:rsidRPr="00E8795A" w:rsidRDefault="00E010DD" w:rsidP="00A35D9F">
            <w:pPr>
              <w:jc w:val="both"/>
              <w:rPr>
                <w:rFonts w:asciiTheme="minorHAnsi" w:hAnsiTheme="minorHAnsi" w:cstheme="minorHAnsi"/>
              </w:rPr>
            </w:pPr>
          </w:p>
        </w:tc>
      </w:tr>
      <w:tr w:rsidR="00E010DD" w:rsidRPr="00E8795A" w14:paraId="04D09139" w14:textId="77777777" w:rsidTr="00A35D9F">
        <w:tc>
          <w:tcPr>
            <w:tcW w:w="438" w:type="pct"/>
          </w:tcPr>
          <w:p w14:paraId="08785A2C"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C27F765"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Nuotolinė diagnostika ir palaikymas</w:t>
            </w:r>
          </w:p>
        </w:tc>
        <w:tc>
          <w:tcPr>
            <w:tcW w:w="1320" w:type="pct"/>
          </w:tcPr>
          <w:p w14:paraId="744A9403"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Sistema turi turėti saugų nuotolinį prisijungimą diagnostikai, programinės įrangos atnaujinimams ir techninei pagalbai (apsaugotą slaptažodžiu)</w:t>
            </w:r>
          </w:p>
        </w:tc>
        <w:tc>
          <w:tcPr>
            <w:tcW w:w="792" w:type="pct"/>
          </w:tcPr>
          <w:p w14:paraId="6C1D2B60" w14:textId="77777777" w:rsidR="00E010DD" w:rsidRPr="00E8795A" w:rsidRDefault="00E010DD" w:rsidP="00A35D9F">
            <w:pPr>
              <w:jc w:val="both"/>
              <w:rPr>
                <w:rFonts w:asciiTheme="minorHAnsi" w:hAnsiTheme="minorHAnsi" w:cstheme="minorHAnsi"/>
              </w:rPr>
            </w:pPr>
          </w:p>
        </w:tc>
        <w:tc>
          <w:tcPr>
            <w:tcW w:w="790" w:type="pct"/>
          </w:tcPr>
          <w:p w14:paraId="3615FE7B" w14:textId="77777777" w:rsidR="00E010DD" w:rsidRPr="00E8795A" w:rsidRDefault="00E010DD" w:rsidP="00A35D9F">
            <w:pPr>
              <w:jc w:val="both"/>
              <w:rPr>
                <w:rFonts w:asciiTheme="minorHAnsi" w:hAnsiTheme="minorHAnsi" w:cstheme="minorHAnsi"/>
              </w:rPr>
            </w:pPr>
          </w:p>
        </w:tc>
      </w:tr>
      <w:tr w:rsidR="00E010DD" w:rsidRPr="00E8795A" w14:paraId="3A86D8E5" w14:textId="77777777" w:rsidTr="00A35D9F">
        <w:tc>
          <w:tcPr>
            <w:tcW w:w="438" w:type="pct"/>
          </w:tcPr>
          <w:p w14:paraId="505FF7B2"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0CAE4627"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Operatorių mokymai</w:t>
            </w:r>
          </w:p>
        </w:tc>
        <w:tc>
          <w:tcPr>
            <w:tcW w:w="1320" w:type="pct"/>
          </w:tcPr>
          <w:p w14:paraId="14C5FB85"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Tiekėjas turi suteikti operatorių ir priežiūros personalo mokymus vietoje</w:t>
            </w:r>
          </w:p>
        </w:tc>
        <w:tc>
          <w:tcPr>
            <w:tcW w:w="792" w:type="pct"/>
          </w:tcPr>
          <w:p w14:paraId="0A4EDD62" w14:textId="77777777" w:rsidR="00E010DD" w:rsidRPr="00E8795A" w:rsidRDefault="00E010DD" w:rsidP="00A35D9F">
            <w:pPr>
              <w:jc w:val="both"/>
              <w:rPr>
                <w:rFonts w:asciiTheme="minorHAnsi" w:hAnsiTheme="minorHAnsi" w:cstheme="minorHAnsi"/>
              </w:rPr>
            </w:pPr>
          </w:p>
        </w:tc>
        <w:tc>
          <w:tcPr>
            <w:tcW w:w="790" w:type="pct"/>
          </w:tcPr>
          <w:p w14:paraId="0E8FB7B2" w14:textId="77777777" w:rsidR="00E010DD" w:rsidRPr="00E8795A" w:rsidRDefault="00E010DD" w:rsidP="00A35D9F">
            <w:pPr>
              <w:jc w:val="both"/>
              <w:rPr>
                <w:rFonts w:asciiTheme="minorHAnsi" w:hAnsiTheme="minorHAnsi" w:cstheme="minorHAnsi"/>
              </w:rPr>
            </w:pPr>
          </w:p>
        </w:tc>
      </w:tr>
      <w:tr w:rsidR="00E010DD" w:rsidRPr="00E8795A" w14:paraId="12512A21" w14:textId="77777777" w:rsidTr="00A35D9F">
        <w:tc>
          <w:tcPr>
            <w:tcW w:w="438" w:type="pct"/>
          </w:tcPr>
          <w:p w14:paraId="623B89A1"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211BC76C"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Dokumentacija</w:t>
            </w:r>
          </w:p>
        </w:tc>
        <w:tc>
          <w:tcPr>
            <w:tcW w:w="1320" w:type="pct"/>
          </w:tcPr>
          <w:p w14:paraId="41BE3D38"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Visi eksploatavimo, priežiūros ir saugos vadovai lietuvių ir anglų kalbomis</w:t>
            </w:r>
          </w:p>
        </w:tc>
        <w:tc>
          <w:tcPr>
            <w:tcW w:w="792" w:type="pct"/>
          </w:tcPr>
          <w:p w14:paraId="3A3F7605" w14:textId="77777777" w:rsidR="00E010DD" w:rsidRPr="00E8795A" w:rsidRDefault="00E010DD" w:rsidP="00A35D9F">
            <w:pPr>
              <w:jc w:val="both"/>
              <w:rPr>
                <w:rFonts w:asciiTheme="minorHAnsi" w:hAnsiTheme="minorHAnsi" w:cstheme="minorHAnsi"/>
              </w:rPr>
            </w:pPr>
          </w:p>
        </w:tc>
        <w:tc>
          <w:tcPr>
            <w:tcW w:w="790" w:type="pct"/>
          </w:tcPr>
          <w:p w14:paraId="2F9F6E24" w14:textId="77777777" w:rsidR="00E010DD" w:rsidRPr="00E8795A" w:rsidRDefault="00E010DD" w:rsidP="00A35D9F">
            <w:pPr>
              <w:jc w:val="both"/>
              <w:rPr>
                <w:rFonts w:asciiTheme="minorHAnsi" w:hAnsiTheme="minorHAnsi" w:cstheme="minorHAnsi"/>
              </w:rPr>
            </w:pPr>
          </w:p>
        </w:tc>
      </w:tr>
      <w:tr w:rsidR="00E010DD" w:rsidRPr="00E8795A" w14:paraId="772B0CF3" w14:textId="77777777" w:rsidTr="00A35D9F">
        <w:tc>
          <w:tcPr>
            <w:tcW w:w="438" w:type="pct"/>
          </w:tcPr>
          <w:p w14:paraId="4EC9FFAA"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36620822"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Garantija</w:t>
            </w:r>
          </w:p>
        </w:tc>
        <w:tc>
          <w:tcPr>
            <w:tcW w:w="1320" w:type="pct"/>
          </w:tcPr>
          <w:p w14:paraId="69DEBEFD"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Mažiausiai 12 mėn. nuo</w:t>
            </w:r>
            <w:r>
              <w:rPr>
                <w:rFonts w:asciiTheme="minorHAnsi" w:hAnsiTheme="minorHAnsi" w:cstheme="minorHAnsi"/>
                <w:sz w:val="22"/>
                <w:szCs w:val="22"/>
              </w:rPr>
              <w:t xml:space="preserve"> galutinio</w:t>
            </w:r>
            <w:r w:rsidRPr="002751C8">
              <w:rPr>
                <w:rFonts w:asciiTheme="minorHAnsi" w:hAnsiTheme="minorHAnsi" w:cstheme="minorHAnsi"/>
                <w:sz w:val="22"/>
                <w:szCs w:val="22"/>
              </w:rPr>
              <w:t xml:space="preserve"> priėmimo </w:t>
            </w:r>
          </w:p>
        </w:tc>
        <w:tc>
          <w:tcPr>
            <w:tcW w:w="792" w:type="pct"/>
          </w:tcPr>
          <w:p w14:paraId="2151EA6C" w14:textId="77777777" w:rsidR="00E010DD" w:rsidRPr="00E8795A" w:rsidRDefault="00E010DD" w:rsidP="00A35D9F">
            <w:pPr>
              <w:jc w:val="both"/>
              <w:rPr>
                <w:rFonts w:asciiTheme="minorHAnsi" w:hAnsiTheme="minorHAnsi" w:cstheme="minorHAnsi"/>
              </w:rPr>
            </w:pPr>
          </w:p>
        </w:tc>
        <w:tc>
          <w:tcPr>
            <w:tcW w:w="790" w:type="pct"/>
          </w:tcPr>
          <w:p w14:paraId="5E9AE409" w14:textId="77777777" w:rsidR="00E010DD" w:rsidRPr="00E8795A" w:rsidRDefault="00E010DD" w:rsidP="00A35D9F">
            <w:pPr>
              <w:jc w:val="both"/>
              <w:rPr>
                <w:rFonts w:asciiTheme="minorHAnsi" w:hAnsiTheme="minorHAnsi" w:cstheme="minorHAnsi"/>
              </w:rPr>
            </w:pPr>
          </w:p>
        </w:tc>
      </w:tr>
      <w:tr w:rsidR="00E010DD" w:rsidRPr="00E8795A" w14:paraId="46AEE5E6" w14:textId="77777777" w:rsidTr="00A35D9F">
        <w:tc>
          <w:tcPr>
            <w:tcW w:w="438" w:type="pct"/>
          </w:tcPr>
          <w:p w14:paraId="499CC4C2"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1E351155"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Saugos atitiktis</w:t>
            </w:r>
          </w:p>
        </w:tc>
        <w:tc>
          <w:tcPr>
            <w:tcW w:w="1320" w:type="pct"/>
          </w:tcPr>
          <w:p w14:paraId="74E6AEF6" w14:textId="77777777" w:rsidR="00E010DD" w:rsidRPr="002751C8" w:rsidRDefault="00E010DD" w:rsidP="00A35D9F">
            <w:pPr>
              <w:jc w:val="both"/>
              <w:rPr>
                <w:rFonts w:asciiTheme="minorHAnsi" w:hAnsiTheme="minorHAnsi" w:cstheme="minorHAnsi"/>
                <w:sz w:val="22"/>
                <w:szCs w:val="22"/>
              </w:rPr>
            </w:pPr>
            <w:r w:rsidRPr="002751C8">
              <w:rPr>
                <w:rFonts w:asciiTheme="minorHAnsi" w:hAnsiTheme="minorHAnsi" w:cstheme="minorHAnsi"/>
                <w:sz w:val="22"/>
                <w:szCs w:val="22"/>
              </w:rPr>
              <w:t xml:space="preserve">Visi komponentai turi atitikti ES Mašinų direktyvą 2006/42/EB ir </w:t>
            </w:r>
            <w:r w:rsidRPr="002751C8">
              <w:rPr>
                <w:rFonts w:asciiTheme="minorHAnsi" w:hAnsiTheme="minorHAnsi" w:cstheme="minorHAnsi"/>
                <w:sz w:val="22"/>
                <w:szCs w:val="22"/>
              </w:rPr>
              <w:lastRenderedPageBreak/>
              <w:t>CE ženklinimo reikalavimus</w:t>
            </w:r>
          </w:p>
        </w:tc>
        <w:tc>
          <w:tcPr>
            <w:tcW w:w="792" w:type="pct"/>
          </w:tcPr>
          <w:p w14:paraId="50D2FF57" w14:textId="77777777" w:rsidR="00E010DD" w:rsidRPr="00E8795A" w:rsidRDefault="00E010DD" w:rsidP="00A35D9F">
            <w:pPr>
              <w:jc w:val="both"/>
              <w:rPr>
                <w:rFonts w:asciiTheme="minorHAnsi" w:hAnsiTheme="minorHAnsi" w:cstheme="minorHAnsi"/>
              </w:rPr>
            </w:pPr>
          </w:p>
        </w:tc>
        <w:tc>
          <w:tcPr>
            <w:tcW w:w="790" w:type="pct"/>
          </w:tcPr>
          <w:p w14:paraId="499A7CB4" w14:textId="77777777" w:rsidR="00E010DD" w:rsidRPr="00E8795A" w:rsidRDefault="00E010DD" w:rsidP="00A35D9F">
            <w:pPr>
              <w:jc w:val="both"/>
              <w:rPr>
                <w:rFonts w:asciiTheme="minorHAnsi" w:hAnsiTheme="minorHAnsi" w:cstheme="minorHAnsi"/>
              </w:rPr>
            </w:pPr>
          </w:p>
        </w:tc>
      </w:tr>
      <w:tr w:rsidR="00E010DD" w:rsidRPr="00E8795A" w14:paraId="5E6AFCA5" w14:textId="77777777" w:rsidTr="00A35D9F">
        <w:tc>
          <w:tcPr>
            <w:tcW w:w="438" w:type="pct"/>
          </w:tcPr>
          <w:p w14:paraId="3EB68099" w14:textId="77777777" w:rsidR="00E010DD" w:rsidRPr="00B70076" w:rsidRDefault="00E010DD" w:rsidP="00E010DD">
            <w:pPr>
              <w:pStyle w:val="ListParagraph"/>
              <w:numPr>
                <w:ilvl w:val="0"/>
                <w:numId w:val="3"/>
              </w:numPr>
              <w:tabs>
                <w:tab w:val="left" w:pos="567"/>
              </w:tabs>
              <w:spacing w:before="60" w:after="60"/>
              <w:ind w:left="284" w:right="93"/>
              <w:contextualSpacing w:val="0"/>
              <w:jc w:val="center"/>
              <w:rPr>
                <w:rFonts w:asciiTheme="minorHAnsi" w:hAnsiTheme="minorHAnsi" w:cstheme="minorHAnsi"/>
                <w:bCs/>
                <w:sz w:val="16"/>
                <w:szCs w:val="16"/>
              </w:rPr>
            </w:pPr>
          </w:p>
        </w:tc>
        <w:tc>
          <w:tcPr>
            <w:tcW w:w="1660" w:type="pct"/>
          </w:tcPr>
          <w:p w14:paraId="7A703177" w14:textId="77777777" w:rsidR="00E010DD" w:rsidRPr="002751C8" w:rsidRDefault="00E010DD" w:rsidP="00A35D9F">
            <w:pPr>
              <w:jc w:val="both"/>
              <w:rPr>
                <w:rFonts w:asciiTheme="minorHAnsi" w:hAnsiTheme="minorHAnsi" w:cstheme="minorHAnsi"/>
                <w:sz w:val="22"/>
                <w:szCs w:val="22"/>
              </w:rPr>
            </w:pPr>
            <w:r w:rsidRPr="00E8795A">
              <w:rPr>
                <w:rFonts w:asciiTheme="minorHAnsi" w:hAnsiTheme="minorHAnsi" w:cstheme="minorHAnsi"/>
                <w:sz w:val="22"/>
                <w:szCs w:val="22"/>
              </w:rPr>
              <w:t>Žaliojo pirkimo reikalavimas:  prekė yra tvirta, ilgaamžė, funkcionali, ji ar jos sudedamosios dalys tinka naudoti daug kartų ir (ar) lengvai pataisomos, ir (ar) pakeičiamos;</w:t>
            </w:r>
          </w:p>
        </w:tc>
        <w:tc>
          <w:tcPr>
            <w:tcW w:w="1320" w:type="pct"/>
            <w:vAlign w:val="center"/>
          </w:tcPr>
          <w:p w14:paraId="3D2691CD" w14:textId="77777777" w:rsidR="00E010DD" w:rsidRPr="002751C8" w:rsidRDefault="00E010DD" w:rsidP="00A35D9F">
            <w:pPr>
              <w:jc w:val="both"/>
              <w:rPr>
                <w:rFonts w:asciiTheme="minorHAnsi" w:hAnsiTheme="minorHAnsi" w:cstheme="minorHAnsi"/>
                <w:sz w:val="22"/>
                <w:szCs w:val="22"/>
              </w:rPr>
            </w:pPr>
            <w:r w:rsidRPr="00E8795A">
              <w:rPr>
                <w:rFonts w:asciiTheme="minorHAnsi" w:hAnsiTheme="minorHAnsi" w:cstheme="minorHAnsi"/>
                <w:sz w:val="22"/>
                <w:szCs w:val="22"/>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c>
          <w:tcPr>
            <w:tcW w:w="792" w:type="pct"/>
          </w:tcPr>
          <w:p w14:paraId="0BB42AC9" w14:textId="77777777" w:rsidR="00E010DD" w:rsidRPr="00E8795A" w:rsidRDefault="00E010DD" w:rsidP="00A35D9F">
            <w:pPr>
              <w:jc w:val="both"/>
              <w:rPr>
                <w:rFonts w:asciiTheme="minorHAnsi" w:hAnsiTheme="minorHAnsi" w:cstheme="minorHAnsi"/>
              </w:rPr>
            </w:pPr>
          </w:p>
        </w:tc>
        <w:tc>
          <w:tcPr>
            <w:tcW w:w="790" w:type="pct"/>
          </w:tcPr>
          <w:p w14:paraId="19DA152C" w14:textId="77777777" w:rsidR="00E010DD" w:rsidRPr="00E8795A" w:rsidRDefault="00E010DD" w:rsidP="00A35D9F">
            <w:pPr>
              <w:jc w:val="both"/>
              <w:rPr>
                <w:rFonts w:asciiTheme="minorHAnsi" w:hAnsiTheme="minorHAnsi" w:cstheme="minorHAnsi"/>
              </w:rPr>
            </w:pPr>
          </w:p>
        </w:tc>
      </w:tr>
      <w:bookmarkEnd w:id="1"/>
    </w:tbl>
    <w:p w14:paraId="496B209B" w14:textId="77777777" w:rsidR="00E010DD" w:rsidRPr="00E8795A" w:rsidRDefault="00E010DD" w:rsidP="00E010DD">
      <w:pPr>
        <w:jc w:val="both"/>
        <w:rPr>
          <w:rFonts w:asciiTheme="minorHAnsi" w:hAnsiTheme="minorHAnsi" w:cstheme="minorHAnsi"/>
          <w:sz w:val="22"/>
        </w:rPr>
      </w:pPr>
    </w:p>
    <w:p w14:paraId="2DCEABE8" w14:textId="77777777" w:rsidR="00E010DD" w:rsidRPr="00E8795A" w:rsidRDefault="00E010DD" w:rsidP="00E010DD">
      <w:pPr>
        <w:jc w:val="both"/>
        <w:rPr>
          <w:rFonts w:asciiTheme="minorHAnsi" w:hAnsiTheme="minorHAnsi" w:cstheme="minorHAnsi"/>
          <w:sz w:val="22"/>
        </w:rPr>
      </w:pPr>
    </w:p>
    <w:p w14:paraId="6CA5B5B3" w14:textId="77777777" w:rsidR="00E010DD" w:rsidRPr="00E8795A" w:rsidRDefault="00E010DD" w:rsidP="00E010DD">
      <w:pPr>
        <w:jc w:val="both"/>
        <w:rPr>
          <w:rFonts w:asciiTheme="minorHAnsi" w:hAnsiTheme="minorHAnsi" w:cstheme="minorHAnsi"/>
        </w:rPr>
      </w:pPr>
      <w:r w:rsidRPr="00E8795A">
        <w:rPr>
          <w:rFonts w:asciiTheme="minorHAnsi" w:hAnsiTheme="minorHAnsi"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E010DD" w:rsidRPr="00E8795A" w14:paraId="7C2E4E5D" w14:textId="77777777" w:rsidTr="00A35D9F">
        <w:tc>
          <w:tcPr>
            <w:tcW w:w="341" w:type="pct"/>
          </w:tcPr>
          <w:p w14:paraId="2C388CBD"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Eil. Nr.</w:t>
            </w:r>
          </w:p>
        </w:tc>
        <w:tc>
          <w:tcPr>
            <w:tcW w:w="3232" w:type="pct"/>
          </w:tcPr>
          <w:p w14:paraId="107BFA1E"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Pateiktų dokumentų pavadinimas</w:t>
            </w:r>
          </w:p>
        </w:tc>
        <w:tc>
          <w:tcPr>
            <w:tcW w:w="1427" w:type="pct"/>
          </w:tcPr>
          <w:p w14:paraId="7F370100" w14:textId="77777777" w:rsidR="00E010DD" w:rsidRPr="00E8795A" w:rsidRDefault="00E010DD" w:rsidP="00A35D9F">
            <w:pPr>
              <w:ind w:right="-31"/>
              <w:jc w:val="center"/>
              <w:rPr>
                <w:rFonts w:asciiTheme="minorHAnsi" w:hAnsiTheme="minorHAnsi" w:cstheme="minorHAnsi"/>
                <w:b/>
              </w:rPr>
            </w:pPr>
            <w:r w:rsidRPr="00E8795A">
              <w:rPr>
                <w:rFonts w:asciiTheme="minorHAnsi" w:hAnsiTheme="minorHAnsi" w:cstheme="minorHAnsi"/>
                <w:b/>
              </w:rPr>
              <w:t>Dokumento puslapių skaičius</w:t>
            </w:r>
          </w:p>
        </w:tc>
      </w:tr>
      <w:tr w:rsidR="00E010DD" w:rsidRPr="00E8795A" w14:paraId="1B5A7930" w14:textId="77777777" w:rsidTr="00A35D9F">
        <w:tc>
          <w:tcPr>
            <w:tcW w:w="341" w:type="pct"/>
          </w:tcPr>
          <w:p w14:paraId="17813F3F" w14:textId="77777777" w:rsidR="00E010DD" w:rsidRPr="00E8795A" w:rsidRDefault="00E010DD" w:rsidP="00A35D9F">
            <w:pPr>
              <w:jc w:val="both"/>
              <w:rPr>
                <w:rFonts w:asciiTheme="minorHAnsi" w:hAnsiTheme="minorHAnsi" w:cstheme="minorHAnsi"/>
              </w:rPr>
            </w:pPr>
          </w:p>
        </w:tc>
        <w:tc>
          <w:tcPr>
            <w:tcW w:w="3232" w:type="pct"/>
          </w:tcPr>
          <w:p w14:paraId="5464184C" w14:textId="77777777" w:rsidR="00E010DD" w:rsidRPr="00E8795A" w:rsidRDefault="00E010DD" w:rsidP="00A35D9F">
            <w:pPr>
              <w:jc w:val="both"/>
              <w:rPr>
                <w:rFonts w:asciiTheme="minorHAnsi" w:hAnsiTheme="minorHAnsi" w:cstheme="minorHAnsi"/>
              </w:rPr>
            </w:pPr>
          </w:p>
        </w:tc>
        <w:tc>
          <w:tcPr>
            <w:tcW w:w="1427" w:type="pct"/>
          </w:tcPr>
          <w:p w14:paraId="1F04EF3B" w14:textId="77777777" w:rsidR="00E010DD" w:rsidRPr="00E8795A" w:rsidRDefault="00E010DD" w:rsidP="00A35D9F">
            <w:pPr>
              <w:jc w:val="both"/>
              <w:rPr>
                <w:rFonts w:asciiTheme="minorHAnsi" w:hAnsiTheme="minorHAnsi" w:cstheme="minorHAnsi"/>
              </w:rPr>
            </w:pPr>
          </w:p>
        </w:tc>
      </w:tr>
      <w:tr w:rsidR="00E010DD" w:rsidRPr="00E8795A" w14:paraId="4738D32E" w14:textId="77777777" w:rsidTr="00A35D9F">
        <w:tc>
          <w:tcPr>
            <w:tcW w:w="341" w:type="pct"/>
          </w:tcPr>
          <w:p w14:paraId="78E7D63D" w14:textId="77777777" w:rsidR="00E010DD" w:rsidRPr="00E8795A" w:rsidRDefault="00E010DD" w:rsidP="00A35D9F">
            <w:pPr>
              <w:jc w:val="both"/>
              <w:rPr>
                <w:rFonts w:asciiTheme="minorHAnsi" w:hAnsiTheme="minorHAnsi" w:cstheme="minorHAnsi"/>
              </w:rPr>
            </w:pPr>
          </w:p>
        </w:tc>
        <w:tc>
          <w:tcPr>
            <w:tcW w:w="3232" w:type="pct"/>
          </w:tcPr>
          <w:p w14:paraId="7112DE04" w14:textId="77777777" w:rsidR="00E010DD" w:rsidRPr="00E8795A" w:rsidRDefault="00E010DD" w:rsidP="00A35D9F">
            <w:pPr>
              <w:jc w:val="both"/>
              <w:rPr>
                <w:rFonts w:asciiTheme="minorHAnsi" w:hAnsiTheme="minorHAnsi" w:cstheme="minorHAnsi"/>
              </w:rPr>
            </w:pPr>
          </w:p>
        </w:tc>
        <w:tc>
          <w:tcPr>
            <w:tcW w:w="1427" w:type="pct"/>
          </w:tcPr>
          <w:p w14:paraId="7BDC2308" w14:textId="77777777" w:rsidR="00E010DD" w:rsidRPr="00E8795A" w:rsidRDefault="00E010DD" w:rsidP="00A35D9F">
            <w:pPr>
              <w:jc w:val="both"/>
              <w:rPr>
                <w:rFonts w:asciiTheme="minorHAnsi" w:hAnsiTheme="minorHAnsi" w:cstheme="minorHAnsi"/>
              </w:rPr>
            </w:pPr>
          </w:p>
        </w:tc>
      </w:tr>
    </w:tbl>
    <w:p w14:paraId="6A0A6D7D" w14:textId="77777777" w:rsidR="00E010DD" w:rsidRDefault="00E010DD" w:rsidP="00E010DD">
      <w:pPr>
        <w:jc w:val="both"/>
        <w:rPr>
          <w:rFonts w:asciiTheme="minorHAnsi" w:hAnsiTheme="minorHAnsi" w:cstheme="minorHAnsi"/>
          <w:sz w:val="22"/>
        </w:rPr>
      </w:pPr>
    </w:p>
    <w:p w14:paraId="2D175630" w14:textId="77777777" w:rsidR="00E010DD" w:rsidRPr="00E8795A" w:rsidRDefault="00E010DD" w:rsidP="00E010DD">
      <w:pPr>
        <w:jc w:val="both"/>
        <w:rPr>
          <w:rFonts w:asciiTheme="minorHAnsi" w:hAnsiTheme="minorHAnsi" w:cstheme="minorHAnsi"/>
          <w:sz w:val="22"/>
        </w:rPr>
      </w:pPr>
      <w:r w:rsidRPr="00E8795A">
        <w:rPr>
          <w:rFonts w:asciiTheme="minorHAnsi" w:hAnsiTheme="minorHAnsi" w:cstheme="minorHAnsi"/>
          <w:sz w:val="22"/>
        </w:rPr>
        <w:t>Pasiūlymas galioja iki 20__-___-___ d.</w:t>
      </w:r>
    </w:p>
    <w:p w14:paraId="735239FD" w14:textId="77777777" w:rsidR="00E010DD" w:rsidRPr="00E8795A" w:rsidRDefault="00E010DD" w:rsidP="00E010DD">
      <w:pPr>
        <w:tabs>
          <w:tab w:val="left" w:pos="1701"/>
        </w:tabs>
        <w:spacing w:before="120"/>
        <w:jc w:val="both"/>
        <w:rPr>
          <w:rFonts w:asciiTheme="minorHAnsi" w:hAnsiTheme="minorHAnsi" w:cstheme="minorHAnsi"/>
          <w:sz w:val="22"/>
        </w:rPr>
      </w:pPr>
      <w:r w:rsidRPr="00E8795A">
        <w:rPr>
          <w:rFonts w:asciiTheme="minorHAnsi" w:hAnsiTheme="minorHAnsi" w:cstheme="minorHAnsi"/>
          <w:sz w:val="22"/>
        </w:rPr>
        <w:lastRenderedPageBreak/>
        <w:t>Aš, žemiau pasirašęs (-</w:t>
      </w:r>
      <w:proofErr w:type="spellStart"/>
      <w:r w:rsidRPr="00E8795A">
        <w:rPr>
          <w:rFonts w:asciiTheme="minorHAnsi" w:hAnsiTheme="minorHAnsi" w:cstheme="minorHAnsi"/>
          <w:sz w:val="22"/>
        </w:rPr>
        <w:t>iusi</w:t>
      </w:r>
      <w:proofErr w:type="spellEnd"/>
      <w:r w:rsidRPr="00E8795A">
        <w:rPr>
          <w:rFonts w:asciiTheme="minorHAnsi" w:hAnsiTheme="minorHAnsi" w:cstheme="minorHAnsi"/>
          <w:sz w:val="22"/>
        </w:rPr>
        <w:t xml:space="preserve">), patvirtinu, kad visa mūsų pasiūlyme pateikta informacija yra teisinga ir kad mes nenuslėpėme jokios informacijos, kurią buvo prašoma pateikti konkurso dalyvius.    </w:t>
      </w:r>
    </w:p>
    <w:p w14:paraId="348794D9" w14:textId="77777777" w:rsidR="00E010DD" w:rsidRPr="00E8795A" w:rsidRDefault="00E010DD" w:rsidP="00E010DD">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nedalyvavau rengiant pirkimo dokumentus ir nesu susijęs su jokia kita šiame konkurse dalyvaujančia įmone ar kita suinteresuota šalimi.   </w:t>
      </w:r>
    </w:p>
    <w:p w14:paraId="50661F13" w14:textId="77777777" w:rsidR="00E010DD" w:rsidRPr="00E8795A" w:rsidRDefault="00E010DD" w:rsidP="00E010DD">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atstovaujamos įmonės ir/ar subtiekėjo sudėtyje nėra Rusijos dalyvavimo, viršijančio 2014 m. liepos 31 d. Tarybos reglamento (ES) Nr. 833/2014 dėl ribojamųjų priemonių atsižvelgiant į Rusijos veiksmus, kuriais destabilizuojama padėtis Ukrainoje, su visais pakeitimais, nustatytų ribų.</w:t>
      </w:r>
    </w:p>
    <w:p w14:paraId="78C2F85C" w14:textId="77777777" w:rsidR="00E010DD" w:rsidRPr="00E8795A" w:rsidRDefault="00E010DD" w:rsidP="00E010DD">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atstovaujamai įmonei ir/ar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ABEE72B" w14:textId="77777777" w:rsidR="00E010DD" w:rsidRPr="00E8795A" w:rsidRDefault="00E010DD" w:rsidP="00E010DD">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010DD" w:rsidRPr="00E8795A" w14:paraId="444EDF35" w14:textId="77777777" w:rsidTr="00A35D9F">
        <w:tc>
          <w:tcPr>
            <w:tcW w:w="3828" w:type="dxa"/>
            <w:tcBorders>
              <w:bottom w:val="single" w:sz="4" w:space="0" w:color="auto"/>
            </w:tcBorders>
          </w:tcPr>
          <w:p w14:paraId="38B73F4D" w14:textId="77777777" w:rsidR="00E010DD" w:rsidRPr="00E8795A" w:rsidRDefault="00E010DD" w:rsidP="00A35D9F">
            <w:pPr>
              <w:spacing w:line="360" w:lineRule="auto"/>
              <w:rPr>
                <w:rFonts w:asciiTheme="minorHAnsi" w:hAnsiTheme="minorHAnsi" w:cstheme="minorHAnsi"/>
                <w:i/>
                <w:sz w:val="22"/>
                <w:szCs w:val="22"/>
              </w:rPr>
            </w:pPr>
          </w:p>
        </w:tc>
        <w:tc>
          <w:tcPr>
            <w:tcW w:w="240" w:type="dxa"/>
            <w:tcBorders>
              <w:bottom w:val="nil"/>
            </w:tcBorders>
          </w:tcPr>
          <w:p w14:paraId="69044F47" w14:textId="77777777" w:rsidR="00E010DD" w:rsidRPr="00E8795A" w:rsidRDefault="00E010DD" w:rsidP="00A35D9F">
            <w:pPr>
              <w:spacing w:line="360" w:lineRule="auto"/>
              <w:rPr>
                <w:rFonts w:asciiTheme="minorHAnsi" w:hAnsiTheme="minorHAnsi" w:cstheme="minorHAnsi"/>
                <w:sz w:val="22"/>
                <w:szCs w:val="22"/>
              </w:rPr>
            </w:pPr>
          </w:p>
        </w:tc>
        <w:tc>
          <w:tcPr>
            <w:tcW w:w="1680" w:type="dxa"/>
            <w:tcBorders>
              <w:bottom w:val="single" w:sz="4" w:space="0" w:color="auto"/>
            </w:tcBorders>
          </w:tcPr>
          <w:p w14:paraId="65623C9E" w14:textId="77777777" w:rsidR="00E010DD" w:rsidRPr="00E8795A" w:rsidRDefault="00E010DD" w:rsidP="00A35D9F">
            <w:pPr>
              <w:spacing w:line="360" w:lineRule="auto"/>
              <w:jc w:val="center"/>
              <w:rPr>
                <w:rFonts w:asciiTheme="minorHAnsi" w:hAnsiTheme="minorHAnsi" w:cstheme="minorHAnsi"/>
                <w:i/>
                <w:sz w:val="22"/>
                <w:szCs w:val="22"/>
              </w:rPr>
            </w:pPr>
          </w:p>
        </w:tc>
        <w:tc>
          <w:tcPr>
            <w:tcW w:w="240" w:type="dxa"/>
            <w:tcBorders>
              <w:bottom w:val="nil"/>
            </w:tcBorders>
          </w:tcPr>
          <w:p w14:paraId="04BC73D6" w14:textId="77777777" w:rsidR="00E010DD" w:rsidRPr="00E8795A" w:rsidRDefault="00E010DD" w:rsidP="00A35D9F">
            <w:pPr>
              <w:spacing w:line="360" w:lineRule="auto"/>
              <w:rPr>
                <w:rFonts w:asciiTheme="minorHAnsi" w:hAnsiTheme="minorHAnsi" w:cstheme="minorHAnsi"/>
                <w:sz w:val="22"/>
                <w:szCs w:val="22"/>
              </w:rPr>
            </w:pPr>
          </w:p>
        </w:tc>
        <w:tc>
          <w:tcPr>
            <w:tcW w:w="3231" w:type="dxa"/>
            <w:tcBorders>
              <w:bottom w:val="single" w:sz="4" w:space="0" w:color="auto"/>
            </w:tcBorders>
          </w:tcPr>
          <w:p w14:paraId="4CB48493" w14:textId="77777777" w:rsidR="00E010DD" w:rsidRPr="00E8795A" w:rsidRDefault="00E010DD" w:rsidP="00A35D9F">
            <w:pPr>
              <w:spacing w:line="360" w:lineRule="auto"/>
              <w:jc w:val="center"/>
              <w:rPr>
                <w:rFonts w:asciiTheme="minorHAnsi" w:hAnsiTheme="minorHAnsi" w:cstheme="minorHAnsi"/>
                <w:i/>
                <w:sz w:val="22"/>
                <w:szCs w:val="22"/>
              </w:rPr>
            </w:pPr>
          </w:p>
        </w:tc>
      </w:tr>
      <w:tr w:rsidR="00E010DD" w:rsidRPr="00E8795A" w14:paraId="07C60FD9" w14:textId="77777777" w:rsidTr="00A35D9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0D5CBFF" w14:textId="77777777" w:rsidR="00E010DD" w:rsidRPr="00E8795A" w:rsidRDefault="00E010DD" w:rsidP="00A35D9F">
            <w:pPr>
              <w:rPr>
                <w:rFonts w:asciiTheme="minorHAnsi" w:hAnsiTheme="minorHAnsi" w:cstheme="minorHAnsi"/>
                <w:sz w:val="18"/>
              </w:rPr>
            </w:pPr>
            <w:r w:rsidRPr="00E8795A">
              <w:rPr>
                <w:rFonts w:asciiTheme="minorHAnsi" w:hAnsiTheme="minorHAnsi" w:cstheme="minorHAnsi"/>
                <w:sz w:val="18"/>
              </w:rPr>
              <w:t>Tiekėjo vadovo arba jo įgalioto asmens pareigos</w:t>
            </w:r>
          </w:p>
        </w:tc>
        <w:tc>
          <w:tcPr>
            <w:tcW w:w="240" w:type="dxa"/>
            <w:tcBorders>
              <w:top w:val="nil"/>
              <w:left w:val="nil"/>
              <w:bottom w:val="nil"/>
              <w:right w:val="nil"/>
            </w:tcBorders>
          </w:tcPr>
          <w:p w14:paraId="44FFC403" w14:textId="77777777" w:rsidR="00E010DD" w:rsidRPr="00E8795A" w:rsidRDefault="00E010DD" w:rsidP="00A35D9F">
            <w:pPr>
              <w:spacing w:line="360" w:lineRule="auto"/>
              <w:rPr>
                <w:rFonts w:asciiTheme="minorHAnsi" w:hAnsiTheme="minorHAnsi" w:cstheme="minorHAnsi"/>
                <w:sz w:val="18"/>
              </w:rPr>
            </w:pPr>
          </w:p>
        </w:tc>
        <w:tc>
          <w:tcPr>
            <w:tcW w:w="1680" w:type="dxa"/>
            <w:tcBorders>
              <w:left w:val="nil"/>
              <w:bottom w:val="nil"/>
              <w:right w:val="nil"/>
            </w:tcBorders>
          </w:tcPr>
          <w:p w14:paraId="230F80C8" w14:textId="77777777" w:rsidR="00E010DD" w:rsidRPr="00E8795A" w:rsidRDefault="00E010DD" w:rsidP="00A35D9F">
            <w:pPr>
              <w:spacing w:line="360" w:lineRule="auto"/>
              <w:jc w:val="center"/>
              <w:rPr>
                <w:rFonts w:asciiTheme="minorHAnsi" w:hAnsiTheme="minorHAnsi" w:cstheme="minorHAnsi"/>
                <w:sz w:val="18"/>
              </w:rPr>
            </w:pPr>
            <w:r w:rsidRPr="00E8795A">
              <w:rPr>
                <w:rFonts w:asciiTheme="minorHAnsi" w:hAnsiTheme="minorHAnsi" w:cstheme="minorHAnsi"/>
                <w:sz w:val="18"/>
              </w:rPr>
              <w:t>parašas</w:t>
            </w:r>
          </w:p>
        </w:tc>
        <w:tc>
          <w:tcPr>
            <w:tcW w:w="240" w:type="dxa"/>
            <w:tcBorders>
              <w:top w:val="nil"/>
              <w:left w:val="nil"/>
              <w:bottom w:val="nil"/>
              <w:right w:val="nil"/>
            </w:tcBorders>
          </w:tcPr>
          <w:p w14:paraId="24CC3C65" w14:textId="77777777" w:rsidR="00E010DD" w:rsidRPr="00E8795A" w:rsidRDefault="00E010DD" w:rsidP="00A35D9F">
            <w:pPr>
              <w:spacing w:line="360" w:lineRule="auto"/>
              <w:rPr>
                <w:rFonts w:asciiTheme="minorHAnsi" w:hAnsiTheme="minorHAnsi" w:cstheme="minorHAnsi"/>
                <w:sz w:val="18"/>
              </w:rPr>
            </w:pPr>
          </w:p>
        </w:tc>
        <w:tc>
          <w:tcPr>
            <w:tcW w:w="3231" w:type="dxa"/>
            <w:tcBorders>
              <w:left w:val="nil"/>
              <w:bottom w:val="nil"/>
              <w:right w:val="nil"/>
            </w:tcBorders>
          </w:tcPr>
          <w:p w14:paraId="4A35A9F6" w14:textId="77777777" w:rsidR="00E010DD" w:rsidRPr="00E8795A" w:rsidRDefault="00E010DD" w:rsidP="00A35D9F">
            <w:pPr>
              <w:spacing w:line="360" w:lineRule="auto"/>
              <w:jc w:val="center"/>
              <w:rPr>
                <w:rFonts w:asciiTheme="minorHAnsi" w:hAnsiTheme="minorHAnsi" w:cstheme="minorHAnsi"/>
                <w:sz w:val="18"/>
              </w:rPr>
            </w:pPr>
            <w:r w:rsidRPr="00E8795A">
              <w:rPr>
                <w:rFonts w:asciiTheme="minorHAnsi" w:hAnsiTheme="minorHAnsi" w:cstheme="minorHAnsi"/>
                <w:sz w:val="18"/>
              </w:rPr>
              <w:t>Vardas Pavardė</w:t>
            </w:r>
          </w:p>
        </w:tc>
      </w:tr>
    </w:tbl>
    <w:p w14:paraId="3B68894D" w14:textId="77777777" w:rsidR="0068093C" w:rsidRPr="00E8795A" w:rsidRDefault="0068093C" w:rsidP="0068093C">
      <w:pPr>
        <w:tabs>
          <w:tab w:val="left" w:pos="284"/>
          <w:tab w:val="left" w:pos="567"/>
        </w:tabs>
        <w:ind w:right="22"/>
        <w:jc w:val="both"/>
        <w:rPr>
          <w:rFonts w:asciiTheme="minorHAnsi" w:hAnsiTheme="minorHAnsi" w:cstheme="minorHAnsi"/>
          <w:sz w:val="24"/>
          <w:lang w:val="en-US"/>
        </w:rPr>
      </w:pPr>
    </w:p>
    <w:p w14:paraId="7890FCD1" w14:textId="46BB4959" w:rsidR="0068093C" w:rsidRDefault="0068093C">
      <w:pPr>
        <w:spacing w:after="160" w:line="278" w:lineRule="auto"/>
      </w:pPr>
      <w:r>
        <w:br w:type="page"/>
      </w:r>
    </w:p>
    <w:p w14:paraId="5D8FE4A6" w14:textId="77777777" w:rsidR="0068093C" w:rsidRPr="00223D51" w:rsidRDefault="0068093C" w:rsidP="00223D51">
      <w:pPr>
        <w:pStyle w:val="Title"/>
        <w:jc w:val="center"/>
        <w:rPr>
          <w:rStyle w:val="Strong"/>
          <w:sz w:val="32"/>
          <w:szCs w:val="32"/>
        </w:rPr>
      </w:pPr>
      <w:bookmarkStart w:id="2" w:name="Anglų"/>
      <w:r w:rsidRPr="00223D51">
        <w:rPr>
          <w:rStyle w:val="Strong"/>
          <w:sz w:val="32"/>
          <w:szCs w:val="32"/>
        </w:rPr>
        <w:lastRenderedPageBreak/>
        <w:t>TENDER</w:t>
      </w:r>
    </w:p>
    <w:bookmarkEnd w:id="2"/>
    <w:p w14:paraId="602602B8" w14:textId="77777777" w:rsidR="00CB0691" w:rsidRPr="00CB0691" w:rsidRDefault="00CB0691" w:rsidP="00CB0691">
      <w:pPr>
        <w:pStyle w:val="Title"/>
        <w:jc w:val="center"/>
        <w:rPr>
          <w:rStyle w:val="Strong"/>
          <w:sz w:val="32"/>
          <w:szCs w:val="32"/>
        </w:rPr>
      </w:pPr>
      <w:r w:rsidRPr="00CB0691">
        <w:rPr>
          <w:rStyle w:val="Strong"/>
          <w:sz w:val="32"/>
          <w:szCs w:val="32"/>
        </w:rPr>
        <w:t>FOR THE SUPPLY OF GLASS STORAGE AND CUTTING EQUIPMENT</w:t>
      </w:r>
    </w:p>
    <w:p w14:paraId="2D433106" w14:textId="77777777" w:rsidR="00CB0691" w:rsidRPr="002C1C1B" w:rsidRDefault="00CB0691" w:rsidP="00CB0691">
      <w:pPr>
        <w:jc w:val="center"/>
        <w:rPr>
          <w:rFonts w:asciiTheme="minorHAnsi" w:hAnsiTheme="minorHAnsi" w:cstheme="minorHAnsi"/>
          <w:sz w:val="22"/>
          <w:lang w:val="en-US"/>
        </w:rPr>
      </w:pPr>
    </w:p>
    <w:p w14:paraId="05BC8767" w14:textId="77777777" w:rsidR="00CB0691" w:rsidRPr="002C1C1B" w:rsidRDefault="00CB0691" w:rsidP="00CB0691">
      <w:pPr>
        <w:jc w:val="center"/>
        <w:rPr>
          <w:rFonts w:asciiTheme="minorHAnsi" w:hAnsiTheme="minorHAnsi" w:cstheme="minorHAnsi"/>
          <w:sz w:val="22"/>
          <w:lang w:val="en-US"/>
        </w:rPr>
      </w:pPr>
      <w:r w:rsidRPr="002C1C1B">
        <w:rPr>
          <w:rFonts w:asciiTheme="minorHAnsi" w:hAnsiTheme="minorHAnsi" w:cstheme="minorHAnsi"/>
          <w:sz w:val="22"/>
          <w:lang w:val="en-US"/>
        </w:rPr>
        <w:t>2025-__-__</w:t>
      </w:r>
    </w:p>
    <w:p w14:paraId="2CA33430" w14:textId="77777777" w:rsidR="00CB0691" w:rsidRPr="002C1C1B" w:rsidRDefault="00CB0691" w:rsidP="00CB0691">
      <w:pPr>
        <w:jc w:val="center"/>
        <w:rPr>
          <w:rFonts w:asciiTheme="minorHAnsi" w:hAnsiTheme="minorHAnsi" w:cstheme="minorHAnsi"/>
          <w:sz w:val="22"/>
          <w:lang w:val="en-US"/>
        </w:rPr>
      </w:pPr>
      <w:r w:rsidRPr="002C1C1B">
        <w:rPr>
          <w:rFonts w:asciiTheme="minorHAnsi" w:hAnsiTheme="minorHAnsi" w:cstheme="minorHAnsi"/>
          <w:sz w:val="22"/>
          <w:lang w:val="en-US"/>
        </w:rPr>
        <w:t>_______________</w:t>
      </w:r>
    </w:p>
    <w:p w14:paraId="0C15F101" w14:textId="77777777" w:rsidR="00CB0691" w:rsidRPr="002C1C1B" w:rsidRDefault="00CB0691" w:rsidP="00CB0691">
      <w:pPr>
        <w:jc w:val="center"/>
        <w:rPr>
          <w:rFonts w:asciiTheme="minorHAnsi" w:hAnsiTheme="minorHAnsi" w:cstheme="minorHAnsi"/>
          <w:i/>
          <w:sz w:val="22"/>
          <w:lang w:val="en-US"/>
        </w:rPr>
      </w:pPr>
      <w:r w:rsidRPr="002C1C1B">
        <w:rPr>
          <w:rFonts w:asciiTheme="minorHAnsi" w:hAnsiTheme="minorHAnsi" w:cstheme="minorHAnsi"/>
          <w:i/>
          <w:lang w:val="en-US"/>
        </w:rPr>
        <w:t>(place)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B0691" w:rsidRPr="00C574DE" w14:paraId="0CEA94A7" w14:textId="77777777" w:rsidTr="00A35D9F">
        <w:trPr>
          <w:trHeight w:val="284"/>
        </w:trPr>
        <w:tc>
          <w:tcPr>
            <w:tcW w:w="4644" w:type="dxa"/>
          </w:tcPr>
          <w:p w14:paraId="40CB657E" w14:textId="77777777" w:rsidR="00CB0691" w:rsidRPr="002C1C1B" w:rsidRDefault="00CB0691" w:rsidP="00A35D9F">
            <w:pPr>
              <w:jc w:val="both"/>
              <w:rPr>
                <w:rFonts w:asciiTheme="minorHAnsi" w:hAnsiTheme="minorHAnsi" w:cstheme="minorHAnsi"/>
                <w:sz w:val="22"/>
                <w:lang w:val="en-US"/>
              </w:rPr>
            </w:pPr>
            <w:r w:rsidRPr="002C1C1B">
              <w:rPr>
                <w:rFonts w:asciiTheme="minorHAnsi" w:hAnsiTheme="minorHAnsi" w:cstheme="minorHAnsi"/>
                <w:lang w:val="en-US"/>
              </w:rPr>
              <w:t>Supplier name</w:t>
            </w:r>
          </w:p>
        </w:tc>
        <w:tc>
          <w:tcPr>
            <w:tcW w:w="5211" w:type="dxa"/>
          </w:tcPr>
          <w:p w14:paraId="56015A1B" w14:textId="77777777" w:rsidR="00CB0691" w:rsidRPr="002C1C1B" w:rsidRDefault="00CB0691" w:rsidP="00A35D9F">
            <w:pPr>
              <w:jc w:val="both"/>
              <w:rPr>
                <w:rFonts w:asciiTheme="minorHAnsi" w:hAnsiTheme="minorHAnsi" w:cstheme="minorHAnsi"/>
                <w:sz w:val="22"/>
                <w:szCs w:val="22"/>
                <w:lang w:val="en-US"/>
              </w:rPr>
            </w:pPr>
          </w:p>
        </w:tc>
      </w:tr>
      <w:tr w:rsidR="00CB0691" w:rsidRPr="00C574DE" w14:paraId="1F2159BC" w14:textId="77777777" w:rsidTr="00A35D9F">
        <w:trPr>
          <w:trHeight w:val="284"/>
        </w:trPr>
        <w:tc>
          <w:tcPr>
            <w:tcW w:w="4644" w:type="dxa"/>
          </w:tcPr>
          <w:p w14:paraId="1E559227" w14:textId="77777777" w:rsidR="00CB0691" w:rsidRPr="002C1C1B" w:rsidRDefault="00CB0691" w:rsidP="00A35D9F">
            <w:pPr>
              <w:jc w:val="both"/>
              <w:rPr>
                <w:rFonts w:asciiTheme="minorHAnsi" w:hAnsiTheme="minorHAnsi" w:cstheme="minorHAnsi"/>
                <w:sz w:val="22"/>
                <w:lang w:val="en-US"/>
              </w:rPr>
            </w:pPr>
            <w:r w:rsidRPr="002C1C1B">
              <w:rPr>
                <w:rFonts w:asciiTheme="minorHAnsi" w:hAnsiTheme="minorHAnsi" w:cstheme="minorHAnsi"/>
                <w:lang w:val="en-US"/>
              </w:rPr>
              <w:t>Supplier address</w:t>
            </w:r>
          </w:p>
        </w:tc>
        <w:tc>
          <w:tcPr>
            <w:tcW w:w="5211" w:type="dxa"/>
          </w:tcPr>
          <w:p w14:paraId="53D4A095" w14:textId="77777777" w:rsidR="00CB0691" w:rsidRPr="002C1C1B" w:rsidRDefault="00CB0691" w:rsidP="00A35D9F">
            <w:pPr>
              <w:jc w:val="both"/>
              <w:rPr>
                <w:rFonts w:asciiTheme="minorHAnsi" w:hAnsiTheme="minorHAnsi" w:cstheme="minorHAnsi"/>
                <w:sz w:val="22"/>
                <w:szCs w:val="22"/>
                <w:lang w:val="en-US"/>
              </w:rPr>
            </w:pPr>
          </w:p>
        </w:tc>
      </w:tr>
      <w:tr w:rsidR="00CB0691" w:rsidRPr="00C574DE" w14:paraId="5FF2B147" w14:textId="77777777" w:rsidTr="00A35D9F">
        <w:trPr>
          <w:trHeight w:val="284"/>
        </w:trPr>
        <w:tc>
          <w:tcPr>
            <w:tcW w:w="4644" w:type="dxa"/>
          </w:tcPr>
          <w:p w14:paraId="5D7C4076" w14:textId="77777777" w:rsidR="00CB0691" w:rsidRPr="002C1C1B" w:rsidRDefault="00CB0691" w:rsidP="00A35D9F">
            <w:pPr>
              <w:jc w:val="both"/>
              <w:rPr>
                <w:rFonts w:asciiTheme="minorHAnsi" w:hAnsiTheme="minorHAnsi" w:cstheme="minorHAnsi"/>
                <w:sz w:val="22"/>
                <w:lang w:val="en-US"/>
              </w:rPr>
            </w:pPr>
            <w:r w:rsidRPr="002C1C1B">
              <w:rPr>
                <w:rFonts w:asciiTheme="minorHAnsi" w:hAnsiTheme="minorHAnsi" w:cstheme="minorHAnsi"/>
                <w:lang w:val="en-US"/>
              </w:rPr>
              <w:t>Name and surname of the person responsible for the tender</w:t>
            </w:r>
          </w:p>
        </w:tc>
        <w:tc>
          <w:tcPr>
            <w:tcW w:w="5211" w:type="dxa"/>
          </w:tcPr>
          <w:p w14:paraId="02C1CD6E" w14:textId="77777777" w:rsidR="00CB0691" w:rsidRPr="002C1C1B" w:rsidRDefault="00CB0691" w:rsidP="00A35D9F">
            <w:pPr>
              <w:jc w:val="both"/>
              <w:rPr>
                <w:rFonts w:asciiTheme="minorHAnsi" w:hAnsiTheme="minorHAnsi" w:cstheme="minorHAnsi"/>
                <w:sz w:val="22"/>
                <w:szCs w:val="22"/>
                <w:lang w:val="en-US"/>
              </w:rPr>
            </w:pPr>
          </w:p>
        </w:tc>
      </w:tr>
      <w:tr w:rsidR="00CB0691" w:rsidRPr="00C574DE" w14:paraId="66717629" w14:textId="77777777" w:rsidTr="00A35D9F">
        <w:trPr>
          <w:trHeight w:val="284"/>
        </w:trPr>
        <w:tc>
          <w:tcPr>
            <w:tcW w:w="4644" w:type="dxa"/>
          </w:tcPr>
          <w:p w14:paraId="7C87D319" w14:textId="77777777" w:rsidR="00CB0691" w:rsidRPr="002C1C1B" w:rsidRDefault="00CB0691" w:rsidP="00A35D9F">
            <w:pPr>
              <w:jc w:val="both"/>
              <w:rPr>
                <w:rFonts w:asciiTheme="minorHAnsi" w:hAnsiTheme="minorHAnsi" w:cstheme="minorHAnsi"/>
                <w:sz w:val="22"/>
                <w:lang w:val="en-US"/>
              </w:rPr>
            </w:pPr>
            <w:r w:rsidRPr="002C1C1B">
              <w:rPr>
                <w:rFonts w:asciiTheme="minorHAnsi" w:hAnsiTheme="minorHAnsi" w:cstheme="minorHAnsi"/>
                <w:lang w:val="en-US"/>
              </w:rPr>
              <w:t>Telephone number</w:t>
            </w:r>
          </w:p>
        </w:tc>
        <w:tc>
          <w:tcPr>
            <w:tcW w:w="5211" w:type="dxa"/>
          </w:tcPr>
          <w:p w14:paraId="01BA62EB" w14:textId="77777777" w:rsidR="00CB0691" w:rsidRPr="002C1C1B" w:rsidRDefault="00CB0691" w:rsidP="00A35D9F">
            <w:pPr>
              <w:jc w:val="both"/>
              <w:rPr>
                <w:rFonts w:asciiTheme="minorHAnsi" w:hAnsiTheme="minorHAnsi" w:cstheme="minorHAnsi"/>
                <w:sz w:val="22"/>
                <w:szCs w:val="22"/>
                <w:lang w:val="en-US"/>
              </w:rPr>
            </w:pPr>
          </w:p>
        </w:tc>
      </w:tr>
      <w:tr w:rsidR="00CB0691" w:rsidRPr="00C574DE" w14:paraId="2E0E6C65" w14:textId="77777777" w:rsidTr="00A35D9F">
        <w:trPr>
          <w:trHeight w:val="284"/>
        </w:trPr>
        <w:tc>
          <w:tcPr>
            <w:tcW w:w="4644" w:type="dxa"/>
          </w:tcPr>
          <w:p w14:paraId="29CEE3DB" w14:textId="77777777" w:rsidR="00CB0691" w:rsidRPr="002C1C1B" w:rsidRDefault="00CB0691" w:rsidP="00A35D9F">
            <w:pPr>
              <w:jc w:val="both"/>
              <w:rPr>
                <w:rFonts w:asciiTheme="minorHAnsi" w:hAnsiTheme="minorHAnsi" w:cstheme="minorHAnsi"/>
                <w:sz w:val="22"/>
                <w:lang w:val="en-US"/>
              </w:rPr>
            </w:pPr>
            <w:r w:rsidRPr="002C1C1B">
              <w:rPr>
                <w:rFonts w:asciiTheme="minorHAnsi" w:hAnsiTheme="minorHAnsi" w:cstheme="minorHAnsi"/>
                <w:lang w:val="en-US"/>
              </w:rPr>
              <w:t>E-mail address</w:t>
            </w:r>
          </w:p>
        </w:tc>
        <w:tc>
          <w:tcPr>
            <w:tcW w:w="5211" w:type="dxa"/>
          </w:tcPr>
          <w:p w14:paraId="010814B1" w14:textId="77777777" w:rsidR="00CB0691" w:rsidRPr="002C1C1B" w:rsidRDefault="00CB0691" w:rsidP="00A35D9F">
            <w:pPr>
              <w:jc w:val="both"/>
              <w:rPr>
                <w:rFonts w:asciiTheme="minorHAnsi" w:hAnsiTheme="minorHAnsi" w:cstheme="minorHAnsi"/>
                <w:sz w:val="22"/>
                <w:szCs w:val="22"/>
                <w:lang w:val="en-US"/>
              </w:rPr>
            </w:pPr>
          </w:p>
        </w:tc>
      </w:tr>
    </w:tbl>
    <w:p w14:paraId="7A612AF7" w14:textId="77777777" w:rsidR="00CB0691" w:rsidRPr="002C1C1B" w:rsidRDefault="00CB0691" w:rsidP="00CB0691">
      <w:pPr>
        <w:jc w:val="both"/>
        <w:rPr>
          <w:rFonts w:asciiTheme="minorHAnsi" w:hAnsiTheme="minorHAnsi" w:cstheme="minorHAnsi"/>
          <w:sz w:val="22"/>
          <w:lang w:val="en-US"/>
        </w:rPr>
      </w:pPr>
    </w:p>
    <w:p w14:paraId="7CBA4DFC" w14:textId="77777777" w:rsidR="00CB0691" w:rsidRPr="00A5510A" w:rsidRDefault="00CB0691" w:rsidP="00CB0691">
      <w:pPr>
        <w:jc w:val="both"/>
        <w:rPr>
          <w:rFonts w:asciiTheme="minorHAnsi" w:hAnsiTheme="minorHAnsi" w:cstheme="minorHAnsi"/>
          <w:sz w:val="22"/>
          <w:lang w:val="en-US"/>
        </w:rPr>
      </w:pPr>
      <w:r w:rsidRPr="00A5510A">
        <w:rPr>
          <w:rFonts w:asciiTheme="minorHAnsi" w:hAnsiTheme="minorHAnsi" w:cstheme="minorHAnsi"/>
          <w:sz w:val="22"/>
          <w:lang w:val="en-US"/>
        </w:rPr>
        <w:t>By this Tender, we confirm that we agree with all procurement conditions set forth in:</w:t>
      </w:r>
    </w:p>
    <w:p w14:paraId="124EB5B6" w14:textId="77777777" w:rsidR="00CB0691" w:rsidRPr="00A5510A" w:rsidRDefault="00CB0691" w:rsidP="00CB0691">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procurement notice</w:t>
      </w:r>
      <w:r w:rsidRPr="00A5510A">
        <w:rPr>
          <w:rFonts w:asciiTheme="minorHAnsi" w:hAnsiTheme="minorHAnsi" w:cstheme="minorHAnsi"/>
          <w:sz w:val="22"/>
          <w:lang w:val="en-US"/>
        </w:rPr>
        <w:t xml:space="preserve"> published on </w:t>
      </w:r>
      <w:hyperlink r:id="rId11" w:tgtFrame="_new" w:history="1">
        <w:r w:rsidRPr="00A5510A">
          <w:rPr>
            <w:rStyle w:val="Hyperlink"/>
            <w:rFonts w:asciiTheme="minorHAnsi" w:eastAsiaTheme="majorEastAsia" w:hAnsiTheme="minorHAnsi" w:cstheme="minorHAnsi"/>
            <w:sz w:val="22"/>
            <w:lang w:val="en-US"/>
          </w:rPr>
          <w:t>www.esinvesticijos.lt</w:t>
        </w:r>
      </w:hyperlink>
      <w:r w:rsidRPr="00A5510A">
        <w:rPr>
          <w:rFonts w:asciiTheme="minorHAnsi" w:hAnsiTheme="minorHAnsi" w:cstheme="minorHAnsi"/>
          <w:sz w:val="22"/>
          <w:lang w:val="en-US"/>
        </w:rPr>
        <w:t>;</w:t>
      </w:r>
    </w:p>
    <w:p w14:paraId="709DAFA7" w14:textId="77777777" w:rsidR="00CB0691" w:rsidRPr="00A5510A" w:rsidRDefault="00CB0691" w:rsidP="00CB0691">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 xml:space="preserve">Tender </w:t>
      </w:r>
      <w:proofErr w:type="gramStart"/>
      <w:r w:rsidRPr="00A5510A">
        <w:rPr>
          <w:rFonts w:asciiTheme="minorHAnsi" w:hAnsiTheme="minorHAnsi" w:cstheme="minorHAnsi"/>
          <w:b/>
          <w:bCs/>
          <w:sz w:val="22"/>
          <w:lang w:val="en-US"/>
        </w:rPr>
        <w:t>Conditions</w:t>
      </w:r>
      <w:r w:rsidRPr="00A5510A">
        <w:rPr>
          <w:rFonts w:asciiTheme="minorHAnsi" w:hAnsiTheme="minorHAnsi" w:cstheme="minorHAnsi"/>
          <w:sz w:val="22"/>
          <w:lang w:val="en-US"/>
        </w:rPr>
        <w:t>;</w:t>
      </w:r>
      <w:proofErr w:type="gramEnd"/>
    </w:p>
    <w:p w14:paraId="6C687DC5" w14:textId="77777777" w:rsidR="00CB0691" w:rsidRPr="00A5510A" w:rsidRDefault="00CB0691" w:rsidP="00CB0691">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Annexes to the procurement documents</w:t>
      </w:r>
      <w:r w:rsidRPr="00A5510A">
        <w:rPr>
          <w:rFonts w:asciiTheme="minorHAnsi" w:hAnsiTheme="minorHAnsi" w:cstheme="minorHAnsi"/>
          <w:sz w:val="22"/>
          <w:lang w:val="en-US"/>
        </w:rPr>
        <w:t>.</w:t>
      </w:r>
    </w:p>
    <w:p w14:paraId="7FADE22D" w14:textId="77777777" w:rsidR="00CB0691" w:rsidRPr="00A5510A" w:rsidRDefault="00CB0691" w:rsidP="00CB0691">
      <w:pPr>
        <w:jc w:val="both"/>
        <w:rPr>
          <w:rFonts w:asciiTheme="minorHAnsi" w:hAnsiTheme="minorHAnsi" w:cstheme="minorHAnsi"/>
          <w:sz w:val="22"/>
          <w:lang w:val="en-US"/>
        </w:rPr>
      </w:pPr>
      <w:r w:rsidRPr="00A5510A">
        <w:rPr>
          <w:rFonts w:asciiTheme="minorHAnsi" w:hAnsiTheme="minorHAnsi" w:cstheme="minorHAnsi"/>
          <w:sz w:val="22"/>
          <w:lang w:val="en-US"/>
        </w:rPr>
        <w:t>We hereby offer the following Goods (including all costs specified in Clause 4.12 of the Tender Conditions):</w:t>
      </w:r>
    </w:p>
    <w:p w14:paraId="4CCAE30A" w14:textId="77777777" w:rsidR="00CB0691" w:rsidRPr="002C1C1B" w:rsidRDefault="00CB0691" w:rsidP="00CB0691">
      <w:pPr>
        <w:jc w:val="both"/>
        <w:rPr>
          <w:rFonts w:asciiTheme="minorHAnsi" w:hAnsiTheme="minorHAnsi" w:cstheme="minorHAnsi"/>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965"/>
        <w:gridCol w:w="1893"/>
        <w:gridCol w:w="811"/>
        <w:gridCol w:w="857"/>
        <w:gridCol w:w="1176"/>
        <w:gridCol w:w="1225"/>
        <w:gridCol w:w="1165"/>
      </w:tblGrid>
      <w:tr w:rsidR="00CB0691" w:rsidRPr="00230F18" w14:paraId="6F2061BF" w14:textId="77777777" w:rsidTr="00A35D9F">
        <w:trPr>
          <w:cantSplit/>
          <w:tblHeader/>
        </w:trPr>
        <w:tc>
          <w:tcPr>
            <w:tcW w:w="264" w:type="pct"/>
            <w:tcBorders>
              <w:top w:val="single" w:sz="4" w:space="0" w:color="auto"/>
              <w:left w:val="single" w:sz="4" w:space="0" w:color="auto"/>
              <w:bottom w:val="single" w:sz="4" w:space="0" w:color="auto"/>
              <w:right w:val="single" w:sz="4" w:space="0" w:color="auto"/>
            </w:tcBorders>
            <w:vAlign w:val="center"/>
          </w:tcPr>
          <w:p w14:paraId="1E74D8DE"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No.</w:t>
            </w:r>
          </w:p>
        </w:tc>
        <w:tc>
          <w:tcPr>
            <w:tcW w:w="1023" w:type="pct"/>
            <w:tcBorders>
              <w:top w:val="single" w:sz="4" w:space="0" w:color="auto"/>
              <w:left w:val="single" w:sz="4" w:space="0" w:color="auto"/>
              <w:bottom w:val="single" w:sz="4" w:space="0" w:color="auto"/>
              <w:right w:val="single" w:sz="4" w:space="0" w:color="auto"/>
            </w:tcBorders>
            <w:vAlign w:val="center"/>
          </w:tcPr>
          <w:p w14:paraId="03B07526"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Description of Goods</w:t>
            </w:r>
          </w:p>
        </w:tc>
        <w:tc>
          <w:tcPr>
            <w:tcW w:w="985" w:type="pct"/>
            <w:tcBorders>
              <w:top w:val="single" w:sz="4" w:space="0" w:color="auto"/>
              <w:left w:val="single" w:sz="4" w:space="0" w:color="auto"/>
              <w:bottom w:val="single" w:sz="4" w:space="0" w:color="auto"/>
              <w:right w:val="single" w:sz="4" w:space="0" w:color="auto"/>
            </w:tcBorders>
            <w:vAlign w:val="center"/>
          </w:tcPr>
          <w:p w14:paraId="238AE4A2"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Quantity</w:t>
            </w:r>
          </w:p>
        </w:tc>
        <w:tc>
          <w:tcPr>
            <w:tcW w:w="423" w:type="pct"/>
            <w:tcBorders>
              <w:top w:val="single" w:sz="4" w:space="0" w:color="auto"/>
              <w:left w:val="single" w:sz="4" w:space="0" w:color="auto"/>
              <w:bottom w:val="single" w:sz="4" w:space="0" w:color="auto"/>
              <w:right w:val="single" w:sz="4" w:space="0" w:color="auto"/>
            </w:tcBorders>
            <w:vAlign w:val="center"/>
          </w:tcPr>
          <w:p w14:paraId="2271ECAD"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Unit</w:t>
            </w:r>
          </w:p>
        </w:tc>
        <w:tc>
          <w:tcPr>
            <w:tcW w:w="447" w:type="pct"/>
            <w:tcBorders>
              <w:top w:val="single" w:sz="4" w:space="0" w:color="auto"/>
              <w:left w:val="single" w:sz="4" w:space="0" w:color="auto"/>
              <w:bottom w:val="single" w:sz="4" w:space="0" w:color="auto"/>
              <w:right w:val="single" w:sz="4" w:space="0" w:color="auto"/>
            </w:tcBorders>
            <w:vAlign w:val="center"/>
          </w:tcPr>
          <w:p w14:paraId="079169D0"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Unit Price, EUR (excl. VAT)</w:t>
            </w:r>
          </w:p>
        </w:tc>
        <w:tc>
          <w:tcPr>
            <w:tcW w:w="613" w:type="pct"/>
            <w:tcBorders>
              <w:top w:val="single" w:sz="4" w:space="0" w:color="auto"/>
              <w:left w:val="single" w:sz="4" w:space="0" w:color="auto"/>
              <w:bottom w:val="single" w:sz="4" w:space="0" w:color="auto"/>
              <w:right w:val="single" w:sz="4" w:space="0" w:color="auto"/>
            </w:tcBorders>
            <w:vAlign w:val="center"/>
          </w:tcPr>
          <w:p w14:paraId="7095168B"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Unit Price, EUR (incl. VAT)</w:t>
            </w:r>
          </w:p>
        </w:tc>
        <w:tc>
          <w:tcPr>
            <w:tcW w:w="638" w:type="pct"/>
            <w:tcBorders>
              <w:top w:val="single" w:sz="4" w:space="0" w:color="auto"/>
              <w:left w:val="single" w:sz="4" w:space="0" w:color="auto"/>
              <w:bottom w:val="single" w:sz="4" w:space="0" w:color="auto"/>
              <w:right w:val="single" w:sz="4" w:space="0" w:color="auto"/>
            </w:tcBorders>
            <w:vAlign w:val="center"/>
          </w:tcPr>
          <w:p w14:paraId="228EC55D"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Total Price, EUR (excl. VAT)</w:t>
            </w:r>
          </w:p>
        </w:tc>
        <w:tc>
          <w:tcPr>
            <w:tcW w:w="607" w:type="pct"/>
            <w:tcBorders>
              <w:top w:val="single" w:sz="4" w:space="0" w:color="auto"/>
              <w:left w:val="single" w:sz="4" w:space="0" w:color="auto"/>
              <w:bottom w:val="single" w:sz="4" w:space="0" w:color="auto"/>
              <w:right w:val="single" w:sz="4" w:space="0" w:color="auto"/>
            </w:tcBorders>
            <w:vAlign w:val="center"/>
          </w:tcPr>
          <w:p w14:paraId="5A3645CB" w14:textId="77777777" w:rsidR="00CB0691" w:rsidRPr="00230F18" w:rsidRDefault="00CB0691" w:rsidP="00A35D9F">
            <w:pPr>
              <w:ind w:right="-31"/>
              <w:jc w:val="center"/>
              <w:rPr>
                <w:rFonts w:asciiTheme="minorHAnsi" w:hAnsiTheme="minorHAnsi" w:cstheme="minorHAnsi"/>
                <w:b/>
                <w:lang w:val="en-US"/>
              </w:rPr>
            </w:pPr>
            <w:r w:rsidRPr="00230F18">
              <w:rPr>
                <w:rFonts w:asciiTheme="minorHAnsi" w:hAnsiTheme="minorHAnsi" w:cstheme="minorHAnsi"/>
                <w:b/>
                <w:lang w:val="en-US"/>
              </w:rPr>
              <w:t>Total Price, EUR (incl. VAT)</w:t>
            </w:r>
          </w:p>
        </w:tc>
      </w:tr>
      <w:tr w:rsidR="00CB0691" w:rsidRPr="00230F18" w14:paraId="5D471B6B" w14:textId="77777777" w:rsidTr="00A35D9F">
        <w:tc>
          <w:tcPr>
            <w:tcW w:w="264" w:type="pct"/>
            <w:tcBorders>
              <w:top w:val="single" w:sz="4" w:space="0" w:color="auto"/>
              <w:left w:val="single" w:sz="4" w:space="0" w:color="auto"/>
              <w:bottom w:val="single" w:sz="4" w:space="0" w:color="auto"/>
              <w:right w:val="single" w:sz="4" w:space="0" w:color="auto"/>
            </w:tcBorders>
          </w:tcPr>
          <w:p w14:paraId="4852D6E5" w14:textId="77777777" w:rsidR="00CB0691" w:rsidRPr="00230F18" w:rsidRDefault="00CB0691" w:rsidP="00A35D9F">
            <w:pPr>
              <w:jc w:val="center"/>
              <w:rPr>
                <w:rFonts w:asciiTheme="minorHAnsi" w:hAnsiTheme="minorHAnsi" w:cstheme="minorHAnsi"/>
                <w:lang w:val="en-US"/>
              </w:rPr>
            </w:pPr>
            <w:r w:rsidRPr="00230F18">
              <w:rPr>
                <w:rFonts w:asciiTheme="minorHAnsi" w:hAnsiTheme="minorHAnsi" w:cstheme="minorHAnsi"/>
                <w:lang w:val="en-US"/>
              </w:rPr>
              <w:t>1.</w:t>
            </w:r>
          </w:p>
        </w:tc>
        <w:tc>
          <w:tcPr>
            <w:tcW w:w="1023" w:type="pct"/>
            <w:tcBorders>
              <w:top w:val="single" w:sz="4" w:space="0" w:color="auto"/>
              <w:left w:val="single" w:sz="4" w:space="0" w:color="auto"/>
              <w:bottom w:val="single" w:sz="4" w:space="0" w:color="auto"/>
              <w:right w:val="single" w:sz="4" w:space="0" w:color="auto"/>
            </w:tcBorders>
          </w:tcPr>
          <w:p w14:paraId="2D0AE86F" w14:textId="77777777" w:rsidR="00CB0691" w:rsidRPr="00230F18" w:rsidRDefault="00CB0691" w:rsidP="00A35D9F">
            <w:pPr>
              <w:jc w:val="both"/>
              <w:rPr>
                <w:rFonts w:asciiTheme="minorHAnsi" w:hAnsiTheme="minorHAnsi" w:cstheme="minorHAnsi"/>
                <w:sz w:val="22"/>
                <w:lang w:val="en-US"/>
              </w:rPr>
            </w:pPr>
            <w:r w:rsidRPr="00230F18">
              <w:rPr>
                <w:rFonts w:asciiTheme="minorHAnsi" w:hAnsiTheme="minorHAnsi" w:cstheme="minorHAnsi"/>
                <w:sz w:val="22"/>
                <w:lang w:val="en-US"/>
              </w:rPr>
              <w:t>Glass storage system</w:t>
            </w:r>
          </w:p>
        </w:tc>
        <w:tc>
          <w:tcPr>
            <w:tcW w:w="985" w:type="pct"/>
            <w:tcBorders>
              <w:top w:val="single" w:sz="4" w:space="0" w:color="auto"/>
              <w:left w:val="single" w:sz="4" w:space="0" w:color="auto"/>
              <w:bottom w:val="single" w:sz="4" w:space="0" w:color="auto"/>
              <w:right w:val="single" w:sz="4" w:space="0" w:color="auto"/>
            </w:tcBorders>
          </w:tcPr>
          <w:p w14:paraId="1683AA9E" w14:textId="77777777" w:rsidR="00CB0691" w:rsidRPr="00230F18" w:rsidRDefault="00CB0691" w:rsidP="00A35D9F">
            <w:pPr>
              <w:jc w:val="both"/>
              <w:rPr>
                <w:rFonts w:asciiTheme="minorHAnsi" w:hAnsiTheme="minorHAnsi" w:cstheme="minorHAnsi"/>
                <w:sz w:val="22"/>
                <w:lang w:val="en-US"/>
              </w:rPr>
            </w:pPr>
          </w:p>
        </w:tc>
        <w:tc>
          <w:tcPr>
            <w:tcW w:w="423" w:type="pct"/>
            <w:tcBorders>
              <w:top w:val="single" w:sz="4" w:space="0" w:color="auto"/>
              <w:left w:val="single" w:sz="4" w:space="0" w:color="auto"/>
              <w:bottom w:val="single" w:sz="4" w:space="0" w:color="auto"/>
              <w:right w:val="single" w:sz="4" w:space="0" w:color="auto"/>
            </w:tcBorders>
          </w:tcPr>
          <w:p w14:paraId="54351D07" w14:textId="77777777" w:rsidR="00CB0691" w:rsidRPr="00230F18" w:rsidRDefault="00CB0691" w:rsidP="00A35D9F">
            <w:pPr>
              <w:jc w:val="center"/>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14A78723" w14:textId="77777777" w:rsidR="00CB0691" w:rsidRPr="00230F18" w:rsidRDefault="00CB0691" w:rsidP="00A35D9F">
            <w:pPr>
              <w:jc w:val="both"/>
              <w:rPr>
                <w:rFonts w:asciiTheme="minorHAnsi" w:hAnsiTheme="minorHAnsi" w:cstheme="minorHAnsi"/>
                <w:lang w:val="en-US"/>
              </w:rPr>
            </w:pPr>
          </w:p>
        </w:tc>
        <w:tc>
          <w:tcPr>
            <w:tcW w:w="613" w:type="pct"/>
            <w:tcBorders>
              <w:top w:val="single" w:sz="4" w:space="0" w:color="auto"/>
              <w:left w:val="single" w:sz="4" w:space="0" w:color="auto"/>
              <w:bottom w:val="single" w:sz="4" w:space="0" w:color="auto"/>
              <w:right w:val="single" w:sz="4" w:space="0" w:color="auto"/>
            </w:tcBorders>
          </w:tcPr>
          <w:p w14:paraId="79F80B46" w14:textId="77777777" w:rsidR="00CB0691" w:rsidRPr="00230F18" w:rsidRDefault="00CB0691" w:rsidP="00A35D9F">
            <w:pPr>
              <w:jc w:val="both"/>
              <w:rPr>
                <w:rFonts w:asciiTheme="minorHAnsi" w:hAnsiTheme="minorHAnsi" w:cstheme="minorHAnsi"/>
                <w:lang w:val="en-US"/>
              </w:rPr>
            </w:pPr>
          </w:p>
        </w:tc>
        <w:tc>
          <w:tcPr>
            <w:tcW w:w="638" w:type="pct"/>
            <w:tcBorders>
              <w:top w:val="single" w:sz="4" w:space="0" w:color="auto"/>
              <w:left w:val="single" w:sz="4" w:space="0" w:color="auto"/>
              <w:bottom w:val="single" w:sz="4" w:space="0" w:color="auto"/>
              <w:right w:val="single" w:sz="4" w:space="0" w:color="auto"/>
            </w:tcBorders>
          </w:tcPr>
          <w:p w14:paraId="3BD57A29" w14:textId="77777777" w:rsidR="00CB0691" w:rsidRPr="00230F18" w:rsidRDefault="00CB0691" w:rsidP="00A35D9F">
            <w:pPr>
              <w:jc w:val="both"/>
              <w:rPr>
                <w:rFonts w:asciiTheme="minorHAnsi" w:hAnsiTheme="minorHAnsi" w:cstheme="minorHAnsi"/>
                <w:lang w:val="en-US"/>
              </w:rPr>
            </w:pPr>
          </w:p>
        </w:tc>
        <w:tc>
          <w:tcPr>
            <w:tcW w:w="607" w:type="pct"/>
            <w:tcBorders>
              <w:top w:val="single" w:sz="4" w:space="0" w:color="auto"/>
              <w:left w:val="single" w:sz="4" w:space="0" w:color="auto"/>
              <w:bottom w:val="single" w:sz="4" w:space="0" w:color="auto"/>
              <w:right w:val="single" w:sz="4" w:space="0" w:color="auto"/>
            </w:tcBorders>
          </w:tcPr>
          <w:p w14:paraId="07BC48F2" w14:textId="77777777" w:rsidR="00CB0691" w:rsidRPr="00230F18" w:rsidRDefault="00CB0691" w:rsidP="00A35D9F">
            <w:pPr>
              <w:jc w:val="both"/>
              <w:rPr>
                <w:rFonts w:asciiTheme="minorHAnsi" w:hAnsiTheme="minorHAnsi" w:cstheme="minorHAnsi"/>
                <w:lang w:val="en-US"/>
              </w:rPr>
            </w:pPr>
          </w:p>
        </w:tc>
      </w:tr>
      <w:tr w:rsidR="00CB0691" w:rsidRPr="00230F18" w14:paraId="3046B34F" w14:textId="77777777" w:rsidTr="00A35D9F">
        <w:tc>
          <w:tcPr>
            <w:tcW w:w="264" w:type="pct"/>
            <w:tcBorders>
              <w:top w:val="single" w:sz="4" w:space="0" w:color="auto"/>
              <w:left w:val="single" w:sz="4" w:space="0" w:color="auto"/>
              <w:bottom w:val="single" w:sz="4" w:space="0" w:color="auto"/>
              <w:right w:val="single" w:sz="4" w:space="0" w:color="auto"/>
            </w:tcBorders>
          </w:tcPr>
          <w:p w14:paraId="0BF3B7DC" w14:textId="77777777" w:rsidR="00CB0691" w:rsidRPr="00230F18" w:rsidRDefault="00CB0691" w:rsidP="00A35D9F">
            <w:pPr>
              <w:jc w:val="center"/>
              <w:rPr>
                <w:rFonts w:asciiTheme="minorHAnsi" w:hAnsiTheme="minorHAnsi" w:cstheme="minorHAnsi"/>
                <w:lang w:val="en-US"/>
              </w:rPr>
            </w:pPr>
            <w:r w:rsidRPr="00230F18">
              <w:rPr>
                <w:rFonts w:asciiTheme="minorHAnsi" w:hAnsiTheme="minorHAnsi" w:cstheme="minorHAnsi"/>
                <w:lang w:val="en-US"/>
              </w:rPr>
              <w:t>2.</w:t>
            </w:r>
          </w:p>
        </w:tc>
        <w:tc>
          <w:tcPr>
            <w:tcW w:w="1023" w:type="pct"/>
            <w:tcBorders>
              <w:top w:val="single" w:sz="4" w:space="0" w:color="auto"/>
              <w:left w:val="single" w:sz="4" w:space="0" w:color="auto"/>
              <w:bottom w:val="single" w:sz="4" w:space="0" w:color="auto"/>
              <w:right w:val="single" w:sz="4" w:space="0" w:color="auto"/>
            </w:tcBorders>
          </w:tcPr>
          <w:p w14:paraId="1FE11A30" w14:textId="77777777" w:rsidR="00CB0691" w:rsidRPr="00230F18" w:rsidRDefault="00CB0691" w:rsidP="00A35D9F">
            <w:pPr>
              <w:jc w:val="both"/>
              <w:rPr>
                <w:rFonts w:asciiTheme="minorHAnsi" w:hAnsiTheme="minorHAnsi" w:cstheme="minorHAnsi"/>
                <w:sz w:val="22"/>
                <w:lang w:val="en-US"/>
              </w:rPr>
            </w:pPr>
            <w:r w:rsidRPr="00230F18">
              <w:rPr>
                <w:rFonts w:asciiTheme="minorHAnsi" w:hAnsiTheme="minorHAnsi" w:cstheme="minorHAnsi"/>
                <w:sz w:val="22"/>
                <w:lang w:val="en-US"/>
              </w:rPr>
              <w:t>Float glass cutting equipment</w:t>
            </w:r>
          </w:p>
        </w:tc>
        <w:tc>
          <w:tcPr>
            <w:tcW w:w="985" w:type="pct"/>
            <w:tcBorders>
              <w:top w:val="single" w:sz="4" w:space="0" w:color="auto"/>
              <w:left w:val="single" w:sz="4" w:space="0" w:color="auto"/>
              <w:bottom w:val="single" w:sz="4" w:space="0" w:color="auto"/>
              <w:right w:val="single" w:sz="4" w:space="0" w:color="auto"/>
            </w:tcBorders>
          </w:tcPr>
          <w:p w14:paraId="19B65DCF" w14:textId="77777777" w:rsidR="00CB0691" w:rsidRPr="00230F18" w:rsidRDefault="00CB0691" w:rsidP="00A35D9F">
            <w:pPr>
              <w:jc w:val="both"/>
              <w:rPr>
                <w:rFonts w:asciiTheme="minorHAnsi" w:hAnsiTheme="minorHAnsi" w:cstheme="minorHAnsi"/>
                <w:sz w:val="22"/>
                <w:lang w:val="en-US"/>
              </w:rPr>
            </w:pPr>
          </w:p>
        </w:tc>
        <w:tc>
          <w:tcPr>
            <w:tcW w:w="423" w:type="pct"/>
            <w:tcBorders>
              <w:top w:val="single" w:sz="4" w:space="0" w:color="auto"/>
              <w:left w:val="single" w:sz="4" w:space="0" w:color="auto"/>
              <w:bottom w:val="single" w:sz="4" w:space="0" w:color="auto"/>
              <w:right w:val="single" w:sz="4" w:space="0" w:color="auto"/>
            </w:tcBorders>
          </w:tcPr>
          <w:p w14:paraId="043994C9" w14:textId="77777777" w:rsidR="00CB0691" w:rsidRPr="00230F18" w:rsidRDefault="00CB0691" w:rsidP="00A35D9F">
            <w:pPr>
              <w:jc w:val="center"/>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300D9A8B" w14:textId="77777777" w:rsidR="00CB0691" w:rsidRPr="00230F18" w:rsidRDefault="00CB0691" w:rsidP="00A35D9F">
            <w:pPr>
              <w:jc w:val="both"/>
              <w:rPr>
                <w:rFonts w:asciiTheme="minorHAnsi" w:hAnsiTheme="minorHAnsi" w:cstheme="minorHAnsi"/>
                <w:lang w:val="en-US"/>
              </w:rPr>
            </w:pPr>
          </w:p>
        </w:tc>
        <w:tc>
          <w:tcPr>
            <w:tcW w:w="613" w:type="pct"/>
            <w:tcBorders>
              <w:top w:val="single" w:sz="4" w:space="0" w:color="auto"/>
              <w:left w:val="single" w:sz="4" w:space="0" w:color="auto"/>
              <w:bottom w:val="single" w:sz="4" w:space="0" w:color="auto"/>
              <w:right w:val="single" w:sz="4" w:space="0" w:color="auto"/>
            </w:tcBorders>
          </w:tcPr>
          <w:p w14:paraId="14EE90D4" w14:textId="77777777" w:rsidR="00CB0691" w:rsidRPr="00230F18" w:rsidRDefault="00CB0691" w:rsidP="00A35D9F">
            <w:pPr>
              <w:jc w:val="both"/>
              <w:rPr>
                <w:rFonts w:asciiTheme="minorHAnsi" w:hAnsiTheme="minorHAnsi" w:cstheme="minorHAnsi"/>
                <w:lang w:val="en-US"/>
              </w:rPr>
            </w:pPr>
          </w:p>
        </w:tc>
        <w:tc>
          <w:tcPr>
            <w:tcW w:w="638" w:type="pct"/>
            <w:tcBorders>
              <w:top w:val="single" w:sz="4" w:space="0" w:color="auto"/>
              <w:left w:val="single" w:sz="4" w:space="0" w:color="auto"/>
              <w:bottom w:val="single" w:sz="4" w:space="0" w:color="auto"/>
              <w:right w:val="single" w:sz="4" w:space="0" w:color="auto"/>
            </w:tcBorders>
          </w:tcPr>
          <w:p w14:paraId="1F36CFB0" w14:textId="77777777" w:rsidR="00CB0691" w:rsidRPr="00230F18" w:rsidRDefault="00CB0691" w:rsidP="00A35D9F">
            <w:pPr>
              <w:jc w:val="both"/>
              <w:rPr>
                <w:rFonts w:asciiTheme="minorHAnsi" w:hAnsiTheme="minorHAnsi" w:cstheme="minorHAnsi"/>
                <w:lang w:val="en-US"/>
              </w:rPr>
            </w:pPr>
          </w:p>
        </w:tc>
        <w:tc>
          <w:tcPr>
            <w:tcW w:w="607" w:type="pct"/>
            <w:tcBorders>
              <w:top w:val="single" w:sz="4" w:space="0" w:color="auto"/>
              <w:left w:val="single" w:sz="4" w:space="0" w:color="auto"/>
              <w:bottom w:val="single" w:sz="4" w:space="0" w:color="auto"/>
              <w:right w:val="single" w:sz="4" w:space="0" w:color="auto"/>
            </w:tcBorders>
          </w:tcPr>
          <w:p w14:paraId="14CA4F08" w14:textId="77777777" w:rsidR="00CB0691" w:rsidRPr="00230F18" w:rsidRDefault="00CB0691" w:rsidP="00A35D9F">
            <w:pPr>
              <w:jc w:val="both"/>
              <w:rPr>
                <w:rFonts w:asciiTheme="minorHAnsi" w:hAnsiTheme="minorHAnsi" w:cstheme="minorHAnsi"/>
                <w:lang w:val="en-US"/>
              </w:rPr>
            </w:pPr>
          </w:p>
        </w:tc>
      </w:tr>
      <w:tr w:rsidR="00CB0691" w:rsidRPr="00230F18" w14:paraId="1571C619" w14:textId="77777777" w:rsidTr="00A35D9F">
        <w:tc>
          <w:tcPr>
            <w:tcW w:w="264" w:type="pct"/>
            <w:tcBorders>
              <w:top w:val="single" w:sz="4" w:space="0" w:color="auto"/>
              <w:left w:val="single" w:sz="4" w:space="0" w:color="auto"/>
              <w:bottom w:val="single" w:sz="4" w:space="0" w:color="auto"/>
              <w:right w:val="single" w:sz="4" w:space="0" w:color="auto"/>
            </w:tcBorders>
          </w:tcPr>
          <w:p w14:paraId="2359A987" w14:textId="77777777" w:rsidR="00CB0691" w:rsidRPr="00230F18" w:rsidRDefault="00CB0691" w:rsidP="00A35D9F">
            <w:pPr>
              <w:jc w:val="center"/>
              <w:rPr>
                <w:rFonts w:asciiTheme="minorHAnsi" w:hAnsiTheme="minorHAnsi" w:cstheme="minorHAnsi"/>
                <w:lang w:val="en-US"/>
              </w:rPr>
            </w:pPr>
            <w:r w:rsidRPr="00230F18">
              <w:rPr>
                <w:rFonts w:asciiTheme="minorHAnsi" w:hAnsiTheme="minorHAnsi" w:cstheme="minorHAnsi"/>
                <w:lang w:val="en-US"/>
              </w:rPr>
              <w:t>3.</w:t>
            </w:r>
          </w:p>
        </w:tc>
        <w:tc>
          <w:tcPr>
            <w:tcW w:w="1023" w:type="pct"/>
            <w:tcBorders>
              <w:top w:val="single" w:sz="4" w:space="0" w:color="auto"/>
              <w:left w:val="single" w:sz="4" w:space="0" w:color="auto"/>
              <w:bottom w:val="single" w:sz="4" w:space="0" w:color="auto"/>
              <w:right w:val="single" w:sz="4" w:space="0" w:color="auto"/>
            </w:tcBorders>
          </w:tcPr>
          <w:p w14:paraId="41C972FD" w14:textId="77777777" w:rsidR="00CB0691" w:rsidRPr="00230F18" w:rsidRDefault="00CB0691" w:rsidP="00A35D9F">
            <w:pPr>
              <w:jc w:val="both"/>
              <w:rPr>
                <w:rFonts w:asciiTheme="minorHAnsi" w:hAnsiTheme="minorHAnsi" w:cstheme="minorHAnsi"/>
                <w:sz w:val="22"/>
                <w:lang w:val="en-US"/>
              </w:rPr>
            </w:pPr>
            <w:r w:rsidRPr="00230F18">
              <w:rPr>
                <w:rFonts w:asciiTheme="minorHAnsi" w:hAnsiTheme="minorHAnsi" w:cstheme="minorHAnsi"/>
                <w:sz w:val="22"/>
                <w:lang w:val="en-US"/>
              </w:rPr>
              <w:t>Laminated glass cutting equipment</w:t>
            </w:r>
          </w:p>
        </w:tc>
        <w:tc>
          <w:tcPr>
            <w:tcW w:w="985" w:type="pct"/>
            <w:tcBorders>
              <w:top w:val="single" w:sz="4" w:space="0" w:color="auto"/>
              <w:left w:val="single" w:sz="4" w:space="0" w:color="auto"/>
              <w:bottom w:val="single" w:sz="4" w:space="0" w:color="auto"/>
              <w:right w:val="single" w:sz="4" w:space="0" w:color="auto"/>
            </w:tcBorders>
          </w:tcPr>
          <w:p w14:paraId="684D30AB" w14:textId="77777777" w:rsidR="00CB0691" w:rsidRPr="00230F18" w:rsidRDefault="00CB0691" w:rsidP="00A35D9F">
            <w:pPr>
              <w:jc w:val="both"/>
              <w:rPr>
                <w:rFonts w:asciiTheme="minorHAnsi" w:hAnsiTheme="minorHAnsi" w:cstheme="minorHAnsi"/>
                <w:sz w:val="22"/>
                <w:lang w:val="en-US"/>
              </w:rPr>
            </w:pPr>
          </w:p>
        </w:tc>
        <w:tc>
          <w:tcPr>
            <w:tcW w:w="423" w:type="pct"/>
            <w:tcBorders>
              <w:top w:val="single" w:sz="4" w:space="0" w:color="auto"/>
              <w:left w:val="single" w:sz="4" w:space="0" w:color="auto"/>
              <w:bottom w:val="single" w:sz="4" w:space="0" w:color="auto"/>
              <w:right w:val="single" w:sz="4" w:space="0" w:color="auto"/>
            </w:tcBorders>
          </w:tcPr>
          <w:p w14:paraId="74510B60" w14:textId="77777777" w:rsidR="00CB0691" w:rsidRPr="00230F18" w:rsidRDefault="00CB0691" w:rsidP="00A35D9F">
            <w:pPr>
              <w:jc w:val="center"/>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642E5A5C" w14:textId="77777777" w:rsidR="00CB0691" w:rsidRPr="00230F18" w:rsidRDefault="00CB0691" w:rsidP="00A35D9F">
            <w:pPr>
              <w:jc w:val="both"/>
              <w:rPr>
                <w:rFonts w:asciiTheme="minorHAnsi" w:hAnsiTheme="minorHAnsi" w:cstheme="minorHAnsi"/>
                <w:lang w:val="en-US"/>
              </w:rPr>
            </w:pPr>
          </w:p>
        </w:tc>
        <w:tc>
          <w:tcPr>
            <w:tcW w:w="613" w:type="pct"/>
            <w:tcBorders>
              <w:top w:val="single" w:sz="4" w:space="0" w:color="auto"/>
              <w:left w:val="single" w:sz="4" w:space="0" w:color="auto"/>
              <w:bottom w:val="single" w:sz="4" w:space="0" w:color="auto"/>
              <w:right w:val="single" w:sz="4" w:space="0" w:color="auto"/>
            </w:tcBorders>
          </w:tcPr>
          <w:p w14:paraId="614D5842" w14:textId="77777777" w:rsidR="00CB0691" w:rsidRPr="00230F18" w:rsidRDefault="00CB0691" w:rsidP="00A35D9F">
            <w:pPr>
              <w:jc w:val="both"/>
              <w:rPr>
                <w:rFonts w:asciiTheme="minorHAnsi" w:hAnsiTheme="minorHAnsi" w:cstheme="minorHAnsi"/>
                <w:lang w:val="en-US"/>
              </w:rPr>
            </w:pPr>
          </w:p>
        </w:tc>
        <w:tc>
          <w:tcPr>
            <w:tcW w:w="638" w:type="pct"/>
            <w:tcBorders>
              <w:top w:val="single" w:sz="4" w:space="0" w:color="auto"/>
              <w:left w:val="single" w:sz="4" w:space="0" w:color="auto"/>
              <w:bottom w:val="single" w:sz="4" w:space="0" w:color="auto"/>
              <w:right w:val="single" w:sz="4" w:space="0" w:color="auto"/>
            </w:tcBorders>
          </w:tcPr>
          <w:p w14:paraId="6F3FB7D6" w14:textId="77777777" w:rsidR="00CB0691" w:rsidRPr="00230F18" w:rsidRDefault="00CB0691" w:rsidP="00A35D9F">
            <w:pPr>
              <w:jc w:val="both"/>
              <w:rPr>
                <w:rFonts w:asciiTheme="minorHAnsi" w:hAnsiTheme="minorHAnsi" w:cstheme="minorHAnsi"/>
                <w:lang w:val="en-US"/>
              </w:rPr>
            </w:pPr>
          </w:p>
        </w:tc>
        <w:tc>
          <w:tcPr>
            <w:tcW w:w="607" w:type="pct"/>
            <w:tcBorders>
              <w:top w:val="single" w:sz="4" w:space="0" w:color="auto"/>
              <w:left w:val="single" w:sz="4" w:space="0" w:color="auto"/>
              <w:bottom w:val="single" w:sz="4" w:space="0" w:color="auto"/>
              <w:right w:val="single" w:sz="4" w:space="0" w:color="auto"/>
            </w:tcBorders>
          </w:tcPr>
          <w:p w14:paraId="7A7C811A" w14:textId="77777777" w:rsidR="00CB0691" w:rsidRPr="00230F18" w:rsidRDefault="00CB0691" w:rsidP="00A35D9F">
            <w:pPr>
              <w:jc w:val="both"/>
              <w:rPr>
                <w:rFonts w:asciiTheme="minorHAnsi" w:hAnsiTheme="minorHAnsi" w:cstheme="minorHAnsi"/>
                <w:lang w:val="en-US"/>
              </w:rPr>
            </w:pPr>
          </w:p>
        </w:tc>
      </w:tr>
      <w:tr w:rsidR="00CB0691" w:rsidRPr="00230F18" w14:paraId="5420D64E" w14:textId="77777777" w:rsidTr="00A35D9F">
        <w:tc>
          <w:tcPr>
            <w:tcW w:w="264" w:type="pct"/>
            <w:tcBorders>
              <w:top w:val="single" w:sz="4" w:space="0" w:color="auto"/>
              <w:left w:val="single" w:sz="4" w:space="0" w:color="auto"/>
              <w:bottom w:val="single" w:sz="4" w:space="0" w:color="auto"/>
              <w:right w:val="single" w:sz="4" w:space="0" w:color="auto"/>
            </w:tcBorders>
          </w:tcPr>
          <w:p w14:paraId="48C9661A" w14:textId="77777777" w:rsidR="00CB0691" w:rsidRPr="00230F18" w:rsidRDefault="00CB0691" w:rsidP="00A35D9F">
            <w:pPr>
              <w:jc w:val="center"/>
              <w:rPr>
                <w:rFonts w:asciiTheme="minorHAnsi" w:hAnsiTheme="minorHAnsi" w:cstheme="minorHAnsi"/>
                <w:lang w:val="en-US"/>
              </w:rPr>
            </w:pPr>
            <w:r w:rsidRPr="00230F18">
              <w:rPr>
                <w:rFonts w:asciiTheme="minorHAnsi" w:hAnsiTheme="minorHAnsi" w:cstheme="minorHAnsi"/>
                <w:lang w:val="en-US"/>
              </w:rPr>
              <w:t>4.</w:t>
            </w:r>
          </w:p>
        </w:tc>
        <w:tc>
          <w:tcPr>
            <w:tcW w:w="1023" w:type="pct"/>
            <w:tcBorders>
              <w:top w:val="single" w:sz="4" w:space="0" w:color="auto"/>
              <w:left w:val="single" w:sz="4" w:space="0" w:color="auto"/>
              <w:bottom w:val="single" w:sz="4" w:space="0" w:color="auto"/>
              <w:right w:val="single" w:sz="4" w:space="0" w:color="auto"/>
            </w:tcBorders>
          </w:tcPr>
          <w:p w14:paraId="715ED60C" w14:textId="77777777" w:rsidR="00CB0691" w:rsidRPr="00230F18" w:rsidRDefault="00CB0691" w:rsidP="00A35D9F">
            <w:pPr>
              <w:jc w:val="both"/>
              <w:rPr>
                <w:rFonts w:asciiTheme="minorHAnsi" w:hAnsiTheme="minorHAnsi" w:cstheme="minorHAnsi"/>
                <w:sz w:val="22"/>
                <w:lang w:val="en-US"/>
              </w:rPr>
            </w:pPr>
            <w:r w:rsidRPr="00230F18">
              <w:rPr>
                <w:rFonts w:asciiTheme="minorHAnsi" w:hAnsiTheme="minorHAnsi" w:cstheme="minorHAnsi"/>
                <w:sz w:val="22"/>
                <w:lang w:val="en-US"/>
              </w:rPr>
              <w:t>Software for storage and cutting equipment control</w:t>
            </w:r>
          </w:p>
        </w:tc>
        <w:tc>
          <w:tcPr>
            <w:tcW w:w="985" w:type="pct"/>
            <w:tcBorders>
              <w:top w:val="single" w:sz="4" w:space="0" w:color="auto"/>
              <w:left w:val="single" w:sz="4" w:space="0" w:color="auto"/>
              <w:bottom w:val="single" w:sz="4" w:space="0" w:color="auto"/>
              <w:right w:val="single" w:sz="4" w:space="0" w:color="auto"/>
            </w:tcBorders>
          </w:tcPr>
          <w:p w14:paraId="5E468C0F" w14:textId="77777777" w:rsidR="00CB0691" w:rsidRPr="00230F18" w:rsidRDefault="00CB0691" w:rsidP="00A35D9F">
            <w:pPr>
              <w:jc w:val="both"/>
              <w:rPr>
                <w:rFonts w:asciiTheme="minorHAnsi" w:hAnsiTheme="minorHAnsi" w:cstheme="minorHAnsi"/>
                <w:sz w:val="22"/>
                <w:lang w:val="en-US"/>
              </w:rPr>
            </w:pPr>
          </w:p>
        </w:tc>
        <w:tc>
          <w:tcPr>
            <w:tcW w:w="423" w:type="pct"/>
            <w:tcBorders>
              <w:top w:val="single" w:sz="4" w:space="0" w:color="auto"/>
              <w:left w:val="single" w:sz="4" w:space="0" w:color="auto"/>
              <w:bottom w:val="single" w:sz="4" w:space="0" w:color="auto"/>
              <w:right w:val="single" w:sz="4" w:space="0" w:color="auto"/>
            </w:tcBorders>
          </w:tcPr>
          <w:p w14:paraId="53780579" w14:textId="77777777" w:rsidR="00CB0691" w:rsidRPr="00230F18" w:rsidRDefault="00CB0691" w:rsidP="00A35D9F">
            <w:pPr>
              <w:jc w:val="center"/>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3E76CD9F" w14:textId="77777777" w:rsidR="00CB0691" w:rsidRPr="00230F18" w:rsidRDefault="00CB0691" w:rsidP="00A35D9F">
            <w:pPr>
              <w:jc w:val="both"/>
              <w:rPr>
                <w:rFonts w:asciiTheme="minorHAnsi" w:hAnsiTheme="minorHAnsi" w:cstheme="minorHAnsi"/>
                <w:lang w:val="en-US"/>
              </w:rPr>
            </w:pPr>
          </w:p>
        </w:tc>
        <w:tc>
          <w:tcPr>
            <w:tcW w:w="613" w:type="pct"/>
            <w:tcBorders>
              <w:top w:val="single" w:sz="4" w:space="0" w:color="auto"/>
              <w:left w:val="single" w:sz="4" w:space="0" w:color="auto"/>
              <w:bottom w:val="single" w:sz="4" w:space="0" w:color="auto"/>
              <w:right w:val="single" w:sz="4" w:space="0" w:color="auto"/>
            </w:tcBorders>
          </w:tcPr>
          <w:p w14:paraId="6EBB1E5B" w14:textId="77777777" w:rsidR="00CB0691" w:rsidRPr="00230F18" w:rsidRDefault="00CB0691" w:rsidP="00A35D9F">
            <w:pPr>
              <w:jc w:val="both"/>
              <w:rPr>
                <w:rFonts w:asciiTheme="minorHAnsi" w:hAnsiTheme="minorHAnsi" w:cstheme="minorHAnsi"/>
                <w:lang w:val="en-US"/>
              </w:rPr>
            </w:pPr>
          </w:p>
        </w:tc>
        <w:tc>
          <w:tcPr>
            <w:tcW w:w="638" w:type="pct"/>
            <w:tcBorders>
              <w:top w:val="single" w:sz="4" w:space="0" w:color="auto"/>
              <w:left w:val="single" w:sz="4" w:space="0" w:color="auto"/>
              <w:bottom w:val="single" w:sz="4" w:space="0" w:color="auto"/>
              <w:right w:val="single" w:sz="4" w:space="0" w:color="auto"/>
            </w:tcBorders>
          </w:tcPr>
          <w:p w14:paraId="1B8881D8" w14:textId="77777777" w:rsidR="00CB0691" w:rsidRPr="00230F18" w:rsidRDefault="00CB0691" w:rsidP="00A35D9F">
            <w:pPr>
              <w:jc w:val="both"/>
              <w:rPr>
                <w:rFonts w:asciiTheme="minorHAnsi" w:hAnsiTheme="minorHAnsi" w:cstheme="minorHAnsi"/>
                <w:lang w:val="en-US"/>
              </w:rPr>
            </w:pPr>
          </w:p>
        </w:tc>
        <w:tc>
          <w:tcPr>
            <w:tcW w:w="607" w:type="pct"/>
            <w:tcBorders>
              <w:top w:val="single" w:sz="4" w:space="0" w:color="auto"/>
              <w:left w:val="single" w:sz="4" w:space="0" w:color="auto"/>
              <w:bottom w:val="single" w:sz="4" w:space="0" w:color="auto"/>
              <w:right w:val="single" w:sz="4" w:space="0" w:color="auto"/>
            </w:tcBorders>
          </w:tcPr>
          <w:p w14:paraId="5EEA0DD0" w14:textId="77777777" w:rsidR="00CB0691" w:rsidRPr="00230F18" w:rsidRDefault="00CB0691" w:rsidP="00A35D9F">
            <w:pPr>
              <w:jc w:val="both"/>
              <w:rPr>
                <w:rFonts w:asciiTheme="minorHAnsi" w:hAnsiTheme="minorHAnsi" w:cstheme="minorHAnsi"/>
                <w:lang w:val="en-US"/>
              </w:rPr>
            </w:pPr>
          </w:p>
        </w:tc>
      </w:tr>
      <w:tr w:rsidR="00CB0691" w:rsidRPr="00230F18" w14:paraId="5C1D8151" w14:textId="77777777" w:rsidTr="00A35D9F">
        <w:tc>
          <w:tcPr>
            <w:tcW w:w="264" w:type="pct"/>
            <w:tcBorders>
              <w:top w:val="single" w:sz="4" w:space="0" w:color="auto"/>
              <w:left w:val="single" w:sz="4" w:space="0" w:color="auto"/>
              <w:bottom w:val="single" w:sz="4" w:space="0" w:color="auto"/>
              <w:right w:val="single" w:sz="4" w:space="0" w:color="auto"/>
            </w:tcBorders>
          </w:tcPr>
          <w:p w14:paraId="0ACA3DD7" w14:textId="77777777" w:rsidR="00CB0691" w:rsidRPr="00230F18" w:rsidRDefault="00CB0691" w:rsidP="00A35D9F">
            <w:pPr>
              <w:jc w:val="both"/>
              <w:rPr>
                <w:rFonts w:asciiTheme="minorHAnsi" w:hAnsiTheme="minorHAnsi" w:cstheme="minorHAnsi"/>
                <w:b/>
                <w:lang w:val="en-US"/>
              </w:rPr>
            </w:pPr>
          </w:p>
        </w:tc>
        <w:tc>
          <w:tcPr>
            <w:tcW w:w="1023" w:type="pct"/>
            <w:tcBorders>
              <w:top w:val="single" w:sz="4" w:space="0" w:color="auto"/>
              <w:left w:val="single" w:sz="4" w:space="0" w:color="auto"/>
              <w:bottom w:val="single" w:sz="4" w:space="0" w:color="auto"/>
              <w:right w:val="nil"/>
            </w:tcBorders>
          </w:tcPr>
          <w:p w14:paraId="0BB309DF" w14:textId="77777777" w:rsidR="00CB0691" w:rsidRPr="00230F18" w:rsidRDefault="00CB0691" w:rsidP="00A35D9F">
            <w:pPr>
              <w:jc w:val="both"/>
              <w:rPr>
                <w:rFonts w:asciiTheme="minorHAnsi" w:hAnsiTheme="minorHAnsi" w:cstheme="minorHAnsi"/>
                <w:b/>
                <w:lang w:val="en-US"/>
              </w:rPr>
            </w:pPr>
          </w:p>
        </w:tc>
        <w:tc>
          <w:tcPr>
            <w:tcW w:w="2468" w:type="pct"/>
            <w:gridSpan w:val="4"/>
            <w:tcBorders>
              <w:top w:val="single" w:sz="4" w:space="0" w:color="auto"/>
              <w:left w:val="nil"/>
              <w:bottom w:val="single" w:sz="4" w:space="0" w:color="auto"/>
              <w:right w:val="single" w:sz="4" w:space="0" w:color="auto"/>
            </w:tcBorders>
          </w:tcPr>
          <w:p w14:paraId="6E8E5C4B" w14:textId="77777777" w:rsidR="00CB0691" w:rsidRPr="00230F18" w:rsidRDefault="00CB0691" w:rsidP="00A35D9F">
            <w:pPr>
              <w:jc w:val="center"/>
              <w:rPr>
                <w:rFonts w:asciiTheme="minorHAnsi" w:hAnsiTheme="minorHAnsi" w:cstheme="minorHAnsi"/>
                <w:b/>
                <w:lang w:val="en-US"/>
              </w:rPr>
            </w:pPr>
            <w:r w:rsidRPr="00230F18">
              <w:rPr>
                <w:rFonts w:asciiTheme="minorHAnsi" w:hAnsiTheme="minorHAnsi" w:cstheme="minorHAnsi"/>
                <w:b/>
                <w:lang w:val="en-US"/>
              </w:rPr>
              <w:t>TOTAL (overall tender price):</w:t>
            </w:r>
          </w:p>
        </w:tc>
        <w:tc>
          <w:tcPr>
            <w:tcW w:w="638" w:type="pct"/>
            <w:tcBorders>
              <w:top w:val="single" w:sz="4" w:space="0" w:color="auto"/>
              <w:left w:val="single" w:sz="4" w:space="0" w:color="auto"/>
              <w:bottom w:val="single" w:sz="4" w:space="0" w:color="auto"/>
              <w:right w:val="single" w:sz="4" w:space="0" w:color="auto"/>
            </w:tcBorders>
          </w:tcPr>
          <w:p w14:paraId="6677907F" w14:textId="77777777" w:rsidR="00CB0691" w:rsidRPr="00230F18" w:rsidRDefault="00CB0691" w:rsidP="00A35D9F">
            <w:pPr>
              <w:jc w:val="both"/>
              <w:rPr>
                <w:rFonts w:asciiTheme="minorHAnsi" w:hAnsiTheme="minorHAnsi" w:cstheme="minorHAnsi"/>
                <w:b/>
                <w:lang w:val="en-US"/>
              </w:rPr>
            </w:pPr>
          </w:p>
        </w:tc>
        <w:tc>
          <w:tcPr>
            <w:tcW w:w="607" w:type="pct"/>
            <w:tcBorders>
              <w:top w:val="single" w:sz="4" w:space="0" w:color="auto"/>
              <w:left w:val="single" w:sz="4" w:space="0" w:color="auto"/>
              <w:bottom w:val="single" w:sz="4" w:space="0" w:color="auto"/>
              <w:right w:val="single" w:sz="4" w:space="0" w:color="auto"/>
            </w:tcBorders>
          </w:tcPr>
          <w:p w14:paraId="13EF3DAB" w14:textId="77777777" w:rsidR="00CB0691" w:rsidRPr="00230F18" w:rsidRDefault="00CB0691" w:rsidP="00A35D9F">
            <w:pPr>
              <w:jc w:val="both"/>
              <w:rPr>
                <w:rFonts w:asciiTheme="minorHAnsi" w:hAnsiTheme="minorHAnsi" w:cstheme="minorHAnsi"/>
                <w:b/>
                <w:lang w:val="en-US"/>
              </w:rPr>
            </w:pPr>
          </w:p>
        </w:tc>
      </w:tr>
    </w:tbl>
    <w:p w14:paraId="72F6E31B" w14:textId="77777777" w:rsidR="00CB0691" w:rsidRPr="002C1C1B" w:rsidRDefault="00CB0691" w:rsidP="00CB0691">
      <w:pPr>
        <w:ind w:firstLine="720"/>
        <w:jc w:val="both"/>
        <w:rPr>
          <w:rFonts w:asciiTheme="minorHAnsi" w:hAnsiTheme="minorHAnsi" w:cstheme="minorHAnsi"/>
          <w:lang w:val="en-US"/>
        </w:rPr>
      </w:pPr>
    </w:p>
    <w:p w14:paraId="0473651E" w14:textId="77777777" w:rsidR="00CB0691" w:rsidRPr="002C1C1B" w:rsidRDefault="00CB0691" w:rsidP="00CB0691">
      <w:pPr>
        <w:jc w:val="both"/>
        <w:rPr>
          <w:rFonts w:asciiTheme="minorHAnsi" w:hAnsiTheme="minorHAnsi" w:cstheme="minorHAnsi"/>
          <w:sz w:val="22"/>
          <w:lang w:val="en-US"/>
        </w:rPr>
      </w:pPr>
      <w:r w:rsidRPr="002C1C1B">
        <w:rPr>
          <w:rFonts w:asciiTheme="minorHAnsi" w:hAnsiTheme="minorHAnsi" w:cstheme="minorHAnsi"/>
          <w:sz w:val="22"/>
          <w:lang w:val="en-US"/>
        </w:rPr>
        <w:t>The Goods offered fully comply with the requirements specified in the procurement documents, and their characteristics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998"/>
        <w:gridCol w:w="2732"/>
        <w:gridCol w:w="1666"/>
        <w:gridCol w:w="1664"/>
      </w:tblGrid>
      <w:tr w:rsidR="00CB0691" w:rsidRPr="00C574DE" w14:paraId="217B87FB" w14:textId="77777777" w:rsidTr="00A35D9F">
        <w:trPr>
          <w:cantSplit/>
          <w:tblHeader/>
        </w:trPr>
        <w:tc>
          <w:tcPr>
            <w:tcW w:w="279" w:type="pct"/>
          </w:tcPr>
          <w:p w14:paraId="59FAEF5D" w14:textId="77777777" w:rsidR="00CB0691" w:rsidRPr="00C67406" w:rsidRDefault="00CB0691" w:rsidP="00A35D9F">
            <w:pPr>
              <w:ind w:right="-31"/>
              <w:jc w:val="center"/>
              <w:rPr>
                <w:rFonts w:asciiTheme="minorHAnsi" w:hAnsiTheme="minorHAnsi" w:cstheme="minorHAnsi"/>
                <w:b/>
                <w:lang w:val="en-US"/>
              </w:rPr>
            </w:pPr>
            <w:r w:rsidRPr="00F019F2">
              <w:rPr>
                <w:rFonts w:asciiTheme="minorHAnsi" w:hAnsiTheme="minorHAnsi" w:cstheme="minorHAnsi"/>
                <w:b/>
                <w:bCs/>
                <w:sz w:val="22"/>
                <w:lang w:val="en-US"/>
              </w:rPr>
              <w:t>No.</w:t>
            </w:r>
          </w:p>
        </w:tc>
        <w:tc>
          <w:tcPr>
            <w:tcW w:w="1561" w:type="pct"/>
          </w:tcPr>
          <w:p w14:paraId="0ABD96DC" w14:textId="77777777" w:rsidR="00CB0691" w:rsidRPr="00C67406" w:rsidRDefault="00CB0691" w:rsidP="00A35D9F">
            <w:pPr>
              <w:ind w:right="-31"/>
              <w:jc w:val="center"/>
              <w:rPr>
                <w:rFonts w:asciiTheme="minorHAnsi" w:hAnsiTheme="minorHAnsi" w:cstheme="minorHAnsi"/>
                <w:b/>
                <w:lang w:val="en-US"/>
              </w:rPr>
            </w:pPr>
            <w:r w:rsidRPr="00F019F2">
              <w:rPr>
                <w:rFonts w:asciiTheme="minorHAnsi" w:hAnsiTheme="minorHAnsi" w:cstheme="minorHAnsi"/>
                <w:b/>
                <w:bCs/>
                <w:sz w:val="22"/>
                <w:lang w:val="en-US"/>
              </w:rPr>
              <w:t>Description of Function and/or Technical Requirements</w:t>
            </w:r>
          </w:p>
        </w:tc>
        <w:tc>
          <w:tcPr>
            <w:tcW w:w="1423" w:type="pct"/>
          </w:tcPr>
          <w:p w14:paraId="265121C2" w14:textId="77777777" w:rsidR="00CB0691" w:rsidRPr="00C67406" w:rsidRDefault="00CB0691" w:rsidP="00A35D9F">
            <w:pPr>
              <w:ind w:right="-31"/>
              <w:jc w:val="center"/>
              <w:rPr>
                <w:rFonts w:asciiTheme="minorHAnsi" w:hAnsiTheme="minorHAnsi" w:cstheme="minorHAnsi"/>
                <w:b/>
                <w:lang w:val="en-US"/>
              </w:rPr>
            </w:pPr>
            <w:r w:rsidRPr="00F019F2">
              <w:rPr>
                <w:rFonts w:asciiTheme="minorHAnsi" w:hAnsiTheme="minorHAnsi" w:cstheme="minorHAnsi"/>
                <w:b/>
                <w:bCs/>
                <w:sz w:val="22"/>
                <w:lang w:val="en-US"/>
              </w:rPr>
              <w:t>Required Values</w:t>
            </w:r>
          </w:p>
        </w:tc>
        <w:tc>
          <w:tcPr>
            <w:tcW w:w="869" w:type="pct"/>
          </w:tcPr>
          <w:p w14:paraId="1188CCEC"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 offered</w:t>
            </w:r>
          </w:p>
          <w:p w14:paraId="482A2B1D"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c>
          <w:tcPr>
            <w:tcW w:w="868" w:type="pct"/>
          </w:tcPr>
          <w:p w14:paraId="14C4C5EA"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b/>
                <w:lang w:val="en-US"/>
              </w:rPr>
              <w:t>Compliance of the offered Goods with the requirements (complies / does not comply)</w:t>
            </w:r>
          </w:p>
          <w:p w14:paraId="5BE95555"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r>
      <w:tr w:rsidR="00CB0691" w:rsidRPr="00C574DE" w14:paraId="0B764E33" w14:textId="77777777" w:rsidTr="00A35D9F">
        <w:tc>
          <w:tcPr>
            <w:tcW w:w="279" w:type="pct"/>
          </w:tcPr>
          <w:p w14:paraId="1B1C6374"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b/>
                <w:bCs/>
                <w:lang w:val="en-US"/>
              </w:rPr>
            </w:pPr>
          </w:p>
        </w:tc>
        <w:tc>
          <w:tcPr>
            <w:tcW w:w="4721" w:type="pct"/>
            <w:gridSpan w:val="4"/>
            <w:vAlign w:val="bottom"/>
          </w:tcPr>
          <w:p w14:paraId="2B20269E" w14:textId="77777777" w:rsidR="00CB0691" w:rsidRPr="00C67406" w:rsidRDefault="00CB0691" w:rsidP="00A35D9F">
            <w:pPr>
              <w:jc w:val="both"/>
              <w:rPr>
                <w:rFonts w:asciiTheme="minorHAnsi" w:hAnsiTheme="minorHAnsi" w:cstheme="minorHAnsi"/>
                <w:b/>
                <w:bCs/>
                <w:szCs w:val="20"/>
                <w:lang w:val="en-US"/>
              </w:rPr>
            </w:pPr>
            <w:r w:rsidRPr="00A25E09">
              <w:rPr>
                <w:rFonts w:asciiTheme="minorHAnsi" w:hAnsiTheme="minorHAnsi" w:cstheme="minorHAnsi"/>
                <w:b/>
                <w:bCs/>
                <w:color w:val="000000" w:themeColor="text1"/>
                <w:kern w:val="2"/>
                <w:szCs w:val="20"/>
                <w:lang w:val="en-US"/>
              </w:rPr>
              <w:t>Section 1 – Glass Storage System</w:t>
            </w:r>
          </w:p>
        </w:tc>
      </w:tr>
      <w:tr w:rsidR="00CB0691" w:rsidRPr="00C574DE" w14:paraId="7F423076" w14:textId="77777777" w:rsidTr="00A35D9F">
        <w:tc>
          <w:tcPr>
            <w:tcW w:w="279" w:type="pct"/>
          </w:tcPr>
          <w:p w14:paraId="54A2A2FD"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E53A10B"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Type</w:t>
            </w:r>
          </w:p>
        </w:tc>
        <w:tc>
          <w:tcPr>
            <w:tcW w:w="1423" w:type="pct"/>
          </w:tcPr>
          <w:p w14:paraId="69561ABB"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Type</w:t>
            </w:r>
          </w:p>
        </w:tc>
        <w:tc>
          <w:tcPr>
            <w:tcW w:w="869" w:type="pct"/>
          </w:tcPr>
          <w:p w14:paraId="274C5BF7" w14:textId="77777777" w:rsidR="00CB0691" w:rsidRPr="002C1C1B" w:rsidRDefault="00CB0691" w:rsidP="00A35D9F">
            <w:pPr>
              <w:jc w:val="both"/>
              <w:rPr>
                <w:rFonts w:asciiTheme="minorHAnsi" w:hAnsiTheme="minorHAnsi" w:cstheme="minorHAnsi"/>
                <w:lang w:val="en-US"/>
              </w:rPr>
            </w:pPr>
          </w:p>
        </w:tc>
        <w:tc>
          <w:tcPr>
            <w:tcW w:w="868" w:type="pct"/>
          </w:tcPr>
          <w:p w14:paraId="3770D904" w14:textId="77777777" w:rsidR="00CB0691" w:rsidRPr="002C1C1B" w:rsidRDefault="00CB0691" w:rsidP="00A35D9F">
            <w:pPr>
              <w:jc w:val="both"/>
              <w:rPr>
                <w:rFonts w:asciiTheme="minorHAnsi" w:hAnsiTheme="minorHAnsi" w:cstheme="minorHAnsi"/>
                <w:lang w:val="en-US"/>
              </w:rPr>
            </w:pPr>
          </w:p>
        </w:tc>
      </w:tr>
      <w:tr w:rsidR="00CB0691" w:rsidRPr="00C574DE" w14:paraId="63395673" w14:textId="77777777" w:rsidTr="00A35D9F">
        <w:tc>
          <w:tcPr>
            <w:tcW w:w="279" w:type="pct"/>
          </w:tcPr>
          <w:p w14:paraId="294A200C"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1BBC2588"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total storage capacity</w:t>
            </w:r>
          </w:p>
        </w:tc>
        <w:tc>
          <w:tcPr>
            <w:tcW w:w="1423" w:type="pct"/>
          </w:tcPr>
          <w:p w14:paraId="1BF89C96"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total storage capacity</w:t>
            </w:r>
          </w:p>
        </w:tc>
        <w:tc>
          <w:tcPr>
            <w:tcW w:w="869" w:type="pct"/>
          </w:tcPr>
          <w:p w14:paraId="2B9BF997" w14:textId="77777777" w:rsidR="00CB0691" w:rsidRPr="002C1C1B" w:rsidRDefault="00CB0691" w:rsidP="00A35D9F">
            <w:pPr>
              <w:jc w:val="both"/>
              <w:rPr>
                <w:rFonts w:asciiTheme="minorHAnsi" w:hAnsiTheme="minorHAnsi" w:cstheme="minorHAnsi"/>
                <w:lang w:val="en-US"/>
              </w:rPr>
            </w:pPr>
          </w:p>
        </w:tc>
        <w:tc>
          <w:tcPr>
            <w:tcW w:w="868" w:type="pct"/>
          </w:tcPr>
          <w:p w14:paraId="19C2DA31" w14:textId="77777777" w:rsidR="00CB0691" w:rsidRPr="002C1C1B" w:rsidRDefault="00CB0691" w:rsidP="00A35D9F">
            <w:pPr>
              <w:jc w:val="both"/>
              <w:rPr>
                <w:rFonts w:asciiTheme="minorHAnsi" w:hAnsiTheme="minorHAnsi" w:cstheme="minorHAnsi"/>
                <w:lang w:val="en-US"/>
              </w:rPr>
            </w:pPr>
          </w:p>
        </w:tc>
      </w:tr>
      <w:tr w:rsidR="00CB0691" w:rsidRPr="00C574DE" w14:paraId="5352E813" w14:textId="77777777" w:rsidTr="00A35D9F">
        <w:tc>
          <w:tcPr>
            <w:tcW w:w="279" w:type="pct"/>
          </w:tcPr>
          <w:p w14:paraId="29B67303"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7670FE2"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glass size</w:t>
            </w:r>
          </w:p>
        </w:tc>
        <w:tc>
          <w:tcPr>
            <w:tcW w:w="1423" w:type="pct"/>
          </w:tcPr>
          <w:p w14:paraId="27D92A1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glass size</w:t>
            </w:r>
          </w:p>
        </w:tc>
        <w:tc>
          <w:tcPr>
            <w:tcW w:w="869" w:type="pct"/>
          </w:tcPr>
          <w:p w14:paraId="513192A5" w14:textId="77777777" w:rsidR="00CB0691" w:rsidRPr="002C1C1B" w:rsidRDefault="00CB0691" w:rsidP="00A35D9F">
            <w:pPr>
              <w:jc w:val="both"/>
              <w:rPr>
                <w:rFonts w:asciiTheme="minorHAnsi" w:hAnsiTheme="minorHAnsi" w:cstheme="minorHAnsi"/>
                <w:lang w:val="en-US"/>
              </w:rPr>
            </w:pPr>
          </w:p>
        </w:tc>
        <w:tc>
          <w:tcPr>
            <w:tcW w:w="868" w:type="pct"/>
          </w:tcPr>
          <w:p w14:paraId="75D3A44C" w14:textId="77777777" w:rsidR="00CB0691" w:rsidRPr="002C1C1B" w:rsidRDefault="00CB0691" w:rsidP="00A35D9F">
            <w:pPr>
              <w:jc w:val="both"/>
              <w:rPr>
                <w:rFonts w:asciiTheme="minorHAnsi" w:hAnsiTheme="minorHAnsi" w:cstheme="minorHAnsi"/>
                <w:lang w:val="en-US"/>
              </w:rPr>
            </w:pPr>
          </w:p>
        </w:tc>
      </w:tr>
      <w:tr w:rsidR="00CB0691" w:rsidRPr="00C574DE" w14:paraId="0A700337" w14:textId="77777777" w:rsidTr="00A35D9F">
        <w:tc>
          <w:tcPr>
            <w:tcW w:w="279" w:type="pct"/>
          </w:tcPr>
          <w:p w14:paraId="2E9E1378"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15DB206"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Minimum glass size</w:t>
            </w:r>
          </w:p>
        </w:tc>
        <w:tc>
          <w:tcPr>
            <w:tcW w:w="1423" w:type="pct"/>
          </w:tcPr>
          <w:p w14:paraId="028331FA"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Minimum glass size</w:t>
            </w:r>
          </w:p>
        </w:tc>
        <w:tc>
          <w:tcPr>
            <w:tcW w:w="869" w:type="pct"/>
          </w:tcPr>
          <w:p w14:paraId="7E20F439" w14:textId="77777777" w:rsidR="00CB0691" w:rsidRPr="002C1C1B" w:rsidRDefault="00CB0691" w:rsidP="00A35D9F">
            <w:pPr>
              <w:jc w:val="both"/>
              <w:rPr>
                <w:rFonts w:asciiTheme="minorHAnsi" w:hAnsiTheme="minorHAnsi" w:cstheme="minorHAnsi"/>
                <w:lang w:val="en-US"/>
              </w:rPr>
            </w:pPr>
          </w:p>
        </w:tc>
        <w:tc>
          <w:tcPr>
            <w:tcW w:w="868" w:type="pct"/>
          </w:tcPr>
          <w:p w14:paraId="51462115" w14:textId="77777777" w:rsidR="00CB0691" w:rsidRPr="002C1C1B" w:rsidRDefault="00CB0691" w:rsidP="00A35D9F">
            <w:pPr>
              <w:jc w:val="both"/>
              <w:rPr>
                <w:rFonts w:asciiTheme="minorHAnsi" w:hAnsiTheme="minorHAnsi" w:cstheme="minorHAnsi"/>
                <w:lang w:val="en-US"/>
              </w:rPr>
            </w:pPr>
          </w:p>
        </w:tc>
      </w:tr>
      <w:tr w:rsidR="00CB0691" w:rsidRPr="00C574DE" w14:paraId="3D87BDDE" w14:textId="77777777" w:rsidTr="00A35D9F">
        <w:tc>
          <w:tcPr>
            <w:tcW w:w="279" w:type="pct"/>
          </w:tcPr>
          <w:p w14:paraId="06380DA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F6F9941"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Glass thickness range</w:t>
            </w:r>
          </w:p>
        </w:tc>
        <w:tc>
          <w:tcPr>
            <w:tcW w:w="1423" w:type="pct"/>
          </w:tcPr>
          <w:p w14:paraId="67571C31"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Glass thickness range</w:t>
            </w:r>
          </w:p>
        </w:tc>
        <w:tc>
          <w:tcPr>
            <w:tcW w:w="869" w:type="pct"/>
          </w:tcPr>
          <w:p w14:paraId="13E16BE1" w14:textId="77777777" w:rsidR="00CB0691" w:rsidRPr="002C1C1B" w:rsidRDefault="00CB0691" w:rsidP="00A35D9F">
            <w:pPr>
              <w:jc w:val="both"/>
              <w:rPr>
                <w:rFonts w:asciiTheme="minorHAnsi" w:hAnsiTheme="minorHAnsi" w:cstheme="minorHAnsi"/>
                <w:lang w:val="en-US"/>
              </w:rPr>
            </w:pPr>
          </w:p>
        </w:tc>
        <w:tc>
          <w:tcPr>
            <w:tcW w:w="868" w:type="pct"/>
          </w:tcPr>
          <w:p w14:paraId="49F455AE" w14:textId="77777777" w:rsidR="00CB0691" w:rsidRPr="002C1C1B" w:rsidRDefault="00CB0691" w:rsidP="00A35D9F">
            <w:pPr>
              <w:jc w:val="both"/>
              <w:rPr>
                <w:rFonts w:asciiTheme="minorHAnsi" w:hAnsiTheme="minorHAnsi" w:cstheme="minorHAnsi"/>
                <w:lang w:val="en-US"/>
              </w:rPr>
            </w:pPr>
          </w:p>
        </w:tc>
      </w:tr>
      <w:tr w:rsidR="00CB0691" w:rsidRPr="00C574DE" w14:paraId="14BF9628" w14:textId="77777777" w:rsidTr="00A35D9F">
        <w:tc>
          <w:tcPr>
            <w:tcW w:w="279" w:type="pct"/>
          </w:tcPr>
          <w:p w14:paraId="1B8BB655"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9DE95B2"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Storage type</w:t>
            </w:r>
          </w:p>
        </w:tc>
        <w:tc>
          <w:tcPr>
            <w:tcW w:w="1423" w:type="pct"/>
          </w:tcPr>
          <w:p w14:paraId="4B21BE0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Storage type</w:t>
            </w:r>
          </w:p>
        </w:tc>
        <w:tc>
          <w:tcPr>
            <w:tcW w:w="869" w:type="pct"/>
          </w:tcPr>
          <w:p w14:paraId="68850A9B" w14:textId="77777777" w:rsidR="00CB0691" w:rsidRPr="002C1C1B" w:rsidRDefault="00CB0691" w:rsidP="00A35D9F">
            <w:pPr>
              <w:jc w:val="both"/>
              <w:rPr>
                <w:rFonts w:asciiTheme="minorHAnsi" w:hAnsiTheme="minorHAnsi" w:cstheme="minorHAnsi"/>
                <w:lang w:val="en-US"/>
              </w:rPr>
            </w:pPr>
          </w:p>
        </w:tc>
        <w:tc>
          <w:tcPr>
            <w:tcW w:w="868" w:type="pct"/>
          </w:tcPr>
          <w:p w14:paraId="52F4CF3F" w14:textId="77777777" w:rsidR="00CB0691" w:rsidRPr="002C1C1B" w:rsidRDefault="00CB0691" w:rsidP="00A35D9F">
            <w:pPr>
              <w:jc w:val="both"/>
              <w:rPr>
                <w:rFonts w:asciiTheme="minorHAnsi" w:hAnsiTheme="minorHAnsi" w:cstheme="minorHAnsi"/>
                <w:lang w:val="en-US"/>
              </w:rPr>
            </w:pPr>
          </w:p>
        </w:tc>
      </w:tr>
      <w:tr w:rsidR="00CB0691" w:rsidRPr="00C574DE" w14:paraId="0EBC21C4" w14:textId="77777777" w:rsidTr="00A35D9F">
        <w:tc>
          <w:tcPr>
            <w:tcW w:w="279" w:type="pct"/>
          </w:tcPr>
          <w:p w14:paraId="14F03016"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D716E4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Number of storage positions</w:t>
            </w:r>
          </w:p>
        </w:tc>
        <w:tc>
          <w:tcPr>
            <w:tcW w:w="1423" w:type="pct"/>
          </w:tcPr>
          <w:p w14:paraId="63A0225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Number of storage positions</w:t>
            </w:r>
          </w:p>
        </w:tc>
        <w:tc>
          <w:tcPr>
            <w:tcW w:w="869" w:type="pct"/>
          </w:tcPr>
          <w:p w14:paraId="11520BD8" w14:textId="77777777" w:rsidR="00CB0691" w:rsidRPr="002C1C1B" w:rsidRDefault="00CB0691" w:rsidP="00A35D9F">
            <w:pPr>
              <w:jc w:val="both"/>
              <w:rPr>
                <w:rFonts w:asciiTheme="minorHAnsi" w:hAnsiTheme="minorHAnsi" w:cstheme="minorHAnsi"/>
                <w:lang w:val="en-US"/>
              </w:rPr>
            </w:pPr>
          </w:p>
        </w:tc>
        <w:tc>
          <w:tcPr>
            <w:tcW w:w="868" w:type="pct"/>
          </w:tcPr>
          <w:p w14:paraId="139D25B4" w14:textId="77777777" w:rsidR="00CB0691" w:rsidRPr="002C1C1B" w:rsidRDefault="00CB0691" w:rsidP="00A35D9F">
            <w:pPr>
              <w:jc w:val="both"/>
              <w:rPr>
                <w:rFonts w:asciiTheme="minorHAnsi" w:hAnsiTheme="minorHAnsi" w:cstheme="minorHAnsi"/>
                <w:lang w:val="en-US"/>
              </w:rPr>
            </w:pPr>
          </w:p>
        </w:tc>
      </w:tr>
      <w:tr w:rsidR="00CB0691" w:rsidRPr="00C574DE" w14:paraId="61035AF5" w14:textId="77777777" w:rsidTr="00A35D9F">
        <w:tc>
          <w:tcPr>
            <w:tcW w:w="279" w:type="pct"/>
          </w:tcPr>
          <w:p w14:paraId="62681898"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E84687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Remnant storage locations</w:t>
            </w:r>
          </w:p>
        </w:tc>
        <w:tc>
          <w:tcPr>
            <w:tcW w:w="1423" w:type="pct"/>
          </w:tcPr>
          <w:p w14:paraId="48A98B7B"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Remnant storage locations</w:t>
            </w:r>
          </w:p>
        </w:tc>
        <w:tc>
          <w:tcPr>
            <w:tcW w:w="869" w:type="pct"/>
          </w:tcPr>
          <w:p w14:paraId="2B58C221" w14:textId="77777777" w:rsidR="00CB0691" w:rsidRPr="002C1C1B" w:rsidRDefault="00CB0691" w:rsidP="00A35D9F">
            <w:pPr>
              <w:jc w:val="both"/>
              <w:rPr>
                <w:rFonts w:asciiTheme="minorHAnsi" w:hAnsiTheme="minorHAnsi" w:cstheme="minorHAnsi"/>
                <w:lang w:val="en-US"/>
              </w:rPr>
            </w:pPr>
          </w:p>
        </w:tc>
        <w:tc>
          <w:tcPr>
            <w:tcW w:w="868" w:type="pct"/>
          </w:tcPr>
          <w:p w14:paraId="071C3AAB" w14:textId="77777777" w:rsidR="00CB0691" w:rsidRPr="002C1C1B" w:rsidRDefault="00CB0691" w:rsidP="00A35D9F">
            <w:pPr>
              <w:jc w:val="both"/>
              <w:rPr>
                <w:rFonts w:asciiTheme="minorHAnsi" w:hAnsiTheme="minorHAnsi" w:cstheme="minorHAnsi"/>
                <w:lang w:val="en-US"/>
              </w:rPr>
            </w:pPr>
          </w:p>
        </w:tc>
      </w:tr>
      <w:tr w:rsidR="00CB0691" w:rsidRPr="00C574DE" w14:paraId="56B18E20" w14:textId="77777777" w:rsidTr="00A35D9F">
        <w:tc>
          <w:tcPr>
            <w:tcW w:w="279" w:type="pct"/>
          </w:tcPr>
          <w:p w14:paraId="58C5429E"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2998A88"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Minimum remnant size</w:t>
            </w:r>
          </w:p>
        </w:tc>
        <w:tc>
          <w:tcPr>
            <w:tcW w:w="1423" w:type="pct"/>
          </w:tcPr>
          <w:p w14:paraId="776442CB"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Minimum remnant size</w:t>
            </w:r>
          </w:p>
        </w:tc>
        <w:tc>
          <w:tcPr>
            <w:tcW w:w="869" w:type="pct"/>
          </w:tcPr>
          <w:p w14:paraId="5C635936" w14:textId="77777777" w:rsidR="00CB0691" w:rsidRPr="002C1C1B" w:rsidRDefault="00CB0691" w:rsidP="00A35D9F">
            <w:pPr>
              <w:jc w:val="both"/>
              <w:rPr>
                <w:rFonts w:asciiTheme="minorHAnsi" w:hAnsiTheme="minorHAnsi" w:cstheme="minorHAnsi"/>
                <w:lang w:val="en-US"/>
              </w:rPr>
            </w:pPr>
          </w:p>
        </w:tc>
        <w:tc>
          <w:tcPr>
            <w:tcW w:w="868" w:type="pct"/>
          </w:tcPr>
          <w:p w14:paraId="6A624302" w14:textId="77777777" w:rsidR="00CB0691" w:rsidRPr="002C1C1B" w:rsidRDefault="00CB0691" w:rsidP="00A35D9F">
            <w:pPr>
              <w:jc w:val="both"/>
              <w:rPr>
                <w:rFonts w:asciiTheme="minorHAnsi" w:hAnsiTheme="minorHAnsi" w:cstheme="minorHAnsi"/>
                <w:lang w:val="en-US"/>
              </w:rPr>
            </w:pPr>
          </w:p>
        </w:tc>
      </w:tr>
      <w:tr w:rsidR="00CB0691" w:rsidRPr="00C574DE" w14:paraId="69059DF2" w14:textId="77777777" w:rsidTr="00A35D9F">
        <w:tc>
          <w:tcPr>
            <w:tcW w:w="279" w:type="pct"/>
          </w:tcPr>
          <w:p w14:paraId="74A638C4"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7DC9A8F"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remnant size</w:t>
            </w:r>
          </w:p>
        </w:tc>
        <w:tc>
          <w:tcPr>
            <w:tcW w:w="1423" w:type="pct"/>
          </w:tcPr>
          <w:p w14:paraId="5522346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remnant size</w:t>
            </w:r>
          </w:p>
        </w:tc>
        <w:tc>
          <w:tcPr>
            <w:tcW w:w="869" w:type="pct"/>
          </w:tcPr>
          <w:p w14:paraId="1C40D55E" w14:textId="77777777" w:rsidR="00CB0691" w:rsidRPr="002C1C1B" w:rsidRDefault="00CB0691" w:rsidP="00A35D9F">
            <w:pPr>
              <w:jc w:val="both"/>
              <w:rPr>
                <w:rFonts w:asciiTheme="minorHAnsi" w:hAnsiTheme="minorHAnsi" w:cstheme="minorHAnsi"/>
                <w:lang w:val="en-US"/>
              </w:rPr>
            </w:pPr>
          </w:p>
        </w:tc>
        <w:tc>
          <w:tcPr>
            <w:tcW w:w="868" w:type="pct"/>
          </w:tcPr>
          <w:p w14:paraId="7E464658" w14:textId="77777777" w:rsidR="00CB0691" w:rsidRPr="002C1C1B" w:rsidRDefault="00CB0691" w:rsidP="00A35D9F">
            <w:pPr>
              <w:jc w:val="both"/>
              <w:rPr>
                <w:rFonts w:asciiTheme="minorHAnsi" w:hAnsiTheme="minorHAnsi" w:cstheme="minorHAnsi"/>
                <w:lang w:val="en-US"/>
              </w:rPr>
            </w:pPr>
          </w:p>
        </w:tc>
      </w:tr>
      <w:tr w:rsidR="00CB0691" w:rsidRPr="00C574DE" w14:paraId="4980FA14" w14:textId="77777777" w:rsidTr="00A35D9F">
        <w:tc>
          <w:tcPr>
            <w:tcW w:w="279" w:type="pct"/>
          </w:tcPr>
          <w:p w14:paraId="1789300C"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504FBC1"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 xml:space="preserve">Access to all </w:t>
            </w:r>
            <w:r>
              <w:rPr>
                <w:rFonts w:asciiTheme="minorHAnsi" w:hAnsiTheme="minorHAnsi" w:cstheme="minorHAnsi"/>
                <w:color w:val="000000" w:themeColor="text1"/>
                <w:kern w:val="2"/>
                <w:szCs w:val="20"/>
                <w:lang w:val="en-US"/>
              </w:rPr>
              <w:t xml:space="preserve">glass stock </w:t>
            </w:r>
            <w:r w:rsidRPr="00A25E09">
              <w:rPr>
                <w:rFonts w:asciiTheme="minorHAnsi" w:hAnsiTheme="minorHAnsi" w:cstheme="minorHAnsi"/>
                <w:color w:val="000000" w:themeColor="text1"/>
                <w:kern w:val="2"/>
                <w:szCs w:val="20"/>
                <w:lang w:val="en-US"/>
              </w:rPr>
              <w:t>positions from cutting lines</w:t>
            </w:r>
          </w:p>
        </w:tc>
        <w:tc>
          <w:tcPr>
            <w:tcW w:w="1423" w:type="pct"/>
          </w:tcPr>
          <w:p w14:paraId="2B3AC1DA"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 xml:space="preserve">Access to all </w:t>
            </w:r>
            <w:r>
              <w:rPr>
                <w:rFonts w:asciiTheme="minorHAnsi" w:hAnsiTheme="minorHAnsi" w:cstheme="minorHAnsi"/>
                <w:color w:val="000000" w:themeColor="text1"/>
                <w:kern w:val="2"/>
                <w:szCs w:val="20"/>
                <w:lang w:val="en-US"/>
              </w:rPr>
              <w:t xml:space="preserve">glass stock </w:t>
            </w:r>
            <w:r w:rsidRPr="00A25E09">
              <w:rPr>
                <w:rFonts w:asciiTheme="minorHAnsi" w:hAnsiTheme="minorHAnsi" w:cstheme="minorHAnsi"/>
                <w:color w:val="000000" w:themeColor="text1"/>
                <w:kern w:val="2"/>
                <w:szCs w:val="20"/>
                <w:lang w:val="en-US"/>
              </w:rPr>
              <w:t>positions from cutting lines</w:t>
            </w:r>
          </w:p>
        </w:tc>
        <w:tc>
          <w:tcPr>
            <w:tcW w:w="869" w:type="pct"/>
          </w:tcPr>
          <w:p w14:paraId="082B9E84" w14:textId="77777777" w:rsidR="00CB0691" w:rsidRPr="002C1C1B" w:rsidRDefault="00CB0691" w:rsidP="00A35D9F">
            <w:pPr>
              <w:jc w:val="both"/>
              <w:rPr>
                <w:rFonts w:asciiTheme="minorHAnsi" w:hAnsiTheme="minorHAnsi" w:cstheme="minorHAnsi"/>
                <w:lang w:val="en-US"/>
              </w:rPr>
            </w:pPr>
          </w:p>
        </w:tc>
        <w:tc>
          <w:tcPr>
            <w:tcW w:w="868" w:type="pct"/>
          </w:tcPr>
          <w:p w14:paraId="0C6CEB06" w14:textId="77777777" w:rsidR="00CB0691" w:rsidRPr="002C1C1B" w:rsidRDefault="00CB0691" w:rsidP="00A35D9F">
            <w:pPr>
              <w:jc w:val="both"/>
              <w:rPr>
                <w:rFonts w:asciiTheme="minorHAnsi" w:hAnsiTheme="minorHAnsi" w:cstheme="minorHAnsi"/>
                <w:lang w:val="en-US"/>
              </w:rPr>
            </w:pPr>
          </w:p>
        </w:tc>
      </w:tr>
      <w:tr w:rsidR="00CB0691" w:rsidRPr="00C574DE" w14:paraId="55461396" w14:textId="77777777" w:rsidTr="00A35D9F">
        <w:tc>
          <w:tcPr>
            <w:tcW w:w="279" w:type="pct"/>
          </w:tcPr>
          <w:p w14:paraId="7406B43E"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03DACB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Handling method</w:t>
            </w:r>
          </w:p>
        </w:tc>
        <w:tc>
          <w:tcPr>
            <w:tcW w:w="1423" w:type="pct"/>
          </w:tcPr>
          <w:p w14:paraId="19174ABD"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Handling method</w:t>
            </w:r>
          </w:p>
        </w:tc>
        <w:tc>
          <w:tcPr>
            <w:tcW w:w="869" w:type="pct"/>
          </w:tcPr>
          <w:p w14:paraId="2D9AE3DE" w14:textId="77777777" w:rsidR="00CB0691" w:rsidRPr="002C1C1B" w:rsidRDefault="00CB0691" w:rsidP="00A35D9F">
            <w:pPr>
              <w:jc w:val="both"/>
              <w:rPr>
                <w:rFonts w:asciiTheme="minorHAnsi" w:hAnsiTheme="minorHAnsi" w:cstheme="minorHAnsi"/>
                <w:lang w:val="en-US"/>
              </w:rPr>
            </w:pPr>
          </w:p>
        </w:tc>
        <w:tc>
          <w:tcPr>
            <w:tcW w:w="868" w:type="pct"/>
          </w:tcPr>
          <w:p w14:paraId="2A247FC3" w14:textId="77777777" w:rsidR="00CB0691" w:rsidRPr="002C1C1B" w:rsidRDefault="00CB0691" w:rsidP="00A35D9F">
            <w:pPr>
              <w:jc w:val="both"/>
              <w:rPr>
                <w:rFonts w:asciiTheme="minorHAnsi" w:hAnsiTheme="minorHAnsi" w:cstheme="minorHAnsi"/>
                <w:lang w:val="en-US"/>
              </w:rPr>
            </w:pPr>
          </w:p>
        </w:tc>
      </w:tr>
      <w:tr w:rsidR="00CB0691" w:rsidRPr="00C574DE" w14:paraId="5B68C05D" w14:textId="77777777" w:rsidTr="00A35D9F">
        <w:tc>
          <w:tcPr>
            <w:tcW w:w="279" w:type="pct"/>
          </w:tcPr>
          <w:p w14:paraId="7C6A40B9"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1341F43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Loading / unloading speed</w:t>
            </w:r>
          </w:p>
        </w:tc>
        <w:tc>
          <w:tcPr>
            <w:tcW w:w="1423" w:type="pct"/>
          </w:tcPr>
          <w:p w14:paraId="6443ABE3"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Loading / unloading speed</w:t>
            </w:r>
          </w:p>
        </w:tc>
        <w:tc>
          <w:tcPr>
            <w:tcW w:w="869" w:type="pct"/>
          </w:tcPr>
          <w:p w14:paraId="13261A9B" w14:textId="77777777" w:rsidR="00CB0691" w:rsidRPr="002C1C1B" w:rsidRDefault="00CB0691" w:rsidP="00A35D9F">
            <w:pPr>
              <w:jc w:val="both"/>
              <w:rPr>
                <w:rFonts w:asciiTheme="minorHAnsi" w:hAnsiTheme="minorHAnsi" w:cstheme="minorHAnsi"/>
                <w:lang w:val="en-US"/>
              </w:rPr>
            </w:pPr>
          </w:p>
        </w:tc>
        <w:tc>
          <w:tcPr>
            <w:tcW w:w="868" w:type="pct"/>
          </w:tcPr>
          <w:p w14:paraId="37D75871" w14:textId="77777777" w:rsidR="00CB0691" w:rsidRPr="002C1C1B" w:rsidRDefault="00CB0691" w:rsidP="00A35D9F">
            <w:pPr>
              <w:jc w:val="both"/>
              <w:rPr>
                <w:rFonts w:asciiTheme="minorHAnsi" w:hAnsiTheme="minorHAnsi" w:cstheme="minorHAnsi"/>
                <w:lang w:val="en-US"/>
              </w:rPr>
            </w:pPr>
          </w:p>
        </w:tc>
      </w:tr>
      <w:tr w:rsidR="00CB0691" w:rsidRPr="00C574DE" w14:paraId="3EA9DD6E" w14:textId="77777777" w:rsidTr="00A35D9F">
        <w:tc>
          <w:tcPr>
            <w:tcW w:w="279" w:type="pct"/>
          </w:tcPr>
          <w:p w14:paraId="5CA89D67"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BAB6EA8"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Control system</w:t>
            </w:r>
          </w:p>
        </w:tc>
        <w:tc>
          <w:tcPr>
            <w:tcW w:w="1423" w:type="pct"/>
          </w:tcPr>
          <w:p w14:paraId="0AC0EEA3"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Control system</w:t>
            </w:r>
          </w:p>
        </w:tc>
        <w:tc>
          <w:tcPr>
            <w:tcW w:w="869" w:type="pct"/>
          </w:tcPr>
          <w:p w14:paraId="268FA142" w14:textId="77777777" w:rsidR="00CB0691" w:rsidRPr="002C1C1B" w:rsidRDefault="00CB0691" w:rsidP="00A35D9F">
            <w:pPr>
              <w:jc w:val="both"/>
              <w:rPr>
                <w:rFonts w:asciiTheme="minorHAnsi" w:hAnsiTheme="minorHAnsi" w:cstheme="minorHAnsi"/>
                <w:lang w:val="en-US"/>
              </w:rPr>
            </w:pPr>
          </w:p>
        </w:tc>
        <w:tc>
          <w:tcPr>
            <w:tcW w:w="868" w:type="pct"/>
          </w:tcPr>
          <w:p w14:paraId="6F2A23BC" w14:textId="77777777" w:rsidR="00CB0691" w:rsidRPr="002C1C1B" w:rsidRDefault="00CB0691" w:rsidP="00A35D9F">
            <w:pPr>
              <w:jc w:val="both"/>
              <w:rPr>
                <w:rFonts w:asciiTheme="minorHAnsi" w:hAnsiTheme="minorHAnsi" w:cstheme="minorHAnsi"/>
                <w:lang w:val="en-US"/>
              </w:rPr>
            </w:pPr>
          </w:p>
        </w:tc>
      </w:tr>
      <w:tr w:rsidR="00CB0691" w:rsidRPr="00C574DE" w14:paraId="23FDF90D" w14:textId="77777777" w:rsidTr="00A35D9F">
        <w:tc>
          <w:tcPr>
            <w:tcW w:w="279" w:type="pct"/>
          </w:tcPr>
          <w:p w14:paraId="15A0A1CD"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E6BEAF9"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b/>
                <w:bCs/>
                <w:szCs w:val="20"/>
                <w:lang w:val="en-US"/>
              </w:rPr>
              <w:t>Section 2 – FLOAT Glass Cutting Line</w:t>
            </w:r>
          </w:p>
        </w:tc>
        <w:tc>
          <w:tcPr>
            <w:tcW w:w="1423" w:type="pct"/>
          </w:tcPr>
          <w:p w14:paraId="1D222076"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b/>
                <w:bCs/>
                <w:szCs w:val="20"/>
                <w:lang w:val="en-US"/>
              </w:rPr>
              <w:t>Section 2 – FLOAT Glass Cutting Line</w:t>
            </w:r>
          </w:p>
        </w:tc>
        <w:tc>
          <w:tcPr>
            <w:tcW w:w="869" w:type="pct"/>
          </w:tcPr>
          <w:p w14:paraId="414405B7" w14:textId="77777777" w:rsidR="00CB0691" w:rsidRPr="002C1C1B" w:rsidRDefault="00CB0691" w:rsidP="00A35D9F">
            <w:pPr>
              <w:jc w:val="both"/>
              <w:rPr>
                <w:rFonts w:asciiTheme="minorHAnsi" w:hAnsiTheme="minorHAnsi" w:cstheme="minorHAnsi"/>
                <w:lang w:val="en-US"/>
              </w:rPr>
            </w:pPr>
          </w:p>
        </w:tc>
        <w:tc>
          <w:tcPr>
            <w:tcW w:w="868" w:type="pct"/>
          </w:tcPr>
          <w:p w14:paraId="699C15D2" w14:textId="77777777" w:rsidR="00CB0691" w:rsidRPr="002C1C1B" w:rsidRDefault="00CB0691" w:rsidP="00A35D9F">
            <w:pPr>
              <w:jc w:val="both"/>
              <w:rPr>
                <w:rFonts w:asciiTheme="minorHAnsi" w:hAnsiTheme="minorHAnsi" w:cstheme="minorHAnsi"/>
                <w:lang w:val="en-US"/>
              </w:rPr>
            </w:pPr>
          </w:p>
        </w:tc>
      </w:tr>
      <w:tr w:rsidR="00CB0691" w:rsidRPr="00C574DE" w14:paraId="64D48343" w14:textId="77777777" w:rsidTr="00A35D9F">
        <w:tc>
          <w:tcPr>
            <w:tcW w:w="279" w:type="pct"/>
          </w:tcPr>
          <w:p w14:paraId="6148207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b/>
                <w:bCs/>
                <w:lang w:val="en-US"/>
              </w:rPr>
            </w:pPr>
          </w:p>
        </w:tc>
        <w:tc>
          <w:tcPr>
            <w:tcW w:w="4721" w:type="pct"/>
            <w:gridSpan w:val="4"/>
          </w:tcPr>
          <w:p w14:paraId="27117C26" w14:textId="77777777" w:rsidR="00CB0691" w:rsidRPr="00C67406" w:rsidRDefault="00CB0691" w:rsidP="00A35D9F">
            <w:pPr>
              <w:jc w:val="both"/>
              <w:rPr>
                <w:rFonts w:asciiTheme="minorHAnsi" w:hAnsiTheme="minorHAnsi" w:cstheme="minorHAnsi"/>
                <w:b/>
                <w:bCs/>
                <w:szCs w:val="20"/>
                <w:lang w:val="en-US"/>
              </w:rPr>
            </w:pPr>
            <w:r w:rsidRPr="00A25E09">
              <w:rPr>
                <w:rFonts w:asciiTheme="minorHAnsi" w:hAnsiTheme="minorHAnsi" w:cstheme="minorHAnsi"/>
                <w:color w:val="000000" w:themeColor="text1"/>
                <w:kern w:val="2"/>
                <w:szCs w:val="20"/>
                <w:lang w:val="en-US"/>
              </w:rPr>
              <w:t>Type</w:t>
            </w:r>
          </w:p>
        </w:tc>
      </w:tr>
      <w:tr w:rsidR="00CB0691" w:rsidRPr="00C574DE" w14:paraId="3E78BD59" w14:textId="77777777" w:rsidTr="00A35D9F">
        <w:tc>
          <w:tcPr>
            <w:tcW w:w="279" w:type="pct"/>
          </w:tcPr>
          <w:p w14:paraId="47BC89CA"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6FEEC2B"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glass size</w:t>
            </w:r>
          </w:p>
        </w:tc>
        <w:tc>
          <w:tcPr>
            <w:tcW w:w="1423" w:type="pct"/>
          </w:tcPr>
          <w:p w14:paraId="1CB6E2AC"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glass size</w:t>
            </w:r>
          </w:p>
        </w:tc>
        <w:tc>
          <w:tcPr>
            <w:tcW w:w="869" w:type="pct"/>
          </w:tcPr>
          <w:p w14:paraId="2F22AB0A" w14:textId="77777777" w:rsidR="00CB0691" w:rsidRPr="002C1C1B" w:rsidRDefault="00CB0691" w:rsidP="00A35D9F">
            <w:pPr>
              <w:jc w:val="both"/>
              <w:rPr>
                <w:rFonts w:asciiTheme="minorHAnsi" w:hAnsiTheme="minorHAnsi" w:cstheme="minorHAnsi"/>
                <w:lang w:val="en-US"/>
              </w:rPr>
            </w:pPr>
          </w:p>
        </w:tc>
        <w:tc>
          <w:tcPr>
            <w:tcW w:w="868" w:type="pct"/>
          </w:tcPr>
          <w:p w14:paraId="60086E34" w14:textId="77777777" w:rsidR="00CB0691" w:rsidRPr="002C1C1B" w:rsidRDefault="00CB0691" w:rsidP="00A35D9F">
            <w:pPr>
              <w:jc w:val="both"/>
              <w:rPr>
                <w:rFonts w:asciiTheme="minorHAnsi" w:hAnsiTheme="minorHAnsi" w:cstheme="minorHAnsi"/>
                <w:lang w:val="en-US"/>
              </w:rPr>
            </w:pPr>
          </w:p>
        </w:tc>
      </w:tr>
      <w:tr w:rsidR="00CB0691" w:rsidRPr="00C574DE" w14:paraId="49EBDBDE" w14:textId="77777777" w:rsidTr="00A35D9F">
        <w:tc>
          <w:tcPr>
            <w:tcW w:w="279" w:type="pct"/>
          </w:tcPr>
          <w:p w14:paraId="3904CDDC"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85A3230" w14:textId="77777777" w:rsidR="00CB0691" w:rsidRPr="00C67406" w:rsidRDefault="00CB0691" w:rsidP="00A35D9F">
            <w:pPr>
              <w:rPr>
                <w:rFonts w:asciiTheme="minorHAnsi" w:hAnsiTheme="minorHAnsi" w:cstheme="minorHAnsi"/>
                <w:szCs w:val="20"/>
                <w:lang w:val="en-US"/>
              </w:rPr>
            </w:pPr>
            <w:r w:rsidRPr="00FA6D57">
              <w:rPr>
                <w:rFonts w:asciiTheme="minorHAnsi" w:hAnsiTheme="minorHAnsi" w:cstheme="minorHAnsi"/>
                <w:kern w:val="2"/>
                <w:szCs w:val="20"/>
                <w:lang w:val="en-US"/>
              </w:rPr>
              <w:t>Glass thickness</w:t>
            </w:r>
          </w:p>
        </w:tc>
        <w:tc>
          <w:tcPr>
            <w:tcW w:w="1423" w:type="pct"/>
          </w:tcPr>
          <w:p w14:paraId="074416EF" w14:textId="77777777" w:rsidR="00CB0691" w:rsidRPr="00C67406" w:rsidRDefault="00CB0691" w:rsidP="00A35D9F">
            <w:pPr>
              <w:jc w:val="both"/>
              <w:rPr>
                <w:rFonts w:asciiTheme="minorHAnsi" w:hAnsiTheme="minorHAnsi" w:cstheme="minorHAnsi"/>
                <w:szCs w:val="20"/>
                <w:lang w:val="en-US"/>
              </w:rPr>
            </w:pPr>
            <w:r w:rsidRPr="00FA6D57">
              <w:rPr>
                <w:rFonts w:asciiTheme="minorHAnsi" w:hAnsiTheme="minorHAnsi" w:cstheme="minorHAnsi"/>
                <w:kern w:val="2"/>
                <w:szCs w:val="20"/>
                <w:lang w:val="en-US"/>
              </w:rPr>
              <w:t>Glass thickness</w:t>
            </w:r>
          </w:p>
        </w:tc>
        <w:tc>
          <w:tcPr>
            <w:tcW w:w="869" w:type="pct"/>
          </w:tcPr>
          <w:p w14:paraId="5A308AD7" w14:textId="77777777" w:rsidR="00CB0691" w:rsidRPr="002C1C1B" w:rsidRDefault="00CB0691" w:rsidP="00A35D9F">
            <w:pPr>
              <w:jc w:val="both"/>
              <w:rPr>
                <w:rFonts w:asciiTheme="minorHAnsi" w:hAnsiTheme="minorHAnsi" w:cstheme="minorHAnsi"/>
                <w:lang w:val="en-US"/>
              </w:rPr>
            </w:pPr>
          </w:p>
        </w:tc>
        <w:tc>
          <w:tcPr>
            <w:tcW w:w="868" w:type="pct"/>
          </w:tcPr>
          <w:p w14:paraId="134B46E8" w14:textId="77777777" w:rsidR="00CB0691" w:rsidRPr="002C1C1B" w:rsidRDefault="00CB0691" w:rsidP="00A35D9F">
            <w:pPr>
              <w:jc w:val="both"/>
              <w:rPr>
                <w:rFonts w:asciiTheme="minorHAnsi" w:hAnsiTheme="minorHAnsi" w:cstheme="minorHAnsi"/>
                <w:lang w:val="en-US"/>
              </w:rPr>
            </w:pPr>
          </w:p>
        </w:tc>
      </w:tr>
      <w:tr w:rsidR="00CB0691" w:rsidRPr="00C574DE" w14:paraId="10ED5402" w14:textId="77777777" w:rsidTr="00A35D9F">
        <w:tc>
          <w:tcPr>
            <w:tcW w:w="279" w:type="pct"/>
          </w:tcPr>
          <w:p w14:paraId="785EA637"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621B92A0"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glass thickness for automatic breaking</w:t>
            </w:r>
          </w:p>
        </w:tc>
        <w:tc>
          <w:tcPr>
            <w:tcW w:w="1423" w:type="pct"/>
          </w:tcPr>
          <w:p w14:paraId="56D4EDB3"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Maximum glass thickness for automatic breaking</w:t>
            </w:r>
          </w:p>
        </w:tc>
        <w:tc>
          <w:tcPr>
            <w:tcW w:w="869" w:type="pct"/>
          </w:tcPr>
          <w:p w14:paraId="41AFC33E" w14:textId="77777777" w:rsidR="00CB0691" w:rsidRPr="002C1C1B" w:rsidRDefault="00CB0691" w:rsidP="00A35D9F">
            <w:pPr>
              <w:jc w:val="both"/>
              <w:rPr>
                <w:rFonts w:asciiTheme="minorHAnsi" w:hAnsiTheme="minorHAnsi" w:cstheme="minorHAnsi"/>
                <w:lang w:val="en-US"/>
              </w:rPr>
            </w:pPr>
          </w:p>
        </w:tc>
        <w:tc>
          <w:tcPr>
            <w:tcW w:w="868" w:type="pct"/>
          </w:tcPr>
          <w:p w14:paraId="0EE20BDA" w14:textId="77777777" w:rsidR="00CB0691" w:rsidRPr="002C1C1B" w:rsidRDefault="00CB0691" w:rsidP="00A35D9F">
            <w:pPr>
              <w:jc w:val="both"/>
              <w:rPr>
                <w:rFonts w:asciiTheme="minorHAnsi" w:hAnsiTheme="minorHAnsi" w:cstheme="minorHAnsi"/>
                <w:lang w:val="en-US"/>
              </w:rPr>
            </w:pPr>
          </w:p>
        </w:tc>
      </w:tr>
      <w:tr w:rsidR="00CB0691" w:rsidRPr="00C574DE" w14:paraId="64041A1E" w14:textId="77777777" w:rsidTr="00A35D9F">
        <w:tc>
          <w:tcPr>
            <w:tcW w:w="279" w:type="pct"/>
          </w:tcPr>
          <w:p w14:paraId="7BBC91D6"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C33B907"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Cutting capacity – uncoated glass</w:t>
            </w:r>
          </w:p>
        </w:tc>
        <w:tc>
          <w:tcPr>
            <w:tcW w:w="1423" w:type="pct"/>
          </w:tcPr>
          <w:p w14:paraId="374E05C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Cutting capacity – uncoated glass</w:t>
            </w:r>
          </w:p>
        </w:tc>
        <w:tc>
          <w:tcPr>
            <w:tcW w:w="869" w:type="pct"/>
          </w:tcPr>
          <w:p w14:paraId="47417585" w14:textId="77777777" w:rsidR="00CB0691" w:rsidRPr="002C1C1B" w:rsidRDefault="00CB0691" w:rsidP="00A35D9F">
            <w:pPr>
              <w:jc w:val="both"/>
              <w:rPr>
                <w:rFonts w:asciiTheme="minorHAnsi" w:hAnsiTheme="minorHAnsi" w:cstheme="minorHAnsi"/>
                <w:lang w:val="en-US"/>
              </w:rPr>
            </w:pPr>
          </w:p>
        </w:tc>
        <w:tc>
          <w:tcPr>
            <w:tcW w:w="868" w:type="pct"/>
          </w:tcPr>
          <w:p w14:paraId="3546464F" w14:textId="77777777" w:rsidR="00CB0691" w:rsidRPr="002C1C1B" w:rsidRDefault="00CB0691" w:rsidP="00A35D9F">
            <w:pPr>
              <w:jc w:val="both"/>
              <w:rPr>
                <w:rFonts w:asciiTheme="minorHAnsi" w:hAnsiTheme="minorHAnsi" w:cstheme="minorHAnsi"/>
                <w:lang w:val="en-US"/>
              </w:rPr>
            </w:pPr>
          </w:p>
        </w:tc>
      </w:tr>
      <w:tr w:rsidR="00CB0691" w:rsidRPr="00C574DE" w14:paraId="2F3A4480" w14:textId="77777777" w:rsidTr="00A35D9F">
        <w:tc>
          <w:tcPr>
            <w:tcW w:w="279" w:type="pct"/>
          </w:tcPr>
          <w:p w14:paraId="0C6ACD70"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85801AC"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Cutting capacity – coated glass</w:t>
            </w:r>
          </w:p>
        </w:tc>
        <w:tc>
          <w:tcPr>
            <w:tcW w:w="1423" w:type="pct"/>
          </w:tcPr>
          <w:p w14:paraId="6345285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Cutting capacity – coated glass</w:t>
            </w:r>
          </w:p>
        </w:tc>
        <w:tc>
          <w:tcPr>
            <w:tcW w:w="869" w:type="pct"/>
          </w:tcPr>
          <w:p w14:paraId="6F2920AA" w14:textId="77777777" w:rsidR="00CB0691" w:rsidRPr="002C1C1B" w:rsidRDefault="00CB0691" w:rsidP="00A35D9F">
            <w:pPr>
              <w:jc w:val="both"/>
              <w:rPr>
                <w:rFonts w:asciiTheme="minorHAnsi" w:hAnsiTheme="minorHAnsi" w:cstheme="minorHAnsi"/>
                <w:lang w:val="en-US"/>
              </w:rPr>
            </w:pPr>
          </w:p>
        </w:tc>
        <w:tc>
          <w:tcPr>
            <w:tcW w:w="868" w:type="pct"/>
          </w:tcPr>
          <w:p w14:paraId="17D70728" w14:textId="77777777" w:rsidR="00CB0691" w:rsidRPr="002C1C1B" w:rsidRDefault="00CB0691" w:rsidP="00A35D9F">
            <w:pPr>
              <w:jc w:val="both"/>
              <w:rPr>
                <w:rFonts w:asciiTheme="minorHAnsi" w:hAnsiTheme="minorHAnsi" w:cstheme="minorHAnsi"/>
                <w:lang w:val="en-US"/>
              </w:rPr>
            </w:pPr>
          </w:p>
        </w:tc>
      </w:tr>
      <w:tr w:rsidR="00CB0691" w:rsidRPr="00C574DE" w14:paraId="783C8CC1" w14:textId="77777777" w:rsidTr="00A35D9F">
        <w:tc>
          <w:tcPr>
            <w:tcW w:w="279" w:type="pct"/>
          </w:tcPr>
          <w:p w14:paraId="6962BA77"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B984A8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Cutting accuracy</w:t>
            </w:r>
          </w:p>
        </w:tc>
        <w:tc>
          <w:tcPr>
            <w:tcW w:w="1423" w:type="pct"/>
          </w:tcPr>
          <w:p w14:paraId="6C6F50EA"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Cutting accuracy</w:t>
            </w:r>
          </w:p>
        </w:tc>
        <w:tc>
          <w:tcPr>
            <w:tcW w:w="869" w:type="pct"/>
          </w:tcPr>
          <w:p w14:paraId="05800C3C" w14:textId="77777777" w:rsidR="00CB0691" w:rsidRPr="002C1C1B" w:rsidRDefault="00CB0691" w:rsidP="00A35D9F">
            <w:pPr>
              <w:jc w:val="both"/>
              <w:rPr>
                <w:rFonts w:asciiTheme="minorHAnsi" w:hAnsiTheme="minorHAnsi" w:cstheme="minorHAnsi"/>
                <w:lang w:val="en-US"/>
              </w:rPr>
            </w:pPr>
          </w:p>
        </w:tc>
        <w:tc>
          <w:tcPr>
            <w:tcW w:w="868" w:type="pct"/>
          </w:tcPr>
          <w:p w14:paraId="1C620A94" w14:textId="77777777" w:rsidR="00CB0691" w:rsidRPr="002C1C1B" w:rsidRDefault="00CB0691" w:rsidP="00A35D9F">
            <w:pPr>
              <w:jc w:val="both"/>
              <w:rPr>
                <w:rFonts w:asciiTheme="minorHAnsi" w:hAnsiTheme="minorHAnsi" w:cstheme="minorHAnsi"/>
                <w:lang w:val="en-US"/>
              </w:rPr>
            </w:pPr>
          </w:p>
        </w:tc>
      </w:tr>
      <w:tr w:rsidR="00CB0691" w:rsidRPr="00C574DE" w14:paraId="41806449" w14:textId="77777777" w:rsidTr="00A35D9F">
        <w:tc>
          <w:tcPr>
            <w:tcW w:w="279" w:type="pct"/>
          </w:tcPr>
          <w:p w14:paraId="45F0C2C5"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06CE6B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Automatic laser logo marking without damaging coating</w:t>
            </w:r>
          </w:p>
        </w:tc>
        <w:tc>
          <w:tcPr>
            <w:tcW w:w="1423" w:type="pct"/>
          </w:tcPr>
          <w:p w14:paraId="2CDCE56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Automatic laser logo marking without damaging coating</w:t>
            </w:r>
          </w:p>
        </w:tc>
        <w:tc>
          <w:tcPr>
            <w:tcW w:w="869" w:type="pct"/>
          </w:tcPr>
          <w:p w14:paraId="315AA812" w14:textId="77777777" w:rsidR="00CB0691" w:rsidRPr="002C1C1B" w:rsidRDefault="00CB0691" w:rsidP="00A35D9F">
            <w:pPr>
              <w:jc w:val="both"/>
              <w:rPr>
                <w:rFonts w:asciiTheme="minorHAnsi" w:hAnsiTheme="minorHAnsi" w:cstheme="minorHAnsi"/>
                <w:lang w:val="en-US"/>
              </w:rPr>
            </w:pPr>
          </w:p>
        </w:tc>
        <w:tc>
          <w:tcPr>
            <w:tcW w:w="868" w:type="pct"/>
          </w:tcPr>
          <w:p w14:paraId="7DEE7EB8" w14:textId="77777777" w:rsidR="00CB0691" w:rsidRPr="002C1C1B" w:rsidRDefault="00CB0691" w:rsidP="00A35D9F">
            <w:pPr>
              <w:jc w:val="both"/>
              <w:rPr>
                <w:rFonts w:asciiTheme="minorHAnsi" w:hAnsiTheme="minorHAnsi" w:cstheme="minorHAnsi"/>
                <w:lang w:val="en-US"/>
              </w:rPr>
            </w:pPr>
          </w:p>
        </w:tc>
      </w:tr>
      <w:tr w:rsidR="00CB0691" w:rsidRPr="00C574DE" w14:paraId="13805492" w14:textId="77777777" w:rsidTr="00A35D9F">
        <w:tc>
          <w:tcPr>
            <w:tcW w:w="279" w:type="pct"/>
          </w:tcPr>
          <w:p w14:paraId="75941FB4"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E913EC4"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color w:val="000000" w:themeColor="text1"/>
                <w:kern w:val="2"/>
                <w:szCs w:val="20"/>
                <w:lang w:val="en-US"/>
              </w:rPr>
              <w:t>When marking single logo on glass – no overall throughput loss</w:t>
            </w:r>
          </w:p>
        </w:tc>
        <w:tc>
          <w:tcPr>
            <w:tcW w:w="1423" w:type="pct"/>
          </w:tcPr>
          <w:p w14:paraId="3521C124"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color w:val="000000" w:themeColor="text1"/>
                <w:kern w:val="2"/>
                <w:szCs w:val="20"/>
                <w:lang w:val="en-US"/>
              </w:rPr>
              <w:t>When marking single logo on glass – no overall throughput loss</w:t>
            </w:r>
          </w:p>
        </w:tc>
        <w:tc>
          <w:tcPr>
            <w:tcW w:w="869" w:type="pct"/>
          </w:tcPr>
          <w:p w14:paraId="6AFB570B" w14:textId="77777777" w:rsidR="00CB0691" w:rsidRPr="002C1C1B" w:rsidRDefault="00CB0691" w:rsidP="00A35D9F">
            <w:pPr>
              <w:jc w:val="both"/>
              <w:rPr>
                <w:rFonts w:asciiTheme="minorHAnsi" w:hAnsiTheme="minorHAnsi" w:cstheme="minorHAnsi"/>
                <w:lang w:val="en-US"/>
              </w:rPr>
            </w:pPr>
          </w:p>
        </w:tc>
        <w:tc>
          <w:tcPr>
            <w:tcW w:w="868" w:type="pct"/>
          </w:tcPr>
          <w:p w14:paraId="47474073" w14:textId="77777777" w:rsidR="00CB0691" w:rsidRPr="002C1C1B" w:rsidRDefault="00CB0691" w:rsidP="00A35D9F">
            <w:pPr>
              <w:jc w:val="both"/>
              <w:rPr>
                <w:rFonts w:asciiTheme="minorHAnsi" w:hAnsiTheme="minorHAnsi" w:cstheme="minorHAnsi"/>
                <w:lang w:val="en-US"/>
              </w:rPr>
            </w:pPr>
          </w:p>
        </w:tc>
      </w:tr>
      <w:tr w:rsidR="00CB0691" w:rsidRPr="00C574DE" w14:paraId="00DF4284" w14:textId="77777777" w:rsidTr="00A35D9F">
        <w:tc>
          <w:tcPr>
            <w:tcW w:w="279" w:type="pct"/>
          </w:tcPr>
          <w:p w14:paraId="3D3921E2"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3D5A175" w14:textId="77777777" w:rsidR="00CB0691" w:rsidRPr="00C67406" w:rsidRDefault="00CB0691" w:rsidP="00A35D9F">
            <w:pPr>
              <w:rPr>
                <w:rFonts w:asciiTheme="minorHAnsi" w:hAnsiTheme="minorHAnsi" w:cstheme="minorHAnsi"/>
                <w:szCs w:val="20"/>
                <w:lang w:val="en-US"/>
              </w:rPr>
            </w:pPr>
            <w:r>
              <w:rPr>
                <w:rFonts w:asciiTheme="minorHAnsi" w:hAnsiTheme="minorHAnsi" w:cstheme="minorHAnsi"/>
                <w:color w:val="000000" w:themeColor="text1"/>
                <w:kern w:val="2"/>
                <w:szCs w:val="20"/>
                <w:lang w:val="en-US"/>
              </w:rPr>
              <w:t>Possibility to mark 2 logos on single glass</w:t>
            </w:r>
          </w:p>
        </w:tc>
        <w:tc>
          <w:tcPr>
            <w:tcW w:w="1423" w:type="pct"/>
          </w:tcPr>
          <w:p w14:paraId="459FF4D9"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color w:val="000000" w:themeColor="text1"/>
                <w:kern w:val="2"/>
                <w:szCs w:val="20"/>
                <w:lang w:val="en-US"/>
              </w:rPr>
              <w:t>Possibility to mark 2 logos on single glass</w:t>
            </w:r>
          </w:p>
        </w:tc>
        <w:tc>
          <w:tcPr>
            <w:tcW w:w="869" w:type="pct"/>
          </w:tcPr>
          <w:p w14:paraId="2480FF87" w14:textId="77777777" w:rsidR="00CB0691" w:rsidRPr="002C1C1B" w:rsidRDefault="00CB0691" w:rsidP="00A35D9F">
            <w:pPr>
              <w:jc w:val="both"/>
              <w:rPr>
                <w:rFonts w:asciiTheme="minorHAnsi" w:hAnsiTheme="minorHAnsi" w:cstheme="minorHAnsi"/>
                <w:lang w:val="en-US"/>
              </w:rPr>
            </w:pPr>
          </w:p>
        </w:tc>
        <w:tc>
          <w:tcPr>
            <w:tcW w:w="868" w:type="pct"/>
          </w:tcPr>
          <w:p w14:paraId="03D79798" w14:textId="77777777" w:rsidR="00CB0691" w:rsidRPr="002C1C1B" w:rsidRDefault="00CB0691" w:rsidP="00A35D9F">
            <w:pPr>
              <w:jc w:val="both"/>
              <w:rPr>
                <w:rFonts w:asciiTheme="minorHAnsi" w:hAnsiTheme="minorHAnsi" w:cstheme="minorHAnsi"/>
                <w:lang w:val="en-US"/>
              </w:rPr>
            </w:pPr>
            <w:r>
              <w:rPr>
                <w:rFonts w:asciiTheme="minorHAnsi" w:hAnsiTheme="minorHAnsi" w:cstheme="minorHAnsi"/>
                <w:color w:val="000000" w:themeColor="text1"/>
                <w:kern w:val="2"/>
                <w:szCs w:val="20"/>
                <w:lang w:val="en-US"/>
              </w:rPr>
              <w:t>When marking single logo on glass – no overall throughput loss</w:t>
            </w:r>
          </w:p>
        </w:tc>
      </w:tr>
      <w:tr w:rsidR="00CB0691" w:rsidRPr="00C574DE" w14:paraId="3A3F0D2E" w14:textId="77777777" w:rsidTr="00A35D9F">
        <w:tc>
          <w:tcPr>
            <w:tcW w:w="279" w:type="pct"/>
          </w:tcPr>
          <w:p w14:paraId="10078072"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AD75BA0"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Automatic coating removal during cutting</w:t>
            </w:r>
          </w:p>
        </w:tc>
        <w:tc>
          <w:tcPr>
            <w:tcW w:w="1423" w:type="pct"/>
          </w:tcPr>
          <w:p w14:paraId="02E2CFAD"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Automatic coating removal during cutting</w:t>
            </w:r>
          </w:p>
        </w:tc>
        <w:tc>
          <w:tcPr>
            <w:tcW w:w="869" w:type="pct"/>
          </w:tcPr>
          <w:p w14:paraId="5245C0B4" w14:textId="77777777" w:rsidR="00CB0691" w:rsidRPr="002C1C1B" w:rsidRDefault="00CB0691" w:rsidP="00A35D9F">
            <w:pPr>
              <w:jc w:val="both"/>
              <w:rPr>
                <w:rFonts w:asciiTheme="minorHAnsi" w:hAnsiTheme="minorHAnsi" w:cstheme="minorHAnsi"/>
                <w:lang w:val="en-US"/>
              </w:rPr>
            </w:pPr>
          </w:p>
        </w:tc>
        <w:tc>
          <w:tcPr>
            <w:tcW w:w="868" w:type="pct"/>
          </w:tcPr>
          <w:p w14:paraId="58FE98F6" w14:textId="77777777" w:rsidR="00CB0691" w:rsidRPr="002C1C1B" w:rsidRDefault="00CB0691" w:rsidP="00A35D9F">
            <w:pPr>
              <w:jc w:val="both"/>
              <w:rPr>
                <w:rFonts w:asciiTheme="minorHAnsi" w:hAnsiTheme="minorHAnsi" w:cstheme="minorHAnsi"/>
                <w:lang w:val="en-US"/>
              </w:rPr>
            </w:pPr>
            <w:r>
              <w:rPr>
                <w:rFonts w:asciiTheme="minorHAnsi" w:hAnsiTheme="minorHAnsi" w:cstheme="minorHAnsi"/>
                <w:color w:val="000000" w:themeColor="text1"/>
                <w:kern w:val="2"/>
                <w:szCs w:val="20"/>
                <w:lang w:val="en-US"/>
              </w:rPr>
              <w:t>Possibility to mark 2 logos on single glass</w:t>
            </w:r>
          </w:p>
        </w:tc>
      </w:tr>
      <w:tr w:rsidR="00CB0691" w:rsidRPr="00C574DE" w14:paraId="514B9213" w14:textId="77777777" w:rsidTr="00A35D9F">
        <w:tc>
          <w:tcPr>
            <w:tcW w:w="279" w:type="pct"/>
          </w:tcPr>
          <w:p w14:paraId="1FE96233"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768F2C0" w14:textId="77777777" w:rsidR="00CB0691" w:rsidRPr="00C67406" w:rsidRDefault="00CB0691" w:rsidP="00A35D9F">
            <w:pPr>
              <w:rPr>
                <w:rFonts w:asciiTheme="minorHAnsi" w:hAnsiTheme="minorHAnsi" w:cstheme="minorHAnsi"/>
                <w:szCs w:val="20"/>
                <w:lang w:val="en-US"/>
              </w:rPr>
            </w:pPr>
            <w:r>
              <w:rPr>
                <w:rFonts w:asciiTheme="minorHAnsi" w:hAnsiTheme="minorHAnsi" w:cstheme="minorHAnsi"/>
                <w:color w:val="000000" w:themeColor="text1"/>
                <w:kern w:val="2"/>
                <w:szCs w:val="20"/>
                <w:lang w:val="en-US"/>
              </w:rPr>
              <w:t xml:space="preserve">Automatic traceability of </w:t>
            </w:r>
            <w:proofErr w:type="spellStart"/>
            <w:r>
              <w:rPr>
                <w:rFonts w:asciiTheme="minorHAnsi" w:hAnsiTheme="minorHAnsi" w:cstheme="minorHAnsi"/>
                <w:color w:val="000000" w:themeColor="text1"/>
                <w:kern w:val="2"/>
                <w:szCs w:val="20"/>
                <w:lang w:val="en-US"/>
              </w:rPr>
              <w:t>stockplate</w:t>
            </w:r>
            <w:proofErr w:type="spellEnd"/>
            <w:r>
              <w:rPr>
                <w:rFonts w:asciiTheme="minorHAnsi" w:hAnsiTheme="minorHAnsi" w:cstheme="minorHAnsi"/>
                <w:color w:val="000000" w:themeColor="text1"/>
                <w:kern w:val="2"/>
                <w:szCs w:val="20"/>
                <w:lang w:val="en-US"/>
              </w:rPr>
              <w:t xml:space="preserve"> charge information and forwarding the data to A+W </w:t>
            </w:r>
          </w:p>
        </w:tc>
        <w:tc>
          <w:tcPr>
            <w:tcW w:w="1423" w:type="pct"/>
          </w:tcPr>
          <w:p w14:paraId="7035A0BD"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color w:val="000000" w:themeColor="text1"/>
                <w:kern w:val="2"/>
                <w:szCs w:val="20"/>
                <w:lang w:val="en-US"/>
              </w:rPr>
              <w:t xml:space="preserve">Automatic traceability of </w:t>
            </w:r>
            <w:proofErr w:type="spellStart"/>
            <w:r>
              <w:rPr>
                <w:rFonts w:asciiTheme="minorHAnsi" w:hAnsiTheme="minorHAnsi" w:cstheme="minorHAnsi"/>
                <w:color w:val="000000" w:themeColor="text1"/>
                <w:kern w:val="2"/>
                <w:szCs w:val="20"/>
                <w:lang w:val="en-US"/>
              </w:rPr>
              <w:t>stockplate</w:t>
            </w:r>
            <w:proofErr w:type="spellEnd"/>
            <w:r>
              <w:rPr>
                <w:rFonts w:asciiTheme="minorHAnsi" w:hAnsiTheme="minorHAnsi" w:cstheme="minorHAnsi"/>
                <w:color w:val="000000" w:themeColor="text1"/>
                <w:kern w:val="2"/>
                <w:szCs w:val="20"/>
                <w:lang w:val="en-US"/>
              </w:rPr>
              <w:t xml:space="preserve"> charge information and forwarding the data to A+W </w:t>
            </w:r>
          </w:p>
        </w:tc>
        <w:tc>
          <w:tcPr>
            <w:tcW w:w="869" w:type="pct"/>
          </w:tcPr>
          <w:p w14:paraId="54646F91" w14:textId="77777777" w:rsidR="00CB0691" w:rsidRPr="002C1C1B" w:rsidRDefault="00CB0691" w:rsidP="00A35D9F">
            <w:pPr>
              <w:jc w:val="both"/>
              <w:rPr>
                <w:rFonts w:asciiTheme="minorHAnsi" w:hAnsiTheme="minorHAnsi" w:cstheme="minorHAnsi"/>
                <w:lang w:val="en-US"/>
              </w:rPr>
            </w:pPr>
          </w:p>
        </w:tc>
        <w:tc>
          <w:tcPr>
            <w:tcW w:w="868" w:type="pct"/>
          </w:tcPr>
          <w:p w14:paraId="2C18DFB9" w14:textId="77777777" w:rsidR="00CB0691" w:rsidRPr="002C1C1B" w:rsidRDefault="00CB0691" w:rsidP="00A35D9F">
            <w:pPr>
              <w:jc w:val="both"/>
              <w:rPr>
                <w:rFonts w:asciiTheme="minorHAnsi" w:hAnsiTheme="minorHAnsi" w:cstheme="minorHAnsi"/>
                <w:lang w:val="en-US"/>
              </w:rPr>
            </w:pPr>
          </w:p>
        </w:tc>
      </w:tr>
      <w:tr w:rsidR="00CB0691" w:rsidRPr="00C574DE" w14:paraId="0F0EA74F" w14:textId="77777777" w:rsidTr="00A35D9F">
        <w:tc>
          <w:tcPr>
            <w:tcW w:w="279" w:type="pct"/>
          </w:tcPr>
          <w:p w14:paraId="5B2FC2E2"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2544C17" w14:textId="77777777" w:rsidR="00CB0691" w:rsidRPr="00C67406" w:rsidRDefault="00CB0691" w:rsidP="00A35D9F">
            <w:pPr>
              <w:rPr>
                <w:rFonts w:asciiTheme="minorHAnsi" w:hAnsiTheme="minorHAnsi" w:cstheme="minorHAnsi"/>
                <w:szCs w:val="20"/>
                <w:lang w:val="en-US"/>
              </w:rPr>
            </w:pPr>
            <w:commentRangeStart w:id="3"/>
            <w:r w:rsidRPr="00A25E09">
              <w:rPr>
                <w:rFonts w:asciiTheme="minorHAnsi" w:hAnsiTheme="minorHAnsi" w:cstheme="minorHAnsi"/>
                <w:color w:val="000000" w:themeColor="text1"/>
                <w:kern w:val="2"/>
                <w:szCs w:val="20"/>
                <w:lang w:val="en-US"/>
              </w:rPr>
              <w:t>Double-sided loading table</w:t>
            </w:r>
            <w:commentRangeEnd w:id="3"/>
            <w:r>
              <w:rPr>
                <w:rStyle w:val="CommentReference"/>
                <w:rFonts w:asciiTheme="minorHAnsi" w:eastAsia="Calibri" w:hAnsiTheme="minorHAnsi" w:cstheme="minorHAnsi"/>
                <w:color w:val="000000" w:themeColor="text1"/>
                <w:kern w:val="2"/>
                <w:szCs w:val="20"/>
                <w:lang w:val="en-US"/>
              </w:rPr>
              <w:commentReference w:id="3"/>
            </w:r>
            <w:r>
              <w:rPr>
                <w:rFonts w:asciiTheme="minorHAnsi" w:hAnsiTheme="minorHAnsi" w:cstheme="minorHAnsi"/>
                <w:color w:val="000000" w:themeColor="text1"/>
                <w:kern w:val="2"/>
                <w:szCs w:val="20"/>
                <w:lang w:val="en-US"/>
              </w:rPr>
              <w:t xml:space="preserve"> – split size capable</w:t>
            </w:r>
          </w:p>
        </w:tc>
        <w:tc>
          <w:tcPr>
            <w:tcW w:w="1423" w:type="pct"/>
          </w:tcPr>
          <w:p w14:paraId="06F7EF17" w14:textId="77777777" w:rsidR="00CB0691" w:rsidRPr="00C67406" w:rsidRDefault="00CB0691" w:rsidP="00A35D9F">
            <w:pPr>
              <w:jc w:val="both"/>
              <w:rPr>
                <w:rFonts w:asciiTheme="minorHAnsi" w:hAnsiTheme="minorHAnsi" w:cstheme="minorHAnsi"/>
                <w:szCs w:val="20"/>
                <w:lang w:val="en-US"/>
              </w:rPr>
            </w:pPr>
            <w:commentRangeStart w:id="4"/>
            <w:r w:rsidRPr="00A25E09">
              <w:rPr>
                <w:rFonts w:asciiTheme="minorHAnsi" w:hAnsiTheme="minorHAnsi" w:cstheme="minorHAnsi"/>
                <w:color w:val="000000" w:themeColor="text1"/>
                <w:kern w:val="2"/>
                <w:szCs w:val="20"/>
                <w:lang w:val="en-US"/>
              </w:rPr>
              <w:t>Double-sided loading table</w:t>
            </w:r>
            <w:commentRangeEnd w:id="4"/>
            <w:r>
              <w:rPr>
                <w:rStyle w:val="CommentReference"/>
                <w:rFonts w:asciiTheme="minorHAnsi" w:eastAsia="Calibri" w:hAnsiTheme="minorHAnsi" w:cstheme="minorHAnsi"/>
                <w:color w:val="000000" w:themeColor="text1"/>
                <w:kern w:val="2"/>
                <w:szCs w:val="20"/>
                <w:lang w:val="en-US"/>
              </w:rPr>
              <w:commentReference w:id="4"/>
            </w:r>
            <w:r>
              <w:rPr>
                <w:rFonts w:asciiTheme="minorHAnsi" w:hAnsiTheme="minorHAnsi" w:cstheme="minorHAnsi"/>
                <w:color w:val="000000" w:themeColor="text1"/>
                <w:kern w:val="2"/>
                <w:szCs w:val="20"/>
                <w:lang w:val="en-US"/>
              </w:rPr>
              <w:t xml:space="preserve"> – split size capable</w:t>
            </w:r>
          </w:p>
        </w:tc>
        <w:tc>
          <w:tcPr>
            <w:tcW w:w="869" w:type="pct"/>
          </w:tcPr>
          <w:p w14:paraId="709C0BEF" w14:textId="77777777" w:rsidR="00CB0691" w:rsidRPr="002C1C1B" w:rsidRDefault="00CB0691" w:rsidP="00A35D9F">
            <w:pPr>
              <w:jc w:val="both"/>
              <w:rPr>
                <w:rFonts w:asciiTheme="minorHAnsi" w:hAnsiTheme="minorHAnsi" w:cstheme="minorHAnsi"/>
                <w:lang w:val="en-US"/>
              </w:rPr>
            </w:pPr>
          </w:p>
        </w:tc>
        <w:tc>
          <w:tcPr>
            <w:tcW w:w="868" w:type="pct"/>
          </w:tcPr>
          <w:p w14:paraId="2D82D413" w14:textId="77777777" w:rsidR="00CB0691" w:rsidRPr="002C1C1B" w:rsidRDefault="00CB0691" w:rsidP="00A35D9F">
            <w:pPr>
              <w:jc w:val="both"/>
              <w:rPr>
                <w:rFonts w:asciiTheme="minorHAnsi" w:hAnsiTheme="minorHAnsi" w:cstheme="minorHAnsi"/>
                <w:lang w:val="en-US"/>
              </w:rPr>
            </w:pPr>
          </w:p>
        </w:tc>
      </w:tr>
      <w:tr w:rsidR="00CB0691" w:rsidRPr="00C574DE" w14:paraId="66C380DA" w14:textId="77777777" w:rsidTr="00A35D9F">
        <w:tc>
          <w:tcPr>
            <w:tcW w:w="279" w:type="pct"/>
          </w:tcPr>
          <w:p w14:paraId="40354356"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6651893"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Automatic X-axis breaking</w:t>
            </w:r>
          </w:p>
        </w:tc>
        <w:tc>
          <w:tcPr>
            <w:tcW w:w="1423" w:type="pct"/>
          </w:tcPr>
          <w:p w14:paraId="7F6CB38A"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Automatic X-axis breaking</w:t>
            </w:r>
          </w:p>
        </w:tc>
        <w:tc>
          <w:tcPr>
            <w:tcW w:w="869" w:type="pct"/>
          </w:tcPr>
          <w:p w14:paraId="0830A3CE" w14:textId="77777777" w:rsidR="00CB0691" w:rsidRPr="002C1C1B" w:rsidRDefault="00CB0691" w:rsidP="00A35D9F">
            <w:pPr>
              <w:jc w:val="both"/>
              <w:rPr>
                <w:rFonts w:asciiTheme="minorHAnsi" w:hAnsiTheme="minorHAnsi" w:cstheme="minorHAnsi"/>
                <w:lang w:val="en-US"/>
              </w:rPr>
            </w:pPr>
          </w:p>
        </w:tc>
        <w:tc>
          <w:tcPr>
            <w:tcW w:w="868" w:type="pct"/>
          </w:tcPr>
          <w:p w14:paraId="4D08D440" w14:textId="77777777" w:rsidR="00CB0691" w:rsidRPr="002C1C1B" w:rsidRDefault="00CB0691" w:rsidP="00A35D9F">
            <w:pPr>
              <w:jc w:val="both"/>
              <w:rPr>
                <w:rFonts w:asciiTheme="minorHAnsi" w:hAnsiTheme="minorHAnsi" w:cstheme="minorHAnsi"/>
                <w:lang w:val="en-US"/>
              </w:rPr>
            </w:pPr>
          </w:p>
        </w:tc>
      </w:tr>
      <w:tr w:rsidR="00CB0691" w:rsidRPr="00C574DE" w14:paraId="2F51A026" w14:textId="77777777" w:rsidTr="00A35D9F">
        <w:tc>
          <w:tcPr>
            <w:tcW w:w="279" w:type="pct"/>
          </w:tcPr>
          <w:p w14:paraId="753310B8"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31567C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Glass transport</w:t>
            </w:r>
          </w:p>
        </w:tc>
        <w:tc>
          <w:tcPr>
            <w:tcW w:w="1423" w:type="pct"/>
          </w:tcPr>
          <w:p w14:paraId="273AAD09"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color w:val="000000" w:themeColor="text1"/>
                <w:kern w:val="2"/>
                <w:szCs w:val="20"/>
                <w:lang w:val="en-US"/>
              </w:rPr>
              <w:t>Glass transport</w:t>
            </w:r>
          </w:p>
        </w:tc>
        <w:tc>
          <w:tcPr>
            <w:tcW w:w="869" w:type="pct"/>
          </w:tcPr>
          <w:p w14:paraId="110CFC27" w14:textId="77777777" w:rsidR="00CB0691" w:rsidRPr="002C1C1B" w:rsidRDefault="00CB0691" w:rsidP="00A35D9F">
            <w:pPr>
              <w:jc w:val="both"/>
              <w:rPr>
                <w:rFonts w:asciiTheme="minorHAnsi" w:hAnsiTheme="minorHAnsi" w:cstheme="minorHAnsi"/>
                <w:lang w:val="en-US"/>
              </w:rPr>
            </w:pPr>
          </w:p>
        </w:tc>
        <w:tc>
          <w:tcPr>
            <w:tcW w:w="868" w:type="pct"/>
          </w:tcPr>
          <w:p w14:paraId="3A321B64" w14:textId="77777777" w:rsidR="00CB0691" w:rsidRPr="002C1C1B" w:rsidRDefault="00CB0691" w:rsidP="00A35D9F">
            <w:pPr>
              <w:jc w:val="both"/>
              <w:rPr>
                <w:rFonts w:asciiTheme="minorHAnsi" w:hAnsiTheme="minorHAnsi" w:cstheme="minorHAnsi"/>
                <w:lang w:val="en-US"/>
              </w:rPr>
            </w:pPr>
          </w:p>
        </w:tc>
      </w:tr>
      <w:tr w:rsidR="00CB0691" w:rsidRPr="00C574DE" w14:paraId="6C2E38FC" w14:textId="77777777" w:rsidTr="00A35D9F">
        <w:tc>
          <w:tcPr>
            <w:tcW w:w="279" w:type="pct"/>
          </w:tcPr>
          <w:p w14:paraId="69799CF5"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98743F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b/>
                <w:bCs/>
                <w:szCs w:val="20"/>
                <w:lang w:val="en-US"/>
              </w:rPr>
              <w:t>Section 3 –</w:t>
            </w:r>
            <w:r>
              <w:rPr>
                <w:rFonts w:asciiTheme="minorHAnsi" w:hAnsiTheme="minorHAnsi" w:cstheme="minorHAnsi"/>
                <w:b/>
                <w:bCs/>
                <w:szCs w:val="20"/>
                <w:lang w:val="en-US"/>
              </w:rPr>
              <w:t>Combi</w:t>
            </w:r>
            <w:r w:rsidRPr="00A25E09">
              <w:rPr>
                <w:rFonts w:asciiTheme="minorHAnsi" w:hAnsiTheme="minorHAnsi" w:cstheme="minorHAnsi"/>
                <w:b/>
                <w:bCs/>
                <w:szCs w:val="20"/>
                <w:lang w:val="en-US"/>
              </w:rPr>
              <w:t xml:space="preserve"> Glass Cutting Line</w:t>
            </w:r>
            <w:r>
              <w:rPr>
                <w:rFonts w:asciiTheme="minorHAnsi" w:hAnsiTheme="minorHAnsi" w:cstheme="minorHAnsi"/>
                <w:b/>
                <w:bCs/>
                <w:szCs w:val="20"/>
                <w:lang w:val="en-US"/>
              </w:rPr>
              <w:t xml:space="preserve"> (LAMI &amp; FLOAT)</w:t>
            </w:r>
          </w:p>
        </w:tc>
        <w:tc>
          <w:tcPr>
            <w:tcW w:w="1423" w:type="pct"/>
          </w:tcPr>
          <w:p w14:paraId="55470FDB"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b/>
                <w:bCs/>
                <w:szCs w:val="20"/>
                <w:lang w:val="en-US"/>
              </w:rPr>
              <w:t>Section 3 –</w:t>
            </w:r>
            <w:r>
              <w:rPr>
                <w:rFonts w:asciiTheme="minorHAnsi" w:hAnsiTheme="minorHAnsi" w:cstheme="minorHAnsi"/>
                <w:b/>
                <w:bCs/>
                <w:szCs w:val="20"/>
                <w:lang w:val="en-US"/>
              </w:rPr>
              <w:t>Combi</w:t>
            </w:r>
            <w:r w:rsidRPr="00A25E09">
              <w:rPr>
                <w:rFonts w:asciiTheme="minorHAnsi" w:hAnsiTheme="minorHAnsi" w:cstheme="minorHAnsi"/>
                <w:b/>
                <w:bCs/>
                <w:szCs w:val="20"/>
                <w:lang w:val="en-US"/>
              </w:rPr>
              <w:t xml:space="preserve"> Glass Cutting Line</w:t>
            </w:r>
            <w:r>
              <w:rPr>
                <w:rFonts w:asciiTheme="minorHAnsi" w:hAnsiTheme="minorHAnsi" w:cstheme="minorHAnsi"/>
                <w:b/>
                <w:bCs/>
                <w:szCs w:val="20"/>
                <w:lang w:val="en-US"/>
              </w:rPr>
              <w:t xml:space="preserve"> (LAMI &amp; FLOAT)</w:t>
            </w:r>
          </w:p>
        </w:tc>
        <w:tc>
          <w:tcPr>
            <w:tcW w:w="869" w:type="pct"/>
          </w:tcPr>
          <w:p w14:paraId="22381628" w14:textId="77777777" w:rsidR="00CB0691" w:rsidRPr="002C1C1B" w:rsidRDefault="00CB0691" w:rsidP="00A35D9F">
            <w:pPr>
              <w:jc w:val="both"/>
              <w:rPr>
                <w:rFonts w:asciiTheme="minorHAnsi" w:hAnsiTheme="minorHAnsi" w:cstheme="minorHAnsi"/>
                <w:lang w:val="en-US"/>
              </w:rPr>
            </w:pPr>
          </w:p>
        </w:tc>
        <w:tc>
          <w:tcPr>
            <w:tcW w:w="868" w:type="pct"/>
          </w:tcPr>
          <w:p w14:paraId="5CB6CEF3" w14:textId="77777777" w:rsidR="00CB0691" w:rsidRPr="002C1C1B" w:rsidRDefault="00CB0691" w:rsidP="00A35D9F">
            <w:pPr>
              <w:jc w:val="both"/>
              <w:rPr>
                <w:rFonts w:asciiTheme="minorHAnsi" w:hAnsiTheme="minorHAnsi" w:cstheme="minorHAnsi"/>
                <w:lang w:val="en-US"/>
              </w:rPr>
            </w:pPr>
          </w:p>
        </w:tc>
      </w:tr>
      <w:tr w:rsidR="00CB0691" w:rsidRPr="00C574DE" w14:paraId="350C0178" w14:textId="77777777" w:rsidTr="00A35D9F">
        <w:tc>
          <w:tcPr>
            <w:tcW w:w="279" w:type="pct"/>
          </w:tcPr>
          <w:p w14:paraId="444D0D4A"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b/>
                <w:bCs/>
                <w:lang w:val="en-US"/>
              </w:rPr>
            </w:pPr>
          </w:p>
        </w:tc>
        <w:tc>
          <w:tcPr>
            <w:tcW w:w="4721" w:type="pct"/>
            <w:gridSpan w:val="4"/>
          </w:tcPr>
          <w:p w14:paraId="5B039F88" w14:textId="77777777" w:rsidR="00CB0691" w:rsidRPr="00C67406" w:rsidRDefault="00CB0691" w:rsidP="00A35D9F">
            <w:pPr>
              <w:jc w:val="both"/>
              <w:rPr>
                <w:rFonts w:asciiTheme="minorHAnsi" w:hAnsiTheme="minorHAnsi" w:cstheme="minorHAnsi"/>
                <w:b/>
                <w:bCs/>
                <w:szCs w:val="20"/>
                <w:lang w:val="en-US"/>
              </w:rPr>
            </w:pPr>
            <w:r w:rsidRPr="00A25E09">
              <w:rPr>
                <w:rFonts w:asciiTheme="minorHAnsi" w:hAnsiTheme="minorHAnsi" w:cstheme="minorHAnsi"/>
                <w:szCs w:val="20"/>
                <w:lang w:val="en-US"/>
              </w:rPr>
              <w:t>Type</w:t>
            </w:r>
          </w:p>
        </w:tc>
      </w:tr>
      <w:tr w:rsidR="00CB0691" w:rsidRPr="00C574DE" w14:paraId="0FC9530B" w14:textId="77777777" w:rsidTr="00A35D9F">
        <w:tc>
          <w:tcPr>
            <w:tcW w:w="279" w:type="pct"/>
          </w:tcPr>
          <w:p w14:paraId="28A12300"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8C878A3"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szCs w:val="20"/>
                <w:lang w:val="en-US"/>
              </w:rPr>
              <w:t>FLOAT capabilities on the combi line</w:t>
            </w:r>
          </w:p>
        </w:tc>
        <w:tc>
          <w:tcPr>
            <w:tcW w:w="1423" w:type="pct"/>
          </w:tcPr>
          <w:p w14:paraId="4DC8E38D"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szCs w:val="20"/>
                <w:lang w:val="en-US"/>
              </w:rPr>
              <w:t>FLOAT capabilities on the combi line</w:t>
            </w:r>
          </w:p>
        </w:tc>
        <w:tc>
          <w:tcPr>
            <w:tcW w:w="869" w:type="pct"/>
          </w:tcPr>
          <w:p w14:paraId="2ECE6600" w14:textId="77777777" w:rsidR="00CB0691" w:rsidRPr="002C1C1B" w:rsidRDefault="00CB0691" w:rsidP="00A35D9F">
            <w:pPr>
              <w:jc w:val="both"/>
              <w:rPr>
                <w:rFonts w:asciiTheme="minorHAnsi" w:hAnsiTheme="minorHAnsi" w:cstheme="minorHAnsi"/>
                <w:lang w:val="en-US"/>
              </w:rPr>
            </w:pPr>
          </w:p>
        </w:tc>
        <w:tc>
          <w:tcPr>
            <w:tcW w:w="868" w:type="pct"/>
          </w:tcPr>
          <w:p w14:paraId="3F2BD64E" w14:textId="77777777" w:rsidR="00CB0691" w:rsidRPr="002C1C1B" w:rsidRDefault="00CB0691" w:rsidP="00A35D9F">
            <w:pPr>
              <w:jc w:val="both"/>
              <w:rPr>
                <w:rFonts w:asciiTheme="minorHAnsi" w:hAnsiTheme="minorHAnsi" w:cstheme="minorHAnsi"/>
                <w:lang w:val="en-US"/>
              </w:rPr>
            </w:pPr>
          </w:p>
        </w:tc>
      </w:tr>
      <w:tr w:rsidR="00CB0691" w:rsidRPr="00C574DE" w14:paraId="53417B09" w14:textId="77777777" w:rsidTr="00A35D9F">
        <w:tc>
          <w:tcPr>
            <w:tcW w:w="279" w:type="pct"/>
          </w:tcPr>
          <w:p w14:paraId="39838545"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59C6B5B"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Maximum glass size</w:t>
            </w:r>
          </w:p>
        </w:tc>
        <w:tc>
          <w:tcPr>
            <w:tcW w:w="1423" w:type="pct"/>
          </w:tcPr>
          <w:p w14:paraId="5CCF39E1"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Maximum glass size</w:t>
            </w:r>
          </w:p>
        </w:tc>
        <w:tc>
          <w:tcPr>
            <w:tcW w:w="869" w:type="pct"/>
          </w:tcPr>
          <w:p w14:paraId="14EC52F2" w14:textId="77777777" w:rsidR="00CB0691" w:rsidRPr="002C1C1B" w:rsidRDefault="00CB0691" w:rsidP="00A35D9F">
            <w:pPr>
              <w:jc w:val="both"/>
              <w:rPr>
                <w:rFonts w:asciiTheme="minorHAnsi" w:hAnsiTheme="minorHAnsi" w:cstheme="minorHAnsi"/>
                <w:lang w:val="en-US"/>
              </w:rPr>
            </w:pPr>
          </w:p>
        </w:tc>
        <w:tc>
          <w:tcPr>
            <w:tcW w:w="868" w:type="pct"/>
          </w:tcPr>
          <w:p w14:paraId="4936B819" w14:textId="77777777" w:rsidR="00CB0691" w:rsidRPr="002C1C1B" w:rsidRDefault="00CB0691" w:rsidP="00A35D9F">
            <w:pPr>
              <w:jc w:val="both"/>
              <w:rPr>
                <w:rFonts w:asciiTheme="minorHAnsi" w:hAnsiTheme="minorHAnsi" w:cstheme="minorHAnsi"/>
                <w:lang w:val="en-US"/>
              </w:rPr>
            </w:pPr>
          </w:p>
        </w:tc>
      </w:tr>
      <w:tr w:rsidR="00CB0691" w:rsidRPr="00C574DE" w14:paraId="1B89E3E3" w14:textId="77777777" w:rsidTr="00A35D9F">
        <w:tc>
          <w:tcPr>
            <w:tcW w:w="279" w:type="pct"/>
          </w:tcPr>
          <w:p w14:paraId="1219EDF3"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7CA496A"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Glass thickness</w:t>
            </w:r>
          </w:p>
        </w:tc>
        <w:tc>
          <w:tcPr>
            <w:tcW w:w="1423" w:type="pct"/>
          </w:tcPr>
          <w:p w14:paraId="766F1B9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Glass thickness</w:t>
            </w:r>
          </w:p>
        </w:tc>
        <w:tc>
          <w:tcPr>
            <w:tcW w:w="869" w:type="pct"/>
          </w:tcPr>
          <w:p w14:paraId="1F820630" w14:textId="77777777" w:rsidR="00CB0691" w:rsidRPr="002C1C1B" w:rsidRDefault="00CB0691" w:rsidP="00A35D9F">
            <w:pPr>
              <w:jc w:val="both"/>
              <w:rPr>
                <w:rFonts w:asciiTheme="minorHAnsi" w:hAnsiTheme="minorHAnsi" w:cstheme="minorHAnsi"/>
                <w:lang w:val="en-US"/>
              </w:rPr>
            </w:pPr>
          </w:p>
        </w:tc>
        <w:tc>
          <w:tcPr>
            <w:tcW w:w="868" w:type="pct"/>
          </w:tcPr>
          <w:p w14:paraId="5A341802" w14:textId="77777777" w:rsidR="00CB0691" w:rsidRPr="002C1C1B" w:rsidRDefault="00CB0691" w:rsidP="00A35D9F">
            <w:pPr>
              <w:jc w:val="both"/>
              <w:rPr>
                <w:rFonts w:asciiTheme="minorHAnsi" w:hAnsiTheme="minorHAnsi" w:cstheme="minorHAnsi"/>
                <w:lang w:val="en-US"/>
              </w:rPr>
            </w:pPr>
          </w:p>
        </w:tc>
      </w:tr>
      <w:tr w:rsidR="00CB0691" w:rsidRPr="00C574DE" w14:paraId="3135DF60" w14:textId="77777777" w:rsidTr="00A35D9F">
        <w:tc>
          <w:tcPr>
            <w:tcW w:w="279" w:type="pct"/>
          </w:tcPr>
          <w:p w14:paraId="13F8492B"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371BB7F6"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Foil thickness</w:t>
            </w:r>
          </w:p>
        </w:tc>
        <w:tc>
          <w:tcPr>
            <w:tcW w:w="1423" w:type="pct"/>
          </w:tcPr>
          <w:p w14:paraId="3D6D1AD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Foil thickness</w:t>
            </w:r>
          </w:p>
        </w:tc>
        <w:tc>
          <w:tcPr>
            <w:tcW w:w="869" w:type="pct"/>
          </w:tcPr>
          <w:p w14:paraId="1DAB1547" w14:textId="77777777" w:rsidR="00CB0691" w:rsidRPr="002C1C1B" w:rsidRDefault="00CB0691" w:rsidP="00A35D9F">
            <w:pPr>
              <w:jc w:val="both"/>
              <w:rPr>
                <w:rFonts w:asciiTheme="minorHAnsi" w:hAnsiTheme="minorHAnsi" w:cstheme="minorHAnsi"/>
                <w:lang w:val="en-US"/>
              </w:rPr>
            </w:pPr>
          </w:p>
        </w:tc>
        <w:tc>
          <w:tcPr>
            <w:tcW w:w="868" w:type="pct"/>
          </w:tcPr>
          <w:p w14:paraId="475C0B9A" w14:textId="77777777" w:rsidR="00CB0691" w:rsidRPr="002C1C1B" w:rsidRDefault="00CB0691" w:rsidP="00A35D9F">
            <w:pPr>
              <w:jc w:val="both"/>
              <w:rPr>
                <w:rFonts w:asciiTheme="minorHAnsi" w:hAnsiTheme="minorHAnsi" w:cstheme="minorHAnsi"/>
                <w:lang w:val="en-US"/>
              </w:rPr>
            </w:pPr>
          </w:p>
        </w:tc>
      </w:tr>
      <w:tr w:rsidR="00CB0691" w:rsidRPr="00C574DE" w14:paraId="71FDBCA1" w14:textId="77777777" w:rsidTr="00A35D9F">
        <w:tc>
          <w:tcPr>
            <w:tcW w:w="279" w:type="pct"/>
          </w:tcPr>
          <w:p w14:paraId="7AC723D6"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4B6D143"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Maximum cut length</w:t>
            </w:r>
          </w:p>
        </w:tc>
        <w:tc>
          <w:tcPr>
            <w:tcW w:w="1423" w:type="pct"/>
          </w:tcPr>
          <w:p w14:paraId="3486CF62"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Maximum cut length</w:t>
            </w:r>
          </w:p>
        </w:tc>
        <w:tc>
          <w:tcPr>
            <w:tcW w:w="869" w:type="pct"/>
          </w:tcPr>
          <w:p w14:paraId="32CEA67D" w14:textId="77777777" w:rsidR="00CB0691" w:rsidRPr="002C1C1B" w:rsidRDefault="00CB0691" w:rsidP="00A35D9F">
            <w:pPr>
              <w:jc w:val="both"/>
              <w:rPr>
                <w:rFonts w:asciiTheme="minorHAnsi" w:hAnsiTheme="minorHAnsi" w:cstheme="minorHAnsi"/>
                <w:lang w:val="en-US"/>
              </w:rPr>
            </w:pPr>
          </w:p>
        </w:tc>
        <w:tc>
          <w:tcPr>
            <w:tcW w:w="868" w:type="pct"/>
          </w:tcPr>
          <w:p w14:paraId="3CD5D29E" w14:textId="77777777" w:rsidR="00CB0691" w:rsidRPr="002C1C1B" w:rsidRDefault="00CB0691" w:rsidP="00A35D9F">
            <w:pPr>
              <w:jc w:val="both"/>
              <w:rPr>
                <w:rFonts w:asciiTheme="minorHAnsi" w:hAnsiTheme="minorHAnsi" w:cstheme="minorHAnsi"/>
                <w:lang w:val="en-US"/>
              </w:rPr>
            </w:pPr>
          </w:p>
        </w:tc>
      </w:tr>
      <w:tr w:rsidR="00CB0691" w:rsidRPr="00C574DE" w14:paraId="27A57419" w14:textId="77777777" w:rsidTr="00A35D9F">
        <w:tc>
          <w:tcPr>
            <w:tcW w:w="279" w:type="pct"/>
          </w:tcPr>
          <w:p w14:paraId="2E3A6666"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11771EEA"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Minimum trim width</w:t>
            </w:r>
          </w:p>
        </w:tc>
        <w:tc>
          <w:tcPr>
            <w:tcW w:w="1423" w:type="pct"/>
          </w:tcPr>
          <w:p w14:paraId="21E9B1E7"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Minimum trim width</w:t>
            </w:r>
          </w:p>
        </w:tc>
        <w:tc>
          <w:tcPr>
            <w:tcW w:w="869" w:type="pct"/>
          </w:tcPr>
          <w:p w14:paraId="1D5ABBEB" w14:textId="77777777" w:rsidR="00CB0691" w:rsidRPr="002C1C1B" w:rsidRDefault="00CB0691" w:rsidP="00A35D9F">
            <w:pPr>
              <w:jc w:val="both"/>
              <w:rPr>
                <w:rFonts w:asciiTheme="minorHAnsi" w:hAnsiTheme="minorHAnsi" w:cstheme="minorHAnsi"/>
                <w:lang w:val="en-US"/>
              </w:rPr>
            </w:pPr>
          </w:p>
        </w:tc>
        <w:tc>
          <w:tcPr>
            <w:tcW w:w="868" w:type="pct"/>
          </w:tcPr>
          <w:p w14:paraId="3CE7E769" w14:textId="77777777" w:rsidR="00CB0691" w:rsidRPr="002C1C1B" w:rsidRDefault="00CB0691" w:rsidP="00A35D9F">
            <w:pPr>
              <w:jc w:val="both"/>
              <w:rPr>
                <w:rFonts w:asciiTheme="minorHAnsi" w:hAnsiTheme="minorHAnsi" w:cstheme="minorHAnsi"/>
                <w:lang w:val="en-US"/>
              </w:rPr>
            </w:pPr>
          </w:p>
        </w:tc>
      </w:tr>
      <w:tr w:rsidR="00CB0691" w:rsidRPr="00C574DE" w14:paraId="24C4464A" w14:textId="77777777" w:rsidTr="00A35D9F">
        <w:tc>
          <w:tcPr>
            <w:tcW w:w="279" w:type="pct"/>
          </w:tcPr>
          <w:p w14:paraId="1163AB77"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37B5B98A"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Cutting tolerance</w:t>
            </w:r>
          </w:p>
        </w:tc>
        <w:tc>
          <w:tcPr>
            <w:tcW w:w="1423" w:type="pct"/>
          </w:tcPr>
          <w:p w14:paraId="519BBDA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Cutting tolerance</w:t>
            </w:r>
          </w:p>
        </w:tc>
        <w:tc>
          <w:tcPr>
            <w:tcW w:w="869" w:type="pct"/>
          </w:tcPr>
          <w:p w14:paraId="5EC74CF7" w14:textId="77777777" w:rsidR="00CB0691" w:rsidRPr="002C1C1B" w:rsidRDefault="00CB0691" w:rsidP="00A35D9F">
            <w:pPr>
              <w:jc w:val="both"/>
              <w:rPr>
                <w:rFonts w:asciiTheme="minorHAnsi" w:hAnsiTheme="minorHAnsi" w:cstheme="minorHAnsi"/>
                <w:lang w:val="en-US"/>
              </w:rPr>
            </w:pPr>
          </w:p>
        </w:tc>
        <w:tc>
          <w:tcPr>
            <w:tcW w:w="868" w:type="pct"/>
          </w:tcPr>
          <w:p w14:paraId="1EE07A65" w14:textId="77777777" w:rsidR="00CB0691" w:rsidRPr="002C1C1B" w:rsidRDefault="00CB0691" w:rsidP="00A35D9F">
            <w:pPr>
              <w:jc w:val="both"/>
              <w:rPr>
                <w:rFonts w:asciiTheme="minorHAnsi" w:hAnsiTheme="minorHAnsi" w:cstheme="minorHAnsi"/>
                <w:lang w:val="en-US"/>
              </w:rPr>
            </w:pPr>
          </w:p>
        </w:tc>
      </w:tr>
      <w:tr w:rsidR="00CB0691" w:rsidRPr="00C574DE" w14:paraId="69177651" w14:textId="77777777" w:rsidTr="00A35D9F">
        <w:tc>
          <w:tcPr>
            <w:tcW w:w="279" w:type="pct"/>
          </w:tcPr>
          <w:p w14:paraId="18C9574F"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F271DA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Cutting performance (JUMBO sheets per hour)</w:t>
            </w:r>
          </w:p>
        </w:tc>
        <w:tc>
          <w:tcPr>
            <w:tcW w:w="1423" w:type="pct"/>
          </w:tcPr>
          <w:p w14:paraId="1AAA8DF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Cutting performance (JUMBO sheets per hour)</w:t>
            </w:r>
          </w:p>
        </w:tc>
        <w:tc>
          <w:tcPr>
            <w:tcW w:w="869" w:type="pct"/>
          </w:tcPr>
          <w:p w14:paraId="1C14994B" w14:textId="77777777" w:rsidR="00CB0691" w:rsidRPr="002C1C1B" w:rsidRDefault="00CB0691" w:rsidP="00A35D9F">
            <w:pPr>
              <w:jc w:val="both"/>
              <w:rPr>
                <w:rFonts w:asciiTheme="minorHAnsi" w:hAnsiTheme="minorHAnsi" w:cstheme="minorHAnsi"/>
                <w:lang w:val="en-US"/>
              </w:rPr>
            </w:pPr>
          </w:p>
        </w:tc>
        <w:tc>
          <w:tcPr>
            <w:tcW w:w="868" w:type="pct"/>
          </w:tcPr>
          <w:p w14:paraId="5D4988F1" w14:textId="77777777" w:rsidR="00CB0691" w:rsidRPr="002C1C1B" w:rsidRDefault="00CB0691" w:rsidP="00A35D9F">
            <w:pPr>
              <w:jc w:val="both"/>
              <w:rPr>
                <w:rFonts w:asciiTheme="minorHAnsi" w:hAnsiTheme="minorHAnsi" w:cstheme="minorHAnsi"/>
                <w:lang w:val="en-US"/>
              </w:rPr>
            </w:pPr>
          </w:p>
        </w:tc>
      </w:tr>
      <w:tr w:rsidR="00CB0691" w:rsidRPr="00C574DE" w14:paraId="4A5E4846" w14:textId="77777777" w:rsidTr="00A35D9F">
        <w:tc>
          <w:tcPr>
            <w:tcW w:w="279" w:type="pct"/>
          </w:tcPr>
          <w:p w14:paraId="4422E96D"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A61D8F0"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laser logo marking</w:t>
            </w:r>
            <w:r>
              <w:rPr>
                <w:rFonts w:asciiTheme="minorHAnsi" w:hAnsiTheme="minorHAnsi" w:cstheme="minorHAnsi"/>
                <w:szCs w:val="20"/>
                <w:lang w:val="en-US"/>
              </w:rPr>
              <w:t xml:space="preserve"> without damaging coating</w:t>
            </w:r>
          </w:p>
        </w:tc>
        <w:tc>
          <w:tcPr>
            <w:tcW w:w="1423" w:type="pct"/>
          </w:tcPr>
          <w:p w14:paraId="66CC1699"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laser logo marking</w:t>
            </w:r>
            <w:r>
              <w:rPr>
                <w:rFonts w:asciiTheme="minorHAnsi" w:hAnsiTheme="minorHAnsi" w:cstheme="minorHAnsi"/>
                <w:szCs w:val="20"/>
                <w:lang w:val="en-US"/>
              </w:rPr>
              <w:t xml:space="preserve"> without damaging coating</w:t>
            </w:r>
          </w:p>
        </w:tc>
        <w:tc>
          <w:tcPr>
            <w:tcW w:w="869" w:type="pct"/>
          </w:tcPr>
          <w:p w14:paraId="3E8BDA40" w14:textId="77777777" w:rsidR="00CB0691" w:rsidRPr="002C1C1B" w:rsidRDefault="00CB0691" w:rsidP="00A35D9F">
            <w:pPr>
              <w:jc w:val="both"/>
              <w:rPr>
                <w:rFonts w:asciiTheme="minorHAnsi" w:hAnsiTheme="minorHAnsi" w:cstheme="minorHAnsi"/>
                <w:lang w:val="en-US"/>
              </w:rPr>
            </w:pPr>
          </w:p>
        </w:tc>
        <w:tc>
          <w:tcPr>
            <w:tcW w:w="868" w:type="pct"/>
          </w:tcPr>
          <w:p w14:paraId="1640ADF5" w14:textId="77777777" w:rsidR="00CB0691" w:rsidRPr="002C1C1B" w:rsidRDefault="00CB0691" w:rsidP="00A35D9F">
            <w:pPr>
              <w:jc w:val="both"/>
              <w:rPr>
                <w:rFonts w:asciiTheme="minorHAnsi" w:hAnsiTheme="minorHAnsi" w:cstheme="minorHAnsi"/>
                <w:lang w:val="en-US"/>
              </w:rPr>
            </w:pPr>
          </w:p>
        </w:tc>
      </w:tr>
      <w:tr w:rsidR="00CB0691" w:rsidRPr="00C574DE" w14:paraId="5DF29924" w14:textId="77777777" w:rsidTr="00A35D9F">
        <w:tc>
          <w:tcPr>
            <w:tcW w:w="279" w:type="pct"/>
          </w:tcPr>
          <w:p w14:paraId="1E078F15"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308D074" w14:textId="77777777" w:rsidR="00CB0691" w:rsidRPr="00C67406" w:rsidRDefault="00CB0691" w:rsidP="00A35D9F">
            <w:pPr>
              <w:rPr>
                <w:rFonts w:asciiTheme="minorHAnsi" w:hAnsiTheme="minorHAnsi" w:cstheme="minorHAnsi"/>
                <w:szCs w:val="20"/>
                <w:lang w:val="en-US"/>
              </w:rPr>
            </w:pPr>
            <w:r>
              <w:rPr>
                <w:rFonts w:asciiTheme="minorHAnsi" w:hAnsiTheme="minorHAnsi" w:cstheme="minorHAnsi"/>
                <w:color w:val="000000" w:themeColor="text1"/>
                <w:kern w:val="2"/>
                <w:szCs w:val="20"/>
                <w:lang w:val="en-US"/>
              </w:rPr>
              <w:t>When marking single logo on glass – no overall throughput loss</w:t>
            </w:r>
          </w:p>
        </w:tc>
        <w:tc>
          <w:tcPr>
            <w:tcW w:w="1423" w:type="pct"/>
          </w:tcPr>
          <w:p w14:paraId="2431B1FB"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color w:val="000000" w:themeColor="text1"/>
                <w:kern w:val="2"/>
                <w:szCs w:val="20"/>
                <w:lang w:val="en-US"/>
              </w:rPr>
              <w:t>When marking single logo on glass – no overall throughput loss</w:t>
            </w:r>
          </w:p>
        </w:tc>
        <w:tc>
          <w:tcPr>
            <w:tcW w:w="869" w:type="pct"/>
          </w:tcPr>
          <w:p w14:paraId="2185BABC" w14:textId="77777777" w:rsidR="00CB0691" w:rsidRPr="002C1C1B" w:rsidRDefault="00CB0691" w:rsidP="00A35D9F">
            <w:pPr>
              <w:jc w:val="both"/>
              <w:rPr>
                <w:rFonts w:asciiTheme="minorHAnsi" w:hAnsiTheme="minorHAnsi" w:cstheme="minorHAnsi"/>
                <w:lang w:val="en-US"/>
              </w:rPr>
            </w:pPr>
          </w:p>
        </w:tc>
        <w:tc>
          <w:tcPr>
            <w:tcW w:w="868" w:type="pct"/>
          </w:tcPr>
          <w:p w14:paraId="22597BE4" w14:textId="77777777" w:rsidR="00CB0691" w:rsidRPr="002C1C1B" w:rsidRDefault="00CB0691" w:rsidP="00A35D9F">
            <w:pPr>
              <w:jc w:val="both"/>
              <w:rPr>
                <w:rFonts w:asciiTheme="minorHAnsi" w:hAnsiTheme="minorHAnsi" w:cstheme="minorHAnsi"/>
                <w:lang w:val="en-US"/>
              </w:rPr>
            </w:pPr>
          </w:p>
        </w:tc>
      </w:tr>
      <w:tr w:rsidR="00CB0691" w:rsidRPr="00C574DE" w14:paraId="73A6CD44" w14:textId="77777777" w:rsidTr="00A35D9F">
        <w:tc>
          <w:tcPr>
            <w:tcW w:w="279" w:type="pct"/>
          </w:tcPr>
          <w:p w14:paraId="3EE9E693"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E3F6FD8" w14:textId="77777777" w:rsidR="00CB0691" w:rsidRPr="00C67406" w:rsidRDefault="00CB0691" w:rsidP="00A35D9F">
            <w:pPr>
              <w:rPr>
                <w:rFonts w:asciiTheme="minorHAnsi" w:hAnsiTheme="minorHAnsi" w:cstheme="minorHAnsi"/>
                <w:szCs w:val="20"/>
                <w:lang w:val="en-US"/>
              </w:rPr>
            </w:pPr>
            <w:r>
              <w:rPr>
                <w:rFonts w:asciiTheme="minorHAnsi" w:hAnsiTheme="minorHAnsi" w:cstheme="minorHAnsi"/>
                <w:color w:val="000000" w:themeColor="text1"/>
                <w:kern w:val="2"/>
                <w:szCs w:val="20"/>
                <w:lang w:val="en-US"/>
              </w:rPr>
              <w:t>Possibility to mark 2 logos on single glass</w:t>
            </w:r>
          </w:p>
        </w:tc>
        <w:tc>
          <w:tcPr>
            <w:tcW w:w="1423" w:type="pct"/>
          </w:tcPr>
          <w:p w14:paraId="52B26E29" w14:textId="77777777" w:rsidR="00CB0691" w:rsidRPr="00C67406" w:rsidRDefault="00CB0691" w:rsidP="00A35D9F">
            <w:pPr>
              <w:jc w:val="both"/>
              <w:rPr>
                <w:rFonts w:asciiTheme="minorHAnsi" w:hAnsiTheme="minorHAnsi" w:cstheme="minorHAnsi"/>
                <w:szCs w:val="20"/>
                <w:lang w:val="en-US"/>
              </w:rPr>
            </w:pPr>
            <w:r>
              <w:rPr>
                <w:rFonts w:asciiTheme="minorHAnsi" w:hAnsiTheme="minorHAnsi" w:cstheme="minorHAnsi"/>
                <w:color w:val="000000" w:themeColor="text1"/>
                <w:kern w:val="2"/>
                <w:szCs w:val="20"/>
                <w:lang w:val="en-US"/>
              </w:rPr>
              <w:t>Possibility to mark 2 logos on single glass</w:t>
            </w:r>
          </w:p>
        </w:tc>
        <w:tc>
          <w:tcPr>
            <w:tcW w:w="869" w:type="pct"/>
          </w:tcPr>
          <w:p w14:paraId="2238F9AE" w14:textId="77777777" w:rsidR="00CB0691" w:rsidRPr="002C1C1B" w:rsidRDefault="00CB0691" w:rsidP="00A35D9F">
            <w:pPr>
              <w:jc w:val="both"/>
              <w:rPr>
                <w:rFonts w:asciiTheme="minorHAnsi" w:hAnsiTheme="minorHAnsi" w:cstheme="minorHAnsi"/>
                <w:lang w:val="en-US"/>
              </w:rPr>
            </w:pPr>
          </w:p>
        </w:tc>
        <w:tc>
          <w:tcPr>
            <w:tcW w:w="868" w:type="pct"/>
          </w:tcPr>
          <w:p w14:paraId="7ECF596E" w14:textId="77777777" w:rsidR="00CB0691" w:rsidRPr="002C1C1B" w:rsidRDefault="00CB0691" w:rsidP="00A35D9F">
            <w:pPr>
              <w:jc w:val="both"/>
              <w:rPr>
                <w:rFonts w:asciiTheme="minorHAnsi" w:hAnsiTheme="minorHAnsi" w:cstheme="minorHAnsi"/>
                <w:lang w:val="en-US"/>
              </w:rPr>
            </w:pPr>
          </w:p>
        </w:tc>
      </w:tr>
      <w:tr w:rsidR="00CB0691" w:rsidRPr="00C574DE" w14:paraId="72B1A797" w14:textId="77777777" w:rsidTr="00A35D9F">
        <w:tc>
          <w:tcPr>
            <w:tcW w:w="279" w:type="pct"/>
          </w:tcPr>
          <w:p w14:paraId="611D90BA"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646267B"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Shape cutting – non-radius and radius</w:t>
            </w:r>
          </w:p>
        </w:tc>
        <w:tc>
          <w:tcPr>
            <w:tcW w:w="1423" w:type="pct"/>
          </w:tcPr>
          <w:p w14:paraId="0C3F20A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Shape cutting – non-radius and radius</w:t>
            </w:r>
          </w:p>
        </w:tc>
        <w:tc>
          <w:tcPr>
            <w:tcW w:w="869" w:type="pct"/>
          </w:tcPr>
          <w:p w14:paraId="6CD3F2E4" w14:textId="77777777" w:rsidR="00CB0691" w:rsidRPr="002C1C1B" w:rsidRDefault="00CB0691" w:rsidP="00A35D9F">
            <w:pPr>
              <w:jc w:val="both"/>
              <w:rPr>
                <w:rFonts w:asciiTheme="minorHAnsi" w:hAnsiTheme="minorHAnsi" w:cstheme="minorHAnsi"/>
                <w:lang w:val="en-US"/>
              </w:rPr>
            </w:pPr>
          </w:p>
        </w:tc>
        <w:tc>
          <w:tcPr>
            <w:tcW w:w="868" w:type="pct"/>
          </w:tcPr>
          <w:p w14:paraId="1A1A0154" w14:textId="77777777" w:rsidR="00CB0691" w:rsidRPr="002C1C1B" w:rsidRDefault="00CB0691" w:rsidP="00A35D9F">
            <w:pPr>
              <w:jc w:val="both"/>
              <w:rPr>
                <w:rFonts w:asciiTheme="minorHAnsi" w:hAnsiTheme="minorHAnsi" w:cstheme="minorHAnsi"/>
                <w:lang w:val="en-US"/>
              </w:rPr>
            </w:pPr>
          </w:p>
        </w:tc>
      </w:tr>
      <w:tr w:rsidR="00CB0691" w:rsidRPr="00C574DE" w14:paraId="46B86706" w14:textId="77777777" w:rsidTr="00A35D9F">
        <w:tc>
          <w:tcPr>
            <w:tcW w:w="279" w:type="pct"/>
          </w:tcPr>
          <w:p w14:paraId="24772EEA"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B4F7F95" w14:textId="77777777" w:rsidR="00CB0691" w:rsidRPr="00C67406" w:rsidRDefault="00CB0691" w:rsidP="00A35D9F">
            <w:pPr>
              <w:rPr>
                <w:rFonts w:asciiTheme="minorHAnsi" w:hAnsiTheme="minorHAnsi" w:cstheme="minorHAnsi"/>
                <w:szCs w:val="20"/>
                <w:lang w:val="en-US"/>
              </w:rPr>
            </w:pPr>
            <w:proofErr w:type="spellStart"/>
            <w:r w:rsidRPr="00A16995">
              <w:rPr>
                <w:rFonts w:asciiTheme="minorHAnsi" w:hAnsiTheme="minorHAnsi" w:cstheme="minorHAnsi"/>
                <w:szCs w:val="20"/>
              </w:rPr>
              <w:t>Separate</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heating</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unit</w:t>
            </w:r>
            <w:proofErr w:type="spellEnd"/>
            <w:r w:rsidRPr="00A16995">
              <w:rPr>
                <w:rFonts w:asciiTheme="minorHAnsi" w:hAnsiTheme="minorHAnsi" w:cstheme="minorHAnsi"/>
                <w:szCs w:val="20"/>
              </w:rPr>
              <w:t xml:space="preserve"> for </w:t>
            </w:r>
            <w:proofErr w:type="spellStart"/>
            <w:r w:rsidRPr="00A16995">
              <w:rPr>
                <w:rFonts w:asciiTheme="minorHAnsi" w:hAnsiTheme="minorHAnsi" w:cstheme="minorHAnsi"/>
                <w:szCs w:val="20"/>
              </w:rPr>
              <w:t>separating</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laminated</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glass</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shapes</w:t>
            </w:r>
            <w:proofErr w:type="spellEnd"/>
          </w:p>
        </w:tc>
        <w:tc>
          <w:tcPr>
            <w:tcW w:w="1423" w:type="pct"/>
          </w:tcPr>
          <w:p w14:paraId="03DE2FEE" w14:textId="77777777" w:rsidR="00CB0691" w:rsidRPr="00C67406" w:rsidRDefault="00CB0691" w:rsidP="00A35D9F">
            <w:pPr>
              <w:jc w:val="both"/>
              <w:rPr>
                <w:rFonts w:asciiTheme="minorHAnsi" w:hAnsiTheme="minorHAnsi" w:cstheme="minorHAnsi"/>
                <w:szCs w:val="20"/>
                <w:lang w:val="en-US"/>
              </w:rPr>
            </w:pPr>
            <w:proofErr w:type="spellStart"/>
            <w:r w:rsidRPr="00A16995">
              <w:rPr>
                <w:rFonts w:asciiTheme="minorHAnsi" w:hAnsiTheme="minorHAnsi" w:cstheme="minorHAnsi"/>
                <w:szCs w:val="20"/>
              </w:rPr>
              <w:t>Separate</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heating</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unit</w:t>
            </w:r>
            <w:proofErr w:type="spellEnd"/>
            <w:r w:rsidRPr="00A16995">
              <w:rPr>
                <w:rFonts w:asciiTheme="minorHAnsi" w:hAnsiTheme="minorHAnsi" w:cstheme="minorHAnsi"/>
                <w:szCs w:val="20"/>
              </w:rPr>
              <w:t xml:space="preserve"> for </w:t>
            </w:r>
            <w:proofErr w:type="spellStart"/>
            <w:r w:rsidRPr="00A16995">
              <w:rPr>
                <w:rFonts w:asciiTheme="minorHAnsi" w:hAnsiTheme="minorHAnsi" w:cstheme="minorHAnsi"/>
                <w:szCs w:val="20"/>
              </w:rPr>
              <w:t>separating</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laminated</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glass</w:t>
            </w:r>
            <w:proofErr w:type="spellEnd"/>
            <w:r w:rsidRPr="00A16995">
              <w:rPr>
                <w:rFonts w:asciiTheme="minorHAnsi" w:hAnsiTheme="minorHAnsi" w:cstheme="minorHAnsi"/>
                <w:szCs w:val="20"/>
              </w:rPr>
              <w:t xml:space="preserve"> </w:t>
            </w:r>
            <w:proofErr w:type="spellStart"/>
            <w:r w:rsidRPr="00A16995">
              <w:rPr>
                <w:rFonts w:asciiTheme="minorHAnsi" w:hAnsiTheme="minorHAnsi" w:cstheme="minorHAnsi"/>
                <w:szCs w:val="20"/>
              </w:rPr>
              <w:t>shapes</w:t>
            </w:r>
            <w:proofErr w:type="spellEnd"/>
          </w:p>
        </w:tc>
        <w:tc>
          <w:tcPr>
            <w:tcW w:w="869" w:type="pct"/>
          </w:tcPr>
          <w:p w14:paraId="7DE164CB" w14:textId="77777777" w:rsidR="00CB0691" w:rsidRPr="002C1C1B" w:rsidRDefault="00CB0691" w:rsidP="00A35D9F">
            <w:pPr>
              <w:jc w:val="both"/>
              <w:rPr>
                <w:rFonts w:asciiTheme="minorHAnsi" w:hAnsiTheme="minorHAnsi" w:cstheme="minorHAnsi"/>
                <w:lang w:val="en-US"/>
              </w:rPr>
            </w:pPr>
          </w:p>
        </w:tc>
        <w:tc>
          <w:tcPr>
            <w:tcW w:w="868" w:type="pct"/>
          </w:tcPr>
          <w:p w14:paraId="4AE4CDCF" w14:textId="77777777" w:rsidR="00CB0691" w:rsidRPr="002C1C1B" w:rsidRDefault="00CB0691" w:rsidP="00A35D9F">
            <w:pPr>
              <w:jc w:val="both"/>
              <w:rPr>
                <w:rFonts w:asciiTheme="minorHAnsi" w:hAnsiTheme="minorHAnsi" w:cstheme="minorHAnsi"/>
                <w:lang w:val="en-US"/>
              </w:rPr>
            </w:pPr>
          </w:p>
        </w:tc>
      </w:tr>
      <w:tr w:rsidR="00CB0691" w:rsidRPr="00C574DE" w14:paraId="38C3E01D" w14:textId="77777777" w:rsidTr="00A35D9F">
        <w:tc>
          <w:tcPr>
            <w:tcW w:w="279" w:type="pct"/>
          </w:tcPr>
          <w:p w14:paraId="2B552F7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E09C8DB"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Automatic trim cutting and foil edge trimming</w:t>
            </w:r>
          </w:p>
        </w:tc>
        <w:tc>
          <w:tcPr>
            <w:tcW w:w="1423" w:type="pct"/>
          </w:tcPr>
          <w:p w14:paraId="586B6C59"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trim cutting and foil edge trimming</w:t>
            </w:r>
          </w:p>
        </w:tc>
        <w:tc>
          <w:tcPr>
            <w:tcW w:w="869" w:type="pct"/>
          </w:tcPr>
          <w:p w14:paraId="2C2876AA" w14:textId="77777777" w:rsidR="00CB0691" w:rsidRPr="002C1C1B" w:rsidRDefault="00CB0691" w:rsidP="00A35D9F">
            <w:pPr>
              <w:jc w:val="both"/>
              <w:rPr>
                <w:rFonts w:asciiTheme="minorHAnsi" w:hAnsiTheme="minorHAnsi" w:cstheme="minorHAnsi"/>
                <w:lang w:val="en-US"/>
              </w:rPr>
            </w:pPr>
          </w:p>
        </w:tc>
        <w:tc>
          <w:tcPr>
            <w:tcW w:w="868" w:type="pct"/>
          </w:tcPr>
          <w:p w14:paraId="275D138D" w14:textId="77777777" w:rsidR="00CB0691" w:rsidRPr="002C1C1B" w:rsidRDefault="00CB0691" w:rsidP="00A35D9F">
            <w:pPr>
              <w:jc w:val="both"/>
              <w:rPr>
                <w:rFonts w:asciiTheme="minorHAnsi" w:hAnsiTheme="minorHAnsi" w:cstheme="minorHAnsi"/>
                <w:lang w:val="en-US"/>
              </w:rPr>
            </w:pPr>
          </w:p>
        </w:tc>
      </w:tr>
      <w:tr w:rsidR="00CB0691" w:rsidRPr="00C574DE" w14:paraId="10D597CC" w14:textId="77777777" w:rsidTr="00A35D9F">
        <w:tc>
          <w:tcPr>
            <w:tcW w:w="279" w:type="pct"/>
          </w:tcPr>
          <w:p w14:paraId="4D7994D9"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C501A47"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 glass thickness (float + laminated)</w:t>
            </w:r>
          </w:p>
        </w:tc>
        <w:tc>
          <w:tcPr>
            <w:tcW w:w="1423" w:type="pct"/>
          </w:tcPr>
          <w:p w14:paraId="380D00A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 glass thickness (float + laminated)</w:t>
            </w:r>
          </w:p>
        </w:tc>
        <w:tc>
          <w:tcPr>
            <w:tcW w:w="869" w:type="pct"/>
          </w:tcPr>
          <w:p w14:paraId="65DE6E2A" w14:textId="77777777" w:rsidR="00CB0691" w:rsidRPr="002C1C1B" w:rsidRDefault="00CB0691" w:rsidP="00A35D9F">
            <w:pPr>
              <w:jc w:val="both"/>
              <w:rPr>
                <w:rFonts w:asciiTheme="minorHAnsi" w:hAnsiTheme="minorHAnsi" w:cstheme="minorHAnsi"/>
                <w:lang w:val="en-US"/>
              </w:rPr>
            </w:pPr>
          </w:p>
        </w:tc>
        <w:tc>
          <w:tcPr>
            <w:tcW w:w="868" w:type="pct"/>
          </w:tcPr>
          <w:p w14:paraId="21353240" w14:textId="77777777" w:rsidR="00CB0691" w:rsidRPr="002C1C1B" w:rsidRDefault="00CB0691" w:rsidP="00A35D9F">
            <w:pPr>
              <w:jc w:val="both"/>
              <w:rPr>
                <w:rFonts w:asciiTheme="minorHAnsi" w:hAnsiTheme="minorHAnsi" w:cstheme="minorHAnsi"/>
                <w:lang w:val="en-US"/>
              </w:rPr>
            </w:pPr>
          </w:p>
        </w:tc>
      </w:tr>
      <w:tr w:rsidR="00CB0691" w:rsidRPr="00C574DE" w14:paraId="0FA690CB" w14:textId="77777777" w:rsidTr="00A35D9F">
        <w:tc>
          <w:tcPr>
            <w:tcW w:w="279" w:type="pct"/>
          </w:tcPr>
          <w:p w14:paraId="6D2D18B7"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61A19B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X-axis breaking for float glass</w:t>
            </w:r>
          </w:p>
        </w:tc>
        <w:tc>
          <w:tcPr>
            <w:tcW w:w="1423" w:type="pct"/>
          </w:tcPr>
          <w:p w14:paraId="625A7233"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X-axis breaking for float glass</w:t>
            </w:r>
          </w:p>
        </w:tc>
        <w:tc>
          <w:tcPr>
            <w:tcW w:w="869" w:type="pct"/>
          </w:tcPr>
          <w:p w14:paraId="42DC092F" w14:textId="77777777" w:rsidR="00CB0691" w:rsidRPr="002C1C1B" w:rsidRDefault="00CB0691" w:rsidP="00A35D9F">
            <w:pPr>
              <w:jc w:val="both"/>
              <w:rPr>
                <w:rFonts w:asciiTheme="minorHAnsi" w:hAnsiTheme="minorHAnsi" w:cstheme="minorHAnsi"/>
                <w:lang w:val="en-US"/>
              </w:rPr>
            </w:pPr>
          </w:p>
        </w:tc>
        <w:tc>
          <w:tcPr>
            <w:tcW w:w="868" w:type="pct"/>
          </w:tcPr>
          <w:p w14:paraId="0E59372E" w14:textId="77777777" w:rsidR="00CB0691" w:rsidRPr="002C1C1B" w:rsidRDefault="00CB0691" w:rsidP="00A35D9F">
            <w:pPr>
              <w:jc w:val="both"/>
              <w:rPr>
                <w:rFonts w:asciiTheme="minorHAnsi" w:hAnsiTheme="minorHAnsi" w:cstheme="minorHAnsi"/>
                <w:lang w:val="en-US"/>
              </w:rPr>
            </w:pPr>
          </w:p>
        </w:tc>
      </w:tr>
      <w:tr w:rsidR="00CB0691" w:rsidRPr="00C574DE" w14:paraId="600942DC" w14:textId="77777777" w:rsidTr="00A35D9F">
        <w:tc>
          <w:tcPr>
            <w:tcW w:w="279" w:type="pct"/>
          </w:tcPr>
          <w:p w14:paraId="040D6E40"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124B5110"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breaking max thickness</w:t>
            </w:r>
          </w:p>
        </w:tc>
        <w:tc>
          <w:tcPr>
            <w:tcW w:w="1423" w:type="pct"/>
          </w:tcPr>
          <w:p w14:paraId="6E71950C"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Automatic breaking max thickness</w:t>
            </w:r>
          </w:p>
        </w:tc>
        <w:tc>
          <w:tcPr>
            <w:tcW w:w="869" w:type="pct"/>
          </w:tcPr>
          <w:p w14:paraId="166FDD15" w14:textId="77777777" w:rsidR="00CB0691" w:rsidRPr="002C1C1B" w:rsidRDefault="00CB0691" w:rsidP="00A35D9F">
            <w:pPr>
              <w:jc w:val="both"/>
              <w:rPr>
                <w:rFonts w:asciiTheme="minorHAnsi" w:hAnsiTheme="minorHAnsi" w:cstheme="minorHAnsi"/>
                <w:lang w:val="en-US"/>
              </w:rPr>
            </w:pPr>
          </w:p>
        </w:tc>
        <w:tc>
          <w:tcPr>
            <w:tcW w:w="868" w:type="pct"/>
          </w:tcPr>
          <w:p w14:paraId="5C811B82" w14:textId="77777777" w:rsidR="00CB0691" w:rsidRPr="002C1C1B" w:rsidRDefault="00CB0691" w:rsidP="00A35D9F">
            <w:pPr>
              <w:jc w:val="both"/>
              <w:rPr>
                <w:rFonts w:asciiTheme="minorHAnsi" w:hAnsiTheme="minorHAnsi" w:cstheme="minorHAnsi"/>
                <w:lang w:val="en-US"/>
              </w:rPr>
            </w:pPr>
          </w:p>
        </w:tc>
      </w:tr>
      <w:tr w:rsidR="00CB0691" w:rsidRPr="00C574DE" w14:paraId="5D2ADD76" w14:textId="77777777" w:rsidTr="00A35D9F">
        <w:tc>
          <w:tcPr>
            <w:tcW w:w="279" w:type="pct"/>
          </w:tcPr>
          <w:p w14:paraId="5E56DCB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55D6C49" w14:textId="77777777" w:rsidR="00CB0691" w:rsidRPr="00C67406" w:rsidRDefault="00CB0691" w:rsidP="00A35D9F">
            <w:pPr>
              <w:jc w:val="both"/>
              <w:rPr>
                <w:rFonts w:asciiTheme="minorHAnsi" w:hAnsiTheme="minorHAnsi" w:cstheme="minorHAnsi"/>
                <w:szCs w:val="20"/>
                <w:lang w:val="en-US"/>
              </w:rPr>
            </w:pPr>
            <w:r w:rsidRPr="00A75BD8">
              <w:rPr>
                <w:rFonts w:asciiTheme="minorHAnsi" w:hAnsiTheme="minorHAnsi" w:cstheme="minorHAnsi"/>
                <w:b/>
                <w:bCs/>
                <w:szCs w:val="20"/>
                <w:lang w:val="en-US"/>
              </w:rPr>
              <w:t>Section 4 – General and Software Requirements</w:t>
            </w:r>
          </w:p>
        </w:tc>
        <w:tc>
          <w:tcPr>
            <w:tcW w:w="1423" w:type="pct"/>
          </w:tcPr>
          <w:p w14:paraId="2C0FFB45" w14:textId="77777777" w:rsidR="00CB0691" w:rsidRPr="00C67406" w:rsidRDefault="00CB0691" w:rsidP="00A35D9F">
            <w:pPr>
              <w:jc w:val="both"/>
              <w:rPr>
                <w:rFonts w:asciiTheme="minorHAnsi" w:hAnsiTheme="minorHAnsi" w:cstheme="minorHAnsi"/>
                <w:szCs w:val="20"/>
                <w:lang w:val="en-US"/>
              </w:rPr>
            </w:pPr>
            <w:r w:rsidRPr="00A75BD8">
              <w:rPr>
                <w:rFonts w:asciiTheme="minorHAnsi" w:hAnsiTheme="minorHAnsi" w:cstheme="minorHAnsi"/>
                <w:b/>
                <w:bCs/>
                <w:szCs w:val="20"/>
                <w:lang w:val="en-US"/>
              </w:rPr>
              <w:t>Section 4 – General and Software Requirements</w:t>
            </w:r>
          </w:p>
        </w:tc>
        <w:tc>
          <w:tcPr>
            <w:tcW w:w="869" w:type="pct"/>
          </w:tcPr>
          <w:p w14:paraId="7C275C3B" w14:textId="77777777" w:rsidR="00CB0691" w:rsidRPr="002C1C1B" w:rsidRDefault="00CB0691" w:rsidP="00A35D9F">
            <w:pPr>
              <w:jc w:val="both"/>
              <w:rPr>
                <w:rFonts w:asciiTheme="minorHAnsi" w:hAnsiTheme="minorHAnsi" w:cstheme="minorHAnsi"/>
                <w:lang w:val="en-US"/>
              </w:rPr>
            </w:pPr>
          </w:p>
        </w:tc>
        <w:tc>
          <w:tcPr>
            <w:tcW w:w="868" w:type="pct"/>
          </w:tcPr>
          <w:p w14:paraId="0D0A3F4B" w14:textId="77777777" w:rsidR="00CB0691" w:rsidRPr="002C1C1B" w:rsidRDefault="00CB0691" w:rsidP="00A35D9F">
            <w:pPr>
              <w:jc w:val="both"/>
              <w:rPr>
                <w:rFonts w:asciiTheme="minorHAnsi" w:hAnsiTheme="minorHAnsi" w:cstheme="minorHAnsi"/>
                <w:lang w:val="en-US"/>
              </w:rPr>
            </w:pPr>
          </w:p>
        </w:tc>
      </w:tr>
      <w:tr w:rsidR="00CB0691" w:rsidRPr="00C574DE" w14:paraId="77A7A092" w14:textId="77777777" w:rsidTr="00A35D9F">
        <w:tc>
          <w:tcPr>
            <w:tcW w:w="279" w:type="pct"/>
          </w:tcPr>
          <w:p w14:paraId="507EE11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b/>
                <w:bCs/>
                <w:lang w:val="en-US"/>
              </w:rPr>
            </w:pPr>
          </w:p>
        </w:tc>
        <w:tc>
          <w:tcPr>
            <w:tcW w:w="4721" w:type="pct"/>
            <w:gridSpan w:val="4"/>
          </w:tcPr>
          <w:p w14:paraId="2E8D23EA" w14:textId="77777777" w:rsidR="00CB0691" w:rsidRPr="00C67406" w:rsidRDefault="00CB0691" w:rsidP="00A35D9F">
            <w:pPr>
              <w:jc w:val="both"/>
              <w:rPr>
                <w:rFonts w:asciiTheme="minorHAnsi" w:hAnsiTheme="minorHAnsi" w:cstheme="minorHAnsi"/>
                <w:b/>
                <w:bCs/>
                <w:szCs w:val="20"/>
                <w:lang w:val="en-US"/>
              </w:rPr>
            </w:pPr>
            <w:r w:rsidRPr="00A25E09">
              <w:rPr>
                <w:rFonts w:asciiTheme="minorHAnsi" w:hAnsiTheme="minorHAnsi" w:cstheme="minorHAnsi"/>
                <w:szCs w:val="20"/>
                <w:lang w:val="en-US"/>
              </w:rPr>
              <w:t>Line integration</w:t>
            </w:r>
          </w:p>
        </w:tc>
      </w:tr>
      <w:tr w:rsidR="00CB0691" w:rsidRPr="00C574DE" w14:paraId="6DFB8B61" w14:textId="77777777" w:rsidTr="00A35D9F">
        <w:tc>
          <w:tcPr>
            <w:tcW w:w="279" w:type="pct"/>
          </w:tcPr>
          <w:p w14:paraId="74C7F5B3"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3629CD30"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Maximum</w:t>
            </w:r>
            <w:r>
              <w:rPr>
                <w:rFonts w:asciiTheme="minorHAnsi" w:hAnsiTheme="minorHAnsi" w:cstheme="minorHAnsi"/>
                <w:szCs w:val="20"/>
                <w:lang w:val="en-US"/>
              </w:rPr>
              <w:t xml:space="preserve"> total</w:t>
            </w:r>
            <w:r w:rsidRPr="00A25E09">
              <w:rPr>
                <w:rFonts w:asciiTheme="minorHAnsi" w:hAnsiTheme="minorHAnsi" w:cstheme="minorHAnsi"/>
                <w:szCs w:val="20"/>
                <w:lang w:val="en-US"/>
              </w:rPr>
              <w:t xml:space="preserve"> length (storage + </w:t>
            </w:r>
            <w:r>
              <w:rPr>
                <w:rFonts w:asciiTheme="minorHAnsi" w:hAnsiTheme="minorHAnsi" w:cstheme="minorHAnsi"/>
                <w:szCs w:val="20"/>
                <w:lang w:val="en-US"/>
              </w:rPr>
              <w:t>cutting lines)</w:t>
            </w:r>
          </w:p>
        </w:tc>
        <w:tc>
          <w:tcPr>
            <w:tcW w:w="1423" w:type="pct"/>
          </w:tcPr>
          <w:p w14:paraId="7CB1795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Maximum</w:t>
            </w:r>
            <w:r>
              <w:rPr>
                <w:rFonts w:asciiTheme="minorHAnsi" w:hAnsiTheme="minorHAnsi" w:cstheme="minorHAnsi"/>
                <w:szCs w:val="20"/>
                <w:lang w:val="en-US"/>
              </w:rPr>
              <w:t xml:space="preserve"> total</w:t>
            </w:r>
            <w:r w:rsidRPr="00A25E09">
              <w:rPr>
                <w:rFonts w:asciiTheme="minorHAnsi" w:hAnsiTheme="minorHAnsi" w:cstheme="minorHAnsi"/>
                <w:szCs w:val="20"/>
                <w:lang w:val="en-US"/>
              </w:rPr>
              <w:t xml:space="preserve"> length (storage + </w:t>
            </w:r>
            <w:r>
              <w:rPr>
                <w:rFonts w:asciiTheme="minorHAnsi" w:hAnsiTheme="minorHAnsi" w:cstheme="minorHAnsi"/>
                <w:szCs w:val="20"/>
                <w:lang w:val="en-US"/>
              </w:rPr>
              <w:t>cutting lines)</w:t>
            </w:r>
          </w:p>
        </w:tc>
        <w:tc>
          <w:tcPr>
            <w:tcW w:w="869" w:type="pct"/>
          </w:tcPr>
          <w:p w14:paraId="3F88BC59" w14:textId="77777777" w:rsidR="00CB0691" w:rsidRPr="002C1C1B" w:rsidRDefault="00CB0691" w:rsidP="00A35D9F">
            <w:pPr>
              <w:jc w:val="both"/>
              <w:rPr>
                <w:rFonts w:asciiTheme="minorHAnsi" w:hAnsiTheme="minorHAnsi" w:cstheme="minorHAnsi"/>
                <w:lang w:val="en-US"/>
              </w:rPr>
            </w:pPr>
          </w:p>
        </w:tc>
        <w:tc>
          <w:tcPr>
            <w:tcW w:w="868" w:type="pct"/>
          </w:tcPr>
          <w:p w14:paraId="7BAE6F94" w14:textId="77777777" w:rsidR="00CB0691" w:rsidRPr="002C1C1B" w:rsidRDefault="00CB0691" w:rsidP="00A35D9F">
            <w:pPr>
              <w:jc w:val="both"/>
              <w:rPr>
                <w:rFonts w:asciiTheme="minorHAnsi" w:hAnsiTheme="minorHAnsi" w:cstheme="minorHAnsi"/>
                <w:lang w:val="en-US"/>
              </w:rPr>
            </w:pPr>
          </w:p>
        </w:tc>
      </w:tr>
      <w:tr w:rsidR="00CB0691" w:rsidRPr="00C574DE" w14:paraId="4EB5D31D" w14:textId="77777777" w:rsidTr="00A35D9F">
        <w:tc>
          <w:tcPr>
            <w:tcW w:w="279" w:type="pct"/>
          </w:tcPr>
          <w:p w14:paraId="661F09F0"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FCD2636"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Maximum</w:t>
            </w:r>
            <w:r>
              <w:rPr>
                <w:rFonts w:asciiTheme="minorHAnsi" w:hAnsiTheme="minorHAnsi" w:cstheme="minorHAnsi"/>
                <w:szCs w:val="20"/>
                <w:lang w:val="en-US"/>
              </w:rPr>
              <w:t xml:space="preserve"> </w:t>
            </w:r>
            <w:r w:rsidRPr="00A25E09">
              <w:rPr>
                <w:rFonts w:asciiTheme="minorHAnsi" w:hAnsiTheme="minorHAnsi" w:cstheme="minorHAnsi"/>
                <w:szCs w:val="20"/>
                <w:lang w:val="en-US"/>
              </w:rPr>
              <w:t xml:space="preserve">overall width (storage + </w:t>
            </w:r>
            <w:r>
              <w:rPr>
                <w:rFonts w:asciiTheme="minorHAnsi" w:hAnsiTheme="minorHAnsi" w:cstheme="minorHAnsi"/>
                <w:szCs w:val="20"/>
                <w:lang w:val="en-US"/>
              </w:rPr>
              <w:t xml:space="preserve">cutting </w:t>
            </w:r>
            <w:r w:rsidRPr="00A25E09">
              <w:rPr>
                <w:rFonts w:asciiTheme="minorHAnsi" w:hAnsiTheme="minorHAnsi" w:cstheme="minorHAnsi"/>
                <w:szCs w:val="20"/>
                <w:lang w:val="en-US"/>
              </w:rPr>
              <w:t>area</w:t>
            </w:r>
            <w:r>
              <w:rPr>
                <w:rFonts w:asciiTheme="minorHAnsi" w:hAnsiTheme="minorHAnsi" w:cstheme="minorHAnsi"/>
                <w:szCs w:val="20"/>
                <w:lang w:val="en-US"/>
              </w:rPr>
              <w:t>)</w:t>
            </w:r>
          </w:p>
        </w:tc>
        <w:tc>
          <w:tcPr>
            <w:tcW w:w="1423" w:type="pct"/>
          </w:tcPr>
          <w:p w14:paraId="0C3FC049"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Maximum overall width (storage + cutting area)</w:t>
            </w:r>
          </w:p>
        </w:tc>
        <w:tc>
          <w:tcPr>
            <w:tcW w:w="869" w:type="pct"/>
          </w:tcPr>
          <w:p w14:paraId="04C05BC2" w14:textId="77777777" w:rsidR="00CB0691" w:rsidRPr="002C1C1B" w:rsidRDefault="00CB0691" w:rsidP="00A35D9F">
            <w:pPr>
              <w:jc w:val="both"/>
              <w:rPr>
                <w:rFonts w:asciiTheme="minorHAnsi" w:hAnsiTheme="minorHAnsi" w:cstheme="minorHAnsi"/>
                <w:lang w:val="en-US"/>
              </w:rPr>
            </w:pPr>
          </w:p>
        </w:tc>
        <w:tc>
          <w:tcPr>
            <w:tcW w:w="868" w:type="pct"/>
          </w:tcPr>
          <w:p w14:paraId="628CCD88" w14:textId="77777777" w:rsidR="00CB0691" w:rsidRPr="002C1C1B" w:rsidRDefault="00CB0691" w:rsidP="00A35D9F">
            <w:pPr>
              <w:jc w:val="both"/>
              <w:rPr>
                <w:rFonts w:asciiTheme="minorHAnsi" w:hAnsiTheme="minorHAnsi" w:cstheme="minorHAnsi"/>
                <w:lang w:val="en-US"/>
              </w:rPr>
            </w:pPr>
          </w:p>
        </w:tc>
      </w:tr>
      <w:tr w:rsidR="00CB0691" w:rsidRPr="00C574DE" w14:paraId="6C251208" w14:textId="77777777" w:rsidTr="00A35D9F">
        <w:tc>
          <w:tcPr>
            <w:tcW w:w="279" w:type="pct"/>
          </w:tcPr>
          <w:p w14:paraId="3070F147"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7E5004A"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Connection to production management system</w:t>
            </w:r>
          </w:p>
        </w:tc>
        <w:tc>
          <w:tcPr>
            <w:tcW w:w="1423" w:type="pct"/>
          </w:tcPr>
          <w:p w14:paraId="27490C5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Connection to production management system</w:t>
            </w:r>
          </w:p>
        </w:tc>
        <w:tc>
          <w:tcPr>
            <w:tcW w:w="869" w:type="pct"/>
          </w:tcPr>
          <w:p w14:paraId="386C6B29" w14:textId="77777777" w:rsidR="00CB0691" w:rsidRPr="002C1C1B" w:rsidRDefault="00CB0691" w:rsidP="00A35D9F">
            <w:pPr>
              <w:jc w:val="both"/>
              <w:rPr>
                <w:rFonts w:asciiTheme="minorHAnsi" w:hAnsiTheme="minorHAnsi" w:cstheme="minorHAnsi"/>
                <w:lang w:val="en-US"/>
              </w:rPr>
            </w:pPr>
          </w:p>
        </w:tc>
        <w:tc>
          <w:tcPr>
            <w:tcW w:w="868" w:type="pct"/>
          </w:tcPr>
          <w:p w14:paraId="3257C4C9" w14:textId="77777777" w:rsidR="00CB0691" w:rsidRPr="002C1C1B" w:rsidRDefault="00CB0691" w:rsidP="00A35D9F">
            <w:pPr>
              <w:jc w:val="both"/>
              <w:rPr>
                <w:rFonts w:asciiTheme="minorHAnsi" w:hAnsiTheme="minorHAnsi" w:cstheme="minorHAnsi"/>
                <w:lang w:val="en-US"/>
              </w:rPr>
            </w:pPr>
          </w:p>
        </w:tc>
      </w:tr>
      <w:tr w:rsidR="00CB0691" w:rsidRPr="00C574DE" w14:paraId="6F2E726F" w14:textId="77777777" w:rsidTr="00A35D9F">
        <w:tc>
          <w:tcPr>
            <w:tcW w:w="279" w:type="pct"/>
          </w:tcPr>
          <w:p w14:paraId="6531B3E4"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3ECF1CC0"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Communication protocol</w:t>
            </w:r>
          </w:p>
        </w:tc>
        <w:tc>
          <w:tcPr>
            <w:tcW w:w="1423" w:type="pct"/>
          </w:tcPr>
          <w:p w14:paraId="2A8ED34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Communication protocol</w:t>
            </w:r>
          </w:p>
        </w:tc>
        <w:tc>
          <w:tcPr>
            <w:tcW w:w="869" w:type="pct"/>
          </w:tcPr>
          <w:p w14:paraId="444D4435" w14:textId="77777777" w:rsidR="00CB0691" w:rsidRPr="002C1C1B" w:rsidRDefault="00CB0691" w:rsidP="00A35D9F">
            <w:pPr>
              <w:jc w:val="both"/>
              <w:rPr>
                <w:rFonts w:asciiTheme="minorHAnsi" w:hAnsiTheme="minorHAnsi" w:cstheme="minorHAnsi"/>
                <w:lang w:val="en-US"/>
              </w:rPr>
            </w:pPr>
          </w:p>
        </w:tc>
        <w:tc>
          <w:tcPr>
            <w:tcW w:w="868" w:type="pct"/>
          </w:tcPr>
          <w:p w14:paraId="633E7C2B" w14:textId="77777777" w:rsidR="00CB0691" w:rsidRPr="002C1C1B" w:rsidRDefault="00CB0691" w:rsidP="00A35D9F">
            <w:pPr>
              <w:jc w:val="both"/>
              <w:rPr>
                <w:rFonts w:asciiTheme="minorHAnsi" w:hAnsiTheme="minorHAnsi" w:cstheme="minorHAnsi"/>
                <w:lang w:val="en-US"/>
              </w:rPr>
            </w:pPr>
          </w:p>
        </w:tc>
      </w:tr>
      <w:tr w:rsidR="00CB0691" w:rsidRPr="00C574DE" w14:paraId="25B70CD7" w14:textId="77777777" w:rsidTr="00A35D9F">
        <w:tc>
          <w:tcPr>
            <w:tcW w:w="279" w:type="pct"/>
          </w:tcPr>
          <w:p w14:paraId="63E8ECFB"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79D83F4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Process control</w:t>
            </w:r>
          </w:p>
        </w:tc>
        <w:tc>
          <w:tcPr>
            <w:tcW w:w="1423" w:type="pct"/>
          </w:tcPr>
          <w:p w14:paraId="7801A9A4"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Process control</w:t>
            </w:r>
          </w:p>
        </w:tc>
        <w:tc>
          <w:tcPr>
            <w:tcW w:w="869" w:type="pct"/>
          </w:tcPr>
          <w:p w14:paraId="72D5E0CD" w14:textId="77777777" w:rsidR="00CB0691" w:rsidRPr="002C1C1B" w:rsidRDefault="00CB0691" w:rsidP="00A35D9F">
            <w:pPr>
              <w:jc w:val="both"/>
              <w:rPr>
                <w:rFonts w:asciiTheme="minorHAnsi" w:hAnsiTheme="minorHAnsi" w:cstheme="minorHAnsi"/>
                <w:lang w:val="en-US"/>
              </w:rPr>
            </w:pPr>
          </w:p>
        </w:tc>
        <w:tc>
          <w:tcPr>
            <w:tcW w:w="868" w:type="pct"/>
          </w:tcPr>
          <w:p w14:paraId="121E0BCA" w14:textId="77777777" w:rsidR="00CB0691" w:rsidRPr="002C1C1B" w:rsidRDefault="00CB0691" w:rsidP="00A35D9F">
            <w:pPr>
              <w:jc w:val="both"/>
              <w:rPr>
                <w:rFonts w:asciiTheme="minorHAnsi" w:hAnsiTheme="minorHAnsi" w:cstheme="minorHAnsi"/>
                <w:lang w:val="en-US"/>
              </w:rPr>
            </w:pPr>
          </w:p>
        </w:tc>
      </w:tr>
      <w:tr w:rsidR="00CB0691" w:rsidRPr="00C574DE" w14:paraId="3B5E782E" w14:textId="77777777" w:rsidTr="00A35D9F">
        <w:tc>
          <w:tcPr>
            <w:tcW w:w="279" w:type="pct"/>
          </w:tcPr>
          <w:p w14:paraId="7A74606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5DA265F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Software functions</w:t>
            </w:r>
          </w:p>
        </w:tc>
        <w:tc>
          <w:tcPr>
            <w:tcW w:w="1423" w:type="pct"/>
          </w:tcPr>
          <w:p w14:paraId="3A2FABB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Software functions</w:t>
            </w:r>
          </w:p>
        </w:tc>
        <w:tc>
          <w:tcPr>
            <w:tcW w:w="869" w:type="pct"/>
          </w:tcPr>
          <w:p w14:paraId="51DC9C7F" w14:textId="77777777" w:rsidR="00CB0691" w:rsidRPr="002C1C1B" w:rsidRDefault="00CB0691" w:rsidP="00A35D9F">
            <w:pPr>
              <w:jc w:val="both"/>
              <w:rPr>
                <w:rFonts w:asciiTheme="minorHAnsi" w:hAnsiTheme="minorHAnsi" w:cstheme="minorHAnsi"/>
                <w:lang w:val="en-US"/>
              </w:rPr>
            </w:pPr>
          </w:p>
        </w:tc>
        <w:tc>
          <w:tcPr>
            <w:tcW w:w="868" w:type="pct"/>
          </w:tcPr>
          <w:p w14:paraId="176C9360" w14:textId="77777777" w:rsidR="00CB0691" w:rsidRPr="002C1C1B" w:rsidRDefault="00CB0691" w:rsidP="00A35D9F">
            <w:pPr>
              <w:jc w:val="both"/>
              <w:rPr>
                <w:rFonts w:asciiTheme="minorHAnsi" w:hAnsiTheme="minorHAnsi" w:cstheme="minorHAnsi"/>
                <w:lang w:val="en-US"/>
              </w:rPr>
            </w:pPr>
          </w:p>
        </w:tc>
      </w:tr>
      <w:tr w:rsidR="00CB0691" w:rsidRPr="00C574DE" w14:paraId="69165B1E" w14:textId="77777777" w:rsidTr="00A35D9F">
        <w:tc>
          <w:tcPr>
            <w:tcW w:w="279" w:type="pct"/>
          </w:tcPr>
          <w:p w14:paraId="3235604B"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4BBE01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Data exchange formats</w:t>
            </w:r>
          </w:p>
        </w:tc>
        <w:tc>
          <w:tcPr>
            <w:tcW w:w="1423" w:type="pct"/>
          </w:tcPr>
          <w:p w14:paraId="7690605D"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Data exchange formats</w:t>
            </w:r>
          </w:p>
        </w:tc>
        <w:tc>
          <w:tcPr>
            <w:tcW w:w="869" w:type="pct"/>
          </w:tcPr>
          <w:p w14:paraId="1BCDCEB7" w14:textId="77777777" w:rsidR="00CB0691" w:rsidRPr="002C1C1B" w:rsidRDefault="00CB0691" w:rsidP="00A35D9F">
            <w:pPr>
              <w:jc w:val="both"/>
              <w:rPr>
                <w:rFonts w:asciiTheme="minorHAnsi" w:hAnsiTheme="minorHAnsi" w:cstheme="minorHAnsi"/>
                <w:lang w:val="en-US"/>
              </w:rPr>
            </w:pPr>
          </w:p>
        </w:tc>
        <w:tc>
          <w:tcPr>
            <w:tcW w:w="868" w:type="pct"/>
          </w:tcPr>
          <w:p w14:paraId="418010EE" w14:textId="77777777" w:rsidR="00CB0691" w:rsidRPr="002C1C1B" w:rsidRDefault="00CB0691" w:rsidP="00A35D9F">
            <w:pPr>
              <w:jc w:val="both"/>
              <w:rPr>
                <w:rFonts w:asciiTheme="minorHAnsi" w:hAnsiTheme="minorHAnsi" w:cstheme="minorHAnsi"/>
                <w:lang w:val="en-US"/>
              </w:rPr>
            </w:pPr>
          </w:p>
        </w:tc>
      </w:tr>
      <w:tr w:rsidR="00CB0691" w:rsidRPr="00C574DE" w14:paraId="6A278BB6" w14:textId="77777777" w:rsidTr="00A35D9F">
        <w:tc>
          <w:tcPr>
            <w:tcW w:w="279" w:type="pct"/>
          </w:tcPr>
          <w:p w14:paraId="19B273E1"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6E143A61"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Visualization</w:t>
            </w:r>
          </w:p>
        </w:tc>
        <w:tc>
          <w:tcPr>
            <w:tcW w:w="1423" w:type="pct"/>
          </w:tcPr>
          <w:p w14:paraId="19108B8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Visualization</w:t>
            </w:r>
          </w:p>
        </w:tc>
        <w:tc>
          <w:tcPr>
            <w:tcW w:w="869" w:type="pct"/>
          </w:tcPr>
          <w:p w14:paraId="2AC6AB37" w14:textId="77777777" w:rsidR="00CB0691" w:rsidRPr="002C1C1B" w:rsidRDefault="00CB0691" w:rsidP="00A35D9F">
            <w:pPr>
              <w:jc w:val="both"/>
              <w:rPr>
                <w:rFonts w:asciiTheme="minorHAnsi" w:hAnsiTheme="minorHAnsi" w:cstheme="minorHAnsi"/>
                <w:lang w:val="en-US"/>
              </w:rPr>
            </w:pPr>
          </w:p>
        </w:tc>
        <w:tc>
          <w:tcPr>
            <w:tcW w:w="868" w:type="pct"/>
          </w:tcPr>
          <w:p w14:paraId="22A334A6" w14:textId="77777777" w:rsidR="00CB0691" w:rsidRPr="002C1C1B" w:rsidRDefault="00CB0691" w:rsidP="00A35D9F">
            <w:pPr>
              <w:jc w:val="both"/>
              <w:rPr>
                <w:rFonts w:asciiTheme="minorHAnsi" w:hAnsiTheme="minorHAnsi" w:cstheme="minorHAnsi"/>
                <w:lang w:val="en-US"/>
              </w:rPr>
            </w:pPr>
          </w:p>
        </w:tc>
      </w:tr>
      <w:tr w:rsidR="00CB0691" w:rsidRPr="00C574DE" w14:paraId="1977E3DD" w14:textId="77777777" w:rsidTr="00A35D9F">
        <w:tc>
          <w:tcPr>
            <w:tcW w:w="279" w:type="pct"/>
          </w:tcPr>
          <w:p w14:paraId="0A27A2EE"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DA247D3"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Remote diagnostics and support</w:t>
            </w:r>
          </w:p>
        </w:tc>
        <w:tc>
          <w:tcPr>
            <w:tcW w:w="1423" w:type="pct"/>
          </w:tcPr>
          <w:p w14:paraId="45AA2871"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Remote diagnostics and support</w:t>
            </w:r>
          </w:p>
        </w:tc>
        <w:tc>
          <w:tcPr>
            <w:tcW w:w="869" w:type="pct"/>
          </w:tcPr>
          <w:p w14:paraId="2BDE5922" w14:textId="77777777" w:rsidR="00CB0691" w:rsidRPr="002C1C1B" w:rsidRDefault="00CB0691" w:rsidP="00A35D9F">
            <w:pPr>
              <w:jc w:val="both"/>
              <w:rPr>
                <w:rFonts w:asciiTheme="minorHAnsi" w:hAnsiTheme="minorHAnsi" w:cstheme="minorHAnsi"/>
                <w:lang w:val="en-US"/>
              </w:rPr>
            </w:pPr>
          </w:p>
        </w:tc>
        <w:tc>
          <w:tcPr>
            <w:tcW w:w="868" w:type="pct"/>
          </w:tcPr>
          <w:p w14:paraId="0C0E3E47" w14:textId="77777777" w:rsidR="00CB0691" w:rsidRPr="002C1C1B" w:rsidRDefault="00CB0691" w:rsidP="00A35D9F">
            <w:pPr>
              <w:jc w:val="both"/>
              <w:rPr>
                <w:rFonts w:asciiTheme="minorHAnsi" w:hAnsiTheme="minorHAnsi" w:cstheme="minorHAnsi"/>
                <w:lang w:val="en-US"/>
              </w:rPr>
            </w:pPr>
          </w:p>
        </w:tc>
      </w:tr>
      <w:tr w:rsidR="00CB0691" w:rsidRPr="00C574DE" w14:paraId="4C4AC193" w14:textId="77777777" w:rsidTr="00A35D9F">
        <w:tc>
          <w:tcPr>
            <w:tcW w:w="279" w:type="pct"/>
          </w:tcPr>
          <w:p w14:paraId="276D665C"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2AFC9F6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Operator training</w:t>
            </w:r>
          </w:p>
        </w:tc>
        <w:tc>
          <w:tcPr>
            <w:tcW w:w="1423" w:type="pct"/>
          </w:tcPr>
          <w:p w14:paraId="387D07CB"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Operator training</w:t>
            </w:r>
          </w:p>
        </w:tc>
        <w:tc>
          <w:tcPr>
            <w:tcW w:w="869" w:type="pct"/>
          </w:tcPr>
          <w:p w14:paraId="2FA0BF81" w14:textId="77777777" w:rsidR="00CB0691" w:rsidRPr="002C1C1B" w:rsidRDefault="00CB0691" w:rsidP="00A35D9F">
            <w:pPr>
              <w:jc w:val="both"/>
              <w:rPr>
                <w:rFonts w:asciiTheme="minorHAnsi" w:hAnsiTheme="minorHAnsi" w:cstheme="minorHAnsi"/>
                <w:lang w:val="en-US"/>
              </w:rPr>
            </w:pPr>
          </w:p>
        </w:tc>
        <w:tc>
          <w:tcPr>
            <w:tcW w:w="868" w:type="pct"/>
          </w:tcPr>
          <w:p w14:paraId="44DF79A6" w14:textId="77777777" w:rsidR="00CB0691" w:rsidRPr="002C1C1B" w:rsidRDefault="00CB0691" w:rsidP="00A35D9F">
            <w:pPr>
              <w:jc w:val="both"/>
              <w:rPr>
                <w:rFonts w:asciiTheme="minorHAnsi" w:hAnsiTheme="minorHAnsi" w:cstheme="minorHAnsi"/>
                <w:lang w:val="en-US"/>
              </w:rPr>
            </w:pPr>
          </w:p>
        </w:tc>
      </w:tr>
      <w:tr w:rsidR="00CB0691" w:rsidRPr="00C574DE" w14:paraId="10E7E8CD" w14:textId="77777777" w:rsidTr="00A35D9F">
        <w:tc>
          <w:tcPr>
            <w:tcW w:w="279" w:type="pct"/>
          </w:tcPr>
          <w:p w14:paraId="6AF1104C"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3D0B2307"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Documentation</w:t>
            </w:r>
          </w:p>
        </w:tc>
        <w:tc>
          <w:tcPr>
            <w:tcW w:w="1423" w:type="pct"/>
          </w:tcPr>
          <w:p w14:paraId="6F4BA147"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Documentation</w:t>
            </w:r>
          </w:p>
        </w:tc>
        <w:tc>
          <w:tcPr>
            <w:tcW w:w="869" w:type="pct"/>
          </w:tcPr>
          <w:p w14:paraId="4377038C" w14:textId="77777777" w:rsidR="00CB0691" w:rsidRPr="002C1C1B" w:rsidRDefault="00CB0691" w:rsidP="00A35D9F">
            <w:pPr>
              <w:jc w:val="both"/>
              <w:rPr>
                <w:rFonts w:asciiTheme="minorHAnsi" w:hAnsiTheme="minorHAnsi" w:cstheme="minorHAnsi"/>
                <w:lang w:val="en-US"/>
              </w:rPr>
            </w:pPr>
          </w:p>
        </w:tc>
        <w:tc>
          <w:tcPr>
            <w:tcW w:w="868" w:type="pct"/>
          </w:tcPr>
          <w:p w14:paraId="47CFFB49" w14:textId="77777777" w:rsidR="00CB0691" w:rsidRPr="002C1C1B" w:rsidRDefault="00CB0691" w:rsidP="00A35D9F">
            <w:pPr>
              <w:jc w:val="both"/>
              <w:rPr>
                <w:rFonts w:asciiTheme="minorHAnsi" w:hAnsiTheme="minorHAnsi" w:cstheme="minorHAnsi"/>
                <w:lang w:val="en-US"/>
              </w:rPr>
            </w:pPr>
          </w:p>
        </w:tc>
      </w:tr>
      <w:tr w:rsidR="00CB0691" w:rsidRPr="00C574DE" w14:paraId="68F74018" w14:textId="77777777" w:rsidTr="00A35D9F">
        <w:tc>
          <w:tcPr>
            <w:tcW w:w="279" w:type="pct"/>
          </w:tcPr>
          <w:p w14:paraId="2BDACCAD"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03EAD847"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Warranty</w:t>
            </w:r>
          </w:p>
        </w:tc>
        <w:tc>
          <w:tcPr>
            <w:tcW w:w="1423" w:type="pct"/>
          </w:tcPr>
          <w:p w14:paraId="6377BD95"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Warranty</w:t>
            </w:r>
          </w:p>
        </w:tc>
        <w:tc>
          <w:tcPr>
            <w:tcW w:w="869" w:type="pct"/>
          </w:tcPr>
          <w:p w14:paraId="03B0FA43" w14:textId="77777777" w:rsidR="00CB0691" w:rsidRPr="002C1C1B" w:rsidRDefault="00CB0691" w:rsidP="00A35D9F">
            <w:pPr>
              <w:jc w:val="both"/>
              <w:rPr>
                <w:rFonts w:asciiTheme="minorHAnsi" w:hAnsiTheme="minorHAnsi" w:cstheme="minorHAnsi"/>
                <w:lang w:val="en-US"/>
              </w:rPr>
            </w:pPr>
          </w:p>
        </w:tc>
        <w:tc>
          <w:tcPr>
            <w:tcW w:w="868" w:type="pct"/>
          </w:tcPr>
          <w:p w14:paraId="377D9CDB" w14:textId="77777777" w:rsidR="00CB0691" w:rsidRPr="002C1C1B" w:rsidRDefault="00CB0691" w:rsidP="00A35D9F">
            <w:pPr>
              <w:jc w:val="both"/>
              <w:rPr>
                <w:rFonts w:asciiTheme="minorHAnsi" w:hAnsiTheme="minorHAnsi" w:cstheme="minorHAnsi"/>
                <w:lang w:val="en-US"/>
              </w:rPr>
            </w:pPr>
          </w:p>
        </w:tc>
      </w:tr>
      <w:tr w:rsidR="00CB0691" w:rsidRPr="00C574DE" w14:paraId="13646165" w14:textId="77777777" w:rsidTr="00A35D9F">
        <w:tc>
          <w:tcPr>
            <w:tcW w:w="279" w:type="pct"/>
          </w:tcPr>
          <w:p w14:paraId="7062BDF2"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171DD5F7" w14:textId="77777777" w:rsidR="00CB0691" w:rsidRPr="00C67406" w:rsidRDefault="00CB0691" w:rsidP="00A35D9F">
            <w:pPr>
              <w:rPr>
                <w:rFonts w:asciiTheme="minorHAnsi" w:hAnsiTheme="minorHAnsi" w:cstheme="minorHAnsi"/>
                <w:szCs w:val="20"/>
                <w:lang w:val="en-US"/>
              </w:rPr>
            </w:pPr>
            <w:r w:rsidRPr="00A25E09">
              <w:rPr>
                <w:rFonts w:asciiTheme="minorHAnsi" w:hAnsiTheme="minorHAnsi" w:cstheme="minorHAnsi"/>
                <w:szCs w:val="20"/>
                <w:lang w:val="en-US"/>
              </w:rPr>
              <w:t>Safety compliance</w:t>
            </w:r>
          </w:p>
        </w:tc>
        <w:tc>
          <w:tcPr>
            <w:tcW w:w="1423" w:type="pct"/>
          </w:tcPr>
          <w:p w14:paraId="6EA631AE"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szCs w:val="20"/>
                <w:lang w:val="en-US"/>
              </w:rPr>
              <w:t>Safety compliance</w:t>
            </w:r>
          </w:p>
        </w:tc>
        <w:tc>
          <w:tcPr>
            <w:tcW w:w="869" w:type="pct"/>
          </w:tcPr>
          <w:p w14:paraId="78CCCEF4" w14:textId="77777777" w:rsidR="00CB0691" w:rsidRPr="002C1C1B" w:rsidRDefault="00CB0691" w:rsidP="00A35D9F">
            <w:pPr>
              <w:jc w:val="both"/>
              <w:rPr>
                <w:rFonts w:asciiTheme="minorHAnsi" w:hAnsiTheme="minorHAnsi" w:cstheme="minorHAnsi"/>
                <w:lang w:val="en-US"/>
              </w:rPr>
            </w:pPr>
          </w:p>
        </w:tc>
        <w:tc>
          <w:tcPr>
            <w:tcW w:w="868" w:type="pct"/>
          </w:tcPr>
          <w:p w14:paraId="642C5276" w14:textId="77777777" w:rsidR="00CB0691" w:rsidRPr="002C1C1B" w:rsidRDefault="00CB0691" w:rsidP="00A35D9F">
            <w:pPr>
              <w:jc w:val="both"/>
              <w:rPr>
                <w:rFonts w:asciiTheme="minorHAnsi" w:hAnsiTheme="minorHAnsi" w:cstheme="minorHAnsi"/>
                <w:lang w:val="en-US"/>
              </w:rPr>
            </w:pPr>
          </w:p>
        </w:tc>
      </w:tr>
      <w:tr w:rsidR="00CB0691" w:rsidRPr="00C574DE" w14:paraId="03BE4A33" w14:textId="77777777" w:rsidTr="00A35D9F">
        <w:tc>
          <w:tcPr>
            <w:tcW w:w="279" w:type="pct"/>
          </w:tcPr>
          <w:p w14:paraId="0CF92215" w14:textId="77777777" w:rsidR="00CB0691" w:rsidRPr="00C67406" w:rsidRDefault="00CB0691" w:rsidP="00CB0691">
            <w:pPr>
              <w:pStyle w:val="ListParagraph"/>
              <w:numPr>
                <w:ilvl w:val="0"/>
                <w:numId w:val="4"/>
              </w:numPr>
              <w:tabs>
                <w:tab w:val="left" w:pos="567"/>
              </w:tabs>
              <w:ind w:left="284" w:right="57"/>
              <w:contextualSpacing w:val="0"/>
              <w:jc w:val="center"/>
              <w:rPr>
                <w:rFonts w:asciiTheme="minorHAnsi" w:hAnsiTheme="minorHAnsi" w:cstheme="minorHAnsi"/>
                <w:lang w:val="en-US"/>
              </w:rPr>
            </w:pPr>
          </w:p>
        </w:tc>
        <w:tc>
          <w:tcPr>
            <w:tcW w:w="1561" w:type="pct"/>
          </w:tcPr>
          <w:p w14:paraId="4C9D308F"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b/>
                <w:bCs/>
                <w:szCs w:val="20"/>
                <w:lang w:val="en-US"/>
              </w:rPr>
              <w:t>Green procurement requirement:</w:t>
            </w:r>
            <w:r w:rsidRPr="00A25E09">
              <w:rPr>
                <w:rFonts w:asciiTheme="minorHAnsi" w:hAnsiTheme="minorHAnsi" w:cstheme="minorHAnsi"/>
                <w:szCs w:val="20"/>
                <w:lang w:val="en-US"/>
              </w:rPr>
              <w:t xml:space="preserve"> The product must be durable, long-lasting, and functional; its parts must be suitable for multiple use and/or easily repairable and/or replaceable.</w:t>
            </w:r>
          </w:p>
        </w:tc>
        <w:tc>
          <w:tcPr>
            <w:tcW w:w="1423" w:type="pct"/>
          </w:tcPr>
          <w:p w14:paraId="455CA8E1" w14:textId="77777777" w:rsidR="00CB0691" w:rsidRPr="00C67406" w:rsidRDefault="00CB0691" w:rsidP="00A35D9F">
            <w:pPr>
              <w:jc w:val="both"/>
              <w:rPr>
                <w:rFonts w:asciiTheme="minorHAnsi" w:hAnsiTheme="minorHAnsi" w:cstheme="minorHAnsi"/>
                <w:szCs w:val="20"/>
                <w:lang w:val="en-US"/>
              </w:rPr>
            </w:pPr>
            <w:r w:rsidRPr="00A25E09">
              <w:rPr>
                <w:rFonts w:asciiTheme="minorHAnsi" w:hAnsiTheme="minorHAnsi" w:cstheme="minorHAnsi"/>
                <w:b/>
                <w:bCs/>
                <w:szCs w:val="20"/>
                <w:lang w:val="en-US"/>
              </w:rPr>
              <w:t>Green procurement requirement:</w:t>
            </w:r>
            <w:r w:rsidRPr="00A25E09">
              <w:rPr>
                <w:rFonts w:asciiTheme="minorHAnsi" w:hAnsiTheme="minorHAnsi" w:cstheme="minorHAnsi"/>
                <w:szCs w:val="20"/>
                <w:lang w:val="en-US"/>
              </w:rPr>
              <w:t xml:space="preserve"> The product must be durable, long-lasting, and functional; its parts must be suitable for multiple use and/or easily repairable and/or replaceable.</w:t>
            </w:r>
          </w:p>
        </w:tc>
        <w:tc>
          <w:tcPr>
            <w:tcW w:w="869" w:type="pct"/>
          </w:tcPr>
          <w:p w14:paraId="0EC78BCB" w14:textId="77777777" w:rsidR="00CB0691" w:rsidRPr="002C1C1B" w:rsidRDefault="00CB0691" w:rsidP="00A35D9F">
            <w:pPr>
              <w:jc w:val="both"/>
              <w:rPr>
                <w:rFonts w:asciiTheme="minorHAnsi" w:hAnsiTheme="minorHAnsi" w:cstheme="minorHAnsi"/>
                <w:lang w:val="en-US"/>
              </w:rPr>
            </w:pPr>
          </w:p>
        </w:tc>
        <w:tc>
          <w:tcPr>
            <w:tcW w:w="868" w:type="pct"/>
          </w:tcPr>
          <w:p w14:paraId="184AAC3C" w14:textId="77777777" w:rsidR="00CB0691" w:rsidRPr="002C1C1B" w:rsidRDefault="00CB0691" w:rsidP="00A35D9F">
            <w:pPr>
              <w:jc w:val="both"/>
              <w:rPr>
                <w:rFonts w:asciiTheme="minorHAnsi" w:hAnsiTheme="minorHAnsi" w:cstheme="minorHAnsi"/>
                <w:lang w:val="en-US"/>
              </w:rPr>
            </w:pPr>
          </w:p>
        </w:tc>
      </w:tr>
    </w:tbl>
    <w:p w14:paraId="3631362F" w14:textId="77777777" w:rsidR="00CB0691" w:rsidRPr="002C1C1B" w:rsidRDefault="00CB0691" w:rsidP="00CB0691">
      <w:pPr>
        <w:jc w:val="both"/>
        <w:rPr>
          <w:rFonts w:asciiTheme="minorHAnsi" w:hAnsiTheme="minorHAnsi" w:cstheme="minorHAnsi"/>
          <w:sz w:val="22"/>
          <w:lang w:val="en-US"/>
        </w:rPr>
      </w:pPr>
    </w:p>
    <w:p w14:paraId="18F870A2" w14:textId="77777777" w:rsidR="00CB0691" w:rsidRPr="002C1C1B" w:rsidRDefault="00CB0691" w:rsidP="00CB0691">
      <w:pPr>
        <w:jc w:val="both"/>
        <w:rPr>
          <w:rFonts w:asciiTheme="minorHAnsi" w:hAnsiTheme="minorHAnsi" w:cstheme="minorHAnsi"/>
          <w:sz w:val="22"/>
          <w:lang w:val="en-US"/>
        </w:rPr>
      </w:pPr>
    </w:p>
    <w:p w14:paraId="0E05BC3D" w14:textId="77777777" w:rsidR="00CB0691" w:rsidRPr="002C1C1B" w:rsidRDefault="00CB0691" w:rsidP="00CB0691">
      <w:pPr>
        <w:jc w:val="both"/>
        <w:rPr>
          <w:rFonts w:asciiTheme="minorHAnsi" w:hAnsiTheme="minorHAnsi" w:cstheme="minorHAnsi"/>
          <w:sz w:val="22"/>
          <w:lang w:val="en-US"/>
        </w:rPr>
      </w:pPr>
    </w:p>
    <w:p w14:paraId="0D132B48" w14:textId="77777777" w:rsidR="00CB0691" w:rsidRPr="002C1C1B" w:rsidRDefault="00CB0691" w:rsidP="00CB0691">
      <w:pPr>
        <w:jc w:val="both"/>
        <w:rPr>
          <w:rFonts w:asciiTheme="minorHAnsi" w:hAnsiTheme="minorHAnsi" w:cstheme="minorHAnsi"/>
          <w:sz w:val="22"/>
          <w:lang w:val="en-US"/>
        </w:rPr>
      </w:pPr>
    </w:p>
    <w:p w14:paraId="337028B2" w14:textId="77777777" w:rsidR="00CB0691" w:rsidRPr="002C1C1B" w:rsidRDefault="00CB0691" w:rsidP="00CB0691">
      <w:pPr>
        <w:jc w:val="both"/>
        <w:rPr>
          <w:rFonts w:asciiTheme="minorHAnsi" w:hAnsiTheme="minorHAnsi" w:cstheme="minorHAnsi"/>
          <w:lang w:val="en-US"/>
        </w:rPr>
      </w:pPr>
      <w:r w:rsidRPr="002C1C1B">
        <w:rPr>
          <w:rFonts w:asciiTheme="minorHAnsi" w:hAnsiTheme="minorHAnsi" w:cstheme="minorHAnsi"/>
          <w:lang w:val="en-US"/>
        </w:rPr>
        <w:t>The following documents are submitted together with this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CB0691" w:rsidRPr="00C574DE" w14:paraId="7ACE0F1A" w14:textId="77777777" w:rsidTr="00A35D9F">
        <w:tc>
          <w:tcPr>
            <w:tcW w:w="341" w:type="pct"/>
          </w:tcPr>
          <w:p w14:paraId="70D60FB3"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lang w:val="en-US"/>
              </w:rPr>
              <w:t>No.</w:t>
            </w:r>
          </w:p>
        </w:tc>
        <w:tc>
          <w:tcPr>
            <w:tcW w:w="3232" w:type="pct"/>
          </w:tcPr>
          <w:p w14:paraId="5F253A77"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lang w:val="en-US"/>
              </w:rPr>
              <w:t>Title of the submitted document</w:t>
            </w:r>
          </w:p>
        </w:tc>
        <w:tc>
          <w:tcPr>
            <w:tcW w:w="1427" w:type="pct"/>
          </w:tcPr>
          <w:p w14:paraId="3240CB90" w14:textId="77777777" w:rsidR="00CB0691" w:rsidRPr="002C1C1B" w:rsidRDefault="00CB0691" w:rsidP="00A35D9F">
            <w:pPr>
              <w:ind w:right="-31"/>
              <w:jc w:val="center"/>
              <w:rPr>
                <w:rFonts w:asciiTheme="minorHAnsi" w:hAnsiTheme="minorHAnsi" w:cstheme="minorHAnsi"/>
                <w:b/>
                <w:lang w:val="en-US"/>
              </w:rPr>
            </w:pPr>
            <w:r w:rsidRPr="002C1C1B">
              <w:rPr>
                <w:rFonts w:asciiTheme="minorHAnsi" w:hAnsiTheme="minorHAnsi" w:cstheme="minorHAnsi"/>
                <w:lang w:val="en-US"/>
              </w:rPr>
              <w:t>Number of pages</w:t>
            </w:r>
          </w:p>
        </w:tc>
      </w:tr>
      <w:tr w:rsidR="00CB0691" w:rsidRPr="00C574DE" w14:paraId="4386EB76" w14:textId="77777777" w:rsidTr="00A35D9F">
        <w:tc>
          <w:tcPr>
            <w:tcW w:w="341" w:type="pct"/>
          </w:tcPr>
          <w:p w14:paraId="4E2656B3" w14:textId="77777777" w:rsidR="00CB0691" w:rsidRPr="002C1C1B" w:rsidRDefault="00CB0691" w:rsidP="00A35D9F">
            <w:pPr>
              <w:jc w:val="both"/>
              <w:rPr>
                <w:rFonts w:asciiTheme="minorHAnsi" w:hAnsiTheme="minorHAnsi" w:cstheme="minorHAnsi"/>
                <w:lang w:val="en-US"/>
              </w:rPr>
            </w:pPr>
          </w:p>
        </w:tc>
        <w:tc>
          <w:tcPr>
            <w:tcW w:w="3232" w:type="pct"/>
          </w:tcPr>
          <w:p w14:paraId="2FD8ED6A" w14:textId="77777777" w:rsidR="00CB0691" w:rsidRPr="002C1C1B" w:rsidRDefault="00CB0691" w:rsidP="00A35D9F">
            <w:pPr>
              <w:jc w:val="both"/>
              <w:rPr>
                <w:rFonts w:asciiTheme="minorHAnsi" w:hAnsiTheme="minorHAnsi" w:cstheme="minorHAnsi"/>
                <w:lang w:val="en-US"/>
              </w:rPr>
            </w:pPr>
          </w:p>
        </w:tc>
        <w:tc>
          <w:tcPr>
            <w:tcW w:w="1427" w:type="pct"/>
          </w:tcPr>
          <w:p w14:paraId="3018D3ED" w14:textId="77777777" w:rsidR="00CB0691" w:rsidRPr="002C1C1B" w:rsidRDefault="00CB0691" w:rsidP="00A35D9F">
            <w:pPr>
              <w:jc w:val="both"/>
              <w:rPr>
                <w:rFonts w:asciiTheme="minorHAnsi" w:hAnsiTheme="minorHAnsi" w:cstheme="minorHAnsi"/>
                <w:lang w:val="en-US"/>
              </w:rPr>
            </w:pPr>
          </w:p>
        </w:tc>
      </w:tr>
      <w:tr w:rsidR="00CB0691" w:rsidRPr="00C574DE" w14:paraId="5CEDDD2D" w14:textId="77777777" w:rsidTr="00A35D9F">
        <w:tc>
          <w:tcPr>
            <w:tcW w:w="341" w:type="pct"/>
          </w:tcPr>
          <w:p w14:paraId="2A03E8D5" w14:textId="77777777" w:rsidR="00CB0691" w:rsidRPr="002C1C1B" w:rsidRDefault="00CB0691" w:rsidP="00A35D9F">
            <w:pPr>
              <w:jc w:val="both"/>
              <w:rPr>
                <w:rFonts w:asciiTheme="minorHAnsi" w:hAnsiTheme="minorHAnsi" w:cstheme="minorHAnsi"/>
                <w:lang w:val="en-US"/>
              </w:rPr>
            </w:pPr>
          </w:p>
        </w:tc>
        <w:tc>
          <w:tcPr>
            <w:tcW w:w="3232" w:type="pct"/>
          </w:tcPr>
          <w:p w14:paraId="7307FA7C" w14:textId="77777777" w:rsidR="00CB0691" w:rsidRPr="002C1C1B" w:rsidRDefault="00CB0691" w:rsidP="00A35D9F">
            <w:pPr>
              <w:jc w:val="both"/>
              <w:rPr>
                <w:rFonts w:asciiTheme="minorHAnsi" w:hAnsiTheme="minorHAnsi" w:cstheme="minorHAnsi"/>
                <w:lang w:val="en-US"/>
              </w:rPr>
            </w:pPr>
          </w:p>
        </w:tc>
        <w:tc>
          <w:tcPr>
            <w:tcW w:w="1427" w:type="pct"/>
          </w:tcPr>
          <w:p w14:paraId="14214F5A" w14:textId="77777777" w:rsidR="00CB0691" w:rsidRPr="002C1C1B" w:rsidRDefault="00CB0691" w:rsidP="00A35D9F">
            <w:pPr>
              <w:jc w:val="both"/>
              <w:rPr>
                <w:rFonts w:asciiTheme="minorHAnsi" w:hAnsiTheme="minorHAnsi" w:cstheme="minorHAnsi"/>
                <w:lang w:val="en-US"/>
              </w:rPr>
            </w:pPr>
          </w:p>
        </w:tc>
      </w:tr>
    </w:tbl>
    <w:p w14:paraId="2C4AEB01" w14:textId="77777777" w:rsidR="00CB0691" w:rsidRDefault="00CB0691" w:rsidP="00CB0691">
      <w:pPr>
        <w:jc w:val="both"/>
        <w:rPr>
          <w:rFonts w:asciiTheme="minorHAnsi" w:hAnsiTheme="minorHAnsi" w:cstheme="minorHAnsi"/>
          <w:sz w:val="22"/>
          <w:lang w:val="en-US"/>
        </w:rPr>
      </w:pPr>
    </w:p>
    <w:p w14:paraId="51264F2B" w14:textId="77777777" w:rsidR="00CB0691" w:rsidRPr="002C1C1B" w:rsidRDefault="00CB0691" w:rsidP="00CB0691">
      <w:pPr>
        <w:jc w:val="both"/>
        <w:rPr>
          <w:rFonts w:asciiTheme="minorHAnsi" w:hAnsiTheme="minorHAnsi" w:cstheme="minorHAnsi"/>
          <w:sz w:val="22"/>
          <w:lang w:val="en-US"/>
        </w:rPr>
      </w:pPr>
      <w:r w:rsidRPr="002C1C1B">
        <w:rPr>
          <w:rFonts w:asciiTheme="minorHAnsi" w:hAnsiTheme="minorHAnsi" w:cstheme="minorHAnsi"/>
          <w:sz w:val="22"/>
          <w:lang w:val="en-US"/>
        </w:rPr>
        <w:t>The Tender shall remain valid until 20__--.</w:t>
      </w:r>
    </w:p>
    <w:p w14:paraId="45B7FB3D" w14:textId="77777777" w:rsidR="00CB0691" w:rsidRPr="002C1C1B" w:rsidRDefault="00CB0691" w:rsidP="00CB0691">
      <w:pPr>
        <w:tabs>
          <w:tab w:val="left" w:pos="1701"/>
        </w:tabs>
        <w:spacing w:before="120"/>
        <w:jc w:val="both"/>
        <w:rPr>
          <w:rFonts w:asciiTheme="minorHAnsi" w:hAnsiTheme="minorHAnsi" w:cstheme="minorHAnsi"/>
          <w:sz w:val="22"/>
          <w:lang w:val="en-US"/>
        </w:rPr>
      </w:pPr>
      <w:r w:rsidRPr="002C1C1B">
        <w:rPr>
          <w:rFonts w:asciiTheme="minorHAnsi" w:hAnsiTheme="minorHAnsi" w:cstheme="minorHAnsi"/>
          <w:sz w:val="22"/>
          <w:lang w:val="en-US"/>
        </w:rPr>
        <w:t xml:space="preserve">   </w:t>
      </w:r>
    </w:p>
    <w:p w14:paraId="3E2E2C1A" w14:textId="77777777" w:rsidR="00CB0691" w:rsidRPr="00C14FA9" w:rsidRDefault="00CB0691" w:rsidP="00CB0691">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the undersigned, hereby confirm that all information provided in our Tender is true and accurate, and that we have not withheld any information requested from participants in this procurement procedure.</w:t>
      </w:r>
    </w:p>
    <w:p w14:paraId="0C5EAC3A" w14:textId="77777777" w:rsidR="00CB0691" w:rsidRPr="00C14FA9" w:rsidRDefault="00CB0691" w:rsidP="00CB0691">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I did not participate in the preparation of the procurement documents and that I am not affiliated with any other company or interested party participating in this tender.</w:t>
      </w:r>
    </w:p>
    <w:p w14:paraId="2701EB30" w14:textId="77777777" w:rsidR="00CB0691" w:rsidRPr="00C14FA9" w:rsidRDefault="00CB0691" w:rsidP="00CB0691">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confirm that neither my represented company nor any of its subcontractors includes Russian participation exceeding the limits established by Council Regulation (EU) No. 833/2014 of 31 July 2014 concerning restrictive measures in view of Russia’s actions </w:t>
      </w:r>
      <w:proofErr w:type="spellStart"/>
      <w:r w:rsidRPr="00C14FA9">
        <w:rPr>
          <w:rFonts w:asciiTheme="minorHAnsi" w:hAnsiTheme="minorHAnsi" w:cstheme="minorHAnsi"/>
          <w:sz w:val="22"/>
          <w:lang w:val="en-US"/>
        </w:rPr>
        <w:t>destabilising</w:t>
      </w:r>
      <w:proofErr w:type="spellEnd"/>
      <w:r w:rsidRPr="00C14FA9">
        <w:rPr>
          <w:rFonts w:asciiTheme="minorHAnsi" w:hAnsiTheme="minorHAnsi" w:cstheme="minorHAnsi"/>
          <w:sz w:val="22"/>
          <w:lang w:val="en-US"/>
        </w:rPr>
        <w:t xml:space="preserve"> the situation in Ukraine, as amended.</w:t>
      </w:r>
    </w:p>
    <w:p w14:paraId="0FA85A2C" w14:textId="77777777" w:rsidR="00CB0691" w:rsidRPr="00C14FA9" w:rsidRDefault="00CB0691" w:rsidP="00CB0691">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 xml:space="preserve">I further confirm that no international sanctions implemented in the Republic of Lithuania, as defined in the Law on the Implementation of International Sanctions of the Republic of Lithuania, apply to my </w:t>
      </w:r>
      <w:r w:rsidRPr="00C14FA9">
        <w:rPr>
          <w:rFonts w:asciiTheme="minorHAnsi" w:hAnsiTheme="minorHAnsi" w:cstheme="minorHAnsi"/>
          <w:sz w:val="22"/>
          <w:lang w:val="en-US"/>
        </w:rPr>
        <w:lastRenderedPageBreak/>
        <w:t>represented company and/or subcontractors, or to any economic operators whose capacities I rely upon or will rely upon, or to the manufacturers of the goods (and their components).</w:t>
      </w:r>
    </w:p>
    <w:p w14:paraId="4897F345" w14:textId="77777777" w:rsidR="00CB0691" w:rsidRPr="008F691A" w:rsidRDefault="00CB0691" w:rsidP="00CB0691">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understand that if any of the above circumstances are found to be true, I will be disqualified from this tender procedure, and my Tender will be rejected.</w:t>
      </w:r>
    </w:p>
    <w:p w14:paraId="085C7B22" w14:textId="77777777" w:rsidR="00CB0691" w:rsidRPr="002C1C1B" w:rsidRDefault="00CB0691" w:rsidP="00CB0691">
      <w:pPr>
        <w:pStyle w:val="BodyText"/>
        <w:jc w:val="both"/>
        <w:rPr>
          <w:rFonts w:asciiTheme="minorHAnsi" w:hAnsiTheme="minorHAnsi" w:cstheme="minorHAnsi"/>
          <w:sz w:val="22"/>
          <w:szCs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CB0691" w:rsidRPr="00C574DE" w14:paraId="7651445B" w14:textId="77777777" w:rsidTr="00A35D9F">
        <w:tc>
          <w:tcPr>
            <w:tcW w:w="3828" w:type="dxa"/>
            <w:tcBorders>
              <w:bottom w:val="single" w:sz="4" w:space="0" w:color="auto"/>
            </w:tcBorders>
          </w:tcPr>
          <w:p w14:paraId="5EEC6B64" w14:textId="77777777" w:rsidR="00CB0691" w:rsidRPr="002C1C1B" w:rsidRDefault="00CB0691" w:rsidP="00A35D9F">
            <w:pPr>
              <w:spacing w:line="360" w:lineRule="auto"/>
              <w:rPr>
                <w:rFonts w:asciiTheme="minorHAnsi" w:hAnsiTheme="minorHAnsi" w:cstheme="minorHAnsi"/>
                <w:i/>
                <w:sz w:val="22"/>
                <w:szCs w:val="22"/>
                <w:lang w:val="en-US"/>
              </w:rPr>
            </w:pPr>
          </w:p>
        </w:tc>
        <w:tc>
          <w:tcPr>
            <w:tcW w:w="240" w:type="dxa"/>
            <w:tcBorders>
              <w:bottom w:val="nil"/>
            </w:tcBorders>
          </w:tcPr>
          <w:p w14:paraId="2EE0C354" w14:textId="77777777" w:rsidR="00CB0691" w:rsidRPr="002C1C1B" w:rsidRDefault="00CB0691" w:rsidP="00A35D9F">
            <w:pPr>
              <w:spacing w:line="360" w:lineRule="auto"/>
              <w:rPr>
                <w:rFonts w:asciiTheme="minorHAnsi" w:hAnsiTheme="minorHAnsi" w:cstheme="minorHAnsi"/>
                <w:sz w:val="22"/>
                <w:szCs w:val="22"/>
                <w:lang w:val="en-US"/>
              </w:rPr>
            </w:pPr>
          </w:p>
        </w:tc>
        <w:tc>
          <w:tcPr>
            <w:tcW w:w="1680" w:type="dxa"/>
            <w:tcBorders>
              <w:bottom w:val="single" w:sz="4" w:space="0" w:color="auto"/>
            </w:tcBorders>
          </w:tcPr>
          <w:p w14:paraId="7FB24BD9" w14:textId="77777777" w:rsidR="00CB0691" w:rsidRPr="002C1C1B" w:rsidRDefault="00CB0691" w:rsidP="00A35D9F">
            <w:pPr>
              <w:spacing w:line="360" w:lineRule="auto"/>
              <w:jc w:val="center"/>
              <w:rPr>
                <w:rFonts w:asciiTheme="minorHAnsi" w:hAnsiTheme="minorHAnsi" w:cstheme="minorHAnsi"/>
                <w:i/>
                <w:sz w:val="22"/>
                <w:szCs w:val="22"/>
                <w:lang w:val="en-US"/>
              </w:rPr>
            </w:pPr>
          </w:p>
        </w:tc>
        <w:tc>
          <w:tcPr>
            <w:tcW w:w="240" w:type="dxa"/>
            <w:tcBorders>
              <w:bottom w:val="nil"/>
            </w:tcBorders>
          </w:tcPr>
          <w:p w14:paraId="7614B7F8" w14:textId="77777777" w:rsidR="00CB0691" w:rsidRPr="002C1C1B" w:rsidRDefault="00CB0691" w:rsidP="00A35D9F">
            <w:pPr>
              <w:spacing w:line="360" w:lineRule="auto"/>
              <w:rPr>
                <w:rFonts w:asciiTheme="minorHAnsi" w:hAnsiTheme="minorHAnsi" w:cstheme="minorHAnsi"/>
                <w:sz w:val="22"/>
                <w:szCs w:val="22"/>
                <w:lang w:val="en-US"/>
              </w:rPr>
            </w:pPr>
          </w:p>
        </w:tc>
        <w:tc>
          <w:tcPr>
            <w:tcW w:w="3231" w:type="dxa"/>
            <w:tcBorders>
              <w:bottom w:val="single" w:sz="4" w:space="0" w:color="auto"/>
            </w:tcBorders>
          </w:tcPr>
          <w:p w14:paraId="13E293EA" w14:textId="77777777" w:rsidR="00CB0691" w:rsidRPr="002C1C1B" w:rsidRDefault="00CB0691" w:rsidP="00A35D9F">
            <w:pPr>
              <w:spacing w:line="360" w:lineRule="auto"/>
              <w:jc w:val="center"/>
              <w:rPr>
                <w:rFonts w:asciiTheme="minorHAnsi" w:hAnsiTheme="minorHAnsi" w:cstheme="minorHAnsi"/>
                <w:i/>
                <w:sz w:val="22"/>
                <w:szCs w:val="22"/>
                <w:lang w:val="en-US"/>
              </w:rPr>
            </w:pPr>
          </w:p>
        </w:tc>
      </w:tr>
      <w:tr w:rsidR="00CB0691" w:rsidRPr="00C574DE" w14:paraId="40AEC93E" w14:textId="77777777" w:rsidTr="00A35D9F">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6B85AC9" w14:textId="77777777" w:rsidR="00CB0691" w:rsidRPr="002C1C1B" w:rsidRDefault="00CB0691" w:rsidP="00A35D9F">
            <w:pPr>
              <w:rPr>
                <w:rFonts w:asciiTheme="minorHAnsi" w:hAnsiTheme="minorHAnsi" w:cstheme="minorHAnsi"/>
                <w:sz w:val="18"/>
                <w:lang w:val="en-US"/>
              </w:rPr>
            </w:pPr>
            <w:r w:rsidRPr="002C1C1B">
              <w:rPr>
                <w:rFonts w:asciiTheme="minorHAnsi" w:hAnsiTheme="minorHAnsi" w:cstheme="minorHAnsi"/>
                <w:sz w:val="18"/>
                <w:lang w:val="en-US"/>
              </w:rPr>
              <w:t xml:space="preserve">Position of the Supplier’s manager or </w:t>
            </w:r>
            <w:proofErr w:type="spellStart"/>
            <w:r w:rsidRPr="002C1C1B">
              <w:rPr>
                <w:rFonts w:asciiTheme="minorHAnsi" w:hAnsiTheme="minorHAnsi" w:cstheme="minorHAnsi"/>
                <w:sz w:val="18"/>
                <w:lang w:val="en-US"/>
              </w:rPr>
              <w:t>authorised</w:t>
            </w:r>
            <w:proofErr w:type="spellEnd"/>
            <w:r w:rsidRPr="002C1C1B">
              <w:rPr>
                <w:rFonts w:asciiTheme="minorHAnsi" w:hAnsiTheme="minorHAnsi" w:cstheme="minorHAnsi"/>
                <w:sz w:val="18"/>
                <w:lang w:val="en-US"/>
              </w:rPr>
              <w:t xml:space="preserve"> representative</w:t>
            </w:r>
          </w:p>
        </w:tc>
        <w:tc>
          <w:tcPr>
            <w:tcW w:w="240" w:type="dxa"/>
            <w:tcBorders>
              <w:top w:val="nil"/>
              <w:left w:val="nil"/>
              <w:bottom w:val="nil"/>
              <w:right w:val="nil"/>
            </w:tcBorders>
          </w:tcPr>
          <w:p w14:paraId="097F9116" w14:textId="77777777" w:rsidR="00CB0691" w:rsidRPr="002C1C1B" w:rsidRDefault="00CB0691" w:rsidP="00A35D9F">
            <w:pPr>
              <w:spacing w:line="360" w:lineRule="auto"/>
              <w:rPr>
                <w:rFonts w:asciiTheme="minorHAnsi" w:hAnsiTheme="minorHAnsi" w:cstheme="minorHAnsi"/>
                <w:sz w:val="18"/>
                <w:lang w:val="en-US"/>
              </w:rPr>
            </w:pPr>
          </w:p>
        </w:tc>
        <w:tc>
          <w:tcPr>
            <w:tcW w:w="1680" w:type="dxa"/>
            <w:tcBorders>
              <w:left w:val="nil"/>
              <w:bottom w:val="nil"/>
              <w:right w:val="nil"/>
            </w:tcBorders>
          </w:tcPr>
          <w:p w14:paraId="7DEDB814" w14:textId="77777777" w:rsidR="00CB0691" w:rsidRPr="002C1C1B" w:rsidRDefault="00CB0691" w:rsidP="00A35D9F">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Signature</w:t>
            </w:r>
          </w:p>
        </w:tc>
        <w:tc>
          <w:tcPr>
            <w:tcW w:w="240" w:type="dxa"/>
            <w:tcBorders>
              <w:top w:val="nil"/>
              <w:left w:val="nil"/>
              <w:bottom w:val="nil"/>
              <w:right w:val="nil"/>
            </w:tcBorders>
          </w:tcPr>
          <w:p w14:paraId="23BBD539" w14:textId="77777777" w:rsidR="00CB0691" w:rsidRPr="002C1C1B" w:rsidRDefault="00CB0691" w:rsidP="00A35D9F">
            <w:pPr>
              <w:spacing w:line="360" w:lineRule="auto"/>
              <w:rPr>
                <w:rFonts w:asciiTheme="minorHAnsi" w:hAnsiTheme="minorHAnsi" w:cstheme="minorHAnsi"/>
                <w:sz w:val="18"/>
                <w:lang w:val="en-US"/>
              </w:rPr>
            </w:pPr>
          </w:p>
        </w:tc>
        <w:tc>
          <w:tcPr>
            <w:tcW w:w="3231" w:type="dxa"/>
            <w:tcBorders>
              <w:left w:val="nil"/>
              <w:bottom w:val="nil"/>
              <w:right w:val="nil"/>
            </w:tcBorders>
          </w:tcPr>
          <w:p w14:paraId="77EFAC38" w14:textId="77777777" w:rsidR="00CB0691" w:rsidRPr="002C1C1B" w:rsidRDefault="00CB0691" w:rsidP="00A35D9F">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Full name</w:t>
            </w:r>
          </w:p>
        </w:tc>
      </w:tr>
    </w:tbl>
    <w:p w14:paraId="0C6B34C1" w14:textId="77777777" w:rsidR="00CB0691" w:rsidRPr="002C1C1B" w:rsidRDefault="00CB0691" w:rsidP="00CB0691">
      <w:pPr>
        <w:tabs>
          <w:tab w:val="left" w:pos="284"/>
          <w:tab w:val="left" w:pos="567"/>
        </w:tabs>
        <w:ind w:right="22"/>
        <w:jc w:val="both"/>
        <w:rPr>
          <w:rFonts w:asciiTheme="minorHAnsi" w:hAnsiTheme="minorHAnsi" w:cstheme="minorHAnsi"/>
          <w:sz w:val="24"/>
          <w:lang w:val="en-US"/>
        </w:rPr>
      </w:pPr>
    </w:p>
    <w:p w14:paraId="0A6220D5" w14:textId="77777777" w:rsidR="0068093C" w:rsidRPr="002C1C1B" w:rsidRDefault="0068093C" w:rsidP="00CB0691">
      <w:pPr>
        <w:jc w:val="center"/>
        <w:rPr>
          <w:rFonts w:asciiTheme="minorHAnsi" w:hAnsiTheme="minorHAnsi" w:cstheme="minorHAnsi"/>
          <w:sz w:val="24"/>
          <w:lang w:val="en-US"/>
        </w:rPr>
      </w:pPr>
    </w:p>
    <w:sectPr w:rsidR="0068093C" w:rsidRPr="002C1C1B" w:rsidSect="0068093C">
      <w:headerReference w:type="default" r:id="rId16"/>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inas Vaičiūnas" w:date="2025-10-31T13:12:00Z" w:initials="LV">
    <w:p w14:paraId="07D392CE" w14:textId="77777777" w:rsidR="00CB0691" w:rsidRDefault="00CB0691" w:rsidP="00CB0691">
      <w:pPr>
        <w:pStyle w:val="CommentText"/>
      </w:pPr>
      <w:r>
        <w:rPr>
          <w:rStyle w:val="CommentReference"/>
        </w:rPr>
        <w:annotationRef/>
      </w:r>
      <w:r>
        <w:t>Pridėti gal kad: "in line, separate from main stock physically, but software is connected"</w:t>
      </w:r>
    </w:p>
  </w:comment>
  <w:comment w:id="4" w:author="Linas Vaičiūnas" w:date="2025-10-31T13:12:00Z" w:initials="LV">
    <w:p w14:paraId="5AB38F46" w14:textId="77777777" w:rsidR="00CB0691" w:rsidRDefault="00CB0691" w:rsidP="00CB0691">
      <w:pPr>
        <w:pStyle w:val="CommentText"/>
      </w:pPr>
      <w:r>
        <w:rPr>
          <w:rStyle w:val="CommentReference"/>
        </w:rPr>
        <w:annotationRef/>
      </w:r>
      <w:r>
        <w:t>Pridėti gal kad: "in line, separate from main stock physically, but software is 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D392CE" w15:done="1"/>
  <w15:commentEx w15:paraId="5AB38F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105AF" w16cex:dateUtc="2025-10-31T11:12:00Z"/>
  <w16cex:commentExtensible w16cex:durableId="261A7B1A" w16cex:dateUtc="2025-10-31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D392CE" w16cid:durableId="3BC105AF"/>
  <w16cid:commentId w16cid:paraId="5AB38F46" w16cid:durableId="261A7B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938C" w14:textId="77777777" w:rsidR="009C3344" w:rsidRDefault="009C3344" w:rsidP="0068093C">
      <w:r>
        <w:separator/>
      </w:r>
    </w:p>
  </w:endnote>
  <w:endnote w:type="continuationSeparator" w:id="0">
    <w:p w14:paraId="6B4BA7FC" w14:textId="77777777" w:rsidR="009C3344" w:rsidRDefault="009C3344" w:rsidP="006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9F9" w14:textId="77777777" w:rsidR="009C3344" w:rsidRDefault="009C3344" w:rsidP="0068093C">
      <w:r>
        <w:separator/>
      </w:r>
    </w:p>
  </w:footnote>
  <w:footnote w:type="continuationSeparator" w:id="0">
    <w:p w14:paraId="590123FE" w14:textId="77777777" w:rsidR="009C3344" w:rsidRDefault="009C3344" w:rsidP="006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B23" w14:textId="77777777" w:rsidR="0068093C" w:rsidRDefault="0068093C" w:rsidP="00F847F4">
    <w:pPr>
      <w:ind w:right="-178"/>
      <w:jc w:val="center"/>
      <w:rPr>
        <w:b/>
        <w:caps/>
        <w:color w:val="808080"/>
      </w:rPr>
    </w:pPr>
  </w:p>
  <w:p w14:paraId="3F74FACC" w14:textId="77777777" w:rsidR="0068093C" w:rsidRPr="00D14494" w:rsidRDefault="0068093C" w:rsidP="00F847F4">
    <w:pPr>
      <w:ind w:right="-178"/>
      <w:jc w:val="center"/>
    </w:pPr>
  </w:p>
  <w:p w14:paraId="214364F4" w14:textId="77777777" w:rsidR="0068093C" w:rsidRDefault="0068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D66"/>
    <w:multiLevelType w:val="hybridMultilevel"/>
    <w:tmpl w:val="2D766588"/>
    <w:lvl w:ilvl="0" w:tplc="6DBEAE88">
      <w:start w:val="1"/>
      <w:numFmt w:val="decimal"/>
      <w:lvlText w:val="%1."/>
      <w:lvlJc w:val="left"/>
      <w:pPr>
        <w:ind w:left="720" w:hanging="360"/>
      </w:pPr>
      <w:rPr>
        <w:rFonts w:hint="default"/>
        <w:b w:val="0"/>
        <w:bCs/>
        <w:sz w:val="36"/>
        <w:szCs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474FFA"/>
    <w:multiLevelType w:val="hybridMultilevel"/>
    <w:tmpl w:val="AEE03660"/>
    <w:lvl w:ilvl="0" w:tplc="85E630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9F5B86"/>
    <w:multiLevelType w:val="hybridMultilevel"/>
    <w:tmpl w:val="7C2AC530"/>
    <w:lvl w:ilvl="0" w:tplc="45D2FBBE">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BA1ABA"/>
    <w:multiLevelType w:val="multilevel"/>
    <w:tmpl w:val="259C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568435">
    <w:abstractNumId w:val="3"/>
  </w:num>
  <w:num w:numId="2" w16cid:durableId="1299842823">
    <w:abstractNumId w:val="0"/>
  </w:num>
  <w:num w:numId="3" w16cid:durableId="1821343064">
    <w:abstractNumId w:val="2"/>
  </w:num>
  <w:num w:numId="4" w16cid:durableId="761680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s Vaičiūnas">
    <w15:presenceInfo w15:providerId="AD" w15:userId="S::linas@glasslt.com::dc776085-576e-41eb-a360-7bb459cfe1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C"/>
    <w:rsid w:val="00040008"/>
    <w:rsid w:val="000F7B13"/>
    <w:rsid w:val="0013538C"/>
    <w:rsid w:val="001F73BE"/>
    <w:rsid w:val="00223D51"/>
    <w:rsid w:val="003360B0"/>
    <w:rsid w:val="0040169A"/>
    <w:rsid w:val="004B6192"/>
    <w:rsid w:val="005B0DED"/>
    <w:rsid w:val="0068093C"/>
    <w:rsid w:val="00742CFF"/>
    <w:rsid w:val="0090115B"/>
    <w:rsid w:val="00936786"/>
    <w:rsid w:val="009C3344"/>
    <w:rsid w:val="00AB7229"/>
    <w:rsid w:val="00B809A5"/>
    <w:rsid w:val="00CB0691"/>
    <w:rsid w:val="00D34D75"/>
    <w:rsid w:val="00D90AA3"/>
    <w:rsid w:val="00E010DD"/>
    <w:rsid w:val="00E30B45"/>
    <w:rsid w:val="00EB7599"/>
    <w:rsid w:val="00F22B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CE7"/>
  <w15:chartTrackingRefBased/>
  <w15:docId w15:val="{D3E1958A-4C19-48BF-B732-44E95CD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3C"/>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qFormat/>
    <w:rsid w:val="0068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C"/>
    <w:rPr>
      <w:rFonts w:eastAsiaTheme="majorEastAsia" w:cstheme="majorBidi"/>
      <w:color w:val="272727" w:themeColor="text1" w:themeTint="D8"/>
    </w:rPr>
  </w:style>
  <w:style w:type="paragraph" w:styleId="Title">
    <w:name w:val="Title"/>
    <w:basedOn w:val="Normal"/>
    <w:next w:val="Normal"/>
    <w:link w:val="TitleChar"/>
    <w:uiPriority w:val="10"/>
    <w:qFormat/>
    <w:rsid w:val="0068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C"/>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68093C"/>
    <w:pPr>
      <w:ind w:left="720"/>
      <w:contextualSpacing/>
    </w:pPr>
  </w:style>
  <w:style w:type="character" w:styleId="IntenseEmphasis">
    <w:name w:val="Intense Emphasis"/>
    <w:basedOn w:val="DefaultParagraphFont"/>
    <w:uiPriority w:val="21"/>
    <w:qFormat/>
    <w:rsid w:val="0068093C"/>
    <w:rPr>
      <w:i/>
      <w:iCs/>
      <w:color w:val="0F4761" w:themeColor="accent1" w:themeShade="BF"/>
    </w:rPr>
  </w:style>
  <w:style w:type="paragraph" w:styleId="IntenseQuote">
    <w:name w:val="Intense Quote"/>
    <w:basedOn w:val="Normal"/>
    <w:next w:val="Normal"/>
    <w:link w:val="IntenseQuoteChar"/>
    <w:uiPriority w:val="30"/>
    <w:qFormat/>
    <w:rsid w:val="0068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93C"/>
    <w:rPr>
      <w:i/>
      <w:iCs/>
      <w:color w:val="0F4761" w:themeColor="accent1" w:themeShade="BF"/>
    </w:rPr>
  </w:style>
  <w:style w:type="character" w:styleId="IntenseReference">
    <w:name w:val="Intense Reference"/>
    <w:basedOn w:val="DefaultParagraphFont"/>
    <w:uiPriority w:val="32"/>
    <w:qFormat/>
    <w:rsid w:val="0068093C"/>
    <w:rPr>
      <w:b/>
      <w:bCs/>
      <w:smallCaps/>
      <w:color w:val="0F4761" w:themeColor="accent1" w:themeShade="BF"/>
      <w:spacing w:val="5"/>
    </w:rPr>
  </w:style>
  <w:style w:type="character" w:styleId="Hyperlink">
    <w:name w:val="Hyperlink"/>
    <w:uiPriority w:val="99"/>
    <w:rsid w:val="0068093C"/>
    <w:rPr>
      <w:color w:val="0000FF"/>
      <w:u w:val="single"/>
    </w:rPr>
  </w:style>
  <w:style w:type="paragraph" w:styleId="Header">
    <w:name w:val="header"/>
    <w:basedOn w:val="Normal"/>
    <w:link w:val="HeaderChar"/>
    <w:uiPriority w:val="99"/>
    <w:unhideWhenUsed/>
    <w:rsid w:val="0068093C"/>
    <w:pPr>
      <w:tabs>
        <w:tab w:val="center" w:pos="4819"/>
        <w:tab w:val="right" w:pos="9638"/>
      </w:tabs>
    </w:pPr>
  </w:style>
  <w:style w:type="character" w:customStyle="1" w:styleId="HeaderChar">
    <w:name w:val="Header Char"/>
    <w:basedOn w:val="DefaultParagraphFont"/>
    <w:link w:val="Header"/>
    <w:uiPriority w:val="99"/>
    <w:rsid w:val="0068093C"/>
    <w:rPr>
      <w:rFonts w:ascii="Arial" w:eastAsia="Times New Roman" w:hAnsi="Arial" w:cs="Times New Roman"/>
      <w:kern w:val="0"/>
      <w:sz w:val="20"/>
    </w:rPr>
  </w:style>
  <w:style w:type="paragraph" w:customStyle="1" w:styleId="linija">
    <w:name w:val="linija"/>
    <w:basedOn w:val="Normal"/>
    <w:rsid w:val="0068093C"/>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nhideWhenUsed/>
    <w:rsid w:val="0068093C"/>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68093C"/>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8093C"/>
    <w:pPr>
      <w:tabs>
        <w:tab w:val="center" w:pos="4513"/>
        <w:tab w:val="right" w:pos="9026"/>
      </w:tabs>
    </w:pPr>
  </w:style>
  <w:style w:type="character" w:customStyle="1" w:styleId="FooterChar">
    <w:name w:val="Footer Char"/>
    <w:basedOn w:val="DefaultParagraphFont"/>
    <w:link w:val="Footer"/>
    <w:uiPriority w:val="99"/>
    <w:rsid w:val="0068093C"/>
    <w:rPr>
      <w:rFonts w:ascii="Arial" w:eastAsia="Times New Roman" w:hAnsi="Arial" w:cs="Times New Roman"/>
      <w:kern w:val="0"/>
      <w:sz w:val="20"/>
    </w:rPr>
  </w:style>
  <w:style w:type="character" w:styleId="Strong">
    <w:name w:val="Strong"/>
    <w:basedOn w:val="DefaultParagraphFont"/>
    <w:uiPriority w:val="22"/>
    <w:qFormat/>
    <w:rsid w:val="00223D51"/>
    <w:rPr>
      <w:b/>
      <w:bCs/>
    </w:rPr>
  </w:style>
  <w:style w:type="character" w:styleId="UnresolvedMention">
    <w:name w:val="Unresolved Mention"/>
    <w:basedOn w:val="DefaultParagraphFont"/>
    <w:uiPriority w:val="99"/>
    <w:semiHidden/>
    <w:unhideWhenUsed/>
    <w:rsid w:val="00B809A5"/>
    <w:rPr>
      <w:color w:val="605E5C"/>
      <w:shd w:val="clear" w:color="auto" w:fill="E1DFDD"/>
    </w:rPr>
  </w:style>
  <w:style w:type="character" w:styleId="FollowedHyperlink">
    <w:name w:val="FollowedHyperlink"/>
    <w:basedOn w:val="DefaultParagraphFont"/>
    <w:uiPriority w:val="99"/>
    <w:semiHidden/>
    <w:unhideWhenUsed/>
    <w:rsid w:val="00B809A5"/>
    <w:rPr>
      <w:color w:val="96607D" w:themeColor="followed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010DD"/>
    <w:rPr>
      <w:rFonts w:ascii="Arial" w:eastAsia="Times New Roman" w:hAnsi="Arial" w:cs="Times New Roman"/>
      <w:kern w:val="0"/>
      <w:sz w:val="20"/>
    </w:rPr>
  </w:style>
  <w:style w:type="paragraph" w:styleId="CommentText">
    <w:name w:val="annotation text"/>
    <w:basedOn w:val="Normal"/>
    <w:link w:val="CommentTextChar"/>
    <w:semiHidden/>
    <w:rsid w:val="00CB0691"/>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CB0691"/>
    <w:rPr>
      <w:rFonts w:ascii="Times New Roman" w:eastAsia="Calibri" w:hAnsi="Times New Roman" w:cs="Times New Roman"/>
      <w:kern w:val="0"/>
      <w:sz w:val="20"/>
      <w:szCs w:val="20"/>
      <w14:ligatures w14:val="none"/>
    </w:rPr>
  </w:style>
  <w:style w:type="character" w:styleId="CommentReference">
    <w:name w:val="annotation reference"/>
    <w:semiHidden/>
    <w:rsid w:val="00CB06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iranga@glassltfire.co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nkursas.iranga@glassltfire.com"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F4D7-81C6-4F32-87CE-DABAA9C7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2515</Words>
  <Characters>14088</Characters>
  <Application>Microsoft Office Word</Application>
  <DocSecurity>0</DocSecurity>
  <Lines>612</Lines>
  <Paragraphs>338</Paragraphs>
  <ScaleCrop>false</ScaleCrop>
  <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Dangirutis Janušas</dc:creator>
  <cp:keywords/>
  <dc:description/>
  <cp:lastModifiedBy>Dangirutis Janušas</cp:lastModifiedBy>
  <cp:revision>18</cp:revision>
  <dcterms:created xsi:type="dcterms:W3CDTF">2025-10-28T13:31:00Z</dcterms:created>
  <dcterms:modified xsi:type="dcterms:W3CDTF">2025-11-21T11:53:00Z</dcterms:modified>
</cp:coreProperties>
</file>