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9AA08" w14:textId="77777777" w:rsidR="004A7604" w:rsidRPr="00F01723" w:rsidRDefault="00000000">
      <w:pPr>
        <w:tabs>
          <w:tab w:val="left" w:pos="567"/>
        </w:tabs>
        <w:jc w:val="center"/>
        <w:rPr>
          <w:rFonts w:ascii="Times New Roman" w:hAnsi="Times New Roman"/>
          <w:b/>
          <w:iCs/>
          <w:sz w:val="24"/>
        </w:rPr>
      </w:pPr>
      <w:r w:rsidRPr="00F01723">
        <w:rPr>
          <w:rFonts w:ascii="Times New Roman" w:hAnsi="Times New Roman"/>
          <w:b/>
          <w:iCs/>
          <w:sz w:val="24"/>
        </w:rPr>
        <w:t>KONKURSO SĄLYGOS</w:t>
      </w:r>
    </w:p>
    <w:p w14:paraId="37DCAC94" w14:textId="77777777" w:rsidR="004A7604" w:rsidRPr="00F01723" w:rsidRDefault="004A7604">
      <w:pPr>
        <w:pStyle w:val="Subtitle"/>
        <w:tabs>
          <w:tab w:val="left" w:pos="567"/>
        </w:tabs>
        <w:rPr>
          <w:rFonts w:ascii="Times New Roman" w:hAnsi="Times New Roman"/>
          <w:b/>
          <w:bCs/>
          <w:sz w:val="24"/>
          <w:u w:val="none"/>
          <w:lang w:val="lt-LT"/>
        </w:rPr>
      </w:pPr>
    </w:p>
    <w:p w14:paraId="27D58208" w14:textId="77777777" w:rsidR="004A7604" w:rsidRPr="00F01723" w:rsidRDefault="00000000">
      <w:pPr>
        <w:pStyle w:val="Heading1"/>
        <w:numPr>
          <w:ilvl w:val="0"/>
          <w:numId w:val="6"/>
        </w:numPr>
        <w:tabs>
          <w:tab w:val="left" w:pos="567"/>
        </w:tabs>
        <w:spacing w:before="0"/>
        <w:rPr>
          <w:rFonts w:ascii="Times New Roman" w:hAnsi="Times New Roman"/>
          <w:sz w:val="24"/>
        </w:rPr>
      </w:pPr>
      <w:bookmarkStart w:id="0" w:name="_Toc335201954"/>
      <w:r w:rsidRPr="00F01723">
        <w:rPr>
          <w:rFonts w:ascii="Times New Roman" w:hAnsi="Times New Roman"/>
          <w:sz w:val="24"/>
        </w:rPr>
        <w:t xml:space="preserve">BENDROSIOS NUOSTATOS </w:t>
      </w:r>
      <w:bookmarkEnd w:id="0"/>
    </w:p>
    <w:p w14:paraId="44EA45B2" w14:textId="77777777" w:rsidR="004A7604" w:rsidRPr="00F01723" w:rsidRDefault="00000000">
      <w:pPr>
        <w:numPr>
          <w:ilvl w:val="1"/>
          <w:numId w:val="3"/>
        </w:numPr>
        <w:tabs>
          <w:tab w:val="left" w:pos="567"/>
          <w:tab w:val="left" w:pos="840"/>
          <w:tab w:val="left" w:pos="1080"/>
        </w:tabs>
        <w:ind w:left="0" w:firstLine="0"/>
        <w:jc w:val="both"/>
        <w:rPr>
          <w:rFonts w:ascii="Times New Roman" w:hAnsi="Times New Roman"/>
          <w:sz w:val="24"/>
        </w:rPr>
      </w:pPr>
      <w:r w:rsidRPr="00F01723">
        <w:rPr>
          <w:rFonts w:ascii="Times New Roman" w:hAnsi="Times New Roman"/>
          <w:i/>
          <w:sz w:val="24"/>
        </w:rPr>
        <w:t>UAB Metiksa</w:t>
      </w:r>
      <w:r w:rsidRPr="00F01723">
        <w:rPr>
          <w:rFonts w:ascii="Times New Roman" w:hAnsi="Times New Roman"/>
          <w:sz w:val="24"/>
        </w:rPr>
        <w:t xml:space="preserve"> (toliau vadinama – Pirkėjas) vykdo pirkimą, </w:t>
      </w:r>
      <w:r w:rsidRPr="00F01723">
        <w:rPr>
          <w:rFonts w:ascii="Times New Roman" w:hAnsi="Times New Roman"/>
          <w:sz w:val="24"/>
          <w:lang w:eastAsia="lt-LT"/>
        </w:rPr>
        <w:t>įgyvendindama projektą „</w:t>
      </w:r>
      <w:r w:rsidRPr="00F01723">
        <w:rPr>
          <w:rFonts w:ascii="Times New Roman" w:hAnsi="Times New Roman"/>
          <w:i/>
          <w:sz w:val="24"/>
          <w:lang w:eastAsia="lt-LT"/>
        </w:rPr>
        <w:t xml:space="preserve">UAB Metiksa energijos vartojimo efektyvumo didinimas“ </w:t>
      </w:r>
      <w:r w:rsidRPr="00F01723">
        <w:rPr>
          <w:rFonts w:ascii="Times New Roman" w:hAnsi="Times New Roman"/>
          <w:sz w:val="24"/>
          <w:lang w:eastAsia="lt-LT"/>
        </w:rPr>
        <w:t xml:space="preserve">Nr. </w:t>
      </w:r>
      <w:r w:rsidRPr="00F01723">
        <w:rPr>
          <w:rFonts w:ascii="Times New Roman" w:hAnsi="Times New Roman"/>
          <w:i/>
          <w:sz w:val="24"/>
          <w:lang w:eastAsia="lt-LT"/>
        </w:rPr>
        <w:t>02-056-K-0001</w:t>
      </w:r>
      <w:r w:rsidRPr="00F01723">
        <w:rPr>
          <w:rFonts w:ascii="Times New Roman" w:hAnsi="Times New Roman"/>
          <w:sz w:val="24"/>
          <w:lang w:eastAsia="lt-LT"/>
        </w:rPr>
        <w:t xml:space="preserve">), bendrai finansuojamą Europos Sąjungos fondų ir Lietuvos Respublikos lėšomis. </w:t>
      </w:r>
    </w:p>
    <w:p w14:paraId="6A80A0DE" w14:textId="77777777" w:rsidR="004A7604" w:rsidRPr="00F01723" w:rsidRDefault="00000000">
      <w:pPr>
        <w:numPr>
          <w:ilvl w:val="1"/>
          <w:numId w:val="3"/>
        </w:numPr>
        <w:tabs>
          <w:tab w:val="left" w:pos="567"/>
          <w:tab w:val="left" w:pos="840"/>
          <w:tab w:val="left" w:pos="1080"/>
        </w:tabs>
        <w:ind w:left="0" w:firstLine="0"/>
        <w:jc w:val="both"/>
        <w:rPr>
          <w:rFonts w:ascii="Times New Roman" w:hAnsi="Times New Roman"/>
          <w:sz w:val="24"/>
        </w:rPr>
      </w:pPr>
      <w:r w:rsidRPr="00F01723">
        <w:rPr>
          <w:rFonts w:ascii="Times New Roman" w:hAnsi="Times New Roman"/>
          <w:sz w:val="24"/>
        </w:rPr>
        <w:t xml:space="preserve">Pirkimas vykdomas vadovaujantis </w:t>
      </w:r>
      <w:r w:rsidRPr="00F01723">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F01723">
        <w:rPr>
          <w:rFonts w:ascii="Times New Roman" w:hAnsi="Times New Roman"/>
          <w:b/>
          <w:sz w:val="24"/>
        </w:rPr>
        <w:t xml:space="preserve">Projektų finansavimo ir administravimo taisyklėmis, patvirtintomis Lietuvos Respublikos finansų ministro </w:t>
      </w:r>
      <w:r w:rsidRPr="00F01723">
        <w:rPr>
          <w:rFonts w:ascii="Times New Roman" w:hAnsi="Times New Roman"/>
          <w:b/>
          <w:bCs/>
          <w:sz w:val="24"/>
        </w:rPr>
        <w:t>2022 m. birželio 22 d.</w:t>
      </w:r>
      <w:r w:rsidRPr="00F01723">
        <w:rPr>
          <w:rFonts w:ascii="Times New Roman" w:hAnsi="Times New Roman"/>
          <w:b/>
          <w:sz w:val="24"/>
        </w:rPr>
        <w:t xml:space="preserve"> įsakymu Nr. </w:t>
      </w:r>
      <w:r w:rsidRPr="00F01723">
        <w:rPr>
          <w:rFonts w:ascii="Times New Roman" w:hAnsi="Times New Roman"/>
          <w:b/>
          <w:bCs/>
          <w:sz w:val="24"/>
        </w:rPr>
        <w:t>1K-237</w:t>
      </w:r>
      <w:r w:rsidRPr="00F01723">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F01723">
        <w:rPr>
          <w:rFonts w:ascii="Times New Roman" w:hAnsi="Times New Roman"/>
          <w:iCs/>
          <w:sz w:val="24"/>
        </w:rPr>
        <w:t>konkurso</w:t>
      </w:r>
      <w:r w:rsidRPr="00F01723">
        <w:rPr>
          <w:rFonts w:ascii="Times New Roman" w:hAnsi="Times New Roman"/>
          <w:i/>
          <w:sz w:val="24"/>
        </w:rPr>
        <w:t xml:space="preserve"> </w:t>
      </w:r>
      <w:r w:rsidRPr="00F01723">
        <w:rPr>
          <w:rFonts w:ascii="Times New Roman" w:hAnsi="Times New Roman"/>
          <w:sz w:val="24"/>
        </w:rPr>
        <w:t>sąlygomis (toliau – konkurso sąlygos).</w:t>
      </w:r>
    </w:p>
    <w:p w14:paraId="63A8515E" w14:textId="77777777" w:rsidR="004A7604" w:rsidRPr="00F01723" w:rsidRDefault="004A7604">
      <w:pPr>
        <w:tabs>
          <w:tab w:val="left" w:pos="567"/>
          <w:tab w:val="left" w:pos="840"/>
          <w:tab w:val="left" w:pos="1080"/>
        </w:tabs>
        <w:jc w:val="both"/>
        <w:rPr>
          <w:rFonts w:ascii="Times New Roman" w:hAnsi="Times New Roman"/>
          <w:sz w:val="24"/>
        </w:rPr>
      </w:pPr>
    </w:p>
    <w:p w14:paraId="4B46727E" w14:textId="77777777" w:rsidR="004A7604" w:rsidRPr="00F01723" w:rsidRDefault="00000000">
      <w:pPr>
        <w:pStyle w:val="Heading1"/>
        <w:tabs>
          <w:tab w:val="left" w:pos="567"/>
        </w:tabs>
        <w:spacing w:before="0"/>
        <w:rPr>
          <w:rFonts w:ascii="Times New Roman" w:hAnsi="Times New Roman"/>
          <w:sz w:val="24"/>
        </w:rPr>
      </w:pPr>
      <w:bookmarkStart w:id="1" w:name="_Toc335201955"/>
      <w:r w:rsidRPr="00F01723">
        <w:rPr>
          <w:rFonts w:ascii="Times New Roman" w:hAnsi="Times New Roman"/>
          <w:sz w:val="24"/>
        </w:rPr>
        <w:t>PIRKIMO OBJEKTAS</w:t>
      </w:r>
      <w:bookmarkEnd w:id="1"/>
    </w:p>
    <w:p w14:paraId="68A32277" w14:textId="77777777" w:rsidR="004A7604" w:rsidRPr="00F01723" w:rsidRDefault="00000000">
      <w:pPr>
        <w:pStyle w:val="ListParagraph"/>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 xml:space="preserve">Pirkimo objektas – </w:t>
      </w:r>
      <w:r w:rsidRPr="00F01723">
        <w:rPr>
          <w:rFonts w:ascii="Times New Roman" w:hAnsi="Times New Roman" w:cs="Times New Roman"/>
          <w:i/>
          <w:sz w:val="24"/>
          <w:szCs w:val="24"/>
        </w:rPr>
        <w:t xml:space="preserve">lazerinės metalo pjovimo staklės, </w:t>
      </w:r>
      <w:r w:rsidRPr="00F01723">
        <w:rPr>
          <w:rFonts w:ascii="Times New Roman" w:hAnsi="Times New Roman" w:cs="Times New Roman"/>
          <w:iCs/>
          <w:sz w:val="24"/>
          <w:szCs w:val="24"/>
        </w:rPr>
        <w:t>kurių kiekiai (apimtis) ir savybės nustatytos pateiktoje techninėje specifikacijoje.</w:t>
      </w:r>
    </w:p>
    <w:p w14:paraId="556E0F23" w14:textId="77777777" w:rsidR="004A7604" w:rsidRPr="00F01723" w:rsidRDefault="00000000">
      <w:pPr>
        <w:pStyle w:val="ListParagraph"/>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7A479EBB" w14:textId="77777777" w:rsidR="004A7604" w:rsidRPr="00F01723" w:rsidRDefault="00000000">
      <w:pPr>
        <w:pStyle w:val="ListParagraph"/>
        <w:spacing w:before="0" w:after="0"/>
        <w:ind w:left="0" w:firstLine="0"/>
        <w:rPr>
          <w:rFonts w:ascii="Times New Roman" w:hAnsi="Times New Roman" w:cs="Times New Roman"/>
          <w:i/>
          <w:iCs/>
          <w:sz w:val="24"/>
          <w:szCs w:val="24"/>
        </w:rPr>
      </w:pPr>
      <w:r w:rsidRPr="00F01723">
        <w:rPr>
          <w:rFonts w:ascii="Times New Roman" w:hAnsi="Times New Roman" w:cs="Times New Roman"/>
          <w:sz w:val="24"/>
          <w:szCs w:val="24"/>
        </w:rPr>
        <w:t>Pirkimo objektas į pirkimo objekto dalis neskaidomas.</w:t>
      </w:r>
    </w:p>
    <w:p w14:paraId="44AB11A9" w14:textId="77777777" w:rsidR="00F46B80" w:rsidRDefault="00000000" w:rsidP="00F46B80">
      <w:pPr>
        <w:pStyle w:val="ListParagraph"/>
        <w:spacing w:before="0" w:after="0"/>
        <w:ind w:left="0" w:firstLine="0"/>
        <w:rPr>
          <w:rFonts w:ascii="Times New Roman" w:hAnsi="Times New Roman" w:cs="Times New Roman"/>
          <w:sz w:val="24"/>
          <w:szCs w:val="24"/>
        </w:rPr>
      </w:pPr>
      <w:bookmarkStart w:id="2" w:name="_Toc147739116"/>
      <w:r w:rsidRPr="00F01723">
        <w:rPr>
          <w:rFonts w:ascii="Times New Roman" w:hAnsi="Times New Roman" w:cs="Times New Roman"/>
          <w:sz w:val="24"/>
          <w:szCs w:val="24"/>
        </w:rPr>
        <w:t>Prekių pristatymo</w:t>
      </w:r>
      <w:r w:rsidR="005148A8" w:rsidRPr="00F01723">
        <w:rPr>
          <w:rFonts w:ascii="Times New Roman" w:hAnsi="Times New Roman" w:cs="Times New Roman"/>
          <w:sz w:val="24"/>
          <w:szCs w:val="24"/>
        </w:rPr>
        <w:t xml:space="preserve"> </w:t>
      </w:r>
      <w:r w:rsidRPr="00F01723">
        <w:rPr>
          <w:rFonts w:ascii="Times New Roman" w:hAnsi="Times New Roman" w:cs="Times New Roman"/>
          <w:sz w:val="24"/>
          <w:szCs w:val="24"/>
        </w:rPr>
        <w:t>– Mituvos g. 16, Kaunas, 50130 Kauno m. sav.</w:t>
      </w:r>
      <w:bookmarkEnd w:id="2"/>
    </w:p>
    <w:p w14:paraId="18F9D907" w14:textId="4BF5141D" w:rsidR="004A7604" w:rsidRDefault="00000000" w:rsidP="00F46B80">
      <w:pPr>
        <w:pStyle w:val="ListParagraph"/>
        <w:spacing w:before="0" w:after="0"/>
        <w:ind w:left="0" w:firstLine="0"/>
        <w:rPr>
          <w:rFonts w:ascii="Times New Roman" w:hAnsi="Times New Roman" w:cs="Times New Roman"/>
          <w:sz w:val="24"/>
          <w:szCs w:val="24"/>
        </w:rPr>
      </w:pPr>
      <w:r w:rsidRPr="00F46B80">
        <w:rPr>
          <w:rFonts w:ascii="Times New Roman" w:hAnsi="Times New Roman" w:cs="Times New Roman"/>
          <w:sz w:val="24"/>
          <w:szCs w:val="24"/>
        </w:rPr>
        <w:t>Pirkimui taikomi žaliesiems pirkimams numatyti aplinkos apsaugos reikalavimai, kurie nurodyti techninėje specifikacijoje.</w:t>
      </w:r>
      <w:r w:rsidR="00F46B80" w:rsidRPr="00F46B80">
        <w:rPr>
          <w:rFonts w:ascii="Times New Roman" w:hAnsi="Times New Roman" w:cs="Times New Roman"/>
          <w:sz w:val="24"/>
          <w:szCs w:val="24"/>
        </w:rPr>
        <w:t xml:space="preserve"> Taikomas Lietuvos Respublikos aplinkos ministro 2011 m. birželio 28 d. įsakym</w:t>
      </w:r>
      <w:r w:rsidR="00F46B80">
        <w:rPr>
          <w:rFonts w:ascii="Times New Roman" w:hAnsi="Times New Roman" w:cs="Times New Roman"/>
          <w:sz w:val="24"/>
          <w:szCs w:val="24"/>
        </w:rPr>
        <w:t>o</w:t>
      </w:r>
      <w:r w:rsidR="00F46B80" w:rsidRPr="00F46B80">
        <w:rPr>
          <w:rFonts w:ascii="Times New Roman" w:hAnsi="Times New Roman" w:cs="Times New Roman"/>
          <w:sz w:val="24"/>
          <w:szCs w:val="24"/>
        </w:rPr>
        <w:t xml:space="preserve"> Nr. D1-508 „Dėl Aplinkos apsaugos kriterijų taikymo, vykdant žaliuosius pirkimus, tvarkos aprašo patvirtinimo“</w:t>
      </w:r>
      <w:r w:rsidR="00F46B80">
        <w:rPr>
          <w:rFonts w:ascii="Times New Roman" w:hAnsi="Times New Roman" w:cs="Times New Roman"/>
          <w:sz w:val="24"/>
          <w:szCs w:val="24"/>
        </w:rPr>
        <w:t xml:space="preserve"> </w:t>
      </w:r>
      <w:r w:rsidR="00F46B80" w:rsidRPr="00F46B80">
        <w:rPr>
          <w:rFonts w:ascii="Times New Roman" w:hAnsi="Times New Roman" w:cs="Times New Roman"/>
          <w:sz w:val="24"/>
          <w:szCs w:val="24"/>
        </w:rPr>
        <w:t xml:space="preserve">4.4.4.4 punkte numatytas </w:t>
      </w:r>
      <w:r w:rsidR="00F46B80">
        <w:rPr>
          <w:rFonts w:ascii="Times New Roman" w:hAnsi="Times New Roman" w:cs="Times New Roman"/>
          <w:sz w:val="24"/>
          <w:szCs w:val="24"/>
        </w:rPr>
        <w:t>kriterijus.</w:t>
      </w:r>
    </w:p>
    <w:p w14:paraId="7B986252" w14:textId="2000E797" w:rsidR="00F46B80" w:rsidRDefault="00F46B80">
      <w:pPr>
        <w:rPr>
          <w:rFonts w:ascii="Times New Roman" w:hAnsi="Times New Roman"/>
          <w:color w:val="000000" w:themeColor="text1"/>
          <w:kern w:val="2"/>
          <w:sz w:val="24"/>
        </w:rPr>
      </w:pPr>
      <w:r>
        <w:rPr>
          <w:rFonts w:ascii="Times New Roman" w:hAnsi="Times New Roman"/>
          <w:sz w:val="24"/>
        </w:rPr>
        <w:br w:type="page"/>
      </w:r>
    </w:p>
    <w:p w14:paraId="5DC152D0" w14:textId="77777777" w:rsidR="00F46B80" w:rsidRPr="00F46B80" w:rsidRDefault="00F46B80" w:rsidP="00F46B80">
      <w:pPr>
        <w:pStyle w:val="ListParagraph"/>
        <w:numPr>
          <w:ilvl w:val="0"/>
          <w:numId w:val="0"/>
        </w:numPr>
        <w:spacing w:before="0" w:after="0"/>
        <w:rPr>
          <w:rFonts w:ascii="Times New Roman" w:hAnsi="Times New Roman" w:cs="Times New Roman"/>
          <w:sz w:val="24"/>
          <w:szCs w:val="24"/>
        </w:rPr>
      </w:pPr>
    </w:p>
    <w:p w14:paraId="440791DF" w14:textId="77777777" w:rsidR="004A7604" w:rsidRPr="00F01723" w:rsidRDefault="00000000">
      <w:pPr>
        <w:pStyle w:val="Heading1"/>
        <w:tabs>
          <w:tab w:val="left" w:pos="567"/>
        </w:tabs>
        <w:spacing w:before="0"/>
        <w:rPr>
          <w:rFonts w:ascii="Times New Roman" w:hAnsi="Times New Roman"/>
          <w:sz w:val="24"/>
        </w:rPr>
      </w:pPr>
      <w:r w:rsidRPr="00F01723">
        <w:rPr>
          <w:rFonts w:ascii="Times New Roman" w:hAnsi="Times New Roman"/>
          <w:sz w:val="24"/>
        </w:rPr>
        <w:t>REIKALAVIMAI DALYVIŲ KVALIFIKACIJAI</w:t>
      </w:r>
      <w:r w:rsidRPr="00F01723">
        <w:rPr>
          <w:rStyle w:val="FootnoteReference"/>
          <w:rFonts w:ascii="Times New Roman" w:hAnsi="Times New Roman"/>
          <w:b w:val="0"/>
          <w:sz w:val="24"/>
        </w:rPr>
        <w:footnoteReference w:id="1"/>
      </w:r>
    </w:p>
    <w:p w14:paraId="7173F7EB" w14:textId="77777777" w:rsidR="004A7604" w:rsidRPr="00F01723" w:rsidRDefault="00000000">
      <w:pPr>
        <w:pStyle w:val="ListParagraph"/>
        <w:spacing w:before="0" w:after="0"/>
        <w:ind w:left="0" w:firstLine="0"/>
        <w:rPr>
          <w:rFonts w:ascii="Times New Roman" w:hAnsi="Times New Roman" w:cs="Times New Roman"/>
          <w:sz w:val="24"/>
          <w:szCs w:val="24"/>
          <w:highlight w:val="lightGray"/>
        </w:rPr>
      </w:pPr>
      <w:sdt>
        <w:sdt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Pr="00F01723">
            <w:rPr>
              <w:rFonts w:ascii="Times New Roman" w:hAnsi="Times New Roman" w:cs="Times New Roman"/>
              <w:sz w:val="24"/>
              <w:szCs w:val="24"/>
              <w:highlight w:val="lightGray"/>
            </w:rPr>
            <w:t>Dalyvių kvalifikacija bus tikrinama.</w:t>
          </w:r>
        </w:sdtContent>
      </w:sdt>
      <w:r w:rsidRPr="00F01723">
        <w:rPr>
          <w:rFonts w:ascii="Times New Roman" w:hAnsi="Times New Roman" w:cs="Times New Roman"/>
          <w:sz w:val="24"/>
          <w:szCs w:val="24"/>
          <w:highlight w:val="lightGray"/>
        </w:rPr>
        <w:t xml:space="preserve"> </w:t>
      </w:r>
    </w:p>
    <w:p w14:paraId="08FADF65" w14:textId="77777777" w:rsidR="004A7604" w:rsidRPr="00F01723" w:rsidRDefault="004A7604">
      <w:pPr>
        <w:pStyle w:val="ListParagraph"/>
        <w:numPr>
          <w:ilvl w:val="0"/>
          <w:numId w:val="0"/>
        </w:numPr>
        <w:spacing w:before="0" w:after="0"/>
        <w:rPr>
          <w:rFonts w:ascii="Times New Roman" w:hAnsi="Times New Roman" w:cs="Times New Roman"/>
          <w:sz w:val="24"/>
          <w:szCs w:val="24"/>
          <w:highlight w:val="lightGray"/>
        </w:rPr>
      </w:pPr>
    </w:p>
    <w:p w14:paraId="1B58E442" w14:textId="77777777" w:rsidR="004A7604" w:rsidRPr="00F01723" w:rsidRDefault="00000000">
      <w:pPr>
        <w:pStyle w:val="ListParagraph"/>
        <w:numPr>
          <w:ilvl w:val="2"/>
          <w:numId w:val="2"/>
        </w:numPr>
        <w:spacing w:before="0" w:after="0"/>
        <w:rPr>
          <w:rFonts w:ascii="Times New Roman" w:hAnsi="Times New Roman" w:cs="Times New Roman"/>
          <w:sz w:val="24"/>
          <w:szCs w:val="24"/>
        </w:rPr>
      </w:pPr>
      <w:r w:rsidRPr="00F01723">
        <w:rPr>
          <w:rFonts w:ascii="Times New Roman" w:hAnsi="Times New Roman" w:cs="Times New Roman"/>
          <w:sz w:val="24"/>
          <w:szCs w:val="24"/>
        </w:rPr>
        <w:t xml:space="preserve">Tiekėjų kvalifikacijos reikalavimai ir jų įrodymo dokumentai: </w:t>
      </w:r>
    </w:p>
    <w:p w14:paraId="3C398527" w14:textId="77777777" w:rsidR="004A7604" w:rsidRPr="00F01723" w:rsidRDefault="004A7604">
      <w:pPr>
        <w:pStyle w:val="ListParagraph"/>
        <w:numPr>
          <w:ilvl w:val="0"/>
          <w:numId w:val="0"/>
        </w:numPr>
        <w:spacing w:before="0" w:after="0"/>
        <w:ind w:left="1080"/>
        <w:rPr>
          <w:rFonts w:ascii="Times New Roman" w:hAnsi="Times New Roman" w:cs="Times New Roman"/>
          <w:sz w:val="24"/>
          <w:szCs w:val="24"/>
        </w:rPr>
      </w:pPr>
    </w:p>
    <w:tbl>
      <w:tblPr>
        <w:tblW w:w="9962" w:type="dxa"/>
        <w:tblInd w:w="-54" w:type="dxa"/>
        <w:tblLayout w:type="fixed"/>
        <w:tblLook w:val="0000" w:firstRow="0" w:lastRow="0" w:firstColumn="0" w:lastColumn="0" w:noHBand="0" w:noVBand="0"/>
      </w:tblPr>
      <w:tblGrid>
        <w:gridCol w:w="974"/>
        <w:gridCol w:w="3059"/>
        <w:gridCol w:w="2699"/>
        <w:gridCol w:w="3230"/>
      </w:tblGrid>
      <w:tr w:rsidR="004A7604" w:rsidRPr="00F01723" w14:paraId="60CE3B8D" w14:textId="77777777">
        <w:trPr>
          <w:cantSplit/>
          <w:tblHeader/>
        </w:trPr>
        <w:tc>
          <w:tcPr>
            <w:tcW w:w="973" w:type="dxa"/>
            <w:tcBorders>
              <w:top w:val="single" w:sz="4" w:space="0" w:color="000000"/>
              <w:left w:val="single" w:sz="4" w:space="0" w:color="000000"/>
              <w:bottom w:val="single" w:sz="4" w:space="0" w:color="000000"/>
            </w:tcBorders>
            <w:shd w:val="clear" w:color="auto" w:fill="auto"/>
          </w:tcPr>
          <w:p w14:paraId="05B60675" w14:textId="77777777" w:rsidR="004A7604" w:rsidRPr="00F01723" w:rsidRDefault="00000000">
            <w:pPr>
              <w:widowControl w:val="0"/>
              <w:ind w:left="-959" w:firstLine="851"/>
              <w:jc w:val="center"/>
              <w:rPr>
                <w:rFonts w:ascii="Times New Roman" w:hAnsi="Times New Roman"/>
                <w:b/>
                <w:color w:val="000000"/>
                <w:sz w:val="24"/>
              </w:rPr>
            </w:pPr>
            <w:r w:rsidRPr="00F01723">
              <w:rPr>
                <w:rFonts w:ascii="Times New Roman" w:hAnsi="Times New Roman"/>
                <w:b/>
                <w:color w:val="000000"/>
                <w:sz w:val="24"/>
              </w:rPr>
              <w:t xml:space="preserve">Eil. </w:t>
            </w:r>
          </w:p>
          <w:p w14:paraId="33226F73" w14:textId="77777777" w:rsidR="004A7604" w:rsidRPr="00F01723" w:rsidRDefault="00000000">
            <w:pPr>
              <w:widowControl w:val="0"/>
              <w:ind w:left="-959" w:firstLine="851"/>
              <w:jc w:val="center"/>
              <w:rPr>
                <w:rFonts w:ascii="Times New Roman" w:hAnsi="Times New Roman"/>
                <w:sz w:val="24"/>
              </w:rPr>
            </w:pPr>
            <w:r w:rsidRPr="00F01723">
              <w:rPr>
                <w:rFonts w:ascii="Times New Roman" w:hAnsi="Times New Roman"/>
                <w:b/>
                <w:color w:val="000000"/>
                <w:sz w:val="24"/>
              </w:rPr>
              <w:t>Nr.</w:t>
            </w:r>
          </w:p>
        </w:tc>
        <w:tc>
          <w:tcPr>
            <w:tcW w:w="3059" w:type="dxa"/>
            <w:tcBorders>
              <w:top w:val="single" w:sz="4" w:space="0" w:color="000000"/>
              <w:left w:val="single" w:sz="4" w:space="0" w:color="000000"/>
              <w:bottom w:val="single" w:sz="4" w:space="0" w:color="000000"/>
            </w:tcBorders>
            <w:shd w:val="clear" w:color="auto" w:fill="auto"/>
          </w:tcPr>
          <w:p w14:paraId="4B1A6A6A" w14:textId="77777777" w:rsidR="004A7604" w:rsidRPr="00F01723" w:rsidRDefault="00000000">
            <w:pPr>
              <w:widowControl w:val="0"/>
              <w:jc w:val="center"/>
              <w:rPr>
                <w:rFonts w:ascii="Times New Roman" w:hAnsi="Times New Roman"/>
                <w:sz w:val="24"/>
              </w:rPr>
            </w:pPr>
            <w:r w:rsidRPr="00F01723">
              <w:rPr>
                <w:rFonts w:ascii="Times New Roman" w:hAnsi="Times New Roman"/>
                <w:b/>
                <w:color w:val="000000"/>
                <w:sz w:val="24"/>
              </w:rPr>
              <w:t>Kvalifikacijos reikalavimai</w:t>
            </w:r>
          </w:p>
        </w:tc>
        <w:tc>
          <w:tcPr>
            <w:tcW w:w="2699" w:type="dxa"/>
            <w:tcBorders>
              <w:top w:val="single" w:sz="4" w:space="0" w:color="000000"/>
              <w:left w:val="single" w:sz="4" w:space="0" w:color="000000"/>
              <w:bottom w:val="single" w:sz="4" w:space="0" w:color="000000"/>
            </w:tcBorders>
            <w:shd w:val="clear" w:color="auto" w:fill="auto"/>
          </w:tcPr>
          <w:p w14:paraId="4F7143F7" w14:textId="77777777" w:rsidR="004A7604" w:rsidRPr="00F01723" w:rsidRDefault="00000000">
            <w:pPr>
              <w:widowControl w:val="0"/>
              <w:jc w:val="center"/>
              <w:rPr>
                <w:rFonts w:ascii="Times New Roman" w:hAnsi="Times New Roman"/>
                <w:sz w:val="24"/>
              </w:rPr>
            </w:pPr>
            <w:r w:rsidRPr="00F01723">
              <w:rPr>
                <w:rFonts w:ascii="Times New Roman" w:hAnsi="Times New Roman"/>
                <w:b/>
                <w:color w:val="000000"/>
                <w:sz w:val="24"/>
              </w:rPr>
              <w:t>Kvalifikacijos reikalavimų reikšmė</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4749444E" w14:textId="77777777" w:rsidR="004A7604" w:rsidRPr="00F01723" w:rsidRDefault="00000000">
            <w:pPr>
              <w:widowControl w:val="0"/>
              <w:ind w:right="-108"/>
              <w:jc w:val="center"/>
              <w:rPr>
                <w:rFonts w:ascii="Times New Roman" w:hAnsi="Times New Roman"/>
                <w:sz w:val="24"/>
              </w:rPr>
            </w:pPr>
            <w:r w:rsidRPr="00F01723">
              <w:rPr>
                <w:rFonts w:ascii="Times New Roman" w:hAnsi="Times New Roman"/>
                <w:b/>
                <w:color w:val="000000"/>
                <w:sz w:val="24"/>
              </w:rPr>
              <w:t>Kvalifikacijos reikalavimus įrodantys dokumentai</w:t>
            </w:r>
          </w:p>
        </w:tc>
      </w:tr>
      <w:tr w:rsidR="004A7604" w:rsidRPr="00F01723" w14:paraId="0FF25715" w14:textId="77777777">
        <w:trPr>
          <w:cantSplit/>
        </w:trPr>
        <w:tc>
          <w:tcPr>
            <w:tcW w:w="973" w:type="dxa"/>
            <w:tcBorders>
              <w:top w:val="single" w:sz="4" w:space="0" w:color="000000"/>
              <w:left w:val="single" w:sz="4" w:space="0" w:color="000000"/>
              <w:bottom w:val="single" w:sz="4" w:space="0" w:color="000000"/>
            </w:tcBorders>
            <w:shd w:val="clear" w:color="auto" w:fill="auto"/>
          </w:tcPr>
          <w:p w14:paraId="62CF7A8B" w14:textId="77777777" w:rsidR="004A7604" w:rsidRPr="00F01723" w:rsidRDefault="00000000">
            <w:pPr>
              <w:widowControl w:val="0"/>
              <w:jc w:val="both"/>
              <w:rPr>
                <w:rFonts w:ascii="Times New Roman" w:hAnsi="Times New Roman"/>
                <w:sz w:val="24"/>
              </w:rPr>
            </w:pPr>
            <w:r w:rsidRPr="00F01723">
              <w:rPr>
                <w:rFonts w:ascii="Times New Roman" w:hAnsi="Times New Roman"/>
                <w:b/>
                <w:bCs/>
                <w:color w:val="000000"/>
                <w:sz w:val="24"/>
              </w:rPr>
              <w:t>3.1.1.1</w:t>
            </w:r>
          </w:p>
        </w:tc>
        <w:tc>
          <w:tcPr>
            <w:tcW w:w="3059" w:type="dxa"/>
            <w:tcBorders>
              <w:top w:val="single" w:sz="4" w:space="0" w:color="000000"/>
              <w:left w:val="single" w:sz="4" w:space="0" w:color="000000"/>
              <w:bottom w:val="single" w:sz="4" w:space="0" w:color="000000"/>
            </w:tcBorders>
            <w:shd w:val="clear" w:color="auto" w:fill="auto"/>
          </w:tcPr>
          <w:p w14:paraId="4C9D1D08" w14:textId="77777777" w:rsidR="004A7604" w:rsidRPr="00F01723" w:rsidRDefault="00000000">
            <w:pPr>
              <w:widowControl w:val="0"/>
              <w:jc w:val="both"/>
              <w:rPr>
                <w:rFonts w:ascii="Times New Roman" w:hAnsi="Times New Roman"/>
                <w:sz w:val="24"/>
              </w:rPr>
            </w:pPr>
            <w:r w:rsidRPr="00F01723">
              <w:rPr>
                <w:rFonts w:ascii="Times New Roman" w:hAnsi="Times New Roman"/>
                <w:color w:val="000000"/>
                <w:sz w:val="24"/>
              </w:rPr>
              <w:t>Tiekėjas per pastaruosius 3 metus arba per laiką nuo jo įregistravimo dienos (jeigu tiekėjas vykdė veiklą trumpiau kaip 3 metus) įvykdė arba vykdo bent 1 (vieną)  panašaus pobūdžio t.y. Tiekėjas turi būti sudaręs  metalo pjovimo įrangos tiekimo, montavimo, derinimo ir apmokymų  sutartį, kurios vertė/įvykdytos sutarties dalies vertė ne mažesnė kaip 0,7 pasiūlymo vertės be PVM.</w:t>
            </w:r>
          </w:p>
        </w:tc>
        <w:tc>
          <w:tcPr>
            <w:tcW w:w="2699" w:type="dxa"/>
            <w:tcBorders>
              <w:top w:val="single" w:sz="4" w:space="0" w:color="000000"/>
              <w:left w:val="single" w:sz="4" w:space="0" w:color="000000"/>
              <w:bottom w:val="single" w:sz="4" w:space="0" w:color="000000"/>
            </w:tcBorders>
            <w:shd w:val="clear" w:color="auto" w:fill="auto"/>
          </w:tcPr>
          <w:p w14:paraId="426FA362" w14:textId="77777777" w:rsidR="004A7604" w:rsidRPr="00F01723" w:rsidRDefault="00000000">
            <w:pPr>
              <w:widowControl w:val="0"/>
              <w:rPr>
                <w:rFonts w:ascii="Times New Roman" w:hAnsi="Times New Roman"/>
                <w:sz w:val="24"/>
              </w:rPr>
            </w:pPr>
            <w:r w:rsidRPr="00F01723">
              <w:rPr>
                <w:rFonts w:ascii="Times New Roman" w:hAnsi="Times New Roman"/>
                <w:color w:val="000000"/>
                <w:sz w:val="24"/>
              </w:rPr>
              <w:t>Tiekėjo, neatitinkančio šio reikalavimo, pasiūlymas atmetamas.</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4FDBBA85" w14:textId="77777777" w:rsidR="004A7604" w:rsidRPr="00F01723" w:rsidRDefault="00000000">
            <w:pPr>
              <w:widowControl w:val="0"/>
              <w:rPr>
                <w:rFonts w:ascii="Times New Roman" w:hAnsi="Times New Roman"/>
                <w:color w:val="000000"/>
                <w:sz w:val="24"/>
              </w:rPr>
            </w:pPr>
            <w:r w:rsidRPr="00F01723">
              <w:rPr>
                <w:rFonts w:ascii="Times New Roman" w:hAnsi="Times New Roman"/>
                <w:color w:val="000000"/>
                <w:sz w:val="24"/>
              </w:rPr>
              <w:t>1. Tiekėjo vadovo ar jo įgalioto asmens pasirašyta (-as) įvykdytos (-ų) ar vykdomos (-ų) sutarties (-čių) sąrašas, nurodant:</w:t>
            </w:r>
          </w:p>
          <w:p w14:paraId="3B8F6AF1" w14:textId="77777777" w:rsidR="004A7604" w:rsidRPr="00F01723" w:rsidRDefault="00000000">
            <w:pPr>
              <w:widowControl w:val="0"/>
              <w:rPr>
                <w:rFonts w:ascii="Times New Roman" w:hAnsi="Times New Roman"/>
                <w:color w:val="000000"/>
                <w:sz w:val="24"/>
              </w:rPr>
            </w:pPr>
            <w:r w:rsidRPr="00F01723">
              <w:rPr>
                <w:rFonts w:ascii="Times New Roman" w:hAnsi="Times New Roman"/>
                <w:color w:val="000000"/>
                <w:sz w:val="24"/>
              </w:rPr>
              <w:t>1.1. užsakovą;</w:t>
            </w:r>
          </w:p>
          <w:p w14:paraId="0806653D" w14:textId="77777777" w:rsidR="004A7604" w:rsidRPr="00F01723" w:rsidRDefault="00000000">
            <w:pPr>
              <w:widowControl w:val="0"/>
              <w:rPr>
                <w:rFonts w:ascii="Times New Roman" w:hAnsi="Times New Roman"/>
                <w:color w:val="000000"/>
                <w:sz w:val="24"/>
              </w:rPr>
            </w:pPr>
            <w:r w:rsidRPr="00F01723">
              <w:rPr>
                <w:rFonts w:ascii="Times New Roman" w:hAnsi="Times New Roman"/>
                <w:color w:val="000000"/>
                <w:sz w:val="24"/>
              </w:rPr>
              <w:t>1.2. sutarties objektą;</w:t>
            </w:r>
          </w:p>
          <w:p w14:paraId="786685C9" w14:textId="77777777" w:rsidR="004A7604" w:rsidRPr="00F01723" w:rsidRDefault="00000000">
            <w:pPr>
              <w:widowControl w:val="0"/>
              <w:rPr>
                <w:rFonts w:ascii="Times New Roman" w:hAnsi="Times New Roman"/>
                <w:color w:val="000000"/>
                <w:sz w:val="24"/>
              </w:rPr>
            </w:pPr>
            <w:r w:rsidRPr="00F01723">
              <w:rPr>
                <w:rFonts w:ascii="Times New Roman" w:hAnsi="Times New Roman"/>
                <w:color w:val="000000"/>
                <w:sz w:val="24"/>
              </w:rPr>
              <w:t>1.3. sutarties vertę/įvykdytos sutarties dalies vertę;</w:t>
            </w:r>
          </w:p>
          <w:p w14:paraId="10276BCE" w14:textId="77777777" w:rsidR="004A7604" w:rsidRPr="00F01723" w:rsidRDefault="00000000">
            <w:pPr>
              <w:widowControl w:val="0"/>
              <w:rPr>
                <w:rFonts w:ascii="Times New Roman" w:hAnsi="Times New Roman"/>
                <w:color w:val="000000"/>
                <w:sz w:val="24"/>
              </w:rPr>
            </w:pPr>
            <w:r w:rsidRPr="00F01723">
              <w:rPr>
                <w:rFonts w:ascii="Times New Roman" w:hAnsi="Times New Roman"/>
                <w:color w:val="000000"/>
                <w:sz w:val="24"/>
              </w:rPr>
              <w:t xml:space="preserve">1.4. sudarymo ir/arba įvykdymo datas; </w:t>
            </w:r>
          </w:p>
          <w:p w14:paraId="535F7402" w14:textId="77777777" w:rsidR="004A7604" w:rsidRPr="00F01723" w:rsidRDefault="00000000">
            <w:pPr>
              <w:widowControl w:val="0"/>
              <w:rPr>
                <w:rFonts w:ascii="Times New Roman" w:hAnsi="Times New Roman"/>
                <w:sz w:val="24"/>
              </w:rPr>
            </w:pPr>
            <w:r w:rsidRPr="00F01723">
              <w:rPr>
                <w:rFonts w:ascii="Times New Roman" w:hAnsi="Times New Roman"/>
                <w:color w:val="000000"/>
                <w:sz w:val="24"/>
              </w:rPr>
              <w:t xml:space="preserve">1.5. kontaktinį asmenį. </w:t>
            </w:r>
          </w:p>
        </w:tc>
      </w:tr>
      <w:tr w:rsidR="004A7604" w:rsidRPr="00F01723" w14:paraId="2AF07A34" w14:textId="77777777">
        <w:trPr>
          <w:cantSplit/>
        </w:trPr>
        <w:tc>
          <w:tcPr>
            <w:tcW w:w="973" w:type="dxa"/>
            <w:tcBorders>
              <w:top w:val="single" w:sz="4" w:space="0" w:color="000000"/>
              <w:left w:val="single" w:sz="4" w:space="0" w:color="000000"/>
              <w:bottom w:val="single" w:sz="4" w:space="0" w:color="000000"/>
            </w:tcBorders>
            <w:shd w:val="clear" w:color="auto" w:fill="auto"/>
          </w:tcPr>
          <w:p w14:paraId="5F0378C0" w14:textId="77777777" w:rsidR="004A7604" w:rsidRPr="00F01723" w:rsidRDefault="00000000">
            <w:pPr>
              <w:widowControl w:val="0"/>
              <w:tabs>
                <w:tab w:val="left" w:pos="426"/>
              </w:tabs>
              <w:snapToGrid w:val="0"/>
              <w:jc w:val="both"/>
              <w:rPr>
                <w:rFonts w:ascii="Times New Roman" w:hAnsi="Times New Roman"/>
                <w:b/>
                <w:bCs/>
                <w:color w:val="000000"/>
                <w:sz w:val="24"/>
              </w:rPr>
            </w:pPr>
            <w:r w:rsidRPr="00F01723">
              <w:rPr>
                <w:rFonts w:ascii="Times New Roman" w:hAnsi="Times New Roman"/>
                <w:b/>
                <w:bCs/>
                <w:color w:val="000000"/>
                <w:sz w:val="24"/>
              </w:rPr>
              <w:t>3.1.1.2</w:t>
            </w:r>
          </w:p>
          <w:p w14:paraId="233C3977" w14:textId="77777777" w:rsidR="004A7604" w:rsidRPr="00F01723" w:rsidRDefault="004A7604">
            <w:pPr>
              <w:widowControl w:val="0"/>
              <w:ind w:left="851"/>
              <w:jc w:val="both"/>
              <w:rPr>
                <w:rFonts w:ascii="Times New Roman" w:hAnsi="Times New Roman"/>
                <w:b/>
                <w:bCs/>
                <w:color w:val="000000"/>
                <w:sz w:val="24"/>
              </w:rPr>
            </w:pPr>
          </w:p>
        </w:tc>
        <w:tc>
          <w:tcPr>
            <w:tcW w:w="3059" w:type="dxa"/>
            <w:tcBorders>
              <w:top w:val="single" w:sz="4" w:space="0" w:color="000000"/>
              <w:left w:val="single" w:sz="4" w:space="0" w:color="000000"/>
              <w:bottom w:val="single" w:sz="4" w:space="0" w:color="000000"/>
            </w:tcBorders>
            <w:shd w:val="clear" w:color="auto" w:fill="auto"/>
          </w:tcPr>
          <w:p w14:paraId="58754A4B" w14:textId="42ABC18C" w:rsidR="004A7604" w:rsidRPr="00F01723" w:rsidRDefault="00000000">
            <w:pPr>
              <w:pStyle w:val="BodyText"/>
              <w:widowControl w:val="0"/>
              <w:spacing w:after="120"/>
              <w:rPr>
                <w:rFonts w:ascii="Times New Roman" w:hAnsi="Times New Roman" w:cs="Times New Roman"/>
              </w:rPr>
            </w:pPr>
            <w:r w:rsidRPr="00F01723">
              <w:rPr>
                <w:rFonts w:ascii="Times New Roman" w:hAnsi="Times New Roman" w:cs="Times New Roman"/>
                <w:color w:val="000000"/>
              </w:rPr>
              <w:t xml:space="preserve">Tiekėjo vidutinės metinės pajamos iš veiklos (t.y. Tiekėjo pajamos iš metalo pjovimo įrangos tiekimo, montavimo, derinimo ir apmokymų), su kuria susijęs pirkimas, per pastaruosius 3 finansinius metus arba per laiką nuo įregistravimo dienos (jeigu vykdė veiklą mažiau nei 3 finansinius metus) yra ne mažesnės kaip </w:t>
            </w:r>
            <w:r w:rsidR="00411D7B" w:rsidRPr="00F01723">
              <w:rPr>
                <w:rFonts w:ascii="Times New Roman" w:hAnsi="Times New Roman" w:cs="Times New Roman"/>
                <w:color w:val="000000"/>
              </w:rPr>
              <w:t>250</w:t>
            </w:r>
            <w:r w:rsidRPr="00F01723">
              <w:rPr>
                <w:rFonts w:ascii="Times New Roman" w:hAnsi="Times New Roman" w:cs="Times New Roman"/>
                <w:color w:val="000000"/>
              </w:rPr>
              <w:t xml:space="preserve"> 000,00 Eur. </w:t>
            </w:r>
          </w:p>
        </w:tc>
        <w:tc>
          <w:tcPr>
            <w:tcW w:w="2699" w:type="dxa"/>
            <w:tcBorders>
              <w:top w:val="single" w:sz="4" w:space="0" w:color="000000"/>
              <w:left w:val="single" w:sz="4" w:space="0" w:color="000000"/>
              <w:bottom w:val="single" w:sz="4" w:space="0" w:color="000000"/>
            </w:tcBorders>
            <w:shd w:val="clear" w:color="auto" w:fill="auto"/>
          </w:tcPr>
          <w:p w14:paraId="26B004B3" w14:textId="77777777" w:rsidR="004A7604" w:rsidRPr="00F01723" w:rsidRDefault="00000000">
            <w:pPr>
              <w:widowControl w:val="0"/>
              <w:jc w:val="both"/>
              <w:rPr>
                <w:rFonts w:ascii="Times New Roman" w:hAnsi="Times New Roman"/>
                <w:sz w:val="24"/>
              </w:rPr>
            </w:pPr>
            <w:r w:rsidRPr="00F01723">
              <w:rPr>
                <w:rFonts w:ascii="Times New Roman" w:hAnsi="Times New Roman"/>
                <w:color w:val="000000"/>
                <w:sz w:val="24"/>
              </w:rPr>
              <w:t>Tiekėjo, neatitinkančio šio reikalavimo, pasiūlymas atmetamas</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49B11E9E" w14:textId="77777777" w:rsidR="004A7604" w:rsidRPr="00F01723" w:rsidRDefault="00000000">
            <w:pPr>
              <w:widowControl w:val="0"/>
              <w:jc w:val="both"/>
              <w:rPr>
                <w:rFonts w:ascii="Times New Roman" w:hAnsi="Times New Roman"/>
                <w:sz w:val="24"/>
              </w:rPr>
            </w:pPr>
            <w:r w:rsidRPr="00F01723">
              <w:rPr>
                <w:rFonts w:ascii="Times New Roman" w:hAnsi="Times New Roman"/>
                <w:color w:val="000000"/>
                <w:sz w:val="24"/>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bl>
    <w:p w14:paraId="668CD875" w14:textId="77777777" w:rsidR="004A7604" w:rsidRPr="00F01723" w:rsidRDefault="004A7604">
      <w:pPr>
        <w:pStyle w:val="ListParagraph"/>
        <w:numPr>
          <w:ilvl w:val="0"/>
          <w:numId w:val="0"/>
        </w:numPr>
        <w:spacing w:before="0" w:after="0"/>
        <w:ind w:left="1080"/>
        <w:rPr>
          <w:rFonts w:ascii="Times New Roman" w:hAnsi="Times New Roman" w:cs="Times New Roman"/>
          <w:sz w:val="24"/>
          <w:szCs w:val="24"/>
        </w:rPr>
      </w:pPr>
    </w:p>
    <w:p w14:paraId="4458E9DA" w14:textId="77777777" w:rsidR="004A7604" w:rsidRPr="00F01723" w:rsidRDefault="00000000">
      <w:pPr>
        <w:pStyle w:val="ListParagraph"/>
        <w:tabs>
          <w:tab w:val="clear" w:pos="567"/>
          <w:tab w:val="left" w:pos="426"/>
        </w:tabs>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 xml:space="preserve"> Dokumentų, patvirtinančių atitiktį nustatytiems kvalifikacijos reikalavimus, bus prašoma tik iš galimo laimėtojo. Tiekėjas pasiūlymo formoje patvirtina, kad jis atitinka nurodytus kvalifikacijos reikalavimus.</w:t>
      </w:r>
    </w:p>
    <w:p w14:paraId="221038DF" w14:textId="77777777" w:rsidR="004A7604" w:rsidRPr="00F01723" w:rsidRDefault="00000000">
      <w:pPr>
        <w:pStyle w:val="ListParagraph"/>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63629355" w14:textId="77777777" w:rsidR="004A7604" w:rsidRPr="00F01723" w:rsidRDefault="00000000">
      <w:pPr>
        <w:pStyle w:val="ListParagraph"/>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57BB194A" w14:textId="77777777" w:rsidR="004A7604" w:rsidRPr="00F01723" w:rsidRDefault="00000000">
      <w:pPr>
        <w:pStyle w:val="ListParagraph"/>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3FC61DED" w14:textId="77777777" w:rsidR="004A7604" w:rsidRPr="00F01723" w:rsidRDefault="00000000">
      <w:pPr>
        <w:pStyle w:val="ListParagraph"/>
        <w:ind w:left="0" w:firstLine="0"/>
        <w:rPr>
          <w:rFonts w:ascii="Times New Roman" w:hAnsi="Times New Roman" w:cs="Times New Roman"/>
          <w:sz w:val="24"/>
          <w:szCs w:val="24"/>
        </w:rPr>
      </w:pPr>
      <w:r w:rsidRPr="00F01723">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72FCE7B" w14:textId="6ED60792" w:rsidR="00411D7B" w:rsidRPr="00F01723" w:rsidRDefault="00411D7B">
      <w:pPr>
        <w:pStyle w:val="ListParagraph"/>
        <w:ind w:left="0" w:firstLine="0"/>
        <w:rPr>
          <w:rFonts w:ascii="Times New Roman" w:hAnsi="Times New Roman" w:cs="Times New Roman"/>
          <w:sz w:val="24"/>
          <w:szCs w:val="24"/>
        </w:rPr>
      </w:pPr>
      <w:r w:rsidRPr="00F01723">
        <w:rPr>
          <w:rFonts w:ascii="Times New Roman" w:hAnsi="Times New Roman" w:cs="Times New Roman"/>
          <w:sz w:val="24"/>
          <w:szCs w:val="24"/>
        </w:rPr>
        <w:t>Jei pasiūlymą teikia ūkio subjektų grupė – tiekėjų kvalifikacijos reikalavimus numatytus 3.1.1.1. ir 3.1.1.2. p. turi atitikti visi ūkio subjektų grupės nariai kartu (ūkio subjektų grupės narių turima patirtis sumuojama).</w:t>
      </w:r>
    </w:p>
    <w:p w14:paraId="2E76D21C" w14:textId="77777777" w:rsidR="004A7604" w:rsidRPr="00F01723" w:rsidRDefault="004A7604">
      <w:pPr>
        <w:pStyle w:val="ListParagraph"/>
        <w:numPr>
          <w:ilvl w:val="0"/>
          <w:numId w:val="0"/>
        </w:numPr>
        <w:spacing w:before="0" w:after="0"/>
        <w:rPr>
          <w:rFonts w:ascii="Times New Roman" w:hAnsi="Times New Roman" w:cs="Times New Roman"/>
          <w:sz w:val="24"/>
          <w:szCs w:val="24"/>
        </w:rPr>
      </w:pPr>
    </w:p>
    <w:p w14:paraId="1F673AD0" w14:textId="77777777" w:rsidR="004A7604" w:rsidRPr="00F01723" w:rsidRDefault="004A7604">
      <w:pPr>
        <w:pStyle w:val="ListParagraph"/>
        <w:numPr>
          <w:ilvl w:val="0"/>
          <w:numId w:val="0"/>
        </w:numPr>
        <w:spacing w:before="0" w:after="0"/>
        <w:rPr>
          <w:rFonts w:ascii="Times New Roman" w:hAnsi="Times New Roman" w:cs="Times New Roman"/>
          <w:sz w:val="24"/>
          <w:szCs w:val="24"/>
        </w:rPr>
      </w:pPr>
    </w:p>
    <w:p w14:paraId="564811B5" w14:textId="77777777" w:rsidR="004A7604" w:rsidRPr="00F01723" w:rsidRDefault="00000000">
      <w:pPr>
        <w:pStyle w:val="Heading1"/>
        <w:tabs>
          <w:tab w:val="left" w:pos="567"/>
        </w:tabs>
        <w:spacing w:before="0"/>
        <w:rPr>
          <w:rFonts w:ascii="Times New Roman" w:hAnsi="Times New Roman"/>
          <w:sz w:val="24"/>
        </w:rPr>
      </w:pPr>
      <w:bookmarkStart w:id="3" w:name="_Toc335201957"/>
      <w:r w:rsidRPr="00F01723">
        <w:rPr>
          <w:rFonts w:ascii="Times New Roman" w:hAnsi="Times New Roman"/>
          <w:sz w:val="24"/>
        </w:rPr>
        <w:t>REIKALAVIMAI PASIŪLYMŲ PATEIKIMUI</w:t>
      </w:r>
      <w:bookmarkEnd w:id="3"/>
      <w:r w:rsidRPr="00F01723">
        <w:rPr>
          <w:rFonts w:ascii="Times New Roman" w:hAnsi="Times New Roman"/>
          <w:sz w:val="24"/>
        </w:rPr>
        <w:t xml:space="preserve"> </w:t>
      </w:r>
    </w:p>
    <w:p w14:paraId="25DC25EC" w14:textId="77777777" w:rsidR="004A7604" w:rsidRPr="00F01723" w:rsidRDefault="00000000">
      <w:pPr>
        <w:numPr>
          <w:ilvl w:val="1"/>
          <w:numId w:val="4"/>
        </w:numPr>
        <w:tabs>
          <w:tab w:val="left" w:pos="-120"/>
          <w:tab w:val="left" w:pos="567"/>
          <w:tab w:val="left" w:pos="709"/>
        </w:tabs>
        <w:ind w:left="0" w:firstLine="0"/>
        <w:jc w:val="both"/>
        <w:rPr>
          <w:rFonts w:ascii="Times New Roman" w:eastAsia="Arial Unicode MS" w:hAnsi="Times New Roman"/>
          <w:iCs/>
          <w:color w:val="000000"/>
          <w:sz w:val="24"/>
        </w:rPr>
      </w:pPr>
      <w:r w:rsidRPr="00F01723">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09A7880F" w14:textId="77777777" w:rsidR="004A7604" w:rsidRPr="00F01723" w:rsidRDefault="00000000">
      <w:pPr>
        <w:numPr>
          <w:ilvl w:val="1"/>
          <w:numId w:val="4"/>
        </w:numPr>
        <w:tabs>
          <w:tab w:val="left" w:pos="-120"/>
          <w:tab w:val="left" w:pos="567"/>
          <w:tab w:val="left" w:pos="709"/>
        </w:tabs>
        <w:ind w:left="0" w:firstLine="0"/>
        <w:jc w:val="both"/>
        <w:rPr>
          <w:rFonts w:ascii="Times New Roman" w:eastAsia="Arial Unicode MS" w:hAnsi="Times New Roman"/>
          <w:i/>
          <w:color w:val="000000"/>
          <w:sz w:val="24"/>
        </w:rPr>
      </w:pPr>
      <w:r w:rsidRPr="00F01723">
        <w:rPr>
          <w:rFonts w:ascii="Times New Roman" w:hAnsi="Times New Roman"/>
          <w:sz w:val="24"/>
        </w:rPr>
        <w:t xml:space="preserve">Tiekėjo pasiūlymas bei kita korespondencija pateikiama lietuvių arba anglų kalba. </w:t>
      </w:r>
    </w:p>
    <w:p w14:paraId="7B1B5933" w14:textId="77777777" w:rsidR="004A7604" w:rsidRPr="00F01723" w:rsidRDefault="00000000">
      <w:pPr>
        <w:numPr>
          <w:ilvl w:val="1"/>
          <w:numId w:val="4"/>
        </w:numPr>
        <w:tabs>
          <w:tab w:val="left" w:pos="-120"/>
          <w:tab w:val="left" w:pos="567"/>
          <w:tab w:val="left" w:pos="709"/>
        </w:tabs>
        <w:ind w:left="0" w:firstLine="0"/>
        <w:jc w:val="both"/>
        <w:rPr>
          <w:rFonts w:ascii="Times New Roman" w:hAnsi="Times New Roman"/>
          <w:i/>
          <w:spacing w:val="-4"/>
          <w:sz w:val="24"/>
        </w:rPr>
      </w:pPr>
      <w:r w:rsidRPr="00F01723">
        <w:rPr>
          <w:rFonts w:ascii="Times New Roman" w:hAnsi="Times New Roman"/>
          <w:sz w:val="24"/>
        </w:rPr>
        <w:t>Pasiūlymas teikiamas elektroniniame laiške adresu info@metiksa.lt.</w:t>
      </w:r>
      <w:r w:rsidRPr="00F01723">
        <w:rPr>
          <w:rFonts w:ascii="Times New Roman" w:hAnsi="Times New Roman"/>
          <w:spacing w:val="-4"/>
          <w:sz w:val="24"/>
        </w:rPr>
        <w:t xml:space="preserve"> </w:t>
      </w:r>
      <w:r w:rsidRPr="00F01723">
        <w:rPr>
          <w:rFonts w:ascii="Times New Roman" w:hAnsi="Times New Roman"/>
          <w:sz w:val="24"/>
        </w:rPr>
        <w:t>Pasiūlymą sudaro:</w:t>
      </w:r>
    </w:p>
    <w:p w14:paraId="6339EABE" w14:textId="77777777" w:rsidR="004A7604" w:rsidRPr="00F01723" w:rsidRDefault="00000000">
      <w:pPr>
        <w:numPr>
          <w:ilvl w:val="2"/>
          <w:numId w:val="4"/>
        </w:numPr>
        <w:tabs>
          <w:tab w:val="left" w:pos="567"/>
          <w:tab w:val="left" w:pos="709"/>
        </w:tabs>
        <w:jc w:val="both"/>
        <w:rPr>
          <w:rFonts w:ascii="Times New Roman" w:hAnsi="Times New Roman"/>
          <w:i/>
          <w:spacing w:val="-4"/>
          <w:sz w:val="24"/>
        </w:rPr>
      </w:pPr>
      <w:r w:rsidRPr="00F01723">
        <w:rPr>
          <w:rFonts w:ascii="Times New Roman" w:hAnsi="Times New Roman"/>
          <w:sz w:val="24"/>
          <w:lang w:eastAsia="lt-LT"/>
        </w:rPr>
        <w:t>užpildyta pasiūlymo forma, parengta pagal šių pirkimo konkurso sąlygų 2 priedą, bei pasiūlymo formoje nurodyti dokumentai;</w:t>
      </w:r>
    </w:p>
    <w:p w14:paraId="3FEF668C" w14:textId="77777777" w:rsidR="004A7604" w:rsidRPr="00F01723" w:rsidRDefault="00000000">
      <w:pPr>
        <w:numPr>
          <w:ilvl w:val="2"/>
          <w:numId w:val="4"/>
        </w:numPr>
        <w:tabs>
          <w:tab w:val="left" w:pos="567"/>
          <w:tab w:val="left" w:pos="709"/>
        </w:tabs>
        <w:jc w:val="both"/>
        <w:rPr>
          <w:rFonts w:ascii="Times New Roman" w:hAnsi="Times New Roman"/>
          <w:i/>
          <w:spacing w:val="-4"/>
          <w:sz w:val="24"/>
        </w:rPr>
      </w:pPr>
      <w:r w:rsidRPr="00F01723">
        <w:rPr>
          <w:rFonts w:ascii="Times New Roman" w:hAnsi="Times New Roman"/>
          <w:sz w:val="24"/>
          <w:lang w:eastAsia="lt-LT"/>
        </w:rPr>
        <w:t>jungtinės veiklos sutarties kopija, jei pasiūlymą teikia ūkio subjektų grupė.</w:t>
      </w:r>
    </w:p>
    <w:p w14:paraId="5E3DD56F" w14:textId="77777777" w:rsidR="004A7604" w:rsidRPr="00F01723" w:rsidRDefault="00000000">
      <w:pPr>
        <w:numPr>
          <w:ilvl w:val="2"/>
          <w:numId w:val="4"/>
        </w:numPr>
        <w:tabs>
          <w:tab w:val="left" w:pos="567"/>
          <w:tab w:val="left" w:pos="709"/>
        </w:tabs>
        <w:jc w:val="both"/>
        <w:rPr>
          <w:rFonts w:ascii="Times New Roman" w:hAnsi="Times New Roman"/>
          <w:sz w:val="24"/>
          <w:lang w:eastAsia="lt-LT"/>
        </w:rPr>
      </w:pPr>
      <w:r w:rsidRPr="00F01723">
        <w:rPr>
          <w:rFonts w:ascii="Times New Roman" w:hAnsi="Times New Roman"/>
          <w:sz w:val="24"/>
          <w:lang w:eastAsia="lt-LT"/>
        </w:rPr>
        <w:t>Kita konkurso sąlygose reikalaujama informacija ir (arba) dokumentai.</w:t>
      </w:r>
    </w:p>
    <w:p w14:paraId="0531F598" w14:textId="77777777" w:rsidR="004A7604" w:rsidRPr="00F01723" w:rsidRDefault="00000000">
      <w:pPr>
        <w:numPr>
          <w:ilvl w:val="1"/>
          <w:numId w:val="4"/>
        </w:numPr>
        <w:tabs>
          <w:tab w:val="left" w:pos="-120"/>
          <w:tab w:val="left" w:pos="567"/>
          <w:tab w:val="left" w:pos="709"/>
        </w:tabs>
        <w:ind w:left="0" w:firstLine="0"/>
        <w:jc w:val="both"/>
        <w:rPr>
          <w:rFonts w:ascii="Times New Roman" w:hAnsi="Times New Roman"/>
          <w:i/>
          <w:sz w:val="24"/>
        </w:rPr>
      </w:pPr>
      <w:r w:rsidRPr="00F01723">
        <w:rPr>
          <w:rFonts w:ascii="Times New Roman" w:hAnsi="Times New Roman"/>
          <w:sz w:val="24"/>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68A77BC4" w14:textId="77777777" w:rsidR="004A7604" w:rsidRPr="00F01723" w:rsidRDefault="00000000">
      <w:pPr>
        <w:numPr>
          <w:ilvl w:val="1"/>
          <w:numId w:val="4"/>
        </w:numPr>
        <w:tabs>
          <w:tab w:val="left" w:pos="0"/>
          <w:tab w:val="left" w:pos="567"/>
          <w:tab w:val="left" w:pos="709"/>
        </w:tabs>
        <w:ind w:left="0" w:firstLine="0"/>
        <w:jc w:val="both"/>
        <w:rPr>
          <w:rFonts w:ascii="Times New Roman" w:hAnsi="Times New Roman"/>
          <w:sz w:val="24"/>
        </w:rPr>
      </w:pPr>
      <w:r w:rsidRPr="00F01723">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7C440D34" w14:textId="48B79812" w:rsidR="004A7604" w:rsidRPr="00F01723" w:rsidRDefault="00000000">
      <w:pPr>
        <w:numPr>
          <w:ilvl w:val="1"/>
          <w:numId w:val="4"/>
        </w:numPr>
        <w:tabs>
          <w:tab w:val="left" w:pos="0"/>
          <w:tab w:val="left" w:pos="567"/>
          <w:tab w:val="left" w:pos="709"/>
        </w:tabs>
        <w:ind w:left="0" w:firstLine="0"/>
        <w:jc w:val="both"/>
        <w:rPr>
          <w:rFonts w:ascii="Times New Roman" w:hAnsi="Times New Roman"/>
          <w:sz w:val="24"/>
        </w:rPr>
      </w:pPr>
      <w:r w:rsidRPr="00F01723">
        <w:rPr>
          <w:rFonts w:ascii="Times New Roman" w:hAnsi="Times New Roman"/>
          <w:sz w:val="24"/>
        </w:rPr>
        <w:t>Pasiūlymo pateikimo terminas</w:t>
      </w:r>
      <w:r w:rsidR="00F45F19" w:rsidRPr="00F01723">
        <w:rPr>
          <w:rFonts w:ascii="Times New Roman" w:hAnsi="Times New Roman"/>
          <w:sz w:val="24"/>
        </w:rPr>
        <w:t xml:space="preserve"> (2024 10 </w:t>
      </w:r>
      <w:r w:rsidR="00CA3CE5">
        <w:rPr>
          <w:rFonts w:ascii="Times New Roman" w:hAnsi="Times New Roman"/>
          <w:sz w:val="24"/>
        </w:rPr>
        <w:t>31</w:t>
      </w:r>
      <w:r w:rsidR="00F45F19" w:rsidRPr="00F01723">
        <w:rPr>
          <w:rFonts w:ascii="Times New Roman" w:hAnsi="Times New Roman"/>
          <w:sz w:val="24"/>
        </w:rPr>
        <w:t>)</w:t>
      </w:r>
      <w:r w:rsidRPr="00F01723">
        <w:rPr>
          <w:rFonts w:ascii="Times New Roman" w:hAnsi="Times New Roman"/>
          <w:sz w:val="24"/>
        </w:rPr>
        <w:t xml:space="preserve"> nurodytas skelbime apie pirkimą, kuris paskelbtas interneto svetainėje esinvesticijos.lt.</w:t>
      </w:r>
    </w:p>
    <w:p w14:paraId="59BB7F85" w14:textId="77777777" w:rsidR="004A7604" w:rsidRPr="00F01723" w:rsidRDefault="00000000">
      <w:pPr>
        <w:numPr>
          <w:ilvl w:val="1"/>
          <w:numId w:val="4"/>
        </w:numPr>
        <w:tabs>
          <w:tab w:val="left" w:pos="0"/>
          <w:tab w:val="left" w:pos="567"/>
          <w:tab w:val="left" w:pos="709"/>
        </w:tabs>
        <w:ind w:left="0" w:firstLine="0"/>
        <w:jc w:val="both"/>
        <w:rPr>
          <w:rFonts w:ascii="Times New Roman" w:hAnsi="Times New Roman"/>
          <w:sz w:val="24"/>
        </w:rPr>
      </w:pPr>
      <w:r w:rsidRPr="00F01723">
        <w:rPr>
          <w:rFonts w:ascii="Times New Roman" w:hAnsi="Times New Roman"/>
          <w:sz w:val="24"/>
        </w:rPr>
        <w:t xml:space="preserve">Pasiūlymo kaina pateikiama eurais </w:t>
      </w:r>
      <w:r w:rsidRPr="00F01723">
        <w:rPr>
          <w:rFonts w:ascii="Times New Roman" w:hAnsi="Times New Roman"/>
          <w:color w:val="000000" w:themeColor="text1"/>
          <w:sz w:val="24"/>
        </w:rPr>
        <w:t xml:space="preserve">su PVM ir be PVM. </w:t>
      </w:r>
      <w:r w:rsidRPr="00F01723">
        <w:rPr>
          <w:rFonts w:ascii="Times New Roman" w:hAnsi="Times New Roman"/>
          <w:sz w:val="24"/>
        </w:rPr>
        <w:t>Į kainą turi būti įskaityti visi mokesčiai ir visos tiekėjo išlaidos.</w:t>
      </w:r>
    </w:p>
    <w:p w14:paraId="0918066F" w14:textId="77777777" w:rsidR="004A7604" w:rsidRPr="00F01723" w:rsidRDefault="00000000">
      <w:pPr>
        <w:numPr>
          <w:ilvl w:val="1"/>
          <w:numId w:val="4"/>
        </w:numPr>
        <w:tabs>
          <w:tab w:val="left" w:pos="0"/>
          <w:tab w:val="left" w:pos="567"/>
          <w:tab w:val="left" w:pos="709"/>
        </w:tabs>
        <w:ind w:left="0" w:firstLine="0"/>
        <w:jc w:val="both"/>
        <w:rPr>
          <w:rFonts w:ascii="Times New Roman" w:hAnsi="Times New Roman"/>
          <w:sz w:val="24"/>
        </w:rPr>
      </w:pPr>
      <w:r w:rsidRPr="00F01723">
        <w:rPr>
          <w:rFonts w:ascii="Times New Roman" w:hAnsi="Times New Roman"/>
          <w:sz w:val="24"/>
        </w:rPr>
        <w:t>Pasiūlymo kaina vertinama eurais be PVM.</w:t>
      </w:r>
    </w:p>
    <w:p w14:paraId="79BB8020" w14:textId="77777777" w:rsidR="004A7604" w:rsidRPr="00F01723" w:rsidRDefault="00000000">
      <w:pPr>
        <w:numPr>
          <w:ilvl w:val="1"/>
          <w:numId w:val="4"/>
        </w:numPr>
        <w:tabs>
          <w:tab w:val="left" w:pos="0"/>
          <w:tab w:val="left" w:pos="567"/>
          <w:tab w:val="left" w:pos="709"/>
        </w:tabs>
        <w:ind w:left="0" w:firstLine="0"/>
        <w:jc w:val="both"/>
        <w:rPr>
          <w:rFonts w:ascii="Times New Roman" w:hAnsi="Times New Roman"/>
          <w:i/>
          <w:sz w:val="24"/>
        </w:rPr>
      </w:pPr>
      <w:r w:rsidRPr="00F01723">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292F477C" w14:textId="77777777" w:rsidR="004A7604" w:rsidRPr="00F01723" w:rsidRDefault="004A7604">
      <w:pPr>
        <w:tabs>
          <w:tab w:val="left" w:pos="567"/>
          <w:tab w:val="left" w:pos="1000"/>
        </w:tabs>
        <w:jc w:val="both"/>
        <w:rPr>
          <w:rFonts w:ascii="Times New Roman" w:hAnsi="Times New Roman"/>
          <w:sz w:val="24"/>
        </w:rPr>
      </w:pPr>
    </w:p>
    <w:p w14:paraId="15D61D44" w14:textId="77777777" w:rsidR="004A7604" w:rsidRPr="00F01723" w:rsidRDefault="00000000">
      <w:pPr>
        <w:pStyle w:val="ListParagraph"/>
        <w:numPr>
          <w:ilvl w:val="0"/>
          <w:numId w:val="4"/>
        </w:numPr>
        <w:jc w:val="center"/>
        <w:outlineLvl w:val="0"/>
        <w:rPr>
          <w:rFonts w:ascii="Times New Roman" w:hAnsi="Times New Roman" w:cs="Times New Roman"/>
          <w:sz w:val="24"/>
          <w:szCs w:val="24"/>
        </w:rPr>
      </w:pPr>
      <w:bookmarkStart w:id="4" w:name="_Toc297898751"/>
      <w:r w:rsidRPr="00F01723">
        <w:rPr>
          <w:rFonts w:ascii="Times New Roman" w:hAnsi="Times New Roman" w:cs="Times New Roman"/>
          <w:b/>
          <w:sz w:val="24"/>
          <w:szCs w:val="24"/>
        </w:rPr>
        <w:t>KONKURSO SĄLYGŲ PAAIŠKINIMAS IR PATIKSLINIMAS</w:t>
      </w:r>
      <w:bookmarkEnd w:id="4"/>
    </w:p>
    <w:p w14:paraId="522D7C8A" w14:textId="77777777" w:rsidR="004A7604" w:rsidRPr="00F01723" w:rsidRDefault="00000000">
      <w:pPr>
        <w:numPr>
          <w:ilvl w:val="1"/>
          <w:numId w:val="4"/>
        </w:numPr>
        <w:tabs>
          <w:tab w:val="left" w:pos="567"/>
        </w:tabs>
        <w:ind w:left="0" w:firstLine="0"/>
        <w:jc w:val="both"/>
        <w:rPr>
          <w:rFonts w:ascii="Times New Roman" w:hAnsi="Times New Roman"/>
          <w:sz w:val="24"/>
          <w:lang w:eastAsia="lt-LT"/>
        </w:rPr>
      </w:pPr>
      <w:r w:rsidRPr="00F01723">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F01723">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60F94DF" w14:textId="77777777" w:rsidR="004A7604" w:rsidRPr="00F01723" w:rsidRDefault="00000000">
      <w:pPr>
        <w:numPr>
          <w:ilvl w:val="1"/>
          <w:numId w:val="4"/>
        </w:numPr>
        <w:tabs>
          <w:tab w:val="left" w:pos="567"/>
        </w:tabs>
        <w:ind w:left="0" w:firstLine="0"/>
        <w:jc w:val="both"/>
        <w:rPr>
          <w:rFonts w:ascii="Times New Roman" w:hAnsi="Times New Roman"/>
          <w:sz w:val="24"/>
          <w:lang w:eastAsia="lt-LT"/>
        </w:rPr>
      </w:pPr>
      <w:r w:rsidRPr="00F01723">
        <w:rPr>
          <w:rFonts w:ascii="Times New Roman" w:hAnsi="Times New Roman"/>
          <w:sz w:val="24"/>
        </w:rPr>
        <w:lastRenderedPageBreak/>
        <w:t>Nesibaigus pasiūlymų pateikimo, bet ne vėliau kaip likus 2 darbo dienoms iki pasiūlymų pateikimo termino pabaigos, Pirkėjas turi teisę savo iniciatyva paaiškinti, patikslinti konkurso sąlygas.</w:t>
      </w:r>
      <w:bookmarkStart w:id="5" w:name="_Hlk127783565"/>
    </w:p>
    <w:p w14:paraId="0ECF0795" w14:textId="77777777" w:rsidR="004A7604" w:rsidRPr="00F01723" w:rsidRDefault="00000000">
      <w:pPr>
        <w:numPr>
          <w:ilvl w:val="1"/>
          <w:numId w:val="4"/>
        </w:numPr>
        <w:tabs>
          <w:tab w:val="left" w:pos="567"/>
        </w:tabs>
        <w:ind w:left="0" w:firstLine="0"/>
        <w:jc w:val="both"/>
        <w:rPr>
          <w:rFonts w:ascii="Times New Roman" w:hAnsi="Times New Roman"/>
          <w:sz w:val="24"/>
          <w:lang w:eastAsia="lt-LT"/>
        </w:rPr>
      </w:pPr>
      <w:r w:rsidRPr="00F01723">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bookmarkEnd w:id="5"/>
    </w:p>
    <w:p w14:paraId="37628711" w14:textId="77777777" w:rsidR="004A7604" w:rsidRPr="00F01723" w:rsidRDefault="00000000">
      <w:pPr>
        <w:numPr>
          <w:ilvl w:val="1"/>
          <w:numId w:val="4"/>
        </w:numPr>
        <w:tabs>
          <w:tab w:val="left" w:pos="567"/>
        </w:tabs>
        <w:ind w:hanging="1000"/>
        <w:jc w:val="both"/>
        <w:rPr>
          <w:rFonts w:ascii="Times New Roman" w:hAnsi="Times New Roman"/>
          <w:sz w:val="24"/>
          <w:lang w:eastAsia="lt-LT"/>
        </w:rPr>
      </w:pPr>
      <w:r w:rsidRPr="00F01723">
        <w:rPr>
          <w:rFonts w:ascii="Times New Roman" w:hAnsi="Times New Roman"/>
          <w:sz w:val="24"/>
          <w:lang w:eastAsia="lt-LT"/>
        </w:rPr>
        <w:t>Pirkėjas nerengs susitikimų su tiekėjais dėl pirkimo dokumentų paaiškinimų.</w:t>
      </w:r>
    </w:p>
    <w:p w14:paraId="59E469E5" w14:textId="77777777" w:rsidR="004A7604" w:rsidRPr="00F01723" w:rsidRDefault="00000000">
      <w:pPr>
        <w:numPr>
          <w:ilvl w:val="1"/>
          <w:numId w:val="4"/>
        </w:numPr>
        <w:tabs>
          <w:tab w:val="left" w:pos="567"/>
        </w:tabs>
        <w:ind w:left="567" w:hanging="567"/>
        <w:jc w:val="both"/>
        <w:rPr>
          <w:rFonts w:ascii="Times New Roman" w:hAnsi="Times New Roman"/>
          <w:sz w:val="24"/>
          <w:lang w:eastAsia="lt-LT"/>
        </w:rPr>
      </w:pPr>
      <w:r w:rsidRPr="00F01723">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įgaliotas palaikyti direktorius Romas Pėža: el. p. info@metiksa.lt</w:t>
      </w:r>
    </w:p>
    <w:p w14:paraId="2ABF646A" w14:textId="77777777" w:rsidR="004A7604" w:rsidRPr="00F01723" w:rsidRDefault="004A7604">
      <w:pPr>
        <w:tabs>
          <w:tab w:val="left" w:pos="567"/>
        </w:tabs>
        <w:jc w:val="both"/>
        <w:rPr>
          <w:rFonts w:ascii="Times New Roman" w:hAnsi="Times New Roman"/>
          <w:sz w:val="24"/>
          <w:lang w:eastAsia="lt-LT"/>
        </w:rPr>
      </w:pPr>
    </w:p>
    <w:p w14:paraId="0B7BF168" w14:textId="77777777" w:rsidR="004A7604" w:rsidRPr="00F01723" w:rsidRDefault="004A7604">
      <w:pPr>
        <w:tabs>
          <w:tab w:val="left" w:pos="142"/>
        </w:tabs>
        <w:jc w:val="both"/>
        <w:rPr>
          <w:rFonts w:ascii="Times New Roman" w:hAnsi="Times New Roman"/>
          <w:strike/>
          <w:sz w:val="24"/>
        </w:rPr>
      </w:pPr>
    </w:p>
    <w:p w14:paraId="2CE8CD6B" w14:textId="77777777" w:rsidR="004A7604" w:rsidRPr="00F01723" w:rsidRDefault="00000000">
      <w:pPr>
        <w:pStyle w:val="Heading1"/>
        <w:numPr>
          <w:ilvl w:val="0"/>
          <w:numId w:val="4"/>
        </w:numPr>
        <w:tabs>
          <w:tab w:val="left" w:pos="567"/>
        </w:tabs>
        <w:spacing w:before="0"/>
        <w:rPr>
          <w:rFonts w:ascii="Times New Roman" w:hAnsi="Times New Roman"/>
          <w:sz w:val="24"/>
        </w:rPr>
      </w:pPr>
      <w:r w:rsidRPr="00F01723">
        <w:rPr>
          <w:rFonts w:ascii="Times New Roman" w:hAnsi="Times New Roman"/>
          <w:sz w:val="24"/>
        </w:rPr>
        <w:t>DERYBŲ REIKALAVIMAI</w:t>
      </w:r>
    </w:p>
    <w:p w14:paraId="7A1D42E8"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 xml:space="preserve">Šio Pirkimo metu gali būti vykdomos Derybos. </w:t>
      </w:r>
    </w:p>
    <w:p w14:paraId="4F9CB198"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4956030A"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03BF62EA"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60425B09"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Galutiniu pasiūlymu laikomas galutinių derybų rezultatas, užfiksuoto derybų protokole.</w:t>
      </w:r>
    </w:p>
    <w:p w14:paraId="6CAB52AA"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Jei tiekėjas neatvyksta į derybas, jo galutiniu pasiūlymu laikomas jo pirminis pasiūlymas.</w:t>
      </w:r>
    </w:p>
    <w:p w14:paraId="038F4144" w14:textId="77777777" w:rsidR="004A7604" w:rsidRPr="00F01723" w:rsidRDefault="00000000">
      <w:pPr>
        <w:pStyle w:val="ListParagraph"/>
        <w:numPr>
          <w:ilvl w:val="1"/>
          <w:numId w:val="4"/>
        </w:numPr>
        <w:spacing w:before="0" w:after="0"/>
        <w:ind w:left="0" w:firstLine="0"/>
        <w:rPr>
          <w:rFonts w:ascii="Times New Roman" w:hAnsi="Times New Roman" w:cs="Times New Roman"/>
          <w:sz w:val="24"/>
          <w:szCs w:val="24"/>
        </w:rPr>
      </w:pPr>
      <w:r w:rsidRPr="00F01723">
        <w:rPr>
          <w:rFonts w:ascii="Times New Roman" w:hAnsi="Times New Roman" w:cs="Times New Roman"/>
          <w:sz w:val="24"/>
          <w:szCs w:val="24"/>
        </w:rPr>
        <w:t>Tiekėjų galutiniai pasiūlymai vertinami pagal nurodytus vertinimo kriterijus.</w:t>
      </w:r>
    </w:p>
    <w:p w14:paraId="29C78AC5" w14:textId="77777777" w:rsidR="004A7604" w:rsidRPr="00F01723" w:rsidRDefault="004A7604">
      <w:pPr>
        <w:pStyle w:val="ListParagraph"/>
        <w:numPr>
          <w:ilvl w:val="0"/>
          <w:numId w:val="0"/>
        </w:numPr>
        <w:spacing w:before="0" w:after="0"/>
        <w:rPr>
          <w:rFonts w:ascii="Times New Roman" w:hAnsi="Times New Roman" w:cs="Times New Roman"/>
          <w:sz w:val="24"/>
          <w:szCs w:val="24"/>
        </w:rPr>
      </w:pPr>
    </w:p>
    <w:p w14:paraId="672382D4" w14:textId="77777777" w:rsidR="004A7604" w:rsidRPr="00F01723" w:rsidRDefault="00000000">
      <w:pPr>
        <w:pStyle w:val="Heading1"/>
        <w:numPr>
          <w:ilvl w:val="0"/>
          <w:numId w:val="4"/>
        </w:numPr>
        <w:spacing w:before="0"/>
        <w:rPr>
          <w:rFonts w:ascii="Times New Roman" w:hAnsi="Times New Roman"/>
          <w:sz w:val="24"/>
        </w:rPr>
      </w:pPr>
      <w:r w:rsidRPr="00F01723">
        <w:rPr>
          <w:rFonts w:ascii="Times New Roman" w:hAnsi="Times New Roman"/>
          <w:sz w:val="24"/>
        </w:rPr>
        <w:t>PASIŪLYMŲ NAGRINĖJIMAS IR VERTINIMAS</w:t>
      </w:r>
    </w:p>
    <w:p w14:paraId="585EE1FF"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 xml:space="preserve">Pirkėjas vertina, ar tiekėjų pasiūlymai (jei buvo vykdomos derybos – galutiniai pasiūlymai) atitinka konkurso sąlygose nustatytus reikalavimus. </w:t>
      </w:r>
    </w:p>
    <w:p w14:paraId="4B10CB74"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5E59F67C" w14:textId="77777777" w:rsidR="004A7604" w:rsidRPr="00F01723" w:rsidRDefault="00000000">
      <w:pPr>
        <w:numPr>
          <w:ilvl w:val="1"/>
          <w:numId w:val="4"/>
        </w:numPr>
        <w:tabs>
          <w:tab w:val="left" w:pos="-142"/>
        </w:tabs>
        <w:ind w:left="0" w:firstLine="0"/>
        <w:jc w:val="both"/>
        <w:rPr>
          <w:rFonts w:ascii="Times New Roman" w:hAnsi="Times New Roman"/>
          <w:b/>
          <w:strike/>
          <w:spacing w:val="-4"/>
          <w:sz w:val="24"/>
          <w:u w:val="single"/>
        </w:rPr>
      </w:pPr>
      <w:r w:rsidRPr="00F01723">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C51C89E"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Pirkėjas iš galimo laimėtojo prašo pateikti dokumentus, kurie įrodytų atitiktį pirkimo dokumentuose nustatytiems kvalifikacijos reikalavimams.</w:t>
      </w:r>
    </w:p>
    <w:p w14:paraId="288A1983" w14:textId="77777777" w:rsidR="004A7604" w:rsidRPr="00F01723" w:rsidRDefault="00000000">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01723">
        <w:rPr>
          <w:rFonts w:ascii="Times New Roman" w:hAnsi="Times New Roman" w:cs="Times New Roman"/>
          <w:bCs/>
          <w:spacing w:val="-4"/>
          <w:sz w:val="24"/>
          <w:szCs w:val="24"/>
        </w:rPr>
        <w:t xml:space="preserve">Konkurso sąlygų 7.6 p. nustatytais atvejais pasiūlymas atmetamas. </w:t>
      </w:r>
      <w:r w:rsidRPr="00F01723">
        <w:rPr>
          <w:rFonts w:ascii="Times New Roman" w:hAnsi="Times New Roman" w:cs="Times New Roman"/>
          <w:bCs/>
          <w:color w:val="auto"/>
          <w:spacing w:val="-4"/>
          <w:kern w:val="0"/>
          <w:sz w:val="24"/>
          <w:szCs w:val="24"/>
        </w:rPr>
        <w:t>Apie pasiūlymo atmetimą tiekėjas informuojamas iki pirkimo sutarties sudarymo.</w:t>
      </w:r>
    </w:p>
    <w:p w14:paraId="55016E56" w14:textId="77777777" w:rsidR="004A7604" w:rsidRPr="00F01723" w:rsidRDefault="00000000">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01723">
        <w:rPr>
          <w:rFonts w:ascii="Times New Roman" w:hAnsi="Times New Roman" w:cs="Times New Roman"/>
          <w:sz w:val="24"/>
          <w:szCs w:val="24"/>
        </w:rPr>
        <w:t>Pasiūlymas atmetamas, jeigu:</w:t>
      </w:r>
    </w:p>
    <w:p w14:paraId="32F2B87A" w14:textId="77777777" w:rsidR="004A7604" w:rsidRPr="00F01723" w:rsidRDefault="00000000">
      <w:pPr>
        <w:numPr>
          <w:ilvl w:val="2"/>
          <w:numId w:val="4"/>
        </w:numPr>
        <w:ind w:left="720" w:firstLine="0"/>
        <w:jc w:val="both"/>
        <w:rPr>
          <w:rFonts w:ascii="Times New Roman" w:hAnsi="Times New Roman"/>
          <w:sz w:val="24"/>
        </w:rPr>
      </w:pPr>
      <w:r w:rsidRPr="00F01723">
        <w:rPr>
          <w:rFonts w:ascii="Times New Roman" w:hAnsi="Times New Roman"/>
          <w:sz w:val="24"/>
        </w:rPr>
        <w:t>tiekėjas pateikė daugiau nei vieną pasiūlymą (atmetami visi tiekėjo pasiūlymai);</w:t>
      </w:r>
    </w:p>
    <w:p w14:paraId="249BF4FE" w14:textId="77777777" w:rsidR="004A7604" w:rsidRPr="00F01723" w:rsidRDefault="00000000">
      <w:pPr>
        <w:numPr>
          <w:ilvl w:val="2"/>
          <w:numId w:val="4"/>
        </w:numPr>
        <w:ind w:left="720" w:firstLine="0"/>
        <w:jc w:val="both"/>
        <w:rPr>
          <w:rFonts w:ascii="Times New Roman" w:hAnsi="Times New Roman"/>
          <w:sz w:val="24"/>
        </w:rPr>
      </w:pPr>
      <w:r w:rsidRPr="00F01723">
        <w:rPr>
          <w:rFonts w:ascii="Times New Roman" w:hAnsi="Times New Roman"/>
          <w:sz w:val="24"/>
        </w:rPr>
        <w:t xml:space="preserve">pasiūlymas (jei vykdomos derybos – galutinis pasiūlymas) neatitiko konkurso sąlygose nustatytų reikalavimų </w:t>
      </w:r>
      <w:r w:rsidRPr="00F01723">
        <w:rPr>
          <w:rFonts w:ascii="Times New Roman" w:eastAsia="Calibri" w:hAnsi="Times New Roman"/>
          <w:sz w:val="24"/>
        </w:rPr>
        <w:t>arba dalyvis, Pirkėjo prašymu, nekeisdamas pasiūlymo esmės, nepaaiškino arba nepatikslino savo pasiūlymo;</w:t>
      </w:r>
    </w:p>
    <w:p w14:paraId="0E12717E" w14:textId="77777777" w:rsidR="004A7604" w:rsidRPr="00F01723" w:rsidRDefault="00000000">
      <w:pPr>
        <w:numPr>
          <w:ilvl w:val="2"/>
          <w:numId w:val="4"/>
        </w:numPr>
        <w:ind w:left="720" w:firstLine="0"/>
        <w:jc w:val="both"/>
        <w:rPr>
          <w:rFonts w:ascii="Times New Roman" w:hAnsi="Times New Roman"/>
          <w:sz w:val="24"/>
        </w:rPr>
      </w:pPr>
      <w:r w:rsidRPr="00F01723">
        <w:rPr>
          <w:rFonts w:ascii="Times New Roman" w:hAnsi="Times New Roman"/>
          <w:sz w:val="24"/>
        </w:rPr>
        <w:t>tiekėjas per Pirkėjo nurodytą terminą neištaisė aritmetinių klaidų ir (ar) nepaaiškino pasiūlymo;</w:t>
      </w:r>
    </w:p>
    <w:p w14:paraId="7498B19B" w14:textId="77777777" w:rsidR="004A7604" w:rsidRPr="00F01723" w:rsidRDefault="00000000">
      <w:pPr>
        <w:numPr>
          <w:ilvl w:val="2"/>
          <w:numId w:val="4"/>
        </w:numPr>
        <w:ind w:left="720" w:firstLine="0"/>
        <w:jc w:val="both"/>
        <w:rPr>
          <w:rFonts w:ascii="Times New Roman" w:hAnsi="Times New Roman"/>
          <w:sz w:val="24"/>
        </w:rPr>
      </w:pPr>
      <w:r w:rsidRPr="00F01723">
        <w:rPr>
          <w:rFonts w:ascii="Times New Roman" w:hAnsi="Times New Roman"/>
          <w:sz w:val="24"/>
        </w:rPr>
        <w:lastRenderedPageBreak/>
        <w:t>buvo pasiūlyta neįprastai maža kaina ir tiekėjas, Pirkėjo prašymu, nepateikė raštiško kainos sudėtinių dalių pagrindimo arba kitaip nepagrindė neįprastai mažos kainos;</w:t>
      </w:r>
    </w:p>
    <w:p w14:paraId="20E2886A" w14:textId="77777777" w:rsidR="004A7604" w:rsidRPr="00F01723" w:rsidRDefault="00000000">
      <w:pPr>
        <w:numPr>
          <w:ilvl w:val="2"/>
          <w:numId w:val="4"/>
        </w:numPr>
        <w:ind w:left="720" w:firstLine="0"/>
        <w:jc w:val="both"/>
        <w:rPr>
          <w:rFonts w:ascii="Times New Roman" w:hAnsi="Times New Roman"/>
          <w:sz w:val="24"/>
        </w:rPr>
      </w:pPr>
      <w:r w:rsidRPr="00F01723">
        <w:rPr>
          <w:rFonts w:ascii="Times New Roman" w:hAnsi="Times New Roman"/>
          <w:sz w:val="24"/>
        </w:rPr>
        <w:t>tiekėjas pateikė melagingą informaciją, kurią Pirkėjas gali įrodyti bet kokiomis teisėtomis priemonėmis;</w:t>
      </w:r>
    </w:p>
    <w:p w14:paraId="2D97FCC9" w14:textId="77777777" w:rsidR="004A7604" w:rsidRPr="00F01723" w:rsidRDefault="00000000">
      <w:pPr>
        <w:numPr>
          <w:ilvl w:val="2"/>
          <w:numId w:val="4"/>
        </w:numPr>
        <w:ind w:left="720" w:firstLine="0"/>
        <w:jc w:val="both"/>
        <w:rPr>
          <w:rFonts w:ascii="Times New Roman" w:hAnsi="Times New Roman"/>
          <w:sz w:val="24"/>
        </w:rPr>
      </w:pPr>
      <w:r w:rsidRPr="00F01723">
        <w:rPr>
          <w:rFonts w:ascii="Times New Roman" w:hAnsi="Times New Roman"/>
          <w:sz w:val="24"/>
        </w:rPr>
        <w:t>tiekėjo, kurio pasiūlymas neatmestas dėl kitų priežasčių, buvo pasiūlyta per didelė, Pirkėjui nepriimtina pasiūlymo kaina.</w:t>
      </w:r>
    </w:p>
    <w:p w14:paraId="3AC9804A"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Neatmesti pasiūlymai vertinami ekonominio naudingumo būdu pagal mažiausios kainos kriterijų.</w:t>
      </w:r>
    </w:p>
    <w:p w14:paraId="5F4B657B"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keičiama laimėjusio tiekėjo galutinio pasiūlymo kaina ir sąlygos, taip pat kvietime dalyvauti pirkime nustatytos sąlygos.</w:t>
      </w:r>
    </w:p>
    <w:p w14:paraId="6A810E47"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Tiekėjas, pasiūlęs mažiausią kainą, paskelbiamas laimėjusiu ir kviečiamas sudaryti Sutartį.</w:t>
      </w:r>
    </w:p>
    <w:p w14:paraId="740D9787"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 xml:space="preserve">Pirkimo sutartis sudaroma raštu su laimėjusį pasiūlymą pateikusiu tiekėju. Sudarant pirkimo sutartį negali būti keičiama laimėjusio tiekėjo galutinio pasiūlymo kaina ir sąlygos, taip pat sąlygos, kurios buvo nustatytos pirkimo kvietime. </w:t>
      </w:r>
    </w:p>
    <w:p w14:paraId="487AF8CC" w14:textId="77777777" w:rsidR="004A7604" w:rsidRPr="00F01723" w:rsidRDefault="00000000">
      <w:pPr>
        <w:numPr>
          <w:ilvl w:val="1"/>
          <w:numId w:val="4"/>
        </w:numPr>
        <w:ind w:left="0" w:firstLine="0"/>
        <w:jc w:val="both"/>
        <w:rPr>
          <w:rFonts w:ascii="Times New Roman" w:hAnsi="Times New Roman"/>
          <w:sz w:val="24"/>
        </w:rPr>
      </w:pPr>
      <w:r w:rsidRPr="00F01723">
        <w:rPr>
          <w:rFonts w:ascii="Times New Roman" w:hAnsi="Times New Roman"/>
          <w:sz w:val="24"/>
        </w:rPr>
        <w:t>Jeigu tiekėjas, kurio pasiūlymas pripažintas laimėjusiu, iki nurodyto termino pirkimo sutarties nesudaro, Pirkėjas siūlo pirkimo sutartį sudaryti kitam Pirkime dalyvavusiam tiekėjui, kurio pasiūlymas ekonomiškai naudingiausias.</w:t>
      </w:r>
    </w:p>
    <w:p w14:paraId="30A79389" w14:textId="77777777" w:rsidR="004A7604" w:rsidRPr="00F01723" w:rsidRDefault="00000000">
      <w:pPr>
        <w:pStyle w:val="ListParagraph"/>
        <w:numPr>
          <w:ilvl w:val="0"/>
          <w:numId w:val="0"/>
        </w:numPr>
        <w:spacing w:before="0" w:after="0"/>
        <w:rPr>
          <w:rFonts w:ascii="Times New Roman" w:hAnsi="Times New Roman" w:cs="Times New Roman"/>
          <w:sz w:val="24"/>
          <w:szCs w:val="24"/>
        </w:rPr>
      </w:pPr>
      <w:r w:rsidRPr="00F01723">
        <w:rPr>
          <w:rFonts w:ascii="Times New Roman" w:hAnsi="Times New Roman" w:cs="Times New Roman"/>
          <w:sz w:val="24"/>
          <w:szCs w:val="24"/>
        </w:rPr>
        <w:t>7.12. Pirkėjas, ne vėliau kaip per 3 darbo dienas po pirkimo sutarties sudarymo, informuoja raštu visus pasiūlymus pateikusius tiekėjus apie laimėjusio pasiūlymo kainą, taip pat šį pasiūlymą pateikusio dalyvio pavadinimą.</w:t>
      </w:r>
    </w:p>
    <w:p w14:paraId="27D3B80D" w14:textId="77777777" w:rsidR="004A7604" w:rsidRPr="00F01723" w:rsidRDefault="004A7604">
      <w:pPr>
        <w:pStyle w:val="ListParagraph"/>
        <w:numPr>
          <w:ilvl w:val="0"/>
          <w:numId w:val="0"/>
        </w:numPr>
        <w:spacing w:before="0" w:after="0"/>
        <w:rPr>
          <w:rFonts w:ascii="Times New Roman" w:hAnsi="Times New Roman" w:cs="Times New Roman"/>
          <w:sz w:val="24"/>
          <w:szCs w:val="24"/>
        </w:rPr>
      </w:pPr>
    </w:p>
    <w:p w14:paraId="004896EE" w14:textId="77777777" w:rsidR="004A7604" w:rsidRPr="00F01723" w:rsidRDefault="00000000">
      <w:pPr>
        <w:numPr>
          <w:ilvl w:val="0"/>
          <w:numId w:val="4"/>
        </w:numPr>
        <w:tabs>
          <w:tab w:val="left" w:pos="567"/>
          <w:tab w:val="left" w:pos="1560"/>
        </w:tabs>
        <w:jc w:val="center"/>
        <w:outlineLvl w:val="0"/>
        <w:rPr>
          <w:rFonts w:ascii="Times New Roman" w:hAnsi="Times New Roman"/>
          <w:b/>
          <w:sz w:val="24"/>
        </w:rPr>
      </w:pPr>
      <w:bookmarkStart w:id="6" w:name="_Toc297898756"/>
      <w:bookmarkStart w:id="7" w:name="_Toc47844940"/>
      <w:bookmarkStart w:id="8" w:name="_Toc60525494"/>
      <w:r w:rsidRPr="00F01723">
        <w:rPr>
          <w:rFonts w:ascii="Times New Roman" w:hAnsi="Times New Roman"/>
          <w:b/>
          <w:sz w:val="24"/>
        </w:rPr>
        <w:t>PIRKIMO SUTARTIES SĄLYGOS</w:t>
      </w:r>
      <w:bookmarkEnd w:id="6"/>
      <w:bookmarkEnd w:id="7"/>
      <w:bookmarkEnd w:id="8"/>
    </w:p>
    <w:p w14:paraId="61BCC9D6"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8.1. Pirkimo sutartis pasirašoma su laimėjusį pasiūlymą pateikusiu tiekėju šiose konkurso sąlygose nustatytomis sąlygomis, vadovaujantis Taisyklėmis ir Civiliniu kodeksu.</w:t>
      </w:r>
    </w:p>
    <w:p w14:paraId="2297FBF9"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8.2. Sudarant pirkimo sutartį, negali būti keičiama laimėjusio tiekėjo galutinio pasiūlymo kaina ir esminės sąlygos, taip pat pirkėjo pirkimo pradžioje nustatytos esminės pirkimo sąlygos, išskyrus šių sąlygų 8 punkte nustatytais atvejais (jei taikoma);</w:t>
      </w:r>
    </w:p>
    <w:p w14:paraId="3BAA4225"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8.3. Vykdant pirkimo sutartį, esminės pirkimo sutarties sąlygos keičiamos nebus, jeigu:</w:t>
      </w:r>
    </w:p>
    <w:p w14:paraId="0DB8523F"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8.3.1. Jos pakeičiamos numatant naujas sąlygas, kurios, jeigu būtų nustatytos pirkimo dokumentuose, būtų suteikusios galimybę dalyvauti pirkimo procedūrose kitiems, nei dalyvavo, tiekėjams;</w:t>
      </w:r>
    </w:p>
    <w:p w14:paraId="7337F554"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8.3.2. Jos pakeičiamos numatant naujas sąlygas, dėl kurių, jeigu jos būtų nustatytos pirkimo dokumentuose, laimėjusiu pasiūlymu galėtų būti pripažintas kito, nei pasirinktas, tiekėjo pasiūlymas;</w:t>
      </w:r>
    </w:p>
    <w:p w14:paraId="44CB8B6E"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8.3.3. Pirkimo objektas yra pakeičiamas taip, kad į keičiamą pirkimo sutartį įtraukiamos naujos (papildomos) prekės, paslaugos ar darbai;</w:t>
      </w:r>
    </w:p>
    <w:p w14:paraId="4FB0D4CD"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8.3.4. Ekonominė sutarties pusiausvyra pasikeičia asmens, su kuriuo sudaryta sutartis, naudai taip, kaip nebuvo nustatyta pirminės sutarties sąlygose.</w:t>
      </w:r>
    </w:p>
    <w:p w14:paraId="4DE08E25"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8.4.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Pr="00F01723">
        <w:rPr>
          <w:rFonts w:ascii="Times New Roman" w:hAnsi="Times New Roman"/>
          <w:color w:val="000000"/>
          <w:sz w:val="24"/>
        </w:rPr>
        <w:t xml:space="preserve"> Kiti Pirkimo sutarties pakeitimai gali būti atliekami tik Taisyklėse nurodytais atvejais.</w:t>
      </w:r>
    </w:p>
    <w:p w14:paraId="3AB9FAD5"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8.5. 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0BD88B9C"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t>8.6. Pirkimo sutartyje numatomos prekės priėmimas-perdavimas vykdomas pagal tiekėjo įrangos priėmimo – perdavimo pirkėjui aktą (aktus), kuriuos rengia tiekėjas ir pasirašo tiekėjas bei pirkėjas.</w:t>
      </w:r>
    </w:p>
    <w:p w14:paraId="0D708511" w14:textId="77777777" w:rsidR="004A7604" w:rsidRPr="00F01723" w:rsidRDefault="00000000">
      <w:pPr>
        <w:tabs>
          <w:tab w:val="left" w:pos="-142"/>
        </w:tabs>
        <w:jc w:val="both"/>
        <w:rPr>
          <w:rFonts w:ascii="Times New Roman" w:hAnsi="Times New Roman"/>
          <w:bCs/>
          <w:spacing w:val="-4"/>
          <w:sz w:val="24"/>
        </w:rPr>
      </w:pPr>
      <w:r w:rsidRPr="00F01723">
        <w:rPr>
          <w:rFonts w:ascii="Times New Roman" w:hAnsi="Times New Roman"/>
          <w:bCs/>
          <w:spacing w:val="-4"/>
          <w:sz w:val="24"/>
        </w:rPr>
        <w:lastRenderedPageBreak/>
        <w:t xml:space="preserve">8.7 </w:t>
      </w:r>
      <w:r w:rsidRPr="00F01723">
        <w:rPr>
          <w:rFonts w:ascii="Times New Roman" w:hAnsi="Times New Roman"/>
          <w:sz w:val="24"/>
        </w:rPr>
        <w:t>Prekių pateikimo, sumontavimo ir apmokymų terminas: 2</w:t>
      </w:r>
      <w:r w:rsidRPr="00F01723">
        <w:rPr>
          <w:rFonts w:ascii="Times New Roman" w:hAnsi="Times New Roman"/>
          <w:bCs/>
          <w:spacing w:val="-4"/>
          <w:sz w:val="24"/>
        </w:rPr>
        <w:t xml:space="preserve"> mėnesiai nuo Pirkimo sutarties pasirašymo dienos su galimybe pristatymo terminą pratęsti 1 kartą ne ilgesniam kaip  15 kal. dienų laikotarpiui.</w:t>
      </w:r>
      <w:r w:rsidRPr="00F01723">
        <w:rPr>
          <w:rFonts w:ascii="Times New Roman" w:hAnsi="Times New Roman"/>
          <w:sz w:val="24"/>
        </w:rPr>
        <w:t xml:space="preserve"> </w:t>
      </w:r>
    </w:p>
    <w:p w14:paraId="30AD82CB" w14:textId="77777777" w:rsidR="004A7604" w:rsidRPr="00F01723" w:rsidRDefault="00000000">
      <w:pPr>
        <w:tabs>
          <w:tab w:val="left" w:pos="426"/>
          <w:tab w:val="left" w:pos="567"/>
          <w:tab w:val="left" w:pos="851"/>
          <w:tab w:val="left" w:pos="1134"/>
        </w:tabs>
        <w:jc w:val="both"/>
        <w:rPr>
          <w:rFonts w:ascii="Times New Roman" w:hAnsi="Times New Roman"/>
          <w:bCs/>
          <w:spacing w:val="-4"/>
          <w:sz w:val="24"/>
        </w:rPr>
      </w:pPr>
      <w:r w:rsidRPr="00F01723">
        <w:rPr>
          <w:rFonts w:ascii="Times New Roman" w:hAnsi="Times New Roman"/>
          <w:sz w:val="24"/>
        </w:rPr>
        <w:t>8.8.Atsiskaitymo  sąlygos:</w:t>
      </w:r>
    </w:p>
    <w:p w14:paraId="0B7F6045" w14:textId="70F764C9" w:rsidR="004A7604" w:rsidRPr="00F01723" w:rsidRDefault="00000000">
      <w:pPr>
        <w:pStyle w:val="ListParagraph"/>
        <w:numPr>
          <w:ilvl w:val="2"/>
          <w:numId w:val="5"/>
        </w:numPr>
        <w:tabs>
          <w:tab w:val="left" w:pos="426"/>
          <w:tab w:val="left" w:pos="851"/>
          <w:tab w:val="left" w:pos="1134"/>
        </w:tabs>
        <w:rPr>
          <w:rFonts w:ascii="Times New Roman" w:hAnsi="Times New Roman" w:cs="Times New Roman"/>
          <w:bCs/>
          <w:spacing w:val="-4"/>
          <w:sz w:val="24"/>
          <w:szCs w:val="24"/>
        </w:rPr>
      </w:pPr>
      <w:r w:rsidRPr="00F01723">
        <w:rPr>
          <w:rFonts w:ascii="Times New Roman" w:hAnsi="Times New Roman" w:cs="Times New Roman"/>
          <w:bCs/>
          <w:spacing w:val="-4"/>
          <w:sz w:val="24"/>
          <w:szCs w:val="24"/>
        </w:rPr>
        <w:t>pirmas avansinis mokėjimas - 30% įrangos vertės per 3 dienas nuo Pirkimo sutarties pasirašymo</w:t>
      </w:r>
      <w:r w:rsidR="00411D7B" w:rsidRPr="00F01723">
        <w:rPr>
          <w:rFonts w:ascii="Times New Roman" w:hAnsi="Times New Roman" w:cs="Times New Roman"/>
          <w:bCs/>
          <w:spacing w:val="-4"/>
          <w:sz w:val="24"/>
          <w:szCs w:val="24"/>
        </w:rPr>
        <w:t>.</w:t>
      </w:r>
    </w:p>
    <w:p w14:paraId="309CE539" w14:textId="77777777" w:rsidR="004A7604" w:rsidRPr="00F01723" w:rsidRDefault="00000000">
      <w:pPr>
        <w:pStyle w:val="ListParagraph"/>
        <w:numPr>
          <w:ilvl w:val="2"/>
          <w:numId w:val="5"/>
        </w:numPr>
        <w:tabs>
          <w:tab w:val="left" w:pos="426"/>
          <w:tab w:val="left" w:pos="851"/>
          <w:tab w:val="left" w:pos="1134"/>
        </w:tabs>
        <w:rPr>
          <w:rFonts w:ascii="Times New Roman" w:hAnsi="Times New Roman" w:cs="Times New Roman"/>
          <w:bCs/>
          <w:spacing w:val="-4"/>
          <w:sz w:val="24"/>
          <w:szCs w:val="24"/>
        </w:rPr>
      </w:pPr>
      <w:r w:rsidRPr="00F01723">
        <w:rPr>
          <w:rFonts w:ascii="Times New Roman" w:hAnsi="Times New Roman" w:cs="Times New Roman"/>
          <w:bCs/>
          <w:spacing w:val="-4"/>
          <w:sz w:val="24"/>
          <w:szCs w:val="24"/>
        </w:rPr>
        <w:t>tarpinis mokėjimas - 30% per 10 dienų po raštiško Tiekėjo pranešimo, kad prekės jau yra atkrauta pas Pirkėją, nurodant siuntos sekimo numerį, gavimo ir išankstinės sąskaitos faktūros pateikimo dienos.</w:t>
      </w:r>
    </w:p>
    <w:p w14:paraId="0E12915A" w14:textId="77777777" w:rsidR="004A7604" w:rsidRPr="00F01723" w:rsidRDefault="00000000">
      <w:pPr>
        <w:pStyle w:val="ListParagraph"/>
        <w:numPr>
          <w:ilvl w:val="2"/>
          <w:numId w:val="5"/>
        </w:numPr>
        <w:tabs>
          <w:tab w:val="left" w:pos="426"/>
          <w:tab w:val="left" w:pos="851"/>
          <w:tab w:val="left" w:pos="1134"/>
        </w:tabs>
        <w:rPr>
          <w:rFonts w:ascii="Times New Roman" w:hAnsi="Times New Roman" w:cs="Times New Roman"/>
          <w:bCs/>
          <w:spacing w:val="-4"/>
          <w:sz w:val="24"/>
          <w:szCs w:val="24"/>
        </w:rPr>
      </w:pPr>
      <w:r w:rsidRPr="00F01723">
        <w:rPr>
          <w:rFonts w:ascii="Times New Roman" w:hAnsi="Times New Roman" w:cs="Times New Roman"/>
          <w:bCs/>
          <w:spacing w:val="-4"/>
          <w:sz w:val="24"/>
          <w:szCs w:val="24"/>
        </w:rPr>
        <w:t xml:space="preserve">trečias galutinis mokėjimas - 40% likutinės įrangos vertės ir PVM mokestis po priėmimo – perdavimo akto pasirašymo dienos per 5 dienas. </w:t>
      </w:r>
    </w:p>
    <w:p w14:paraId="795EF4C5" w14:textId="20D205E4" w:rsidR="004A7604" w:rsidRPr="00F01723" w:rsidRDefault="00000000">
      <w:pPr>
        <w:pStyle w:val="ListParagraph"/>
        <w:numPr>
          <w:ilvl w:val="1"/>
          <w:numId w:val="5"/>
        </w:numPr>
        <w:tabs>
          <w:tab w:val="left" w:pos="0"/>
          <w:tab w:val="left" w:pos="851"/>
          <w:tab w:val="left" w:pos="1134"/>
        </w:tabs>
        <w:rPr>
          <w:rFonts w:ascii="Times New Roman" w:hAnsi="Times New Roman" w:cs="Times New Roman"/>
          <w:sz w:val="24"/>
          <w:szCs w:val="24"/>
        </w:rPr>
      </w:pPr>
      <w:r w:rsidRPr="00F01723">
        <w:rPr>
          <w:rFonts w:ascii="Times New Roman" w:hAnsi="Times New Roman" w:cs="Times New Roman"/>
          <w:sz w:val="24"/>
          <w:szCs w:val="24"/>
        </w:rPr>
        <w:t>Tiekėjui laiku ir (arba) tinkamai neįvykdžius sutarties be pagrįstų ir nuo Tiekėjo nepriklausančių aplinkybių, Pirkėjas skaičiuoja 0,02 % dydžio delspinigius</w:t>
      </w:r>
      <w:r w:rsidR="00F46B80">
        <w:rPr>
          <w:rFonts w:ascii="Times New Roman" w:hAnsi="Times New Roman" w:cs="Times New Roman"/>
          <w:sz w:val="24"/>
          <w:szCs w:val="24"/>
        </w:rPr>
        <w:t xml:space="preserve"> už kiekvieną dieną</w:t>
      </w:r>
      <w:r w:rsidRPr="00F01723">
        <w:rPr>
          <w:rFonts w:ascii="Times New Roman" w:hAnsi="Times New Roman" w:cs="Times New Roman"/>
          <w:sz w:val="24"/>
          <w:szCs w:val="24"/>
        </w:rPr>
        <w:t xml:space="preserve"> nuo neįvykdytos Pirkimo sutarties vertės tol, kol bus įvykdyti visi įsipareigojimai, tačiau neviršijant 5 proc. Sutarties vertės.</w:t>
      </w:r>
    </w:p>
    <w:p w14:paraId="4AE129EB" w14:textId="5399F4D0" w:rsidR="004A7604" w:rsidRPr="00F01723" w:rsidRDefault="00000000">
      <w:pPr>
        <w:pStyle w:val="ListParagraph"/>
        <w:numPr>
          <w:ilvl w:val="1"/>
          <w:numId w:val="5"/>
        </w:numPr>
        <w:tabs>
          <w:tab w:val="clear" w:pos="567"/>
          <w:tab w:val="left" w:pos="0"/>
          <w:tab w:val="left" w:pos="851"/>
          <w:tab w:val="left" w:pos="1134"/>
        </w:tabs>
        <w:ind w:left="0" w:firstLine="0"/>
        <w:rPr>
          <w:rFonts w:ascii="Times New Roman" w:hAnsi="Times New Roman" w:cs="Times New Roman"/>
          <w:sz w:val="24"/>
          <w:szCs w:val="24"/>
        </w:rPr>
      </w:pPr>
      <w:r w:rsidRPr="00F01723">
        <w:rPr>
          <w:rFonts w:ascii="Times New Roman" w:hAnsi="Times New Roman" w:cs="Times New Roman"/>
          <w:sz w:val="24"/>
          <w:szCs w:val="24"/>
        </w:rPr>
        <w:t xml:space="preserve">Be pateisinamų priežasčių per Pirkimo sutartyje nustatytą terminą Pirkėjui nesumokėjus už tinkamai atliktą ir priimtą Pirkimo objektą, Tiekėjas gali pareikalauti mokėti 0,02 proc. dydžio delspinigius </w:t>
      </w:r>
      <w:r w:rsidR="00411D7B" w:rsidRPr="00F01723">
        <w:rPr>
          <w:rFonts w:ascii="Times New Roman" w:hAnsi="Times New Roman" w:cs="Times New Roman"/>
          <w:sz w:val="24"/>
          <w:szCs w:val="24"/>
        </w:rPr>
        <w:t xml:space="preserve">už kiekvieną uždelstą dieną </w:t>
      </w:r>
      <w:r w:rsidRPr="00F01723">
        <w:rPr>
          <w:rFonts w:ascii="Times New Roman" w:hAnsi="Times New Roman" w:cs="Times New Roman"/>
          <w:sz w:val="24"/>
          <w:szCs w:val="24"/>
        </w:rPr>
        <w:t>nuo vėluojamos sumokėti sumos</w:t>
      </w:r>
      <w:r w:rsidR="00411D7B" w:rsidRPr="00F01723">
        <w:rPr>
          <w:rFonts w:ascii="Times New Roman" w:hAnsi="Times New Roman" w:cs="Times New Roman"/>
          <w:sz w:val="24"/>
          <w:szCs w:val="24"/>
        </w:rPr>
        <w:t>,</w:t>
      </w:r>
      <w:r w:rsidRPr="00F01723">
        <w:rPr>
          <w:rFonts w:ascii="Times New Roman" w:hAnsi="Times New Roman" w:cs="Times New Roman"/>
          <w:sz w:val="24"/>
          <w:szCs w:val="24"/>
        </w:rPr>
        <w:t xml:space="preserve"> kol bus įvykdyti visi įsipareigojimai, tačiau neviršijant 5 proc. Sutarties vertės.</w:t>
      </w:r>
    </w:p>
    <w:p w14:paraId="3B11FC0E" w14:textId="77777777" w:rsidR="004A7604" w:rsidRPr="00F01723" w:rsidRDefault="00000000">
      <w:pPr>
        <w:pStyle w:val="ListParagraph"/>
        <w:numPr>
          <w:ilvl w:val="1"/>
          <w:numId w:val="5"/>
        </w:numPr>
        <w:tabs>
          <w:tab w:val="clear" w:pos="567"/>
          <w:tab w:val="left" w:pos="0"/>
          <w:tab w:val="left" w:pos="851"/>
          <w:tab w:val="left" w:pos="1134"/>
        </w:tabs>
        <w:ind w:left="0" w:firstLine="0"/>
        <w:rPr>
          <w:rFonts w:ascii="Times New Roman" w:hAnsi="Times New Roman" w:cs="Times New Roman"/>
          <w:color w:val="auto"/>
          <w:sz w:val="24"/>
          <w:szCs w:val="24"/>
        </w:rPr>
      </w:pPr>
      <w:r w:rsidRPr="00F01723">
        <w:rPr>
          <w:rFonts w:ascii="Times New Roman" w:hAnsi="Times New Roman" w:cs="Times New Roman"/>
          <w:color w:val="auto"/>
          <w:sz w:val="24"/>
          <w:szCs w:val="24"/>
        </w:rPr>
        <w:t>Prieš sudarant Pirkimo sutartį, Tiekėjas pateikia trečios šalies (draudimo bendrovės) apdraustą aptarnavimo garantiją; Draudimo apsaugos trukmė – ne mažiau kaip 3 metai; Draudimo suma (visam periodui) – ne mažesnė nei 0,1 pasiūlymo vertės be PVM.</w:t>
      </w:r>
    </w:p>
    <w:p w14:paraId="3BFF7D34" w14:textId="77777777" w:rsidR="004A7604" w:rsidRPr="00F01723" w:rsidRDefault="004A7604">
      <w:pPr>
        <w:pStyle w:val="ListParagraph"/>
        <w:numPr>
          <w:ilvl w:val="0"/>
          <w:numId w:val="0"/>
        </w:numPr>
        <w:tabs>
          <w:tab w:val="clear" w:pos="567"/>
          <w:tab w:val="left" w:pos="0"/>
          <w:tab w:val="left" w:pos="851"/>
          <w:tab w:val="left" w:pos="1134"/>
        </w:tabs>
        <w:ind w:left="480"/>
        <w:rPr>
          <w:rFonts w:ascii="Times New Roman" w:hAnsi="Times New Roman" w:cs="Times New Roman"/>
          <w:color w:val="auto"/>
          <w:sz w:val="24"/>
          <w:szCs w:val="24"/>
        </w:rPr>
      </w:pPr>
    </w:p>
    <w:p w14:paraId="5372FEBE" w14:textId="77777777" w:rsidR="004A7604" w:rsidRPr="00F01723" w:rsidRDefault="00000000">
      <w:pPr>
        <w:pStyle w:val="Heading1"/>
        <w:numPr>
          <w:ilvl w:val="0"/>
          <w:numId w:val="4"/>
        </w:numPr>
        <w:tabs>
          <w:tab w:val="left" w:pos="567"/>
        </w:tabs>
        <w:spacing w:before="0"/>
        <w:rPr>
          <w:rFonts w:ascii="Times New Roman" w:hAnsi="Times New Roman"/>
          <w:sz w:val="24"/>
        </w:rPr>
      </w:pPr>
      <w:r w:rsidRPr="00F01723">
        <w:rPr>
          <w:rFonts w:ascii="Times New Roman" w:hAnsi="Times New Roman"/>
          <w:sz w:val="24"/>
        </w:rPr>
        <w:t>BAIGIAMOSIOS NUOSTATOS</w:t>
      </w:r>
    </w:p>
    <w:p w14:paraId="7DA3AA78" w14:textId="77777777" w:rsidR="004A7604" w:rsidRPr="00F01723" w:rsidRDefault="00000000">
      <w:pPr>
        <w:numPr>
          <w:ilvl w:val="1"/>
          <w:numId w:val="4"/>
        </w:numPr>
        <w:tabs>
          <w:tab w:val="left" w:pos="426"/>
          <w:tab w:val="left" w:pos="567"/>
          <w:tab w:val="left" w:pos="1134"/>
        </w:tabs>
        <w:ind w:left="0" w:firstLine="0"/>
        <w:jc w:val="both"/>
        <w:rPr>
          <w:rFonts w:ascii="Times New Roman" w:hAnsi="Times New Roman"/>
          <w:sz w:val="24"/>
        </w:rPr>
      </w:pPr>
      <w:r w:rsidRPr="00F01723">
        <w:rPr>
          <w:rFonts w:ascii="Times New Roman" w:hAnsi="Times New Roman"/>
          <w:sz w:val="24"/>
        </w:rPr>
        <w:t>Tiekėjams pasiūlymų rengimo ir dalyvavimo konkurse išlaidos neatlyginamos.</w:t>
      </w:r>
    </w:p>
    <w:p w14:paraId="0ACFA992" w14:textId="77777777" w:rsidR="004A7604" w:rsidRPr="00F01723" w:rsidRDefault="00000000">
      <w:pPr>
        <w:numPr>
          <w:ilvl w:val="1"/>
          <w:numId w:val="4"/>
        </w:numPr>
        <w:tabs>
          <w:tab w:val="left" w:pos="426"/>
          <w:tab w:val="left" w:pos="567"/>
          <w:tab w:val="left" w:pos="1134"/>
        </w:tabs>
        <w:ind w:left="0" w:firstLine="0"/>
        <w:jc w:val="both"/>
        <w:rPr>
          <w:rFonts w:ascii="Times New Roman" w:hAnsi="Times New Roman"/>
          <w:sz w:val="24"/>
        </w:rPr>
      </w:pPr>
      <w:r w:rsidRPr="00F01723">
        <w:rPr>
          <w:rFonts w:ascii="Times New Roman" w:hAnsi="Times New Roman"/>
          <w:sz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BA8EFC6" w14:textId="77777777" w:rsidR="004A7604" w:rsidRPr="00F01723" w:rsidRDefault="00000000">
      <w:pPr>
        <w:numPr>
          <w:ilvl w:val="1"/>
          <w:numId w:val="4"/>
        </w:numPr>
        <w:tabs>
          <w:tab w:val="left" w:pos="426"/>
          <w:tab w:val="left" w:pos="567"/>
          <w:tab w:val="left" w:pos="1134"/>
        </w:tabs>
        <w:ind w:left="0" w:firstLine="0"/>
        <w:jc w:val="both"/>
        <w:rPr>
          <w:rFonts w:ascii="Times New Roman" w:hAnsi="Times New Roman"/>
          <w:sz w:val="24"/>
        </w:rPr>
      </w:pPr>
      <w:r w:rsidRPr="00F01723">
        <w:rPr>
          <w:rFonts w:ascii="Times New Roman" w:hAnsi="Times New Roman"/>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7B035F6F" w14:textId="77777777" w:rsidR="004A7604" w:rsidRPr="00F01723" w:rsidRDefault="00000000">
      <w:pPr>
        <w:numPr>
          <w:ilvl w:val="1"/>
          <w:numId w:val="4"/>
        </w:numPr>
        <w:tabs>
          <w:tab w:val="left" w:pos="426"/>
          <w:tab w:val="left" w:pos="567"/>
          <w:tab w:val="left" w:pos="1134"/>
        </w:tabs>
        <w:ind w:left="0" w:firstLine="0"/>
        <w:jc w:val="both"/>
        <w:rPr>
          <w:rFonts w:ascii="Times New Roman" w:hAnsi="Times New Roman"/>
          <w:sz w:val="24"/>
        </w:rPr>
      </w:pPr>
      <w:r w:rsidRPr="00F01723">
        <w:rPr>
          <w:rFonts w:ascii="Times New Roman" w:hAnsi="Times New Roman"/>
          <w:sz w:val="24"/>
        </w:rPr>
        <w:t>Informacija, pateikta pasiūlymuose, išskyrus nurodytą konkurso sąlygų 7.11 p., tiekėjams ir tretiesiems asmenims, išskyrus asmenis, administruojančius ir audituojančius ES fondų lėšų naudojimą, neskelbiami.</w:t>
      </w:r>
    </w:p>
    <w:p w14:paraId="4B7123BA" w14:textId="77777777" w:rsidR="004A7604" w:rsidRPr="00F01723" w:rsidRDefault="004A7604">
      <w:pPr>
        <w:pStyle w:val="ListParagraph"/>
        <w:numPr>
          <w:ilvl w:val="0"/>
          <w:numId w:val="0"/>
        </w:numPr>
        <w:tabs>
          <w:tab w:val="clear" w:pos="567"/>
          <w:tab w:val="left" w:pos="0"/>
          <w:tab w:val="left" w:pos="851"/>
          <w:tab w:val="left" w:pos="1134"/>
        </w:tabs>
        <w:ind w:left="480"/>
        <w:rPr>
          <w:rFonts w:ascii="Times New Roman" w:hAnsi="Times New Roman" w:cs="Times New Roman"/>
          <w:color w:val="auto"/>
          <w:sz w:val="24"/>
          <w:szCs w:val="24"/>
        </w:rPr>
      </w:pPr>
    </w:p>
    <w:p w14:paraId="4E7480E5" w14:textId="77777777" w:rsidR="004A7604" w:rsidRPr="00F01723" w:rsidRDefault="004A7604">
      <w:pPr>
        <w:tabs>
          <w:tab w:val="left" w:pos="567"/>
        </w:tabs>
        <w:rPr>
          <w:rFonts w:ascii="Times New Roman" w:hAnsi="Times New Roman"/>
          <w:sz w:val="24"/>
        </w:rPr>
      </w:pPr>
    </w:p>
    <w:p w14:paraId="6681A15D" w14:textId="77777777" w:rsidR="004A7604" w:rsidRPr="00F01723" w:rsidRDefault="00000000">
      <w:pPr>
        <w:pStyle w:val="Heading1"/>
        <w:numPr>
          <w:ilvl w:val="0"/>
          <w:numId w:val="4"/>
        </w:numPr>
        <w:tabs>
          <w:tab w:val="left" w:pos="567"/>
        </w:tabs>
        <w:spacing w:before="0"/>
        <w:rPr>
          <w:rFonts w:ascii="Times New Roman" w:hAnsi="Times New Roman"/>
          <w:sz w:val="24"/>
        </w:rPr>
      </w:pPr>
      <w:bookmarkStart w:id="9" w:name="_Toc329439533"/>
      <w:bookmarkStart w:id="10" w:name="_Toc335201960"/>
      <w:r w:rsidRPr="00F01723">
        <w:rPr>
          <w:rFonts w:ascii="Times New Roman" w:hAnsi="Times New Roman"/>
          <w:sz w:val="24"/>
        </w:rPr>
        <w:t>PRIEDAI</w:t>
      </w:r>
      <w:bookmarkEnd w:id="9"/>
      <w:bookmarkEnd w:id="10"/>
    </w:p>
    <w:p w14:paraId="16185444" w14:textId="77777777" w:rsidR="004A7604" w:rsidRPr="00F01723" w:rsidRDefault="00000000">
      <w:pPr>
        <w:tabs>
          <w:tab w:val="left" w:pos="284"/>
          <w:tab w:val="left" w:pos="567"/>
        </w:tabs>
        <w:ind w:right="22"/>
        <w:rPr>
          <w:rFonts w:ascii="Times New Roman" w:hAnsi="Times New Roman"/>
          <w:i/>
          <w:color w:val="FF0000"/>
          <w:sz w:val="24"/>
        </w:rPr>
      </w:pPr>
      <w:r w:rsidRPr="00F01723">
        <w:rPr>
          <w:rFonts w:ascii="Times New Roman" w:hAnsi="Times New Roman"/>
          <w:sz w:val="24"/>
        </w:rPr>
        <w:t>Priedas Nr. 1. Techninė specifikacija;</w:t>
      </w:r>
    </w:p>
    <w:p w14:paraId="3E656243" w14:textId="77777777" w:rsidR="004A7604" w:rsidRPr="00F01723" w:rsidRDefault="00000000">
      <w:pPr>
        <w:tabs>
          <w:tab w:val="left" w:pos="567"/>
        </w:tabs>
        <w:jc w:val="both"/>
        <w:rPr>
          <w:rFonts w:ascii="Times New Roman" w:hAnsi="Times New Roman"/>
          <w:sz w:val="24"/>
        </w:rPr>
      </w:pPr>
      <w:r w:rsidRPr="00F01723">
        <w:rPr>
          <w:rFonts w:ascii="Times New Roman" w:hAnsi="Times New Roman"/>
          <w:sz w:val="24"/>
        </w:rPr>
        <w:t>Priedas Nr. 2. Pasiūlymo forma;</w:t>
      </w:r>
    </w:p>
    <w:p w14:paraId="52776899" w14:textId="77777777" w:rsidR="004A7604" w:rsidRPr="00F01723" w:rsidRDefault="00000000">
      <w:pPr>
        <w:spacing w:after="160" w:line="259" w:lineRule="auto"/>
        <w:rPr>
          <w:rFonts w:ascii="Times New Roman" w:hAnsi="Times New Roman"/>
          <w:sz w:val="24"/>
        </w:rPr>
      </w:pPr>
      <w:r w:rsidRPr="00F01723">
        <w:br w:type="page"/>
      </w:r>
    </w:p>
    <w:p w14:paraId="49F4A1A1" w14:textId="77777777" w:rsidR="004A7604" w:rsidRPr="00F01723" w:rsidRDefault="00000000">
      <w:pPr>
        <w:ind w:left="7776"/>
        <w:jc w:val="center"/>
        <w:rPr>
          <w:rFonts w:ascii="Times New Roman" w:hAnsi="Times New Roman"/>
          <w:b/>
          <w:bCs/>
          <w:caps/>
          <w:sz w:val="24"/>
        </w:rPr>
      </w:pPr>
      <w:r w:rsidRPr="00F01723">
        <w:rPr>
          <w:rFonts w:ascii="Times New Roman" w:hAnsi="Times New Roman"/>
          <w:sz w:val="24"/>
        </w:rPr>
        <w:lastRenderedPageBreak/>
        <w:t>Priedas Nr. 1</w:t>
      </w:r>
    </w:p>
    <w:p w14:paraId="48E9747B" w14:textId="77777777" w:rsidR="004A7604" w:rsidRPr="00F01723" w:rsidRDefault="004A7604">
      <w:pPr>
        <w:jc w:val="center"/>
        <w:rPr>
          <w:rFonts w:ascii="Times New Roman" w:hAnsi="Times New Roman"/>
          <w:b/>
          <w:bCs/>
          <w:caps/>
          <w:sz w:val="24"/>
        </w:rPr>
      </w:pPr>
    </w:p>
    <w:p w14:paraId="3F26681A" w14:textId="77777777" w:rsidR="004A7604" w:rsidRPr="00F01723" w:rsidRDefault="00000000">
      <w:pPr>
        <w:jc w:val="center"/>
        <w:rPr>
          <w:rFonts w:ascii="Times New Roman" w:hAnsi="Times New Roman"/>
          <w:sz w:val="24"/>
        </w:rPr>
      </w:pPr>
      <w:r w:rsidRPr="00F01723">
        <w:rPr>
          <w:rFonts w:ascii="Times New Roman" w:hAnsi="Times New Roman"/>
          <w:b/>
          <w:bCs/>
          <w:caps/>
          <w:sz w:val="24"/>
        </w:rPr>
        <w:t>LAZERINIŲ METALO PJOVIMO STAKLIŲ PIRKIMO KONKURSO TECHNINĖ SPECIFIKACIJA</w:t>
      </w:r>
    </w:p>
    <w:p w14:paraId="3F7489FB" w14:textId="77777777" w:rsidR="004A7604" w:rsidRPr="00F01723" w:rsidRDefault="004A7604">
      <w:pPr>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4A7604" w:rsidRPr="00F01723" w14:paraId="25264974" w14:textId="77777777">
        <w:trPr>
          <w:tblHeader/>
          <w:jc w:val="center"/>
        </w:trPr>
        <w:tc>
          <w:tcPr>
            <w:tcW w:w="959" w:type="dxa"/>
            <w:tcBorders>
              <w:top w:val="single" w:sz="4" w:space="0" w:color="000000"/>
              <w:left w:val="single" w:sz="4" w:space="0" w:color="000000"/>
              <w:bottom w:val="single" w:sz="4" w:space="0" w:color="000000"/>
            </w:tcBorders>
            <w:shd w:val="clear" w:color="auto" w:fill="D9D9D9"/>
          </w:tcPr>
          <w:p w14:paraId="74DE4888" w14:textId="77777777" w:rsidR="004A7604" w:rsidRPr="00F01723" w:rsidRDefault="00000000">
            <w:pPr>
              <w:pStyle w:val="Default"/>
              <w:widowControl w:val="0"/>
              <w:jc w:val="center"/>
            </w:pPr>
            <w:r w:rsidRPr="00F01723">
              <w:rPr>
                <w:b/>
              </w:rPr>
              <w:t>Eil. Nr.</w:t>
            </w:r>
          </w:p>
        </w:tc>
        <w:tc>
          <w:tcPr>
            <w:tcW w:w="4863" w:type="dxa"/>
            <w:tcBorders>
              <w:top w:val="single" w:sz="4" w:space="0" w:color="000000"/>
              <w:left w:val="single" w:sz="4" w:space="0" w:color="000000"/>
              <w:bottom w:val="single" w:sz="4" w:space="0" w:color="000000"/>
            </w:tcBorders>
            <w:shd w:val="clear" w:color="auto" w:fill="D9D9D9"/>
            <w:vAlign w:val="center"/>
          </w:tcPr>
          <w:p w14:paraId="0E918E42" w14:textId="77777777" w:rsidR="004A7604" w:rsidRPr="00F01723" w:rsidRDefault="00000000">
            <w:pPr>
              <w:pStyle w:val="Default"/>
              <w:widowControl w:val="0"/>
              <w:jc w:val="center"/>
            </w:pPr>
            <w:r w:rsidRPr="00F01723">
              <w:rPr>
                <w:b/>
              </w:rPr>
              <w:t>Funkcijų ir / ar techninių reikalavimų (rodiklių) pavadinimas (apibūdinimas)</w:t>
            </w:r>
          </w:p>
        </w:tc>
        <w:tc>
          <w:tcPr>
            <w:tcW w:w="3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B2F68" w14:textId="77777777" w:rsidR="004A7604" w:rsidRPr="00F01723" w:rsidRDefault="00000000">
            <w:pPr>
              <w:widowControl w:val="0"/>
              <w:jc w:val="center"/>
              <w:rPr>
                <w:rFonts w:ascii="Times New Roman" w:hAnsi="Times New Roman"/>
                <w:sz w:val="24"/>
              </w:rPr>
            </w:pPr>
            <w:r w:rsidRPr="00F01723">
              <w:rPr>
                <w:rFonts w:ascii="Times New Roman" w:hAnsi="Times New Roman"/>
                <w:b/>
                <w:sz w:val="24"/>
              </w:rPr>
              <w:t>Techniniai reikalavimai, rodikliai</w:t>
            </w:r>
          </w:p>
        </w:tc>
      </w:tr>
      <w:tr w:rsidR="004A7604" w:rsidRPr="00F01723" w14:paraId="5343EFA3"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48DCA21C" w14:textId="77777777" w:rsidR="004A7604" w:rsidRPr="00F01723" w:rsidRDefault="00000000">
            <w:pPr>
              <w:widowControl w:val="0"/>
              <w:jc w:val="center"/>
              <w:rPr>
                <w:rFonts w:ascii="Times New Roman" w:hAnsi="Times New Roman"/>
                <w:sz w:val="24"/>
              </w:rPr>
            </w:pPr>
            <w:r w:rsidRPr="00F01723">
              <w:rPr>
                <w:rFonts w:ascii="Times New Roman" w:hAnsi="Times New Roman"/>
                <w:b/>
                <w:sz w:val="24"/>
              </w:rPr>
              <w:t>Lazerinio šaltinio charakteristikos</w:t>
            </w:r>
          </w:p>
        </w:tc>
      </w:tr>
      <w:tr w:rsidR="004A7604" w:rsidRPr="00F01723" w14:paraId="08471ED6"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04D321A" w14:textId="77777777" w:rsidR="004A7604" w:rsidRPr="00F01723" w:rsidRDefault="00000000">
            <w:pPr>
              <w:widowControl w:val="0"/>
              <w:rPr>
                <w:rFonts w:ascii="Times New Roman" w:hAnsi="Times New Roman"/>
                <w:sz w:val="24"/>
              </w:rPr>
            </w:pPr>
            <w:r w:rsidRPr="00F01723">
              <w:rPr>
                <w:rFonts w:ascii="Times New Roman" w:hAnsi="Times New Roman"/>
                <w:sz w:val="24"/>
              </w:rPr>
              <w:t>1.</w:t>
            </w:r>
          </w:p>
        </w:tc>
        <w:tc>
          <w:tcPr>
            <w:tcW w:w="4863" w:type="dxa"/>
            <w:tcBorders>
              <w:top w:val="single" w:sz="4" w:space="0" w:color="000000"/>
              <w:left w:val="single" w:sz="4" w:space="0" w:color="000000"/>
              <w:bottom w:val="single" w:sz="4" w:space="0" w:color="000000"/>
            </w:tcBorders>
            <w:shd w:val="clear" w:color="auto" w:fill="auto"/>
          </w:tcPr>
          <w:p w14:paraId="5C88133E" w14:textId="77777777" w:rsidR="004A7604" w:rsidRPr="00F01723" w:rsidRDefault="00000000">
            <w:pPr>
              <w:widowControl w:val="0"/>
              <w:rPr>
                <w:rFonts w:ascii="Times New Roman" w:hAnsi="Times New Roman"/>
                <w:sz w:val="24"/>
              </w:rPr>
            </w:pPr>
            <w:r w:rsidRPr="00F01723">
              <w:rPr>
                <w:rFonts w:ascii="Times New Roman" w:hAnsi="Times New Roman"/>
                <w:sz w:val="24"/>
              </w:rPr>
              <w:t>Lazerio galia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B571ED7"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6000W</w:t>
            </w:r>
          </w:p>
        </w:tc>
      </w:tr>
      <w:tr w:rsidR="004A7604" w:rsidRPr="00F01723" w14:paraId="0DF45A30"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2B76AD9E" w14:textId="77777777" w:rsidR="004A7604" w:rsidRPr="00F01723" w:rsidRDefault="00000000">
            <w:pPr>
              <w:widowControl w:val="0"/>
              <w:rPr>
                <w:rFonts w:ascii="Times New Roman" w:hAnsi="Times New Roman"/>
                <w:sz w:val="24"/>
              </w:rPr>
            </w:pPr>
            <w:r w:rsidRPr="00F01723">
              <w:rPr>
                <w:rFonts w:ascii="Times New Roman" w:hAnsi="Times New Roman"/>
                <w:sz w:val="24"/>
              </w:rPr>
              <w:t>2.</w:t>
            </w:r>
          </w:p>
        </w:tc>
        <w:tc>
          <w:tcPr>
            <w:tcW w:w="4863" w:type="dxa"/>
            <w:tcBorders>
              <w:top w:val="single" w:sz="4" w:space="0" w:color="000000"/>
              <w:left w:val="single" w:sz="4" w:space="0" w:color="000000"/>
              <w:bottom w:val="single" w:sz="4" w:space="0" w:color="000000"/>
            </w:tcBorders>
            <w:shd w:val="clear" w:color="auto" w:fill="auto"/>
          </w:tcPr>
          <w:p w14:paraId="02EF50E2" w14:textId="77777777" w:rsidR="004A7604" w:rsidRPr="00F01723" w:rsidRDefault="00000000">
            <w:pPr>
              <w:widowControl w:val="0"/>
              <w:rPr>
                <w:rFonts w:ascii="Times New Roman" w:hAnsi="Times New Roman"/>
                <w:sz w:val="24"/>
              </w:rPr>
            </w:pPr>
            <w:r w:rsidRPr="00F01723">
              <w:rPr>
                <w:rFonts w:ascii="Times New Roman" w:hAnsi="Times New Roman"/>
                <w:sz w:val="24"/>
              </w:rPr>
              <w:t>Lazerio tipas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1FE9058" w14:textId="77777777" w:rsidR="004A7604" w:rsidRPr="00F01723" w:rsidRDefault="00000000">
            <w:pPr>
              <w:widowControl w:val="0"/>
              <w:rPr>
                <w:rFonts w:ascii="Times New Roman" w:hAnsi="Times New Roman"/>
                <w:sz w:val="24"/>
              </w:rPr>
            </w:pPr>
            <w:r w:rsidRPr="00F01723">
              <w:rPr>
                <w:rFonts w:ascii="Times New Roman" w:hAnsi="Times New Roman"/>
                <w:sz w:val="24"/>
              </w:rPr>
              <w:t>Pluoštinis (angl. Fiber), Būtinas</w:t>
            </w:r>
          </w:p>
        </w:tc>
      </w:tr>
      <w:tr w:rsidR="004A7604" w:rsidRPr="00F01723" w14:paraId="73FF2CA8" w14:textId="77777777">
        <w:trPr>
          <w:jc w:val="center"/>
        </w:trPr>
        <w:tc>
          <w:tcPr>
            <w:tcW w:w="959" w:type="dxa"/>
            <w:tcBorders>
              <w:left w:val="single" w:sz="4" w:space="0" w:color="000000"/>
              <w:bottom w:val="single" w:sz="4" w:space="0" w:color="000000"/>
            </w:tcBorders>
            <w:shd w:val="clear" w:color="auto" w:fill="auto"/>
          </w:tcPr>
          <w:p w14:paraId="7234A23A" w14:textId="77777777" w:rsidR="004A7604" w:rsidRPr="00F01723" w:rsidRDefault="00000000">
            <w:pPr>
              <w:widowControl w:val="0"/>
              <w:rPr>
                <w:rFonts w:ascii="Times New Roman" w:hAnsi="Times New Roman"/>
                <w:sz w:val="24"/>
              </w:rPr>
            </w:pPr>
            <w:r w:rsidRPr="00F01723">
              <w:rPr>
                <w:rFonts w:ascii="Times New Roman" w:hAnsi="Times New Roman"/>
                <w:sz w:val="24"/>
              </w:rPr>
              <w:t>3.</w:t>
            </w:r>
          </w:p>
        </w:tc>
        <w:tc>
          <w:tcPr>
            <w:tcW w:w="4863" w:type="dxa"/>
            <w:tcBorders>
              <w:left w:val="single" w:sz="4" w:space="0" w:color="000000"/>
              <w:bottom w:val="single" w:sz="4" w:space="0" w:color="000000"/>
            </w:tcBorders>
            <w:shd w:val="clear" w:color="auto" w:fill="auto"/>
          </w:tcPr>
          <w:p w14:paraId="68406D26" w14:textId="77777777" w:rsidR="004A7604" w:rsidRPr="00F01723" w:rsidRDefault="00000000">
            <w:pPr>
              <w:widowControl w:val="0"/>
              <w:rPr>
                <w:rFonts w:ascii="Times New Roman" w:hAnsi="Times New Roman"/>
                <w:sz w:val="24"/>
              </w:rPr>
            </w:pPr>
            <w:r w:rsidRPr="00F01723">
              <w:rPr>
                <w:rFonts w:ascii="Times New Roman" w:hAnsi="Times New Roman"/>
                <w:sz w:val="24"/>
              </w:rPr>
              <w:t>Lazerio bangos ilgis</w:t>
            </w:r>
          </w:p>
        </w:tc>
        <w:tc>
          <w:tcPr>
            <w:tcW w:w="3935" w:type="dxa"/>
            <w:tcBorders>
              <w:left w:val="single" w:sz="4" w:space="0" w:color="000000"/>
              <w:bottom w:val="single" w:sz="4" w:space="0" w:color="000000"/>
              <w:right w:val="single" w:sz="4" w:space="0" w:color="000000"/>
            </w:tcBorders>
            <w:shd w:val="clear" w:color="auto" w:fill="auto"/>
          </w:tcPr>
          <w:p w14:paraId="0AA8422B" w14:textId="77777777" w:rsidR="004A7604" w:rsidRPr="00F01723" w:rsidRDefault="00000000">
            <w:pPr>
              <w:widowControl w:val="0"/>
              <w:rPr>
                <w:rFonts w:ascii="Times New Roman" w:hAnsi="Times New Roman"/>
                <w:sz w:val="24"/>
              </w:rPr>
            </w:pPr>
            <w:r w:rsidRPr="00F01723">
              <w:rPr>
                <w:rFonts w:ascii="Times New Roman" w:hAnsi="Times New Roman"/>
                <w:sz w:val="24"/>
              </w:rPr>
              <w:t>Ne mažesnis kaip 1080 ± 10 nm</w:t>
            </w:r>
          </w:p>
        </w:tc>
      </w:tr>
      <w:tr w:rsidR="004A7604" w:rsidRPr="00F01723" w14:paraId="5EBE70EF"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1F611C59" w14:textId="77777777" w:rsidR="004A7604" w:rsidRPr="00F01723" w:rsidRDefault="00000000">
            <w:pPr>
              <w:widowControl w:val="0"/>
              <w:rPr>
                <w:rFonts w:ascii="Times New Roman" w:hAnsi="Times New Roman"/>
                <w:sz w:val="24"/>
              </w:rPr>
            </w:pPr>
            <w:r w:rsidRPr="00F01723">
              <w:rPr>
                <w:rFonts w:ascii="Times New Roman" w:hAnsi="Times New Roman"/>
                <w:sz w:val="24"/>
              </w:rPr>
              <w:t>4.</w:t>
            </w:r>
          </w:p>
        </w:tc>
        <w:tc>
          <w:tcPr>
            <w:tcW w:w="4863" w:type="dxa"/>
            <w:tcBorders>
              <w:top w:val="single" w:sz="4" w:space="0" w:color="000000"/>
              <w:left w:val="single" w:sz="4" w:space="0" w:color="000000"/>
              <w:bottom w:val="single" w:sz="4" w:space="0" w:color="000000"/>
            </w:tcBorders>
            <w:shd w:val="clear" w:color="auto" w:fill="auto"/>
          </w:tcPr>
          <w:p w14:paraId="6B894AC9" w14:textId="77777777" w:rsidR="004A7604" w:rsidRPr="00F01723" w:rsidRDefault="00000000">
            <w:pPr>
              <w:widowControl w:val="0"/>
              <w:rPr>
                <w:rFonts w:ascii="Times New Roman" w:hAnsi="Times New Roman"/>
                <w:sz w:val="24"/>
              </w:rPr>
            </w:pPr>
            <w:r w:rsidRPr="00F01723">
              <w:rPr>
                <w:rFonts w:ascii="Times New Roman" w:hAnsi="Times New Roman"/>
                <w:sz w:val="24"/>
              </w:rPr>
              <w:t>Galios reguliavimas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D06F3AA"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10 – 100%</w:t>
            </w:r>
          </w:p>
        </w:tc>
      </w:tr>
      <w:tr w:rsidR="004A7604" w:rsidRPr="00F01723" w14:paraId="3C705372"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4AFF7929" w14:textId="77777777" w:rsidR="004A7604" w:rsidRPr="00F01723" w:rsidRDefault="00000000">
            <w:pPr>
              <w:widowControl w:val="0"/>
              <w:rPr>
                <w:rFonts w:ascii="Times New Roman" w:hAnsi="Times New Roman"/>
                <w:sz w:val="24"/>
              </w:rPr>
            </w:pPr>
            <w:r w:rsidRPr="00F01723">
              <w:rPr>
                <w:rFonts w:ascii="Times New Roman" w:hAnsi="Times New Roman"/>
                <w:sz w:val="24"/>
              </w:rPr>
              <w:t>5.</w:t>
            </w:r>
          </w:p>
        </w:tc>
        <w:tc>
          <w:tcPr>
            <w:tcW w:w="4863" w:type="dxa"/>
            <w:tcBorders>
              <w:top w:val="single" w:sz="4" w:space="0" w:color="000000"/>
              <w:left w:val="single" w:sz="4" w:space="0" w:color="000000"/>
              <w:bottom w:val="single" w:sz="4" w:space="0" w:color="000000"/>
            </w:tcBorders>
            <w:shd w:val="clear" w:color="auto" w:fill="auto"/>
          </w:tcPr>
          <w:p w14:paraId="45D7E8CB" w14:textId="77777777" w:rsidR="004A7604" w:rsidRPr="00F01723" w:rsidRDefault="00000000">
            <w:pPr>
              <w:widowControl w:val="0"/>
              <w:rPr>
                <w:rFonts w:ascii="Times New Roman" w:hAnsi="Times New Roman"/>
                <w:sz w:val="24"/>
              </w:rPr>
            </w:pPr>
            <w:r w:rsidRPr="00F01723">
              <w:rPr>
                <w:rFonts w:ascii="Times New Roman" w:hAnsi="Times New Roman"/>
                <w:sz w:val="24"/>
              </w:rPr>
              <w:t>Dažnis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70A97DB" w14:textId="77777777" w:rsidR="004A7604" w:rsidRPr="00F01723" w:rsidRDefault="00000000">
            <w:pPr>
              <w:widowControl w:val="0"/>
              <w:rPr>
                <w:rFonts w:ascii="Times New Roman" w:hAnsi="Times New Roman"/>
                <w:sz w:val="24"/>
              </w:rPr>
            </w:pPr>
            <w:r w:rsidRPr="00F01723">
              <w:rPr>
                <w:rFonts w:ascii="Times New Roman" w:hAnsi="Times New Roman"/>
                <w:sz w:val="24"/>
              </w:rPr>
              <w:t>Ne mažesnis kaip 5 khz</w:t>
            </w:r>
          </w:p>
        </w:tc>
      </w:tr>
      <w:tr w:rsidR="004A7604" w:rsidRPr="00F01723" w14:paraId="32C8FF0E" w14:textId="77777777">
        <w:trPr>
          <w:jc w:val="center"/>
        </w:trPr>
        <w:tc>
          <w:tcPr>
            <w:tcW w:w="959" w:type="dxa"/>
            <w:tcBorders>
              <w:left w:val="single" w:sz="4" w:space="0" w:color="000000"/>
              <w:bottom w:val="single" w:sz="4" w:space="0" w:color="000000"/>
            </w:tcBorders>
            <w:shd w:val="clear" w:color="auto" w:fill="auto"/>
          </w:tcPr>
          <w:p w14:paraId="3C3E20AB" w14:textId="77777777" w:rsidR="004A7604" w:rsidRPr="00F01723" w:rsidRDefault="00000000">
            <w:pPr>
              <w:widowControl w:val="0"/>
              <w:rPr>
                <w:rFonts w:ascii="Times New Roman" w:hAnsi="Times New Roman"/>
                <w:sz w:val="24"/>
              </w:rPr>
            </w:pPr>
            <w:r w:rsidRPr="00F01723">
              <w:rPr>
                <w:rFonts w:ascii="Times New Roman" w:hAnsi="Times New Roman"/>
                <w:sz w:val="24"/>
              </w:rPr>
              <w:t>6.</w:t>
            </w:r>
          </w:p>
        </w:tc>
        <w:tc>
          <w:tcPr>
            <w:tcW w:w="4863" w:type="dxa"/>
            <w:tcBorders>
              <w:left w:val="single" w:sz="4" w:space="0" w:color="000000"/>
              <w:bottom w:val="single" w:sz="4" w:space="0" w:color="000000"/>
            </w:tcBorders>
            <w:shd w:val="clear" w:color="auto" w:fill="auto"/>
          </w:tcPr>
          <w:p w14:paraId="36781B4F" w14:textId="77777777" w:rsidR="004A7604" w:rsidRPr="00F01723" w:rsidRDefault="00000000">
            <w:pPr>
              <w:widowControl w:val="0"/>
              <w:rPr>
                <w:rFonts w:ascii="Times New Roman" w:hAnsi="Times New Roman"/>
                <w:sz w:val="24"/>
              </w:rPr>
            </w:pPr>
            <w:r w:rsidRPr="00F01723">
              <w:rPr>
                <w:rFonts w:ascii="Times New Roman" w:hAnsi="Times New Roman"/>
                <w:sz w:val="24"/>
              </w:rPr>
              <w:t>Aušinimas metodas</w:t>
            </w:r>
          </w:p>
        </w:tc>
        <w:tc>
          <w:tcPr>
            <w:tcW w:w="3935" w:type="dxa"/>
            <w:tcBorders>
              <w:left w:val="single" w:sz="4" w:space="0" w:color="000000"/>
              <w:bottom w:val="single" w:sz="4" w:space="0" w:color="000000"/>
              <w:right w:val="single" w:sz="4" w:space="0" w:color="000000"/>
            </w:tcBorders>
            <w:shd w:val="clear" w:color="auto" w:fill="auto"/>
          </w:tcPr>
          <w:p w14:paraId="38BC81B6" w14:textId="77777777" w:rsidR="004A7604" w:rsidRPr="00F01723" w:rsidRDefault="00000000">
            <w:pPr>
              <w:widowControl w:val="0"/>
              <w:rPr>
                <w:rFonts w:ascii="Times New Roman" w:hAnsi="Times New Roman"/>
                <w:sz w:val="24"/>
              </w:rPr>
            </w:pPr>
            <w:r w:rsidRPr="00F01723">
              <w:rPr>
                <w:rFonts w:ascii="Times New Roman" w:hAnsi="Times New Roman"/>
                <w:sz w:val="24"/>
              </w:rPr>
              <w:t>Vandeninis aušinimas</w:t>
            </w:r>
          </w:p>
        </w:tc>
      </w:tr>
      <w:tr w:rsidR="004A7604" w:rsidRPr="00F01723" w14:paraId="2BE29F2D"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63ED910E" w14:textId="77777777" w:rsidR="004A7604" w:rsidRPr="00F01723" w:rsidRDefault="00000000">
            <w:pPr>
              <w:widowControl w:val="0"/>
              <w:jc w:val="center"/>
              <w:rPr>
                <w:rFonts w:ascii="Times New Roman" w:hAnsi="Times New Roman"/>
                <w:sz w:val="24"/>
              </w:rPr>
            </w:pPr>
            <w:r w:rsidRPr="00F01723">
              <w:rPr>
                <w:rFonts w:ascii="Times New Roman" w:hAnsi="Times New Roman"/>
                <w:b/>
                <w:sz w:val="24"/>
              </w:rPr>
              <w:t>Staklių charakteristikos</w:t>
            </w:r>
          </w:p>
        </w:tc>
      </w:tr>
      <w:tr w:rsidR="004A7604" w:rsidRPr="00F01723" w14:paraId="0C88D080"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30015A10" w14:textId="77777777" w:rsidR="004A7604" w:rsidRPr="00F01723" w:rsidRDefault="00000000">
            <w:pPr>
              <w:widowControl w:val="0"/>
              <w:rPr>
                <w:rFonts w:ascii="Times New Roman" w:hAnsi="Times New Roman"/>
                <w:sz w:val="24"/>
              </w:rPr>
            </w:pPr>
            <w:r w:rsidRPr="00F01723">
              <w:rPr>
                <w:rFonts w:ascii="Times New Roman" w:hAnsi="Times New Roman"/>
                <w:sz w:val="24"/>
              </w:rPr>
              <w:t>7.</w:t>
            </w:r>
          </w:p>
        </w:tc>
        <w:tc>
          <w:tcPr>
            <w:tcW w:w="4863" w:type="dxa"/>
            <w:tcBorders>
              <w:top w:val="single" w:sz="4" w:space="0" w:color="000000"/>
              <w:left w:val="single" w:sz="4" w:space="0" w:color="000000"/>
              <w:bottom w:val="single" w:sz="4" w:space="0" w:color="000000"/>
            </w:tcBorders>
            <w:shd w:val="clear" w:color="auto" w:fill="auto"/>
          </w:tcPr>
          <w:p w14:paraId="3EE8F40D" w14:textId="77777777" w:rsidR="004A7604" w:rsidRPr="00F01723" w:rsidRDefault="00000000">
            <w:pPr>
              <w:pStyle w:val="TableContents"/>
              <w:rPr>
                <w:rFonts w:ascii="Times New Roman" w:hAnsi="Times New Roman" w:cs="Times New Roman"/>
              </w:rPr>
            </w:pPr>
            <w:r w:rsidRPr="00F01723">
              <w:rPr>
                <w:rFonts w:ascii="Times New Roman" w:hAnsi="Times New Roman" w:cs="Times New Roman"/>
                <w:color w:val="00000A"/>
              </w:rPr>
              <w:t>Lazerinės pjovimo staklės su uždara pjovimo zona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9E76134"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1748365F" w14:textId="77777777">
        <w:trPr>
          <w:jc w:val="center"/>
        </w:trPr>
        <w:tc>
          <w:tcPr>
            <w:tcW w:w="959" w:type="dxa"/>
            <w:tcBorders>
              <w:left w:val="single" w:sz="4" w:space="0" w:color="000000"/>
              <w:bottom w:val="single" w:sz="4" w:space="0" w:color="000000"/>
            </w:tcBorders>
            <w:shd w:val="clear" w:color="auto" w:fill="auto"/>
          </w:tcPr>
          <w:p w14:paraId="77B37259" w14:textId="77777777" w:rsidR="004A7604" w:rsidRPr="00F01723" w:rsidRDefault="00000000">
            <w:pPr>
              <w:widowControl w:val="0"/>
              <w:rPr>
                <w:rFonts w:ascii="Times New Roman" w:hAnsi="Times New Roman"/>
                <w:sz w:val="24"/>
              </w:rPr>
            </w:pPr>
            <w:r w:rsidRPr="00F01723">
              <w:rPr>
                <w:rFonts w:ascii="Times New Roman" w:hAnsi="Times New Roman"/>
                <w:sz w:val="24"/>
              </w:rPr>
              <w:t>8.</w:t>
            </w:r>
          </w:p>
        </w:tc>
        <w:tc>
          <w:tcPr>
            <w:tcW w:w="4863" w:type="dxa"/>
            <w:tcBorders>
              <w:left w:val="single" w:sz="4" w:space="0" w:color="000000"/>
              <w:bottom w:val="single" w:sz="4" w:space="0" w:color="000000"/>
            </w:tcBorders>
            <w:shd w:val="clear" w:color="auto" w:fill="auto"/>
          </w:tcPr>
          <w:p w14:paraId="3A36B4D9" w14:textId="77777777" w:rsidR="004A7604" w:rsidRPr="00F01723" w:rsidRDefault="00000000">
            <w:pPr>
              <w:widowControl w:val="0"/>
              <w:rPr>
                <w:rFonts w:ascii="Times New Roman" w:hAnsi="Times New Roman"/>
                <w:sz w:val="24"/>
              </w:rPr>
            </w:pPr>
            <w:r w:rsidRPr="00F01723">
              <w:rPr>
                <w:rFonts w:ascii="Times New Roman" w:hAnsi="Times New Roman"/>
                <w:sz w:val="24"/>
              </w:rPr>
              <w:t>Darbinis stalas</w:t>
            </w:r>
          </w:p>
        </w:tc>
        <w:tc>
          <w:tcPr>
            <w:tcW w:w="3935" w:type="dxa"/>
            <w:tcBorders>
              <w:left w:val="single" w:sz="4" w:space="0" w:color="000000"/>
              <w:bottom w:val="single" w:sz="4" w:space="0" w:color="000000"/>
              <w:right w:val="single" w:sz="4" w:space="0" w:color="000000"/>
            </w:tcBorders>
            <w:shd w:val="clear" w:color="auto" w:fill="auto"/>
          </w:tcPr>
          <w:p w14:paraId="5FC4ADB1" w14:textId="77777777" w:rsidR="004A7604" w:rsidRPr="00F01723" w:rsidRDefault="00000000">
            <w:pPr>
              <w:widowControl w:val="0"/>
              <w:rPr>
                <w:rFonts w:ascii="Times New Roman" w:hAnsi="Times New Roman"/>
                <w:sz w:val="24"/>
              </w:rPr>
            </w:pPr>
            <w:r w:rsidRPr="00F01723">
              <w:rPr>
                <w:rFonts w:ascii="Times New Roman" w:hAnsi="Times New Roman"/>
                <w:sz w:val="24"/>
              </w:rPr>
              <w:t>Ne mažesnis kaip 3040mm x 1520 mm</w:t>
            </w:r>
          </w:p>
        </w:tc>
      </w:tr>
      <w:tr w:rsidR="004A7604" w:rsidRPr="00F01723" w14:paraId="5289506F"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485A9089" w14:textId="77777777" w:rsidR="004A7604" w:rsidRPr="00F01723" w:rsidRDefault="00000000">
            <w:pPr>
              <w:widowControl w:val="0"/>
              <w:rPr>
                <w:rFonts w:ascii="Times New Roman" w:hAnsi="Times New Roman"/>
                <w:sz w:val="24"/>
              </w:rPr>
            </w:pPr>
            <w:r w:rsidRPr="00F01723">
              <w:rPr>
                <w:rFonts w:ascii="Times New Roman" w:hAnsi="Times New Roman"/>
                <w:sz w:val="24"/>
              </w:rPr>
              <w:t>9.</w:t>
            </w:r>
          </w:p>
        </w:tc>
        <w:tc>
          <w:tcPr>
            <w:tcW w:w="4863" w:type="dxa"/>
            <w:tcBorders>
              <w:top w:val="single" w:sz="4" w:space="0" w:color="000000"/>
              <w:left w:val="single" w:sz="4" w:space="0" w:color="000000"/>
              <w:bottom w:val="single" w:sz="4" w:space="0" w:color="000000"/>
            </w:tcBorders>
            <w:shd w:val="clear" w:color="auto" w:fill="auto"/>
          </w:tcPr>
          <w:p w14:paraId="5567B02F" w14:textId="77777777" w:rsidR="004A7604" w:rsidRPr="00F01723" w:rsidRDefault="00000000">
            <w:pPr>
              <w:widowControl w:val="0"/>
              <w:rPr>
                <w:rFonts w:ascii="Times New Roman" w:hAnsi="Times New Roman"/>
                <w:sz w:val="24"/>
              </w:rPr>
            </w:pPr>
            <w:r w:rsidRPr="00F01723">
              <w:rPr>
                <w:rFonts w:ascii="Times New Roman" w:hAnsi="Times New Roman"/>
                <w:sz w:val="24"/>
              </w:rPr>
              <w:t>Leistina stalo apkrova su ruošiniu</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5DEE1CE" w14:textId="77777777" w:rsidR="004A7604" w:rsidRPr="00F01723" w:rsidRDefault="00000000">
            <w:pPr>
              <w:widowControl w:val="0"/>
              <w:rPr>
                <w:rFonts w:ascii="Times New Roman" w:hAnsi="Times New Roman"/>
                <w:sz w:val="24"/>
              </w:rPr>
            </w:pPr>
            <w:r w:rsidRPr="00F01723">
              <w:rPr>
                <w:rFonts w:ascii="Times New Roman" w:hAnsi="Times New Roman"/>
                <w:sz w:val="24"/>
              </w:rPr>
              <w:t>Nuo 1400 kg</w:t>
            </w:r>
          </w:p>
        </w:tc>
      </w:tr>
      <w:tr w:rsidR="004A7604" w:rsidRPr="00F01723" w14:paraId="36C3DD8C"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8DF9FCB" w14:textId="77777777" w:rsidR="004A7604" w:rsidRPr="00F01723" w:rsidRDefault="00000000">
            <w:pPr>
              <w:widowControl w:val="0"/>
              <w:rPr>
                <w:rFonts w:ascii="Times New Roman" w:hAnsi="Times New Roman"/>
                <w:sz w:val="24"/>
              </w:rPr>
            </w:pPr>
            <w:r w:rsidRPr="00F01723">
              <w:rPr>
                <w:rFonts w:ascii="Times New Roman" w:hAnsi="Times New Roman"/>
                <w:sz w:val="24"/>
              </w:rPr>
              <w:t>10.</w:t>
            </w:r>
          </w:p>
        </w:tc>
        <w:tc>
          <w:tcPr>
            <w:tcW w:w="4863" w:type="dxa"/>
            <w:tcBorders>
              <w:top w:val="single" w:sz="4" w:space="0" w:color="000000"/>
              <w:left w:val="single" w:sz="4" w:space="0" w:color="000000"/>
              <w:bottom w:val="single" w:sz="4" w:space="0" w:color="000000"/>
            </w:tcBorders>
            <w:shd w:val="clear" w:color="auto" w:fill="auto"/>
          </w:tcPr>
          <w:p w14:paraId="3602170C" w14:textId="77777777" w:rsidR="004A7604" w:rsidRPr="00F01723" w:rsidRDefault="00000000">
            <w:pPr>
              <w:widowControl w:val="0"/>
              <w:rPr>
                <w:rFonts w:ascii="Times New Roman" w:hAnsi="Times New Roman"/>
                <w:sz w:val="24"/>
              </w:rPr>
            </w:pPr>
            <w:r w:rsidRPr="00F01723">
              <w:rPr>
                <w:rFonts w:ascii="Times New Roman" w:hAnsi="Times New Roman"/>
                <w:sz w:val="24"/>
              </w:rPr>
              <w:t>Z ašies aukštis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93AFB35"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340 mm</w:t>
            </w:r>
          </w:p>
        </w:tc>
      </w:tr>
      <w:tr w:rsidR="004A7604" w:rsidRPr="00F01723" w14:paraId="61929CC7"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13170DAB" w14:textId="77777777" w:rsidR="004A7604" w:rsidRPr="00F01723" w:rsidRDefault="00000000">
            <w:pPr>
              <w:widowControl w:val="0"/>
              <w:rPr>
                <w:rFonts w:ascii="Times New Roman" w:hAnsi="Times New Roman"/>
                <w:sz w:val="24"/>
              </w:rPr>
            </w:pPr>
            <w:r w:rsidRPr="00F01723">
              <w:rPr>
                <w:rFonts w:ascii="Times New Roman" w:hAnsi="Times New Roman"/>
                <w:sz w:val="24"/>
              </w:rPr>
              <w:t>11.</w:t>
            </w:r>
          </w:p>
        </w:tc>
        <w:tc>
          <w:tcPr>
            <w:tcW w:w="4863" w:type="dxa"/>
            <w:tcBorders>
              <w:top w:val="single" w:sz="4" w:space="0" w:color="000000"/>
              <w:left w:val="single" w:sz="4" w:space="0" w:color="000000"/>
              <w:bottom w:val="single" w:sz="4" w:space="0" w:color="000000"/>
            </w:tcBorders>
            <w:shd w:val="clear" w:color="auto" w:fill="auto"/>
          </w:tcPr>
          <w:p w14:paraId="7674095F" w14:textId="77777777" w:rsidR="004A7604" w:rsidRPr="00F01723" w:rsidRDefault="00000000">
            <w:pPr>
              <w:widowControl w:val="0"/>
              <w:rPr>
                <w:rFonts w:ascii="Times New Roman" w:hAnsi="Times New Roman"/>
                <w:sz w:val="24"/>
              </w:rPr>
            </w:pPr>
            <w:r w:rsidRPr="00F01723">
              <w:rPr>
                <w:rFonts w:ascii="Times New Roman" w:hAnsi="Times New Roman"/>
                <w:sz w:val="24"/>
              </w:rPr>
              <w:t>Maksimalus kombinuotas greitis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C9880D0"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200 m/min</w:t>
            </w:r>
          </w:p>
        </w:tc>
      </w:tr>
      <w:tr w:rsidR="004A7604" w:rsidRPr="00F01723" w14:paraId="590623EA"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509569BD" w14:textId="77777777" w:rsidR="004A7604" w:rsidRPr="00F01723" w:rsidRDefault="00000000">
            <w:pPr>
              <w:widowControl w:val="0"/>
              <w:rPr>
                <w:rFonts w:ascii="Times New Roman" w:hAnsi="Times New Roman"/>
                <w:sz w:val="24"/>
              </w:rPr>
            </w:pPr>
            <w:r w:rsidRPr="00F01723">
              <w:rPr>
                <w:rFonts w:ascii="Times New Roman" w:hAnsi="Times New Roman"/>
                <w:sz w:val="24"/>
              </w:rPr>
              <w:t>12.</w:t>
            </w:r>
          </w:p>
        </w:tc>
        <w:tc>
          <w:tcPr>
            <w:tcW w:w="4863" w:type="dxa"/>
            <w:tcBorders>
              <w:top w:val="single" w:sz="4" w:space="0" w:color="000000"/>
              <w:left w:val="single" w:sz="4" w:space="0" w:color="000000"/>
              <w:bottom w:val="single" w:sz="4" w:space="0" w:color="000000"/>
            </w:tcBorders>
            <w:shd w:val="clear" w:color="auto" w:fill="auto"/>
          </w:tcPr>
          <w:p w14:paraId="0F0663A3" w14:textId="77777777" w:rsidR="004A7604" w:rsidRPr="00F01723" w:rsidRDefault="00000000">
            <w:pPr>
              <w:widowControl w:val="0"/>
              <w:rPr>
                <w:rFonts w:ascii="Times New Roman" w:hAnsi="Times New Roman"/>
                <w:sz w:val="24"/>
              </w:rPr>
            </w:pPr>
            <w:r w:rsidRPr="00F01723">
              <w:rPr>
                <w:rFonts w:ascii="Times New Roman" w:hAnsi="Times New Roman"/>
                <w:sz w:val="24"/>
              </w:rPr>
              <w:t xml:space="preserve">Maksimalus judėjimo pagreitis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3290DE1"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4,0 G</w:t>
            </w:r>
          </w:p>
        </w:tc>
      </w:tr>
      <w:tr w:rsidR="004A7604" w:rsidRPr="00F01723" w14:paraId="35379F8F"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5B9CA42C" w14:textId="77777777" w:rsidR="004A7604" w:rsidRPr="00F01723" w:rsidRDefault="00000000">
            <w:pPr>
              <w:widowControl w:val="0"/>
              <w:rPr>
                <w:rFonts w:ascii="Times New Roman" w:hAnsi="Times New Roman"/>
                <w:sz w:val="24"/>
              </w:rPr>
            </w:pPr>
            <w:r w:rsidRPr="00F01723">
              <w:rPr>
                <w:rFonts w:ascii="Times New Roman" w:hAnsi="Times New Roman"/>
                <w:sz w:val="24"/>
              </w:rPr>
              <w:t>13.</w:t>
            </w:r>
          </w:p>
        </w:tc>
        <w:tc>
          <w:tcPr>
            <w:tcW w:w="4863" w:type="dxa"/>
            <w:tcBorders>
              <w:top w:val="single" w:sz="4" w:space="0" w:color="000000"/>
              <w:left w:val="single" w:sz="4" w:space="0" w:color="000000"/>
              <w:bottom w:val="single" w:sz="4" w:space="0" w:color="000000"/>
            </w:tcBorders>
            <w:shd w:val="clear" w:color="auto" w:fill="auto"/>
          </w:tcPr>
          <w:p w14:paraId="23530680" w14:textId="77777777" w:rsidR="004A7604" w:rsidRPr="00F01723" w:rsidRDefault="00000000">
            <w:pPr>
              <w:widowControl w:val="0"/>
              <w:rPr>
                <w:rFonts w:ascii="Times New Roman" w:hAnsi="Times New Roman"/>
                <w:sz w:val="24"/>
              </w:rPr>
            </w:pPr>
            <w:r w:rsidRPr="00F01723">
              <w:rPr>
                <w:rFonts w:ascii="Times New Roman" w:hAnsi="Times New Roman"/>
                <w:sz w:val="24"/>
              </w:rPr>
              <w:t>Keičiami stalai</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32D2029"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2vnt., būtina</w:t>
            </w:r>
          </w:p>
        </w:tc>
      </w:tr>
      <w:tr w:rsidR="004A7604" w:rsidRPr="00F01723" w14:paraId="1203CB3F" w14:textId="77777777">
        <w:trPr>
          <w:jc w:val="center"/>
        </w:trPr>
        <w:tc>
          <w:tcPr>
            <w:tcW w:w="959" w:type="dxa"/>
            <w:tcBorders>
              <w:left w:val="single" w:sz="4" w:space="0" w:color="000000"/>
              <w:bottom w:val="single" w:sz="4" w:space="0" w:color="000000"/>
            </w:tcBorders>
            <w:shd w:val="clear" w:color="auto" w:fill="auto"/>
          </w:tcPr>
          <w:p w14:paraId="31F1028C" w14:textId="77777777" w:rsidR="004A7604" w:rsidRPr="00F01723" w:rsidRDefault="00000000">
            <w:pPr>
              <w:widowControl w:val="0"/>
              <w:rPr>
                <w:rFonts w:ascii="Times New Roman" w:hAnsi="Times New Roman"/>
                <w:sz w:val="24"/>
              </w:rPr>
            </w:pPr>
            <w:r w:rsidRPr="00F01723">
              <w:rPr>
                <w:rFonts w:ascii="Times New Roman" w:hAnsi="Times New Roman"/>
                <w:sz w:val="24"/>
              </w:rPr>
              <w:t>14.</w:t>
            </w:r>
          </w:p>
        </w:tc>
        <w:tc>
          <w:tcPr>
            <w:tcW w:w="4863" w:type="dxa"/>
            <w:tcBorders>
              <w:left w:val="single" w:sz="4" w:space="0" w:color="000000"/>
              <w:bottom w:val="single" w:sz="4" w:space="0" w:color="000000"/>
            </w:tcBorders>
            <w:shd w:val="clear" w:color="auto" w:fill="auto"/>
          </w:tcPr>
          <w:p w14:paraId="05FB8749" w14:textId="77777777" w:rsidR="004A7604" w:rsidRPr="00F01723" w:rsidRDefault="00000000">
            <w:pPr>
              <w:widowControl w:val="0"/>
              <w:rPr>
                <w:rFonts w:ascii="Times New Roman" w:hAnsi="Times New Roman"/>
                <w:sz w:val="24"/>
              </w:rPr>
            </w:pPr>
            <w:r w:rsidRPr="00F01723">
              <w:rPr>
                <w:rFonts w:ascii="Times New Roman" w:hAnsi="Times New Roman"/>
                <w:sz w:val="24"/>
              </w:rPr>
              <w:t>Lazerinio pjovimo galva su autofokusavimo funkcija</w:t>
            </w:r>
          </w:p>
        </w:tc>
        <w:tc>
          <w:tcPr>
            <w:tcW w:w="3935" w:type="dxa"/>
            <w:tcBorders>
              <w:left w:val="single" w:sz="4" w:space="0" w:color="000000"/>
              <w:bottom w:val="single" w:sz="4" w:space="0" w:color="000000"/>
              <w:right w:val="single" w:sz="4" w:space="0" w:color="000000"/>
            </w:tcBorders>
            <w:shd w:val="clear" w:color="auto" w:fill="auto"/>
          </w:tcPr>
          <w:p w14:paraId="1D81A781"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534E186F"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3698D906" w14:textId="77777777" w:rsidR="004A7604" w:rsidRPr="00F01723" w:rsidRDefault="00000000">
            <w:pPr>
              <w:widowControl w:val="0"/>
              <w:rPr>
                <w:rFonts w:ascii="Times New Roman" w:hAnsi="Times New Roman"/>
                <w:sz w:val="24"/>
              </w:rPr>
            </w:pPr>
            <w:r w:rsidRPr="00F01723">
              <w:rPr>
                <w:rFonts w:ascii="Times New Roman" w:hAnsi="Times New Roman"/>
                <w:sz w:val="24"/>
              </w:rPr>
              <w:t>15.</w:t>
            </w:r>
          </w:p>
        </w:tc>
        <w:tc>
          <w:tcPr>
            <w:tcW w:w="4863" w:type="dxa"/>
            <w:tcBorders>
              <w:top w:val="single" w:sz="4" w:space="0" w:color="000000"/>
              <w:left w:val="single" w:sz="4" w:space="0" w:color="000000"/>
              <w:bottom w:val="single" w:sz="4" w:space="0" w:color="000000"/>
            </w:tcBorders>
            <w:shd w:val="clear" w:color="auto" w:fill="auto"/>
          </w:tcPr>
          <w:p w14:paraId="20CA8A4E" w14:textId="77777777" w:rsidR="004A7604" w:rsidRPr="00F01723" w:rsidRDefault="00000000">
            <w:pPr>
              <w:widowControl w:val="0"/>
              <w:rPr>
                <w:rFonts w:ascii="Times New Roman" w:hAnsi="Times New Roman"/>
                <w:sz w:val="24"/>
              </w:rPr>
            </w:pPr>
            <w:r w:rsidRPr="00F01723">
              <w:rPr>
                <w:rFonts w:ascii="Times New Roman" w:hAnsi="Times New Roman"/>
                <w:sz w:val="24"/>
              </w:rPr>
              <w:t>Automatinė tepimo funkcija (užtikrina automatinę kreipiamųjų bėgių tepimo funkciją)</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528A4FC"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1FB14FA6"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60C3FB3" w14:textId="77777777" w:rsidR="004A7604" w:rsidRPr="00F01723" w:rsidRDefault="00000000">
            <w:pPr>
              <w:widowControl w:val="0"/>
              <w:rPr>
                <w:rFonts w:ascii="Times New Roman" w:hAnsi="Times New Roman"/>
                <w:sz w:val="24"/>
              </w:rPr>
            </w:pPr>
            <w:r w:rsidRPr="00F01723">
              <w:rPr>
                <w:rFonts w:ascii="Times New Roman" w:hAnsi="Times New Roman"/>
                <w:sz w:val="24"/>
              </w:rPr>
              <w:t>16.</w:t>
            </w:r>
          </w:p>
        </w:tc>
        <w:tc>
          <w:tcPr>
            <w:tcW w:w="4863" w:type="dxa"/>
            <w:tcBorders>
              <w:top w:val="single" w:sz="4" w:space="0" w:color="000000"/>
              <w:left w:val="single" w:sz="4" w:space="0" w:color="000000"/>
              <w:bottom w:val="single" w:sz="4" w:space="0" w:color="000000"/>
            </w:tcBorders>
            <w:shd w:val="clear" w:color="auto" w:fill="auto"/>
          </w:tcPr>
          <w:p w14:paraId="4EF4AD03" w14:textId="77777777" w:rsidR="004A7604" w:rsidRPr="00F01723" w:rsidRDefault="00000000">
            <w:pPr>
              <w:widowControl w:val="0"/>
              <w:rPr>
                <w:rFonts w:ascii="Times New Roman" w:hAnsi="Times New Roman"/>
                <w:sz w:val="24"/>
              </w:rPr>
            </w:pPr>
            <w:r w:rsidRPr="00F01723">
              <w:rPr>
                <w:rFonts w:ascii="Times New Roman" w:hAnsi="Times New Roman"/>
                <w:sz w:val="24"/>
              </w:rPr>
              <w:t>Dūmų</w:t>
            </w:r>
            <w:r w:rsidRPr="00F01723">
              <w:rPr>
                <w:rFonts w:ascii="Times New Roman" w:hAnsi="Times New Roman"/>
                <w:spacing w:val="-4"/>
                <w:sz w:val="24"/>
              </w:rPr>
              <w:t xml:space="preserve"> ištraukimas</w:t>
            </w:r>
            <w:r w:rsidRPr="00F01723">
              <w:rPr>
                <w:rFonts w:ascii="Times New Roman" w:hAnsi="Times New Roman"/>
                <w:sz w:val="24"/>
              </w:rPr>
              <w:t xml:space="preserve"> per segmentinius stalus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B9E3704"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43777102"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04959CF" w14:textId="77777777" w:rsidR="004A7604" w:rsidRPr="00F01723" w:rsidRDefault="00000000">
            <w:pPr>
              <w:widowControl w:val="0"/>
              <w:rPr>
                <w:rFonts w:ascii="Times New Roman" w:hAnsi="Times New Roman"/>
                <w:sz w:val="24"/>
              </w:rPr>
            </w:pPr>
            <w:r w:rsidRPr="00F01723">
              <w:rPr>
                <w:rFonts w:ascii="Times New Roman" w:hAnsi="Times New Roman"/>
                <w:sz w:val="24"/>
              </w:rPr>
              <w:t>17.</w:t>
            </w:r>
          </w:p>
        </w:tc>
        <w:tc>
          <w:tcPr>
            <w:tcW w:w="4863" w:type="dxa"/>
            <w:tcBorders>
              <w:top w:val="single" w:sz="4" w:space="0" w:color="000000"/>
              <w:left w:val="single" w:sz="4" w:space="0" w:color="000000"/>
              <w:bottom w:val="single" w:sz="4" w:space="0" w:color="000000"/>
            </w:tcBorders>
            <w:shd w:val="clear" w:color="auto" w:fill="auto"/>
          </w:tcPr>
          <w:p w14:paraId="4907577B" w14:textId="77777777" w:rsidR="004A7604" w:rsidRPr="00F01723" w:rsidRDefault="00000000">
            <w:pPr>
              <w:widowControl w:val="0"/>
              <w:rPr>
                <w:rFonts w:ascii="Times New Roman" w:hAnsi="Times New Roman"/>
                <w:sz w:val="24"/>
              </w:rPr>
            </w:pPr>
            <w:r w:rsidRPr="00F01723">
              <w:rPr>
                <w:rFonts w:ascii="Times New Roman" w:hAnsi="Times New Roman"/>
                <w:sz w:val="24"/>
              </w:rPr>
              <w:t>WIFI interneto pajungimas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9B3D822"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12584649"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58373FB4" w14:textId="77777777" w:rsidR="004A7604" w:rsidRPr="00F01723" w:rsidRDefault="00000000">
            <w:pPr>
              <w:widowControl w:val="0"/>
              <w:rPr>
                <w:rFonts w:ascii="Times New Roman" w:hAnsi="Times New Roman"/>
                <w:sz w:val="24"/>
              </w:rPr>
            </w:pPr>
            <w:r w:rsidRPr="00F01723">
              <w:rPr>
                <w:rFonts w:ascii="Times New Roman" w:hAnsi="Times New Roman"/>
                <w:sz w:val="24"/>
              </w:rPr>
              <w:t>18.</w:t>
            </w:r>
          </w:p>
        </w:tc>
        <w:tc>
          <w:tcPr>
            <w:tcW w:w="4863" w:type="dxa"/>
            <w:tcBorders>
              <w:top w:val="single" w:sz="4" w:space="0" w:color="000000"/>
              <w:left w:val="single" w:sz="4" w:space="0" w:color="000000"/>
              <w:bottom w:val="single" w:sz="4" w:space="0" w:color="000000"/>
            </w:tcBorders>
            <w:shd w:val="clear" w:color="auto" w:fill="auto"/>
          </w:tcPr>
          <w:p w14:paraId="5A93BE65" w14:textId="77777777" w:rsidR="004A7604" w:rsidRPr="00F01723" w:rsidRDefault="00000000">
            <w:pPr>
              <w:widowControl w:val="0"/>
              <w:rPr>
                <w:rFonts w:ascii="Times New Roman" w:hAnsi="Times New Roman"/>
                <w:sz w:val="24"/>
              </w:rPr>
            </w:pPr>
            <w:r w:rsidRPr="00F01723">
              <w:rPr>
                <w:rFonts w:ascii="Times New Roman" w:hAnsi="Times New Roman"/>
                <w:sz w:val="24"/>
              </w:rPr>
              <w:t>Surinktas ir apvirintas plieninis staklių rėmas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0FC1902"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27653540"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5F8D0901" w14:textId="77777777" w:rsidR="004A7604" w:rsidRPr="00F01723" w:rsidRDefault="00000000">
            <w:pPr>
              <w:widowControl w:val="0"/>
              <w:rPr>
                <w:rFonts w:ascii="Times New Roman" w:hAnsi="Times New Roman"/>
                <w:sz w:val="24"/>
              </w:rPr>
            </w:pPr>
            <w:r w:rsidRPr="00F01723">
              <w:rPr>
                <w:rFonts w:ascii="Times New Roman" w:hAnsi="Times New Roman"/>
                <w:sz w:val="24"/>
              </w:rPr>
              <w:t>19.</w:t>
            </w:r>
          </w:p>
        </w:tc>
        <w:tc>
          <w:tcPr>
            <w:tcW w:w="4863" w:type="dxa"/>
            <w:tcBorders>
              <w:top w:val="single" w:sz="4" w:space="0" w:color="000000"/>
              <w:left w:val="single" w:sz="4" w:space="0" w:color="000000"/>
              <w:bottom w:val="single" w:sz="4" w:space="0" w:color="000000"/>
            </w:tcBorders>
            <w:shd w:val="clear" w:color="auto" w:fill="auto"/>
          </w:tcPr>
          <w:p w14:paraId="409F44D4" w14:textId="77777777" w:rsidR="004A7604" w:rsidRPr="00F01723" w:rsidRDefault="00000000">
            <w:pPr>
              <w:widowControl w:val="0"/>
              <w:rPr>
                <w:rFonts w:ascii="Times New Roman" w:hAnsi="Times New Roman"/>
                <w:sz w:val="24"/>
              </w:rPr>
            </w:pPr>
            <w:r w:rsidRPr="00F01723">
              <w:rPr>
                <w:rFonts w:ascii="Times New Roman" w:hAnsi="Times New Roman"/>
                <w:sz w:val="24"/>
              </w:rPr>
              <w:t>Elektros įtampos stabilizatorius, 380-420V/ 50Hz</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9204E36"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603D095E" w14:textId="77777777">
        <w:trPr>
          <w:jc w:val="center"/>
        </w:trPr>
        <w:tc>
          <w:tcPr>
            <w:tcW w:w="959" w:type="dxa"/>
            <w:tcBorders>
              <w:left w:val="single" w:sz="4" w:space="0" w:color="000000"/>
              <w:bottom w:val="single" w:sz="4" w:space="0" w:color="000000"/>
            </w:tcBorders>
            <w:shd w:val="clear" w:color="auto" w:fill="auto"/>
          </w:tcPr>
          <w:p w14:paraId="70B8A499" w14:textId="77777777" w:rsidR="004A7604" w:rsidRPr="00F01723" w:rsidRDefault="00000000">
            <w:pPr>
              <w:widowControl w:val="0"/>
              <w:rPr>
                <w:rFonts w:ascii="Times New Roman" w:hAnsi="Times New Roman"/>
                <w:sz w:val="24"/>
              </w:rPr>
            </w:pPr>
            <w:r w:rsidRPr="00F01723">
              <w:rPr>
                <w:rFonts w:ascii="Times New Roman" w:hAnsi="Times New Roman"/>
                <w:sz w:val="24"/>
              </w:rPr>
              <w:t>20.</w:t>
            </w:r>
          </w:p>
        </w:tc>
        <w:tc>
          <w:tcPr>
            <w:tcW w:w="4863" w:type="dxa"/>
            <w:tcBorders>
              <w:left w:val="single" w:sz="4" w:space="0" w:color="000000"/>
              <w:bottom w:val="single" w:sz="4" w:space="0" w:color="000000"/>
            </w:tcBorders>
            <w:shd w:val="clear" w:color="auto" w:fill="auto"/>
          </w:tcPr>
          <w:p w14:paraId="768F854E" w14:textId="77777777" w:rsidR="004A7604" w:rsidRPr="00F01723" w:rsidRDefault="00000000">
            <w:pPr>
              <w:widowControl w:val="0"/>
              <w:rPr>
                <w:rFonts w:ascii="Times New Roman" w:hAnsi="Times New Roman"/>
                <w:sz w:val="24"/>
              </w:rPr>
            </w:pPr>
            <w:r w:rsidRPr="00F01723">
              <w:rPr>
                <w:rFonts w:ascii="Times New Roman" w:hAnsi="Times New Roman"/>
                <w:sz w:val="24"/>
              </w:rPr>
              <w:t>Vandens aušintuvas skirtas aušinti lazerio šaltinį</w:t>
            </w:r>
          </w:p>
        </w:tc>
        <w:tc>
          <w:tcPr>
            <w:tcW w:w="3935" w:type="dxa"/>
            <w:tcBorders>
              <w:left w:val="single" w:sz="4" w:space="0" w:color="000000"/>
              <w:bottom w:val="single" w:sz="4" w:space="0" w:color="000000"/>
              <w:right w:val="single" w:sz="4" w:space="0" w:color="000000"/>
            </w:tcBorders>
            <w:shd w:val="clear" w:color="auto" w:fill="auto"/>
          </w:tcPr>
          <w:p w14:paraId="7AF9E7C2"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263FF985" w14:textId="77777777">
        <w:trPr>
          <w:jc w:val="center"/>
        </w:trPr>
        <w:tc>
          <w:tcPr>
            <w:tcW w:w="959" w:type="dxa"/>
            <w:tcBorders>
              <w:left w:val="single" w:sz="4" w:space="0" w:color="000000"/>
              <w:bottom w:val="single" w:sz="4" w:space="0" w:color="000000"/>
            </w:tcBorders>
            <w:shd w:val="clear" w:color="auto" w:fill="auto"/>
          </w:tcPr>
          <w:p w14:paraId="209D39C9" w14:textId="77777777" w:rsidR="004A7604" w:rsidRPr="00F01723" w:rsidRDefault="00000000">
            <w:pPr>
              <w:widowControl w:val="0"/>
              <w:rPr>
                <w:rFonts w:ascii="Times New Roman" w:hAnsi="Times New Roman"/>
                <w:sz w:val="24"/>
              </w:rPr>
            </w:pPr>
            <w:r w:rsidRPr="00F01723">
              <w:rPr>
                <w:rFonts w:ascii="Times New Roman" w:hAnsi="Times New Roman"/>
                <w:sz w:val="24"/>
              </w:rPr>
              <w:t>21.</w:t>
            </w:r>
          </w:p>
        </w:tc>
        <w:tc>
          <w:tcPr>
            <w:tcW w:w="4863" w:type="dxa"/>
            <w:tcBorders>
              <w:left w:val="single" w:sz="4" w:space="0" w:color="000000"/>
              <w:bottom w:val="single" w:sz="4" w:space="0" w:color="000000"/>
            </w:tcBorders>
            <w:shd w:val="clear" w:color="auto" w:fill="auto"/>
          </w:tcPr>
          <w:p w14:paraId="4ABE974E" w14:textId="77777777" w:rsidR="004A7604" w:rsidRPr="00F01723" w:rsidRDefault="00000000">
            <w:pPr>
              <w:widowControl w:val="0"/>
              <w:rPr>
                <w:rFonts w:ascii="Times New Roman" w:hAnsi="Times New Roman"/>
                <w:sz w:val="24"/>
              </w:rPr>
            </w:pPr>
            <w:r w:rsidRPr="00F01723">
              <w:rPr>
                <w:rFonts w:ascii="Times New Roman" w:hAnsi="Times New Roman"/>
                <w:sz w:val="24"/>
              </w:rPr>
              <w:t>Mobilus valdymo pultas</w:t>
            </w:r>
          </w:p>
        </w:tc>
        <w:tc>
          <w:tcPr>
            <w:tcW w:w="3935" w:type="dxa"/>
            <w:tcBorders>
              <w:left w:val="single" w:sz="4" w:space="0" w:color="000000"/>
              <w:bottom w:val="single" w:sz="4" w:space="0" w:color="000000"/>
              <w:right w:val="single" w:sz="4" w:space="0" w:color="000000"/>
            </w:tcBorders>
            <w:shd w:val="clear" w:color="auto" w:fill="auto"/>
          </w:tcPr>
          <w:p w14:paraId="0CBF6986"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51A093FB"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F5433DC" w14:textId="77777777" w:rsidR="004A7604" w:rsidRPr="00F01723" w:rsidRDefault="00000000">
            <w:pPr>
              <w:widowControl w:val="0"/>
              <w:rPr>
                <w:rFonts w:ascii="Times New Roman" w:hAnsi="Times New Roman"/>
                <w:sz w:val="24"/>
              </w:rPr>
            </w:pPr>
            <w:r w:rsidRPr="00F01723">
              <w:rPr>
                <w:rFonts w:ascii="Times New Roman" w:hAnsi="Times New Roman"/>
                <w:sz w:val="24"/>
              </w:rPr>
              <w:t>22.</w:t>
            </w:r>
          </w:p>
        </w:tc>
        <w:tc>
          <w:tcPr>
            <w:tcW w:w="4863" w:type="dxa"/>
            <w:tcBorders>
              <w:top w:val="single" w:sz="4" w:space="0" w:color="000000"/>
              <w:left w:val="single" w:sz="4" w:space="0" w:color="000000"/>
              <w:bottom w:val="single" w:sz="4" w:space="0" w:color="000000"/>
            </w:tcBorders>
            <w:shd w:val="clear" w:color="auto" w:fill="auto"/>
          </w:tcPr>
          <w:p w14:paraId="5C56893D" w14:textId="77777777" w:rsidR="004A7604" w:rsidRPr="00F01723" w:rsidRDefault="00000000">
            <w:pPr>
              <w:widowControl w:val="0"/>
              <w:rPr>
                <w:rFonts w:ascii="Times New Roman" w:hAnsi="Times New Roman"/>
                <w:sz w:val="24"/>
              </w:rPr>
            </w:pPr>
            <w:r w:rsidRPr="00F01723">
              <w:rPr>
                <w:rFonts w:ascii="Times New Roman" w:hAnsi="Times New Roman"/>
                <w:sz w:val="24"/>
              </w:rPr>
              <w:t>Automatinė lakštų nustatymo funkcija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EDBCEFC"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0285ED72"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1859D688" w14:textId="77777777" w:rsidR="004A7604" w:rsidRPr="00F01723" w:rsidRDefault="00000000">
            <w:pPr>
              <w:widowControl w:val="0"/>
              <w:rPr>
                <w:rFonts w:ascii="Times New Roman" w:hAnsi="Times New Roman"/>
                <w:sz w:val="24"/>
              </w:rPr>
            </w:pPr>
            <w:r w:rsidRPr="00F01723">
              <w:rPr>
                <w:rFonts w:ascii="Times New Roman" w:hAnsi="Times New Roman"/>
                <w:sz w:val="24"/>
              </w:rPr>
              <w:t>23.</w:t>
            </w:r>
          </w:p>
        </w:tc>
        <w:tc>
          <w:tcPr>
            <w:tcW w:w="4863" w:type="dxa"/>
            <w:tcBorders>
              <w:top w:val="single" w:sz="4" w:space="0" w:color="000000"/>
              <w:left w:val="single" w:sz="4" w:space="0" w:color="000000"/>
              <w:bottom w:val="single" w:sz="4" w:space="0" w:color="000000"/>
            </w:tcBorders>
            <w:shd w:val="clear" w:color="auto" w:fill="auto"/>
          </w:tcPr>
          <w:p w14:paraId="4987EAC9" w14:textId="77777777" w:rsidR="004A7604" w:rsidRPr="00F01723" w:rsidRDefault="00000000">
            <w:pPr>
              <w:rPr>
                <w:rFonts w:ascii="Times New Roman" w:hAnsi="Times New Roman"/>
                <w:sz w:val="24"/>
              </w:rPr>
            </w:pPr>
            <w:r w:rsidRPr="00F01723">
              <w:rPr>
                <w:rFonts w:ascii="Times New Roman" w:hAnsi="Times New Roman"/>
                <w:sz w:val="24"/>
              </w:rPr>
              <w:t>Likutinės medžiagos rinkimas ir detalių išdeliojimas ant jos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E46F084" w14:textId="77777777" w:rsidR="004A7604" w:rsidRPr="00F01723" w:rsidRDefault="00000000">
            <w:pPr>
              <w:rPr>
                <w:rFonts w:ascii="Times New Roman" w:hAnsi="Times New Roman"/>
                <w:sz w:val="24"/>
              </w:rPr>
            </w:pPr>
            <w:r w:rsidRPr="00F01723">
              <w:rPr>
                <w:rFonts w:ascii="Times New Roman" w:hAnsi="Times New Roman"/>
                <w:sz w:val="24"/>
              </w:rPr>
              <w:t>Staklėse esanti k</w:t>
            </w:r>
            <w:r w:rsidRPr="00F01723">
              <w:rPr>
                <w:rFonts w:ascii="Times New Roman" w:hAnsi="Times New Roman"/>
                <w:color w:val="000000"/>
                <w:sz w:val="24"/>
              </w:rPr>
              <w:t>amera, fotografuoja ant stalo esanti likutinės medžiagos lakštą. Gauta nuotrauka sugeneruojama į brėžinį ir importuojama į staklių programinę įrangą. Programinė įranga išdėlioja detalias ant gauto likutinės medžiagos brėžinio. Būtina</w:t>
            </w:r>
          </w:p>
        </w:tc>
      </w:tr>
      <w:tr w:rsidR="004A7604" w:rsidRPr="00F01723" w14:paraId="3F2629E3" w14:textId="77777777">
        <w:trPr>
          <w:jc w:val="center"/>
        </w:trPr>
        <w:tc>
          <w:tcPr>
            <w:tcW w:w="959" w:type="dxa"/>
            <w:tcBorders>
              <w:left w:val="single" w:sz="4" w:space="0" w:color="000000"/>
              <w:bottom w:val="single" w:sz="4" w:space="0" w:color="000000"/>
            </w:tcBorders>
            <w:shd w:val="clear" w:color="auto" w:fill="auto"/>
          </w:tcPr>
          <w:p w14:paraId="66F2DAB2" w14:textId="77777777" w:rsidR="004A7604" w:rsidRPr="00F01723" w:rsidRDefault="00000000">
            <w:pPr>
              <w:widowControl w:val="0"/>
              <w:rPr>
                <w:rFonts w:ascii="Times New Roman" w:hAnsi="Times New Roman"/>
                <w:sz w:val="24"/>
              </w:rPr>
            </w:pPr>
            <w:r w:rsidRPr="00F01723">
              <w:rPr>
                <w:rFonts w:ascii="Times New Roman" w:hAnsi="Times New Roman"/>
                <w:sz w:val="24"/>
              </w:rPr>
              <w:t>24.</w:t>
            </w:r>
          </w:p>
        </w:tc>
        <w:tc>
          <w:tcPr>
            <w:tcW w:w="4863" w:type="dxa"/>
            <w:tcBorders>
              <w:left w:val="single" w:sz="4" w:space="0" w:color="000000"/>
              <w:bottom w:val="single" w:sz="4" w:space="0" w:color="000000"/>
            </w:tcBorders>
            <w:shd w:val="clear" w:color="auto" w:fill="auto"/>
          </w:tcPr>
          <w:p w14:paraId="0DBCC5EC"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Staklių valdymo CNC programa</w:t>
            </w:r>
          </w:p>
        </w:tc>
        <w:tc>
          <w:tcPr>
            <w:tcW w:w="3935" w:type="dxa"/>
            <w:tcBorders>
              <w:left w:val="single" w:sz="4" w:space="0" w:color="000000"/>
              <w:bottom w:val="single" w:sz="4" w:space="0" w:color="000000"/>
              <w:right w:val="single" w:sz="4" w:space="0" w:color="000000"/>
            </w:tcBorders>
            <w:shd w:val="clear" w:color="auto" w:fill="auto"/>
          </w:tcPr>
          <w:p w14:paraId="1E019E64" w14:textId="77777777" w:rsidR="004A7604" w:rsidRPr="00F01723" w:rsidRDefault="00000000">
            <w:pPr>
              <w:widowControl w:val="0"/>
              <w:snapToGrid w:val="0"/>
              <w:rPr>
                <w:rFonts w:ascii="Times New Roman" w:hAnsi="Times New Roman"/>
                <w:sz w:val="24"/>
              </w:rPr>
            </w:pPr>
            <w:r w:rsidRPr="00F01723">
              <w:rPr>
                <w:rFonts w:ascii="Times New Roman" w:hAnsi="Times New Roman"/>
                <w:sz w:val="24"/>
              </w:rPr>
              <w:t>Būtina</w:t>
            </w:r>
          </w:p>
        </w:tc>
      </w:tr>
      <w:tr w:rsidR="004A7604" w:rsidRPr="00F01723" w14:paraId="625374C4"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3621AED9" w14:textId="77777777" w:rsidR="004A7604" w:rsidRPr="00F01723" w:rsidRDefault="00000000">
            <w:pPr>
              <w:widowControl w:val="0"/>
              <w:rPr>
                <w:rFonts w:ascii="Times New Roman" w:hAnsi="Times New Roman"/>
                <w:sz w:val="24"/>
              </w:rPr>
            </w:pPr>
            <w:r w:rsidRPr="00F01723">
              <w:rPr>
                <w:rFonts w:ascii="Times New Roman" w:hAnsi="Times New Roman"/>
                <w:sz w:val="24"/>
              </w:rPr>
              <w:t>25.</w:t>
            </w:r>
          </w:p>
        </w:tc>
        <w:tc>
          <w:tcPr>
            <w:tcW w:w="4863" w:type="dxa"/>
            <w:tcBorders>
              <w:top w:val="single" w:sz="4" w:space="0" w:color="000000"/>
              <w:left w:val="single" w:sz="4" w:space="0" w:color="000000"/>
              <w:bottom w:val="single" w:sz="4" w:space="0" w:color="000000"/>
            </w:tcBorders>
            <w:shd w:val="clear" w:color="auto" w:fill="auto"/>
          </w:tcPr>
          <w:p w14:paraId="453D9C50"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Stalų pasikeitimo laikas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7A28EF6" w14:textId="77777777" w:rsidR="004A7604" w:rsidRPr="00F01723" w:rsidRDefault="00000000">
            <w:pPr>
              <w:widowControl w:val="0"/>
              <w:rPr>
                <w:rFonts w:ascii="Times New Roman" w:hAnsi="Times New Roman"/>
                <w:sz w:val="24"/>
              </w:rPr>
            </w:pPr>
            <w:r w:rsidRPr="00F01723">
              <w:rPr>
                <w:rFonts w:ascii="Times New Roman" w:hAnsi="Times New Roman"/>
                <w:sz w:val="24"/>
              </w:rPr>
              <w:t>Ne ilgiau kaip 15 sek.</w:t>
            </w:r>
          </w:p>
        </w:tc>
      </w:tr>
      <w:tr w:rsidR="004A7604" w:rsidRPr="00F01723" w14:paraId="4F42DCCC"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36B377A5" w14:textId="77777777" w:rsidR="004A7604" w:rsidRPr="00F01723" w:rsidRDefault="00000000">
            <w:pPr>
              <w:widowControl w:val="0"/>
              <w:rPr>
                <w:rFonts w:ascii="Times New Roman" w:hAnsi="Times New Roman"/>
                <w:sz w:val="24"/>
              </w:rPr>
            </w:pPr>
            <w:r w:rsidRPr="00F01723">
              <w:rPr>
                <w:rFonts w:ascii="Times New Roman" w:hAnsi="Times New Roman"/>
                <w:sz w:val="24"/>
              </w:rPr>
              <w:t>26.</w:t>
            </w:r>
          </w:p>
        </w:tc>
        <w:tc>
          <w:tcPr>
            <w:tcW w:w="4863" w:type="dxa"/>
            <w:tcBorders>
              <w:top w:val="single" w:sz="4" w:space="0" w:color="000000"/>
              <w:left w:val="single" w:sz="4" w:space="0" w:color="000000"/>
              <w:bottom w:val="single" w:sz="4" w:space="0" w:color="000000"/>
            </w:tcBorders>
            <w:shd w:val="clear" w:color="auto" w:fill="auto"/>
          </w:tcPr>
          <w:p w14:paraId="1E01B2C2"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Bendras įrangos galia (su dūmų nutraukimo ir valymo sistema)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23390B2" w14:textId="77777777" w:rsidR="004A7604" w:rsidRPr="00F01723" w:rsidRDefault="00000000">
            <w:pPr>
              <w:widowControl w:val="0"/>
              <w:rPr>
                <w:rFonts w:ascii="Times New Roman" w:hAnsi="Times New Roman"/>
                <w:sz w:val="24"/>
              </w:rPr>
            </w:pPr>
            <w:r w:rsidRPr="00F01723">
              <w:rPr>
                <w:rFonts w:ascii="Times New Roman" w:hAnsi="Times New Roman"/>
                <w:sz w:val="24"/>
              </w:rPr>
              <w:t>Ne daugiau kaip 59 kW.</w:t>
            </w:r>
          </w:p>
        </w:tc>
      </w:tr>
      <w:tr w:rsidR="004A7604" w:rsidRPr="00F01723" w14:paraId="0F9A0003"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531D59AC" w14:textId="77777777" w:rsidR="004A7604" w:rsidRPr="00F01723" w:rsidRDefault="00000000">
            <w:pPr>
              <w:widowControl w:val="0"/>
              <w:rPr>
                <w:rFonts w:ascii="Times New Roman" w:hAnsi="Times New Roman"/>
                <w:sz w:val="24"/>
              </w:rPr>
            </w:pPr>
            <w:r w:rsidRPr="00F01723">
              <w:rPr>
                <w:rFonts w:ascii="Times New Roman" w:hAnsi="Times New Roman"/>
                <w:sz w:val="24"/>
              </w:rPr>
              <w:t>27.</w:t>
            </w:r>
          </w:p>
        </w:tc>
        <w:tc>
          <w:tcPr>
            <w:tcW w:w="4863" w:type="dxa"/>
            <w:tcBorders>
              <w:top w:val="single" w:sz="4" w:space="0" w:color="000000"/>
              <w:left w:val="single" w:sz="4" w:space="0" w:color="000000"/>
              <w:bottom w:val="single" w:sz="4" w:space="0" w:color="000000"/>
            </w:tcBorders>
            <w:shd w:val="clear" w:color="auto" w:fill="auto"/>
          </w:tcPr>
          <w:p w14:paraId="2805F3FA"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Įrangos išmatavimai</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76D8528" w14:textId="77777777" w:rsidR="004A7604" w:rsidRPr="00F01723" w:rsidRDefault="00000000">
            <w:pPr>
              <w:widowControl w:val="0"/>
              <w:rPr>
                <w:rFonts w:ascii="Times New Roman" w:hAnsi="Times New Roman"/>
                <w:sz w:val="24"/>
              </w:rPr>
            </w:pPr>
            <w:r w:rsidRPr="00F01723">
              <w:rPr>
                <w:rFonts w:ascii="Times New Roman" w:hAnsi="Times New Roman"/>
                <w:sz w:val="24"/>
              </w:rPr>
              <w:t xml:space="preserve">Ne daugiau kaip 8850 x 2250 x 2530 </w:t>
            </w:r>
            <w:r w:rsidRPr="00F01723">
              <w:rPr>
                <w:rFonts w:ascii="Times New Roman" w:hAnsi="Times New Roman"/>
                <w:sz w:val="24"/>
              </w:rPr>
              <w:lastRenderedPageBreak/>
              <w:t>mm</w:t>
            </w:r>
          </w:p>
        </w:tc>
      </w:tr>
      <w:tr w:rsidR="004A7604" w:rsidRPr="00F01723" w14:paraId="5C64EA92"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21FF3A93" w14:textId="77777777" w:rsidR="004A7604" w:rsidRPr="00F01723" w:rsidRDefault="00000000">
            <w:pPr>
              <w:widowControl w:val="0"/>
              <w:rPr>
                <w:rFonts w:ascii="Times New Roman" w:hAnsi="Times New Roman"/>
                <w:sz w:val="24"/>
              </w:rPr>
            </w:pPr>
            <w:r w:rsidRPr="00F01723">
              <w:rPr>
                <w:rFonts w:ascii="Times New Roman" w:hAnsi="Times New Roman"/>
                <w:sz w:val="24"/>
              </w:rPr>
              <w:lastRenderedPageBreak/>
              <w:t>28.</w:t>
            </w:r>
          </w:p>
        </w:tc>
        <w:tc>
          <w:tcPr>
            <w:tcW w:w="4863" w:type="dxa"/>
            <w:tcBorders>
              <w:top w:val="single" w:sz="4" w:space="0" w:color="000000"/>
              <w:left w:val="single" w:sz="4" w:space="0" w:color="000000"/>
              <w:bottom w:val="single" w:sz="4" w:space="0" w:color="000000"/>
            </w:tcBorders>
            <w:shd w:val="clear" w:color="auto" w:fill="auto"/>
          </w:tcPr>
          <w:p w14:paraId="5776D7D1"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Bendras įrangos svoris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5425288"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mažiaų kaip 5000 kg</w:t>
            </w:r>
          </w:p>
        </w:tc>
      </w:tr>
      <w:tr w:rsidR="004A7604" w:rsidRPr="00F01723" w14:paraId="411AED43"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2687C19A" w14:textId="77777777" w:rsidR="004A7604" w:rsidRPr="00F01723" w:rsidRDefault="00000000">
            <w:pPr>
              <w:widowControl w:val="0"/>
              <w:jc w:val="center"/>
              <w:rPr>
                <w:rFonts w:ascii="Times New Roman" w:hAnsi="Times New Roman"/>
                <w:sz w:val="24"/>
              </w:rPr>
            </w:pPr>
            <w:r w:rsidRPr="00F01723">
              <w:rPr>
                <w:rFonts w:ascii="Times New Roman" w:hAnsi="Times New Roman"/>
                <w:b/>
                <w:bCs/>
                <w:sz w:val="24"/>
              </w:rPr>
              <w:t>Dūmų ištraukimo ir valymo įrangos charakteristikos</w:t>
            </w:r>
          </w:p>
        </w:tc>
      </w:tr>
      <w:tr w:rsidR="004A7604" w:rsidRPr="00F01723" w14:paraId="0AD3846A" w14:textId="77777777">
        <w:trPr>
          <w:jc w:val="center"/>
        </w:trPr>
        <w:tc>
          <w:tcPr>
            <w:tcW w:w="959" w:type="dxa"/>
            <w:tcBorders>
              <w:left w:val="single" w:sz="4" w:space="0" w:color="000000"/>
              <w:bottom w:val="single" w:sz="4" w:space="0" w:color="000000"/>
            </w:tcBorders>
            <w:shd w:val="clear" w:color="auto" w:fill="auto"/>
          </w:tcPr>
          <w:p w14:paraId="410D05A5" w14:textId="77777777" w:rsidR="004A7604" w:rsidRPr="00F01723" w:rsidRDefault="00000000">
            <w:pPr>
              <w:widowControl w:val="0"/>
              <w:rPr>
                <w:rFonts w:ascii="Times New Roman" w:hAnsi="Times New Roman"/>
                <w:sz w:val="24"/>
              </w:rPr>
            </w:pPr>
            <w:r w:rsidRPr="00F01723">
              <w:rPr>
                <w:rFonts w:ascii="Times New Roman" w:hAnsi="Times New Roman"/>
                <w:sz w:val="24"/>
              </w:rPr>
              <w:t>29.</w:t>
            </w:r>
          </w:p>
        </w:tc>
        <w:tc>
          <w:tcPr>
            <w:tcW w:w="4863" w:type="dxa"/>
            <w:tcBorders>
              <w:left w:val="single" w:sz="4" w:space="0" w:color="000000"/>
              <w:bottom w:val="single" w:sz="4" w:space="0" w:color="000000"/>
            </w:tcBorders>
            <w:shd w:val="clear" w:color="auto" w:fill="auto"/>
          </w:tcPr>
          <w:p w14:paraId="2B9E70C5"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Išvalyto oro kokybė</w:t>
            </w:r>
          </w:p>
        </w:tc>
        <w:tc>
          <w:tcPr>
            <w:tcW w:w="3935" w:type="dxa"/>
            <w:tcBorders>
              <w:left w:val="single" w:sz="4" w:space="0" w:color="000000"/>
              <w:bottom w:val="single" w:sz="4" w:space="0" w:color="000000"/>
              <w:right w:val="single" w:sz="4" w:space="0" w:color="000000"/>
            </w:tcBorders>
            <w:shd w:val="clear" w:color="auto" w:fill="auto"/>
          </w:tcPr>
          <w:p w14:paraId="785909A2"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99,95%</w:t>
            </w:r>
          </w:p>
        </w:tc>
      </w:tr>
      <w:tr w:rsidR="004A7604" w:rsidRPr="00F01723" w14:paraId="4C59C8B1" w14:textId="77777777">
        <w:trPr>
          <w:jc w:val="center"/>
        </w:trPr>
        <w:tc>
          <w:tcPr>
            <w:tcW w:w="959" w:type="dxa"/>
            <w:tcBorders>
              <w:left w:val="single" w:sz="4" w:space="0" w:color="000000"/>
              <w:bottom w:val="single" w:sz="4" w:space="0" w:color="000000"/>
            </w:tcBorders>
            <w:shd w:val="clear" w:color="auto" w:fill="auto"/>
          </w:tcPr>
          <w:p w14:paraId="6F8B9405" w14:textId="77777777" w:rsidR="004A7604" w:rsidRPr="00F01723" w:rsidRDefault="00000000">
            <w:pPr>
              <w:widowControl w:val="0"/>
              <w:rPr>
                <w:rFonts w:ascii="Times New Roman" w:hAnsi="Times New Roman"/>
                <w:sz w:val="24"/>
              </w:rPr>
            </w:pPr>
            <w:r w:rsidRPr="00F01723">
              <w:rPr>
                <w:rFonts w:ascii="Times New Roman" w:hAnsi="Times New Roman"/>
                <w:sz w:val="24"/>
              </w:rPr>
              <w:t>30.</w:t>
            </w:r>
          </w:p>
        </w:tc>
        <w:tc>
          <w:tcPr>
            <w:tcW w:w="4863" w:type="dxa"/>
            <w:tcBorders>
              <w:left w:val="single" w:sz="4" w:space="0" w:color="000000"/>
              <w:bottom w:val="single" w:sz="4" w:space="0" w:color="000000"/>
            </w:tcBorders>
            <w:shd w:val="clear" w:color="auto" w:fill="auto"/>
          </w:tcPr>
          <w:p w14:paraId="58BA88E3"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Filtrų automatinis nupurtimas</w:t>
            </w:r>
          </w:p>
        </w:tc>
        <w:tc>
          <w:tcPr>
            <w:tcW w:w="3935" w:type="dxa"/>
            <w:tcBorders>
              <w:left w:val="single" w:sz="4" w:space="0" w:color="000000"/>
              <w:bottom w:val="single" w:sz="4" w:space="0" w:color="000000"/>
              <w:right w:val="single" w:sz="4" w:space="0" w:color="000000"/>
            </w:tcBorders>
            <w:shd w:val="clear" w:color="auto" w:fill="auto"/>
          </w:tcPr>
          <w:p w14:paraId="07225D16" w14:textId="77777777" w:rsidR="004A7604" w:rsidRPr="00F01723" w:rsidRDefault="00000000">
            <w:pPr>
              <w:widowControl w:val="0"/>
              <w:rPr>
                <w:rFonts w:ascii="Times New Roman" w:hAnsi="Times New Roman"/>
                <w:sz w:val="24"/>
              </w:rPr>
            </w:pPr>
            <w:r w:rsidRPr="00F01723">
              <w:rPr>
                <w:rFonts w:ascii="Times New Roman" w:hAnsi="Times New Roman"/>
                <w:sz w:val="24"/>
              </w:rPr>
              <w:t>Būtinas</w:t>
            </w:r>
          </w:p>
        </w:tc>
      </w:tr>
      <w:tr w:rsidR="004A7604" w:rsidRPr="00F01723" w14:paraId="342BC6C6" w14:textId="77777777">
        <w:trPr>
          <w:jc w:val="center"/>
        </w:trPr>
        <w:tc>
          <w:tcPr>
            <w:tcW w:w="959" w:type="dxa"/>
            <w:tcBorders>
              <w:left w:val="single" w:sz="4" w:space="0" w:color="000000"/>
              <w:bottom w:val="single" w:sz="4" w:space="0" w:color="000000"/>
            </w:tcBorders>
            <w:shd w:val="clear" w:color="auto" w:fill="auto"/>
          </w:tcPr>
          <w:p w14:paraId="2B7514E1" w14:textId="77777777" w:rsidR="004A7604" w:rsidRPr="00F01723" w:rsidRDefault="00000000">
            <w:pPr>
              <w:widowControl w:val="0"/>
              <w:rPr>
                <w:rFonts w:ascii="Times New Roman" w:hAnsi="Times New Roman"/>
                <w:sz w:val="24"/>
              </w:rPr>
            </w:pPr>
            <w:r w:rsidRPr="00F01723">
              <w:rPr>
                <w:rFonts w:ascii="Times New Roman" w:hAnsi="Times New Roman"/>
                <w:sz w:val="24"/>
              </w:rPr>
              <w:t>31.</w:t>
            </w:r>
          </w:p>
        </w:tc>
        <w:tc>
          <w:tcPr>
            <w:tcW w:w="4863" w:type="dxa"/>
            <w:tcBorders>
              <w:left w:val="single" w:sz="4" w:space="0" w:color="000000"/>
              <w:bottom w:val="single" w:sz="4" w:space="0" w:color="000000"/>
            </w:tcBorders>
            <w:shd w:val="clear" w:color="auto" w:fill="auto"/>
          </w:tcPr>
          <w:p w14:paraId="45AEC8C4"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Filtrų kiekis</w:t>
            </w:r>
          </w:p>
        </w:tc>
        <w:tc>
          <w:tcPr>
            <w:tcW w:w="3935" w:type="dxa"/>
            <w:tcBorders>
              <w:left w:val="single" w:sz="4" w:space="0" w:color="000000"/>
              <w:bottom w:val="single" w:sz="4" w:space="0" w:color="000000"/>
              <w:right w:val="single" w:sz="4" w:space="0" w:color="000000"/>
            </w:tcBorders>
            <w:shd w:val="clear" w:color="auto" w:fill="auto"/>
          </w:tcPr>
          <w:p w14:paraId="5D58D68D"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6 vnt</w:t>
            </w:r>
          </w:p>
        </w:tc>
      </w:tr>
      <w:tr w:rsidR="004A7604" w:rsidRPr="00F01723" w14:paraId="3675C94A" w14:textId="77777777">
        <w:trPr>
          <w:jc w:val="center"/>
        </w:trPr>
        <w:tc>
          <w:tcPr>
            <w:tcW w:w="959" w:type="dxa"/>
            <w:tcBorders>
              <w:left w:val="single" w:sz="4" w:space="0" w:color="000000"/>
              <w:bottom w:val="single" w:sz="4" w:space="0" w:color="000000"/>
            </w:tcBorders>
            <w:shd w:val="clear" w:color="auto" w:fill="auto"/>
          </w:tcPr>
          <w:p w14:paraId="0E7574D2" w14:textId="77777777" w:rsidR="004A7604" w:rsidRPr="00F01723" w:rsidRDefault="00000000">
            <w:pPr>
              <w:widowControl w:val="0"/>
              <w:rPr>
                <w:rFonts w:ascii="Times New Roman" w:hAnsi="Times New Roman"/>
                <w:sz w:val="24"/>
              </w:rPr>
            </w:pPr>
            <w:r w:rsidRPr="00F01723">
              <w:rPr>
                <w:rFonts w:ascii="Times New Roman" w:hAnsi="Times New Roman"/>
                <w:sz w:val="24"/>
              </w:rPr>
              <w:t>32.</w:t>
            </w:r>
          </w:p>
        </w:tc>
        <w:tc>
          <w:tcPr>
            <w:tcW w:w="4863" w:type="dxa"/>
            <w:tcBorders>
              <w:left w:val="single" w:sz="4" w:space="0" w:color="000000"/>
              <w:bottom w:val="single" w:sz="4" w:space="0" w:color="000000"/>
            </w:tcBorders>
            <w:shd w:val="clear" w:color="auto" w:fill="auto"/>
          </w:tcPr>
          <w:p w14:paraId="4B0F5C6D"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 xml:space="preserve">Dulkių surinkimo indo talpa </w:t>
            </w:r>
          </w:p>
        </w:tc>
        <w:tc>
          <w:tcPr>
            <w:tcW w:w="3935" w:type="dxa"/>
            <w:tcBorders>
              <w:left w:val="single" w:sz="4" w:space="0" w:color="000000"/>
              <w:bottom w:val="single" w:sz="4" w:space="0" w:color="000000"/>
              <w:right w:val="single" w:sz="4" w:space="0" w:color="000000"/>
            </w:tcBorders>
            <w:shd w:val="clear" w:color="auto" w:fill="auto"/>
          </w:tcPr>
          <w:p w14:paraId="2759AE05"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50 l</w:t>
            </w:r>
          </w:p>
        </w:tc>
      </w:tr>
      <w:tr w:rsidR="004A7604" w:rsidRPr="00F01723" w14:paraId="52A7EC7D" w14:textId="77777777">
        <w:trPr>
          <w:jc w:val="center"/>
        </w:trPr>
        <w:tc>
          <w:tcPr>
            <w:tcW w:w="959" w:type="dxa"/>
            <w:tcBorders>
              <w:left w:val="single" w:sz="4" w:space="0" w:color="000000"/>
              <w:bottom w:val="single" w:sz="4" w:space="0" w:color="000000"/>
            </w:tcBorders>
            <w:shd w:val="clear" w:color="auto" w:fill="auto"/>
          </w:tcPr>
          <w:p w14:paraId="5FB7DCB2" w14:textId="77777777" w:rsidR="004A7604" w:rsidRPr="00F01723" w:rsidRDefault="00000000">
            <w:pPr>
              <w:widowControl w:val="0"/>
              <w:rPr>
                <w:rFonts w:ascii="Times New Roman" w:hAnsi="Times New Roman"/>
                <w:sz w:val="24"/>
              </w:rPr>
            </w:pPr>
            <w:r w:rsidRPr="00F01723">
              <w:rPr>
                <w:rFonts w:ascii="Times New Roman" w:hAnsi="Times New Roman"/>
                <w:sz w:val="24"/>
              </w:rPr>
              <w:t>33.</w:t>
            </w:r>
          </w:p>
        </w:tc>
        <w:tc>
          <w:tcPr>
            <w:tcW w:w="4863" w:type="dxa"/>
            <w:tcBorders>
              <w:left w:val="single" w:sz="4" w:space="0" w:color="000000"/>
              <w:bottom w:val="single" w:sz="4" w:space="0" w:color="000000"/>
            </w:tcBorders>
            <w:shd w:val="clear" w:color="auto" w:fill="auto"/>
          </w:tcPr>
          <w:p w14:paraId="2B9A7713"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Galia</w:t>
            </w:r>
          </w:p>
        </w:tc>
        <w:tc>
          <w:tcPr>
            <w:tcW w:w="3935" w:type="dxa"/>
            <w:tcBorders>
              <w:left w:val="single" w:sz="4" w:space="0" w:color="000000"/>
              <w:bottom w:val="single" w:sz="4" w:space="0" w:color="000000"/>
              <w:right w:val="single" w:sz="4" w:space="0" w:color="000000"/>
            </w:tcBorders>
            <w:shd w:val="clear" w:color="auto" w:fill="auto"/>
          </w:tcPr>
          <w:p w14:paraId="5FD6E8A5"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10 kW</w:t>
            </w:r>
          </w:p>
        </w:tc>
      </w:tr>
      <w:tr w:rsidR="004A7604" w:rsidRPr="00F01723" w14:paraId="07E7D045" w14:textId="77777777">
        <w:trPr>
          <w:jc w:val="center"/>
        </w:trPr>
        <w:tc>
          <w:tcPr>
            <w:tcW w:w="959" w:type="dxa"/>
            <w:tcBorders>
              <w:left w:val="single" w:sz="4" w:space="0" w:color="000000"/>
              <w:bottom w:val="single" w:sz="4" w:space="0" w:color="000000"/>
            </w:tcBorders>
            <w:shd w:val="clear" w:color="auto" w:fill="auto"/>
          </w:tcPr>
          <w:p w14:paraId="0F285C7E" w14:textId="77777777" w:rsidR="004A7604" w:rsidRPr="00F01723" w:rsidRDefault="00000000">
            <w:pPr>
              <w:widowControl w:val="0"/>
              <w:rPr>
                <w:rFonts w:ascii="Times New Roman" w:hAnsi="Times New Roman"/>
                <w:sz w:val="24"/>
              </w:rPr>
            </w:pPr>
            <w:r w:rsidRPr="00F01723">
              <w:rPr>
                <w:rFonts w:ascii="Times New Roman" w:hAnsi="Times New Roman"/>
                <w:sz w:val="24"/>
              </w:rPr>
              <w:t>34.</w:t>
            </w:r>
          </w:p>
        </w:tc>
        <w:tc>
          <w:tcPr>
            <w:tcW w:w="4863" w:type="dxa"/>
            <w:tcBorders>
              <w:left w:val="single" w:sz="4" w:space="0" w:color="000000"/>
              <w:bottom w:val="single" w:sz="4" w:space="0" w:color="000000"/>
            </w:tcBorders>
            <w:shd w:val="clear" w:color="auto" w:fill="auto"/>
          </w:tcPr>
          <w:p w14:paraId="1A710287"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Filtravimo našumas</w:t>
            </w:r>
          </w:p>
        </w:tc>
        <w:tc>
          <w:tcPr>
            <w:tcW w:w="3935" w:type="dxa"/>
            <w:tcBorders>
              <w:left w:val="single" w:sz="4" w:space="0" w:color="000000"/>
              <w:bottom w:val="single" w:sz="4" w:space="0" w:color="000000"/>
              <w:right w:val="single" w:sz="4" w:space="0" w:color="000000"/>
            </w:tcBorders>
            <w:shd w:val="clear" w:color="auto" w:fill="auto"/>
          </w:tcPr>
          <w:p w14:paraId="7C7AA3B8"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6000 m3/h</w:t>
            </w:r>
          </w:p>
        </w:tc>
      </w:tr>
      <w:tr w:rsidR="004A7604" w:rsidRPr="00F01723" w14:paraId="6B198A86" w14:textId="77777777">
        <w:trPr>
          <w:jc w:val="center"/>
        </w:trPr>
        <w:tc>
          <w:tcPr>
            <w:tcW w:w="959" w:type="dxa"/>
            <w:tcBorders>
              <w:left w:val="single" w:sz="4" w:space="0" w:color="000000"/>
              <w:bottom w:val="single" w:sz="4" w:space="0" w:color="000000"/>
            </w:tcBorders>
            <w:shd w:val="clear" w:color="auto" w:fill="auto"/>
          </w:tcPr>
          <w:p w14:paraId="632D9572" w14:textId="77777777" w:rsidR="004A7604" w:rsidRPr="00F01723" w:rsidRDefault="00000000">
            <w:pPr>
              <w:widowControl w:val="0"/>
              <w:rPr>
                <w:rFonts w:ascii="Times New Roman" w:hAnsi="Times New Roman"/>
                <w:sz w:val="24"/>
              </w:rPr>
            </w:pPr>
            <w:r w:rsidRPr="00F01723">
              <w:rPr>
                <w:rFonts w:ascii="Times New Roman" w:hAnsi="Times New Roman"/>
                <w:sz w:val="24"/>
              </w:rPr>
              <w:t>35.</w:t>
            </w:r>
          </w:p>
        </w:tc>
        <w:tc>
          <w:tcPr>
            <w:tcW w:w="4863" w:type="dxa"/>
            <w:tcBorders>
              <w:left w:val="single" w:sz="4" w:space="0" w:color="000000"/>
              <w:bottom w:val="single" w:sz="4" w:space="0" w:color="000000"/>
            </w:tcBorders>
            <w:shd w:val="clear" w:color="auto" w:fill="auto"/>
          </w:tcPr>
          <w:p w14:paraId="66CB20F6"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Spaudimo slėgis</w:t>
            </w:r>
          </w:p>
        </w:tc>
        <w:tc>
          <w:tcPr>
            <w:tcW w:w="3935" w:type="dxa"/>
            <w:tcBorders>
              <w:left w:val="single" w:sz="4" w:space="0" w:color="000000"/>
              <w:bottom w:val="single" w:sz="4" w:space="0" w:color="000000"/>
              <w:right w:val="single" w:sz="4" w:space="0" w:color="000000"/>
            </w:tcBorders>
            <w:shd w:val="clear" w:color="auto" w:fill="auto"/>
          </w:tcPr>
          <w:p w14:paraId="19BC6273" w14:textId="77777777" w:rsidR="004A7604" w:rsidRPr="00F01723" w:rsidRDefault="00000000">
            <w:pPr>
              <w:widowControl w:val="0"/>
              <w:rPr>
                <w:rFonts w:ascii="Times New Roman" w:hAnsi="Times New Roman"/>
                <w:sz w:val="24"/>
              </w:rPr>
            </w:pPr>
            <w:r w:rsidRPr="00F01723">
              <w:rPr>
                <w:rFonts w:ascii="Times New Roman" w:hAnsi="Times New Roman"/>
                <w:sz w:val="24"/>
              </w:rPr>
              <w:t>Ne mažiau kaip 4600 Pa</w:t>
            </w:r>
          </w:p>
        </w:tc>
      </w:tr>
      <w:tr w:rsidR="004A7604" w:rsidRPr="00F01723" w14:paraId="15FB3AEE" w14:textId="77777777">
        <w:trPr>
          <w:jc w:val="center"/>
        </w:trPr>
        <w:tc>
          <w:tcPr>
            <w:tcW w:w="959" w:type="dxa"/>
            <w:tcBorders>
              <w:left w:val="single" w:sz="4" w:space="0" w:color="000000"/>
              <w:bottom w:val="single" w:sz="4" w:space="0" w:color="000000"/>
            </w:tcBorders>
            <w:shd w:val="clear" w:color="auto" w:fill="auto"/>
          </w:tcPr>
          <w:p w14:paraId="4DE43216" w14:textId="77777777" w:rsidR="004A7604" w:rsidRPr="00F01723" w:rsidRDefault="00000000">
            <w:pPr>
              <w:widowControl w:val="0"/>
              <w:rPr>
                <w:rFonts w:ascii="Times New Roman" w:hAnsi="Times New Roman"/>
                <w:sz w:val="24"/>
              </w:rPr>
            </w:pPr>
            <w:r w:rsidRPr="00F01723">
              <w:rPr>
                <w:rFonts w:ascii="Times New Roman" w:hAnsi="Times New Roman"/>
                <w:sz w:val="24"/>
              </w:rPr>
              <w:t>36.</w:t>
            </w:r>
          </w:p>
        </w:tc>
        <w:tc>
          <w:tcPr>
            <w:tcW w:w="4863" w:type="dxa"/>
            <w:tcBorders>
              <w:left w:val="single" w:sz="4" w:space="0" w:color="000000"/>
              <w:bottom w:val="single" w:sz="4" w:space="0" w:color="000000"/>
            </w:tcBorders>
            <w:shd w:val="clear" w:color="auto" w:fill="auto"/>
          </w:tcPr>
          <w:p w14:paraId="46625620"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Elektros tinklo įtampa ir dažnis</w:t>
            </w:r>
          </w:p>
        </w:tc>
        <w:tc>
          <w:tcPr>
            <w:tcW w:w="3935" w:type="dxa"/>
            <w:tcBorders>
              <w:left w:val="single" w:sz="4" w:space="0" w:color="000000"/>
              <w:bottom w:val="single" w:sz="4" w:space="0" w:color="000000"/>
              <w:right w:val="single" w:sz="4" w:space="0" w:color="000000"/>
            </w:tcBorders>
            <w:shd w:val="clear" w:color="auto" w:fill="auto"/>
          </w:tcPr>
          <w:p w14:paraId="458EE530" w14:textId="77777777" w:rsidR="004A7604" w:rsidRPr="00F01723" w:rsidRDefault="00000000">
            <w:pPr>
              <w:widowControl w:val="0"/>
              <w:rPr>
                <w:rFonts w:ascii="Times New Roman" w:hAnsi="Times New Roman"/>
                <w:sz w:val="24"/>
              </w:rPr>
            </w:pPr>
            <w:r w:rsidRPr="00F01723">
              <w:rPr>
                <w:rFonts w:ascii="Times New Roman" w:hAnsi="Times New Roman"/>
                <w:sz w:val="24"/>
              </w:rPr>
              <w:t>3-fazis/ 400V/ 50 Hz</w:t>
            </w:r>
          </w:p>
        </w:tc>
      </w:tr>
      <w:tr w:rsidR="004A7604" w:rsidRPr="00F01723" w14:paraId="04C1F106" w14:textId="77777777">
        <w:trPr>
          <w:jc w:val="center"/>
        </w:trPr>
        <w:tc>
          <w:tcPr>
            <w:tcW w:w="959" w:type="dxa"/>
            <w:tcBorders>
              <w:left w:val="single" w:sz="4" w:space="0" w:color="000000"/>
              <w:bottom w:val="single" w:sz="4" w:space="0" w:color="000000"/>
            </w:tcBorders>
            <w:shd w:val="clear" w:color="auto" w:fill="auto"/>
          </w:tcPr>
          <w:p w14:paraId="621083CA" w14:textId="77777777" w:rsidR="004A7604" w:rsidRPr="00F01723" w:rsidRDefault="00000000">
            <w:pPr>
              <w:widowControl w:val="0"/>
              <w:rPr>
                <w:rFonts w:ascii="Times New Roman" w:hAnsi="Times New Roman"/>
                <w:sz w:val="24"/>
              </w:rPr>
            </w:pPr>
            <w:r w:rsidRPr="00F01723">
              <w:rPr>
                <w:rFonts w:ascii="Times New Roman" w:hAnsi="Times New Roman"/>
                <w:sz w:val="24"/>
              </w:rPr>
              <w:t>37.</w:t>
            </w:r>
          </w:p>
        </w:tc>
        <w:tc>
          <w:tcPr>
            <w:tcW w:w="4863" w:type="dxa"/>
            <w:tcBorders>
              <w:left w:val="single" w:sz="4" w:space="0" w:color="000000"/>
              <w:bottom w:val="single" w:sz="4" w:space="0" w:color="000000"/>
            </w:tcBorders>
            <w:shd w:val="clear" w:color="auto" w:fill="auto"/>
          </w:tcPr>
          <w:p w14:paraId="2E9CD997"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Triukšmingumo lygis</w:t>
            </w:r>
          </w:p>
        </w:tc>
        <w:tc>
          <w:tcPr>
            <w:tcW w:w="3935" w:type="dxa"/>
            <w:tcBorders>
              <w:left w:val="single" w:sz="4" w:space="0" w:color="000000"/>
              <w:bottom w:val="single" w:sz="4" w:space="0" w:color="000000"/>
              <w:right w:val="single" w:sz="4" w:space="0" w:color="000000"/>
            </w:tcBorders>
            <w:shd w:val="clear" w:color="auto" w:fill="auto"/>
          </w:tcPr>
          <w:p w14:paraId="52543D56" w14:textId="77777777" w:rsidR="004A7604" w:rsidRPr="00F01723" w:rsidRDefault="00000000">
            <w:pPr>
              <w:pStyle w:val="TableParagraph"/>
              <w:ind w:left="0" w:right="283"/>
              <w:rPr>
                <w:rFonts w:ascii="Times New Roman" w:hAnsi="Times New Roman" w:cs="Times New Roman"/>
                <w:sz w:val="24"/>
                <w:szCs w:val="24"/>
                <w:lang w:val="lt-LT"/>
              </w:rPr>
            </w:pPr>
            <w:r w:rsidRPr="00F01723">
              <w:rPr>
                <w:rFonts w:ascii="Times New Roman" w:hAnsi="Times New Roman" w:cs="Times New Roman"/>
                <w:sz w:val="24"/>
                <w:szCs w:val="24"/>
                <w:lang w:val="lt-LT"/>
              </w:rPr>
              <w:t>Ne daugiau 70±2 dB(A) (esant 5m atstumui)</w:t>
            </w:r>
          </w:p>
        </w:tc>
      </w:tr>
      <w:tr w:rsidR="004A7604" w:rsidRPr="00F01723" w14:paraId="130E6CB8" w14:textId="77777777">
        <w:trPr>
          <w:jc w:val="center"/>
        </w:trPr>
        <w:tc>
          <w:tcPr>
            <w:tcW w:w="959" w:type="dxa"/>
            <w:tcBorders>
              <w:left w:val="single" w:sz="4" w:space="0" w:color="000000"/>
              <w:bottom w:val="single" w:sz="4" w:space="0" w:color="000000"/>
            </w:tcBorders>
            <w:shd w:val="clear" w:color="auto" w:fill="auto"/>
          </w:tcPr>
          <w:p w14:paraId="1F48326C" w14:textId="77777777" w:rsidR="004A7604" w:rsidRPr="00F01723" w:rsidRDefault="00000000">
            <w:pPr>
              <w:widowControl w:val="0"/>
              <w:rPr>
                <w:rFonts w:ascii="Times New Roman" w:hAnsi="Times New Roman"/>
                <w:sz w:val="24"/>
              </w:rPr>
            </w:pPr>
            <w:r w:rsidRPr="00F01723">
              <w:rPr>
                <w:rFonts w:ascii="Times New Roman" w:hAnsi="Times New Roman"/>
                <w:sz w:val="24"/>
              </w:rPr>
              <w:t>38.</w:t>
            </w:r>
          </w:p>
        </w:tc>
        <w:tc>
          <w:tcPr>
            <w:tcW w:w="4863" w:type="dxa"/>
            <w:tcBorders>
              <w:left w:val="single" w:sz="4" w:space="0" w:color="000000"/>
              <w:bottom w:val="single" w:sz="4" w:space="0" w:color="000000"/>
            </w:tcBorders>
            <w:shd w:val="clear" w:color="auto" w:fill="auto"/>
          </w:tcPr>
          <w:p w14:paraId="2FC31866" w14:textId="77777777" w:rsidR="004A7604" w:rsidRPr="00F01723" w:rsidRDefault="00000000">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Išmatavimai</w:t>
            </w:r>
          </w:p>
        </w:tc>
        <w:tc>
          <w:tcPr>
            <w:tcW w:w="3935" w:type="dxa"/>
            <w:tcBorders>
              <w:left w:val="single" w:sz="4" w:space="0" w:color="000000"/>
              <w:bottom w:val="single" w:sz="4" w:space="0" w:color="000000"/>
              <w:right w:val="single" w:sz="4" w:space="0" w:color="000000"/>
            </w:tcBorders>
            <w:shd w:val="clear" w:color="auto" w:fill="auto"/>
          </w:tcPr>
          <w:p w14:paraId="6A8BDF9D" w14:textId="77777777" w:rsidR="004A7604" w:rsidRPr="00F01723" w:rsidRDefault="00000000">
            <w:pPr>
              <w:widowControl w:val="0"/>
              <w:rPr>
                <w:rFonts w:ascii="Times New Roman" w:hAnsi="Times New Roman"/>
                <w:sz w:val="24"/>
              </w:rPr>
            </w:pPr>
            <w:r w:rsidRPr="00F01723">
              <w:rPr>
                <w:rFonts w:ascii="Times New Roman" w:hAnsi="Times New Roman"/>
                <w:sz w:val="24"/>
              </w:rPr>
              <w:t>Ne daugiau kaip 1100(ilgis) x 1800(plotis) x 3250(aukštis) mm</w:t>
            </w:r>
          </w:p>
        </w:tc>
      </w:tr>
      <w:tr w:rsidR="004A7604" w:rsidRPr="00F01723" w14:paraId="247226D9" w14:textId="77777777">
        <w:trPr>
          <w:jc w:val="center"/>
        </w:trPr>
        <w:tc>
          <w:tcPr>
            <w:tcW w:w="9757" w:type="dxa"/>
            <w:gridSpan w:val="3"/>
            <w:tcBorders>
              <w:left w:val="single" w:sz="4" w:space="0" w:color="000000"/>
              <w:bottom w:val="single" w:sz="4" w:space="0" w:color="000000"/>
              <w:right w:val="single" w:sz="4" w:space="0" w:color="000000"/>
            </w:tcBorders>
            <w:shd w:val="clear" w:color="auto" w:fill="auto"/>
          </w:tcPr>
          <w:p w14:paraId="2B6D8ACA" w14:textId="77777777" w:rsidR="004A7604" w:rsidRPr="00F01723" w:rsidRDefault="00000000">
            <w:pPr>
              <w:widowControl w:val="0"/>
              <w:jc w:val="center"/>
              <w:rPr>
                <w:rFonts w:ascii="Times New Roman" w:hAnsi="Times New Roman"/>
                <w:sz w:val="24"/>
              </w:rPr>
            </w:pPr>
            <w:bookmarkStart w:id="11" w:name="_Hlk153786621_Copy_1"/>
            <w:bookmarkStart w:id="12" w:name="_Hlk153787297_Copy_1"/>
            <w:bookmarkEnd w:id="11"/>
            <w:r w:rsidRPr="00F01723">
              <w:rPr>
                <w:rFonts w:ascii="Times New Roman" w:hAnsi="Times New Roman"/>
                <w:b/>
                <w:bCs/>
                <w:sz w:val="24"/>
              </w:rPr>
              <w:t>Kitos sąlygos</w:t>
            </w:r>
            <w:bookmarkEnd w:id="12"/>
          </w:p>
        </w:tc>
      </w:tr>
      <w:tr w:rsidR="004A7604" w:rsidRPr="00F01723" w14:paraId="58515B58" w14:textId="77777777">
        <w:trPr>
          <w:jc w:val="center"/>
        </w:trPr>
        <w:tc>
          <w:tcPr>
            <w:tcW w:w="959" w:type="dxa"/>
            <w:tcBorders>
              <w:left w:val="single" w:sz="4" w:space="0" w:color="000000"/>
              <w:bottom w:val="single" w:sz="4" w:space="0" w:color="000000"/>
            </w:tcBorders>
            <w:shd w:val="clear" w:color="auto" w:fill="auto"/>
          </w:tcPr>
          <w:p w14:paraId="4A4926E7" w14:textId="77777777" w:rsidR="004A7604" w:rsidRPr="00F01723" w:rsidRDefault="00000000">
            <w:pPr>
              <w:widowControl w:val="0"/>
              <w:rPr>
                <w:rFonts w:ascii="Times New Roman" w:hAnsi="Times New Roman"/>
                <w:sz w:val="24"/>
              </w:rPr>
            </w:pPr>
            <w:r w:rsidRPr="00F01723">
              <w:rPr>
                <w:rFonts w:ascii="Times New Roman" w:hAnsi="Times New Roman"/>
                <w:sz w:val="24"/>
              </w:rPr>
              <w:t>39.</w:t>
            </w:r>
          </w:p>
        </w:tc>
        <w:tc>
          <w:tcPr>
            <w:tcW w:w="4863" w:type="dxa"/>
            <w:tcBorders>
              <w:left w:val="single" w:sz="4" w:space="0" w:color="000000"/>
              <w:bottom w:val="single" w:sz="4" w:space="0" w:color="000000"/>
            </w:tcBorders>
            <w:shd w:val="clear" w:color="auto" w:fill="auto"/>
          </w:tcPr>
          <w:p w14:paraId="73663E1D" w14:textId="77777777" w:rsidR="004A7604" w:rsidRPr="00F01723" w:rsidRDefault="00000000">
            <w:pPr>
              <w:pStyle w:val="TableParagraph"/>
              <w:ind w:right="646"/>
              <w:rPr>
                <w:rFonts w:ascii="Times New Roman" w:hAnsi="Times New Roman" w:cs="Times New Roman"/>
                <w:sz w:val="24"/>
                <w:szCs w:val="24"/>
                <w:lang w:val="lt-LT"/>
              </w:rPr>
            </w:pPr>
            <w:r w:rsidRPr="00F01723">
              <w:rPr>
                <w:rFonts w:ascii="Times New Roman" w:hAnsi="Times New Roman" w:cs="Times New Roman"/>
                <w:sz w:val="24"/>
                <w:szCs w:val="24"/>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3935" w:type="dxa"/>
            <w:tcBorders>
              <w:left w:val="single" w:sz="4" w:space="0" w:color="000000"/>
              <w:bottom w:val="single" w:sz="4" w:space="0" w:color="000000"/>
              <w:right w:val="single" w:sz="4" w:space="0" w:color="000000"/>
            </w:tcBorders>
            <w:shd w:val="clear" w:color="auto" w:fill="auto"/>
          </w:tcPr>
          <w:p w14:paraId="3469C257"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5502E86F" w14:textId="77777777">
        <w:trPr>
          <w:jc w:val="center"/>
        </w:trPr>
        <w:tc>
          <w:tcPr>
            <w:tcW w:w="959" w:type="dxa"/>
            <w:tcBorders>
              <w:left w:val="single" w:sz="4" w:space="0" w:color="000000"/>
              <w:bottom w:val="single" w:sz="4" w:space="0" w:color="000000"/>
            </w:tcBorders>
            <w:shd w:val="clear" w:color="auto" w:fill="auto"/>
          </w:tcPr>
          <w:p w14:paraId="442A33B5" w14:textId="77777777" w:rsidR="004A7604" w:rsidRPr="00F01723" w:rsidRDefault="00000000">
            <w:pPr>
              <w:widowControl w:val="0"/>
              <w:rPr>
                <w:rFonts w:ascii="Times New Roman" w:hAnsi="Times New Roman"/>
                <w:sz w:val="24"/>
              </w:rPr>
            </w:pPr>
            <w:r w:rsidRPr="00F01723">
              <w:rPr>
                <w:rFonts w:ascii="Times New Roman" w:hAnsi="Times New Roman"/>
                <w:sz w:val="24"/>
              </w:rPr>
              <w:t>40.</w:t>
            </w:r>
          </w:p>
        </w:tc>
        <w:tc>
          <w:tcPr>
            <w:tcW w:w="4863" w:type="dxa"/>
            <w:tcBorders>
              <w:left w:val="single" w:sz="4" w:space="0" w:color="000000"/>
              <w:bottom w:val="single" w:sz="4" w:space="0" w:color="000000"/>
            </w:tcBorders>
            <w:shd w:val="clear" w:color="auto" w:fill="auto"/>
          </w:tcPr>
          <w:p w14:paraId="220E8072" w14:textId="6758147E" w:rsidR="004A7604" w:rsidRPr="00F01723" w:rsidRDefault="00000000">
            <w:pPr>
              <w:pStyle w:val="TableParagraph"/>
              <w:ind w:left="0"/>
              <w:rPr>
                <w:rFonts w:ascii="Times New Roman" w:hAnsi="Times New Roman" w:cs="Times New Roman"/>
                <w:sz w:val="24"/>
                <w:szCs w:val="24"/>
                <w:lang w:val="lt-LT"/>
              </w:rPr>
            </w:pPr>
            <w:r w:rsidRPr="00F01723">
              <w:rPr>
                <w:rFonts w:ascii="Times New Roman" w:hAnsi="Times New Roman" w:cs="Times New Roman"/>
                <w:sz w:val="24"/>
                <w:szCs w:val="24"/>
                <w:lang w:val="lt-LT"/>
              </w:rPr>
              <w:t xml:space="preserve">Garantinis terminas yra ne mažiau </w:t>
            </w:r>
            <w:r w:rsidR="00411D7B" w:rsidRPr="00F01723">
              <w:rPr>
                <w:rFonts w:ascii="Times New Roman" w:hAnsi="Times New Roman" w:cs="Times New Roman"/>
                <w:sz w:val="24"/>
                <w:szCs w:val="24"/>
                <w:lang w:val="lt-LT"/>
              </w:rPr>
              <w:t xml:space="preserve">24 </w:t>
            </w:r>
            <w:r w:rsidRPr="00F01723">
              <w:rPr>
                <w:rFonts w:ascii="Times New Roman" w:hAnsi="Times New Roman" w:cs="Times New Roman"/>
                <w:sz w:val="24"/>
                <w:szCs w:val="24"/>
                <w:lang w:val="lt-LT"/>
              </w:rPr>
              <w:t>mėnesių.</w:t>
            </w:r>
          </w:p>
        </w:tc>
        <w:tc>
          <w:tcPr>
            <w:tcW w:w="3935" w:type="dxa"/>
            <w:tcBorders>
              <w:left w:val="single" w:sz="4" w:space="0" w:color="000000"/>
              <w:bottom w:val="single" w:sz="4" w:space="0" w:color="000000"/>
              <w:right w:val="single" w:sz="4" w:space="0" w:color="000000"/>
            </w:tcBorders>
            <w:shd w:val="clear" w:color="auto" w:fill="auto"/>
          </w:tcPr>
          <w:p w14:paraId="21625927"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408A76A7" w14:textId="77777777">
        <w:trPr>
          <w:jc w:val="center"/>
        </w:trPr>
        <w:tc>
          <w:tcPr>
            <w:tcW w:w="959" w:type="dxa"/>
            <w:tcBorders>
              <w:left w:val="single" w:sz="4" w:space="0" w:color="000000"/>
              <w:bottom w:val="single" w:sz="4" w:space="0" w:color="000000"/>
            </w:tcBorders>
            <w:shd w:val="clear" w:color="auto" w:fill="auto"/>
          </w:tcPr>
          <w:p w14:paraId="6B9BDE29" w14:textId="77777777" w:rsidR="004A7604" w:rsidRPr="00F01723" w:rsidRDefault="00000000">
            <w:pPr>
              <w:widowControl w:val="0"/>
              <w:rPr>
                <w:rFonts w:ascii="Times New Roman" w:hAnsi="Times New Roman"/>
                <w:sz w:val="24"/>
              </w:rPr>
            </w:pPr>
            <w:r w:rsidRPr="00F01723">
              <w:rPr>
                <w:rFonts w:ascii="Times New Roman" w:hAnsi="Times New Roman"/>
                <w:sz w:val="24"/>
              </w:rPr>
              <w:t>41.</w:t>
            </w:r>
          </w:p>
        </w:tc>
        <w:tc>
          <w:tcPr>
            <w:tcW w:w="4863" w:type="dxa"/>
            <w:tcBorders>
              <w:left w:val="single" w:sz="4" w:space="0" w:color="000000"/>
              <w:bottom w:val="single" w:sz="4" w:space="0" w:color="000000"/>
            </w:tcBorders>
            <w:shd w:val="clear" w:color="auto" w:fill="auto"/>
          </w:tcPr>
          <w:p w14:paraId="55A6C40D" w14:textId="77777777" w:rsidR="004A7604" w:rsidRPr="00F01723" w:rsidRDefault="00000000">
            <w:pPr>
              <w:pStyle w:val="TableContents"/>
              <w:rPr>
                <w:rFonts w:ascii="Times New Roman" w:hAnsi="Times New Roman" w:cs="Times New Roman"/>
              </w:rPr>
            </w:pPr>
            <w:r w:rsidRPr="00F01723">
              <w:rPr>
                <w:rFonts w:ascii="Times New Roman" w:hAnsi="Times New Roman" w:cs="Times New Roman"/>
                <w:color w:val="00000A"/>
              </w:rPr>
              <w:t>Lazerinio pjovimo staklių pagaminimo metai ne anksčiau kaip 2024 metai.</w:t>
            </w:r>
          </w:p>
        </w:tc>
        <w:tc>
          <w:tcPr>
            <w:tcW w:w="3935" w:type="dxa"/>
            <w:tcBorders>
              <w:left w:val="single" w:sz="4" w:space="0" w:color="000000"/>
              <w:bottom w:val="single" w:sz="4" w:space="0" w:color="000000"/>
              <w:right w:val="single" w:sz="4" w:space="0" w:color="000000"/>
            </w:tcBorders>
            <w:shd w:val="clear" w:color="auto" w:fill="auto"/>
          </w:tcPr>
          <w:p w14:paraId="79BC1BFB"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14E5E214" w14:textId="77777777">
        <w:trPr>
          <w:jc w:val="center"/>
        </w:trPr>
        <w:tc>
          <w:tcPr>
            <w:tcW w:w="959" w:type="dxa"/>
            <w:tcBorders>
              <w:left w:val="single" w:sz="4" w:space="0" w:color="000000"/>
              <w:bottom w:val="single" w:sz="4" w:space="0" w:color="000000"/>
            </w:tcBorders>
            <w:shd w:val="clear" w:color="auto" w:fill="auto"/>
          </w:tcPr>
          <w:p w14:paraId="1AF6B1EC" w14:textId="77777777" w:rsidR="004A7604" w:rsidRPr="00F01723" w:rsidRDefault="00000000">
            <w:pPr>
              <w:widowControl w:val="0"/>
              <w:rPr>
                <w:rFonts w:ascii="Times New Roman" w:hAnsi="Times New Roman"/>
                <w:sz w:val="24"/>
              </w:rPr>
            </w:pPr>
            <w:r w:rsidRPr="00F01723">
              <w:rPr>
                <w:rFonts w:ascii="Times New Roman" w:hAnsi="Times New Roman"/>
                <w:sz w:val="24"/>
              </w:rPr>
              <w:t>42.</w:t>
            </w:r>
          </w:p>
        </w:tc>
        <w:tc>
          <w:tcPr>
            <w:tcW w:w="4863" w:type="dxa"/>
            <w:tcBorders>
              <w:left w:val="single" w:sz="4" w:space="0" w:color="000000"/>
              <w:bottom w:val="single" w:sz="4" w:space="0" w:color="000000"/>
            </w:tcBorders>
            <w:shd w:val="clear" w:color="auto" w:fill="auto"/>
          </w:tcPr>
          <w:p w14:paraId="051468A1" w14:textId="77777777" w:rsidR="004A7604" w:rsidRPr="00F01723" w:rsidRDefault="00000000">
            <w:pPr>
              <w:pStyle w:val="TableContents"/>
              <w:rPr>
                <w:rFonts w:ascii="Times New Roman" w:hAnsi="Times New Roman" w:cs="Times New Roman"/>
              </w:rPr>
            </w:pPr>
            <w:r w:rsidRPr="00F01723">
              <w:rPr>
                <w:rFonts w:ascii="Times New Roman" w:hAnsi="Times New Roman" w:cs="Times New Roman"/>
                <w:color w:val="00000A"/>
              </w:rPr>
              <w:t>Lazerinio pjovimo staklės ir dūmų ištraukimo ir valymo įranga turi turėti CE sertifikatą.</w:t>
            </w:r>
          </w:p>
        </w:tc>
        <w:tc>
          <w:tcPr>
            <w:tcW w:w="3935" w:type="dxa"/>
            <w:tcBorders>
              <w:left w:val="single" w:sz="4" w:space="0" w:color="000000"/>
              <w:bottom w:val="single" w:sz="4" w:space="0" w:color="000000"/>
              <w:right w:val="single" w:sz="4" w:space="0" w:color="000000"/>
            </w:tcBorders>
            <w:shd w:val="clear" w:color="auto" w:fill="auto"/>
          </w:tcPr>
          <w:p w14:paraId="7AFE9D4F"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tc>
      </w:tr>
      <w:tr w:rsidR="004A7604" w:rsidRPr="00F01723" w14:paraId="05AE70FF" w14:textId="77777777">
        <w:trPr>
          <w:jc w:val="center"/>
        </w:trPr>
        <w:tc>
          <w:tcPr>
            <w:tcW w:w="959" w:type="dxa"/>
            <w:tcBorders>
              <w:left w:val="single" w:sz="4" w:space="0" w:color="000000"/>
              <w:bottom w:val="single" w:sz="4" w:space="0" w:color="000000"/>
            </w:tcBorders>
            <w:shd w:val="clear" w:color="auto" w:fill="auto"/>
          </w:tcPr>
          <w:p w14:paraId="521ECED7" w14:textId="77777777" w:rsidR="004A7604" w:rsidRPr="00F01723" w:rsidRDefault="00000000">
            <w:pPr>
              <w:widowControl w:val="0"/>
              <w:rPr>
                <w:rFonts w:ascii="Times New Roman" w:hAnsi="Times New Roman"/>
                <w:sz w:val="24"/>
              </w:rPr>
            </w:pPr>
            <w:r w:rsidRPr="00F01723">
              <w:rPr>
                <w:rFonts w:ascii="Times New Roman" w:hAnsi="Times New Roman"/>
                <w:sz w:val="24"/>
              </w:rPr>
              <w:t>43.</w:t>
            </w:r>
          </w:p>
        </w:tc>
        <w:tc>
          <w:tcPr>
            <w:tcW w:w="4863" w:type="dxa"/>
            <w:tcBorders>
              <w:left w:val="single" w:sz="4" w:space="0" w:color="000000"/>
              <w:bottom w:val="single" w:sz="4" w:space="0" w:color="000000"/>
            </w:tcBorders>
            <w:shd w:val="clear" w:color="auto" w:fill="auto"/>
          </w:tcPr>
          <w:p w14:paraId="02F1E314" w14:textId="77777777" w:rsidR="004A7604" w:rsidRPr="00F01723" w:rsidRDefault="00000000">
            <w:pPr>
              <w:widowControl w:val="0"/>
              <w:rPr>
                <w:rFonts w:ascii="Times New Roman" w:hAnsi="Times New Roman"/>
                <w:sz w:val="24"/>
              </w:rPr>
            </w:pPr>
            <w:r w:rsidRPr="00F01723">
              <w:rPr>
                <w:rFonts w:ascii="Times New Roman" w:hAnsi="Times New Roman"/>
                <w:sz w:val="24"/>
              </w:rPr>
              <w:t>Įrenginys, jo dalys yra naujas ir nenaudotas.</w:t>
            </w:r>
          </w:p>
        </w:tc>
        <w:tc>
          <w:tcPr>
            <w:tcW w:w="3935" w:type="dxa"/>
            <w:tcBorders>
              <w:left w:val="single" w:sz="4" w:space="0" w:color="000000"/>
              <w:bottom w:val="single" w:sz="4" w:space="0" w:color="000000"/>
              <w:right w:val="single" w:sz="4" w:space="0" w:color="000000"/>
            </w:tcBorders>
            <w:shd w:val="clear" w:color="auto" w:fill="auto"/>
          </w:tcPr>
          <w:p w14:paraId="14A128FF"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bookmarkStart w:id="13" w:name="_Hlk153787199"/>
            <w:bookmarkEnd w:id="13"/>
          </w:p>
        </w:tc>
      </w:tr>
      <w:tr w:rsidR="004A7604" w:rsidRPr="00F01723" w14:paraId="5D434089" w14:textId="77777777">
        <w:trPr>
          <w:jc w:val="center"/>
        </w:trPr>
        <w:tc>
          <w:tcPr>
            <w:tcW w:w="959" w:type="dxa"/>
            <w:tcBorders>
              <w:left w:val="single" w:sz="4" w:space="0" w:color="000000"/>
              <w:bottom w:val="single" w:sz="4" w:space="0" w:color="000000"/>
            </w:tcBorders>
            <w:shd w:val="clear" w:color="auto" w:fill="auto"/>
          </w:tcPr>
          <w:p w14:paraId="10318D27" w14:textId="77777777" w:rsidR="004A7604" w:rsidRPr="00F01723" w:rsidRDefault="00000000">
            <w:pPr>
              <w:widowControl w:val="0"/>
              <w:rPr>
                <w:rFonts w:ascii="Times New Roman" w:hAnsi="Times New Roman"/>
                <w:sz w:val="24"/>
              </w:rPr>
            </w:pPr>
            <w:r w:rsidRPr="00F01723">
              <w:rPr>
                <w:rFonts w:ascii="Times New Roman" w:hAnsi="Times New Roman"/>
                <w:sz w:val="24"/>
              </w:rPr>
              <w:t>44.</w:t>
            </w:r>
          </w:p>
        </w:tc>
        <w:tc>
          <w:tcPr>
            <w:tcW w:w="4863" w:type="dxa"/>
            <w:tcBorders>
              <w:left w:val="single" w:sz="4" w:space="0" w:color="000000"/>
              <w:bottom w:val="single" w:sz="4" w:space="0" w:color="000000"/>
            </w:tcBorders>
            <w:shd w:val="clear" w:color="auto" w:fill="auto"/>
          </w:tcPr>
          <w:p w14:paraId="5800D294" w14:textId="77777777" w:rsidR="004A7604" w:rsidRPr="00F01723" w:rsidRDefault="00000000">
            <w:pPr>
              <w:widowControl w:val="0"/>
              <w:rPr>
                <w:rFonts w:ascii="Times New Roman" w:hAnsi="Times New Roman"/>
                <w:sz w:val="24"/>
              </w:rPr>
            </w:pPr>
            <w:bookmarkStart w:id="14" w:name="_Hlk157669767"/>
            <w:r w:rsidRPr="00F01723">
              <w:rPr>
                <w:rFonts w:ascii="Times New Roman" w:hAnsi="Times New Roman"/>
                <w:sz w:val="24"/>
              </w:rPr>
              <w:t>Įrenginio techninis aptarnavimas, remontas ir aptarnavimas garantiniu laikotarpiu.</w:t>
            </w:r>
            <w:bookmarkEnd w:id="14"/>
          </w:p>
        </w:tc>
        <w:tc>
          <w:tcPr>
            <w:tcW w:w="3935" w:type="dxa"/>
            <w:tcBorders>
              <w:left w:val="single" w:sz="4" w:space="0" w:color="000000"/>
              <w:bottom w:val="single" w:sz="4" w:space="0" w:color="000000"/>
              <w:right w:val="single" w:sz="4" w:space="0" w:color="000000"/>
            </w:tcBorders>
            <w:shd w:val="clear" w:color="auto" w:fill="auto"/>
          </w:tcPr>
          <w:p w14:paraId="329B678F" w14:textId="77777777" w:rsidR="004A7604" w:rsidRPr="00F01723" w:rsidRDefault="00000000">
            <w:pPr>
              <w:widowControl w:val="0"/>
              <w:rPr>
                <w:rFonts w:ascii="Times New Roman" w:hAnsi="Times New Roman"/>
                <w:sz w:val="24"/>
              </w:rPr>
            </w:pPr>
            <w:r w:rsidRPr="00F01723">
              <w:rPr>
                <w:rFonts w:ascii="Times New Roman" w:hAnsi="Times New Roman"/>
                <w:sz w:val="24"/>
              </w:rPr>
              <w:t>Būtina</w:t>
            </w:r>
          </w:p>
          <w:p w14:paraId="0EE0B317" w14:textId="77777777" w:rsidR="004A7604" w:rsidRPr="00F01723" w:rsidRDefault="00000000">
            <w:pPr>
              <w:widowControl w:val="0"/>
              <w:tabs>
                <w:tab w:val="left" w:pos="2989"/>
              </w:tabs>
              <w:rPr>
                <w:rFonts w:ascii="Times New Roman" w:hAnsi="Times New Roman"/>
                <w:sz w:val="24"/>
              </w:rPr>
            </w:pPr>
            <w:r w:rsidRPr="00F01723">
              <w:rPr>
                <w:rFonts w:ascii="Times New Roman" w:hAnsi="Times New Roman"/>
                <w:sz w:val="24"/>
              </w:rPr>
              <w:tab/>
            </w:r>
          </w:p>
        </w:tc>
      </w:tr>
      <w:tr w:rsidR="004A7604" w:rsidRPr="00F01723" w14:paraId="0DEDCA5C" w14:textId="77777777">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780FB709" w14:textId="77777777" w:rsidR="004A7604" w:rsidRPr="00F01723" w:rsidRDefault="00000000">
            <w:pPr>
              <w:widowControl w:val="0"/>
              <w:jc w:val="center"/>
              <w:rPr>
                <w:rFonts w:ascii="Times New Roman" w:hAnsi="Times New Roman"/>
                <w:sz w:val="24"/>
              </w:rPr>
            </w:pPr>
            <w:r w:rsidRPr="00F01723">
              <w:rPr>
                <w:rFonts w:ascii="Times New Roman" w:hAnsi="Times New Roman"/>
                <w:sz w:val="24"/>
              </w:rPr>
              <w:t>Aplinkos apsaugos reikalavimai, taikomi įrangai</w:t>
            </w:r>
          </w:p>
        </w:tc>
      </w:tr>
      <w:tr w:rsidR="004A7604" w:rsidRPr="00F01723" w14:paraId="1F5C7409" w14:textId="77777777">
        <w:trPr>
          <w:jc w:val="center"/>
        </w:trPr>
        <w:tc>
          <w:tcPr>
            <w:tcW w:w="959" w:type="dxa"/>
            <w:tcBorders>
              <w:top w:val="single" w:sz="4" w:space="0" w:color="000000"/>
              <w:left w:val="single" w:sz="4" w:space="0" w:color="000000"/>
              <w:bottom w:val="single" w:sz="4" w:space="0" w:color="000000"/>
            </w:tcBorders>
            <w:shd w:val="clear" w:color="auto" w:fill="auto"/>
          </w:tcPr>
          <w:p w14:paraId="7678E916" w14:textId="77777777" w:rsidR="004A7604" w:rsidRPr="00F01723" w:rsidRDefault="00000000">
            <w:pPr>
              <w:widowControl w:val="0"/>
              <w:rPr>
                <w:rFonts w:ascii="Times New Roman" w:hAnsi="Times New Roman"/>
                <w:sz w:val="24"/>
              </w:rPr>
            </w:pPr>
            <w:r w:rsidRPr="00F01723">
              <w:rPr>
                <w:rFonts w:ascii="Times New Roman" w:hAnsi="Times New Roman"/>
                <w:sz w:val="24"/>
              </w:rPr>
              <w:t>45.</w:t>
            </w:r>
          </w:p>
        </w:tc>
        <w:tc>
          <w:tcPr>
            <w:tcW w:w="4863" w:type="dxa"/>
            <w:tcBorders>
              <w:top w:val="single" w:sz="4" w:space="0" w:color="000000"/>
              <w:left w:val="single" w:sz="4" w:space="0" w:color="000000"/>
              <w:bottom w:val="single" w:sz="4" w:space="0" w:color="000000"/>
            </w:tcBorders>
            <w:shd w:val="clear" w:color="auto" w:fill="auto"/>
          </w:tcPr>
          <w:p w14:paraId="54CFA169" w14:textId="42CBB253" w:rsidR="004A7604" w:rsidRPr="00787228" w:rsidRDefault="00F01723">
            <w:pPr>
              <w:widowControl w:val="0"/>
              <w:rPr>
                <w:rFonts w:ascii="Times New Roman" w:hAnsi="Times New Roman"/>
                <w:sz w:val="24"/>
              </w:rPr>
            </w:pPr>
            <w:r w:rsidRPr="00787228">
              <w:rPr>
                <w:rFonts w:ascii="Times New Roman" w:hAnsi="Times New Roman"/>
                <w:sz w:val="24"/>
              </w:rPr>
              <w:t>Įranga yra tvirta, ilgaamžė (</w:t>
            </w:r>
            <w:r w:rsidR="001307D3" w:rsidRPr="00787228">
              <w:rPr>
                <w:rFonts w:ascii="Times New Roman" w:hAnsi="Times New Roman"/>
                <w:sz w:val="24"/>
              </w:rPr>
              <w:t xml:space="preserve"> papild</w:t>
            </w:r>
            <w:r w:rsidR="00787228" w:rsidRPr="00787228">
              <w:rPr>
                <w:rFonts w:ascii="Times New Roman" w:hAnsi="Times New Roman"/>
                <w:sz w:val="24"/>
              </w:rPr>
              <w:t xml:space="preserve">oma </w:t>
            </w:r>
            <w:r w:rsidRPr="00787228">
              <w:rPr>
                <w:rFonts w:ascii="Times New Roman" w:hAnsi="Times New Roman"/>
                <w:sz w:val="24"/>
              </w:rPr>
              <w:t xml:space="preserve">garantija ne mažiau </w:t>
            </w:r>
            <w:r w:rsidR="001307D3" w:rsidRPr="00787228">
              <w:rPr>
                <w:rFonts w:ascii="Times New Roman" w:hAnsi="Times New Roman"/>
                <w:sz w:val="24"/>
              </w:rPr>
              <w:t>12</w:t>
            </w:r>
            <w:r w:rsidRPr="00787228">
              <w:rPr>
                <w:rFonts w:ascii="Times New Roman" w:hAnsi="Times New Roman"/>
                <w:sz w:val="24"/>
              </w:rPr>
              <w:t xml:space="preserve"> mėn.)</w:t>
            </w:r>
            <w:r w:rsidR="00787228" w:rsidRPr="00787228">
              <w:rPr>
                <w:rFonts w:ascii="Times New Roman" w:hAnsi="Times New Roman"/>
                <w:sz w:val="24"/>
              </w:rPr>
              <w: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50E443B" w14:textId="2200C32A" w:rsidR="004A7604" w:rsidRPr="00787228" w:rsidRDefault="001307D3">
            <w:pPr>
              <w:widowControl w:val="0"/>
              <w:rPr>
                <w:rFonts w:ascii="Times New Roman" w:hAnsi="Times New Roman"/>
                <w:sz w:val="24"/>
              </w:rPr>
            </w:pPr>
            <w:r w:rsidRPr="00787228">
              <w:rPr>
                <w:rFonts w:ascii="Times New Roman" w:hAnsi="Times New Roman"/>
                <w:sz w:val="24"/>
              </w:rPr>
              <w:t>Garantinio aptarn</w:t>
            </w:r>
            <w:r w:rsidR="00787228" w:rsidRPr="00787228">
              <w:rPr>
                <w:rFonts w:ascii="Times New Roman" w:hAnsi="Times New Roman"/>
                <w:sz w:val="24"/>
              </w:rPr>
              <w:t>avimo</w:t>
            </w:r>
            <w:r w:rsidRPr="00787228">
              <w:rPr>
                <w:rFonts w:ascii="Times New Roman" w:hAnsi="Times New Roman"/>
                <w:sz w:val="24"/>
              </w:rPr>
              <w:t xml:space="preserve"> s</w:t>
            </w:r>
            <w:r w:rsidR="00787228" w:rsidRPr="00787228">
              <w:rPr>
                <w:rFonts w:ascii="Times New Roman" w:hAnsi="Times New Roman"/>
                <w:sz w:val="24"/>
              </w:rPr>
              <w:t>ą</w:t>
            </w:r>
            <w:r w:rsidRPr="00787228">
              <w:rPr>
                <w:rFonts w:ascii="Times New Roman" w:hAnsi="Times New Roman"/>
                <w:sz w:val="24"/>
              </w:rPr>
              <w:t>lygos</w:t>
            </w:r>
            <w:r w:rsidR="00787228" w:rsidRPr="00787228">
              <w:rPr>
                <w:rFonts w:ascii="Times New Roman" w:hAnsi="Times New Roman"/>
                <w:sz w:val="24"/>
              </w:rPr>
              <w:t>.</w:t>
            </w:r>
          </w:p>
        </w:tc>
      </w:tr>
    </w:tbl>
    <w:p w14:paraId="013DE77E" w14:textId="77777777" w:rsidR="00DC7FB9" w:rsidRPr="00F01723" w:rsidRDefault="00DC7FB9">
      <w:pPr>
        <w:ind w:left="6480" w:firstLine="1296"/>
        <w:rPr>
          <w:rFonts w:ascii="Times New Roman" w:hAnsi="Times New Roman"/>
          <w:sz w:val="24"/>
        </w:rPr>
      </w:pPr>
      <w:bookmarkStart w:id="15" w:name="_Hlk153787110"/>
      <w:bookmarkEnd w:id="15"/>
    </w:p>
    <w:p w14:paraId="3AAAE735" w14:textId="552FD1A2" w:rsidR="004A7604" w:rsidRPr="00F01723" w:rsidRDefault="00DC7FB9" w:rsidP="00F01723">
      <w:pPr>
        <w:rPr>
          <w:rFonts w:ascii="Times New Roman" w:hAnsi="Times New Roman"/>
          <w:sz w:val="24"/>
        </w:rPr>
      </w:pPr>
      <w:r w:rsidRPr="00F01723">
        <w:rPr>
          <w:rFonts w:ascii="Times New Roman" w:hAnsi="Times New Roman"/>
          <w:sz w:val="24"/>
        </w:rPr>
        <w:br w:type="page"/>
      </w:r>
      <w:r w:rsidRPr="00F01723">
        <w:rPr>
          <w:rFonts w:ascii="Times New Roman" w:hAnsi="Times New Roman"/>
          <w:sz w:val="24"/>
        </w:rPr>
        <w:lastRenderedPageBreak/>
        <w:t>Priedas Nr. 2</w:t>
      </w:r>
    </w:p>
    <w:p w14:paraId="4974B74B" w14:textId="77777777" w:rsidR="004A7604" w:rsidRPr="00F01723" w:rsidRDefault="004A7604">
      <w:pPr>
        <w:spacing w:after="160" w:line="259" w:lineRule="auto"/>
        <w:rPr>
          <w:rFonts w:ascii="Times New Roman" w:hAnsi="Times New Roman"/>
          <w:sz w:val="24"/>
        </w:rPr>
      </w:pPr>
    </w:p>
    <w:p w14:paraId="1DA88653" w14:textId="77777777" w:rsidR="004A7604" w:rsidRPr="00F01723" w:rsidRDefault="00000000">
      <w:pPr>
        <w:jc w:val="center"/>
        <w:rPr>
          <w:b/>
        </w:rPr>
      </w:pPr>
      <w:r w:rsidRPr="00F01723">
        <w:rPr>
          <w:b/>
        </w:rPr>
        <w:t>PASIŪLYMAS</w:t>
      </w:r>
    </w:p>
    <w:p w14:paraId="6535DBF7" w14:textId="77777777" w:rsidR="004A7604" w:rsidRPr="00F01723" w:rsidRDefault="00000000">
      <w:pPr>
        <w:jc w:val="center"/>
        <w:rPr>
          <w:i/>
        </w:rPr>
      </w:pPr>
      <w:r w:rsidRPr="00F01723">
        <w:rPr>
          <w:b/>
        </w:rPr>
        <w:t>DĖL LAZERINIŲ METALO PJOVIMO STAKLIŲ</w:t>
      </w:r>
    </w:p>
    <w:p w14:paraId="5E448D50" w14:textId="77777777" w:rsidR="004A7604" w:rsidRPr="00F01723" w:rsidRDefault="004A7604">
      <w:pPr>
        <w:jc w:val="center"/>
      </w:pPr>
    </w:p>
    <w:tbl>
      <w:tblPr>
        <w:tblW w:w="2640" w:type="dxa"/>
        <w:tblInd w:w="3588" w:type="dxa"/>
        <w:tblLayout w:type="fixed"/>
        <w:tblLook w:val="01E0" w:firstRow="1" w:lastRow="1" w:firstColumn="1" w:lastColumn="1" w:noHBand="0" w:noVBand="0"/>
      </w:tblPr>
      <w:tblGrid>
        <w:gridCol w:w="2640"/>
      </w:tblGrid>
      <w:tr w:rsidR="004A7604" w:rsidRPr="00F01723" w14:paraId="76D657B9" w14:textId="77777777">
        <w:tc>
          <w:tcPr>
            <w:tcW w:w="2640" w:type="dxa"/>
            <w:tcBorders>
              <w:bottom w:val="single" w:sz="4" w:space="0" w:color="000000"/>
            </w:tcBorders>
          </w:tcPr>
          <w:p w14:paraId="06EE1633" w14:textId="77777777" w:rsidR="004A7604" w:rsidRPr="00F01723" w:rsidRDefault="00000000">
            <w:pPr>
              <w:widowControl w:val="0"/>
              <w:jc w:val="center"/>
            </w:pPr>
            <w:r w:rsidRPr="00F01723">
              <w:t xml:space="preserve">2024    -    -    </w:t>
            </w:r>
            <w:r w:rsidRPr="00F01723">
              <w:rPr>
                <w:color w:val="FFFFFF"/>
              </w:rPr>
              <w:t>.</w:t>
            </w:r>
          </w:p>
        </w:tc>
      </w:tr>
      <w:tr w:rsidR="004A7604" w:rsidRPr="00F01723" w14:paraId="79AF5437" w14:textId="77777777">
        <w:tc>
          <w:tcPr>
            <w:tcW w:w="2640" w:type="dxa"/>
            <w:tcBorders>
              <w:top w:val="single" w:sz="4" w:space="0" w:color="000000"/>
            </w:tcBorders>
          </w:tcPr>
          <w:p w14:paraId="17F05310" w14:textId="77777777" w:rsidR="004A7604" w:rsidRPr="00F01723" w:rsidRDefault="00000000">
            <w:pPr>
              <w:widowControl w:val="0"/>
              <w:jc w:val="center"/>
              <w:rPr>
                <w:i/>
              </w:rPr>
            </w:pPr>
            <w:r w:rsidRPr="00F01723">
              <w:rPr>
                <w:i/>
              </w:rPr>
              <w:t>data</w:t>
            </w:r>
          </w:p>
        </w:tc>
      </w:tr>
      <w:tr w:rsidR="004A7604" w:rsidRPr="00F01723" w14:paraId="4144AFE4" w14:textId="77777777">
        <w:tc>
          <w:tcPr>
            <w:tcW w:w="2640" w:type="dxa"/>
            <w:tcBorders>
              <w:bottom w:val="single" w:sz="4" w:space="0" w:color="000000"/>
            </w:tcBorders>
          </w:tcPr>
          <w:p w14:paraId="563EC627" w14:textId="77777777" w:rsidR="004A7604" w:rsidRPr="00F01723" w:rsidRDefault="004A7604">
            <w:pPr>
              <w:widowControl w:val="0"/>
              <w:jc w:val="center"/>
            </w:pPr>
          </w:p>
        </w:tc>
      </w:tr>
      <w:tr w:rsidR="004A7604" w:rsidRPr="00F01723" w14:paraId="7CA55943" w14:textId="77777777">
        <w:tc>
          <w:tcPr>
            <w:tcW w:w="2640" w:type="dxa"/>
            <w:tcBorders>
              <w:top w:val="single" w:sz="4" w:space="0" w:color="000000"/>
            </w:tcBorders>
          </w:tcPr>
          <w:p w14:paraId="031CA2FC" w14:textId="77777777" w:rsidR="004A7604" w:rsidRPr="00F01723" w:rsidRDefault="00000000">
            <w:pPr>
              <w:widowControl w:val="0"/>
              <w:jc w:val="center"/>
              <w:rPr>
                <w:i/>
              </w:rPr>
            </w:pPr>
            <w:r w:rsidRPr="00F01723">
              <w:rPr>
                <w:i/>
              </w:rPr>
              <w:t>Vieta</w:t>
            </w:r>
          </w:p>
        </w:tc>
      </w:tr>
    </w:tbl>
    <w:p w14:paraId="6E5E56A0" w14:textId="77777777" w:rsidR="004A7604" w:rsidRPr="00F01723" w:rsidRDefault="004A7604">
      <w:pPr>
        <w:jc w:val="center"/>
      </w:pPr>
    </w:p>
    <w:p w14:paraId="342E2FA3" w14:textId="77777777" w:rsidR="004A7604" w:rsidRPr="00F01723" w:rsidRDefault="004A7604">
      <w:pPr>
        <w:jc w:val="center"/>
      </w:pPr>
    </w:p>
    <w:tbl>
      <w:tblPr>
        <w:tblW w:w="9855" w:type="dxa"/>
        <w:tblLayout w:type="fixed"/>
        <w:tblLook w:val="0000" w:firstRow="0" w:lastRow="0" w:firstColumn="0" w:lastColumn="0" w:noHBand="0" w:noVBand="0"/>
      </w:tblPr>
      <w:tblGrid>
        <w:gridCol w:w="4643"/>
        <w:gridCol w:w="5212"/>
      </w:tblGrid>
      <w:tr w:rsidR="004A7604" w:rsidRPr="00F01723" w14:paraId="69AA906A" w14:textId="77777777">
        <w:tc>
          <w:tcPr>
            <w:tcW w:w="4643" w:type="dxa"/>
            <w:tcBorders>
              <w:top w:val="single" w:sz="4" w:space="0" w:color="000000"/>
              <w:left w:val="single" w:sz="4" w:space="0" w:color="000000"/>
              <w:bottom w:val="single" w:sz="4" w:space="0" w:color="000000"/>
              <w:right w:val="single" w:sz="4" w:space="0" w:color="000000"/>
            </w:tcBorders>
          </w:tcPr>
          <w:p w14:paraId="6AE64F43" w14:textId="77777777" w:rsidR="004A7604" w:rsidRPr="00F01723" w:rsidRDefault="00000000">
            <w:pPr>
              <w:widowControl w:val="0"/>
              <w:jc w:val="both"/>
            </w:pPr>
            <w:r w:rsidRPr="00F01723">
              <w:t>Tiekėjo pavadinimas</w:t>
            </w:r>
          </w:p>
          <w:p w14:paraId="207BAF62" w14:textId="77777777" w:rsidR="004A7604" w:rsidRPr="00F01723"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440407C3" w14:textId="77777777" w:rsidR="004A7604" w:rsidRPr="00F01723" w:rsidRDefault="004A7604">
            <w:pPr>
              <w:widowControl w:val="0"/>
              <w:jc w:val="both"/>
            </w:pPr>
          </w:p>
        </w:tc>
      </w:tr>
      <w:tr w:rsidR="004A7604" w:rsidRPr="00F01723" w14:paraId="519B2371" w14:textId="77777777">
        <w:tc>
          <w:tcPr>
            <w:tcW w:w="4643" w:type="dxa"/>
            <w:tcBorders>
              <w:top w:val="single" w:sz="4" w:space="0" w:color="000000"/>
              <w:left w:val="single" w:sz="4" w:space="0" w:color="000000"/>
              <w:bottom w:val="single" w:sz="4" w:space="0" w:color="000000"/>
              <w:right w:val="single" w:sz="4" w:space="0" w:color="000000"/>
            </w:tcBorders>
          </w:tcPr>
          <w:p w14:paraId="4F7324C6" w14:textId="77777777" w:rsidR="004A7604" w:rsidRPr="00F01723" w:rsidRDefault="00000000">
            <w:pPr>
              <w:widowControl w:val="0"/>
              <w:jc w:val="both"/>
            </w:pPr>
            <w:r w:rsidRPr="00F01723">
              <w:t>Tiekėjo adresas</w:t>
            </w:r>
          </w:p>
          <w:p w14:paraId="0F5699D9" w14:textId="77777777" w:rsidR="004A7604" w:rsidRPr="00F01723"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0858CC1D" w14:textId="77777777" w:rsidR="004A7604" w:rsidRPr="00F01723" w:rsidRDefault="004A7604">
            <w:pPr>
              <w:widowControl w:val="0"/>
              <w:jc w:val="both"/>
            </w:pPr>
          </w:p>
        </w:tc>
      </w:tr>
      <w:tr w:rsidR="004A7604" w:rsidRPr="00F01723" w14:paraId="7AC13F49" w14:textId="77777777">
        <w:tc>
          <w:tcPr>
            <w:tcW w:w="4643" w:type="dxa"/>
            <w:tcBorders>
              <w:top w:val="single" w:sz="4" w:space="0" w:color="000000"/>
              <w:left w:val="single" w:sz="4" w:space="0" w:color="000000"/>
              <w:bottom w:val="single" w:sz="4" w:space="0" w:color="000000"/>
              <w:right w:val="single" w:sz="4" w:space="0" w:color="000000"/>
            </w:tcBorders>
          </w:tcPr>
          <w:p w14:paraId="47AB74A7" w14:textId="77777777" w:rsidR="004A7604" w:rsidRPr="00F01723" w:rsidRDefault="00000000">
            <w:pPr>
              <w:widowControl w:val="0"/>
              <w:jc w:val="both"/>
            </w:pPr>
            <w:r w:rsidRPr="00F01723">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14:paraId="17A6F2E7" w14:textId="77777777" w:rsidR="004A7604" w:rsidRPr="00F01723" w:rsidRDefault="004A7604">
            <w:pPr>
              <w:widowControl w:val="0"/>
              <w:jc w:val="both"/>
            </w:pPr>
          </w:p>
        </w:tc>
      </w:tr>
      <w:tr w:rsidR="004A7604" w:rsidRPr="00F01723" w14:paraId="6354021F" w14:textId="77777777">
        <w:tc>
          <w:tcPr>
            <w:tcW w:w="4643" w:type="dxa"/>
            <w:tcBorders>
              <w:top w:val="single" w:sz="4" w:space="0" w:color="000000"/>
              <w:left w:val="single" w:sz="4" w:space="0" w:color="000000"/>
              <w:bottom w:val="single" w:sz="4" w:space="0" w:color="000000"/>
              <w:right w:val="single" w:sz="4" w:space="0" w:color="000000"/>
            </w:tcBorders>
          </w:tcPr>
          <w:p w14:paraId="62A5DCA3" w14:textId="77777777" w:rsidR="004A7604" w:rsidRPr="00F01723" w:rsidRDefault="00000000">
            <w:pPr>
              <w:widowControl w:val="0"/>
              <w:jc w:val="both"/>
            </w:pPr>
            <w:r w:rsidRPr="00F01723">
              <w:t>Telefono numeris</w:t>
            </w:r>
          </w:p>
          <w:p w14:paraId="100E42A4" w14:textId="77777777" w:rsidR="004A7604" w:rsidRPr="00F01723"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0E1F56DD" w14:textId="77777777" w:rsidR="004A7604" w:rsidRPr="00F01723" w:rsidRDefault="004A7604">
            <w:pPr>
              <w:widowControl w:val="0"/>
              <w:jc w:val="both"/>
            </w:pPr>
          </w:p>
        </w:tc>
      </w:tr>
      <w:tr w:rsidR="004A7604" w:rsidRPr="00F01723" w14:paraId="75D384BD" w14:textId="77777777">
        <w:tc>
          <w:tcPr>
            <w:tcW w:w="4643" w:type="dxa"/>
            <w:tcBorders>
              <w:top w:val="single" w:sz="4" w:space="0" w:color="000000"/>
              <w:left w:val="single" w:sz="4" w:space="0" w:color="000000"/>
              <w:bottom w:val="single" w:sz="4" w:space="0" w:color="000000"/>
              <w:right w:val="single" w:sz="4" w:space="0" w:color="000000"/>
            </w:tcBorders>
          </w:tcPr>
          <w:p w14:paraId="28E2550D" w14:textId="77777777" w:rsidR="004A7604" w:rsidRPr="00F01723" w:rsidRDefault="00000000">
            <w:pPr>
              <w:widowControl w:val="0"/>
              <w:jc w:val="both"/>
            </w:pPr>
            <w:r w:rsidRPr="00F01723">
              <w:t>El. pašto adresas</w:t>
            </w:r>
          </w:p>
          <w:p w14:paraId="0DE59BE2" w14:textId="77777777" w:rsidR="004A7604" w:rsidRPr="00F01723" w:rsidRDefault="004A7604">
            <w:pPr>
              <w:widowControl w:val="0"/>
              <w:jc w:val="both"/>
            </w:pPr>
          </w:p>
        </w:tc>
        <w:tc>
          <w:tcPr>
            <w:tcW w:w="5211" w:type="dxa"/>
            <w:tcBorders>
              <w:top w:val="single" w:sz="4" w:space="0" w:color="000000"/>
              <w:left w:val="single" w:sz="4" w:space="0" w:color="000000"/>
              <w:bottom w:val="single" w:sz="4" w:space="0" w:color="000000"/>
              <w:right w:val="single" w:sz="4" w:space="0" w:color="000000"/>
            </w:tcBorders>
          </w:tcPr>
          <w:p w14:paraId="3C99DD81" w14:textId="77777777" w:rsidR="004A7604" w:rsidRPr="00F01723" w:rsidRDefault="004A7604">
            <w:pPr>
              <w:widowControl w:val="0"/>
              <w:jc w:val="both"/>
            </w:pPr>
          </w:p>
        </w:tc>
      </w:tr>
    </w:tbl>
    <w:p w14:paraId="4E982F8F" w14:textId="77777777" w:rsidR="004A7604" w:rsidRPr="00F01723" w:rsidRDefault="004A7604">
      <w:pPr>
        <w:jc w:val="both"/>
      </w:pPr>
    </w:p>
    <w:p w14:paraId="3F65662D" w14:textId="77777777" w:rsidR="004A7604" w:rsidRPr="00F01723" w:rsidRDefault="00000000">
      <w:pPr>
        <w:ind w:firstLine="720"/>
        <w:jc w:val="both"/>
      </w:pPr>
      <w:r w:rsidRPr="00F01723">
        <w:t>Šiuo pasiūlymu pažymime, kad sutinkame su visomis pirkimo sąlygomis, nustatytomis:</w:t>
      </w:r>
    </w:p>
    <w:p w14:paraId="300DB566" w14:textId="7311D133" w:rsidR="004A7604" w:rsidRPr="00F01723" w:rsidRDefault="00000000">
      <w:pPr>
        <w:widowControl w:val="0"/>
        <w:tabs>
          <w:tab w:val="left" w:pos="0"/>
        </w:tabs>
        <w:ind w:firstLine="720"/>
        <w:jc w:val="both"/>
      </w:pPr>
      <w:r w:rsidRPr="00F01723">
        <w:t xml:space="preserve">1) </w:t>
      </w:r>
      <w:r w:rsidRPr="00F01723">
        <w:rPr>
          <w:i/>
        </w:rPr>
        <w:t xml:space="preserve">konkurso </w:t>
      </w:r>
      <w:r w:rsidRPr="00F01723">
        <w:t xml:space="preserve">skelbime, </w:t>
      </w:r>
      <w:r w:rsidRPr="00F01723">
        <w:rPr>
          <w:color w:val="000000"/>
        </w:rPr>
        <w:t xml:space="preserve">paskelbtame </w:t>
      </w:r>
      <w:r w:rsidRPr="00F01723">
        <w:rPr>
          <w:i/>
          <w:iCs/>
          <w:color w:val="000000"/>
        </w:rPr>
        <w:t xml:space="preserve">svetainėje </w:t>
      </w:r>
      <w:hyperlink r:id="rId8" w:history="1">
        <w:r w:rsidR="00CA3CE5" w:rsidRPr="00CD712E">
          <w:rPr>
            <w:rStyle w:val="Hyperlink"/>
            <w:i/>
            <w:iCs/>
          </w:rPr>
          <w:t>www.esinvesticijos.lt</w:t>
        </w:r>
      </w:hyperlink>
      <w:r w:rsidR="00CA3CE5">
        <w:rPr>
          <w:i/>
          <w:iCs/>
          <w:color w:val="000000"/>
        </w:rPr>
        <w:t xml:space="preserve"> (2024-10-23).</w:t>
      </w:r>
    </w:p>
    <w:p w14:paraId="18F4D6DC" w14:textId="77777777" w:rsidR="004A7604" w:rsidRPr="00F01723" w:rsidRDefault="00000000">
      <w:pPr>
        <w:widowControl w:val="0"/>
        <w:ind w:left="720"/>
        <w:jc w:val="both"/>
      </w:pPr>
      <w:r w:rsidRPr="00F01723">
        <w:t xml:space="preserve">2) </w:t>
      </w:r>
      <w:r w:rsidRPr="00F01723">
        <w:rPr>
          <w:i/>
        </w:rPr>
        <w:t xml:space="preserve">konkurso </w:t>
      </w:r>
      <w:r w:rsidRPr="00F01723">
        <w:t>sąlygose;</w:t>
      </w:r>
    </w:p>
    <w:p w14:paraId="03E3705F" w14:textId="77777777" w:rsidR="004A7604" w:rsidRPr="00F01723" w:rsidRDefault="00000000">
      <w:pPr>
        <w:widowControl w:val="0"/>
        <w:ind w:left="720"/>
        <w:jc w:val="both"/>
      </w:pPr>
      <w:r w:rsidRPr="00F01723">
        <w:t>3) pirkimo dokumentų prieduose.</w:t>
      </w:r>
    </w:p>
    <w:p w14:paraId="475A93B3" w14:textId="77777777" w:rsidR="004A7604" w:rsidRPr="00F01723" w:rsidRDefault="004A7604">
      <w:pPr>
        <w:jc w:val="both"/>
      </w:pPr>
    </w:p>
    <w:p w14:paraId="78E113CA" w14:textId="77777777" w:rsidR="004A7604" w:rsidRPr="00F01723" w:rsidRDefault="00000000">
      <w:pPr>
        <w:ind w:firstLine="720"/>
        <w:jc w:val="both"/>
      </w:pPr>
      <w:r w:rsidRPr="00F01723">
        <w:t xml:space="preserve">Mes siūlome šias </w:t>
      </w:r>
      <w:r w:rsidRPr="00F01723">
        <w:rPr>
          <w:i/>
        </w:rPr>
        <w:t>prekes:</w:t>
      </w:r>
    </w:p>
    <w:p w14:paraId="6DC11D72" w14:textId="77777777" w:rsidR="004A7604" w:rsidRPr="00F01723" w:rsidRDefault="004A7604">
      <w:pPr>
        <w:ind w:firstLine="720"/>
        <w:jc w:val="both"/>
        <w:rPr>
          <w:i/>
          <w:color w:val="FF0000"/>
        </w:rPr>
      </w:pPr>
    </w:p>
    <w:p w14:paraId="2493A25D" w14:textId="77777777" w:rsidR="004A7604" w:rsidRPr="00F01723" w:rsidRDefault="00000000">
      <w:pPr>
        <w:ind w:firstLine="720"/>
        <w:jc w:val="both"/>
        <w:rPr>
          <w:i/>
        </w:rPr>
      </w:pPr>
      <w:r w:rsidRPr="00F01723">
        <w:rPr>
          <w:i/>
        </w:rPr>
        <w:t>Pirkimas į dalis neskaidomas.</w:t>
      </w:r>
    </w:p>
    <w:p w14:paraId="4EC89EAE" w14:textId="77777777" w:rsidR="004A7604" w:rsidRPr="00F01723" w:rsidRDefault="004A7604">
      <w:pPr>
        <w:ind w:firstLine="720"/>
        <w:jc w:val="both"/>
      </w:pPr>
    </w:p>
    <w:tbl>
      <w:tblPr>
        <w:tblW w:w="9923" w:type="dxa"/>
        <w:tblInd w:w="-34" w:type="dxa"/>
        <w:tblLayout w:type="fixed"/>
        <w:tblLook w:val="01E0" w:firstRow="1" w:lastRow="1" w:firstColumn="1" w:lastColumn="1" w:noHBand="0" w:noVBand="0"/>
      </w:tblPr>
      <w:tblGrid>
        <w:gridCol w:w="691"/>
        <w:gridCol w:w="2374"/>
        <w:gridCol w:w="1606"/>
        <w:gridCol w:w="1647"/>
        <w:gridCol w:w="1439"/>
        <w:gridCol w:w="2166"/>
      </w:tblGrid>
      <w:tr w:rsidR="004A7604" w:rsidRPr="00F01723" w14:paraId="01435B98" w14:textId="77777777">
        <w:trPr>
          <w:tblHeader/>
        </w:trPr>
        <w:tc>
          <w:tcPr>
            <w:tcW w:w="69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7C4B56" w14:textId="77777777" w:rsidR="004A7604" w:rsidRPr="00F01723" w:rsidRDefault="00000000">
            <w:pPr>
              <w:widowControl w:val="0"/>
              <w:ind w:firstLine="22"/>
              <w:rPr>
                <w:b/>
              </w:rPr>
            </w:pPr>
            <w:r w:rsidRPr="00F01723">
              <w:rPr>
                <w:b/>
              </w:rPr>
              <w:t>Eil. Nr.</w:t>
            </w:r>
          </w:p>
        </w:tc>
        <w:tc>
          <w:tcPr>
            <w:tcW w:w="237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862D8B8" w14:textId="77777777" w:rsidR="004A7604" w:rsidRPr="00F01723" w:rsidRDefault="00000000">
            <w:pPr>
              <w:widowControl w:val="0"/>
              <w:rPr>
                <w:b/>
                <w:iCs/>
                <w:color w:val="00B050"/>
              </w:rPr>
            </w:pPr>
            <w:r w:rsidRPr="00F01723">
              <w:rPr>
                <w:b/>
              </w:rPr>
              <w:t>Prekių/paslaugų/darbų pavadinimas</w:t>
            </w:r>
          </w:p>
        </w:tc>
        <w:tc>
          <w:tcPr>
            <w:tcW w:w="16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20C059" w14:textId="77777777" w:rsidR="004A7604" w:rsidRPr="00F01723" w:rsidRDefault="00000000">
            <w:pPr>
              <w:widowControl w:val="0"/>
              <w:jc w:val="center"/>
              <w:rPr>
                <w:b/>
                <w:bCs/>
                <w:iCs/>
                <w:color w:val="000000"/>
              </w:rPr>
            </w:pPr>
            <w:r w:rsidRPr="00F01723">
              <w:rPr>
                <w:b/>
                <w:bCs/>
                <w:iCs/>
                <w:color w:val="000000"/>
              </w:rPr>
              <w:t>Kiekis</w:t>
            </w:r>
          </w:p>
        </w:tc>
        <w:tc>
          <w:tcPr>
            <w:tcW w:w="164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7FC979" w14:textId="77777777" w:rsidR="004A7604" w:rsidRPr="00F01723" w:rsidRDefault="00000000">
            <w:pPr>
              <w:widowControl w:val="0"/>
              <w:rPr>
                <w:b/>
                <w:bCs/>
                <w:iCs/>
                <w:color w:val="000000"/>
              </w:rPr>
            </w:pPr>
            <w:r w:rsidRPr="00F01723">
              <w:rPr>
                <w:b/>
                <w:bCs/>
                <w:iCs/>
                <w:color w:val="000000"/>
              </w:rPr>
              <w:t>Mato vnt.</w:t>
            </w:r>
          </w:p>
        </w:tc>
        <w:tc>
          <w:tcPr>
            <w:tcW w:w="143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360EC74" w14:textId="77777777" w:rsidR="004A7604" w:rsidRPr="00F01723" w:rsidRDefault="00000000">
            <w:pPr>
              <w:widowControl w:val="0"/>
              <w:rPr>
                <w:b/>
              </w:rPr>
            </w:pPr>
            <w:r w:rsidRPr="00F01723">
              <w:rPr>
                <w:b/>
              </w:rPr>
              <w:t>Mato vieneto kaina Eur be PVM</w:t>
            </w:r>
          </w:p>
        </w:tc>
        <w:tc>
          <w:tcPr>
            <w:tcW w:w="216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85BF6DB" w14:textId="77777777" w:rsidR="004A7604" w:rsidRPr="00F01723" w:rsidRDefault="00000000">
            <w:pPr>
              <w:widowControl w:val="0"/>
              <w:rPr>
                <w:b/>
              </w:rPr>
            </w:pPr>
            <w:r w:rsidRPr="00F01723">
              <w:rPr>
                <w:b/>
              </w:rPr>
              <w:t>Kaina EUR</w:t>
            </w:r>
            <w:r w:rsidRPr="00F01723">
              <w:rPr>
                <w:b/>
                <w:color w:val="FF0000"/>
              </w:rPr>
              <w:t xml:space="preserve"> </w:t>
            </w:r>
            <w:r w:rsidRPr="00F01723">
              <w:rPr>
                <w:b/>
              </w:rPr>
              <w:t>be PVM</w:t>
            </w:r>
          </w:p>
          <w:p w14:paraId="0B1A0BCD" w14:textId="77777777" w:rsidR="004A7604" w:rsidRPr="00F01723" w:rsidRDefault="00000000">
            <w:pPr>
              <w:widowControl w:val="0"/>
              <w:rPr>
                <w:i/>
              </w:rPr>
            </w:pPr>
            <w:r w:rsidRPr="00F01723">
              <w:rPr>
                <w:i/>
              </w:rPr>
              <w:t>(4x5)</w:t>
            </w:r>
          </w:p>
        </w:tc>
      </w:tr>
      <w:tr w:rsidR="004A7604" w:rsidRPr="00F01723" w14:paraId="230F9621" w14:textId="77777777">
        <w:trPr>
          <w:trHeight w:val="296"/>
          <w:tblHeader/>
        </w:trPr>
        <w:tc>
          <w:tcPr>
            <w:tcW w:w="690" w:type="dxa"/>
            <w:tcBorders>
              <w:top w:val="single" w:sz="4" w:space="0" w:color="000000"/>
              <w:left w:val="single" w:sz="4" w:space="0" w:color="000000"/>
              <w:bottom w:val="single" w:sz="4" w:space="0" w:color="000000"/>
              <w:right w:val="single" w:sz="4" w:space="0" w:color="000000"/>
            </w:tcBorders>
            <w:vAlign w:val="center"/>
          </w:tcPr>
          <w:p w14:paraId="101D7877" w14:textId="77777777" w:rsidR="004A7604" w:rsidRPr="00F01723" w:rsidRDefault="00000000">
            <w:pPr>
              <w:widowControl w:val="0"/>
              <w:ind w:firstLine="22"/>
              <w:jc w:val="center"/>
              <w:rPr>
                <w:i/>
              </w:rPr>
            </w:pPr>
            <w:r w:rsidRPr="00F01723">
              <w:rPr>
                <w:i/>
              </w:rPr>
              <w:t>1</w:t>
            </w:r>
          </w:p>
        </w:tc>
        <w:tc>
          <w:tcPr>
            <w:tcW w:w="2374" w:type="dxa"/>
            <w:tcBorders>
              <w:top w:val="single" w:sz="4" w:space="0" w:color="000000"/>
              <w:left w:val="single" w:sz="4" w:space="0" w:color="000000"/>
              <w:bottom w:val="single" w:sz="4" w:space="0" w:color="000000"/>
              <w:right w:val="single" w:sz="4" w:space="0" w:color="000000"/>
            </w:tcBorders>
            <w:vAlign w:val="center"/>
          </w:tcPr>
          <w:p w14:paraId="55A32115" w14:textId="77777777" w:rsidR="004A7604" w:rsidRPr="00F01723" w:rsidRDefault="00000000">
            <w:pPr>
              <w:widowControl w:val="0"/>
              <w:jc w:val="center"/>
              <w:rPr>
                <w:i/>
                <w:iCs/>
              </w:rPr>
            </w:pPr>
            <w:r w:rsidRPr="00F01723">
              <w:rPr>
                <w:i/>
                <w:iCs/>
              </w:rPr>
              <w:t>2</w:t>
            </w:r>
          </w:p>
        </w:tc>
        <w:tc>
          <w:tcPr>
            <w:tcW w:w="1606" w:type="dxa"/>
            <w:tcBorders>
              <w:top w:val="single" w:sz="4" w:space="0" w:color="000000"/>
              <w:left w:val="single" w:sz="4" w:space="0" w:color="000000"/>
              <w:bottom w:val="single" w:sz="4" w:space="0" w:color="000000"/>
              <w:right w:val="single" w:sz="4" w:space="0" w:color="000000"/>
            </w:tcBorders>
            <w:vAlign w:val="center"/>
          </w:tcPr>
          <w:p w14:paraId="6E38FC47" w14:textId="77777777" w:rsidR="004A7604" w:rsidRPr="00F01723" w:rsidRDefault="00000000">
            <w:pPr>
              <w:widowControl w:val="0"/>
              <w:jc w:val="center"/>
              <w:rPr>
                <w:i/>
              </w:rPr>
            </w:pPr>
            <w:r w:rsidRPr="00F01723">
              <w:rPr>
                <w:i/>
              </w:rPr>
              <w:t>3</w:t>
            </w:r>
          </w:p>
        </w:tc>
        <w:tc>
          <w:tcPr>
            <w:tcW w:w="1647" w:type="dxa"/>
            <w:tcBorders>
              <w:top w:val="single" w:sz="4" w:space="0" w:color="000000"/>
              <w:left w:val="single" w:sz="4" w:space="0" w:color="000000"/>
              <w:bottom w:val="single" w:sz="4" w:space="0" w:color="000000"/>
              <w:right w:val="single" w:sz="4" w:space="0" w:color="000000"/>
            </w:tcBorders>
            <w:vAlign w:val="center"/>
          </w:tcPr>
          <w:p w14:paraId="1B3329A1" w14:textId="77777777" w:rsidR="004A7604" w:rsidRPr="00F01723" w:rsidRDefault="00000000">
            <w:pPr>
              <w:widowControl w:val="0"/>
              <w:jc w:val="center"/>
              <w:rPr>
                <w:i/>
              </w:rPr>
            </w:pPr>
            <w:r w:rsidRPr="00F01723">
              <w:rPr>
                <w:i/>
              </w:rPr>
              <w:t>4</w:t>
            </w:r>
          </w:p>
        </w:tc>
        <w:tc>
          <w:tcPr>
            <w:tcW w:w="1439" w:type="dxa"/>
            <w:tcBorders>
              <w:top w:val="single" w:sz="4" w:space="0" w:color="000000"/>
              <w:left w:val="single" w:sz="4" w:space="0" w:color="000000"/>
              <w:bottom w:val="single" w:sz="4" w:space="0" w:color="000000"/>
              <w:right w:val="single" w:sz="4" w:space="0" w:color="000000"/>
            </w:tcBorders>
            <w:vAlign w:val="center"/>
          </w:tcPr>
          <w:p w14:paraId="14D0C674" w14:textId="77777777" w:rsidR="004A7604" w:rsidRPr="00F01723" w:rsidRDefault="00000000">
            <w:pPr>
              <w:widowControl w:val="0"/>
              <w:jc w:val="center"/>
              <w:rPr>
                <w:i/>
              </w:rPr>
            </w:pPr>
            <w:r w:rsidRPr="00F01723">
              <w:rPr>
                <w:i/>
              </w:rPr>
              <w:t>5</w:t>
            </w:r>
          </w:p>
        </w:tc>
        <w:tc>
          <w:tcPr>
            <w:tcW w:w="2166" w:type="dxa"/>
            <w:tcBorders>
              <w:top w:val="single" w:sz="4" w:space="0" w:color="000000"/>
              <w:left w:val="single" w:sz="4" w:space="0" w:color="000000"/>
              <w:bottom w:val="single" w:sz="4" w:space="0" w:color="000000"/>
              <w:right w:val="single" w:sz="4" w:space="0" w:color="000000"/>
            </w:tcBorders>
            <w:vAlign w:val="center"/>
          </w:tcPr>
          <w:p w14:paraId="285A1620" w14:textId="77777777" w:rsidR="004A7604" w:rsidRPr="00F01723" w:rsidRDefault="00000000">
            <w:pPr>
              <w:widowControl w:val="0"/>
              <w:jc w:val="center"/>
              <w:rPr>
                <w:i/>
              </w:rPr>
            </w:pPr>
            <w:r w:rsidRPr="00F01723">
              <w:rPr>
                <w:i/>
              </w:rPr>
              <w:t>6</w:t>
            </w:r>
          </w:p>
        </w:tc>
      </w:tr>
      <w:tr w:rsidR="004A7604" w:rsidRPr="00F01723" w14:paraId="274412DB" w14:textId="77777777">
        <w:tc>
          <w:tcPr>
            <w:tcW w:w="690" w:type="dxa"/>
            <w:tcBorders>
              <w:top w:val="single" w:sz="4" w:space="0" w:color="000000"/>
              <w:left w:val="single" w:sz="4" w:space="0" w:color="000000"/>
              <w:bottom w:val="single" w:sz="4" w:space="0" w:color="000000"/>
              <w:right w:val="single" w:sz="4" w:space="0" w:color="000000"/>
            </w:tcBorders>
          </w:tcPr>
          <w:p w14:paraId="27FF34ED" w14:textId="77777777" w:rsidR="004A7604" w:rsidRPr="00F01723" w:rsidRDefault="00000000">
            <w:pPr>
              <w:widowControl w:val="0"/>
              <w:ind w:firstLine="22"/>
              <w:rPr>
                <w:bCs/>
              </w:rPr>
            </w:pPr>
            <w:r w:rsidRPr="00F01723">
              <w:rPr>
                <w:bCs/>
              </w:rPr>
              <w:t>1.</w:t>
            </w:r>
          </w:p>
        </w:tc>
        <w:tc>
          <w:tcPr>
            <w:tcW w:w="2374" w:type="dxa"/>
            <w:tcBorders>
              <w:top w:val="single" w:sz="4" w:space="0" w:color="000000"/>
              <w:left w:val="single" w:sz="4" w:space="0" w:color="000000"/>
              <w:bottom w:val="single" w:sz="4" w:space="0" w:color="000000"/>
              <w:right w:val="single" w:sz="4" w:space="0" w:color="000000"/>
            </w:tcBorders>
          </w:tcPr>
          <w:p w14:paraId="049E1FC6" w14:textId="77777777" w:rsidR="004A7604" w:rsidRPr="00F01723" w:rsidRDefault="004A7604">
            <w:pPr>
              <w:widowControl w:val="0"/>
              <w:rPr>
                <w:color w:val="000000"/>
              </w:rPr>
            </w:pPr>
          </w:p>
        </w:tc>
        <w:tc>
          <w:tcPr>
            <w:tcW w:w="1606" w:type="dxa"/>
            <w:tcBorders>
              <w:top w:val="single" w:sz="4" w:space="0" w:color="000000"/>
              <w:left w:val="single" w:sz="4" w:space="0" w:color="000000"/>
              <w:bottom w:val="single" w:sz="4" w:space="0" w:color="000000"/>
              <w:right w:val="single" w:sz="4" w:space="0" w:color="000000"/>
            </w:tcBorders>
          </w:tcPr>
          <w:p w14:paraId="4135A0D5" w14:textId="77777777" w:rsidR="004A7604" w:rsidRPr="00F01723" w:rsidRDefault="004A7604">
            <w:pPr>
              <w:widowControl w:val="0"/>
              <w:rPr>
                <w:color w:val="000000"/>
              </w:rPr>
            </w:pPr>
          </w:p>
        </w:tc>
        <w:tc>
          <w:tcPr>
            <w:tcW w:w="1647" w:type="dxa"/>
            <w:tcBorders>
              <w:top w:val="single" w:sz="4" w:space="0" w:color="000000"/>
              <w:left w:val="single" w:sz="4" w:space="0" w:color="000000"/>
              <w:bottom w:val="single" w:sz="4" w:space="0" w:color="000000"/>
              <w:right w:val="single" w:sz="4" w:space="0" w:color="000000"/>
            </w:tcBorders>
          </w:tcPr>
          <w:p w14:paraId="4167E42B" w14:textId="77777777" w:rsidR="004A7604" w:rsidRPr="00F01723" w:rsidRDefault="004A7604">
            <w:pPr>
              <w:widowControl w:val="0"/>
              <w:rPr>
                <w:color w:val="000000"/>
              </w:rPr>
            </w:pPr>
          </w:p>
        </w:tc>
        <w:tc>
          <w:tcPr>
            <w:tcW w:w="1439" w:type="dxa"/>
            <w:tcBorders>
              <w:top w:val="single" w:sz="4" w:space="0" w:color="000000"/>
              <w:left w:val="single" w:sz="4" w:space="0" w:color="000000"/>
              <w:bottom w:val="single" w:sz="4" w:space="0" w:color="000000"/>
              <w:right w:val="single" w:sz="4" w:space="0" w:color="000000"/>
            </w:tcBorders>
          </w:tcPr>
          <w:p w14:paraId="49A928D3" w14:textId="77777777" w:rsidR="004A7604" w:rsidRPr="00F01723" w:rsidRDefault="004A7604">
            <w:pPr>
              <w:widowControl w:val="0"/>
            </w:pPr>
          </w:p>
        </w:tc>
        <w:tc>
          <w:tcPr>
            <w:tcW w:w="2166" w:type="dxa"/>
            <w:tcBorders>
              <w:top w:val="single" w:sz="4" w:space="0" w:color="000000"/>
              <w:left w:val="single" w:sz="4" w:space="0" w:color="000000"/>
              <w:bottom w:val="single" w:sz="4" w:space="0" w:color="000000"/>
              <w:right w:val="single" w:sz="4" w:space="0" w:color="000000"/>
            </w:tcBorders>
          </w:tcPr>
          <w:p w14:paraId="7990135F" w14:textId="77777777" w:rsidR="004A7604" w:rsidRPr="00F01723" w:rsidRDefault="004A7604">
            <w:pPr>
              <w:widowControl w:val="0"/>
            </w:pPr>
          </w:p>
        </w:tc>
      </w:tr>
      <w:tr w:rsidR="004A7604" w:rsidRPr="00F01723" w14:paraId="4EB0C7C4" w14:textId="77777777">
        <w:tc>
          <w:tcPr>
            <w:tcW w:w="690" w:type="dxa"/>
            <w:tcBorders>
              <w:top w:val="single" w:sz="4" w:space="0" w:color="000000"/>
              <w:left w:val="single" w:sz="4" w:space="0" w:color="000000"/>
              <w:bottom w:val="single" w:sz="4" w:space="0" w:color="000000"/>
              <w:right w:val="single" w:sz="4" w:space="0" w:color="000000"/>
            </w:tcBorders>
          </w:tcPr>
          <w:p w14:paraId="79943266" w14:textId="77777777" w:rsidR="004A7604" w:rsidRPr="00F01723" w:rsidRDefault="00000000">
            <w:pPr>
              <w:widowControl w:val="0"/>
              <w:ind w:firstLine="22"/>
              <w:rPr>
                <w:bCs/>
              </w:rPr>
            </w:pPr>
            <w:r w:rsidRPr="00F01723">
              <w:rPr>
                <w:bCs/>
              </w:rPr>
              <w:t>...</w:t>
            </w:r>
          </w:p>
        </w:tc>
        <w:tc>
          <w:tcPr>
            <w:tcW w:w="2374" w:type="dxa"/>
            <w:tcBorders>
              <w:top w:val="single" w:sz="4" w:space="0" w:color="000000"/>
              <w:left w:val="single" w:sz="4" w:space="0" w:color="000000"/>
              <w:bottom w:val="single" w:sz="4" w:space="0" w:color="000000"/>
              <w:right w:val="single" w:sz="4" w:space="0" w:color="000000"/>
            </w:tcBorders>
          </w:tcPr>
          <w:p w14:paraId="455E60E6" w14:textId="77777777" w:rsidR="004A7604" w:rsidRPr="00F01723" w:rsidRDefault="004A7604">
            <w:pPr>
              <w:widowControl w:val="0"/>
              <w:rPr>
                <w:bCs/>
                <w:iCs/>
                <w:color w:val="00B050"/>
              </w:rPr>
            </w:pPr>
          </w:p>
        </w:tc>
        <w:tc>
          <w:tcPr>
            <w:tcW w:w="1606" w:type="dxa"/>
            <w:tcBorders>
              <w:top w:val="single" w:sz="4" w:space="0" w:color="000000"/>
              <w:left w:val="single" w:sz="4" w:space="0" w:color="000000"/>
              <w:bottom w:val="single" w:sz="4" w:space="0" w:color="000000"/>
              <w:right w:val="single" w:sz="4" w:space="0" w:color="000000"/>
            </w:tcBorders>
          </w:tcPr>
          <w:p w14:paraId="50B83C7B" w14:textId="77777777" w:rsidR="004A7604" w:rsidRPr="00F01723" w:rsidRDefault="004A7604">
            <w:pPr>
              <w:widowControl w:val="0"/>
              <w:rPr>
                <w:iCs/>
                <w:color w:val="00B050"/>
              </w:rPr>
            </w:pPr>
          </w:p>
        </w:tc>
        <w:tc>
          <w:tcPr>
            <w:tcW w:w="1647" w:type="dxa"/>
            <w:tcBorders>
              <w:top w:val="single" w:sz="4" w:space="0" w:color="000000"/>
              <w:left w:val="single" w:sz="4" w:space="0" w:color="000000"/>
              <w:bottom w:val="single" w:sz="4" w:space="0" w:color="000000"/>
              <w:right w:val="single" w:sz="4" w:space="0" w:color="000000"/>
            </w:tcBorders>
          </w:tcPr>
          <w:p w14:paraId="46F52E39" w14:textId="77777777" w:rsidR="004A7604" w:rsidRPr="00F01723" w:rsidRDefault="004A7604">
            <w:pPr>
              <w:widowControl w:val="0"/>
              <w:rPr>
                <w:bCs/>
                <w:iCs/>
                <w:color w:val="00B050"/>
              </w:rPr>
            </w:pPr>
          </w:p>
        </w:tc>
        <w:tc>
          <w:tcPr>
            <w:tcW w:w="1439" w:type="dxa"/>
            <w:tcBorders>
              <w:top w:val="single" w:sz="4" w:space="0" w:color="000000"/>
              <w:left w:val="single" w:sz="4" w:space="0" w:color="000000"/>
              <w:bottom w:val="single" w:sz="4" w:space="0" w:color="000000"/>
              <w:right w:val="single" w:sz="4" w:space="0" w:color="000000"/>
            </w:tcBorders>
          </w:tcPr>
          <w:p w14:paraId="46FB1DFE" w14:textId="77777777" w:rsidR="004A7604" w:rsidRPr="00F01723" w:rsidRDefault="004A7604">
            <w:pPr>
              <w:widowControl w:val="0"/>
              <w:rPr>
                <w:bCs/>
              </w:rPr>
            </w:pPr>
          </w:p>
        </w:tc>
        <w:tc>
          <w:tcPr>
            <w:tcW w:w="2166" w:type="dxa"/>
            <w:tcBorders>
              <w:top w:val="single" w:sz="4" w:space="0" w:color="000000"/>
              <w:left w:val="single" w:sz="4" w:space="0" w:color="000000"/>
              <w:bottom w:val="single" w:sz="4" w:space="0" w:color="000000"/>
              <w:right w:val="single" w:sz="4" w:space="0" w:color="000000"/>
            </w:tcBorders>
          </w:tcPr>
          <w:p w14:paraId="2ABA7895" w14:textId="77777777" w:rsidR="004A7604" w:rsidRPr="00F01723" w:rsidRDefault="004A7604">
            <w:pPr>
              <w:widowControl w:val="0"/>
              <w:rPr>
                <w:bCs/>
              </w:rPr>
            </w:pPr>
          </w:p>
        </w:tc>
      </w:tr>
      <w:tr w:rsidR="004A7604" w:rsidRPr="00F01723" w14:paraId="1863C6E5" w14:textId="77777777">
        <w:tc>
          <w:tcPr>
            <w:tcW w:w="690" w:type="dxa"/>
            <w:tcBorders>
              <w:top w:val="single" w:sz="4" w:space="0" w:color="000000"/>
              <w:left w:val="single" w:sz="4" w:space="0" w:color="000000"/>
              <w:bottom w:val="single" w:sz="4" w:space="0" w:color="000000"/>
              <w:right w:val="single" w:sz="4" w:space="0" w:color="000000"/>
            </w:tcBorders>
          </w:tcPr>
          <w:p w14:paraId="6EEC89A9" w14:textId="77777777" w:rsidR="004A7604" w:rsidRPr="00F01723" w:rsidRDefault="004A7604">
            <w:pPr>
              <w:widowControl w:val="0"/>
              <w:ind w:firstLine="22"/>
              <w:rPr>
                <w:b/>
              </w:rPr>
            </w:pPr>
          </w:p>
        </w:tc>
        <w:tc>
          <w:tcPr>
            <w:tcW w:w="7066" w:type="dxa"/>
            <w:gridSpan w:val="4"/>
            <w:tcBorders>
              <w:top w:val="single" w:sz="4" w:space="0" w:color="000000"/>
              <w:left w:val="single" w:sz="4" w:space="0" w:color="000000"/>
              <w:bottom w:val="single" w:sz="4" w:space="0" w:color="000000"/>
              <w:right w:val="single" w:sz="4" w:space="0" w:color="000000"/>
            </w:tcBorders>
          </w:tcPr>
          <w:p w14:paraId="036A01F9" w14:textId="77777777" w:rsidR="004A7604" w:rsidRPr="00F01723" w:rsidRDefault="00000000">
            <w:pPr>
              <w:widowControl w:val="0"/>
            </w:pPr>
            <w:r w:rsidRPr="00F01723">
              <w:rPr>
                <w:b/>
              </w:rPr>
              <w:t xml:space="preserve">Pasiūlymo kaina </w:t>
            </w:r>
            <w:r w:rsidRPr="00F01723">
              <w:rPr>
                <w:b/>
                <w:iCs/>
              </w:rPr>
              <w:t>EUR</w:t>
            </w:r>
            <w:r w:rsidRPr="00F01723">
              <w:rPr>
                <w:b/>
              </w:rPr>
              <w:t xml:space="preserve"> be PVM (6 stulpelio reikšmių suma)</w:t>
            </w:r>
          </w:p>
        </w:tc>
        <w:tc>
          <w:tcPr>
            <w:tcW w:w="2166" w:type="dxa"/>
            <w:tcBorders>
              <w:top w:val="single" w:sz="4" w:space="0" w:color="000000"/>
              <w:left w:val="single" w:sz="4" w:space="0" w:color="000000"/>
              <w:bottom w:val="single" w:sz="4" w:space="0" w:color="000000"/>
              <w:right w:val="single" w:sz="4" w:space="0" w:color="000000"/>
            </w:tcBorders>
          </w:tcPr>
          <w:p w14:paraId="14DA5E63" w14:textId="77777777" w:rsidR="004A7604" w:rsidRPr="00F01723" w:rsidRDefault="004A7604">
            <w:pPr>
              <w:widowControl w:val="0"/>
            </w:pPr>
          </w:p>
        </w:tc>
      </w:tr>
      <w:tr w:rsidR="004A7604" w:rsidRPr="00F01723" w14:paraId="7E945372" w14:textId="77777777">
        <w:tc>
          <w:tcPr>
            <w:tcW w:w="690" w:type="dxa"/>
            <w:tcBorders>
              <w:top w:val="single" w:sz="4" w:space="0" w:color="000000"/>
              <w:left w:val="single" w:sz="4" w:space="0" w:color="000000"/>
              <w:bottom w:val="single" w:sz="4" w:space="0" w:color="000000"/>
              <w:right w:val="single" w:sz="4" w:space="0" w:color="000000"/>
            </w:tcBorders>
          </w:tcPr>
          <w:p w14:paraId="46D20B3E" w14:textId="77777777" w:rsidR="004A7604" w:rsidRPr="00F01723" w:rsidRDefault="004A7604">
            <w:pPr>
              <w:widowControl w:val="0"/>
              <w:ind w:firstLine="22"/>
              <w:rPr>
                <w:b/>
              </w:rPr>
            </w:pPr>
          </w:p>
        </w:tc>
        <w:tc>
          <w:tcPr>
            <w:tcW w:w="7066" w:type="dxa"/>
            <w:gridSpan w:val="4"/>
            <w:tcBorders>
              <w:top w:val="single" w:sz="4" w:space="0" w:color="000000"/>
              <w:left w:val="single" w:sz="4" w:space="0" w:color="000000"/>
              <w:bottom w:val="single" w:sz="4" w:space="0" w:color="000000"/>
              <w:right w:val="single" w:sz="4" w:space="0" w:color="000000"/>
            </w:tcBorders>
          </w:tcPr>
          <w:p w14:paraId="03063161" w14:textId="77777777" w:rsidR="004A7604" w:rsidRPr="00F01723" w:rsidRDefault="00000000">
            <w:pPr>
              <w:widowControl w:val="0"/>
            </w:pPr>
            <w:r w:rsidRPr="00F01723">
              <w:rPr>
                <w:b/>
              </w:rPr>
              <w:t xml:space="preserve">PVM </w:t>
            </w:r>
            <w:r w:rsidRPr="00F01723">
              <w:rPr>
                <w:i/>
              </w:rPr>
              <w:t>(pildoma, jei taikoma)*</w:t>
            </w:r>
          </w:p>
        </w:tc>
        <w:tc>
          <w:tcPr>
            <w:tcW w:w="2166" w:type="dxa"/>
            <w:tcBorders>
              <w:top w:val="single" w:sz="4" w:space="0" w:color="000000"/>
              <w:left w:val="single" w:sz="4" w:space="0" w:color="000000"/>
              <w:bottom w:val="single" w:sz="4" w:space="0" w:color="000000"/>
              <w:right w:val="single" w:sz="4" w:space="0" w:color="000000"/>
            </w:tcBorders>
          </w:tcPr>
          <w:p w14:paraId="1FA10046" w14:textId="77777777" w:rsidR="004A7604" w:rsidRPr="00F01723" w:rsidRDefault="004A7604">
            <w:pPr>
              <w:widowControl w:val="0"/>
            </w:pPr>
          </w:p>
        </w:tc>
      </w:tr>
      <w:tr w:rsidR="004A7604" w:rsidRPr="00F01723" w14:paraId="28B26B3E" w14:textId="77777777">
        <w:tc>
          <w:tcPr>
            <w:tcW w:w="690" w:type="dxa"/>
            <w:tcBorders>
              <w:top w:val="single" w:sz="4" w:space="0" w:color="000000"/>
              <w:left w:val="single" w:sz="4" w:space="0" w:color="000000"/>
              <w:bottom w:val="single" w:sz="4" w:space="0" w:color="000000"/>
              <w:right w:val="single" w:sz="4" w:space="0" w:color="000000"/>
            </w:tcBorders>
          </w:tcPr>
          <w:p w14:paraId="1B524157" w14:textId="77777777" w:rsidR="004A7604" w:rsidRPr="00F01723" w:rsidRDefault="004A7604">
            <w:pPr>
              <w:widowControl w:val="0"/>
              <w:ind w:firstLine="22"/>
              <w:rPr>
                <w:b/>
              </w:rPr>
            </w:pPr>
          </w:p>
        </w:tc>
        <w:tc>
          <w:tcPr>
            <w:tcW w:w="7066" w:type="dxa"/>
            <w:gridSpan w:val="4"/>
            <w:tcBorders>
              <w:top w:val="single" w:sz="4" w:space="0" w:color="000000"/>
              <w:left w:val="single" w:sz="4" w:space="0" w:color="000000"/>
              <w:bottom w:val="single" w:sz="4" w:space="0" w:color="000000"/>
              <w:right w:val="single" w:sz="4" w:space="0" w:color="000000"/>
            </w:tcBorders>
          </w:tcPr>
          <w:p w14:paraId="3DA16313" w14:textId="77777777" w:rsidR="004A7604" w:rsidRPr="00F01723" w:rsidRDefault="00000000">
            <w:pPr>
              <w:widowControl w:val="0"/>
              <w:rPr>
                <w:b/>
              </w:rPr>
            </w:pPr>
            <w:r w:rsidRPr="00F01723">
              <w:rPr>
                <w:b/>
              </w:rPr>
              <w:t xml:space="preserve">Pasiūlymo kaina </w:t>
            </w:r>
            <w:r w:rsidRPr="00F01723">
              <w:rPr>
                <w:b/>
                <w:iCs/>
              </w:rPr>
              <w:t>EUR</w:t>
            </w:r>
            <w:r w:rsidRPr="00F01723">
              <w:rPr>
                <w:b/>
              </w:rPr>
              <w:t xml:space="preserve"> su PVM</w:t>
            </w:r>
          </w:p>
        </w:tc>
        <w:tc>
          <w:tcPr>
            <w:tcW w:w="2166" w:type="dxa"/>
            <w:tcBorders>
              <w:top w:val="single" w:sz="4" w:space="0" w:color="000000"/>
              <w:left w:val="single" w:sz="4" w:space="0" w:color="000000"/>
              <w:bottom w:val="single" w:sz="4" w:space="0" w:color="000000"/>
              <w:right w:val="single" w:sz="4" w:space="0" w:color="000000"/>
            </w:tcBorders>
          </w:tcPr>
          <w:p w14:paraId="736299C7" w14:textId="77777777" w:rsidR="004A7604" w:rsidRPr="00F01723" w:rsidRDefault="004A7604">
            <w:pPr>
              <w:widowControl w:val="0"/>
            </w:pPr>
          </w:p>
        </w:tc>
      </w:tr>
    </w:tbl>
    <w:p w14:paraId="5FC8FE6A" w14:textId="77777777" w:rsidR="004A7604" w:rsidRPr="00F01723" w:rsidRDefault="004A7604">
      <w:pPr>
        <w:jc w:val="both"/>
      </w:pPr>
    </w:p>
    <w:p w14:paraId="3CD520FE" w14:textId="77777777" w:rsidR="004A7604" w:rsidRPr="00F01723" w:rsidRDefault="00000000">
      <w:pPr>
        <w:jc w:val="both"/>
      </w:pPr>
      <w:bookmarkStart w:id="16" w:name="_Hlk131430609"/>
      <w:r w:rsidRPr="00F01723">
        <w:t>Pasiūlymo kaina Eur su PVM žodžiais:_______________________________________________.</w:t>
      </w:r>
      <w:bookmarkEnd w:id="16"/>
    </w:p>
    <w:p w14:paraId="575F8D1C" w14:textId="77777777" w:rsidR="004A7604" w:rsidRPr="00F01723" w:rsidRDefault="004A7604">
      <w:pPr>
        <w:jc w:val="both"/>
      </w:pPr>
    </w:p>
    <w:p w14:paraId="07B5470A" w14:textId="77777777" w:rsidR="004A7604" w:rsidRPr="00F01723" w:rsidRDefault="00000000">
      <w:pPr>
        <w:jc w:val="both"/>
      </w:pPr>
      <w:r w:rsidRPr="00F01723">
        <w:t>*Jei „PVM“ laukas nepildomas, nurodykite priežastis, dėl kurių PVM nemokamas: ______________</w:t>
      </w:r>
    </w:p>
    <w:p w14:paraId="5072F245" w14:textId="77777777" w:rsidR="004A7604" w:rsidRPr="00F01723" w:rsidRDefault="004A7604">
      <w:pPr>
        <w:jc w:val="both"/>
      </w:pPr>
    </w:p>
    <w:p w14:paraId="64C51E46" w14:textId="77777777" w:rsidR="004A7604" w:rsidRPr="00F01723" w:rsidRDefault="004A7604">
      <w:pPr>
        <w:jc w:val="both"/>
      </w:pPr>
    </w:p>
    <w:p w14:paraId="79276221" w14:textId="77777777" w:rsidR="004A7604" w:rsidRPr="00F01723" w:rsidRDefault="004A7604">
      <w:pPr>
        <w:jc w:val="both"/>
      </w:pPr>
    </w:p>
    <w:p w14:paraId="76EC921B" w14:textId="77777777" w:rsidR="004A7604" w:rsidRPr="00F01723" w:rsidRDefault="004A7604">
      <w:pPr>
        <w:jc w:val="both"/>
      </w:pPr>
    </w:p>
    <w:p w14:paraId="6CAE1B67" w14:textId="77777777" w:rsidR="004A7604" w:rsidRPr="00F01723" w:rsidRDefault="004A7604">
      <w:pPr>
        <w:jc w:val="both"/>
      </w:pPr>
    </w:p>
    <w:p w14:paraId="6E5E3986" w14:textId="77777777" w:rsidR="004A7604" w:rsidRPr="00F01723" w:rsidRDefault="004A7604">
      <w:pPr>
        <w:jc w:val="both"/>
      </w:pPr>
    </w:p>
    <w:p w14:paraId="2FD1B44E" w14:textId="77777777" w:rsidR="004A7604" w:rsidRPr="00F01723" w:rsidRDefault="004A7604">
      <w:pPr>
        <w:jc w:val="both"/>
      </w:pPr>
    </w:p>
    <w:p w14:paraId="1AFEDA19" w14:textId="77777777" w:rsidR="004A7604" w:rsidRPr="00F01723" w:rsidRDefault="004A7604">
      <w:pPr>
        <w:jc w:val="both"/>
      </w:pPr>
    </w:p>
    <w:p w14:paraId="3E01A8AE" w14:textId="77777777" w:rsidR="004A7604" w:rsidRPr="00F01723" w:rsidRDefault="004A7604">
      <w:pPr>
        <w:jc w:val="both"/>
      </w:pPr>
    </w:p>
    <w:p w14:paraId="60B0EC82" w14:textId="77777777" w:rsidR="004A7604" w:rsidRPr="00F01723" w:rsidRDefault="004A7604">
      <w:pPr>
        <w:jc w:val="both"/>
      </w:pPr>
    </w:p>
    <w:p w14:paraId="7E6E1422" w14:textId="77777777" w:rsidR="004A7604" w:rsidRPr="00F01723" w:rsidRDefault="004A7604">
      <w:pPr>
        <w:jc w:val="both"/>
      </w:pPr>
    </w:p>
    <w:p w14:paraId="6007658B" w14:textId="77777777" w:rsidR="004A7604" w:rsidRPr="00F01723" w:rsidRDefault="004A7604">
      <w:pPr>
        <w:jc w:val="both"/>
      </w:pPr>
    </w:p>
    <w:p w14:paraId="16CF75D1" w14:textId="77777777" w:rsidR="004A7604" w:rsidRPr="00F01723" w:rsidRDefault="004A7604">
      <w:pPr>
        <w:jc w:val="both"/>
      </w:pPr>
    </w:p>
    <w:p w14:paraId="2FE7911E" w14:textId="77777777" w:rsidR="004A7604" w:rsidRPr="00F01723" w:rsidRDefault="004A7604">
      <w:pPr>
        <w:jc w:val="both"/>
      </w:pPr>
    </w:p>
    <w:p w14:paraId="61B6FC98" w14:textId="77777777" w:rsidR="004A7604" w:rsidRPr="00F01723" w:rsidRDefault="004A7604">
      <w:pPr>
        <w:jc w:val="both"/>
      </w:pPr>
    </w:p>
    <w:p w14:paraId="2F8865FC" w14:textId="77777777" w:rsidR="004A7604" w:rsidRPr="00F01723" w:rsidRDefault="00000000">
      <w:pPr>
        <w:ind w:firstLine="720"/>
        <w:jc w:val="both"/>
      </w:pPr>
      <w:r w:rsidRPr="00F01723">
        <w:t xml:space="preserve">Siūlomos </w:t>
      </w:r>
      <w:r w:rsidRPr="00F01723">
        <w:rPr>
          <w:i/>
        </w:rPr>
        <w:t xml:space="preserve">prekės </w:t>
      </w:r>
      <w:r w:rsidRPr="00F01723">
        <w:t>visiškai atitinka pirkimo dokumentuose nurodytus reikalavimus ir jų savybės tokios:</w:t>
      </w:r>
    </w:p>
    <w:p w14:paraId="024B1398" w14:textId="77777777" w:rsidR="00DC7FB9" w:rsidRPr="00F01723" w:rsidRDefault="00DC7FB9">
      <w:pPr>
        <w:ind w:firstLine="720"/>
        <w:jc w:val="both"/>
      </w:pPr>
    </w:p>
    <w:tbl>
      <w:tblPr>
        <w:tblW w:w="5000" w:type="pct"/>
        <w:jc w:val="center"/>
        <w:tblLook w:val="0000" w:firstRow="0" w:lastRow="0" w:firstColumn="0" w:lastColumn="0" w:noHBand="0" w:noVBand="0"/>
      </w:tblPr>
      <w:tblGrid>
        <w:gridCol w:w="570"/>
        <w:gridCol w:w="3231"/>
        <w:gridCol w:w="3206"/>
        <w:gridCol w:w="2621"/>
      </w:tblGrid>
      <w:tr w:rsidR="00DC7FB9" w:rsidRPr="00F01723" w14:paraId="7928BF4A" w14:textId="23CACFEF" w:rsidTr="00367708">
        <w:trPr>
          <w:tblHeader/>
          <w:jc w:val="center"/>
        </w:trPr>
        <w:tc>
          <w:tcPr>
            <w:tcW w:w="296" w:type="pct"/>
            <w:tcBorders>
              <w:top w:val="single" w:sz="4" w:space="0" w:color="000000"/>
              <w:left w:val="single" w:sz="4" w:space="0" w:color="000000"/>
              <w:bottom w:val="single" w:sz="4" w:space="0" w:color="000000"/>
            </w:tcBorders>
            <w:shd w:val="clear" w:color="auto" w:fill="D9D9D9"/>
          </w:tcPr>
          <w:p w14:paraId="3E90F923" w14:textId="77777777" w:rsidR="00DC7FB9" w:rsidRPr="00F01723" w:rsidRDefault="00DC7FB9" w:rsidP="00CE3745">
            <w:pPr>
              <w:pStyle w:val="Default"/>
              <w:widowControl w:val="0"/>
              <w:jc w:val="center"/>
            </w:pPr>
            <w:r w:rsidRPr="00F01723">
              <w:rPr>
                <w:b/>
              </w:rPr>
              <w:t>Eil. Nr.</w:t>
            </w:r>
          </w:p>
        </w:tc>
        <w:tc>
          <w:tcPr>
            <w:tcW w:w="1678" w:type="pct"/>
            <w:tcBorders>
              <w:top w:val="single" w:sz="4" w:space="0" w:color="000000"/>
              <w:left w:val="single" w:sz="4" w:space="0" w:color="000000"/>
              <w:bottom w:val="single" w:sz="4" w:space="0" w:color="000000"/>
            </w:tcBorders>
            <w:shd w:val="clear" w:color="auto" w:fill="D9D9D9"/>
            <w:vAlign w:val="center"/>
          </w:tcPr>
          <w:p w14:paraId="5AB277AC" w14:textId="77777777" w:rsidR="00DC7FB9" w:rsidRPr="00F01723" w:rsidRDefault="00DC7FB9" w:rsidP="00CE3745">
            <w:pPr>
              <w:pStyle w:val="Default"/>
              <w:widowControl w:val="0"/>
              <w:jc w:val="center"/>
            </w:pPr>
            <w:r w:rsidRPr="00F01723">
              <w:rPr>
                <w:b/>
              </w:rPr>
              <w:t>Funkcijų ir / ar techninių reikalavimų (rodiklių) pavadinimas (apibūdinimas)</w:t>
            </w:r>
          </w:p>
        </w:tc>
        <w:tc>
          <w:tcPr>
            <w:tcW w:w="166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BA5F806" w14:textId="77777777" w:rsidR="00DC7FB9" w:rsidRPr="00F01723" w:rsidRDefault="00DC7FB9" w:rsidP="00CE3745">
            <w:pPr>
              <w:widowControl w:val="0"/>
              <w:jc w:val="center"/>
              <w:rPr>
                <w:rFonts w:ascii="Times New Roman" w:hAnsi="Times New Roman"/>
                <w:sz w:val="24"/>
              </w:rPr>
            </w:pPr>
            <w:r w:rsidRPr="00F01723">
              <w:rPr>
                <w:rFonts w:ascii="Times New Roman" w:hAnsi="Times New Roman"/>
                <w:b/>
                <w:sz w:val="24"/>
              </w:rPr>
              <w:t>Techniniai reikalavimai, rodikliai</w:t>
            </w:r>
          </w:p>
        </w:tc>
        <w:tc>
          <w:tcPr>
            <w:tcW w:w="1361" w:type="pct"/>
            <w:tcBorders>
              <w:top w:val="single" w:sz="4" w:space="0" w:color="000000"/>
              <w:left w:val="single" w:sz="4" w:space="0" w:color="000000"/>
              <w:bottom w:val="single" w:sz="4" w:space="0" w:color="000000"/>
              <w:right w:val="single" w:sz="4" w:space="0" w:color="000000"/>
            </w:tcBorders>
            <w:shd w:val="clear" w:color="auto" w:fill="D9D9D9"/>
          </w:tcPr>
          <w:p w14:paraId="19E9422B" w14:textId="03CE0DD7" w:rsidR="00DC7FB9" w:rsidRPr="00F01723" w:rsidRDefault="00DC7FB9" w:rsidP="00CE3745">
            <w:pPr>
              <w:widowControl w:val="0"/>
              <w:jc w:val="center"/>
              <w:rPr>
                <w:rFonts w:ascii="Times New Roman" w:hAnsi="Times New Roman"/>
                <w:b/>
                <w:sz w:val="24"/>
              </w:rPr>
            </w:pPr>
            <w:r w:rsidRPr="00F01723">
              <w:rPr>
                <w:rFonts w:ascii="Times New Roman" w:hAnsi="Times New Roman"/>
                <w:b/>
                <w:sz w:val="24"/>
              </w:rPr>
              <w:t>Siūlomi techniniai reikalavimai, rodikliai</w:t>
            </w:r>
          </w:p>
        </w:tc>
      </w:tr>
      <w:tr w:rsidR="00DC7FB9" w:rsidRPr="00F01723" w14:paraId="3C5859E2" w14:textId="249C2817" w:rsidTr="00F01723">
        <w:trPr>
          <w:jc w:val="center"/>
        </w:trPr>
        <w:tc>
          <w:tcPr>
            <w:tcW w:w="3639" w:type="pct"/>
            <w:gridSpan w:val="3"/>
            <w:tcBorders>
              <w:top w:val="single" w:sz="4" w:space="0" w:color="000000"/>
              <w:left w:val="single" w:sz="4" w:space="0" w:color="000000"/>
              <w:bottom w:val="single" w:sz="4" w:space="0" w:color="000000"/>
              <w:right w:val="single" w:sz="4" w:space="0" w:color="000000"/>
            </w:tcBorders>
            <w:shd w:val="clear" w:color="auto" w:fill="auto"/>
          </w:tcPr>
          <w:p w14:paraId="2B3F742B" w14:textId="77777777" w:rsidR="00DC7FB9" w:rsidRPr="00F01723" w:rsidRDefault="00DC7FB9" w:rsidP="00CE3745">
            <w:pPr>
              <w:widowControl w:val="0"/>
              <w:jc w:val="center"/>
              <w:rPr>
                <w:rFonts w:ascii="Times New Roman" w:hAnsi="Times New Roman"/>
                <w:sz w:val="24"/>
              </w:rPr>
            </w:pPr>
            <w:r w:rsidRPr="00F01723">
              <w:rPr>
                <w:rFonts w:ascii="Times New Roman" w:hAnsi="Times New Roman"/>
                <w:b/>
                <w:sz w:val="24"/>
              </w:rPr>
              <w:t>Lazerinio šaltinio charakteristikos</w:t>
            </w:r>
          </w:p>
        </w:tc>
        <w:tc>
          <w:tcPr>
            <w:tcW w:w="1361" w:type="pct"/>
            <w:tcBorders>
              <w:top w:val="single" w:sz="4" w:space="0" w:color="000000"/>
              <w:left w:val="single" w:sz="4" w:space="0" w:color="000000"/>
              <w:bottom w:val="single" w:sz="4" w:space="0" w:color="000000"/>
              <w:right w:val="single" w:sz="4" w:space="0" w:color="000000"/>
            </w:tcBorders>
          </w:tcPr>
          <w:p w14:paraId="5EE5F76B" w14:textId="77777777" w:rsidR="00DC7FB9" w:rsidRPr="00F01723" w:rsidRDefault="00DC7FB9" w:rsidP="00CE3745">
            <w:pPr>
              <w:widowControl w:val="0"/>
              <w:jc w:val="center"/>
              <w:rPr>
                <w:rFonts w:ascii="Times New Roman" w:hAnsi="Times New Roman"/>
                <w:b/>
                <w:sz w:val="24"/>
              </w:rPr>
            </w:pPr>
          </w:p>
        </w:tc>
      </w:tr>
      <w:tr w:rsidR="00DC7FB9" w:rsidRPr="00F01723" w14:paraId="3E2D7DC3" w14:textId="3751B563"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247CF8C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w:t>
            </w:r>
          </w:p>
        </w:tc>
        <w:tc>
          <w:tcPr>
            <w:tcW w:w="1678" w:type="pct"/>
            <w:tcBorders>
              <w:top w:val="single" w:sz="4" w:space="0" w:color="000000"/>
              <w:left w:val="single" w:sz="4" w:space="0" w:color="000000"/>
              <w:bottom w:val="single" w:sz="4" w:space="0" w:color="000000"/>
            </w:tcBorders>
            <w:shd w:val="clear" w:color="auto" w:fill="auto"/>
          </w:tcPr>
          <w:p w14:paraId="69610E0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Lazerio galia</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4B635E8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6000W</w:t>
            </w:r>
          </w:p>
        </w:tc>
        <w:tc>
          <w:tcPr>
            <w:tcW w:w="1361" w:type="pct"/>
            <w:tcBorders>
              <w:top w:val="single" w:sz="4" w:space="0" w:color="000000"/>
              <w:left w:val="single" w:sz="4" w:space="0" w:color="000000"/>
              <w:bottom w:val="single" w:sz="4" w:space="0" w:color="000000"/>
              <w:right w:val="single" w:sz="4" w:space="0" w:color="000000"/>
            </w:tcBorders>
          </w:tcPr>
          <w:p w14:paraId="4530803B" w14:textId="77777777" w:rsidR="00DC7FB9" w:rsidRPr="00F01723" w:rsidRDefault="00DC7FB9" w:rsidP="00CE3745">
            <w:pPr>
              <w:widowControl w:val="0"/>
              <w:rPr>
                <w:rFonts w:ascii="Times New Roman" w:hAnsi="Times New Roman"/>
                <w:sz w:val="24"/>
              </w:rPr>
            </w:pPr>
          </w:p>
        </w:tc>
      </w:tr>
      <w:tr w:rsidR="00DC7FB9" w:rsidRPr="00F01723" w14:paraId="213AC7BC" w14:textId="70B422E2"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723E883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w:t>
            </w:r>
          </w:p>
        </w:tc>
        <w:tc>
          <w:tcPr>
            <w:tcW w:w="1678" w:type="pct"/>
            <w:tcBorders>
              <w:top w:val="single" w:sz="4" w:space="0" w:color="000000"/>
              <w:left w:val="single" w:sz="4" w:space="0" w:color="000000"/>
              <w:bottom w:val="single" w:sz="4" w:space="0" w:color="000000"/>
            </w:tcBorders>
            <w:shd w:val="clear" w:color="auto" w:fill="auto"/>
          </w:tcPr>
          <w:p w14:paraId="63FB9E4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Lazerio tipas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46F4324E"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Pluoštinis (angl. Fiber), Būtinas</w:t>
            </w:r>
          </w:p>
        </w:tc>
        <w:tc>
          <w:tcPr>
            <w:tcW w:w="1361" w:type="pct"/>
            <w:tcBorders>
              <w:top w:val="single" w:sz="4" w:space="0" w:color="000000"/>
              <w:left w:val="single" w:sz="4" w:space="0" w:color="000000"/>
              <w:bottom w:val="single" w:sz="4" w:space="0" w:color="000000"/>
              <w:right w:val="single" w:sz="4" w:space="0" w:color="000000"/>
            </w:tcBorders>
          </w:tcPr>
          <w:p w14:paraId="3BAC7AC7" w14:textId="77777777" w:rsidR="00DC7FB9" w:rsidRPr="00F01723" w:rsidRDefault="00DC7FB9" w:rsidP="00CE3745">
            <w:pPr>
              <w:widowControl w:val="0"/>
              <w:rPr>
                <w:rFonts w:ascii="Times New Roman" w:hAnsi="Times New Roman"/>
                <w:sz w:val="24"/>
              </w:rPr>
            </w:pPr>
          </w:p>
        </w:tc>
      </w:tr>
      <w:tr w:rsidR="00DC7FB9" w:rsidRPr="00F01723" w14:paraId="75DB15BE" w14:textId="62EEFFC7" w:rsidTr="00367708">
        <w:trPr>
          <w:jc w:val="center"/>
        </w:trPr>
        <w:tc>
          <w:tcPr>
            <w:tcW w:w="296" w:type="pct"/>
            <w:tcBorders>
              <w:left w:val="single" w:sz="4" w:space="0" w:color="000000"/>
              <w:bottom w:val="single" w:sz="4" w:space="0" w:color="000000"/>
            </w:tcBorders>
            <w:shd w:val="clear" w:color="auto" w:fill="auto"/>
          </w:tcPr>
          <w:p w14:paraId="670D3243"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w:t>
            </w:r>
          </w:p>
        </w:tc>
        <w:tc>
          <w:tcPr>
            <w:tcW w:w="1678" w:type="pct"/>
            <w:tcBorders>
              <w:left w:val="single" w:sz="4" w:space="0" w:color="000000"/>
              <w:bottom w:val="single" w:sz="4" w:space="0" w:color="000000"/>
            </w:tcBorders>
            <w:shd w:val="clear" w:color="auto" w:fill="auto"/>
          </w:tcPr>
          <w:p w14:paraId="004E32A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Lazerio bangos ilgis</w:t>
            </w:r>
          </w:p>
        </w:tc>
        <w:tc>
          <w:tcPr>
            <w:tcW w:w="1665" w:type="pct"/>
            <w:tcBorders>
              <w:left w:val="single" w:sz="4" w:space="0" w:color="000000"/>
              <w:bottom w:val="single" w:sz="4" w:space="0" w:color="000000"/>
              <w:right w:val="single" w:sz="4" w:space="0" w:color="000000"/>
            </w:tcBorders>
            <w:shd w:val="clear" w:color="auto" w:fill="auto"/>
          </w:tcPr>
          <w:p w14:paraId="52FAAD6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mažesnis kaip 1080 ± 10 nm</w:t>
            </w:r>
          </w:p>
        </w:tc>
        <w:tc>
          <w:tcPr>
            <w:tcW w:w="1361" w:type="pct"/>
            <w:tcBorders>
              <w:left w:val="single" w:sz="4" w:space="0" w:color="000000"/>
              <w:bottom w:val="single" w:sz="4" w:space="0" w:color="000000"/>
              <w:right w:val="single" w:sz="4" w:space="0" w:color="000000"/>
            </w:tcBorders>
          </w:tcPr>
          <w:p w14:paraId="51F7A6B9" w14:textId="77777777" w:rsidR="00DC7FB9" w:rsidRPr="00F01723" w:rsidRDefault="00DC7FB9" w:rsidP="00CE3745">
            <w:pPr>
              <w:widowControl w:val="0"/>
              <w:rPr>
                <w:rFonts w:ascii="Times New Roman" w:hAnsi="Times New Roman"/>
                <w:sz w:val="24"/>
              </w:rPr>
            </w:pPr>
          </w:p>
        </w:tc>
      </w:tr>
      <w:tr w:rsidR="00DC7FB9" w:rsidRPr="00F01723" w14:paraId="30DCC6A7" w14:textId="24C3F893"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70DE13A1"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4.</w:t>
            </w:r>
          </w:p>
        </w:tc>
        <w:tc>
          <w:tcPr>
            <w:tcW w:w="1678" w:type="pct"/>
            <w:tcBorders>
              <w:top w:val="single" w:sz="4" w:space="0" w:color="000000"/>
              <w:left w:val="single" w:sz="4" w:space="0" w:color="000000"/>
              <w:bottom w:val="single" w:sz="4" w:space="0" w:color="000000"/>
            </w:tcBorders>
            <w:shd w:val="clear" w:color="auto" w:fill="auto"/>
          </w:tcPr>
          <w:p w14:paraId="12A40033"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Galios reguliavimas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38A86FF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10 – 100%</w:t>
            </w:r>
          </w:p>
        </w:tc>
        <w:tc>
          <w:tcPr>
            <w:tcW w:w="1361" w:type="pct"/>
            <w:tcBorders>
              <w:top w:val="single" w:sz="4" w:space="0" w:color="000000"/>
              <w:left w:val="single" w:sz="4" w:space="0" w:color="000000"/>
              <w:bottom w:val="single" w:sz="4" w:space="0" w:color="000000"/>
              <w:right w:val="single" w:sz="4" w:space="0" w:color="000000"/>
            </w:tcBorders>
          </w:tcPr>
          <w:p w14:paraId="2E506081" w14:textId="77777777" w:rsidR="00DC7FB9" w:rsidRPr="00F01723" w:rsidRDefault="00DC7FB9" w:rsidP="00CE3745">
            <w:pPr>
              <w:widowControl w:val="0"/>
              <w:rPr>
                <w:rFonts w:ascii="Times New Roman" w:hAnsi="Times New Roman"/>
                <w:sz w:val="24"/>
              </w:rPr>
            </w:pPr>
          </w:p>
        </w:tc>
      </w:tr>
      <w:tr w:rsidR="00DC7FB9" w:rsidRPr="00F01723" w14:paraId="0357CBFF" w14:textId="5C93075C"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20BDBFA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5.</w:t>
            </w:r>
          </w:p>
        </w:tc>
        <w:tc>
          <w:tcPr>
            <w:tcW w:w="1678" w:type="pct"/>
            <w:tcBorders>
              <w:top w:val="single" w:sz="4" w:space="0" w:color="000000"/>
              <w:left w:val="single" w:sz="4" w:space="0" w:color="000000"/>
              <w:bottom w:val="single" w:sz="4" w:space="0" w:color="000000"/>
            </w:tcBorders>
            <w:shd w:val="clear" w:color="auto" w:fill="auto"/>
          </w:tcPr>
          <w:p w14:paraId="2A6EFC8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Dažnis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7ED9C497"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mažesnis kaip 5 khz</w:t>
            </w:r>
          </w:p>
        </w:tc>
        <w:tc>
          <w:tcPr>
            <w:tcW w:w="1361" w:type="pct"/>
            <w:tcBorders>
              <w:top w:val="single" w:sz="4" w:space="0" w:color="000000"/>
              <w:left w:val="single" w:sz="4" w:space="0" w:color="000000"/>
              <w:bottom w:val="single" w:sz="4" w:space="0" w:color="000000"/>
              <w:right w:val="single" w:sz="4" w:space="0" w:color="000000"/>
            </w:tcBorders>
          </w:tcPr>
          <w:p w14:paraId="53AE713E" w14:textId="77777777" w:rsidR="00DC7FB9" w:rsidRPr="00F01723" w:rsidRDefault="00DC7FB9" w:rsidP="00CE3745">
            <w:pPr>
              <w:widowControl w:val="0"/>
              <w:rPr>
                <w:rFonts w:ascii="Times New Roman" w:hAnsi="Times New Roman"/>
                <w:sz w:val="24"/>
              </w:rPr>
            </w:pPr>
          </w:p>
        </w:tc>
      </w:tr>
      <w:tr w:rsidR="00DC7FB9" w:rsidRPr="00F01723" w14:paraId="27B51DC7" w14:textId="663B497D" w:rsidTr="00367708">
        <w:trPr>
          <w:jc w:val="center"/>
        </w:trPr>
        <w:tc>
          <w:tcPr>
            <w:tcW w:w="296" w:type="pct"/>
            <w:tcBorders>
              <w:left w:val="single" w:sz="4" w:space="0" w:color="000000"/>
              <w:bottom w:val="single" w:sz="4" w:space="0" w:color="000000"/>
            </w:tcBorders>
            <w:shd w:val="clear" w:color="auto" w:fill="auto"/>
          </w:tcPr>
          <w:p w14:paraId="5A39A1E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6.</w:t>
            </w:r>
          </w:p>
        </w:tc>
        <w:tc>
          <w:tcPr>
            <w:tcW w:w="1678" w:type="pct"/>
            <w:tcBorders>
              <w:left w:val="single" w:sz="4" w:space="0" w:color="000000"/>
              <w:bottom w:val="single" w:sz="4" w:space="0" w:color="000000"/>
            </w:tcBorders>
            <w:shd w:val="clear" w:color="auto" w:fill="auto"/>
          </w:tcPr>
          <w:p w14:paraId="70059B9F"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Aušinimas metodas</w:t>
            </w:r>
          </w:p>
        </w:tc>
        <w:tc>
          <w:tcPr>
            <w:tcW w:w="1665" w:type="pct"/>
            <w:tcBorders>
              <w:left w:val="single" w:sz="4" w:space="0" w:color="000000"/>
              <w:bottom w:val="single" w:sz="4" w:space="0" w:color="000000"/>
              <w:right w:val="single" w:sz="4" w:space="0" w:color="000000"/>
            </w:tcBorders>
            <w:shd w:val="clear" w:color="auto" w:fill="auto"/>
          </w:tcPr>
          <w:p w14:paraId="2230082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Vandeninis aušinimas</w:t>
            </w:r>
          </w:p>
        </w:tc>
        <w:tc>
          <w:tcPr>
            <w:tcW w:w="1361" w:type="pct"/>
            <w:tcBorders>
              <w:left w:val="single" w:sz="4" w:space="0" w:color="000000"/>
              <w:bottom w:val="single" w:sz="4" w:space="0" w:color="000000"/>
              <w:right w:val="single" w:sz="4" w:space="0" w:color="000000"/>
            </w:tcBorders>
          </w:tcPr>
          <w:p w14:paraId="4589BBB5" w14:textId="77777777" w:rsidR="00DC7FB9" w:rsidRPr="00F01723" w:rsidRDefault="00DC7FB9" w:rsidP="00CE3745">
            <w:pPr>
              <w:widowControl w:val="0"/>
              <w:rPr>
                <w:rFonts w:ascii="Times New Roman" w:hAnsi="Times New Roman"/>
                <w:sz w:val="24"/>
              </w:rPr>
            </w:pPr>
          </w:p>
        </w:tc>
      </w:tr>
      <w:tr w:rsidR="00DC7FB9" w:rsidRPr="00F01723" w14:paraId="539223B9" w14:textId="4FF2EB71" w:rsidTr="00F01723">
        <w:trPr>
          <w:jc w:val="center"/>
        </w:trPr>
        <w:tc>
          <w:tcPr>
            <w:tcW w:w="3639" w:type="pct"/>
            <w:gridSpan w:val="3"/>
            <w:tcBorders>
              <w:top w:val="single" w:sz="4" w:space="0" w:color="000000"/>
              <w:left w:val="single" w:sz="4" w:space="0" w:color="000000"/>
              <w:bottom w:val="single" w:sz="4" w:space="0" w:color="000000"/>
              <w:right w:val="single" w:sz="4" w:space="0" w:color="000000"/>
            </w:tcBorders>
            <w:shd w:val="clear" w:color="auto" w:fill="auto"/>
          </w:tcPr>
          <w:p w14:paraId="6A4426D2" w14:textId="77777777" w:rsidR="00DC7FB9" w:rsidRPr="00F01723" w:rsidRDefault="00DC7FB9" w:rsidP="00CE3745">
            <w:pPr>
              <w:widowControl w:val="0"/>
              <w:jc w:val="center"/>
              <w:rPr>
                <w:rFonts w:ascii="Times New Roman" w:hAnsi="Times New Roman"/>
                <w:sz w:val="24"/>
              </w:rPr>
            </w:pPr>
            <w:r w:rsidRPr="00F01723">
              <w:rPr>
                <w:rFonts w:ascii="Times New Roman" w:hAnsi="Times New Roman"/>
                <w:b/>
                <w:sz w:val="24"/>
              </w:rPr>
              <w:t>Staklių charakteristikos</w:t>
            </w:r>
          </w:p>
        </w:tc>
        <w:tc>
          <w:tcPr>
            <w:tcW w:w="1361" w:type="pct"/>
            <w:tcBorders>
              <w:top w:val="single" w:sz="4" w:space="0" w:color="000000"/>
              <w:left w:val="single" w:sz="4" w:space="0" w:color="000000"/>
              <w:bottom w:val="single" w:sz="4" w:space="0" w:color="000000"/>
              <w:right w:val="single" w:sz="4" w:space="0" w:color="000000"/>
            </w:tcBorders>
          </w:tcPr>
          <w:p w14:paraId="7E3E6E45" w14:textId="77777777" w:rsidR="00DC7FB9" w:rsidRPr="00F01723" w:rsidRDefault="00DC7FB9" w:rsidP="00CE3745">
            <w:pPr>
              <w:widowControl w:val="0"/>
              <w:jc w:val="center"/>
              <w:rPr>
                <w:rFonts w:ascii="Times New Roman" w:hAnsi="Times New Roman"/>
                <w:b/>
                <w:sz w:val="24"/>
              </w:rPr>
            </w:pPr>
          </w:p>
        </w:tc>
      </w:tr>
      <w:tr w:rsidR="00DC7FB9" w:rsidRPr="00F01723" w14:paraId="1056325B" w14:textId="3C1952D0"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28715D7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7.</w:t>
            </w:r>
          </w:p>
        </w:tc>
        <w:tc>
          <w:tcPr>
            <w:tcW w:w="1678" w:type="pct"/>
            <w:tcBorders>
              <w:top w:val="single" w:sz="4" w:space="0" w:color="000000"/>
              <w:left w:val="single" w:sz="4" w:space="0" w:color="000000"/>
              <w:bottom w:val="single" w:sz="4" w:space="0" w:color="000000"/>
            </w:tcBorders>
            <w:shd w:val="clear" w:color="auto" w:fill="auto"/>
          </w:tcPr>
          <w:p w14:paraId="201AFE8A" w14:textId="77777777" w:rsidR="00DC7FB9" w:rsidRPr="00F01723" w:rsidRDefault="00DC7FB9" w:rsidP="00CE3745">
            <w:pPr>
              <w:pStyle w:val="TableContents"/>
              <w:rPr>
                <w:rFonts w:ascii="Times New Roman" w:hAnsi="Times New Roman" w:cs="Times New Roman"/>
              </w:rPr>
            </w:pPr>
            <w:r w:rsidRPr="00F01723">
              <w:rPr>
                <w:rFonts w:ascii="Times New Roman" w:hAnsi="Times New Roman" w:cs="Times New Roman"/>
                <w:color w:val="00000A"/>
              </w:rPr>
              <w:t>Lazerinės pjovimo staklės su uždara pjovimo zona</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46A3ADFA"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153E3ED9" w14:textId="77777777" w:rsidR="00DC7FB9" w:rsidRPr="00F01723" w:rsidRDefault="00DC7FB9" w:rsidP="00CE3745">
            <w:pPr>
              <w:widowControl w:val="0"/>
              <w:rPr>
                <w:rFonts w:ascii="Times New Roman" w:hAnsi="Times New Roman"/>
                <w:sz w:val="24"/>
              </w:rPr>
            </w:pPr>
          </w:p>
        </w:tc>
      </w:tr>
      <w:tr w:rsidR="00DC7FB9" w:rsidRPr="00F01723" w14:paraId="03F0E77A" w14:textId="0FFDB88B" w:rsidTr="00367708">
        <w:trPr>
          <w:jc w:val="center"/>
        </w:trPr>
        <w:tc>
          <w:tcPr>
            <w:tcW w:w="296" w:type="pct"/>
            <w:tcBorders>
              <w:left w:val="single" w:sz="4" w:space="0" w:color="000000"/>
              <w:bottom w:val="single" w:sz="4" w:space="0" w:color="000000"/>
            </w:tcBorders>
            <w:shd w:val="clear" w:color="auto" w:fill="auto"/>
          </w:tcPr>
          <w:p w14:paraId="55D67B1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8.</w:t>
            </w:r>
          </w:p>
        </w:tc>
        <w:tc>
          <w:tcPr>
            <w:tcW w:w="1678" w:type="pct"/>
            <w:tcBorders>
              <w:left w:val="single" w:sz="4" w:space="0" w:color="000000"/>
              <w:bottom w:val="single" w:sz="4" w:space="0" w:color="000000"/>
            </w:tcBorders>
            <w:shd w:val="clear" w:color="auto" w:fill="auto"/>
          </w:tcPr>
          <w:p w14:paraId="203C02E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Darbinis stalas</w:t>
            </w:r>
          </w:p>
        </w:tc>
        <w:tc>
          <w:tcPr>
            <w:tcW w:w="1665" w:type="pct"/>
            <w:tcBorders>
              <w:left w:val="single" w:sz="4" w:space="0" w:color="000000"/>
              <w:bottom w:val="single" w:sz="4" w:space="0" w:color="000000"/>
              <w:right w:val="single" w:sz="4" w:space="0" w:color="000000"/>
            </w:tcBorders>
            <w:shd w:val="clear" w:color="auto" w:fill="auto"/>
          </w:tcPr>
          <w:p w14:paraId="39476B6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mažesnis kaip 3040mm x 1520 mm</w:t>
            </w:r>
          </w:p>
        </w:tc>
        <w:tc>
          <w:tcPr>
            <w:tcW w:w="1361" w:type="pct"/>
            <w:tcBorders>
              <w:left w:val="single" w:sz="4" w:space="0" w:color="000000"/>
              <w:bottom w:val="single" w:sz="4" w:space="0" w:color="000000"/>
              <w:right w:val="single" w:sz="4" w:space="0" w:color="000000"/>
            </w:tcBorders>
          </w:tcPr>
          <w:p w14:paraId="73F88B87" w14:textId="77777777" w:rsidR="00DC7FB9" w:rsidRPr="00F01723" w:rsidRDefault="00DC7FB9" w:rsidP="00CE3745">
            <w:pPr>
              <w:widowControl w:val="0"/>
              <w:rPr>
                <w:rFonts w:ascii="Times New Roman" w:hAnsi="Times New Roman"/>
                <w:sz w:val="24"/>
              </w:rPr>
            </w:pPr>
          </w:p>
        </w:tc>
      </w:tr>
      <w:tr w:rsidR="00DC7FB9" w:rsidRPr="00F01723" w14:paraId="643AB041" w14:textId="210DAEC9"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4BECF39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9.</w:t>
            </w:r>
          </w:p>
        </w:tc>
        <w:tc>
          <w:tcPr>
            <w:tcW w:w="1678" w:type="pct"/>
            <w:tcBorders>
              <w:top w:val="single" w:sz="4" w:space="0" w:color="000000"/>
              <w:left w:val="single" w:sz="4" w:space="0" w:color="000000"/>
              <w:bottom w:val="single" w:sz="4" w:space="0" w:color="000000"/>
            </w:tcBorders>
            <w:shd w:val="clear" w:color="auto" w:fill="auto"/>
          </w:tcPr>
          <w:p w14:paraId="5C4A7BAA"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Leistina stalo apkrova su ruošiniu</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30771A5A"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Nuo 1400 kg</w:t>
            </w:r>
          </w:p>
        </w:tc>
        <w:tc>
          <w:tcPr>
            <w:tcW w:w="1361" w:type="pct"/>
            <w:tcBorders>
              <w:top w:val="single" w:sz="4" w:space="0" w:color="000000"/>
              <w:left w:val="single" w:sz="4" w:space="0" w:color="000000"/>
              <w:bottom w:val="single" w:sz="4" w:space="0" w:color="000000"/>
              <w:right w:val="single" w:sz="4" w:space="0" w:color="000000"/>
            </w:tcBorders>
          </w:tcPr>
          <w:p w14:paraId="0ED0FB98" w14:textId="77777777" w:rsidR="00DC7FB9" w:rsidRPr="00F01723" w:rsidRDefault="00DC7FB9" w:rsidP="00CE3745">
            <w:pPr>
              <w:widowControl w:val="0"/>
              <w:rPr>
                <w:rFonts w:ascii="Times New Roman" w:hAnsi="Times New Roman"/>
                <w:sz w:val="24"/>
              </w:rPr>
            </w:pPr>
          </w:p>
        </w:tc>
      </w:tr>
      <w:tr w:rsidR="00DC7FB9" w:rsidRPr="00F01723" w14:paraId="651091FD" w14:textId="02509E16"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3A88AB58"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10.</w:t>
            </w:r>
          </w:p>
        </w:tc>
        <w:tc>
          <w:tcPr>
            <w:tcW w:w="1678" w:type="pct"/>
            <w:tcBorders>
              <w:top w:val="single" w:sz="4" w:space="0" w:color="000000"/>
              <w:left w:val="single" w:sz="4" w:space="0" w:color="000000"/>
              <w:bottom w:val="single" w:sz="4" w:space="0" w:color="000000"/>
            </w:tcBorders>
            <w:shd w:val="clear" w:color="auto" w:fill="auto"/>
          </w:tcPr>
          <w:p w14:paraId="282220DE"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Z ašies aukštis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4053AC9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340 mm</w:t>
            </w:r>
          </w:p>
        </w:tc>
        <w:tc>
          <w:tcPr>
            <w:tcW w:w="1361" w:type="pct"/>
            <w:tcBorders>
              <w:top w:val="single" w:sz="4" w:space="0" w:color="000000"/>
              <w:left w:val="single" w:sz="4" w:space="0" w:color="000000"/>
              <w:bottom w:val="single" w:sz="4" w:space="0" w:color="000000"/>
              <w:right w:val="single" w:sz="4" w:space="0" w:color="000000"/>
            </w:tcBorders>
          </w:tcPr>
          <w:p w14:paraId="1CD523A7" w14:textId="77777777" w:rsidR="00DC7FB9" w:rsidRPr="00F01723" w:rsidRDefault="00DC7FB9" w:rsidP="00CE3745">
            <w:pPr>
              <w:widowControl w:val="0"/>
              <w:rPr>
                <w:rFonts w:ascii="Times New Roman" w:hAnsi="Times New Roman"/>
                <w:sz w:val="24"/>
              </w:rPr>
            </w:pPr>
          </w:p>
        </w:tc>
      </w:tr>
      <w:tr w:rsidR="00DC7FB9" w:rsidRPr="00F01723" w14:paraId="0944A417" w14:textId="37C5891F"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47BD8A2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11.</w:t>
            </w:r>
          </w:p>
        </w:tc>
        <w:tc>
          <w:tcPr>
            <w:tcW w:w="1678" w:type="pct"/>
            <w:tcBorders>
              <w:top w:val="single" w:sz="4" w:space="0" w:color="000000"/>
              <w:left w:val="single" w:sz="4" w:space="0" w:color="000000"/>
              <w:bottom w:val="single" w:sz="4" w:space="0" w:color="000000"/>
            </w:tcBorders>
            <w:shd w:val="clear" w:color="auto" w:fill="auto"/>
          </w:tcPr>
          <w:p w14:paraId="4D69BB9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Maksimalus kombinuotas greitis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6C4E0C8E"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200 m/min</w:t>
            </w:r>
          </w:p>
        </w:tc>
        <w:tc>
          <w:tcPr>
            <w:tcW w:w="1361" w:type="pct"/>
            <w:tcBorders>
              <w:top w:val="single" w:sz="4" w:space="0" w:color="000000"/>
              <w:left w:val="single" w:sz="4" w:space="0" w:color="000000"/>
              <w:bottom w:val="single" w:sz="4" w:space="0" w:color="000000"/>
              <w:right w:val="single" w:sz="4" w:space="0" w:color="000000"/>
            </w:tcBorders>
          </w:tcPr>
          <w:p w14:paraId="4A509A35" w14:textId="77777777" w:rsidR="00DC7FB9" w:rsidRPr="00F01723" w:rsidRDefault="00DC7FB9" w:rsidP="00CE3745">
            <w:pPr>
              <w:widowControl w:val="0"/>
              <w:rPr>
                <w:rFonts w:ascii="Times New Roman" w:hAnsi="Times New Roman"/>
                <w:sz w:val="24"/>
              </w:rPr>
            </w:pPr>
          </w:p>
        </w:tc>
      </w:tr>
      <w:tr w:rsidR="00DC7FB9" w:rsidRPr="00F01723" w14:paraId="3B53FA4B" w14:textId="1138C6FD"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2957CD9D"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12.</w:t>
            </w:r>
          </w:p>
        </w:tc>
        <w:tc>
          <w:tcPr>
            <w:tcW w:w="1678" w:type="pct"/>
            <w:tcBorders>
              <w:top w:val="single" w:sz="4" w:space="0" w:color="000000"/>
              <w:left w:val="single" w:sz="4" w:space="0" w:color="000000"/>
              <w:bottom w:val="single" w:sz="4" w:space="0" w:color="000000"/>
            </w:tcBorders>
            <w:shd w:val="clear" w:color="auto" w:fill="auto"/>
          </w:tcPr>
          <w:p w14:paraId="2877CFE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 xml:space="preserve">Maksimalus judėjimo pagreitis </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176FE94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4,0 G</w:t>
            </w:r>
          </w:p>
        </w:tc>
        <w:tc>
          <w:tcPr>
            <w:tcW w:w="1361" w:type="pct"/>
            <w:tcBorders>
              <w:top w:val="single" w:sz="4" w:space="0" w:color="000000"/>
              <w:left w:val="single" w:sz="4" w:space="0" w:color="000000"/>
              <w:bottom w:val="single" w:sz="4" w:space="0" w:color="000000"/>
              <w:right w:val="single" w:sz="4" w:space="0" w:color="000000"/>
            </w:tcBorders>
          </w:tcPr>
          <w:p w14:paraId="2E2507D6" w14:textId="77777777" w:rsidR="00DC7FB9" w:rsidRPr="00F01723" w:rsidRDefault="00DC7FB9" w:rsidP="00CE3745">
            <w:pPr>
              <w:widowControl w:val="0"/>
              <w:rPr>
                <w:rFonts w:ascii="Times New Roman" w:hAnsi="Times New Roman"/>
                <w:sz w:val="24"/>
              </w:rPr>
            </w:pPr>
          </w:p>
        </w:tc>
      </w:tr>
      <w:tr w:rsidR="00DC7FB9" w:rsidRPr="00F01723" w14:paraId="40257A94" w14:textId="5DAA63FF"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1FB5D20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13.</w:t>
            </w:r>
          </w:p>
        </w:tc>
        <w:tc>
          <w:tcPr>
            <w:tcW w:w="1678" w:type="pct"/>
            <w:tcBorders>
              <w:top w:val="single" w:sz="4" w:space="0" w:color="000000"/>
              <w:left w:val="single" w:sz="4" w:space="0" w:color="000000"/>
              <w:bottom w:val="single" w:sz="4" w:space="0" w:color="000000"/>
            </w:tcBorders>
            <w:shd w:val="clear" w:color="auto" w:fill="auto"/>
          </w:tcPr>
          <w:p w14:paraId="1D466A8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Keičiami stalai</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317066D3"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2vnt., būtina</w:t>
            </w:r>
          </w:p>
        </w:tc>
        <w:tc>
          <w:tcPr>
            <w:tcW w:w="1361" w:type="pct"/>
            <w:tcBorders>
              <w:top w:val="single" w:sz="4" w:space="0" w:color="000000"/>
              <w:left w:val="single" w:sz="4" w:space="0" w:color="000000"/>
              <w:bottom w:val="single" w:sz="4" w:space="0" w:color="000000"/>
              <w:right w:val="single" w:sz="4" w:space="0" w:color="000000"/>
            </w:tcBorders>
          </w:tcPr>
          <w:p w14:paraId="5E07424C" w14:textId="77777777" w:rsidR="00DC7FB9" w:rsidRPr="00F01723" w:rsidRDefault="00DC7FB9" w:rsidP="00CE3745">
            <w:pPr>
              <w:widowControl w:val="0"/>
              <w:rPr>
                <w:rFonts w:ascii="Times New Roman" w:hAnsi="Times New Roman"/>
                <w:sz w:val="24"/>
              </w:rPr>
            </w:pPr>
          </w:p>
        </w:tc>
      </w:tr>
      <w:tr w:rsidR="00DC7FB9" w:rsidRPr="00F01723" w14:paraId="58F3C9A3" w14:textId="57874DB3" w:rsidTr="00367708">
        <w:trPr>
          <w:jc w:val="center"/>
        </w:trPr>
        <w:tc>
          <w:tcPr>
            <w:tcW w:w="296" w:type="pct"/>
            <w:tcBorders>
              <w:left w:val="single" w:sz="4" w:space="0" w:color="000000"/>
              <w:bottom w:val="single" w:sz="4" w:space="0" w:color="000000"/>
            </w:tcBorders>
            <w:shd w:val="clear" w:color="auto" w:fill="auto"/>
          </w:tcPr>
          <w:p w14:paraId="78DC5601"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14.</w:t>
            </w:r>
          </w:p>
        </w:tc>
        <w:tc>
          <w:tcPr>
            <w:tcW w:w="1678" w:type="pct"/>
            <w:tcBorders>
              <w:left w:val="single" w:sz="4" w:space="0" w:color="000000"/>
              <w:bottom w:val="single" w:sz="4" w:space="0" w:color="000000"/>
            </w:tcBorders>
            <w:shd w:val="clear" w:color="auto" w:fill="auto"/>
          </w:tcPr>
          <w:p w14:paraId="37DC673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Lazerinio pjovimo galva su autofokusavimo funkcija</w:t>
            </w:r>
          </w:p>
        </w:tc>
        <w:tc>
          <w:tcPr>
            <w:tcW w:w="1665" w:type="pct"/>
            <w:tcBorders>
              <w:left w:val="single" w:sz="4" w:space="0" w:color="000000"/>
              <w:bottom w:val="single" w:sz="4" w:space="0" w:color="000000"/>
              <w:right w:val="single" w:sz="4" w:space="0" w:color="000000"/>
            </w:tcBorders>
            <w:shd w:val="clear" w:color="auto" w:fill="auto"/>
          </w:tcPr>
          <w:p w14:paraId="1D6F7BF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1A753538" w14:textId="77777777" w:rsidR="00DC7FB9" w:rsidRPr="00F01723" w:rsidRDefault="00DC7FB9" w:rsidP="00CE3745">
            <w:pPr>
              <w:widowControl w:val="0"/>
              <w:rPr>
                <w:rFonts w:ascii="Times New Roman" w:hAnsi="Times New Roman"/>
                <w:sz w:val="24"/>
              </w:rPr>
            </w:pPr>
          </w:p>
        </w:tc>
      </w:tr>
      <w:tr w:rsidR="00DC7FB9" w:rsidRPr="00F01723" w14:paraId="6206759F" w14:textId="1D8774FF"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1B8B455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15.</w:t>
            </w:r>
          </w:p>
        </w:tc>
        <w:tc>
          <w:tcPr>
            <w:tcW w:w="1678" w:type="pct"/>
            <w:tcBorders>
              <w:top w:val="single" w:sz="4" w:space="0" w:color="000000"/>
              <w:left w:val="single" w:sz="4" w:space="0" w:color="000000"/>
              <w:bottom w:val="single" w:sz="4" w:space="0" w:color="000000"/>
            </w:tcBorders>
            <w:shd w:val="clear" w:color="auto" w:fill="auto"/>
          </w:tcPr>
          <w:p w14:paraId="48EED26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Automatinė tepimo funkcija (užtikrina automatinę kreipiamųjų bėgių tepimo funkciją)</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0D0A5FB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0C61D405" w14:textId="77777777" w:rsidR="00DC7FB9" w:rsidRPr="00F01723" w:rsidRDefault="00DC7FB9" w:rsidP="00CE3745">
            <w:pPr>
              <w:widowControl w:val="0"/>
              <w:rPr>
                <w:rFonts w:ascii="Times New Roman" w:hAnsi="Times New Roman"/>
                <w:sz w:val="24"/>
              </w:rPr>
            </w:pPr>
          </w:p>
        </w:tc>
      </w:tr>
      <w:tr w:rsidR="00DC7FB9" w:rsidRPr="00F01723" w14:paraId="7A52F18C" w14:textId="200F82C2"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2CDB50E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16.</w:t>
            </w:r>
          </w:p>
        </w:tc>
        <w:tc>
          <w:tcPr>
            <w:tcW w:w="1678" w:type="pct"/>
            <w:tcBorders>
              <w:top w:val="single" w:sz="4" w:space="0" w:color="000000"/>
              <w:left w:val="single" w:sz="4" w:space="0" w:color="000000"/>
              <w:bottom w:val="single" w:sz="4" w:space="0" w:color="000000"/>
            </w:tcBorders>
            <w:shd w:val="clear" w:color="auto" w:fill="auto"/>
          </w:tcPr>
          <w:p w14:paraId="74BC206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Dūmų</w:t>
            </w:r>
            <w:r w:rsidRPr="00F01723">
              <w:rPr>
                <w:rFonts w:ascii="Times New Roman" w:hAnsi="Times New Roman"/>
                <w:spacing w:val="-4"/>
                <w:sz w:val="24"/>
              </w:rPr>
              <w:t xml:space="preserve"> ištraukimas</w:t>
            </w:r>
            <w:r w:rsidRPr="00F01723">
              <w:rPr>
                <w:rFonts w:ascii="Times New Roman" w:hAnsi="Times New Roman"/>
                <w:sz w:val="24"/>
              </w:rPr>
              <w:t xml:space="preserve"> per segmentinius stalus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703347B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5B1A1716" w14:textId="77777777" w:rsidR="00DC7FB9" w:rsidRPr="00F01723" w:rsidRDefault="00DC7FB9" w:rsidP="00CE3745">
            <w:pPr>
              <w:widowControl w:val="0"/>
              <w:rPr>
                <w:rFonts w:ascii="Times New Roman" w:hAnsi="Times New Roman"/>
                <w:sz w:val="24"/>
              </w:rPr>
            </w:pPr>
          </w:p>
        </w:tc>
      </w:tr>
      <w:tr w:rsidR="00DC7FB9" w:rsidRPr="00F01723" w14:paraId="648B7648" w14:textId="12F49763"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5B097F5E"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17.</w:t>
            </w:r>
          </w:p>
        </w:tc>
        <w:tc>
          <w:tcPr>
            <w:tcW w:w="1678" w:type="pct"/>
            <w:tcBorders>
              <w:top w:val="single" w:sz="4" w:space="0" w:color="000000"/>
              <w:left w:val="single" w:sz="4" w:space="0" w:color="000000"/>
              <w:bottom w:val="single" w:sz="4" w:space="0" w:color="000000"/>
            </w:tcBorders>
            <w:shd w:val="clear" w:color="auto" w:fill="auto"/>
          </w:tcPr>
          <w:p w14:paraId="16682E9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WIFI interneto pajungimas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35CF15FE"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45E374CB" w14:textId="77777777" w:rsidR="00DC7FB9" w:rsidRPr="00F01723" w:rsidRDefault="00DC7FB9" w:rsidP="00CE3745">
            <w:pPr>
              <w:widowControl w:val="0"/>
              <w:rPr>
                <w:rFonts w:ascii="Times New Roman" w:hAnsi="Times New Roman"/>
                <w:sz w:val="24"/>
              </w:rPr>
            </w:pPr>
          </w:p>
        </w:tc>
      </w:tr>
      <w:tr w:rsidR="00DC7FB9" w:rsidRPr="00F01723" w14:paraId="52AFABCB" w14:textId="420469A9"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55458D2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18.</w:t>
            </w:r>
          </w:p>
        </w:tc>
        <w:tc>
          <w:tcPr>
            <w:tcW w:w="1678" w:type="pct"/>
            <w:tcBorders>
              <w:top w:val="single" w:sz="4" w:space="0" w:color="000000"/>
              <w:left w:val="single" w:sz="4" w:space="0" w:color="000000"/>
              <w:bottom w:val="single" w:sz="4" w:space="0" w:color="000000"/>
            </w:tcBorders>
            <w:shd w:val="clear" w:color="auto" w:fill="auto"/>
          </w:tcPr>
          <w:p w14:paraId="6845320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Surinktas ir apvirintas plieninis staklių rėmas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419D82C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24AECBBC" w14:textId="77777777" w:rsidR="00DC7FB9" w:rsidRPr="00F01723" w:rsidRDefault="00DC7FB9" w:rsidP="00CE3745">
            <w:pPr>
              <w:widowControl w:val="0"/>
              <w:rPr>
                <w:rFonts w:ascii="Times New Roman" w:hAnsi="Times New Roman"/>
                <w:sz w:val="24"/>
              </w:rPr>
            </w:pPr>
          </w:p>
        </w:tc>
      </w:tr>
      <w:tr w:rsidR="00DC7FB9" w:rsidRPr="00F01723" w14:paraId="52612DDE" w14:textId="60CAB387"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385E62DD"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19.</w:t>
            </w:r>
          </w:p>
        </w:tc>
        <w:tc>
          <w:tcPr>
            <w:tcW w:w="1678" w:type="pct"/>
            <w:tcBorders>
              <w:top w:val="single" w:sz="4" w:space="0" w:color="000000"/>
              <w:left w:val="single" w:sz="4" w:space="0" w:color="000000"/>
              <w:bottom w:val="single" w:sz="4" w:space="0" w:color="000000"/>
            </w:tcBorders>
            <w:shd w:val="clear" w:color="auto" w:fill="auto"/>
          </w:tcPr>
          <w:p w14:paraId="1803832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Elektros įtampos stabilizatorius, 380-420V/ 50Hz</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59CAC12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3CF1CDA2" w14:textId="77777777" w:rsidR="00DC7FB9" w:rsidRPr="00F01723" w:rsidRDefault="00DC7FB9" w:rsidP="00CE3745">
            <w:pPr>
              <w:widowControl w:val="0"/>
              <w:rPr>
                <w:rFonts w:ascii="Times New Roman" w:hAnsi="Times New Roman"/>
                <w:sz w:val="24"/>
              </w:rPr>
            </w:pPr>
          </w:p>
        </w:tc>
      </w:tr>
      <w:tr w:rsidR="00DC7FB9" w:rsidRPr="00F01723" w14:paraId="2D530E5A" w14:textId="236AA18F" w:rsidTr="00367708">
        <w:trPr>
          <w:jc w:val="center"/>
        </w:trPr>
        <w:tc>
          <w:tcPr>
            <w:tcW w:w="296" w:type="pct"/>
            <w:tcBorders>
              <w:left w:val="single" w:sz="4" w:space="0" w:color="000000"/>
              <w:bottom w:val="single" w:sz="4" w:space="0" w:color="000000"/>
            </w:tcBorders>
            <w:shd w:val="clear" w:color="auto" w:fill="auto"/>
          </w:tcPr>
          <w:p w14:paraId="75296DA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20.</w:t>
            </w:r>
          </w:p>
        </w:tc>
        <w:tc>
          <w:tcPr>
            <w:tcW w:w="1678" w:type="pct"/>
            <w:tcBorders>
              <w:left w:val="single" w:sz="4" w:space="0" w:color="000000"/>
              <w:bottom w:val="single" w:sz="4" w:space="0" w:color="000000"/>
            </w:tcBorders>
            <w:shd w:val="clear" w:color="auto" w:fill="auto"/>
          </w:tcPr>
          <w:p w14:paraId="5161390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Vandens aušintuvas skirtas aušinti lazerio šaltinį</w:t>
            </w:r>
          </w:p>
        </w:tc>
        <w:tc>
          <w:tcPr>
            <w:tcW w:w="1665" w:type="pct"/>
            <w:tcBorders>
              <w:left w:val="single" w:sz="4" w:space="0" w:color="000000"/>
              <w:bottom w:val="single" w:sz="4" w:space="0" w:color="000000"/>
              <w:right w:val="single" w:sz="4" w:space="0" w:color="000000"/>
            </w:tcBorders>
            <w:shd w:val="clear" w:color="auto" w:fill="auto"/>
          </w:tcPr>
          <w:p w14:paraId="19D5776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2284695A" w14:textId="77777777" w:rsidR="00DC7FB9" w:rsidRPr="00F01723" w:rsidRDefault="00DC7FB9" w:rsidP="00CE3745">
            <w:pPr>
              <w:widowControl w:val="0"/>
              <w:rPr>
                <w:rFonts w:ascii="Times New Roman" w:hAnsi="Times New Roman"/>
                <w:sz w:val="24"/>
              </w:rPr>
            </w:pPr>
          </w:p>
        </w:tc>
      </w:tr>
      <w:tr w:rsidR="00DC7FB9" w:rsidRPr="00F01723" w14:paraId="651753A3" w14:textId="4CCA54F2" w:rsidTr="00367708">
        <w:trPr>
          <w:jc w:val="center"/>
        </w:trPr>
        <w:tc>
          <w:tcPr>
            <w:tcW w:w="296" w:type="pct"/>
            <w:tcBorders>
              <w:left w:val="single" w:sz="4" w:space="0" w:color="000000"/>
              <w:bottom w:val="single" w:sz="4" w:space="0" w:color="000000"/>
            </w:tcBorders>
            <w:shd w:val="clear" w:color="auto" w:fill="auto"/>
          </w:tcPr>
          <w:p w14:paraId="665A5B4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21.</w:t>
            </w:r>
          </w:p>
        </w:tc>
        <w:tc>
          <w:tcPr>
            <w:tcW w:w="1678" w:type="pct"/>
            <w:tcBorders>
              <w:left w:val="single" w:sz="4" w:space="0" w:color="000000"/>
              <w:bottom w:val="single" w:sz="4" w:space="0" w:color="000000"/>
            </w:tcBorders>
            <w:shd w:val="clear" w:color="auto" w:fill="auto"/>
          </w:tcPr>
          <w:p w14:paraId="336D733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Mobilus valdymo pultas</w:t>
            </w:r>
          </w:p>
        </w:tc>
        <w:tc>
          <w:tcPr>
            <w:tcW w:w="1665" w:type="pct"/>
            <w:tcBorders>
              <w:left w:val="single" w:sz="4" w:space="0" w:color="000000"/>
              <w:bottom w:val="single" w:sz="4" w:space="0" w:color="000000"/>
              <w:right w:val="single" w:sz="4" w:space="0" w:color="000000"/>
            </w:tcBorders>
            <w:shd w:val="clear" w:color="auto" w:fill="auto"/>
          </w:tcPr>
          <w:p w14:paraId="08E8C697"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220A54DA" w14:textId="77777777" w:rsidR="00DC7FB9" w:rsidRPr="00F01723" w:rsidRDefault="00DC7FB9" w:rsidP="00CE3745">
            <w:pPr>
              <w:widowControl w:val="0"/>
              <w:rPr>
                <w:rFonts w:ascii="Times New Roman" w:hAnsi="Times New Roman"/>
                <w:sz w:val="24"/>
              </w:rPr>
            </w:pPr>
          </w:p>
        </w:tc>
      </w:tr>
      <w:tr w:rsidR="00DC7FB9" w:rsidRPr="00F01723" w14:paraId="6C43FF54" w14:textId="01660584"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4AF08AAD"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22.</w:t>
            </w:r>
          </w:p>
        </w:tc>
        <w:tc>
          <w:tcPr>
            <w:tcW w:w="1678" w:type="pct"/>
            <w:tcBorders>
              <w:top w:val="single" w:sz="4" w:space="0" w:color="000000"/>
              <w:left w:val="single" w:sz="4" w:space="0" w:color="000000"/>
              <w:bottom w:val="single" w:sz="4" w:space="0" w:color="000000"/>
            </w:tcBorders>
            <w:shd w:val="clear" w:color="auto" w:fill="auto"/>
          </w:tcPr>
          <w:p w14:paraId="0904EF5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Automatinė lakštų nustatymo funkcija</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1D5F4E1A"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top w:val="single" w:sz="4" w:space="0" w:color="000000"/>
              <w:left w:val="single" w:sz="4" w:space="0" w:color="000000"/>
              <w:bottom w:val="single" w:sz="4" w:space="0" w:color="000000"/>
              <w:right w:val="single" w:sz="4" w:space="0" w:color="000000"/>
            </w:tcBorders>
          </w:tcPr>
          <w:p w14:paraId="57A2C2B5" w14:textId="77777777" w:rsidR="00DC7FB9" w:rsidRPr="00F01723" w:rsidRDefault="00DC7FB9" w:rsidP="00CE3745">
            <w:pPr>
              <w:widowControl w:val="0"/>
              <w:rPr>
                <w:rFonts w:ascii="Times New Roman" w:hAnsi="Times New Roman"/>
                <w:sz w:val="24"/>
              </w:rPr>
            </w:pPr>
          </w:p>
        </w:tc>
      </w:tr>
      <w:tr w:rsidR="00DC7FB9" w:rsidRPr="00F01723" w14:paraId="6649F912" w14:textId="1A149011"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07A7291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23.</w:t>
            </w:r>
          </w:p>
        </w:tc>
        <w:tc>
          <w:tcPr>
            <w:tcW w:w="1678" w:type="pct"/>
            <w:tcBorders>
              <w:top w:val="single" w:sz="4" w:space="0" w:color="000000"/>
              <w:left w:val="single" w:sz="4" w:space="0" w:color="000000"/>
              <w:bottom w:val="single" w:sz="4" w:space="0" w:color="000000"/>
            </w:tcBorders>
            <w:shd w:val="clear" w:color="auto" w:fill="auto"/>
          </w:tcPr>
          <w:p w14:paraId="32DFF64D" w14:textId="77777777" w:rsidR="00DC7FB9" w:rsidRPr="00F01723" w:rsidRDefault="00DC7FB9" w:rsidP="00CE3745">
            <w:pPr>
              <w:rPr>
                <w:rFonts w:ascii="Times New Roman" w:hAnsi="Times New Roman"/>
                <w:sz w:val="24"/>
              </w:rPr>
            </w:pPr>
            <w:r w:rsidRPr="00F01723">
              <w:rPr>
                <w:rFonts w:ascii="Times New Roman" w:hAnsi="Times New Roman"/>
                <w:sz w:val="24"/>
              </w:rPr>
              <w:t>Likutinės medžiagos rinkimas ir detalių išdeliojimas ant jos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54F8C27C" w14:textId="77777777" w:rsidR="00DC7FB9" w:rsidRPr="00F01723" w:rsidRDefault="00DC7FB9" w:rsidP="00CE3745">
            <w:pPr>
              <w:rPr>
                <w:rFonts w:ascii="Times New Roman" w:hAnsi="Times New Roman"/>
                <w:sz w:val="24"/>
              </w:rPr>
            </w:pPr>
            <w:r w:rsidRPr="00F01723">
              <w:rPr>
                <w:rFonts w:ascii="Times New Roman" w:hAnsi="Times New Roman"/>
                <w:sz w:val="24"/>
              </w:rPr>
              <w:t>Staklėse esanti k</w:t>
            </w:r>
            <w:r w:rsidRPr="00F01723">
              <w:rPr>
                <w:rFonts w:ascii="Times New Roman" w:hAnsi="Times New Roman"/>
                <w:color w:val="000000"/>
                <w:sz w:val="24"/>
              </w:rPr>
              <w:t xml:space="preserve">amera, fotografuoja ant stalo esanti likutinės medžiagos lakštą. Gauta nuotrauka sugeneruojama į brėžinį ir importuojama į staklių </w:t>
            </w:r>
            <w:r w:rsidRPr="00F01723">
              <w:rPr>
                <w:rFonts w:ascii="Times New Roman" w:hAnsi="Times New Roman"/>
                <w:color w:val="000000"/>
                <w:sz w:val="24"/>
              </w:rPr>
              <w:lastRenderedPageBreak/>
              <w:t>programinę įrangą. Programinė įranga išdėlioja detalias ant gauto likutinės medžiagos brėžinio. Būtina</w:t>
            </w:r>
          </w:p>
        </w:tc>
        <w:tc>
          <w:tcPr>
            <w:tcW w:w="1361" w:type="pct"/>
            <w:tcBorders>
              <w:top w:val="single" w:sz="4" w:space="0" w:color="000000"/>
              <w:left w:val="single" w:sz="4" w:space="0" w:color="000000"/>
              <w:bottom w:val="single" w:sz="4" w:space="0" w:color="000000"/>
              <w:right w:val="single" w:sz="4" w:space="0" w:color="000000"/>
            </w:tcBorders>
          </w:tcPr>
          <w:p w14:paraId="1E714A9F" w14:textId="77777777" w:rsidR="00DC7FB9" w:rsidRPr="00F01723" w:rsidRDefault="00DC7FB9" w:rsidP="00CE3745">
            <w:pPr>
              <w:rPr>
                <w:rFonts w:ascii="Times New Roman" w:hAnsi="Times New Roman"/>
                <w:sz w:val="24"/>
              </w:rPr>
            </w:pPr>
          </w:p>
        </w:tc>
      </w:tr>
      <w:tr w:rsidR="00DC7FB9" w:rsidRPr="00F01723" w14:paraId="4CF47CBA" w14:textId="7B488602" w:rsidTr="00367708">
        <w:trPr>
          <w:jc w:val="center"/>
        </w:trPr>
        <w:tc>
          <w:tcPr>
            <w:tcW w:w="296" w:type="pct"/>
            <w:tcBorders>
              <w:left w:val="single" w:sz="4" w:space="0" w:color="000000"/>
              <w:bottom w:val="single" w:sz="4" w:space="0" w:color="000000"/>
            </w:tcBorders>
            <w:shd w:val="clear" w:color="auto" w:fill="auto"/>
          </w:tcPr>
          <w:p w14:paraId="3EE5023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24.</w:t>
            </w:r>
          </w:p>
        </w:tc>
        <w:tc>
          <w:tcPr>
            <w:tcW w:w="1678" w:type="pct"/>
            <w:tcBorders>
              <w:left w:val="single" w:sz="4" w:space="0" w:color="000000"/>
              <w:bottom w:val="single" w:sz="4" w:space="0" w:color="000000"/>
            </w:tcBorders>
            <w:shd w:val="clear" w:color="auto" w:fill="auto"/>
          </w:tcPr>
          <w:p w14:paraId="7292567C"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Staklių valdymo CNC programa</w:t>
            </w:r>
          </w:p>
        </w:tc>
        <w:tc>
          <w:tcPr>
            <w:tcW w:w="1665" w:type="pct"/>
            <w:tcBorders>
              <w:left w:val="single" w:sz="4" w:space="0" w:color="000000"/>
              <w:bottom w:val="single" w:sz="4" w:space="0" w:color="000000"/>
              <w:right w:val="single" w:sz="4" w:space="0" w:color="000000"/>
            </w:tcBorders>
            <w:shd w:val="clear" w:color="auto" w:fill="auto"/>
          </w:tcPr>
          <w:p w14:paraId="730CCBD4" w14:textId="77777777" w:rsidR="00DC7FB9" w:rsidRPr="00F01723" w:rsidRDefault="00DC7FB9" w:rsidP="00CE3745">
            <w:pPr>
              <w:widowControl w:val="0"/>
              <w:snapToGrid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5C93FF65" w14:textId="77777777" w:rsidR="00DC7FB9" w:rsidRPr="00F01723" w:rsidRDefault="00DC7FB9" w:rsidP="00CE3745">
            <w:pPr>
              <w:widowControl w:val="0"/>
              <w:snapToGrid w:val="0"/>
              <w:rPr>
                <w:rFonts w:ascii="Times New Roman" w:hAnsi="Times New Roman"/>
                <w:sz w:val="24"/>
              </w:rPr>
            </w:pPr>
          </w:p>
        </w:tc>
      </w:tr>
      <w:tr w:rsidR="00DC7FB9" w:rsidRPr="00F01723" w14:paraId="249EF7CC" w14:textId="34B9A5FA"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5A61B70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25.</w:t>
            </w:r>
          </w:p>
        </w:tc>
        <w:tc>
          <w:tcPr>
            <w:tcW w:w="1678" w:type="pct"/>
            <w:tcBorders>
              <w:top w:val="single" w:sz="4" w:space="0" w:color="000000"/>
              <w:left w:val="single" w:sz="4" w:space="0" w:color="000000"/>
              <w:bottom w:val="single" w:sz="4" w:space="0" w:color="000000"/>
            </w:tcBorders>
            <w:shd w:val="clear" w:color="auto" w:fill="auto"/>
          </w:tcPr>
          <w:p w14:paraId="71B737A5"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Stalų pasikeitimo laikas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1CDEA64F"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ilgiau kaip 15 sek.</w:t>
            </w:r>
          </w:p>
        </w:tc>
        <w:tc>
          <w:tcPr>
            <w:tcW w:w="1361" w:type="pct"/>
            <w:tcBorders>
              <w:top w:val="single" w:sz="4" w:space="0" w:color="000000"/>
              <w:left w:val="single" w:sz="4" w:space="0" w:color="000000"/>
              <w:bottom w:val="single" w:sz="4" w:space="0" w:color="000000"/>
              <w:right w:val="single" w:sz="4" w:space="0" w:color="000000"/>
            </w:tcBorders>
          </w:tcPr>
          <w:p w14:paraId="5B2A8AB1" w14:textId="77777777" w:rsidR="00DC7FB9" w:rsidRPr="00F01723" w:rsidRDefault="00DC7FB9" w:rsidP="00CE3745">
            <w:pPr>
              <w:widowControl w:val="0"/>
              <w:rPr>
                <w:rFonts w:ascii="Times New Roman" w:hAnsi="Times New Roman"/>
                <w:sz w:val="24"/>
              </w:rPr>
            </w:pPr>
          </w:p>
        </w:tc>
      </w:tr>
      <w:tr w:rsidR="00DC7FB9" w:rsidRPr="00F01723" w14:paraId="303FF79E" w14:textId="0A179E78"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01951173"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26.</w:t>
            </w:r>
          </w:p>
        </w:tc>
        <w:tc>
          <w:tcPr>
            <w:tcW w:w="1678" w:type="pct"/>
            <w:tcBorders>
              <w:top w:val="single" w:sz="4" w:space="0" w:color="000000"/>
              <w:left w:val="single" w:sz="4" w:space="0" w:color="000000"/>
              <w:bottom w:val="single" w:sz="4" w:space="0" w:color="000000"/>
            </w:tcBorders>
            <w:shd w:val="clear" w:color="auto" w:fill="auto"/>
          </w:tcPr>
          <w:p w14:paraId="4ECB0F11"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Bendras įrangos galia (su dūmų nutraukimo ir valymo sistema)</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5F0DD20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daugiau kaip 59 kW.</w:t>
            </w:r>
          </w:p>
        </w:tc>
        <w:tc>
          <w:tcPr>
            <w:tcW w:w="1361" w:type="pct"/>
            <w:tcBorders>
              <w:top w:val="single" w:sz="4" w:space="0" w:color="000000"/>
              <w:left w:val="single" w:sz="4" w:space="0" w:color="000000"/>
              <w:bottom w:val="single" w:sz="4" w:space="0" w:color="000000"/>
              <w:right w:val="single" w:sz="4" w:space="0" w:color="000000"/>
            </w:tcBorders>
          </w:tcPr>
          <w:p w14:paraId="20BE9C39" w14:textId="77777777" w:rsidR="00DC7FB9" w:rsidRPr="00F01723" w:rsidRDefault="00DC7FB9" w:rsidP="00CE3745">
            <w:pPr>
              <w:widowControl w:val="0"/>
              <w:rPr>
                <w:rFonts w:ascii="Times New Roman" w:hAnsi="Times New Roman"/>
                <w:sz w:val="24"/>
              </w:rPr>
            </w:pPr>
          </w:p>
        </w:tc>
      </w:tr>
      <w:tr w:rsidR="00DC7FB9" w:rsidRPr="00F01723" w14:paraId="363F36DE" w14:textId="4B7BFA97"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210B396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27.</w:t>
            </w:r>
          </w:p>
        </w:tc>
        <w:tc>
          <w:tcPr>
            <w:tcW w:w="1678" w:type="pct"/>
            <w:tcBorders>
              <w:top w:val="single" w:sz="4" w:space="0" w:color="000000"/>
              <w:left w:val="single" w:sz="4" w:space="0" w:color="000000"/>
              <w:bottom w:val="single" w:sz="4" w:space="0" w:color="000000"/>
            </w:tcBorders>
            <w:shd w:val="clear" w:color="auto" w:fill="auto"/>
          </w:tcPr>
          <w:p w14:paraId="46A5BF18"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Įrangos išmatavimai</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5FA0C8A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daugiau kaip 8850 x 2250 x 2530 mm</w:t>
            </w:r>
          </w:p>
        </w:tc>
        <w:tc>
          <w:tcPr>
            <w:tcW w:w="1361" w:type="pct"/>
            <w:tcBorders>
              <w:top w:val="single" w:sz="4" w:space="0" w:color="000000"/>
              <w:left w:val="single" w:sz="4" w:space="0" w:color="000000"/>
              <w:bottom w:val="single" w:sz="4" w:space="0" w:color="000000"/>
              <w:right w:val="single" w:sz="4" w:space="0" w:color="000000"/>
            </w:tcBorders>
          </w:tcPr>
          <w:p w14:paraId="299322ED" w14:textId="77777777" w:rsidR="00DC7FB9" w:rsidRPr="00F01723" w:rsidRDefault="00DC7FB9" w:rsidP="00CE3745">
            <w:pPr>
              <w:widowControl w:val="0"/>
              <w:rPr>
                <w:rFonts w:ascii="Times New Roman" w:hAnsi="Times New Roman"/>
                <w:sz w:val="24"/>
              </w:rPr>
            </w:pPr>
          </w:p>
        </w:tc>
      </w:tr>
      <w:tr w:rsidR="00DC7FB9" w:rsidRPr="00F01723" w14:paraId="5393BA7C" w14:textId="0CAFA5E2"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3228A7F5"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28.</w:t>
            </w:r>
          </w:p>
        </w:tc>
        <w:tc>
          <w:tcPr>
            <w:tcW w:w="1678" w:type="pct"/>
            <w:tcBorders>
              <w:top w:val="single" w:sz="4" w:space="0" w:color="000000"/>
              <w:left w:val="single" w:sz="4" w:space="0" w:color="000000"/>
              <w:bottom w:val="single" w:sz="4" w:space="0" w:color="000000"/>
            </w:tcBorders>
            <w:shd w:val="clear" w:color="auto" w:fill="auto"/>
          </w:tcPr>
          <w:p w14:paraId="5CC03C84"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Bendras įrangos svoris</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55DE7DFA"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mažiaų kaip 5000 kg</w:t>
            </w:r>
          </w:p>
        </w:tc>
        <w:tc>
          <w:tcPr>
            <w:tcW w:w="1361" w:type="pct"/>
            <w:tcBorders>
              <w:top w:val="single" w:sz="4" w:space="0" w:color="000000"/>
              <w:left w:val="single" w:sz="4" w:space="0" w:color="000000"/>
              <w:bottom w:val="single" w:sz="4" w:space="0" w:color="000000"/>
              <w:right w:val="single" w:sz="4" w:space="0" w:color="000000"/>
            </w:tcBorders>
          </w:tcPr>
          <w:p w14:paraId="1D47D26C" w14:textId="77777777" w:rsidR="00DC7FB9" w:rsidRPr="00F01723" w:rsidRDefault="00DC7FB9" w:rsidP="00CE3745">
            <w:pPr>
              <w:widowControl w:val="0"/>
              <w:rPr>
                <w:rFonts w:ascii="Times New Roman" w:hAnsi="Times New Roman"/>
                <w:sz w:val="24"/>
              </w:rPr>
            </w:pPr>
          </w:p>
        </w:tc>
      </w:tr>
      <w:tr w:rsidR="00DC7FB9" w:rsidRPr="00F01723" w14:paraId="1400A45E" w14:textId="676049B5" w:rsidTr="00F01723">
        <w:trPr>
          <w:jc w:val="center"/>
        </w:trPr>
        <w:tc>
          <w:tcPr>
            <w:tcW w:w="3639" w:type="pct"/>
            <w:gridSpan w:val="3"/>
            <w:tcBorders>
              <w:top w:val="single" w:sz="4" w:space="0" w:color="000000"/>
              <w:left w:val="single" w:sz="4" w:space="0" w:color="000000"/>
              <w:bottom w:val="single" w:sz="4" w:space="0" w:color="000000"/>
              <w:right w:val="single" w:sz="4" w:space="0" w:color="000000"/>
            </w:tcBorders>
            <w:shd w:val="clear" w:color="auto" w:fill="auto"/>
          </w:tcPr>
          <w:p w14:paraId="6565F8A4" w14:textId="77777777" w:rsidR="00DC7FB9" w:rsidRPr="00F01723" w:rsidRDefault="00DC7FB9" w:rsidP="00CE3745">
            <w:pPr>
              <w:widowControl w:val="0"/>
              <w:jc w:val="center"/>
              <w:rPr>
                <w:rFonts w:ascii="Times New Roman" w:hAnsi="Times New Roman"/>
                <w:sz w:val="24"/>
              </w:rPr>
            </w:pPr>
            <w:r w:rsidRPr="00F01723">
              <w:rPr>
                <w:rFonts w:ascii="Times New Roman" w:hAnsi="Times New Roman"/>
                <w:b/>
                <w:bCs/>
                <w:sz w:val="24"/>
              </w:rPr>
              <w:t>Dūmų ištraukimo ir valymo įrangos charakteristikos</w:t>
            </w:r>
          </w:p>
        </w:tc>
        <w:tc>
          <w:tcPr>
            <w:tcW w:w="1361" w:type="pct"/>
            <w:tcBorders>
              <w:top w:val="single" w:sz="4" w:space="0" w:color="000000"/>
              <w:left w:val="single" w:sz="4" w:space="0" w:color="000000"/>
              <w:bottom w:val="single" w:sz="4" w:space="0" w:color="000000"/>
              <w:right w:val="single" w:sz="4" w:space="0" w:color="000000"/>
            </w:tcBorders>
          </w:tcPr>
          <w:p w14:paraId="5C5B89A0" w14:textId="77777777" w:rsidR="00DC7FB9" w:rsidRPr="00F01723" w:rsidRDefault="00DC7FB9" w:rsidP="00CE3745">
            <w:pPr>
              <w:widowControl w:val="0"/>
              <w:jc w:val="center"/>
              <w:rPr>
                <w:rFonts w:ascii="Times New Roman" w:hAnsi="Times New Roman"/>
                <w:b/>
                <w:bCs/>
                <w:sz w:val="24"/>
              </w:rPr>
            </w:pPr>
          </w:p>
        </w:tc>
      </w:tr>
      <w:tr w:rsidR="00DC7FB9" w:rsidRPr="00F01723" w14:paraId="46D07B44" w14:textId="3EBB9D16" w:rsidTr="00367708">
        <w:trPr>
          <w:jc w:val="center"/>
        </w:trPr>
        <w:tc>
          <w:tcPr>
            <w:tcW w:w="296" w:type="pct"/>
            <w:tcBorders>
              <w:left w:val="single" w:sz="4" w:space="0" w:color="000000"/>
              <w:bottom w:val="single" w:sz="4" w:space="0" w:color="000000"/>
            </w:tcBorders>
            <w:shd w:val="clear" w:color="auto" w:fill="auto"/>
          </w:tcPr>
          <w:p w14:paraId="77AE5621"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29.</w:t>
            </w:r>
          </w:p>
        </w:tc>
        <w:tc>
          <w:tcPr>
            <w:tcW w:w="1678" w:type="pct"/>
            <w:tcBorders>
              <w:left w:val="single" w:sz="4" w:space="0" w:color="000000"/>
              <w:bottom w:val="single" w:sz="4" w:space="0" w:color="000000"/>
            </w:tcBorders>
            <w:shd w:val="clear" w:color="auto" w:fill="auto"/>
          </w:tcPr>
          <w:p w14:paraId="762B21BA"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Išvalyto oro kokybė</w:t>
            </w:r>
          </w:p>
        </w:tc>
        <w:tc>
          <w:tcPr>
            <w:tcW w:w="1665" w:type="pct"/>
            <w:tcBorders>
              <w:left w:val="single" w:sz="4" w:space="0" w:color="000000"/>
              <w:bottom w:val="single" w:sz="4" w:space="0" w:color="000000"/>
              <w:right w:val="single" w:sz="4" w:space="0" w:color="000000"/>
            </w:tcBorders>
            <w:shd w:val="clear" w:color="auto" w:fill="auto"/>
          </w:tcPr>
          <w:p w14:paraId="6FB9D29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99,95%</w:t>
            </w:r>
          </w:p>
        </w:tc>
        <w:tc>
          <w:tcPr>
            <w:tcW w:w="1361" w:type="pct"/>
            <w:tcBorders>
              <w:left w:val="single" w:sz="4" w:space="0" w:color="000000"/>
              <w:bottom w:val="single" w:sz="4" w:space="0" w:color="000000"/>
              <w:right w:val="single" w:sz="4" w:space="0" w:color="000000"/>
            </w:tcBorders>
          </w:tcPr>
          <w:p w14:paraId="7C526B93" w14:textId="77777777" w:rsidR="00DC7FB9" w:rsidRPr="00F01723" w:rsidRDefault="00DC7FB9" w:rsidP="00CE3745">
            <w:pPr>
              <w:widowControl w:val="0"/>
              <w:rPr>
                <w:rFonts w:ascii="Times New Roman" w:hAnsi="Times New Roman"/>
                <w:sz w:val="24"/>
              </w:rPr>
            </w:pPr>
          </w:p>
        </w:tc>
      </w:tr>
      <w:tr w:rsidR="00DC7FB9" w:rsidRPr="00F01723" w14:paraId="32BC5C9B" w14:textId="00F5D6A6" w:rsidTr="00367708">
        <w:trPr>
          <w:jc w:val="center"/>
        </w:trPr>
        <w:tc>
          <w:tcPr>
            <w:tcW w:w="296" w:type="pct"/>
            <w:tcBorders>
              <w:left w:val="single" w:sz="4" w:space="0" w:color="000000"/>
              <w:bottom w:val="single" w:sz="4" w:space="0" w:color="000000"/>
            </w:tcBorders>
            <w:shd w:val="clear" w:color="auto" w:fill="auto"/>
          </w:tcPr>
          <w:p w14:paraId="4715B12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30.</w:t>
            </w:r>
          </w:p>
        </w:tc>
        <w:tc>
          <w:tcPr>
            <w:tcW w:w="1678" w:type="pct"/>
            <w:tcBorders>
              <w:left w:val="single" w:sz="4" w:space="0" w:color="000000"/>
              <w:bottom w:val="single" w:sz="4" w:space="0" w:color="000000"/>
            </w:tcBorders>
            <w:shd w:val="clear" w:color="auto" w:fill="auto"/>
          </w:tcPr>
          <w:p w14:paraId="2639E9A8"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Filtrų automatinis nupurtimas</w:t>
            </w:r>
          </w:p>
        </w:tc>
        <w:tc>
          <w:tcPr>
            <w:tcW w:w="1665" w:type="pct"/>
            <w:tcBorders>
              <w:left w:val="single" w:sz="4" w:space="0" w:color="000000"/>
              <w:bottom w:val="single" w:sz="4" w:space="0" w:color="000000"/>
              <w:right w:val="single" w:sz="4" w:space="0" w:color="000000"/>
            </w:tcBorders>
            <w:shd w:val="clear" w:color="auto" w:fill="auto"/>
          </w:tcPr>
          <w:p w14:paraId="16C5864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Būtinas</w:t>
            </w:r>
          </w:p>
        </w:tc>
        <w:tc>
          <w:tcPr>
            <w:tcW w:w="1361" w:type="pct"/>
            <w:tcBorders>
              <w:left w:val="single" w:sz="4" w:space="0" w:color="000000"/>
              <w:bottom w:val="single" w:sz="4" w:space="0" w:color="000000"/>
              <w:right w:val="single" w:sz="4" w:space="0" w:color="000000"/>
            </w:tcBorders>
          </w:tcPr>
          <w:p w14:paraId="6AF2F8C2" w14:textId="77777777" w:rsidR="00DC7FB9" w:rsidRPr="00F01723" w:rsidRDefault="00DC7FB9" w:rsidP="00CE3745">
            <w:pPr>
              <w:widowControl w:val="0"/>
              <w:rPr>
                <w:rFonts w:ascii="Times New Roman" w:hAnsi="Times New Roman"/>
                <w:sz w:val="24"/>
              </w:rPr>
            </w:pPr>
          </w:p>
        </w:tc>
      </w:tr>
      <w:tr w:rsidR="00DC7FB9" w:rsidRPr="00F01723" w14:paraId="14A4632A" w14:textId="063E0B36" w:rsidTr="00367708">
        <w:trPr>
          <w:jc w:val="center"/>
        </w:trPr>
        <w:tc>
          <w:tcPr>
            <w:tcW w:w="296" w:type="pct"/>
            <w:tcBorders>
              <w:left w:val="single" w:sz="4" w:space="0" w:color="000000"/>
              <w:bottom w:val="single" w:sz="4" w:space="0" w:color="000000"/>
            </w:tcBorders>
            <w:shd w:val="clear" w:color="auto" w:fill="auto"/>
          </w:tcPr>
          <w:p w14:paraId="7F397CD9"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31.</w:t>
            </w:r>
          </w:p>
        </w:tc>
        <w:tc>
          <w:tcPr>
            <w:tcW w:w="1678" w:type="pct"/>
            <w:tcBorders>
              <w:left w:val="single" w:sz="4" w:space="0" w:color="000000"/>
              <w:bottom w:val="single" w:sz="4" w:space="0" w:color="000000"/>
            </w:tcBorders>
            <w:shd w:val="clear" w:color="auto" w:fill="auto"/>
          </w:tcPr>
          <w:p w14:paraId="5B77892A"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Filtrų kiekis</w:t>
            </w:r>
          </w:p>
        </w:tc>
        <w:tc>
          <w:tcPr>
            <w:tcW w:w="1665" w:type="pct"/>
            <w:tcBorders>
              <w:left w:val="single" w:sz="4" w:space="0" w:color="000000"/>
              <w:bottom w:val="single" w:sz="4" w:space="0" w:color="000000"/>
              <w:right w:val="single" w:sz="4" w:space="0" w:color="000000"/>
            </w:tcBorders>
            <w:shd w:val="clear" w:color="auto" w:fill="auto"/>
          </w:tcPr>
          <w:p w14:paraId="13D605A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6 vnt</w:t>
            </w:r>
          </w:p>
        </w:tc>
        <w:tc>
          <w:tcPr>
            <w:tcW w:w="1361" w:type="pct"/>
            <w:tcBorders>
              <w:left w:val="single" w:sz="4" w:space="0" w:color="000000"/>
              <w:bottom w:val="single" w:sz="4" w:space="0" w:color="000000"/>
              <w:right w:val="single" w:sz="4" w:space="0" w:color="000000"/>
            </w:tcBorders>
          </w:tcPr>
          <w:p w14:paraId="6138D5BA" w14:textId="77777777" w:rsidR="00DC7FB9" w:rsidRPr="00F01723" w:rsidRDefault="00DC7FB9" w:rsidP="00CE3745">
            <w:pPr>
              <w:widowControl w:val="0"/>
              <w:rPr>
                <w:rFonts w:ascii="Times New Roman" w:hAnsi="Times New Roman"/>
                <w:sz w:val="24"/>
              </w:rPr>
            </w:pPr>
          </w:p>
        </w:tc>
      </w:tr>
      <w:tr w:rsidR="00DC7FB9" w:rsidRPr="00F01723" w14:paraId="5B4E4338" w14:textId="5C6C220D" w:rsidTr="00367708">
        <w:trPr>
          <w:jc w:val="center"/>
        </w:trPr>
        <w:tc>
          <w:tcPr>
            <w:tcW w:w="296" w:type="pct"/>
            <w:tcBorders>
              <w:left w:val="single" w:sz="4" w:space="0" w:color="000000"/>
              <w:bottom w:val="single" w:sz="4" w:space="0" w:color="000000"/>
            </w:tcBorders>
            <w:shd w:val="clear" w:color="auto" w:fill="auto"/>
          </w:tcPr>
          <w:p w14:paraId="017D0745"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32.</w:t>
            </w:r>
          </w:p>
        </w:tc>
        <w:tc>
          <w:tcPr>
            <w:tcW w:w="1678" w:type="pct"/>
            <w:tcBorders>
              <w:left w:val="single" w:sz="4" w:space="0" w:color="000000"/>
              <w:bottom w:val="single" w:sz="4" w:space="0" w:color="000000"/>
            </w:tcBorders>
            <w:shd w:val="clear" w:color="auto" w:fill="auto"/>
          </w:tcPr>
          <w:p w14:paraId="348CA0B5"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 xml:space="preserve">Dulkių surinkimo indo talpa </w:t>
            </w:r>
          </w:p>
        </w:tc>
        <w:tc>
          <w:tcPr>
            <w:tcW w:w="1665" w:type="pct"/>
            <w:tcBorders>
              <w:left w:val="single" w:sz="4" w:space="0" w:color="000000"/>
              <w:bottom w:val="single" w:sz="4" w:space="0" w:color="000000"/>
              <w:right w:val="single" w:sz="4" w:space="0" w:color="000000"/>
            </w:tcBorders>
            <w:shd w:val="clear" w:color="auto" w:fill="auto"/>
          </w:tcPr>
          <w:p w14:paraId="11FE13E7"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50 l</w:t>
            </w:r>
          </w:p>
        </w:tc>
        <w:tc>
          <w:tcPr>
            <w:tcW w:w="1361" w:type="pct"/>
            <w:tcBorders>
              <w:left w:val="single" w:sz="4" w:space="0" w:color="000000"/>
              <w:bottom w:val="single" w:sz="4" w:space="0" w:color="000000"/>
              <w:right w:val="single" w:sz="4" w:space="0" w:color="000000"/>
            </w:tcBorders>
          </w:tcPr>
          <w:p w14:paraId="19DEBC56" w14:textId="77777777" w:rsidR="00DC7FB9" w:rsidRPr="00F01723" w:rsidRDefault="00DC7FB9" w:rsidP="00CE3745">
            <w:pPr>
              <w:widowControl w:val="0"/>
              <w:rPr>
                <w:rFonts w:ascii="Times New Roman" w:hAnsi="Times New Roman"/>
                <w:sz w:val="24"/>
              </w:rPr>
            </w:pPr>
          </w:p>
        </w:tc>
      </w:tr>
      <w:tr w:rsidR="00DC7FB9" w:rsidRPr="00F01723" w14:paraId="4FEDC1EB" w14:textId="10EBED10" w:rsidTr="00367708">
        <w:trPr>
          <w:jc w:val="center"/>
        </w:trPr>
        <w:tc>
          <w:tcPr>
            <w:tcW w:w="296" w:type="pct"/>
            <w:tcBorders>
              <w:left w:val="single" w:sz="4" w:space="0" w:color="000000"/>
              <w:bottom w:val="single" w:sz="4" w:space="0" w:color="000000"/>
            </w:tcBorders>
            <w:shd w:val="clear" w:color="auto" w:fill="auto"/>
          </w:tcPr>
          <w:p w14:paraId="6475A9A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33.</w:t>
            </w:r>
          </w:p>
        </w:tc>
        <w:tc>
          <w:tcPr>
            <w:tcW w:w="1678" w:type="pct"/>
            <w:tcBorders>
              <w:left w:val="single" w:sz="4" w:space="0" w:color="000000"/>
              <w:bottom w:val="single" w:sz="4" w:space="0" w:color="000000"/>
            </w:tcBorders>
            <w:shd w:val="clear" w:color="auto" w:fill="auto"/>
          </w:tcPr>
          <w:p w14:paraId="10FB2A6B"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Galia</w:t>
            </w:r>
          </w:p>
        </w:tc>
        <w:tc>
          <w:tcPr>
            <w:tcW w:w="1665" w:type="pct"/>
            <w:tcBorders>
              <w:left w:val="single" w:sz="4" w:space="0" w:color="000000"/>
              <w:bottom w:val="single" w:sz="4" w:space="0" w:color="000000"/>
              <w:right w:val="single" w:sz="4" w:space="0" w:color="000000"/>
            </w:tcBorders>
            <w:shd w:val="clear" w:color="auto" w:fill="auto"/>
          </w:tcPr>
          <w:p w14:paraId="0E96F2D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10 kW</w:t>
            </w:r>
          </w:p>
        </w:tc>
        <w:tc>
          <w:tcPr>
            <w:tcW w:w="1361" w:type="pct"/>
            <w:tcBorders>
              <w:left w:val="single" w:sz="4" w:space="0" w:color="000000"/>
              <w:bottom w:val="single" w:sz="4" w:space="0" w:color="000000"/>
              <w:right w:val="single" w:sz="4" w:space="0" w:color="000000"/>
            </w:tcBorders>
          </w:tcPr>
          <w:p w14:paraId="38B3A52D" w14:textId="77777777" w:rsidR="00DC7FB9" w:rsidRPr="00F01723" w:rsidRDefault="00DC7FB9" w:rsidP="00CE3745">
            <w:pPr>
              <w:widowControl w:val="0"/>
              <w:rPr>
                <w:rFonts w:ascii="Times New Roman" w:hAnsi="Times New Roman"/>
                <w:sz w:val="24"/>
              </w:rPr>
            </w:pPr>
          </w:p>
        </w:tc>
      </w:tr>
      <w:tr w:rsidR="00DC7FB9" w:rsidRPr="00F01723" w14:paraId="2DEE498D" w14:textId="5ED487FC" w:rsidTr="00367708">
        <w:trPr>
          <w:jc w:val="center"/>
        </w:trPr>
        <w:tc>
          <w:tcPr>
            <w:tcW w:w="296" w:type="pct"/>
            <w:tcBorders>
              <w:left w:val="single" w:sz="4" w:space="0" w:color="000000"/>
              <w:bottom w:val="single" w:sz="4" w:space="0" w:color="000000"/>
            </w:tcBorders>
            <w:shd w:val="clear" w:color="auto" w:fill="auto"/>
          </w:tcPr>
          <w:p w14:paraId="6F354297"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34.</w:t>
            </w:r>
          </w:p>
        </w:tc>
        <w:tc>
          <w:tcPr>
            <w:tcW w:w="1678" w:type="pct"/>
            <w:tcBorders>
              <w:left w:val="single" w:sz="4" w:space="0" w:color="000000"/>
              <w:bottom w:val="single" w:sz="4" w:space="0" w:color="000000"/>
            </w:tcBorders>
            <w:shd w:val="clear" w:color="auto" w:fill="auto"/>
          </w:tcPr>
          <w:p w14:paraId="69487C1C"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Filtravimo našumas</w:t>
            </w:r>
          </w:p>
        </w:tc>
        <w:tc>
          <w:tcPr>
            <w:tcW w:w="1665" w:type="pct"/>
            <w:tcBorders>
              <w:left w:val="single" w:sz="4" w:space="0" w:color="000000"/>
              <w:bottom w:val="single" w:sz="4" w:space="0" w:color="000000"/>
              <w:right w:val="single" w:sz="4" w:space="0" w:color="000000"/>
            </w:tcBorders>
            <w:shd w:val="clear" w:color="auto" w:fill="auto"/>
          </w:tcPr>
          <w:p w14:paraId="1CCE35AF"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6000 m3/h</w:t>
            </w:r>
          </w:p>
        </w:tc>
        <w:tc>
          <w:tcPr>
            <w:tcW w:w="1361" w:type="pct"/>
            <w:tcBorders>
              <w:left w:val="single" w:sz="4" w:space="0" w:color="000000"/>
              <w:bottom w:val="single" w:sz="4" w:space="0" w:color="000000"/>
              <w:right w:val="single" w:sz="4" w:space="0" w:color="000000"/>
            </w:tcBorders>
          </w:tcPr>
          <w:p w14:paraId="594C664B" w14:textId="77777777" w:rsidR="00DC7FB9" w:rsidRPr="00F01723" w:rsidRDefault="00DC7FB9" w:rsidP="00CE3745">
            <w:pPr>
              <w:widowControl w:val="0"/>
              <w:rPr>
                <w:rFonts w:ascii="Times New Roman" w:hAnsi="Times New Roman"/>
                <w:sz w:val="24"/>
              </w:rPr>
            </w:pPr>
          </w:p>
        </w:tc>
      </w:tr>
      <w:tr w:rsidR="00DC7FB9" w:rsidRPr="00F01723" w14:paraId="7503E2CE" w14:textId="62FD28FB" w:rsidTr="00367708">
        <w:trPr>
          <w:jc w:val="center"/>
        </w:trPr>
        <w:tc>
          <w:tcPr>
            <w:tcW w:w="296" w:type="pct"/>
            <w:tcBorders>
              <w:left w:val="single" w:sz="4" w:space="0" w:color="000000"/>
              <w:bottom w:val="single" w:sz="4" w:space="0" w:color="000000"/>
            </w:tcBorders>
            <w:shd w:val="clear" w:color="auto" w:fill="auto"/>
          </w:tcPr>
          <w:p w14:paraId="29886AEF"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35.</w:t>
            </w:r>
          </w:p>
        </w:tc>
        <w:tc>
          <w:tcPr>
            <w:tcW w:w="1678" w:type="pct"/>
            <w:tcBorders>
              <w:left w:val="single" w:sz="4" w:space="0" w:color="000000"/>
              <w:bottom w:val="single" w:sz="4" w:space="0" w:color="000000"/>
            </w:tcBorders>
            <w:shd w:val="clear" w:color="auto" w:fill="auto"/>
          </w:tcPr>
          <w:p w14:paraId="717B1BF4"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Spaudimo slėgis</w:t>
            </w:r>
          </w:p>
        </w:tc>
        <w:tc>
          <w:tcPr>
            <w:tcW w:w="1665" w:type="pct"/>
            <w:tcBorders>
              <w:left w:val="single" w:sz="4" w:space="0" w:color="000000"/>
              <w:bottom w:val="single" w:sz="4" w:space="0" w:color="000000"/>
              <w:right w:val="single" w:sz="4" w:space="0" w:color="000000"/>
            </w:tcBorders>
            <w:shd w:val="clear" w:color="auto" w:fill="auto"/>
          </w:tcPr>
          <w:p w14:paraId="1AEC4446"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mažiau kaip 4600 Pa</w:t>
            </w:r>
          </w:p>
        </w:tc>
        <w:tc>
          <w:tcPr>
            <w:tcW w:w="1361" w:type="pct"/>
            <w:tcBorders>
              <w:left w:val="single" w:sz="4" w:space="0" w:color="000000"/>
              <w:bottom w:val="single" w:sz="4" w:space="0" w:color="000000"/>
              <w:right w:val="single" w:sz="4" w:space="0" w:color="000000"/>
            </w:tcBorders>
          </w:tcPr>
          <w:p w14:paraId="4EBA6F93" w14:textId="77777777" w:rsidR="00DC7FB9" w:rsidRPr="00F01723" w:rsidRDefault="00DC7FB9" w:rsidP="00CE3745">
            <w:pPr>
              <w:widowControl w:val="0"/>
              <w:rPr>
                <w:rFonts w:ascii="Times New Roman" w:hAnsi="Times New Roman"/>
                <w:sz w:val="24"/>
              </w:rPr>
            </w:pPr>
          </w:p>
        </w:tc>
      </w:tr>
      <w:tr w:rsidR="00DC7FB9" w:rsidRPr="00F01723" w14:paraId="2D90CD8E" w14:textId="61572ED8" w:rsidTr="00367708">
        <w:trPr>
          <w:jc w:val="center"/>
        </w:trPr>
        <w:tc>
          <w:tcPr>
            <w:tcW w:w="296" w:type="pct"/>
            <w:tcBorders>
              <w:left w:val="single" w:sz="4" w:space="0" w:color="000000"/>
              <w:bottom w:val="single" w:sz="4" w:space="0" w:color="000000"/>
            </w:tcBorders>
            <w:shd w:val="clear" w:color="auto" w:fill="auto"/>
          </w:tcPr>
          <w:p w14:paraId="3120ED93"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36.</w:t>
            </w:r>
          </w:p>
        </w:tc>
        <w:tc>
          <w:tcPr>
            <w:tcW w:w="1678" w:type="pct"/>
            <w:tcBorders>
              <w:left w:val="single" w:sz="4" w:space="0" w:color="000000"/>
              <w:bottom w:val="single" w:sz="4" w:space="0" w:color="000000"/>
            </w:tcBorders>
            <w:shd w:val="clear" w:color="auto" w:fill="auto"/>
          </w:tcPr>
          <w:p w14:paraId="5746FA3E"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Elektros tinklo įtampa ir dažnis</w:t>
            </w:r>
          </w:p>
        </w:tc>
        <w:tc>
          <w:tcPr>
            <w:tcW w:w="1665" w:type="pct"/>
            <w:tcBorders>
              <w:left w:val="single" w:sz="4" w:space="0" w:color="000000"/>
              <w:bottom w:val="single" w:sz="4" w:space="0" w:color="000000"/>
              <w:right w:val="single" w:sz="4" w:space="0" w:color="000000"/>
            </w:tcBorders>
            <w:shd w:val="clear" w:color="auto" w:fill="auto"/>
          </w:tcPr>
          <w:p w14:paraId="58FAEE32"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3-fazis/ 400V/ 50 Hz</w:t>
            </w:r>
          </w:p>
        </w:tc>
        <w:tc>
          <w:tcPr>
            <w:tcW w:w="1361" w:type="pct"/>
            <w:tcBorders>
              <w:left w:val="single" w:sz="4" w:space="0" w:color="000000"/>
              <w:bottom w:val="single" w:sz="4" w:space="0" w:color="000000"/>
              <w:right w:val="single" w:sz="4" w:space="0" w:color="000000"/>
            </w:tcBorders>
          </w:tcPr>
          <w:p w14:paraId="67552236" w14:textId="77777777" w:rsidR="00DC7FB9" w:rsidRPr="00F01723" w:rsidRDefault="00DC7FB9" w:rsidP="00CE3745">
            <w:pPr>
              <w:widowControl w:val="0"/>
              <w:rPr>
                <w:rFonts w:ascii="Times New Roman" w:hAnsi="Times New Roman"/>
                <w:sz w:val="24"/>
              </w:rPr>
            </w:pPr>
          </w:p>
        </w:tc>
      </w:tr>
      <w:tr w:rsidR="00DC7FB9" w:rsidRPr="00F01723" w14:paraId="4749D84D" w14:textId="480E54BF" w:rsidTr="00367708">
        <w:trPr>
          <w:jc w:val="center"/>
        </w:trPr>
        <w:tc>
          <w:tcPr>
            <w:tcW w:w="296" w:type="pct"/>
            <w:tcBorders>
              <w:left w:val="single" w:sz="4" w:space="0" w:color="000000"/>
              <w:bottom w:val="single" w:sz="4" w:space="0" w:color="000000"/>
            </w:tcBorders>
            <w:shd w:val="clear" w:color="auto" w:fill="auto"/>
          </w:tcPr>
          <w:p w14:paraId="272A8ED0"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37.</w:t>
            </w:r>
          </w:p>
        </w:tc>
        <w:tc>
          <w:tcPr>
            <w:tcW w:w="1678" w:type="pct"/>
            <w:tcBorders>
              <w:left w:val="single" w:sz="4" w:space="0" w:color="000000"/>
              <w:bottom w:val="single" w:sz="4" w:space="0" w:color="000000"/>
            </w:tcBorders>
            <w:shd w:val="clear" w:color="auto" w:fill="auto"/>
          </w:tcPr>
          <w:p w14:paraId="26B58D51"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Triukšmingumo lygis</w:t>
            </w:r>
          </w:p>
        </w:tc>
        <w:tc>
          <w:tcPr>
            <w:tcW w:w="1665" w:type="pct"/>
            <w:tcBorders>
              <w:left w:val="single" w:sz="4" w:space="0" w:color="000000"/>
              <w:bottom w:val="single" w:sz="4" w:space="0" w:color="000000"/>
              <w:right w:val="single" w:sz="4" w:space="0" w:color="000000"/>
            </w:tcBorders>
            <w:shd w:val="clear" w:color="auto" w:fill="auto"/>
          </w:tcPr>
          <w:p w14:paraId="1DFB2868" w14:textId="77777777" w:rsidR="00DC7FB9" w:rsidRPr="00F01723" w:rsidRDefault="00DC7FB9" w:rsidP="00CE3745">
            <w:pPr>
              <w:pStyle w:val="TableParagraph"/>
              <w:ind w:left="0" w:right="283"/>
              <w:rPr>
                <w:rFonts w:ascii="Times New Roman" w:hAnsi="Times New Roman" w:cs="Times New Roman"/>
                <w:sz w:val="24"/>
                <w:szCs w:val="24"/>
                <w:lang w:val="lt-LT"/>
              </w:rPr>
            </w:pPr>
            <w:r w:rsidRPr="00F01723">
              <w:rPr>
                <w:rFonts w:ascii="Times New Roman" w:hAnsi="Times New Roman" w:cs="Times New Roman"/>
                <w:sz w:val="24"/>
                <w:szCs w:val="24"/>
                <w:lang w:val="lt-LT"/>
              </w:rPr>
              <w:t>Ne daugiau 70±2 dB(A) (esant 5m atstumui)</w:t>
            </w:r>
          </w:p>
        </w:tc>
        <w:tc>
          <w:tcPr>
            <w:tcW w:w="1361" w:type="pct"/>
            <w:tcBorders>
              <w:left w:val="single" w:sz="4" w:space="0" w:color="000000"/>
              <w:bottom w:val="single" w:sz="4" w:space="0" w:color="000000"/>
              <w:right w:val="single" w:sz="4" w:space="0" w:color="000000"/>
            </w:tcBorders>
          </w:tcPr>
          <w:p w14:paraId="2FCDF608" w14:textId="77777777" w:rsidR="00DC7FB9" w:rsidRPr="00F01723" w:rsidRDefault="00DC7FB9" w:rsidP="00CE3745">
            <w:pPr>
              <w:pStyle w:val="TableParagraph"/>
              <w:ind w:left="0" w:right="283"/>
              <w:rPr>
                <w:rFonts w:ascii="Times New Roman" w:hAnsi="Times New Roman" w:cs="Times New Roman"/>
                <w:sz w:val="24"/>
                <w:szCs w:val="24"/>
                <w:lang w:val="lt-LT"/>
              </w:rPr>
            </w:pPr>
          </w:p>
        </w:tc>
      </w:tr>
      <w:tr w:rsidR="00DC7FB9" w:rsidRPr="00F01723" w14:paraId="6F1BA822" w14:textId="0B644DFA" w:rsidTr="00367708">
        <w:trPr>
          <w:jc w:val="center"/>
        </w:trPr>
        <w:tc>
          <w:tcPr>
            <w:tcW w:w="296" w:type="pct"/>
            <w:tcBorders>
              <w:left w:val="single" w:sz="4" w:space="0" w:color="000000"/>
              <w:bottom w:val="single" w:sz="4" w:space="0" w:color="000000"/>
            </w:tcBorders>
            <w:shd w:val="clear" w:color="auto" w:fill="auto"/>
          </w:tcPr>
          <w:p w14:paraId="76FBD67D"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38.</w:t>
            </w:r>
          </w:p>
        </w:tc>
        <w:tc>
          <w:tcPr>
            <w:tcW w:w="1678" w:type="pct"/>
            <w:tcBorders>
              <w:left w:val="single" w:sz="4" w:space="0" w:color="000000"/>
              <w:bottom w:val="single" w:sz="4" w:space="0" w:color="000000"/>
            </w:tcBorders>
            <w:shd w:val="clear" w:color="auto" w:fill="auto"/>
          </w:tcPr>
          <w:p w14:paraId="3660756B" w14:textId="77777777" w:rsidR="00DC7FB9" w:rsidRPr="00F01723" w:rsidRDefault="00DC7FB9" w:rsidP="00CE3745">
            <w:pPr>
              <w:pStyle w:val="TableParagraph"/>
              <w:ind w:left="0" w:right="646"/>
              <w:rPr>
                <w:rFonts w:ascii="Times New Roman" w:hAnsi="Times New Roman" w:cs="Times New Roman"/>
                <w:sz w:val="24"/>
                <w:szCs w:val="24"/>
                <w:lang w:val="lt-LT"/>
              </w:rPr>
            </w:pPr>
            <w:r w:rsidRPr="00F01723">
              <w:rPr>
                <w:rFonts w:ascii="Times New Roman" w:hAnsi="Times New Roman" w:cs="Times New Roman"/>
                <w:sz w:val="24"/>
                <w:szCs w:val="24"/>
                <w:lang w:val="lt-LT"/>
              </w:rPr>
              <w:t>Išmatavimai</w:t>
            </w:r>
          </w:p>
        </w:tc>
        <w:tc>
          <w:tcPr>
            <w:tcW w:w="1665" w:type="pct"/>
            <w:tcBorders>
              <w:left w:val="single" w:sz="4" w:space="0" w:color="000000"/>
              <w:bottom w:val="single" w:sz="4" w:space="0" w:color="000000"/>
              <w:right w:val="single" w:sz="4" w:space="0" w:color="000000"/>
            </w:tcBorders>
            <w:shd w:val="clear" w:color="auto" w:fill="auto"/>
          </w:tcPr>
          <w:p w14:paraId="2D855507"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Ne daugiau kaip 1100(ilgis) x 1800(plotis) x 3250(aukštis) mm</w:t>
            </w:r>
          </w:p>
        </w:tc>
        <w:tc>
          <w:tcPr>
            <w:tcW w:w="1361" w:type="pct"/>
            <w:tcBorders>
              <w:left w:val="single" w:sz="4" w:space="0" w:color="000000"/>
              <w:bottom w:val="single" w:sz="4" w:space="0" w:color="000000"/>
              <w:right w:val="single" w:sz="4" w:space="0" w:color="000000"/>
            </w:tcBorders>
          </w:tcPr>
          <w:p w14:paraId="7F7D3B77" w14:textId="77777777" w:rsidR="00DC7FB9" w:rsidRPr="00F01723" w:rsidRDefault="00DC7FB9" w:rsidP="00CE3745">
            <w:pPr>
              <w:widowControl w:val="0"/>
              <w:rPr>
                <w:rFonts w:ascii="Times New Roman" w:hAnsi="Times New Roman"/>
                <w:sz w:val="24"/>
              </w:rPr>
            </w:pPr>
          </w:p>
        </w:tc>
      </w:tr>
      <w:tr w:rsidR="00DC7FB9" w:rsidRPr="00F01723" w14:paraId="2042F67D" w14:textId="025F3FF1" w:rsidTr="00F01723">
        <w:trPr>
          <w:jc w:val="center"/>
        </w:trPr>
        <w:tc>
          <w:tcPr>
            <w:tcW w:w="3639" w:type="pct"/>
            <w:gridSpan w:val="3"/>
            <w:tcBorders>
              <w:left w:val="single" w:sz="4" w:space="0" w:color="000000"/>
              <w:bottom w:val="single" w:sz="4" w:space="0" w:color="000000"/>
              <w:right w:val="single" w:sz="4" w:space="0" w:color="000000"/>
            </w:tcBorders>
            <w:shd w:val="clear" w:color="auto" w:fill="auto"/>
          </w:tcPr>
          <w:p w14:paraId="130E2235" w14:textId="77777777" w:rsidR="00DC7FB9" w:rsidRPr="00F01723" w:rsidRDefault="00DC7FB9" w:rsidP="00CE3745">
            <w:pPr>
              <w:widowControl w:val="0"/>
              <w:jc w:val="center"/>
              <w:rPr>
                <w:rFonts w:ascii="Times New Roman" w:hAnsi="Times New Roman"/>
                <w:sz w:val="24"/>
              </w:rPr>
            </w:pPr>
            <w:r w:rsidRPr="00F01723">
              <w:rPr>
                <w:rFonts w:ascii="Times New Roman" w:hAnsi="Times New Roman"/>
                <w:b/>
                <w:bCs/>
                <w:sz w:val="24"/>
              </w:rPr>
              <w:t>Kitos sąlygos</w:t>
            </w:r>
          </w:p>
        </w:tc>
        <w:tc>
          <w:tcPr>
            <w:tcW w:w="1361" w:type="pct"/>
            <w:tcBorders>
              <w:left w:val="single" w:sz="4" w:space="0" w:color="000000"/>
              <w:bottom w:val="single" w:sz="4" w:space="0" w:color="000000"/>
              <w:right w:val="single" w:sz="4" w:space="0" w:color="000000"/>
            </w:tcBorders>
          </w:tcPr>
          <w:p w14:paraId="1360FE80" w14:textId="77777777" w:rsidR="00DC7FB9" w:rsidRPr="00F01723" w:rsidRDefault="00DC7FB9" w:rsidP="00CE3745">
            <w:pPr>
              <w:widowControl w:val="0"/>
              <w:jc w:val="center"/>
              <w:rPr>
                <w:rFonts w:ascii="Times New Roman" w:hAnsi="Times New Roman"/>
                <w:b/>
                <w:bCs/>
                <w:sz w:val="24"/>
              </w:rPr>
            </w:pPr>
          </w:p>
        </w:tc>
      </w:tr>
      <w:tr w:rsidR="00DC7FB9" w:rsidRPr="00F01723" w14:paraId="4F46F7ED" w14:textId="0B1024AF" w:rsidTr="00367708">
        <w:trPr>
          <w:jc w:val="center"/>
        </w:trPr>
        <w:tc>
          <w:tcPr>
            <w:tcW w:w="296" w:type="pct"/>
            <w:tcBorders>
              <w:left w:val="single" w:sz="4" w:space="0" w:color="000000"/>
              <w:bottom w:val="single" w:sz="4" w:space="0" w:color="000000"/>
            </w:tcBorders>
            <w:shd w:val="clear" w:color="auto" w:fill="auto"/>
          </w:tcPr>
          <w:p w14:paraId="43F6EBD5"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39.</w:t>
            </w:r>
          </w:p>
        </w:tc>
        <w:tc>
          <w:tcPr>
            <w:tcW w:w="1678" w:type="pct"/>
            <w:tcBorders>
              <w:left w:val="single" w:sz="4" w:space="0" w:color="000000"/>
              <w:bottom w:val="single" w:sz="4" w:space="0" w:color="000000"/>
            </w:tcBorders>
            <w:shd w:val="clear" w:color="auto" w:fill="auto"/>
          </w:tcPr>
          <w:p w14:paraId="72C21CB9" w14:textId="77777777" w:rsidR="00DC7FB9" w:rsidRPr="00F01723" w:rsidRDefault="00DC7FB9" w:rsidP="00CE3745">
            <w:pPr>
              <w:pStyle w:val="TableParagraph"/>
              <w:ind w:right="646"/>
              <w:rPr>
                <w:rFonts w:ascii="Times New Roman" w:hAnsi="Times New Roman" w:cs="Times New Roman"/>
                <w:sz w:val="24"/>
                <w:szCs w:val="24"/>
                <w:lang w:val="lt-LT"/>
              </w:rPr>
            </w:pPr>
            <w:r w:rsidRPr="00F01723">
              <w:rPr>
                <w:rFonts w:ascii="Times New Roman" w:hAnsi="Times New Roman" w:cs="Times New Roman"/>
                <w:sz w:val="24"/>
                <w:szCs w:val="24"/>
                <w:lang w:val="lt-LT"/>
              </w:rPr>
              <w:t xml:space="preserve">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 ne ilgiau kaip </w:t>
            </w:r>
            <w:r w:rsidRPr="00F01723">
              <w:rPr>
                <w:rFonts w:ascii="Times New Roman" w:hAnsi="Times New Roman" w:cs="Times New Roman"/>
                <w:sz w:val="24"/>
                <w:szCs w:val="24"/>
                <w:lang w:val="lt-LT"/>
              </w:rPr>
              <w:lastRenderedPageBreak/>
              <w:t>48 (keturiasdešimt aštuonios) valandos. Pateikiamas Tiekėjo laisvos formos raštas, nurodant kontaktinius serviso darbuotojų duomenis, kuriais reikia kreiptis į Tiekėją dėl staklių techninio aptarnavimo, remonto bei garantijos.</w:t>
            </w:r>
          </w:p>
        </w:tc>
        <w:tc>
          <w:tcPr>
            <w:tcW w:w="1665" w:type="pct"/>
            <w:tcBorders>
              <w:left w:val="single" w:sz="4" w:space="0" w:color="000000"/>
              <w:bottom w:val="single" w:sz="4" w:space="0" w:color="000000"/>
              <w:right w:val="single" w:sz="4" w:space="0" w:color="000000"/>
            </w:tcBorders>
            <w:shd w:val="clear" w:color="auto" w:fill="auto"/>
          </w:tcPr>
          <w:p w14:paraId="1BD4D6F3"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lastRenderedPageBreak/>
              <w:t>Būtina</w:t>
            </w:r>
          </w:p>
        </w:tc>
        <w:tc>
          <w:tcPr>
            <w:tcW w:w="1361" w:type="pct"/>
            <w:tcBorders>
              <w:left w:val="single" w:sz="4" w:space="0" w:color="000000"/>
              <w:bottom w:val="single" w:sz="4" w:space="0" w:color="000000"/>
              <w:right w:val="single" w:sz="4" w:space="0" w:color="000000"/>
            </w:tcBorders>
          </w:tcPr>
          <w:p w14:paraId="46A98A90" w14:textId="77777777" w:rsidR="00DC7FB9" w:rsidRPr="00F01723" w:rsidRDefault="00DC7FB9" w:rsidP="00CE3745">
            <w:pPr>
              <w:widowControl w:val="0"/>
              <w:rPr>
                <w:rFonts w:ascii="Times New Roman" w:hAnsi="Times New Roman"/>
                <w:sz w:val="24"/>
              </w:rPr>
            </w:pPr>
          </w:p>
        </w:tc>
      </w:tr>
      <w:tr w:rsidR="00DC7FB9" w:rsidRPr="00F01723" w14:paraId="087790E2" w14:textId="71358390" w:rsidTr="00367708">
        <w:trPr>
          <w:jc w:val="center"/>
        </w:trPr>
        <w:tc>
          <w:tcPr>
            <w:tcW w:w="296" w:type="pct"/>
            <w:tcBorders>
              <w:left w:val="single" w:sz="4" w:space="0" w:color="000000"/>
              <w:bottom w:val="single" w:sz="4" w:space="0" w:color="000000"/>
            </w:tcBorders>
            <w:shd w:val="clear" w:color="auto" w:fill="auto"/>
          </w:tcPr>
          <w:p w14:paraId="70A21C28"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40.</w:t>
            </w:r>
          </w:p>
        </w:tc>
        <w:tc>
          <w:tcPr>
            <w:tcW w:w="1678" w:type="pct"/>
            <w:tcBorders>
              <w:left w:val="single" w:sz="4" w:space="0" w:color="000000"/>
              <w:bottom w:val="single" w:sz="4" w:space="0" w:color="000000"/>
            </w:tcBorders>
            <w:shd w:val="clear" w:color="auto" w:fill="auto"/>
          </w:tcPr>
          <w:p w14:paraId="161F1B4D" w14:textId="7CFEFE79" w:rsidR="00DC7FB9" w:rsidRPr="00F01723" w:rsidRDefault="00DC7FB9" w:rsidP="00CE3745">
            <w:pPr>
              <w:pStyle w:val="TableParagraph"/>
              <w:ind w:left="0"/>
              <w:rPr>
                <w:rFonts w:ascii="Times New Roman" w:hAnsi="Times New Roman" w:cs="Times New Roman"/>
                <w:sz w:val="24"/>
                <w:szCs w:val="24"/>
                <w:lang w:val="lt-LT"/>
              </w:rPr>
            </w:pPr>
            <w:r w:rsidRPr="00F01723">
              <w:rPr>
                <w:rFonts w:ascii="Times New Roman" w:hAnsi="Times New Roman" w:cs="Times New Roman"/>
                <w:sz w:val="24"/>
                <w:szCs w:val="24"/>
                <w:lang w:val="lt-LT"/>
              </w:rPr>
              <w:t xml:space="preserve">Garantinis terminas yra ne mažiau </w:t>
            </w:r>
            <w:r w:rsidR="00F01723">
              <w:rPr>
                <w:rFonts w:ascii="Times New Roman" w:hAnsi="Times New Roman" w:cs="Times New Roman"/>
                <w:sz w:val="24"/>
                <w:szCs w:val="24"/>
                <w:lang w:val="lt-LT"/>
              </w:rPr>
              <w:t>24</w:t>
            </w:r>
            <w:r w:rsidRPr="00F01723">
              <w:rPr>
                <w:rFonts w:ascii="Times New Roman" w:hAnsi="Times New Roman" w:cs="Times New Roman"/>
                <w:sz w:val="24"/>
                <w:szCs w:val="24"/>
                <w:lang w:val="lt-LT"/>
              </w:rPr>
              <w:t xml:space="preserve"> mėnesių.</w:t>
            </w:r>
          </w:p>
        </w:tc>
        <w:tc>
          <w:tcPr>
            <w:tcW w:w="1665" w:type="pct"/>
            <w:tcBorders>
              <w:left w:val="single" w:sz="4" w:space="0" w:color="000000"/>
              <w:bottom w:val="single" w:sz="4" w:space="0" w:color="000000"/>
              <w:right w:val="single" w:sz="4" w:space="0" w:color="000000"/>
            </w:tcBorders>
            <w:shd w:val="clear" w:color="auto" w:fill="auto"/>
          </w:tcPr>
          <w:p w14:paraId="42671AAF"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5EEDA209" w14:textId="77777777" w:rsidR="00DC7FB9" w:rsidRPr="00F01723" w:rsidRDefault="00DC7FB9" w:rsidP="00CE3745">
            <w:pPr>
              <w:widowControl w:val="0"/>
              <w:rPr>
                <w:rFonts w:ascii="Times New Roman" w:hAnsi="Times New Roman"/>
                <w:sz w:val="24"/>
              </w:rPr>
            </w:pPr>
          </w:p>
        </w:tc>
      </w:tr>
      <w:tr w:rsidR="00DC7FB9" w:rsidRPr="00F01723" w14:paraId="68FC576F" w14:textId="5D6E2D54" w:rsidTr="00367708">
        <w:trPr>
          <w:jc w:val="center"/>
        </w:trPr>
        <w:tc>
          <w:tcPr>
            <w:tcW w:w="296" w:type="pct"/>
            <w:tcBorders>
              <w:left w:val="single" w:sz="4" w:space="0" w:color="000000"/>
              <w:bottom w:val="single" w:sz="4" w:space="0" w:color="000000"/>
            </w:tcBorders>
            <w:shd w:val="clear" w:color="auto" w:fill="auto"/>
          </w:tcPr>
          <w:p w14:paraId="6DFDD16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41.</w:t>
            </w:r>
          </w:p>
        </w:tc>
        <w:tc>
          <w:tcPr>
            <w:tcW w:w="1678" w:type="pct"/>
            <w:tcBorders>
              <w:left w:val="single" w:sz="4" w:space="0" w:color="000000"/>
              <w:bottom w:val="single" w:sz="4" w:space="0" w:color="000000"/>
            </w:tcBorders>
            <w:shd w:val="clear" w:color="auto" w:fill="auto"/>
          </w:tcPr>
          <w:p w14:paraId="3D56D85F" w14:textId="77777777" w:rsidR="00DC7FB9" w:rsidRPr="00F01723" w:rsidRDefault="00DC7FB9" w:rsidP="00CE3745">
            <w:pPr>
              <w:pStyle w:val="TableContents"/>
              <w:rPr>
                <w:rFonts w:ascii="Times New Roman" w:hAnsi="Times New Roman" w:cs="Times New Roman"/>
              </w:rPr>
            </w:pPr>
            <w:r w:rsidRPr="00F01723">
              <w:rPr>
                <w:rFonts w:ascii="Times New Roman" w:hAnsi="Times New Roman" w:cs="Times New Roman"/>
                <w:color w:val="00000A"/>
              </w:rPr>
              <w:t>Lazerinio pjovimo staklių pagaminimo metai ne anksčiau kaip 2024 metai.</w:t>
            </w:r>
          </w:p>
        </w:tc>
        <w:tc>
          <w:tcPr>
            <w:tcW w:w="1665" w:type="pct"/>
            <w:tcBorders>
              <w:left w:val="single" w:sz="4" w:space="0" w:color="000000"/>
              <w:bottom w:val="single" w:sz="4" w:space="0" w:color="000000"/>
              <w:right w:val="single" w:sz="4" w:space="0" w:color="000000"/>
            </w:tcBorders>
            <w:shd w:val="clear" w:color="auto" w:fill="auto"/>
          </w:tcPr>
          <w:p w14:paraId="47B795D8"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4BD41456" w14:textId="77777777" w:rsidR="00DC7FB9" w:rsidRPr="00F01723" w:rsidRDefault="00DC7FB9" w:rsidP="00CE3745">
            <w:pPr>
              <w:widowControl w:val="0"/>
              <w:rPr>
                <w:rFonts w:ascii="Times New Roman" w:hAnsi="Times New Roman"/>
                <w:sz w:val="24"/>
              </w:rPr>
            </w:pPr>
          </w:p>
        </w:tc>
      </w:tr>
      <w:tr w:rsidR="00DC7FB9" w:rsidRPr="00F01723" w14:paraId="71F2F90B" w14:textId="221D0761" w:rsidTr="00367708">
        <w:trPr>
          <w:jc w:val="center"/>
        </w:trPr>
        <w:tc>
          <w:tcPr>
            <w:tcW w:w="296" w:type="pct"/>
            <w:tcBorders>
              <w:left w:val="single" w:sz="4" w:space="0" w:color="000000"/>
              <w:bottom w:val="single" w:sz="4" w:space="0" w:color="000000"/>
            </w:tcBorders>
            <w:shd w:val="clear" w:color="auto" w:fill="auto"/>
          </w:tcPr>
          <w:p w14:paraId="33B3209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42.</w:t>
            </w:r>
          </w:p>
        </w:tc>
        <w:tc>
          <w:tcPr>
            <w:tcW w:w="1678" w:type="pct"/>
            <w:tcBorders>
              <w:left w:val="single" w:sz="4" w:space="0" w:color="000000"/>
              <w:bottom w:val="single" w:sz="4" w:space="0" w:color="000000"/>
            </w:tcBorders>
            <w:shd w:val="clear" w:color="auto" w:fill="auto"/>
          </w:tcPr>
          <w:p w14:paraId="79F6A7A2" w14:textId="77777777" w:rsidR="00DC7FB9" w:rsidRPr="00F01723" w:rsidRDefault="00DC7FB9" w:rsidP="00CE3745">
            <w:pPr>
              <w:pStyle w:val="TableContents"/>
              <w:rPr>
                <w:rFonts w:ascii="Times New Roman" w:hAnsi="Times New Roman" w:cs="Times New Roman"/>
              </w:rPr>
            </w:pPr>
            <w:r w:rsidRPr="00F01723">
              <w:rPr>
                <w:rFonts w:ascii="Times New Roman" w:hAnsi="Times New Roman" w:cs="Times New Roman"/>
                <w:color w:val="00000A"/>
              </w:rPr>
              <w:t>Lazerinio pjovimo staklės ir dūmų ištraukimo ir valymo įranga turi turėti CE sertifikatą.</w:t>
            </w:r>
          </w:p>
        </w:tc>
        <w:tc>
          <w:tcPr>
            <w:tcW w:w="1665" w:type="pct"/>
            <w:tcBorders>
              <w:left w:val="single" w:sz="4" w:space="0" w:color="000000"/>
              <w:bottom w:val="single" w:sz="4" w:space="0" w:color="000000"/>
              <w:right w:val="single" w:sz="4" w:space="0" w:color="000000"/>
            </w:tcBorders>
            <w:shd w:val="clear" w:color="auto" w:fill="auto"/>
          </w:tcPr>
          <w:p w14:paraId="0689DD1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1EEFFA0C" w14:textId="77777777" w:rsidR="00DC7FB9" w:rsidRPr="00F01723" w:rsidRDefault="00DC7FB9" w:rsidP="00CE3745">
            <w:pPr>
              <w:widowControl w:val="0"/>
              <w:rPr>
                <w:rFonts w:ascii="Times New Roman" w:hAnsi="Times New Roman"/>
                <w:sz w:val="24"/>
              </w:rPr>
            </w:pPr>
          </w:p>
        </w:tc>
      </w:tr>
      <w:tr w:rsidR="00DC7FB9" w:rsidRPr="00F01723" w14:paraId="7FABD14F" w14:textId="77584ED6" w:rsidTr="00367708">
        <w:trPr>
          <w:jc w:val="center"/>
        </w:trPr>
        <w:tc>
          <w:tcPr>
            <w:tcW w:w="296" w:type="pct"/>
            <w:tcBorders>
              <w:left w:val="single" w:sz="4" w:space="0" w:color="000000"/>
              <w:bottom w:val="single" w:sz="4" w:space="0" w:color="000000"/>
            </w:tcBorders>
            <w:shd w:val="clear" w:color="auto" w:fill="auto"/>
          </w:tcPr>
          <w:p w14:paraId="1148FE5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43.</w:t>
            </w:r>
          </w:p>
        </w:tc>
        <w:tc>
          <w:tcPr>
            <w:tcW w:w="1678" w:type="pct"/>
            <w:tcBorders>
              <w:left w:val="single" w:sz="4" w:space="0" w:color="000000"/>
              <w:bottom w:val="single" w:sz="4" w:space="0" w:color="000000"/>
            </w:tcBorders>
            <w:shd w:val="clear" w:color="auto" w:fill="auto"/>
          </w:tcPr>
          <w:p w14:paraId="38529724"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Įrenginys, jo dalys yra naujas ir nenaudotas.</w:t>
            </w:r>
          </w:p>
        </w:tc>
        <w:tc>
          <w:tcPr>
            <w:tcW w:w="1665" w:type="pct"/>
            <w:tcBorders>
              <w:left w:val="single" w:sz="4" w:space="0" w:color="000000"/>
              <w:bottom w:val="single" w:sz="4" w:space="0" w:color="000000"/>
              <w:right w:val="single" w:sz="4" w:space="0" w:color="000000"/>
            </w:tcBorders>
            <w:shd w:val="clear" w:color="auto" w:fill="auto"/>
          </w:tcPr>
          <w:p w14:paraId="537D0EC1"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tc>
        <w:tc>
          <w:tcPr>
            <w:tcW w:w="1361" w:type="pct"/>
            <w:tcBorders>
              <w:left w:val="single" w:sz="4" w:space="0" w:color="000000"/>
              <w:bottom w:val="single" w:sz="4" w:space="0" w:color="000000"/>
              <w:right w:val="single" w:sz="4" w:space="0" w:color="000000"/>
            </w:tcBorders>
          </w:tcPr>
          <w:p w14:paraId="22513C6A" w14:textId="77777777" w:rsidR="00DC7FB9" w:rsidRPr="00F01723" w:rsidRDefault="00DC7FB9" w:rsidP="00CE3745">
            <w:pPr>
              <w:widowControl w:val="0"/>
              <w:rPr>
                <w:rFonts w:ascii="Times New Roman" w:hAnsi="Times New Roman"/>
                <w:sz w:val="24"/>
              </w:rPr>
            </w:pPr>
          </w:p>
        </w:tc>
      </w:tr>
      <w:tr w:rsidR="00DC7FB9" w:rsidRPr="00F01723" w14:paraId="7E631338" w14:textId="2187656F" w:rsidTr="00367708">
        <w:trPr>
          <w:jc w:val="center"/>
        </w:trPr>
        <w:tc>
          <w:tcPr>
            <w:tcW w:w="296" w:type="pct"/>
            <w:tcBorders>
              <w:left w:val="single" w:sz="4" w:space="0" w:color="000000"/>
              <w:bottom w:val="single" w:sz="4" w:space="0" w:color="000000"/>
            </w:tcBorders>
            <w:shd w:val="clear" w:color="auto" w:fill="auto"/>
          </w:tcPr>
          <w:p w14:paraId="7D89C3AC"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44.</w:t>
            </w:r>
          </w:p>
        </w:tc>
        <w:tc>
          <w:tcPr>
            <w:tcW w:w="1678" w:type="pct"/>
            <w:tcBorders>
              <w:left w:val="single" w:sz="4" w:space="0" w:color="000000"/>
              <w:bottom w:val="single" w:sz="4" w:space="0" w:color="000000"/>
            </w:tcBorders>
            <w:shd w:val="clear" w:color="auto" w:fill="auto"/>
          </w:tcPr>
          <w:p w14:paraId="2924A6FB"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Įrenginio techninis aptarnavimas, remontas ir aptarnavimas garantiniu laikotarpiu.</w:t>
            </w:r>
          </w:p>
        </w:tc>
        <w:tc>
          <w:tcPr>
            <w:tcW w:w="1665" w:type="pct"/>
            <w:tcBorders>
              <w:left w:val="single" w:sz="4" w:space="0" w:color="000000"/>
              <w:bottom w:val="single" w:sz="4" w:space="0" w:color="000000"/>
              <w:right w:val="single" w:sz="4" w:space="0" w:color="000000"/>
            </w:tcBorders>
            <w:shd w:val="clear" w:color="auto" w:fill="auto"/>
          </w:tcPr>
          <w:p w14:paraId="7E26AAA5" w14:textId="77777777" w:rsidR="00DC7FB9" w:rsidRPr="00F01723" w:rsidRDefault="00DC7FB9" w:rsidP="00CE3745">
            <w:pPr>
              <w:widowControl w:val="0"/>
              <w:rPr>
                <w:rFonts w:ascii="Times New Roman" w:hAnsi="Times New Roman"/>
                <w:sz w:val="24"/>
              </w:rPr>
            </w:pPr>
            <w:r w:rsidRPr="00F01723">
              <w:rPr>
                <w:rFonts w:ascii="Times New Roman" w:hAnsi="Times New Roman"/>
                <w:sz w:val="24"/>
              </w:rPr>
              <w:t>Būtina</w:t>
            </w:r>
          </w:p>
          <w:p w14:paraId="2C6D7660" w14:textId="77777777" w:rsidR="00DC7FB9" w:rsidRPr="00F01723" w:rsidRDefault="00DC7FB9" w:rsidP="00CE3745">
            <w:pPr>
              <w:widowControl w:val="0"/>
              <w:tabs>
                <w:tab w:val="left" w:pos="2989"/>
              </w:tabs>
              <w:rPr>
                <w:rFonts w:ascii="Times New Roman" w:hAnsi="Times New Roman"/>
                <w:sz w:val="24"/>
              </w:rPr>
            </w:pPr>
            <w:r w:rsidRPr="00F01723">
              <w:rPr>
                <w:rFonts w:ascii="Times New Roman" w:hAnsi="Times New Roman"/>
                <w:sz w:val="24"/>
              </w:rPr>
              <w:tab/>
            </w:r>
          </w:p>
        </w:tc>
        <w:tc>
          <w:tcPr>
            <w:tcW w:w="1361" w:type="pct"/>
            <w:tcBorders>
              <w:left w:val="single" w:sz="4" w:space="0" w:color="000000"/>
              <w:bottom w:val="single" w:sz="4" w:space="0" w:color="000000"/>
              <w:right w:val="single" w:sz="4" w:space="0" w:color="000000"/>
            </w:tcBorders>
          </w:tcPr>
          <w:p w14:paraId="6CC96ED9" w14:textId="77777777" w:rsidR="00DC7FB9" w:rsidRPr="00F01723" w:rsidRDefault="00DC7FB9" w:rsidP="00CE3745">
            <w:pPr>
              <w:widowControl w:val="0"/>
              <w:rPr>
                <w:rFonts w:ascii="Times New Roman" w:hAnsi="Times New Roman"/>
                <w:sz w:val="24"/>
              </w:rPr>
            </w:pPr>
          </w:p>
        </w:tc>
      </w:tr>
      <w:tr w:rsidR="00DC7FB9" w:rsidRPr="00F01723" w14:paraId="2A6544A5" w14:textId="06AE648F" w:rsidTr="00F01723">
        <w:trPr>
          <w:jc w:val="center"/>
        </w:trPr>
        <w:tc>
          <w:tcPr>
            <w:tcW w:w="3639" w:type="pct"/>
            <w:gridSpan w:val="3"/>
            <w:tcBorders>
              <w:top w:val="single" w:sz="4" w:space="0" w:color="000000"/>
              <w:left w:val="single" w:sz="4" w:space="0" w:color="000000"/>
              <w:bottom w:val="single" w:sz="4" w:space="0" w:color="000000"/>
              <w:right w:val="single" w:sz="4" w:space="0" w:color="000000"/>
            </w:tcBorders>
            <w:shd w:val="clear" w:color="auto" w:fill="auto"/>
          </w:tcPr>
          <w:p w14:paraId="39E53D16" w14:textId="77777777" w:rsidR="00DC7FB9" w:rsidRPr="00F01723" w:rsidRDefault="00DC7FB9" w:rsidP="00CE3745">
            <w:pPr>
              <w:widowControl w:val="0"/>
              <w:jc w:val="center"/>
              <w:rPr>
                <w:rFonts w:ascii="Times New Roman" w:hAnsi="Times New Roman"/>
                <w:sz w:val="24"/>
              </w:rPr>
            </w:pPr>
            <w:r w:rsidRPr="00F01723">
              <w:rPr>
                <w:rFonts w:ascii="Times New Roman" w:hAnsi="Times New Roman"/>
                <w:sz w:val="24"/>
              </w:rPr>
              <w:t>Aplinkos apsaugos reikalavimai, taikomi įrangai</w:t>
            </w:r>
          </w:p>
        </w:tc>
        <w:tc>
          <w:tcPr>
            <w:tcW w:w="1361" w:type="pct"/>
            <w:tcBorders>
              <w:top w:val="single" w:sz="4" w:space="0" w:color="000000"/>
              <w:left w:val="single" w:sz="4" w:space="0" w:color="000000"/>
              <w:bottom w:val="single" w:sz="4" w:space="0" w:color="000000"/>
              <w:right w:val="single" w:sz="4" w:space="0" w:color="000000"/>
            </w:tcBorders>
          </w:tcPr>
          <w:p w14:paraId="2CF817FD" w14:textId="77777777" w:rsidR="00DC7FB9" w:rsidRPr="00F01723" w:rsidRDefault="00DC7FB9" w:rsidP="00CE3745">
            <w:pPr>
              <w:widowControl w:val="0"/>
              <w:jc w:val="center"/>
              <w:rPr>
                <w:rFonts w:ascii="Times New Roman" w:hAnsi="Times New Roman"/>
                <w:sz w:val="24"/>
              </w:rPr>
            </w:pPr>
          </w:p>
        </w:tc>
      </w:tr>
      <w:tr w:rsidR="00367708" w:rsidRPr="00F01723" w14:paraId="53F7FBE0" w14:textId="44BD0D4A" w:rsidTr="00367708">
        <w:trPr>
          <w:jc w:val="center"/>
        </w:trPr>
        <w:tc>
          <w:tcPr>
            <w:tcW w:w="296" w:type="pct"/>
            <w:tcBorders>
              <w:top w:val="single" w:sz="4" w:space="0" w:color="000000"/>
              <w:left w:val="single" w:sz="4" w:space="0" w:color="000000"/>
              <w:bottom w:val="single" w:sz="4" w:space="0" w:color="000000"/>
            </w:tcBorders>
            <w:shd w:val="clear" w:color="auto" w:fill="auto"/>
          </w:tcPr>
          <w:p w14:paraId="0A0724A5" w14:textId="77777777" w:rsidR="00367708" w:rsidRPr="00F01723" w:rsidRDefault="00367708" w:rsidP="00367708">
            <w:pPr>
              <w:widowControl w:val="0"/>
              <w:rPr>
                <w:rFonts w:ascii="Times New Roman" w:hAnsi="Times New Roman"/>
                <w:sz w:val="24"/>
              </w:rPr>
            </w:pPr>
            <w:r w:rsidRPr="00F01723">
              <w:rPr>
                <w:rFonts w:ascii="Times New Roman" w:hAnsi="Times New Roman"/>
                <w:sz w:val="24"/>
              </w:rPr>
              <w:t>45.</w:t>
            </w:r>
          </w:p>
        </w:tc>
        <w:tc>
          <w:tcPr>
            <w:tcW w:w="1678" w:type="pct"/>
            <w:tcBorders>
              <w:top w:val="single" w:sz="4" w:space="0" w:color="000000"/>
              <w:left w:val="single" w:sz="4" w:space="0" w:color="000000"/>
              <w:bottom w:val="single" w:sz="4" w:space="0" w:color="000000"/>
            </w:tcBorders>
            <w:shd w:val="clear" w:color="auto" w:fill="auto"/>
          </w:tcPr>
          <w:p w14:paraId="376EF369" w14:textId="05CAFB0A" w:rsidR="00367708" w:rsidRPr="00F01723" w:rsidRDefault="00367708" w:rsidP="00367708">
            <w:pPr>
              <w:widowControl w:val="0"/>
              <w:rPr>
                <w:rFonts w:ascii="Times New Roman" w:hAnsi="Times New Roman"/>
                <w:sz w:val="24"/>
              </w:rPr>
            </w:pPr>
            <w:r w:rsidRPr="00787228">
              <w:rPr>
                <w:rFonts w:ascii="Times New Roman" w:hAnsi="Times New Roman"/>
                <w:sz w:val="24"/>
              </w:rPr>
              <w:t>Įranga yra tvirta, ilgaamžė</w:t>
            </w:r>
            <w:r>
              <w:rPr>
                <w:rFonts w:ascii="Times New Roman" w:hAnsi="Times New Roman"/>
                <w:sz w:val="24"/>
              </w:rPr>
              <w:t xml:space="preserve"> (</w:t>
            </w:r>
            <w:r w:rsidRPr="00787228">
              <w:rPr>
                <w:rFonts w:ascii="Times New Roman" w:hAnsi="Times New Roman"/>
                <w:sz w:val="24"/>
              </w:rPr>
              <w:t>papildoma garantija ne mažiau 12 mėn.).</w:t>
            </w:r>
          </w:p>
        </w:tc>
        <w:tc>
          <w:tcPr>
            <w:tcW w:w="1665" w:type="pct"/>
            <w:tcBorders>
              <w:top w:val="single" w:sz="4" w:space="0" w:color="000000"/>
              <w:left w:val="single" w:sz="4" w:space="0" w:color="000000"/>
              <w:bottom w:val="single" w:sz="4" w:space="0" w:color="000000"/>
              <w:right w:val="single" w:sz="4" w:space="0" w:color="000000"/>
            </w:tcBorders>
            <w:shd w:val="clear" w:color="auto" w:fill="auto"/>
          </w:tcPr>
          <w:p w14:paraId="3EBF8256" w14:textId="3E0891A3" w:rsidR="00367708" w:rsidRPr="00F01723" w:rsidRDefault="00367708" w:rsidP="00367708">
            <w:pPr>
              <w:widowControl w:val="0"/>
              <w:rPr>
                <w:rFonts w:ascii="Times New Roman" w:hAnsi="Times New Roman"/>
                <w:sz w:val="24"/>
              </w:rPr>
            </w:pPr>
            <w:r w:rsidRPr="00787228">
              <w:rPr>
                <w:rFonts w:ascii="Times New Roman" w:hAnsi="Times New Roman"/>
                <w:sz w:val="24"/>
              </w:rPr>
              <w:t>Garantinio aptarnavimo sąlygos.</w:t>
            </w:r>
          </w:p>
        </w:tc>
        <w:tc>
          <w:tcPr>
            <w:tcW w:w="1361" w:type="pct"/>
            <w:tcBorders>
              <w:top w:val="single" w:sz="4" w:space="0" w:color="000000"/>
              <w:left w:val="single" w:sz="4" w:space="0" w:color="000000"/>
              <w:bottom w:val="single" w:sz="4" w:space="0" w:color="000000"/>
              <w:right w:val="single" w:sz="4" w:space="0" w:color="000000"/>
            </w:tcBorders>
          </w:tcPr>
          <w:p w14:paraId="45AFD61B" w14:textId="77777777" w:rsidR="00367708" w:rsidRPr="00F01723" w:rsidRDefault="00367708" w:rsidP="00367708">
            <w:pPr>
              <w:widowControl w:val="0"/>
              <w:rPr>
                <w:rFonts w:ascii="Times New Roman" w:hAnsi="Times New Roman"/>
                <w:sz w:val="24"/>
              </w:rPr>
            </w:pPr>
          </w:p>
        </w:tc>
      </w:tr>
    </w:tbl>
    <w:p w14:paraId="246D42F3" w14:textId="77777777" w:rsidR="004A7604" w:rsidRPr="00F01723" w:rsidRDefault="004A7604">
      <w:pPr>
        <w:jc w:val="both"/>
      </w:pPr>
    </w:p>
    <w:p w14:paraId="4A2DBDA0" w14:textId="77777777" w:rsidR="004A7604" w:rsidRPr="00F01723" w:rsidRDefault="00000000">
      <w:pPr>
        <w:ind w:firstLine="720"/>
        <w:jc w:val="both"/>
      </w:pPr>
      <w:r w:rsidRPr="00F01723">
        <w:t>Kartu su pasiūlymu pateikiami šie dokumentai:</w:t>
      </w:r>
    </w:p>
    <w:p w14:paraId="57D08D72" w14:textId="77777777" w:rsidR="004A7604" w:rsidRPr="00F01723" w:rsidRDefault="004A7604">
      <w:pPr>
        <w:jc w:val="both"/>
      </w:pPr>
    </w:p>
    <w:tbl>
      <w:tblPr>
        <w:tblW w:w="9890" w:type="dxa"/>
        <w:tblLayout w:type="fixed"/>
        <w:tblLook w:val="0000" w:firstRow="0" w:lastRow="0" w:firstColumn="0" w:lastColumn="0" w:noHBand="0" w:noVBand="0"/>
      </w:tblPr>
      <w:tblGrid>
        <w:gridCol w:w="675"/>
        <w:gridCol w:w="6521"/>
        <w:gridCol w:w="2694"/>
      </w:tblGrid>
      <w:tr w:rsidR="004A7604" w:rsidRPr="00F01723" w14:paraId="286DAA67" w14:textId="77777777">
        <w:tc>
          <w:tcPr>
            <w:tcW w:w="675" w:type="dxa"/>
            <w:tcBorders>
              <w:top w:val="single" w:sz="4" w:space="0" w:color="000000"/>
              <w:left w:val="single" w:sz="4" w:space="0" w:color="000000"/>
              <w:bottom w:val="single" w:sz="4" w:space="0" w:color="000000"/>
              <w:right w:val="single" w:sz="4" w:space="0" w:color="000000"/>
            </w:tcBorders>
          </w:tcPr>
          <w:p w14:paraId="76CF44F3" w14:textId="77777777" w:rsidR="004A7604" w:rsidRPr="00F01723" w:rsidRDefault="00000000">
            <w:pPr>
              <w:widowControl w:val="0"/>
              <w:jc w:val="center"/>
            </w:pPr>
            <w:r w:rsidRPr="00F01723">
              <w:t>Eil.Nr.</w:t>
            </w:r>
          </w:p>
        </w:tc>
        <w:tc>
          <w:tcPr>
            <w:tcW w:w="6521" w:type="dxa"/>
            <w:tcBorders>
              <w:top w:val="single" w:sz="4" w:space="0" w:color="000000"/>
              <w:left w:val="single" w:sz="4" w:space="0" w:color="000000"/>
              <w:bottom w:val="single" w:sz="4" w:space="0" w:color="000000"/>
              <w:right w:val="single" w:sz="4" w:space="0" w:color="000000"/>
            </w:tcBorders>
          </w:tcPr>
          <w:p w14:paraId="089505C2" w14:textId="77777777" w:rsidR="004A7604" w:rsidRPr="00F01723" w:rsidRDefault="00000000">
            <w:pPr>
              <w:widowControl w:val="0"/>
              <w:jc w:val="center"/>
            </w:pPr>
            <w:r w:rsidRPr="00F01723">
              <w:t>Pateiktų dokumentų pavadinimas</w:t>
            </w:r>
          </w:p>
        </w:tc>
        <w:tc>
          <w:tcPr>
            <w:tcW w:w="2694" w:type="dxa"/>
            <w:tcBorders>
              <w:top w:val="single" w:sz="4" w:space="0" w:color="000000"/>
              <w:left w:val="single" w:sz="4" w:space="0" w:color="000000"/>
              <w:bottom w:val="single" w:sz="4" w:space="0" w:color="000000"/>
              <w:right w:val="single" w:sz="4" w:space="0" w:color="000000"/>
            </w:tcBorders>
          </w:tcPr>
          <w:p w14:paraId="580A911B" w14:textId="77777777" w:rsidR="004A7604" w:rsidRPr="00F01723" w:rsidRDefault="00000000">
            <w:pPr>
              <w:widowControl w:val="0"/>
              <w:jc w:val="center"/>
            </w:pPr>
            <w:r w:rsidRPr="00F01723">
              <w:t>Dokumento puslapių skaičius</w:t>
            </w:r>
          </w:p>
        </w:tc>
      </w:tr>
      <w:tr w:rsidR="004A7604" w:rsidRPr="00F01723" w14:paraId="24B48232" w14:textId="77777777">
        <w:tc>
          <w:tcPr>
            <w:tcW w:w="675" w:type="dxa"/>
            <w:tcBorders>
              <w:top w:val="single" w:sz="4" w:space="0" w:color="000000"/>
              <w:left w:val="single" w:sz="4" w:space="0" w:color="000000"/>
              <w:bottom w:val="single" w:sz="4" w:space="0" w:color="000000"/>
              <w:right w:val="single" w:sz="4" w:space="0" w:color="000000"/>
            </w:tcBorders>
          </w:tcPr>
          <w:p w14:paraId="122EF2FC" w14:textId="77777777" w:rsidR="004A7604" w:rsidRPr="00F01723" w:rsidRDefault="004A7604">
            <w:pPr>
              <w:widowControl w:val="0"/>
              <w:jc w:val="both"/>
            </w:pPr>
          </w:p>
        </w:tc>
        <w:tc>
          <w:tcPr>
            <w:tcW w:w="6521" w:type="dxa"/>
            <w:tcBorders>
              <w:top w:val="single" w:sz="4" w:space="0" w:color="000000"/>
              <w:left w:val="single" w:sz="4" w:space="0" w:color="000000"/>
              <w:bottom w:val="single" w:sz="4" w:space="0" w:color="000000"/>
              <w:right w:val="single" w:sz="4" w:space="0" w:color="000000"/>
            </w:tcBorders>
          </w:tcPr>
          <w:p w14:paraId="2E2C5E8D" w14:textId="77777777" w:rsidR="004A7604" w:rsidRPr="00F01723" w:rsidRDefault="004A7604">
            <w:pPr>
              <w:widowControl w:val="0"/>
              <w:jc w:val="both"/>
            </w:pPr>
          </w:p>
        </w:tc>
        <w:tc>
          <w:tcPr>
            <w:tcW w:w="2694" w:type="dxa"/>
            <w:tcBorders>
              <w:top w:val="single" w:sz="4" w:space="0" w:color="000000"/>
              <w:left w:val="single" w:sz="4" w:space="0" w:color="000000"/>
              <w:bottom w:val="single" w:sz="4" w:space="0" w:color="000000"/>
              <w:right w:val="single" w:sz="4" w:space="0" w:color="000000"/>
            </w:tcBorders>
          </w:tcPr>
          <w:p w14:paraId="7734191E" w14:textId="77777777" w:rsidR="004A7604" w:rsidRPr="00F01723" w:rsidRDefault="004A7604">
            <w:pPr>
              <w:widowControl w:val="0"/>
              <w:jc w:val="both"/>
            </w:pPr>
          </w:p>
        </w:tc>
      </w:tr>
      <w:tr w:rsidR="004A7604" w:rsidRPr="00F01723" w14:paraId="0F6E9CBD" w14:textId="77777777">
        <w:tc>
          <w:tcPr>
            <w:tcW w:w="675" w:type="dxa"/>
            <w:tcBorders>
              <w:top w:val="single" w:sz="4" w:space="0" w:color="000000"/>
              <w:left w:val="single" w:sz="4" w:space="0" w:color="000000"/>
              <w:bottom w:val="single" w:sz="4" w:space="0" w:color="000000"/>
              <w:right w:val="single" w:sz="4" w:space="0" w:color="000000"/>
            </w:tcBorders>
          </w:tcPr>
          <w:p w14:paraId="3BF37A07" w14:textId="77777777" w:rsidR="004A7604" w:rsidRPr="00F01723" w:rsidRDefault="004A7604">
            <w:pPr>
              <w:widowControl w:val="0"/>
              <w:jc w:val="both"/>
            </w:pPr>
          </w:p>
        </w:tc>
        <w:tc>
          <w:tcPr>
            <w:tcW w:w="6521" w:type="dxa"/>
            <w:tcBorders>
              <w:top w:val="single" w:sz="4" w:space="0" w:color="000000"/>
              <w:left w:val="single" w:sz="4" w:space="0" w:color="000000"/>
              <w:bottom w:val="single" w:sz="4" w:space="0" w:color="000000"/>
              <w:right w:val="single" w:sz="4" w:space="0" w:color="000000"/>
            </w:tcBorders>
          </w:tcPr>
          <w:p w14:paraId="069D2B6C" w14:textId="77777777" w:rsidR="004A7604" w:rsidRPr="00F01723" w:rsidRDefault="004A7604">
            <w:pPr>
              <w:pStyle w:val="Header"/>
              <w:widowControl w:val="0"/>
            </w:pPr>
          </w:p>
        </w:tc>
        <w:tc>
          <w:tcPr>
            <w:tcW w:w="2694" w:type="dxa"/>
            <w:tcBorders>
              <w:top w:val="single" w:sz="4" w:space="0" w:color="000000"/>
              <w:left w:val="single" w:sz="4" w:space="0" w:color="000000"/>
              <w:bottom w:val="single" w:sz="4" w:space="0" w:color="000000"/>
              <w:right w:val="single" w:sz="4" w:space="0" w:color="000000"/>
            </w:tcBorders>
          </w:tcPr>
          <w:p w14:paraId="56978FA5" w14:textId="77777777" w:rsidR="004A7604" w:rsidRPr="00F01723" w:rsidRDefault="004A7604">
            <w:pPr>
              <w:widowControl w:val="0"/>
              <w:jc w:val="both"/>
            </w:pPr>
          </w:p>
        </w:tc>
      </w:tr>
      <w:tr w:rsidR="004A7604" w:rsidRPr="00F01723" w14:paraId="44E14F18" w14:textId="77777777">
        <w:tc>
          <w:tcPr>
            <w:tcW w:w="675" w:type="dxa"/>
            <w:tcBorders>
              <w:top w:val="single" w:sz="4" w:space="0" w:color="000000"/>
              <w:left w:val="single" w:sz="4" w:space="0" w:color="000000"/>
              <w:bottom w:val="single" w:sz="4" w:space="0" w:color="000000"/>
              <w:right w:val="single" w:sz="4" w:space="0" w:color="000000"/>
            </w:tcBorders>
          </w:tcPr>
          <w:p w14:paraId="217FB270" w14:textId="77777777" w:rsidR="004A7604" w:rsidRPr="00F01723" w:rsidRDefault="004A7604">
            <w:pPr>
              <w:widowControl w:val="0"/>
              <w:jc w:val="both"/>
            </w:pPr>
          </w:p>
        </w:tc>
        <w:tc>
          <w:tcPr>
            <w:tcW w:w="6521" w:type="dxa"/>
            <w:tcBorders>
              <w:top w:val="single" w:sz="4" w:space="0" w:color="000000"/>
              <w:left w:val="single" w:sz="4" w:space="0" w:color="000000"/>
              <w:bottom w:val="single" w:sz="4" w:space="0" w:color="000000"/>
              <w:right w:val="single" w:sz="4" w:space="0" w:color="000000"/>
            </w:tcBorders>
          </w:tcPr>
          <w:p w14:paraId="3AED39DF" w14:textId="77777777" w:rsidR="004A7604" w:rsidRPr="00F01723" w:rsidRDefault="004A7604">
            <w:pPr>
              <w:widowControl w:val="0"/>
              <w:jc w:val="both"/>
            </w:pPr>
          </w:p>
        </w:tc>
        <w:tc>
          <w:tcPr>
            <w:tcW w:w="2694" w:type="dxa"/>
            <w:tcBorders>
              <w:top w:val="single" w:sz="4" w:space="0" w:color="000000"/>
              <w:left w:val="single" w:sz="4" w:space="0" w:color="000000"/>
              <w:bottom w:val="single" w:sz="4" w:space="0" w:color="000000"/>
              <w:right w:val="single" w:sz="4" w:space="0" w:color="000000"/>
            </w:tcBorders>
          </w:tcPr>
          <w:p w14:paraId="39D1E8EB" w14:textId="77777777" w:rsidR="004A7604" w:rsidRPr="00F01723" w:rsidRDefault="004A7604">
            <w:pPr>
              <w:widowControl w:val="0"/>
              <w:jc w:val="both"/>
            </w:pPr>
          </w:p>
        </w:tc>
      </w:tr>
    </w:tbl>
    <w:p w14:paraId="12A42FC0" w14:textId="77777777" w:rsidR="004A7604" w:rsidRPr="00F01723" w:rsidRDefault="004A7604">
      <w:pPr>
        <w:jc w:val="both"/>
      </w:pPr>
    </w:p>
    <w:p w14:paraId="4A45EBA1" w14:textId="77777777" w:rsidR="004A7604" w:rsidRPr="00F01723" w:rsidRDefault="00000000">
      <w:pPr>
        <w:jc w:val="both"/>
      </w:pPr>
      <w:r w:rsidRPr="00F01723">
        <w:t>Pasiūlymas galioja iki 20 __-___-___ d.</w:t>
      </w:r>
    </w:p>
    <w:p w14:paraId="776D49AA" w14:textId="77777777" w:rsidR="004A7604" w:rsidRPr="00F01723" w:rsidRDefault="004A7604"/>
    <w:p w14:paraId="36AFF838" w14:textId="77777777" w:rsidR="004A7604" w:rsidRPr="00F01723" w:rsidRDefault="00000000">
      <w:pPr>
        <w:tabs>
          <w:tab w:val="left" w:pos="1701"/>
        </w:tabs>
        <w:spacing w:before="120"/>
        <w:jc w:val="both"/>
      </w:pPr>
      <w:r w:rsidRPr="00F01723">
        <w:t xml:space="preserve">Aš, žemiau pasirašęs (-iusi), patvirtinu, kad visa pasiūlyme pateikta informacija yra teisinga ir kad nebuvo nuslėpta jokios informacijos, kurią buvo prašoma pateikti konkurso dalyvius. </w:t>
      </w:r>
    </w:p>
    <w:p w14:paraId="17D240C2" w14:textId="77777777" w:rsidR="004A7604" w:rsidRPr="00F01723" w:rsidRDefault="00000000">
      <w:pPr>
        <w:tabs>
          <w:tab w:val="left" w:pos="1701"/>
        </w:tabs>
        <w:spacing w:before="120"/>
        <w:jc w:val="both"/>
      </w:pPr>
      <w:r w:rsidRPr="00F01723">
        <w:t xml:space="preserve">Aš patvirtinu, kad atitinku pirkimo sąlygose nustatytus kvalifikacijos reikalavimus.   </w:t>
      </w:r>
    </w:p>
    <w:p w14:paraId="780AFFBB" w14:textId="77777777" w:rsidR="004A7604" w:rsidRPr="00F01723" w:rsidRDefault="004A7604"/>
    <w:tbl>
      <w:tblPr>
        <w:tblW w:w="9219" w:type="dxa"/>
        <w:tblLayout w:type="fixed"/>
        <w:tblLook w:val="01E0" w:firstRow="1" w:lastRow="1" w:firstColumn="1" w:lastColumn="1" w:noHBand="0" w:noVBand="0"/>
      </w:tblPr>
      <w:tblGrid>
        <w:gridCol w:w="3827"/>
        <w:gridCol w:w="241"/>
        <w:gridCol w:w="1680"/>
        <w:gridCol w:w="239"/>
        <w:gridCol w:w="3232"/>
      </w:tblGrid>
      <w:tr w:rsidR="004A7604" w:rsidRPr="00F01723" w14:paraId="0E518CA7" w14:textId="77777777">
        <w:tc>
          <w:tcPr>
            <w:tcW w:w="3827" w:type="dxa"/>
            <w:tcBorders>
              <w:bottom w:val="single" w:sz="4" w:space="0" w:color="000000"/>
            </w:tcBorders>
          </w:tcPr>
          <w:p w14:paraId="7159ED2A" w14:textId="77777777" w:rsidR="00EC3820" w:rsidRPr="00F01723" w:rsidRDefault="00EC3820">
            <w:pPr>
              <w:widowControl w:val="0"/>
              <w:spacing w:line="360" w:lineRule="auto"/>
              <w:rPr>
                <w:i/>
                <w:color w:val="808080"/>
                <w:sz w:val="22"/>
                <w:szCs w:val="22"/>
              </w:rPr>
            </w:pPr>
          </w:p>
        </w:tc>
        <w:tc>
          <w:tcPr>
            <w:tcW w:w="241" w:type="dxa"/>
          </w:tcPr>
          <w:p w14:paraId="21EC46DE" w14:textId="77777777" w:rsidR="004A7604" w:rsidRPr="00F01723" w:rsidRDefault="004A7604">
            <w:pPr>
              <w:widowControl w:val="0"/>
              <w:spacing w:line="360" w:lineRule="auto"/>
              <w:rPr>
                <w:sz w:val="22"/>
                <w:szCs w:val="22"/>
              </w:rPr>
            </w:pPr>
          </w:p>
        </w:tc>
        <w:tc>
          <w:tcPr>
            <w:tcW w:w="1680" w:type="dxa"/>
            <w:tcBorders>
              <w:bottom w:val="single" w:sz="4" w:space="0" w:color="000000"/>
            </w:tcBorders>
          </w:tcPr>
          <w:p w14:paraId="006767A0" w14:textId="77777777" w:rsidR="004A7604" w:rsidRPr="00F01723" w:rsidRDefault="004A7604">
            <w:pPr>
              <w:widowControl w:val="0"/>
              <w:spacing w:line="360" w:lineRule="auto"/>
              <w:jc w:val="center"/>
              <w:rPr>
                <w:i/>
                <w:color w:val="C0C0C0"/>
                <w:sz w:val="22"/>
                <w:szCs w:val="22"/>
              </w:rPr>
            </w:pPr>
          </w:p>
        </w:tc>
        <w:tc>
          <w:tcPr>
            <w:tcW w:w="239" w:type="dxa"/>
          </w:tcPr>
          <w:p w14:paraId="19FF28B7" w14:textId="77777777" w:rsidR="004A7604" w:rsidRPr="00F01723" w:rsidRDefault="004A7604">
            <w:pPr>
              <w:widowControl w:val="0"/>
              <w:spacing w:line="360" w:lineRule="auto"/>
              <w:rPr>
                <w:sz w:val="22"/>
                <w:szCs w:val="22"/>
              </w:rPr>
            </w:pPr>
          </w:p>
        </w:tc>
        <w:tc>
          <w:tcPr>
            <w:tcW w:w="3232" w:type="dxa"/>
            <w:tcBorders>
              <w:bottom w:val="single" w:sz="4" w:space="0" w:color="000000"/>
            </w:tcBorders>
          </w:tcPr>
          <w:p w14:paraId="6CC9A1D0" w14:textId="77777777" w:rsidR="004A7604" w:rsidRPr="00F01723" w:rsidRDefault="004A7604">
            <w:pPr>
              <w:widowControl w:val="0"/>
              <w:spacing w:line="360" w:lineRule="auto"/>
              <w:jc w:val="right"/>
              <w:rPr>
                <w:i/>
                <w:color w:val="808080"/>
                <w:sz w:val="22"/>
                <w:szCs w:val="22"/>
              </w:rPr>
            </w:pPr>
          </w:p>
        </w:tc>
      </w:tr>
      <w:tr w:rsidR="004A7604" w:rsidRPr="00F01723" w14:paraId="675B56F3" w14:textId="77777777">
        <w:tc>
          <w:tcPr>
            <w:tcW w:w="3827" w:type="dxa"/>
            <w:tcBorders>
              <w:top w:val="single" w:sz="4" w:space="0" w:color="000000"/>
            </w:tcBorders>
          </w:tcPr>
          <w:p w14:paraId="698D917F" w14:textId="354F78EC" w:rsidR="004A7604" w:rsidRPr="00F01723" w:rsidRDefault="00000000">
            <w:pPr>
              <w:widowControl w:val="0"/>
              <w:rPr>
                <w:i/>
                <w:color w:val="808080"/>
              </w:rPr>
            </w:pPr>
            <w:r w:rsidRPr="00F01723">
              <w:rPr>
                <w:i/>
                <w:color w:val="808080"/>
              </w:rPr>
              <w:t>Tiekėjo vadovo arba jo įgalioto asmens</w:t>
            </w:r>
            <w:r w:rsidR="00EC3820">
              <w:rPr>
                <w:i/>
                <w:color w:val="808080"/>
              </w:rPr>
              <w:t xml:space="preserve"> </w:t>
            </w:r>
            <w:r w:rsidRPr="00F01723">
              <w:rPr>
                <w:i/>
                <w:color w:val="808080"/>
              </w:rPr>
              <w:t>pareigos</w:t>
            </w:r>
          </w:p>
        </w:tc>
        <w:tc>
          <w:tcPr>
            <w:tcW w:w="241" w:type="dxa"/>
          </w:tcPr>
          <w:p w14:paraId="7713A321" w14:textId="77777777" w:rsidR="004A7604" w:rsidRPr="00F01723" w:rsidRDefault="004A7604">
            <w:pPr>
              <w:widowControl w:val="0"/>
              <w:spacing w:line="360" w:lineRule="auto"/>
            </w:pPr>
          </w:p>
        </w:tc>
        <w:tc>
          <w:tcPr>
            <w:tcW w:w="1680" w:type="dxa"/>
            <w:tcBorders>
              <w:top w:val="single" w:sz="4" w:space="0" w:color="000000"/>
            </w:tcBorders>
          </w:tcPr>
          <w:p w14:paraId="47661BB4" w14:textId="77777777" w:rsidR="004A7604" w:rsidRPr="00F01723" w:rsidRDefault="00000000">
            <w:pPr>
              <w:widowControl w:val="0"/>
              <w:spacing w:line="360" w:lineRule="auto"/>
              <w:jc w:val="center"/>
              <w:rPr>
                <w:i/>
                <w:color w:val="C0C0C0"/>
              </w:rPr>
            </w:pPr>
            <w:r w:rsidRPr="00F01723">
              <w:rPr>
                <w:i/>
                <w:color w:val="C0C0C0"/>
              </w:rPr>
              <w:t>parašas</w:t>
            </w:r>
          </w:p>
        </w:tc>
        <w:tc>
          <w:tcPr>
            <w:tcW w:w="239" w:type="dxa"/>
          </w:tcPr>
          <w:p w14:paraId="3341A5D4" w14:textId="77777777" w:rsidR="004A7604" w:rsidRPr="00F01723" w:rsidRDefault="004A7604">
            <w:pPr>
              <w:widowControl w:val="0"/>
              <w:spacing w:line="360" w:lineRule="auto"/>
            </w:pPr>
          </w:p>
        </w:tc>
        <w:tc>
          <w:tcPr>
            <w:tcW w:w="3232" w:type="dxa"/>
            <w:tcBorders>
              <w:top w:val="single" w:sz="4" w:space="0" w:color="000000"/>
            </w:tcBorders>
          </w:tcPr>
          <w:p w14:paraId="78837CE5" w14:textId="77777777" w:rsidR="004A7604" w:rsidRPr="00F01723" w:rsidRDefault="00000000">
            <w:pPr>
              <w:widowControl w:val="0"/>
              <w:spacing w:line="360" w:lineRule="auto"/>
              <w:jc w:val="right"/>
              <w:rPr>
                <w:i/>
                <w:color w:val="808080"/>
              </w:rPr>
            </w:pPr>
            <w:r w:rsidRPr="00F01723">
              <w:rPr>
                <w:i/>
                <w:color w:val="808080"/>
              </w:rPr>
              <w:t>Vardas Pavardė</w:t>
            </w:r>
          </w:p>
        </w:tc>
      </w:tr>
    </w:tbl>
    <w:p w14:paraId="7973F4EC" w14:textId="77777777" w:rsidR="004A7604" w:rsidRPr="00F01723" w:rsidRDefault="004A7604" w:rsidP="00EC3820">
      <w:pPr>
        <w:tabs>
          <w:tab w:val="left" w:pos="284"/>
          <w:tab w:val="left" w:pos="567"/>
        </w:tabs>
        <w:ind w:right="22"/>
        <w:jc w:val="both"/>
        <w:rPr>
          <w:rFonts w:ascii="Times New Roman" w:hAnsi="Times New Roman"/>
          <w:sz w:val="24"/>
        </w:rPr>
      </w:pPr>
      <w:bookmarkStart w:id="17" w:name="_Ref316455210"/>
      <w:bookmarkStart w:id="18" w:name="_Ref274738013"/>
      <w:bookmarkEnd w:id="17"/>
      <w:bookmarkEnd w:id="18"/>
    </w:p>
    <w:sectPr w:rsidR="004A7604" w:rsidRPr="00F01723" w:rsidSect="00EC3820">
      <w:headerReference w:type="default" r:id="rId9"/>
      <w:pgSz w:w="11906" w:h="16838"/>
      <w:pgMar w:top="1701" w:right="567" w:bottom="993"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3A78C" w14:textId="77777777" w:rsidR="002D09B9" w:rsidRDefault="002D09B9">
      <w:r>
        <w:separator/>
      </w:r>
    </w:p>
  </w:endnote>
  <w:endnote w:type="continuationSeparator" w:id="0">
    <w:p w14:paraId="4E258063" w14:textId="77777777" w:rsidR="002D09B9" w:rsidRDefault="002D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CF0E8" w14:textId="77777777" w:rsidR="002D09B9" w:rsidRDefault="002D09B9">
      <w:pPr>
        <w:rPr>
          <w:sz w:val="12"/>
        </w:rPr>
      </w:pPr>
      <w:r>
        <w:separator/>
      </w:r>
    </w:p>
  </w:footnote>
  <w:footnote w:type="continuationSeparator" w:id="0">
    <w:p w14:paraId="1921D8D6" w14:textId="77777777" w:rsidR="002D09B9" w:rsidRDefault="002D09B9">
      <w:pPr>
        <w:rPr>
          <w:sz w:val="12"/>
        </w:rPr>
      </w:pPr>
      <w:r>
        <w:continuationSeparator/>
      </w:r>
    </w:p>
  </w:footnote>
  <w:footnote w:id="1">
    <w:p w14:paraId="04E0EFA2" w14:textId="192B59EB" w:rsidR="004A7604" w:rsidRDefault="004A76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3409E" w14:textId="77777777" w:rsidR="004A7604" w:rsidRDefault="00000000">
    <w:pPr>
      <w:ind w:right="-178"/>
      <w:jc w:val="center"/>
      <w:rPr>
        <w:b/>
        <w:caps/>
        <w:color w:val="808080"/>
      </w:rPr>
    </w:pPr>
    <w:r>
      <w:rPr>
        <w:b/>
        <w:caps/>
        <w:color w:val="808080"/>
      </w:rPr>
      <w:t>UAB Metiksa</w:t>
    </w:r>
  </w:p>
  <w:p w14:paraId="5FC2AA3D" w14:textId="77777777" w:rsidR="004A7604" w:rsidRDefault="004A7604">
    <w:pPr>
      <w:ind w:right="-178"/>
      <w:jc w:val="center"/>
    </w:pPr>
  </w:p>
  <w:p w14:paraId="4A09D2E1" w14:textId="77777777" w:rsidR="004A7604" w:rsidRDefault="00000000">
    <w:pPr>
      <w:ind w:right="-178"/>
      <w:jc w:val="center"/>
      <w:rPr>
        <w:color w:val="808080"/>
        <w:sz w:val="16"/>
        <w:szCs w:val="16"/>
      </w:rPr>
    </w:pPr>
    <w:r>
      <w:rPr>
        <w:color w:val="808080"/>
        <w:sz w:val="16"/>
        <w:szCs w:val="16"/>
      </w:rPr>
      <w:t>Uždaroji akcinė bendrovė,  Mituvos g. 16, Kaunas, 50130 Kauno m. sav.,</w:t>
    </w:r>
    <w:r>
      <w:t xml:space="preserve"> </w:t>
    </w:r>
    <w:r>
      <w:rPr>
        <w:color w:val="808080"/>
        <w:sz w:val="16"/>
        <w:szCs w:val="16"/>
      </w:rPr>
      <w:t>+370 650 55115 ,</w:t>
    </w:r>
    <w:r>
      <w:t xml:space="preserve"> </w:t>
    </w:r>
    <w:hyperlink r:id="rId1">
      <w:r w:rsidR="004A7604">
        <w:rPr>
          <w:rStyle w:val="Hyperlink"/>
          <w:sz w:val="16"/>
          <w:szCs w:val="16"/>
        </w:rPr>
        <w:t>info@metiksa.lt</w:t>
      </w:r>
    </w:hyperlink>
    <w:r>
      <w:rPr>
        <w:color w:val="808080"/>
        <w:sz w:val="16"/>
        <w:szCs w:val="16"/>
      </w:rPr>
      <w:t>, įmonės kodas  135010247,  pridėtinės vertės mokesčio mokėtojo kodas</w:t>
    </w:r>
    <w:r>
      <w:t xml:space="preserve"> </w:t>
    </w:r>
    <w:r>
      <w:rPr>
        <w:color w:val="808080"/>
        <w:sz w:val="16"/>
        <w:szCs w:val="16"/>
      </w:rPr>
      <w:t>LT350102410, duomenys apie įmonę kaupiami ir saugomi VĮ „Registrų centras“</w:t>
    </w:r>
  </w:p>
  <w:p w14:paraId="75EBF114" w14:textId="77777777" w:rsidR="004A7604" w:rsidRDefault="004A7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E5730"/>
    <w:multiLevelType w:val="multilevel"/>
    <w:tmpl w:val="326EF94E"/>
    <w:lvl w:ilvl="0">
      <w:start w:val="1"/>
      <w:numFmt w:val="decimal"/>
      <w:pStyle w:val="Heading1"/>
      <w:lvlText w:val="%1."/>
      <w:lvlJc w:val="left"/>
      <w:pPr>
        <w:tabs>
          <w:tab w:val="num" w:pos="0"/>
        </w:tabs>
        <w:ind w:left="720" w:hanging="360"/>
      </w:pPr>
    </w:lvl>
    <w:lvl w:ilvl="1">
      <w:start w:val="1"/>
      <w:numFmt w:val="decimal"/>
      <w:pStyle w:val="ListParagraph"/>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40500A33"/>
    <w:multiLevelType w:val="multilevel"/>
    <w:tmpl w:val="13923272"/>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0762359"/>
    <w:multiLevelType w:val="multilevel"/>
    <w:tmpl w:val="8140075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21D111E"/>
    <w:multiLevelType w:val="multilevel"/>
    <w:tmpl w:val="D72AF75C"/>
    <w:lvl w:ilvl="0">
      <w:start w:val="8"/>
      <w:numFmt w:val="decimal"/>
      <w:lvlText w:val="%1"/>
      <w:lvlJc w:val="left"/>
      <w:pPr>
        <w:tabs>
          <w:tab w:val="num" w:pos="0"/>
        </w:tabs>
        <w:ind w:left="480" w:hanging="480"/>
      </w:pPr>
    </w:lvl>
    <w:lvl w:ilvl="1">
      <w:start w:val="8"/>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5B214D3D"/>
    <w:multiLevelType w:val="multilevel"/>
    <w:tmpl w:val="D48801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92294071">
    <w:abstractNumId w:val="4"/>
  </w:num>
  <w:num w:numId="2" w16cid:durableId="254751107">
    <w:abstractNumId w:val="0"/>
  </w:num>
  <w:num w:numId="3" w16cid:durableId="1951543304">
    <w:abstractNumId w:val="2"/>
  </w:num>
  <w:num w:numId="4" w16cid:durableId="57167192">
    <w:abstractNumId w:val="1"/>
  </w:num>
  <w:num w:numId="5" w16cid:durableId="1336150571">
    <w:abstractNumId w:val="3"/>
  </w:num>
  <w:num w:numId="6" w16cid:durableId="1577475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04"/>
    <w:rsid w:val="0002434A"/>
    <w:rsid w:val="001307D3"/>
    <w:rsid w:val="002D09B9"/>
    <w:rsid w:val="00333127"/>
    <w:rsid w:val="00367708"/>
    <w:rsid w:val="00411D7B"/>
    <w:rsid w:val="00427E4A"/>
    <w:rsid w:val="004A7604"/>
    <w:rsid w:val="005148A8"/>
    <w:rsid w:val="00787228"/>
    <w:rsid w:val="007D1B09"/>
    <w:rsid w:val="007F3304"/>
    <w:rsid w:val="008B10E6"/>
    <w:rsid w:val="009154E9"/>
    <w:rsid w:val="00B33782"/>
    <w:rsid w:val="00C80021"/>
    <w:rsid w:val="00CA3CE5"/>
    <w:rsid w:val="00D51990"/>
    <w:rsid w:val="00D75705"/>
    <w:rsid w:val="00DC7FB9"/>
    <w:rsid w:val="00EC3820"/>
    <w:rsid w:val="00F01723"/>
    <w:rsid w:val="00F45F19"/>
    <w:rsid w:val="00F46B80"/>
    <w:rsid w:val="00F659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4D99"/>
  <w15:docId w15:val="{FA4DA2D2-48ED-44B0-B3CF-EBEAF8C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2"/>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35C52"/>
    <w:rPr>
      <w:rFonts w:ascii="Arial" w:eastAsia="Times New Roman" w:hAnsi="Arial" w:cs="Times New Roman"/>
      <w:b/>
      <w:kern w:val="0"/>
      <w:sz w:val="20"/>
      <w:szCs w:val="24"/>
    </w:rPr>
  </w:style>
  <w:style w:type="character" w:customStyle="1" w:styleId="FootnoteTextChar">
    <w:name w:val="Footnote Text Char"/>
    <w:basedOn w:val="DefaultParagraphFont"/>
    <w:link w:val="FootnoteText"/>
    <w:semiHidden/>
    <w:qFormat/>
    <w:rsid w:val="00D35C52"/>
    <w:rPr>
      <w:rFonts w:ascii="Arial" w:eastAsia="Times New Roman" w:hAnsi="Arial" w:cs="Times New Roman"/>
      <w:kern w:val="0"/>
      <w:sz w:val="20"/>
      <w:szCs w:val="20"/>
    </w:rPr>
  </w:style>
  <w:style w:type="character" w:customStyle="1" w:styleId="SubtitleChar">
    <w:name w:val="Subtitle Char"/>
    <w:basedOn w:val="DefaultParagraphFont"/>
    <w:link w:val="Subtitle"/>
    <w:uiPriority w:val="99"/>
    <w:qFormat/>
    <w:rsid w:val="00D35C52"/>
    <w:rPr>
      <w:rFonts w:ascii="Arial" w:eastAsia="Times New Roman" w:hAnsi="Arial" w:cs="Times New Roman"/>
      <w:kern w:val="0"/>
      <w:sz w:val="20"/>
      <w:szCs w:val="24"/>
      <w:u w:val="single"/>
      <w:lang w:val="en-US"/>
    </w:rPr>
  </w:style>
  <w:style w:type="character" w:customStyle="1" w:styleId="ListParagraphChar">
    <w:name w:val="List Paragraph Char"/>
    <w:basedOn w:val="DefaultParagraphFont"/>
    <w:link w:val="ListParagraph"/>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DefaultParagraphFont"/>
    <w:semiHidden/>
    <w:unhideWhenUsed/>
    <w:qFormat/>
    <w:rsid w:val="00D35C52"/>
    <w:rPr>
      <w:vertAlign w:val="superscript"/>
    </w:rPr>
  </w:style>
  <w:style w:type="character" w:styleId="FootnoteReference">
    <w:name w:val="footnote reference"/>
    <w:rPr>
      <w:vertAlign w:val="superscript"/>
    </w:rPr>
  </w:style>
  <w:style w:type="character" w:styleId="PlaceholderText">
    <w:name w:val="Placeholder Text"/>
    <w:basedOn w:val="DefaultParagraphFont"/>
    <w:uiPriority w:val="99"/>
    <w:semiHidden/>
    <w:qFormat/>
    <w:rsid w:val="00D35C52"/>
    <w:rPr>
      <w:color w:val="808080"/>
    </w:rPr>
  </w:style>
  <w:style w:type="character" w:customStyle="1" w:styleId="Laukeliai">
    <w:name w:val="Laukeliai"/>
    <w:basedOn w:val="DefaultParagraphFont"/>
    <w:uiPriority w:val="1"/>
    <w:qFormat/>
    <w:rsid w:val="00D35C52"/>
    <w:rPr>
      <w:rFonts w:ascii="Arial" w:hAnsi="Arial" w:cs="Arial"/>
      <w:sz w:val="20"/>
      <w:szCs w:val="20"/>
    </w:rPr>
  </w:style>
  <w:style w:type="character" w:styleId="Hyperlink">
    <w:name w:val="Hyperlink"/>
    <w:rsid w:val="00D35C52"/>
    <w:rPr>
      <w:color w:val="0000FF"/>
      <w:u w:val="single"/>
    </w:rPr>
  </w:style>
  <w:style w:type="character" w:customStyle="1" w:styleId="CommentTextChar">
    <w:name w:val="Comment Text Char"/>
    <w:basedOn w:val="DefaultParagraphFont"/>
    <w:link w:val="CommentText"/>
    <w:semiHidden/>
    <w:qFormat/>
    <w:rsid w:val="00D35C52"/>
    <w:rPr>
      <w:rFonts w:ascii="Times New Roman" w:eastAsia="Calibri" w:hAnsi="Times New Roman" w:cs="Times New Roman"/>
      <w:kern w:val="0"/>
      <w:sz w:val="20"/>
      <w:szCs w:val="20"/>
      <w14:ligatures w14:val="none"/>
    </w:rPr>
  </w:style>
  <w:style w:type="character" w:styleId="CommentReference">
    <w:name w:val="annotation reference"/>
    <w:semiHidden/>
    <w:qFormat/>
    <w:rsid w:val="00D35C52"/>
    <w:rPr>
      <w:sz w:val="16"/>
      <w:szCs w:val="16"/>
    </w:rPr>
  </w:style>
  <w:style w:type="character" w:customStyle="1" w:styleId="FooterChar">
    <w:name w:val="Footer Char"/>
    <w:basedOn w:val="DefaultParagraphFont"/>
    <w:link w:val="Footer"/>
    <w:qFormat/>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qFormat/>
    <w:rsid w:val="00475C5B"/>
    <w:rPr>
      <w:color w:val="605E5C"/>
      <w:shd w:val="clear" w:color="auto" w:fill="E1DFDD"/>
    </w:rPr>
  </w:style>
  <w:style w:type="character" w:customStyle="1" w:styleId="HeaderChar">
    <w:name w:val="Header Char"/>
    <w:basedOn w:val="DefaultParagraphFont"/>
    <w:link w:val="Header"/>
    <w:uiPriority w:val="99"/>
    <w:qFormat/>
    <w:rsid w:val="00F847F4"/>
    <w:rPr>
      <w:rFonts w:ascii="Arial" w:eastAsia="Times New Roman" w:hAnsi="Arial" w:cs="Times New Roman"/>
      <w:kern w:val="0"/>
      <w:sz w:val="20"/>
      <w:szCs w:val="24"/>
    </w:rPr>
  </w:style>
  <w:style w:type="character" w:customStyle="1" w:styleId="CommentSubjectChar">
    <w:name w:val="Comment Subject Char"/>
    <w:basedOn w:val="CommentTextChar"/>
    <w:link w:val="CommentSubject"/>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DefaultParagraphFont"/>
    <w:qFormat/>
    <w:rsid w:val="00EA5FB0"/>
    <w:rPr>
      <w:rFonts w:ascii="Segoe UI" w:hAnsi="Segoe UI" w:cs="Segoe UI"/>
      <w:sz w:val="18"/>
      <w:szCs w:val="18"/>
    </w:rPr>
  </w:style>
  <w:style w:type="character" w:customStyle="1" w:styleId="cf11">
    <w:name w:val="cf11"/>
    <w:basedOn w:val="DefaultParagraphFont"/>
    <w:qFormat/>
    <w:rsid w:val="00EA5FB0"/>
    <w:rPr>
      <w:rFonts w:ascii="Segoe UI" w:hAnsi="Segoe UI" w:cs="Segoe UI"/>
      <w:i/>
      <w:iCs/>
      <w:sz w:val="18"/>
      <w:szCs w:val="18"/>
    </w:rPr>
  </w:style>
  <w:style w:type="character" w:customStyle="1" w:styleId="WW8Num1z2">
    <w:name w:val="WW8Num1z2"/>
    <w:qFormat/>
    <w:rsid w:val="003A252E"/>
    <w:rPr>
      <w:color w:val="auto"/>
    </w:rPr>
  </w:style>
  <w:style w:type="character" w:customStyle="1" w:styleId="BodyTextChar">
    <w:name w:val="Body Text Char"/>
    <w:basedOn w:val="DefaultParagraphFont"/>
    <w:link w:val="BodyText"/>
    <w:qFormat/>
    <w:rsid w:val="003A252E"/>
    <w:rPr>
      <w:rFonts w:ascii="Liberation Serif" w:eastAsia="NSimSun" w:hAnsi="Liberation Serif" w:cs="Lucida Sans"/>
      <w:sz w:val="24"/>
      <w:szCs w:val="24"/>
      <w:lang w:eastAsia="zh-CN" w:bidi="hi-IN"/>
      <w14:ligatures w14:val="non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3A252E"/>
    <w:pPr>
      <w:spacing w:after="140" w:line="276" w:lineRule="auto"/>
    </w:pPr>
    <w:rPr>
      <w:rFonts w:ascii="Liberation Serif" w:eastAsia="NSimSun" w:hAnsi="Liberation Serif" w:cs="Lucida Sans"/>
      <w:kern w:val="2"/>
      <w:sz w:val="24"/>
      <w:lang w:eastAsia="zh-CN" w:bidi="hi-IN"/>
      <w14:ligatures w14:val="none"/>
    </w:rPr>
  </w:style>
  <w:style w:type="paragraph" w:styleId="List">
    <w:name w:val="List"/>
    <w:basedOn w:val="BodyText"/>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semiHidden/>
    <w:unhideWhenUsed/>
    <w:rsid w:val="00D35C52"/>
    <w:rPr>
      <w:szCs w:val="20"/>
    </w:rPr>
  </w:style>
  <w:style w:type="paragraph" w:styleId="Subtitle">
    <w:name w:val="Subtitle"/>
    <w:basedOn w:val="Normal"/>
    <w:link w:val="SubtitleChar"/>
    <w:uiPriority w:val="99"/>
    <w:qFormat/>
    <w:rsid w:val="00D35C52"/>
    <w:rPr>
      <w:u w:val="single"/>
      <w:lang w:val="en-US"/>
    </w:rPr>
  </w:style>
  <w:style w:type="paragraph" w:styleId="ListParagraph">
    <w:name w:val="List Paragraph"/>
    <w:basedOn w:val="Normal"/>
    <w:link w:val="ListParagraphChar"/>
    <w:uiPriority w:val="34"/>
    <w:qFormat/>
    <w:rsid w:val="00D35C52"/>
    <w:pPr>
      <w:numPr>
        <w:ilvl w:val="1"/>
        <w:numId w:val="2"/>
      </w:numPr>
      <w:tabs>
        <w:tab w:val="left" w:pos="567"/>
      </w:tabs>
      <w:spacing w:before="60" w:after="60"/>
      <w:jc w:val="both"/>
    </w:pPr>
    <w:rPr>
      <w:rFonts w:cs="Arial"/>
      <w:color w:val="000000" w:themeColor="text1"/>
      <w:kern w:val="2"/>
      <w:szCs w:val="20"/>
    </w:rPr>
  </w:style>
  <w:style w:type="paragraph" w:styleId="CommentText">
    <w:name w:val="annotation text"/>
    <w:basedOn w:val="Normal"/>
    <w:link w:val="CommentTextChar"/>
    <w:semiHidden/>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Normal"/>
    <w:qFormat/>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paragraph" w:styleId="Header">
    <w:name w:val="header"/>
    <w:basedOn w:val="Normal"/>
    <w:link w:val="HeaderChar"/>
    <w:unhideWhenUsed/>
    <w:rsid w:val="00F847F4"/>
    <w:pPr>
      <w:tabs>
        <w:tab w:val="center" w:pos="4819"/>
        <w:tab w:val="right" w:pos="9638"/>
      </w:tabs>
    </w:pPr>
  </w:style>
  <w:style w:type="paragraph" w:styleId="Revision">
    <w:name w:val="Revision"/>
    <w:uiPriority w:val="99"/>
    <w:semiHidden/>
    <w:qFormat/>
    <w:rsid w:val="00127DF7"/>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Normal"/>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0A6DBA"/>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Normal"/>
    <w:qFormat/>
    <w:rsid w:val="000A6DBA"/>
    <w:pPr>
      <w:widowControl w:val="0"/>
      <w:suppressLineNumber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Normal"/>
    <w:qFormat/>
    <w:rsid w:val="000A6DBA"/>
    <w:pPr>
      <w:widowControl w:val="0"/>
      <w:ind w:left="105"/>
    </w:pPr>
    <w:rPr>
      <w:rFonts w:ascii="Liberation Serif" w:eastAsia="NSimSun" w:hAnsi="Liberation Serif" w:cs="Lucida Sans"/>
      <w:kern w:val="2"/>
      <w:sz w:val="22"/>
      <w:szCs w:val="22"/>
      <w:lang w:val="en-US" w:eastAsia="zh-CN" w:bidi="en-US"/>
      <w14:ligatures w14:val="none"/>
    </w:r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fo@metiks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13BB4"/>
    <w:rsid w:val="001429F0"/>
    <w:rsid w:val="00186F0A"/>
    <w:rsid w:val="002F1DE3"/>
    <w:rsid w:val="00333127"/>
    <w:rsid w:val="003510A2"/>
    <w:rsid w:val="003A2438"/>
    <w:rsid w:val="0076576D"/>
    <w:rsid w:val="007D1B09"/>
    <w:rsid w:val="00892986"/>
    <w:rsid w:val="0090704C"/>
    <w:rsid w:val="00AA3777"/>
    <w:rsid w:val="00B33782"/>
    <w:rsid w:val="00D51990"/>
    <w:rsid w:val="00DF01C5"/>
    <w:rsid w:val="00E41B07"/>
    <w:rsid w:val="00EE5EA3"/>
    <w:rsid w:val="00F65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12</Pages>
  <Words>17393</Words>
  <Characters>9915</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Viktoras</cp:lastModifiedBy>
  <cp:revision>357</cp:revision>
  <dcterms:created xsi:type="dcterms:W3CDTF">2023-03-22T16:33:00Z</dcterms:created>
  <dcterms:modified xsi:type="dcterms:W3CDTF">2024-10-23T06:55:00Z</dcterms:modified>
  <dc:language>lt-LT</dc:language>
</cp:coreProperties>
</file>