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A3126" w14:textId="6A98F4C6" w:rsidR="006913E6" w:rsidRPr="005F27DC" w:rsidRDefault="006378A1">
      <w:pPr>
        <w:tabs>
          <w:tab w:val="center" w:pos="5102"/>
        </w:tabs>
        <w:spacing w:after="0"/>
        <w:jc w:val="right"/>
        <w:rPr>
          <w:rFonts w:ascii="Times New Roman" w:hAnsi="Times New Roman"/>
        </w:rPr>
      </w:pPr>
      <w:r w:rsidRPr="005F27DC">
        <w:rPr>
          <w:rFonts w:ascii="Times New Roman" w:hAnsi="Times New Roman"/>
        </w:rPr>
        <w:t>Konkurso</w:t>
      </w:r>
      <w:r w:rsidR="00BC0E72" w:rsidRPr="005F27DC">
        <w:rPr>
          <w:rFonts w:ascii="Times New Roman" w:hAnsi="Times New Roman"/>
        </w:rPr>
        <w:t xml:space="preserve"> sąlygų 2 priedas</w:t>
      </w:r>
    </w:p>
    <w:p w14:paraId="224C7C89" w14:textId="77777777" w:rsidR="006913E6" w:rsidRPr="005F27DC" w:rsidRDefault="006913E6">
      <w:pPr>
        <w:tabs>
          <w:tab w:val="center" w:pos="5102"/>
        </w:tabs>
        <w:spacing w:after="0"/>
        <w:jc w:val="right"/>
        <w:rPr>
          <w:rFonts w:ascii="Times New Roman" w:hAnsi="Times New Roman"/>
        </w:rPr>
      </w:pPr>
    </w:p>
    <w:p w14:paraId="6B5265D0" w14:textId="77777777" w:rsidR="006913E6" w:rsidRPr="005F27DC" w:rsidRDefault="00BC0E72">
      <w:pPr>
        <w:spacing w:after="0"/>
        <w:jc w:val="center"/>
        <w:rPr>
          <w:rFonts w:ascii="Times New Roman" w:hAnsi="Times New Roman"/>
          <w:b/>
        </w:rPr>
      </w:pPr>
      <w:r w:rsidRPr="005F27DC">
        <w:rPr>
          <w:rFonts w:ascii="Times New Roman" w:hAnsi="Times New Roman"/>
          <w:b/>
        </w:rPr>
        <w:t>PASIŪLYMAS</w:t>
      </w:r>
    </w:p>
    <w:p w14:paraId="5318D8CB" w14:textId="63209524" w:rsidR="006913E6" w:rsidRPr="005F27DC" w:rsidRDefault="00D71C3A">
      <w:pPr>
        <w:spacing w:after="0"/>
        <w:jc w:val="center"/>
      </w:pPr>
      <w:r w:rsidRPr="005F27DC">
        <w:rPr>
          <w:rFonts w:ascii="Times New Roman" w:hAnsi="Times New Roman"/>
          <w:b/>
          <w:bCs/>
          <w:caps/>
        </w:rPr>
        <w:t>BEPILOČIŲ ORLAIVIŲ</w:t>
      </w:r>
      <w:r w:rsidR="00BC0E72" w:rsidRPr="005F27DC">
        <w:rPr>
          <w:rFonts w:ascii="Times New Roman" w:hAnsi="Times New Roman"/>
          <w:b/>
        </w:rPr>
        <w:t xml:space="preserve"> PIRKIMUI</w:t>
      </w:r>
    </w:p>
    <w:p w14:paraId="7B41C3E0" w14:textId="77777777" w:rsidR="006913E6" w:rsidRPr="005F27DC" w:rsidRDefault="00BC0E72">
      <w:pPr>
        <w:shd w:val="clear" w:color="auto" w:fill="FFFFFF"/>
        <w:spacing w:after="0"/>
        <w:jc w:val="center"/>
      </w:pPr>
      <w:r w:rsidRPr="005F27DC">
        <w:rPr>
          <w:rFonts w:ascii="Times New Roman" w:hAnsi="Times New Roman"/>
        </w:rPr>
        <w:t>____________</w:t>
      </w:r>
      <w:r w:rsidRPr="005F27DC">
        <w:rPr>
          <w:rFonts w:ascii="Times New Roman" w:hAnsi="Times New Roman"/>
          <w:b/>
          <w:bCs/>
        </w:rPr>
        <w:t xml:space="preserve"> </w:t>
      </w:r>
    </w:p>
    <w:p w14:paraId="25046A4D" w14:textId="77777777" w:rsidR="006913E6" w:rsidRPr="005F27DC" w:rsidRDefault="00BC0E72">
      <w:pPr>
        <w:shd w:val="clear" w:color="auto" w:fill="FFFFFF"/>
        <w:spacing w:after="0"/>
        <w:ind w:left="2592" w:firstLine="1296"/>
        <w:rPr>
          <w:rFonts w:ascii="Times New Roman" w:hAnsi="Times New Roman"/>
          <w:bCs/>
        </w:rPr>
      </w:pPr>
      <w:r w:rsidRPr="005F27DC">
        <w:rPr>
          <w:rFonts w:ascii="Times New Roman" w:hAnsi="Times New Roman"/>
          <w:bCs/>
        </w:rPr>
        <w:t xml:space="preserve">              (Data)</w:t>
      </w:r>
    </w:p>
    <w:p w14:paraId="356EE49D" w14:textId="77777777" w:rsidR="006913E6" w:rsidRPr="005F27DC" w:rsidRDefault="00BC0E72">
      <w:pPr>
        <w:shd w:val="clear" w:color="auto" w:fill="FFFFFF"/>
        <w:spacing w:after="0"/>
        <w:jc w:val="center"/>
        <w:rPr>
          <w:rFonts w:ascii="Times New Roman" w:hAnsi="Times New Roman"/>
          <w:bCs/>
        </w:rPr>
      </w:pPr>
      <w:r w:rsidRPr="005F27DC">
        <w:rPr>
          <w:rFonts w:ascii="Times New Roman" w:hAnsi="Times New Roman"/>
          <w:bCs/>
        </w:rPr>
        <w:t>_____________</w:t>
      </w:r>
    </w:p>
    <w:p w14:paraId="7A45304D" w14:textId="77777777" w:rsidR="006913E6" w:rsidRPr="005F27DC" w:rsidRDefault="00BC0E72">
      <w:pPr>
        <w:shd w:val="clear" w:color="auto" w:fill="FFFFFF"/>
        <w:spacing w:after="0"/>
        <w:jc w:val="center"/>
        <w:rPr>
          <w:rFonts w:ascii="Times New Roman" w:hAnsi="Times New Roman"/>
          <w:bCs/>
        </w:rPr>
      </w:pPr>
      <w:r w:rsidRPr="005F27DC">
        <w:rPr>
          <w:rFonts w:ascii="Times New Roman" w:hAnsi="Times New Roman"/>
          <w:bCs/>
        </w:rPr>
        <w:t>(Sudarymo vieta)</w:t>
      </w:r>
    </w:p>
    <w:p w14:paraId="4B5AEEEF" w14:textId="77777777" w:rsidR="006913E6" w:rsidRPr="005F27DC" w:rsidRDefault="006913E6">
      <w:pPr>
        <w:spacing w:after="0"/>
        <w:jc w:val="center"/>
        <w:rPr>
          <w:rFonts w:ascii="Times New Roman" w:hAnsi="Times New Roman"/>
        </w:rPr>
      </w:pPr>
    </w:p>
    <w:tbl>
      <w:tblPr>
        <w:tblW w:w="9885" w:type="dxa"/>
        <w:tblLayout w:type="fixed"/>
        <w:tblCellMar>
          <w:left w:w="10" w:type="dxa"/>
          <w:right w:w="10" w:type="dxa"/>
        </w:tblCellMar>
        <w:tblLook w:val="04A0" w:firstRow="1" w:lastRow="0" w:firstColumn="1" w:lastColumn="0" w:noHBand="0" w:noVBand="1"/>
      </w:tblPr>
      <w:tblGrid>
        <w:gridCol w:w="4673"/>
        <w:gridCol w:w="5212"/>
      </w:tblGrid>
      <w:tr w:rsidR="006913E6" w:rsidRPr="005F27DC" w14:paraId="310DB1F5" w14:textId="77777777">
        <w:trPr>
          <w:trHeight w:val="47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357D" w14:textId="77777777" w:rsidR="006913E6" w:rsidRPr="005F27DC" w:rsidRDefault="00BC0E72">
            <w:pPr>
              <w:spacing w:after="0"/>
              <w:rPr>
                <w:rFonts w:ascii="Times New Roman" w:hAnsi="Times New Roman"/>
              </w:rPr>
            </w:pPr>
            <w:r w:rsidRPr="005F27DC">
              <w:rPr>
                <w:rFonts w:ascii="Times New Roman" w:hAnsi="Times New Roman"/>
              </w:rPr>
              <w:t xml:space="preserve">Tiekėjo pavadinimas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A077B" w14:textId="77777777" w:rsidR="006913E6" w:rsidRPr="005F27DC" w:rsidRDefault="006913E6">
            <w:pPr>
              <w:spacing w:after="0"/>
              <w:rPr>
                <w:rFonts w:ascii="Times New Roman" w:hAnsi="Times New Roman"/>
              </w:rPr>
            </w:pPr>
          </w:p>
        </w:tc>
      </w:tr>
      <w:tr w:rsidR="006913E6" w:rsidRPr="005F27DC" w14:paraId="7298B273" w14:textId="77777777">
        <w:trPr>
          <w:trHeight w:val="415"/>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C749" w14:textId="77777777" w:rsidR="006913E6" w:rsidRPr="005F27DC" w:rsidRDefault="00BC0E72">
            <w:pPr>
              <w:spacing w:after="0"/>
              <w:rPr>
                <w:rFonts w:ascii="Times New Roman" w:hAnsi="Times New Roman"/>
              </w:rPr>
            </w:pPr>
            <w:r w:rsidRPr="005F27DC">
              <w:rPr>
                <w:rFonts w:ascii="Times New Roman" w:hAnsi="Times New Roman"/>
              </w:rPr>
              <w:t xml:space="preserve">Tiekėjo adresas </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A4012" w14:textId="77777777" w:rsidR="006913E6" w:rsidRPr="005F27DC" w:rsidRDefault="006913E6">
            <w:pPr>
              <w:spacing w:after="0"/>
              <w:rPr>
                <w:rFonts w:ascii="Times New Roman" w:hAnsi="Times New Roman"/>
              </w:rPr>
            </w:pPr>
          </w:p>
        </w:tc>
      </w:tr>
      <w:tr w:rsidR="006913E6" w:rsidRPr="005F27DC" w14:paraId="0118F382" w14:textId="77777777">
        <w:trPr>
          <w:trHeight w:val="40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E3A8" w14:textId="77777777" w:rsidR="006913E6" w:rsidRPr="005F27DC" w:rsidRDefault="00BC0E72">
            <w:pPr>
              <w:spacing w:after="0"/>
            </w:pPr>
            <w:r w:rsidRPr="005F27DC">
              <w:rPr>
                <w:rFonts w:ascii="Times New Roman" w:hAnsi="Times New Roman"/>
              </w:rP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9AF1" w14:textId="77777777" w:rsidR="006913E6" w:rsidRPr="005F27DC" w:rsidRDefault="006913E6">
            <w:pPr>
              <w:spacing w:after="0"/>
              <w:rPr>
                <w:rFonts w:ascii="Times New Roman" w:hAnsi="Times New Roman"/>
              </w:rPr>
            </w:pPr>
          </w:p>
        </w:tc>
      </w:tr>
      <w:tr w:rsidR="006913E6" w:rsidRPr="005F27DC" w14:paraId="79371535" w14:textId="77777777">
        <w:trPr>
          <w:trHeight w:val="41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281B1" w14:textId="77777777" w:rsidR="006913E6" w:rsidRPr="005F27DC" w:rsidRDefault="00BC0E72">
            <w:pPr>
              <w:spacing w:after="0"/>
              <w:rPr>
                <w:rFonts w:ascii="Times New Roman" w:hAnsi="Times New Roman"/>
              </w:rPr>
            </w:pPr>
            <w:r w:rsidRPr="005F27DC">
              <w:rPr>
                <w:rFonts w:ascii="Times New Roman" w:hAnsi="Times New Roman"/>
              </w:rPr>
              <w:t>Telefono numeris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6375F" w14:textId="77777777" w:rsidR="006913E6" w:rsidRPr="005F27DC" w:rsidRDefault="006913E6">
            <w:pPr>
              <w:spacing w:after="0"/>
              <w:rPr>
                <w:rFonts w:ascii="Times New Roman" w:hAnsi="Times New Roman"/>
              </w:rPr>
            </w:pPr>
          </w:p>
        </w:tc>
      </w:tr>
      <w:tr w:rsidR="006913E6" w:rsidRPr="005F27DC" w14:paraId="5FFA39BE" w14:textId="77777777">
        <w:trPr>
          <w:trHeight w:val="41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84BE" w14:textId="77777777" w:rsidR="006913E6" w:rsidRPr="005F27DC" w:rsidRDefault="00BC0E72">
            <w:pPr>
              <w:spacing w:after="0"/>
              <w:rPr>
                <w:rFonts w:ascii="Times New Roman" w:hAnsi="Times New Roman"/>
              </w:rPr>
            </w:pPr>
            <w:r w:rsidRPr="005F27DC">
              <w:rPr>
                <w:rFonts w:ascii="Times New Roman" w:hAnsi="Times New Roman"/>
              </w:rPr>
              <w:t>El. pašto adresas</w:t>
            </w:r>
          </w:p>
        </w:tc>
        <w:tc>
          <w:tcPr>
            <w:tcW w:w="5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25BD9" w14:textId="77777777" w:rsidR="006913E6" w:rsidRPr="005F27DC" w:rsidRDefault="006913E6">
            <w:pPr>
              <w:spacing w:after="0"/>
              <w:rPr>
                <w:rFonts w:ascii="Times New Roman" w:hAnsi="Times New Roman"/>
              </w:rPr>
            </w:pPr>
          </w:p>
        </w:tc>
      </w:tr>
    </w:tbl>
    <w:p w14:paraId="1D862AC8" w14:textId="77777777" w:rsidR="006913E6" w:rsidRPr="005F27DC" w:rsidRDefault="006913E6">
      <w:pPr>
        <w:spacing w:after="0"/>
        <w:rPr>
          <w:rFonts w:ascii="Times New Roman" w:hAnsi="Times New Roman"/>
        </w:rPr>
      </w:pPr>
    </w:p>
    <w:p w14:paraId="3F23FEB1" w14:textId="77777777" w:rsidR="006913E6" w:rsidRPr="005F27DC" w:rsidRDefault="00BC0E72">
      <w:pPr>
        <w:spacing w:after="0"/>
        <w:jc w:val="both"/>
        <w:rPr>
          <w:rFonts w:ascii="Times New Roman" w:hAnsi="Times New Roman"/>
        </w:rPr>
      </w:pPr>
      <w:r w:rsidRPr="005F27DC">
        <w:rPr>
          <w:rFonts w:ascii="Times New Roman" w:hAnsi="Times New Roman"/>
        </w:rPr>
        <w:t>1. Šiuo pasiūlymu pažymime, kad sutinkame su visomis Konkurso sąlygomis, nustatytomis:</w:t>
      </w:r>
    </w:p>
    <w:p w14:paraId="62EEA371" w14:textId="77777777" w:rsidR="006913E6" w:rsidRPr="005F27DC" w:rsidRDefault="00BC0E72">
      <w:pPr>
        <w:widowControl w:val="0"/>
        <w:tabs>
          <w:tab w:val="left" w:pos="0"/>
        </w:tabs>
        <w:spacing w:after="0"/>
        <w:ind w:firstLine="720"/>
        <w:jc w:val="both"/>
      </w:pPr>
      <w:r w:rsidRPr="005F27DC">
        <w:rPr>
          <w:rFonts w:ascii="Times New Roman" w:hAnsi="Times New Roman"/>
        </w:rPr>
        <w:t>1)</w:t>
      </w:r>
      <w:r w:rsidRPr="005F27DC">
        <w:rPr>
          <w:rFonts w:ascii="Times New Roman" w:hAnsi="Times New Roman"/>
          <w:i/>
        </w:rPr>
        <w:t xml:space="preserve"> </w:t>
      </w:r>
      <w:r w:rsidRPr="005F27DC">
        <w:rPr>
          <w:rFonts w:ascii="Times New Roman" w:hAnsi="Times New Roman"/>
        </w:rPr>
        <w:t xml:space="preserve">Konkurso skelbime, paskelbtame svetainėje </w:t>
      </w:r>
      <w:hyperlink r:id="rId8" w:history="1">
        <w:r w:rsidRPr="005F27DC">
          <w:rPr>
            <w:rStyle w:val="Hipersaitas"/>
            <w:rFonts w:ascii="Times New Roman" w:hAnsi="Times New Roman"/>
            <w:iCs/>
          </w:rPr>
          <w:t>www.esinvesticijos.lt</w:t>
        </w:r>
      </w:hyperlink>
      <w:r w:rsidRPr="005F27DC">
        <w:rPr>
          <w:rFonts w:ascii="Times New Roman" w:hAnsi="Times New Roman"/>
          <w:iCs/>
        </w:rPr>
        <w:t xml:space="preserve">, </w:t>
      </w:r>
      <w:r w:rsidRPr="005F27DC">
        <w:rPr>
          <w:rFonts w:ascii="Times New Roman" w:hAnsi="Times New Roman"/>
        </w:rPr>
        <w:t>2024 m. ______________ d.</w:t>
      </w:r>
    </w:p>
    <w:p w14:paraId="78010967" w14:textId="77777777" w:rsidR="006913E6" w:rsidRPr="005F27DC" w:rsidRDefault="00BC0E72">
      <w:pPr>
        <w:widowControl w:val="0"/>
        <w:spacing w:after="0"/>
        <w:ind w:left="720"/>
        <w:jc w:val="both"/>
        <w:rPr>
          <w:rFonts w:ascii="Times New Roman" w:hAnsi="Times New Roman"/>
        </w:rPr>
      </w:pPr>
      <w:r w:rsidRPr="005F27DC">
        <w:rPr>
          <w:rFonts w:ascii="Times New Roman" w:hAnsi="Times New Roman"/>
        </w:rPr>
        <w:t>2) Konkurso sąlygose;</w:t>
      </w:r>
    </w:p>
    <w:p w14:paraId="5AD2AF13" w14:textId="77777777" w:rsidR="006913E6" w:rsidRPr="005F27DC" w:rsidRDefault="00BC0E72">
      <w:pPr>
        <w:widowControl w:val="0"/>
        <w:spacing w:after="0"/>
        <w:ind w:left="720"/>
        <w:jc w:val="both"/>
        <w:rPr>
          <w:rFonts w:ascii="Times New Roman" w:hAnsi="Times New Roman"/>
        </w:rPr>
      </w:pPr>
      <w:r w:rsidRPr="005F27DC">
        <w:rPr>
          <w:rFonts w:ascii="Times New Roman" w:hAnsi="Times New Roman"/>
        </w:rPr>
        <w:t>3) Konkurso sąlygų prieduose.</w:t>
      </w:r>
    </w:p>
    <w:p w14:paraId="5F935314" w14:textId="77777777" w:rsidR="006913E6" w:rsidRPr="005F27DC" w:rsidRDefault="00BC0E72">
      <w:pPr>
        <w:pStyle w:val="Sraopastraipa"/>
        <w:numPr>
          <w:ilvl w:val="0"/>
          <w:numId w:val="16"/>
        </w:numPr>
        <w:spacing w:after="120"/>
        <w:ind w:left="284" w:hanging="284"/>
        <w:jc w:val="both"/>
      </w:pPr>
      <w:r w:rsidRPr="005F27DC">
        <w:rPr>
          <w:rFonts w:ascii="Times New Roman" w:hAnsi="Times New Roman"/>
        </w:rPr>
        <w:t xml:space="preserve">Mes </w:t>
      </w:r>
      <w:r w:rsidRPr="005F27DC">
        <w:rPr>
          <w:rFonts w:ascii="Times New Roman" w:hAnsi="Times New Roman"/>
          <w:spacing w:val="-4"/>
        </w:rPr>
        <w:t>siūlome</w:t>
      </w:r>
      <w:r w:rsidRPr="005F27DC">
        <w:rPr>
          <w:rFonts w:ascii="Times New Roman" w:hAnsi="Times New Roman"/>
        </w:rPr>
        <w:t xml:space="preserve"> prekes tokiomis kainomis:</w:t>
      </w:r>
    </w:p>
    <w:p w14:paraId="31E704AD" w14:textId="2AA55B09" w:rsidR="006913E6" w:rsidRPr="005F27DC" w:rsidRDefault="00BC0E72">
      <w:pPr>
        <w:spacing w:after="120"/>
        <w:jc w:val="both"/>
      </w:pPr>
      <w:r w:rsidRPr="005F27DC">
        <w:rPr>
          <w:rFonts w:ascii="Times New Roman" w:hAnsi="Times New Roman"/>
          <w:b/>
          <w:bCs/>
          <w:u w:val="single"/>
        </w:rPr>
        <w:t>I pirkimo dalis.</w:t>
      </w:r>
      <w:r w:rsidRPr="00516C43">
        <w:rPr>
          <w:rFonts w:ascii="Times New Roman" w:hAnsi="Times New Roman"/>
          <w:b/>
          <w:bCs/>
          <w:u w:val="single"/>
        </w:rPr>
        <w:t xml:space="preserve"> </w:t>
      </w:r>
      <w:r w:rsidR="007B5C1C" w:rsidRPr="005F27DC">
        <w:rPr>
          <w:rFonts w:ascii="Times New Roman" w:hAnsi="Times New Roman"/>
          <w:u w:val="single"/>
        </w:rPr>
        <w:t xml:space="preserve">Bepiločiai orlaiviai </w:t>
      </w:r>
      <w:r w:rsidR="00516C43">
        <w:rPr>
          <w:rFonts w:ascii="Times New Roman" w:hAnsi="Times New Roman"/>
          <w:u w:val="single"/>
        </w:rPr>
        <w:t xml:space="preserve">(toliau – BO) </w:t>
      </w:r>
      <w:r w:rsidR="007B5C1C" w:rsidRPr="005F27DC">
        <w:rPr>
          <w:rFonts w:ascii="Times New Roman" w:hAnsi="Times New Roman"/>
          <w:u w:val="single"/>
        </w:rPr>
        <w:t>ne fiksuoto sparno su viena kamera</w:t>
      </w:r>
    </w:p>
    <w:tbl>
      <w:tblPr>
        <w:tblW w:w="5000" w:type="pct"/>
        <w:jc w:val="center"/>
        <w:tblCellMar>
          <w:left w:w="10" w:type="dxa"/>
          <w:right w:w="10" w:type="dxa"/>
        </w:tblCellMar>
        <w:tblLook w:val="04A0" w:firstRow="1" w:lastRow="0" w:firstColumn="1" w:lastColumn="0" w:noHBand="0" w:noVBand="1"/>
      </w:tblPr>
      <w:tblGrid>
        <w:gridCol w:w="1678"/>
        <w:gridCol w:w="1380"/>
        <w:gridCol w:w="1168"/>
        <w:gridCol w:w="907"/>
        <w:gridCol w:w="1168"/>
        <w:gridCol w:w="862"/>
        <w:gridCol w:w="1173"/>
        <w:gridCol w:w="1292"/>
      </w:tblGrid>
      <w:tr w:rsidR="00D652B3" w:rsidRPr="005F27DC" w14:paraId="57D6D664" w14:textId="77777777" w:rsidTr="00FA156D">
        <w:trPr>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B3598" w14:textId="77777777" w:rsidR="00D652B3" w:rsidRPr="005F27DC" w:rsidRDefault="00D652B3">
            <w:pPr>
              <w:spacing w:after="0"/>
              <w:jc w:val="center"/>
            </w:pPr>
            <w:r w:rsidRPr="005F27DC">
              <w:rPr>
                <w:rFonts w:ascii="Times New Roman" w:hAnsi="Times New Roman"/>
              </w:rPr>
              <w:t>Prekė</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3CC67" w14:textId="77777777" w:rsidR="00D652B3" w:rsidRPr="005F27DC" w:rsidRDefault="00D652B3">
            <w:pPr>
              <w:spacing w:after="0"/>
              <w:jc w:val="center"/>
              <w:rPr>
                <w:rFonts w:ascii="Times New Roman" w:hAnsi="Times New Roman"/>
              </w:rPr>
            </w:pPr>
            <w:r w:rsidRPr="005F27DC">
              <w:rPr>
                <w:rFonts w:ascii="Times New Roman" w:hAnsi="Times New Roman"/>
              </w:rPr>
              <w:t>Prekės modelis</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5707E" w14:textId="77777777" w:rsidR="00D652B3" w:rsidRPr="005F27DC" w:rsidRDefault="00D652B3">
            <w:pPr>
              <w:spacing w:after="0"/>
              <w:jc w:val="center"/>
              <w:rPr>
                <w:rFonts w:ascii="Times New Roman" w:hAnsi="Times New Roman"/>
              </w:rPr>
            </w:pPr>
            <w:r w:rsidRPr="005F27DC">
              <w:rPr>
                <w:rFonts w:ascii="Times New Roman" w:hAnsi="Times New Roman"/>
              </w:rPr>
              <w:t xml:space="preserve">Prekės vieneto kaina, </w:t>
            </w:r>
          </w:p>
          <w:p w14:paraId="7C299352" w14:textId="77777777" w:rsidR="00D652B3" w:rsidRPr="005F27DC" w:rsidRDefault="00D652B3">
            <w:pPr>
              <w:spacing w:after="0"/>
              <w:jc w:val="center"/>
              <w:rPr>
                <w:rFonts w:ascii="Times New Roman" w:hAnsi="Times New Roman"/>
              </w:rPr>
            </w:pPr>
            <w:r w:rsidRPr="005F27DC">
              <w:rPr>
                <w:rFonts w:ascii="Times New Roman" w:hAnsi="Times New Roman"/>
              </w:rPr>
              <w:t>Eur be PVM</w:t>
            </w:r>
          </w:p>
        </w:tc>
        <w:tc>
          <w:tcPr>
            <w:tcW w:w="941" w:type="dxa"/>
            <w:tcBorders>
              <w:top w:val="single" w:sz="4" w:space="0" w:color="000000"/>
              <w:left w:val="single" w:sz="4" w:space="0" w:color="000000"/>
              <w:bottom w:val="single" w:sz="4" w:space="0" w:color="000000"/>
              <w:right w:val="single" w:sz="4" w:space="0" w:color="000000"/>
            </w:tcBorders>
            <w:vAlign w:val="center"/>
          </w:tcPr>
          <w:p w14:paraId="5C42FD6D" w14:textId="36FDE4F6" w:rsidR="00D652B3" w:rsidRPr="005F27DC" w:rsidRDefault="00FA156D">
            <w:pPr>
              <w:spacing w:after="0"/>
              <w:jc w:val="center"/>
              <w:rPr>
                <w:rFonts w:ascii="Times New Roman" w:hAnsi="Times New Roman"/>
              </w:rPr>
            </w:pPr>
            <w:r w:rsidRPr="005F27DC">
              <w:rPr>
                <w:rFonts w:ascii="Times New Roman" w:hAnsi="Times New Roman"/>
              </w:rPr>
              <w:t xml:space="preserve">PVM, proc. </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5B33D" w14:textId="66801F70" w:rsidR="00D652B3" w:rsidRPr="005F27DC" w:rsidRDefault="00D652B3">
            <w:pPr>
              <w:spacing w:after="0"/>
              <w:jc w:val="center"/>
              <w:rPr>
                <w:rFonts w:ascii="Times New Roman" w:hAnsi="Times New Roman"/>
              </w:rPr>
            </w:pPr>
            <w:r w:rsidRPr="005F27DC">
              <w:rPr>
                <w:rFonts w:ascii="Times New Roman" w:hAnsi="Times New Roman"/>
              </w:rPr>
              <w:t xml:space="preserve">Prekės vieneto kaina, </w:t>
            </w:r>
          </w:p>
          <w:p w14:paraId="0FBA0E25" w14:textId="77777777" w:rsidR="00D652B3" w:rsidRPr="005F27DC" w:rsidRDefault="00D652B3">
            <w:pPr>
              <w:spacing w:after="0"/>
              <w:jc w:val="center"/>
              <w:rPr>
                <w:rFonts w:ascii="Times New Roman" w:hAnsi="Times New Roman"/>
              </w:rPr>
            </w:pPr>
            <w:r w:rsidRPr="005F27DC">
              <w:rPr>
                <w:rFonts w:ascii="Times New Roman" w:hAnsi="Times New Roman"/>
              </w:rPr>
              <w:t>Eur su PVM</w:t>
            </w: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D52E4" w14:textId="77777777" w:rsidR="00D652B3" w:rsidRPr="005F27DC" w:rsidRDefault="00D652B3">
            <w:pPr>
              <w:spacing w:after="0"/>
              <w:jc w:val="center"/>
              <w:rPr>
                <w:rFonts w:ascii="Times New Roman" w:hAnsi="Times New Roman"/>
              </w:rPr>
            </w:pPr>
            <w:r w:rsidRPr="005F27DC">
              <w:rPr>
                <w:rFonts w:ascii="Times New Roman" w:hAnsi="Times New Roman"/>
              </w:rPr>
              <w:t xml:space="preserve">Kiekis, </w:t>
            </w:r>
          </w:p>
          <w:p w14:paraId="4D21F089" w14:textId="77777777" w:rsidR="00D652B3" w:rsidRPr="005F27DC" w:rsidRDefault="00D652B3">
            <w:pPr>
              <w:spacing w:after="0"/>
              <w:jc w:val="center"/>
              <w:rPr>
                <w:rFonts w:ascii="Times New Roman" w:hAnsi="Times New Roman"/>
              </w:rPr>
            </w:pPr>
            <w:r w:rsidRPr="005F27DC">
              <w:rPr>
                <w:rFonts w:ascii="Times New Roman" w:hAnsi="Times New Roman"/>
              </w:rPr>
              <w:t>vnt.</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58D6A" w14:textId="77777777" w:rsidR="00D652B3" w:rsidRPr="005F27DC" w:rsidRDefault="00D652B3">
            <w:pPr>
              <w:spacing w:after="0"/>
              <w:jc w:val="center"/>
              <w:rPr>
                <w:rFonts w:ascii="Times New Roman" w:hAnsi="Times New Roman"/>
              </w:rPr>
            </w:pPr>
            <w:r w:rsidRPr="005F27DC">
              <w:rPr>
                <w:rFonts w:ascii="Times New Roman" w:hAnsi="Times New Roman"/>
              </w:rPr>
              <w:t xml:space="preserve">Prekės viso kiekio kaina, </w:t>
            </w:r>
          </w:p>
          <w:p w14:paraId="17DEE697" w14:textId="77777777" w:rsidR="00D652B3" w:rsidRPr="005F27DC" w:rsidRDefault="00D652B3">
            <w:pPr>
              <w:spacing w:after="0"/>
              <w:jc w:val="center"/>
              <w:rPr>
                <w:rFonts w:ascii="Times New Roman" w:hAnsi="Times New Roman"/>
              </w:rPr>
            </w:pPr>
            <w:r w:rsidRPr="005F27DC">
              <w:rPr>
                <w:rFonts w:ascii="Times New Roman" w:hAnsi="Times New Roman"/>
              </w:rPr>
              <w:t>Eur be PVM</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0E27B" w14:textId="77777777" w:rsidR="00D652B3" w:rsidRPr="005F27DC" w:rsidRDefault="00D652B3">
            <w:pPr>
              <w:spacing w:after="0"/>
              <w:jc w:val="center"/>
              <w:rPr>
                <w:rFonts w:ascii="Times New Roman" w:hAnsi="Times New Roman"/>
                <w:b/>
                <w:bCs/>
              </w:rPr>
            </w:pPr>
            <w:r w:rsidRPr="005F27DC">
              <w:rPr>
                <w:rFonts w:ascii="Times New Roman" w:hAnsi="Times New Roman"/>
                <w:b/>
                <w:bCs/>
              </w:rPr>
              <w:t xml:space="preserve">Prekės viso kiekio kaina, </w:t>
            </w:r>
          </w:p>
          <w:p w14:paraId="1D3D684B" w14:textId="77777777" w:rsidR="00D652B3" w:rsidRPr="005F27DC" w:rsidRDefault="00D652B3">
            <w:pPr>
              <w:spacing w:after="0"/>
              <w:jc w:val="center"/>
            </w:pPr>
            <w:r w:rsidRPr="005F27DC">
              <w:rPr>
                <w:rFonts w:ascii="Times New Roman" w:hAnsi="Times New Roman"/>
                <w:b/>
                <w:bCs/>
              </w:rPr>
              <w:t>Eur su PVM</w:t>
            </w:r>
          </w:p>
        </w:tc>
      </w:tr>
      <w:tr w:rsidR="00D652B3" w:rsidRPr="005F27DC" w14:paraId="26F580B7" w14:textId="77777777" w:rsidTr="00516C43">
        <w:trPr>
          <w:trHeight w:val="878"/>
          <w:jc w:val="center"/>
        </w:trPr>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AFAA" w14:textId="425B7511" w:rsidR="00D652B3" w:rsidRPr="005F27DC" w:rsidRDefault="00516C43">
            <w:pPr>
              <w:spacing w:after="0"/>
              <w:jc w:val="both"/>
            </w:pPr>
            <w:r>
              <w:rPr>
                <w:rFonts w:ascii="Times New Roman" w:hAnsi="Times New Roman"/>
              </w:rPr>
              <w:t>BO</w:t>
            </w:r>
            <w:r w:rsidR="002B2ED9" w:rsidRPr="005F27DC">
              <w:rPr>
                <w:rFonts w:ascii="Times New Roman" w:hAnsi="Times New Roman"/>
              </w:rPr>
              <w:t xml:space="preserve"> ne fiksuoto sparno su viena kamera</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EF7D4" w14:textId="77777777" w:rsidR="00D652B3" w:rsidRPr="005F27DC" w:rsidRDefault="00D652B3">
            <w:pPr>
              <w:spacing w:after="0"/>
              <w:jc w:val="both"/>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66F82" w14:textId="77777777" w:rsidR="00D652B3" w:rsidRPr="005F27DC" w:rsidRDefault="00D652B3">
            <w:pPr>
              <w:spacing w:after="0"/>
              <w:jc w:val="center"/>
              <w:rPr>
                <w:rFonts w:ascii="Times New Roman" w:hAnsi="Times New Roman"/>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3C1761B3" w14:textId="77777777" w:rsidR="00D652B3" w:rsidRPr="005F27DC" w:rsidRDefault="00D652B3">
            <w:pPr>
              <w:spacing w:after="0"/>
              <w:jc w:val="center"/>
              <w:rPr>
                <w:rFonts w:ascii="Times New Roman" w:hAnsi="Times New Roman"/>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B2DB" w14:textId="052A1FEC" w:rsidR="00D652B3" w:rsidRPr="005F27DC" w:rsidRDefault="00D652B3">
            <w:pPr>
              <w:spacing w:after="0"/>
              <w:jc w:val="center"/>
              <w:rPr>
                <w:rFonts w:ascii="Times New Roman" w:hAnsi="Times New Roman"/>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5339" w14:textId="3E621E2A" w:rsidR="00D652B3" w:rsidRPr="005F27DC" w:rsidRDefault="002B2ED9">
            <w:pPr>
              <w:spacing w:after="0"/>
              <w:jc w:val="center"/>
              <w:rPr>
                <w:rFonts w:ascii="Times New Roman" w:hAnsi="Times New Roman"/>
              </w:rPr>
            </w:pPr>
            <w:r w:rsidRPr="005F27DC">
              <w:rPr>
                <w:rFonts w:ascii="Times New Roman" w:hAnsi="Times New Roman"/>
              </w:rPr>
              <w:t>11</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79F79" w14:textId="77777777" w:rsidR="00D652B3" w:rsidRPr="005F27DC" w:rsidRDefault="00D652B3">
            <w:pPr>
              <w:spacing w:after="0"/>
              <w:jc w:val="center"/>
              <w:rPr>
                <w:rFonts w:ascii="Times New Roman" w:hAnsi="Times New Roman"/>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DE921" w14:textId="77777777" w:rsidR="00D652B3" w:rsidRPr="005F27DC" w:rsidRDefault="00D652B3">
            <w:pPr>
              <w:spacing w:after="0"/>
              <w:jc w:val="center"/>
              <w:rPr>
                <w:rFonts w:ascii="Times New Roman" w:hAnsi="Times New Roman"/>
                <w:b/>
                <w:bCs/>
              </w:rPr>
            </w:pPr>
          </w:p>
        </w:tc>
      </w:tr>
    </w:tbl>
    <w:p w14:paraId="3357AB59" w14:textId="77777777" w:rsidR="006913E6" w:rsidRPr="005F27DC" w:rsidRDefault="006913E6">
      <w:pPr>
        <w:spacing w:after="0"/>
        <w:jc w:val="both"/>
        <w:rPr>
          <w:rFonts w:ascii="Times New Roman" w:hAnsi="Times New Roman"/>
        </w:rPr>
      </w:pPr>
    </w:p>
    <w:p w14:paraId="45553805" w14:textId="479E7875" w:rsidR="006913E6" w:rsidRPr="005F27DC" w:rsidRDefault="00BC0E72">
      <w:pPr>
        <w:spacing w:after="0"/>
        <w:jc w:val="both"/>
      </w:pPr>
      <w:r w:rsidRPr="005F27DC">
        <w:rPr>
          <w:rFonts w:ascii="Times New Roman" w:hAnsi="Times New Roman"/>
        </w:rPr>
        <w:t xml:space="preserve">I pirkimo dalies bendra pasiūlymo kaina su PVM –_____________ Eur </w:t>
      </w:r>
      <w:r w:rsidR="00B60A8C" w:rsidRPr="005F27DC">
        <w:rPr>
          <w:rFonts w:ascii="Times New Roman" w:hAnsi="Times New Roman"/>
          <w:i/>
        </w:rPr>
        <w:t>[</w:t>
      </w:r>
      <w:r w:rsidRPr="005F27DC">
        <w:rPr>
          <w:rFonts w:ascii="Times New Roman" w:hAnsi="Times New Roman"/>
          <w:i/>
        </w:rPr>
        <w:t>pasiūlymo kaina žodžiais</w:t>
      </w:r>
      <w:r w:rsidR="00B60A8C" w:rsidRPr="005F27DC">
        <w:rPr>
          <w:rFonts w:ascii="Times New Roman" w:hAnsi="Times New Roman"/>
          <w:i/>
        </w:rPr>
        <w:t>]</w:t>
      </w:r>
      <w:r w:rsidRPr="005F27DC">
        <w:rPr>
          <w:rFonts w:ascii="Times New Roman" w:hAnsi="Times New Roman"/>
          <w:i/>
        </w:rPr>
        <w:t>.</w:t>
      </w:r>
    </w:p>
    <w:p w14:paraId="7152E49D" w14:textId="257FEDAF" w:rsidR="006913E6" w:rsidRPr="005F27DC" w:rsidRDefault="00BC0E72">
      <w:pPr>
        <w:spacing w:after="0"/>
        <w:jc w:val="both"/>
      </w:pPr>
      <w:r w:rsidRPr="005F27DC">
        <w:rPr>
          <w:rFonts w:ascii="Times New Roman" w:hAnsi="Times New Roman"/>
        </w:rPr>
        <w:t xml:space="preserve">Į šią sumą įskaičiuoti visi mokesčiai ir visos kitos tiekėjo papildomos išlaidos, tame tarpe ir tiekėjo išlaidos prekėms pristatyti, taip pat ir PVM, kuris sudaro </w:t>
      </w:r>
      <w:r w:rsidRPr="005F27DC">
        <w:rPr>
          <w:rFonts w:ascii="Times New Roman" w:hAnsi="Times New Roman"/>
          <w:i/>
          <w:u w:val="single"/>
        </w:rPr>
        <w:t>[skaičiais ir žodžiais]</w:t>
      </w:r>
      <w:r w:rsidRPr="005F27DC">
        <w:rPr>
          <w:rFonts w:ascii="Times New Roman" w:hAnsi="Times New Roman"/>
        </w:rPr>
        <w:t xml:space="preserve"> Eur.</w:t>
      </w:r>
    </w:p>
    <w:p w14:paraId="14196235" w14:textId="77777777" w:rsidR="006913E6" w:rsidRPr="005F27DC" w:rsidRDefault="00BC0E72">
      <w:pPr>
        <w:spacing w:after="0"/>
        <w:jc w:val="both"/>
        <w:rPr>
          <w:rFonts w:ascii="Times New Roman" w:hAnsi="Times New Roman"/>
        </w:rPr>
      </w:pPr>
      <w:r w:rsidRPr="005F27DC">
        <w:rPr>
          <w:rFonts w:ascii="Times New Roman" w:hAnsi="Times New Roman"/>
        </w:rPr>
        <w:t>Tais atvejais, kai pagal galiojančius teisės aktus tiekėjui nereikia mokėti PVM, jis lentelių skilčių, kuriose turi būti nurodytos kainos su PVM nepildo ir nurodo priežastis, dėl kurių PVM nemokamas:</w:t>
      </w:r>
    </w:p>
    <w:p w14:paraId="2CD958CE" w14:textId="77777777" w:rsidR="006913E6" w:rsidRPr="005F27DC" w:rsidRDefault="00BC0E72">
      <w:pPr>
        <w:spacing w:after="0"/>
        <w:jc w:val="both"/>
        <w:rPr>
          <w:rFonts w:ascii="Times New Roman" w:hAnsi="Times New Roman"/>
        </w:rPr>
      </w:pPr>
      <w:r w:rsidRPr="005F27DC">
        <w:rPr>
          <w:rFonts w:ascii="Times New Roman" w:hAnsi="Times New Roman"/>
        </w:rPr>
        <w:t>______________________________________________</w:t>
      </w:r>
    </w:p>
    <w:p w14:paraId="2930B09A" w14:textId="77777777" w:rsidR="006913E6" w:rsidRPr="005F27DC" w:rsidRDefault="006913E6">
      <w:pPr>
        <w:spacing w:after="0"/>
        <w:jc w:val="both"/>
        <w:rPr>
          <w:rFonts w:ascii="Times New Roman" w:hAnsi="Times New Roman"/>
        </w:rPr>
      </w:pPr>
    </w:p>
    <w:p w14:paraId="4BF3CEA6" w14:textId="77777777" w:rsidR="006913E6" w:rsidRPr="005F27DC" w:rsidRDefault="00BC0E72">
      <w:pPr>
        <w:spacing w:after="120"/>
        <w:jc w:val="both"/>
      </w:pPr>
      <w:r w:rsidRPr="005F27DC">
        <w:rPr>
          <w:rFonts w:ascii="Times New Roman" w:hAnsi="Times New Roman"/>
        </w:rPr>
        <w:t>Siūlomos prekės</w:t>
      </w:r>
      <w:r w:rsidRPr="005F27DC">
        <w:rPr>
          <w:rFonts w:ascii="Times New Roman" w:hAnsi="Times New Roman"/>
          <w:i/>
        </w:rPr>
        <w:t xml:space="preserve"> </w:t>
      </w:r>
      <w:r w:rsidRPr="005F27DC">
        <w:rPr>
          <w:rFonts w:ascii="Times New Roman" w:hAnsi="Times New Roman"/>
        </w:rPr>
        <w:t>visiškai atitinka Konkurso sąlygų 1 priede nurodytus reikalavimus ir jų savybės tokios:</w:t>
      </w:r>
    </w:p>
    <w:p w14:paraId="7F8BA74C" w14:textId="77777777" w:rsidR="00A348CF" w:rsidRDefault="00A348C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0"/>
        <w:gridCol w:w="4958"/>
      </w:tblGrid>
      <w:tr w:rsidR="00185AD7" w:rsidRPr="005F27DC" w14:paraId="694C6065" w14:textId="77777777" w:rsidTr="00345092">
        <w:trPr>
          <w:trHeight w:val="415"/>
        </w:trPr>
        <w:tc>
          <w:tcPr>
            <w:tcW w:w="2425" w:type="pct"/>
            <w:shd w:val="clear" w:color="auto" w:fill="D9D9D9"/>
          </w:tcPr>
          <w:p w14:paraId="2CB8D665" w14:textId="30A90446" w:rsidR="00185AD7" w:rsidRPr="005F27DC" w:rsidRDefault="00185AD7" w:rsidP="00345092">
            <w:pPr>
              <w:pStyle w:val="Antrat2"/>
              <w:tabs>
                <w:tab w:val="left" w:pos="-4820"/>
              </w:tabs>
              <w:jc w:val="center"/>
              <w:rPr>
                <w:rFonts w:ascii="Times New Roman" w:hAnsi="Times New Roman"/>
                <w:b/>
                <w:bCs/>
                <w:color w:val="auto"/>
                <w:sz w:val="22"/>
                <w:szCs w:val="22"/>
              </w:rPr>
            </w:pPr>
            <w:r w:rsidRPr="005F27DC">
              <w:rPr>
                <w:rFonts w:ascii="Times New Roman" w:hAnsi="Times New Roman"/>
                <w:b/>
                <w:color w:val="auto"/>
                <w:sz w:val="22"/>
                <w:szCs w:val="22"/>
              </w:rPr>
              <w:lastRenderedPageBreak/>
              <w:t xml:space="preserve">Reikalaujama charakteristika </w:t>
            </w:r>
          </w:p>
        </w:tc>
        <w:tc>
          <w:tcPr>
            <w:tcW w:w="2575" w:type="pct"/>
            <w:shd w:val="clear" w:color="auto" w:fill="D9D9D9"/>
          </w:tcPr>
          <w:p w14:paraId="567BDFFA" w14:textId="415357C5" w:rsidR="00185AD7" w:rsidRPr="00345092" w:rsidRDefault="00185AD7" w:rsidP="00345092">
            <w:pPr>
              <w:pStyle w:val="Antrat2"/>
              <w:tabs>
                <w:tab w:val="left" w:pos="-4820"/>
              </w:tabs>
              <w:jc w:val="center"/>
              <w:rPr>
                <w:rFonts w:ascii="Times New Roman" w:hAnsi="Times New Roman"/>
                <w:b/>
                <w:color w:val="auto"/>
                <w:sz w:val="22"/>
                <w:szCs w:val="22"/>
              </w:rPr>
            </w:pPr>
            <w:r w:rsidRPr="005F27DC">
              <w:rPr>
                <w:rFonts w:ascii="Times New Roman" w:hAnsi="Times New Roman"/>
                <w:b/>
                <w:color w:val="auto"/>
                <w:sz w:val="22"/>
                <w:szCs w:val="22"/>
              </w:rPr>
              <w:t xml:space="preserve">Siūloma charakteristika </w:t>
            </w:r>
          </w:p>
        </w:tc>
      </w:tr>
      <w:tr w:rsidR="00185AD7" w:rsidRPr="005F27DC" w14:paraId="16FF2860" w14:textId="77777777" w:rsidTr="004D5AE0">
        <w:tc>
          <w:tcPr>
            <w:tcW w:w="2425" w:type="pct"/>
            <w:shd w:val="clear" w:color="auto" w:fill="D9D9D9"/>
          </w:tcPr>
          <w:p w14:paraId="321AF615" w14:textId="5813ED40" w:rsidR="00185AD7" w:rsidRPr="005F27DC" w:rsidRDefault="00185AD7" w:rsidP="00A91AB9">
            <w:pPr>
              <w:pStyle w:val="Antrat2"/>
              <w:numPr>
                <w:ilvl w:val="0"/>
                <w:numId w:val="34"/>
              </w:numPr>
              <w:tabs>
                <w:tab w:val="left" w:pos="-4820"/>
              </w:tabs>
              <w:suppressAutoHyphens w:val="0"/>
              <w:autoSpaceDN/>
              <w:spacing w:line="259" w:lineRule="auto"/>
              <w:ind w:left="306"/>
              <w:rPr>
                <w:rFonts w:ascii="Times New Roman" w:hAnsi="Times New Roman"/>
                <w:b/>
                <w:bCs/>
                <w:color w:val="auto"/>
                <w:sz w:val="22"/>
                <w:szCs w:val="22"/>
              </w:rPr>
            </w:pPr>
            <w:r w:rsidRPr="005F27DC">
              <w:rPr>
                <w:rFonts w:ascii="Times New Roman" w:hAnsi="Times New Roman"/>
                <w:b/>
                <w:bCs/>
                <w:color w:val="auto"/>
                <w:sz w:val="22"/>
                <w:szCs w:val="22"/>
              </w:rPr>
              <w:t>Minimalūs reikalavimai</w:t>
            </w:r>
          </w:p>
        </w:tc>
        <w:tc>
          <w:tcPr>
            <w:tcW w:w="2575" w:type="pct"/>
            <w:shd w:val="clear" w:color="auto" w:fill="D9D9D9"/>
          </w:tcPr>
          <w:p w14:paraId="4F5F52FA" w14:textId="77777777" w:rsidR="00185AD7" w:rsidRPr="005F27DC" w:rsidRDefault="00185AD7" w:rsidP="00AD0826">
            <w:pPr>
              <w:pStyle w:val="Antrat2"/>
              <w:tabs>
                <w:tab w:val="left" w:pos="-4820"/>
              </w:tabs>
              <w:ind w:left="447"/>
              <w:rPr>
                <w:rFonts w:ascii="Times New Roman" w:hAnsi="Times New Roman"/>
                <w:b/>
                <w:bCs/>
                <w:color w:val="auto"/>
                <w:sz w:val="22"/>
                <w:szCs w:val="22"/>
              </w:rPr>
            </w:pPr>
          </w:p>
        </w:tc>
      </w:tr>
      <w:tr w:rsidR="00185AD7" w:rsidRPr="005F27DC" w14:paraId="56D51E02" w14:textId="77777777" w:rsidTr="004D5AE0">
        <w:tc>
          <w:tcPr>
            <w:tcW w:w="2425" w:type="pct"/>
          </w:tcPr>
          <w:p w14:paraId="55BC9F66" w14:textId="7FF7C955" w:rsidR="00185AD7" w:rsidRPr="005F27DC" w:rsidRDefault="00014D2B" w:rsidP="00A91AB9">
            <w:pPr>
              <w:pStyle w:val="Antrat2"/>
              <w:numPr>
                <w:ilvl w:val="1"/>
                <w:numId w:val="34"/>
              </w:numPr>
              <w:tabs>
                <w:tab w:val="left" w:pos="-4820"/>
              </w:tabs>
              <w:suppressAutoHyphens w:val="0"/>
              <w:autoSpaceDN/>
              <w:spacing w:before="0"/>
              <w:ind w:left="306"/>
              <w:jc w:val="both"/>
              <w:rPr>
                <w:rFonts w:ascii="Times New Roman" w:hAnsi="Times New Roman"/>
                <w:bCs/>
                <w:color w:val="auto"/>
                <w:sz w:val="22"/>
                <w:szCs w:val="22"/>
              </w:rPr>
            </w:pPr>
            <w:r w:rsidRPr="005F27DC">
              <w:rPr>
                <w:rFonts w:ascii="Times New Roman" w:hAnsi="Times New Roman"/>
                <w:bCs/>
                <w:color w:val="auto"/>
                <w:sz w:val="22"/>
                <w:szCs w:val="22"/>
              </w:rPr>
              <w:t>BO tipas – ne fiksuoto sparno</w:t>
            </w:r>
          </w:p>
        </w:tc>
        <w:tc>
          <w:tcPr>
            <w:tcW w:w="2575" w:type="pct"/>
          </w:tcPr>
          <w:p w14:paraId="403BF28F" w14:textId="36CD9705" w:rsidR="00185AD7" w:rsidRPr="005F27DC" w:rsidRDefault="00345092" w:rsidP="005D2305">
            <w:pPr>
              <w:pStyle w:val="Antrat2"/>
              <w:tabs>
                <w:tab w:val="left" w:pos="-4820"/>
              </w:tabs>
              <w:jc w:val="center"/>
              <w:rPr>
                <w:rFonts w:ascii="Times New Roman" w:hAnsi="Times New Roman"/>
                <w:bCs/>
                <w:color w:val="auto"/>
                <w:sz w:val="22"/>
                <w:szCs w:val="22"/>
              </w:rPr>
            </w:pPr>
            <w:r w:rsidRPr="005211C2">
              <w:rPr>
                <w:rFonts w:ascii="Times New Roman" w:hAnsi="Times New Roman"/>
                <w:i/>
                <w:iCs/>
                <w:color w:val="auto"/>
                <w:sz w:val="22"/>
                <w:szCs w:val="22"/>
              </w:rPr>
              <w:t>(pažymėti Taip/Ne)</w:t>
            </w:r>
          </w:p>
        </w:tc>
      </w:tr>
      <w:tr w:rsidR="00E105FF" w:rsidRPr="005F27DC" w14:paraId="32084F04" w14:textId="77777777" w:rsidTr="004D5AE0">
        <w:tc>
          <w:tcPr>
            <w:tcW w:w="2425" w:type="pct"/>
          </w:tcPr>
          <w:p w14:paraId="48ED0632" w14:textId="6D5A8267" w:rsidR="00E105FF" w:rsidRPr="005F27DC" w:rsidRDefault="00E105FF"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bCs/>
                <w:color w:val="auto"/>
                <w:sz w:val="22"/>
                <w:szCs w:val="22"/>
              </w:rPr>
              <w:t>BO besisukančių menčių (sraigtų) skaičius – ne mažiau 3 vnt.</w:t>
            </w:r>
          </w:p>
        </w:tc>
        <w:tc>
          <w:tcPr>
            <w:tcW w:w="2575" w:type="pct"/>
          </w:tcPr>
          <w:p w14:paraId="48139357" w14:textId="5C3A9EF2" w:rsidR="00E105FF" w:rsidRPr="005F27DC" w:rsidRDefault="007A526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E105FF" w:rsidRPr="005F27DC" w14:paraId="47A4DC32" w14:textId="77777777" w:rsidTr="004D5AE0">
        <w:tc>
          <w:tcPr>
            <w:tcW w:w="2425" w:type="pct"/>
          </w:tcPr>
          <w:p w14:paraId="03CC2133" w14:textId="46CD4232" w:rsidR="00E105FF"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b/>
                <w:bCs/>
                <w:color w:val="auto"/>
                <w:sz w:val="22"/>
                <w:szCs w:val="22"/>
              </w:rPr>
            </w:pPr>
            <w:r w:rsidRPr="005F27DC">
              <w:rPr>
                <w:rFonts w:ascii="Times New Roman" w:hAnsi="Times New Roman"/>
                <w:bCs/>
                <w:color w:val="auto"/>
                <w:sz w:val="22"/>
                <w:szCs w:val="22"/>
              </w:rPr>
              <w:t xml:space="preserve">Kamera – gebanti fiksuoti foto ir </w:t>
            </w:r>
            <w:proofErr w:type="spellStart"/>
            <w:r w:rsidRPr="005F27DC">
              <w:rPr>
                <w:rFonts w:ascii="Times New Roman" w:hAnsi="Times New Roman"/>
                <w:bCs/>
                <w:color w:val="auto"/>
                <w:sz w:val="22"/>
                <w:szCs w:val="22"/>
              </w:rPr>
              <w:t>video</w:t>
            </w:r>
            <w:proofErr w:type="spellEnd"/>
            <w:r w:rsidRPr="005F27DC">
              <w:rPr>
                <w:rFonts w:ascii="Times New Roman" w:hAnsi="Times New Roman"/>
                <w:bCs/>
                <w:color w:val="auto"/>
                <w:sz w:val="22"/>
                <w:szCs w:val="22"/>
              </w:rPr>
              <w:t xml:space="preserve"> vaizdus</w:t>
            </w:r>
          </w:p>
        </w:tc>
        <w:tc>
          <w:tcPr>
            <w:tcW w:w="2575" w:type="pct"/>
          </w:tcPr>
          <w:p w14:paraId="492265B6" w14:textId="5FF999C0" w:rsidR="00E105FF" w:rsidRPr="005F27DC" w:rsidRDefault="0057195A"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E105FF" w:rsidRPr="005F27DC" w14:paraId="244AB6CD" w14:textId="77777777" w:rsidTr="004D5AE0">
        <w:tc>
          <w:tcPr>
            <w:tcW w:w="2425" w:type="pct"/>
            <w:shd w:val="clear" w:color="auto" w:fill="auto"/>
          </w:tcPr>
          <w:p w14:paraId="1AA04548" w14:textId="1F3ABE09" w:rsidR="00E105FF"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color w:val="auto"/>
                <w:sz w:val="22"/>
                <w:szCs w:val="22"/>
              </w:rPr>
              <w:t>Svoris (surinkto/paruošto darbui BO svoris su baterijomis ir vaizdo fiksavimo įrenginiu) – ne daugiau kaip 1500 g</w:t>
            </w:r>
          </w:p>
        </w:tc>
        <w:tc>
          <w:tcPr>
            <w:tcW w:w="2575" w:type="pct"/>
          </w:tcPr>
          <w:p w14:paraId="118E89D7" w14:textId="6097B643" w:rsidR="00E105FF" w:rsidRPr="005F27DC" w:rsidRDefault="00345092"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E105FF" w:rsidRPr="005F27DC" w14:paraId="7E241756" w14:textId="77777777" w:rsidTr="004D5AE0">
        <w:tc>
          <w:tcPr>
            <w:tcW w:w="2425" w:type="pct"/>
            <w:shd w:val="clear" w:color="auto" w:fill="auto"/>
          </w:tcPr>
          <w:p w14:paraId="6153AB11" w14:textId="05D1A801" w:rsidR="00E105FF"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color w:val="auto"/>
                <w:sz w:val="22"/>
                <w:szCs w:val="22"/>
              </w:rPr>
              <w:t>Maitinimas – keičiama išmanioji baterija, ličio polimerų, leidžianti BO skristi ne trumpiau nei nurodyta šioje specifikacijoje</w:t>
            </w:r>
          </w:p>
        </w:tc>
        <w:tc>
          <w:tcPr>
            <w:tcW w:w="2575" w:type="pct"/>
          </w:tcPr>
          <w:p w14:paraId="61D687C9" w14:textId="448AC134" w:rsidR="00E105FF" w:rsidRPr="005F27DC" w:rsidRDefault="00345092"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060DF1" w:rsidRPr="005F27DC" w14:paraId="47C0635C" w14:textId="77777777" w:rsidTr="004D5AE0">
        <w:tc>
          <w:tcPr>
            <w:tcW w:w="2425" w:type="pct"/>
            <w:shd w:val="clear" w:color="auto" w:fill="auto"/>
          </w:tcPr>
          <w:p w14:paraId="49A03EF8" w14:textId="441844F6" w:rsidR="00060DF1" w:rsidRPr="005F27DC" w:rsidRDefault="00060DF1" w:rsidP="00A91AB9">
            <w:pPr>
              <w:pStyle w:val="Antrat2"/>
              <w:numPr>
                <w:ilvl w:val="1"/>
                <w:numId w:val="34"/>
              </w:numPr>
              <w:tabs>
                <w:tab w:val="left" w:pos="-4820"/>
              </w:tabs>
              <w:suppressAutoHyphens w:val="0"/>
              <w:autoSpaceDN/>
              <w:spacing w:before="0"/>
              <w:ind w:left="306"/>
              <w:jc w:val="both"/>
              <w:rPr>
                <w:rFonts w:ascii="Times New Roman" w:hAnsi="Times New Roman"/>
                <w:color w:val="auto"/>
                <w:sz w:val="22"/>
                <w:szCs w:val="22"/>
              </w:rPr>
            </w:pPr>
            <w:r w:rsidRPr="005F27DC">
              <w:rPr>
                <w:rFonts w:ascii="Times New Roman" w:hAnsi="Times New Roman"/>
                <w:color w:val="auto"/>
                <w:sz w:val="22"/>
                <w:szCs w:val="22"/>
              </w:rPr>
              <w:t xml:space="preserve">Paruošimas darbui </w:t>
            </w:r>
            <w:r w:rsidR="00197389">
              <w:rPr>
                <w:rFonts w:ascii="Times New Roman" w:hAnsi="Times New Roman"/>
                <w:color w:val="auto"/>
                <w:sz w:val="22"/>
                <w:szCs w:val="22"/>
              </w:rPr>
              <w:t>–</w:t>
            </w:r>
            <w:r w:rsidRPr="005F27DC">
              <w:rPr>
                <w:rFonts w:ascii="Times New Roman" w:hAnsi="Times New Roman"/>
                <w:color w:val="auto"/>
                <w:sz w:val="22"/>
                <w:szCs w:val="22"/>
              </w:rPr>
              <w:t xml:space="preserve"> bepilotis orlaivis turi būti greitai ir paprastai paruošiamas darbui darbo vietoje</w:t>
            </w:r>
          </w:p>
        </w:tc>
        <w:tc>
          <w:tcPr>
            <w:tcW w:w="2575" w:type="pct"/>
          </w:tcPr>
          <w:p w14:paraId="239C8C55" w14:textId="04DE7F48" w:rsidR="00060DF1" w:rsidRPr="005F27DC" w:rsidRDefault="0057195A"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060DF1" w:rsidRPr="005F27DC" w14:paraId="201AFFA1" w14:textId="77777777" w:rsidTr="004D5AE0">
        <w:tc>
          <w:tcPr>
            <w:tcW w:w="2425" w:type="pct"/>
            <w:shd w:val="clear" w:color="auto" w:fill="D9D9D9"/>
          </w:tcPr>
          <w:p w14:paraId="3AB08907" w14:textId="14216E89" w:rsidR="00060DF1" w:rsidRPr="005F27DC" w:rsidRDefault="00CB0C5F" w:rsidP="00A91AB9">
            <w:pPr>
              <w:pStyle w:val="Sraopastraipa"/>
              <w:numPr>
                <w:ilvl w:val="0"/>
                <w:numId w:val="34"/>
              </w:numPr>
              <w:tabs>
                <w:tab w:val="left" w:pos="-4820"/>
              </w:tabs>
              <w:suppressAutoHyphens w:val="0"/>
              <w:autoSpaceDN/>
              <w:spacing w:after="0"/>
              <w:ind w:left="306"/>
              <w:rPr>
                <w:rFonts w:ascii="Times New Roman" w:hAnsi="Times New Roman"/>
                <w:b/>
                <w:bCs/>
                <w:highlight w:val="lightGray"/>
              </w:rPr>
            </w:pPr>
            <w:r w:rsidRPr="005F27DC">
              <w:rPr>
                <w:rFonts w:ascii="Times New Roman" w:hAnsi="Times New Roman"/>
                <w:b/>
              </w:rPr>
              <w:t>Darbinė/naudojimo aplinka</w:t>
            </w:r>
          </w:p>
        </w:tc>
        <w:tc>
          <w:tcPr>
            <w:tcW w:w="2575" w:type="pct"/>
            <w:shd w:val="clear" w:color="auto" w:fill="D9D9D9"/>
          </w:tcPr>
          <w:p w14:paraId="2185ABC2" w14:textId="77777777" w:rsidR="00060DF1" w:rsidRPr="005F27DC" w:rsidRDefault="00060DF1" w:rsidP="005D2305">
            <w:pPr>
              <w:pStyle w:val="Sraopastraipa"/>
              <w:tabs>
                <w:tab w:val="left" w:pos="-4820"/>
              </w:tabs>
              <w:spacing w:after="0"/>
              <w:ind w:left="306"/>
              <w:jc w:val="center"/>
              <w:rPr>
                <w:rFonts w:ascii="Times New Roman" w:hAnsi="Times New Roman"/>
                <w:b/>
                <w:bCs/>
              </w:rPr>
            </w:pPr>
          </w:p>
        </w:tc>
      </w:tr>
      <w:tr w:rsidR="003F76F6" w:rsidRPr="005F27DC" w14:paraId="34CDDC8D" w14:textId="77777777" w:rsidTr="004D5AE0">
        <w:tc>
          <w:tcPr>
            <w:tcW w:w="2425" w:type="pct"/>
          </w:tcPr>
          <w:p w14:paraId="46CD8846" w14:textId="03CE34C6" w:rsidR="003F76F6" w:rsidRPr="005F27DC" w:rsidRDefault="003F76F6" w:rsidP="00A91AB9">
            <w:pPr>
              <w:pStyle w:val="Sraopastraipa"/>
              <w:numPr>
                <w:ilvl w:val="1"/>
                <w:numId w:val="34"/>
              </w:numPr>
              <w:suppressAutoHyphens w:val="0"/>
              <w:autoSpaceDN/>
              <w:spacing w:after="0"/>
              <w:ind w:left="306"/>
              <w:jc w:val="both"/>
              <w:rPr>
                <w:rFonts w:ascii="Times New Roman" w:hAnsi="Times New Roman"/>
              </w:rPr>
            </w:pPr>
            <w:r w:rsidRPr="005F27DC">
              <w:rPr>
                <w:rFonts w:ascii="Times New Roman" w:hAnsi="Times New Roman"/>
              </w:rPr>
              <w:t>Darbinių temperatūrų diapazonas – ne mažiau kaip nuo -10° iki +30°C</w:t>
            </w:r>
          </w:p>
        </w:tc>
        <w:tc>
          <w:tcPr>
            <w:tcW w:w="2575" w:type="pct"/>
          </w:tcPr>
          <w:p w14:paraId="55F1B587" w14:textId="1A22C507" w:rsidR="003F76F6" w:rsidRPr="005D2305" w:rsidRDefault="00345092" w:rsidP="005D2305">
            <w:pPr>
              <w:spacing w:after="0"/>
              <w:jc w:val="center"/>
              <w:rPr>
                <w:rFonts w:ascii="Times New Roman" w:hAnsi="Times New Roman"/>
              </w:rPr>
            </w:pPr>
            <w:r w:rsidRPr="005D2305">
              <w:rPr>
                <w:rFonts w:ascii="Times New Roman" w:hAnsi="Times New Roman"/>
                <w:i/>
                <w:iCs/>
              </w:rPr>
              <w:t>(pildo tiekėjas)</w:t>
            </w:r>
          </w:p>
        </w:tc>
      </w:tr>
      <w:tr w:rsidR="00024E9F" w:rsidRPr="005F27DC" w14:paraId="45E6FC06" w14:textId="77777777" w:rsidTr="004D5AE0">
        <w:tc>
          <w:tcPr>
            <w:tcW w:w="2425" w:type="pct"/>
          </w:tcPr>
          <w:p w14:paraId="1C96EBD3" w14:textId="7B0713DD" w:rsidR="00024E9F" w:rsidRPr="005F27DC" w:rsidRDefault="00024E9F" w:rsidP="00A91AB9">
            <w:pPr>
              <w:pStyle w:val="Sraopastraipa"/>
              <w:numPr>
                <w:ilvl w:val="1"/>
                <w:numId w:val="34"/>
              </w:numPr>
              <w:suppressAutoHyphens w:val="0"/>
              <w:autoSpaceDN/>
              <w:spacing w:after="0"/>
              <w:ind w:left="306"/>
              <w:jc w:val="both"/>
              <w:rPr>
                <w:rFonts w:ascii="Times New Roman" w:hAnsi="Times New Roman"/>
              </w:rPr>
            </w:pPr>
            <w:r w:rsidRPr="005F27DC">
              <w:rPr>
                <w:rFonts w:ascii="Times New Roman" w:hAnsi="Times New Roman"/>
              </w:rPr>
              <w:t>Atsparumas vėjui – gebėjimas skristi ir išsilaikyti vietoje, esant ne didesniam kaip 12 m/s vėjui</w:t>
            </w:r>
          </w:p>
        </w:tc>
        <w:tc>
          <w:tcPr>
            <w:tcW w:w="2575" w:type="pct"/>
          </w:tcPr>
          <w:p w14:paraId="64E1CF9F" w14:textId="1D2366A9" w:rsidR="00024E9F" w:rsidRPr="005D2305" w:rsidRDefault="0057195A" w:rsidP="005D2305">
            <w:pPr>
              <w:spacing w:after="0"/>
              <w:jc w:val="center"/>
              <w:rPr>
                <w:rFonts w:ascii="Times New Roman" w:hAnsi="Times New Roman"/>
              </w:rPr>
            </w:pPr>
            <w:r w:rsidRPr="005D2305">
              <w:rPr>
                <w:rFonts w:ascii="Times New Roman" w:hAnsi="Times New Roman"/>
                <w:i/>
                <w:iCs/>
              </w:rPr>
              <w:t>(pažymėti Taip/Ne)</w:t>
            </w:r>
          </w:p>
        </w:tc>
      </w:tr>
      <w:tr w:rsidR="00024E9F" w:rsidRPr="005F27DC" w14:paraId="60E99FD8" w14:textId="77777777" w:rsidTr="004D5AE0">
        <w:tc>
          <w:tcPr>
            <w:tcW w:w="2425" w:type="pct"/>
          </w:tcPr>
          <w:p w14:paraId="5D92DB4E" w14:textId="6E5ACC79" w:rsidR="00024E9F" w:rsidRPr="005F27DC" w:rsidRDefault="00024E9F" w:rsidP="00A91AB9">
            <w:pPr>
              <w:pStyle w:val="Sraopastraipa"/>
              <w:numPr>
                <w:ilvl w:val="1"/>
                <w:numId w:val="34"/>
              </w:numPr>
              <w:spacing w:after="0"/>
              <w:ind w:left="306"/>
              <w:jc w:val="both"/>
              <w:rPr>
                <w:rFonts w:ascii="Times New Roman" w:hAnsi="Times New Roman"/>
              </w:rPr>
            </w:pPr>
            <w:r w:rsidRPr="005F27DC">
              <w:rPr>
                <w:rFonts w:ascii="Times New Roman" w:hAnsi="Times New Roman"/>
              </w:rPr>
              <w:t>Atsparumas drėgmei – ne mažiau kaip IPX3</w:t>
            </w:r>
          </w:p>
        </w:tc>
        <w:tc>
          <w:tcPr>
            <w:tcW w:w="2575" w:type="pct"/>
          </w:tcPr>
          <w:p w14:paraId="65F41C2C" w14:textId="42ED6EEA" w:rsidR="00024E9F" w:rsidRPr="005D2305" w:rsidRDefault="00345092" w:rsidP="005D2305">
            <w:pPr>
              <w:spacing w:after="0"/>
              <w:jc w:val="center"/>
              <w:rPr>
                <w:rFonts w:ascii="Times New Roman" w:hAnsi="Times New Roman"/>
              </w:rPr>
            </w:pPr>
            <w:r w:rsidRPr="005D2305">
              <w:rPr>
                <w:rFonts w:ascii="Times New Roman" w:hAnsi="Times New Roman"/>
                <w:i/>
                <w:iCs/>
              </w:rPr>
              <w:t>(pildo tiekėjas)</w:t>
            </w:r>
          </w:p>
        </w:tc>
      </w:tr>
      <w:tr w:rsidR="002E7493" w:rsidRPr="005F27DC" w14:paraId="0FFF9E33" w14:textId="77777777" w:rsidTr="004D5AE0">
        <w:tc>
          <w:tcPr>
            <w:tcW w:w="2425" w:type="pct"/>
            <w:shd w:val="clear" w:color="auto" w:fill="D9D9D9"/>
          </w:tcPr>
          <w:p w14:paraId="7DA615D4" w14:textId="1F238354" w:rsidR="002E7493" w:rsidRPr="005F27DC" w:rsidRDefault="002E7493" w:rsidP="00A91AB9">
            <w:pPr>
              <w:pStyle w:val="Sraopastraipa"/>
              <w:widowControl w:val="0"/>
              <w:numPr>
                <w:ilvl w:val="0"/>
                <w:numId w:val="34"/>
              </w:numPr>
              <w:tabs>
                <w:tab w:val="left" w:pos="-4820"/>
              </w:tabs>
              <w:spacing w:after="0"/>
              <w:ind w:left="306"/>
              <w:jc w:val="both"/>
              <w:rPr>
                <w:rFonts w:ascii="Times New Roman" w:hAnsi="Times New Roman"/>
                <w:b/>
                <w:bCs/>
                <w:highlight w:val="lightGray"/>
              </w:rPr>
            </w:pPr>
            <w:r w:rsidRPr="005F27DC">
              <w:rPr>
                <w:rFonts w:ascii="Times New Roman" w:hAnsi="Times New Roman"/>
                <w:b/>
              </w:rPr>
              <w:t>Skrydžio charakteristikos</w:t>
            </w:r>
          </w:p>
        </w:tc>
        <w:tc>
          <w:tcPr>
            <w:tcW w:w="2575" w:type="pct"/>
            <w:shd w:val="clear" w:color="auto" w:fill="D9D9D9"/>
          </w:tcPr>
          <w:p w14:paraId="67A06996" w14:textId="77777777" w:rsidR="002E7493" w:rsidRPr="005F27DC" w:rsidRDefault="002E7493" w:rsidP="005D2305">
            <w:pPr>
              <w:pStyle w:val="Antrat2"/>
              <w:tabs>
                <w:tab w:val="left" w:pos="-4820"/>
              </w:tabs>
              <w:ind w:left="306"/>
              <w:jc w:val="center"/>
              <w:rPr>
                <w:rFonts w:ascii="Times New Roman" w:hAnsi="Times New Roman"/>
                <w:b/>
                <w:bCs/>
                <w:color w:val="auto"/>
                <w:sz w:val="22"/>
                <w:szCs w:val="22"/>
              </w:rPr>
            </w:pPr>
          </w:p>
        </w:tc>
      </w:tr>
      <w:tr w:rsidR="007E7F0B" w:rsidRPr="005F27DC" w14:paraId="10AE2606" w14:textId="77777777" w:rsidTr="004D5AE0">
        <w:tc>
          <w:tcPr>
            <w:tcW w:w="2425" w:type="pct"/>
          </w:tcPr>
          <w:p w14:paraId="5C64C3EC" w14:textId="000A166C" w:rsidR="007E7F0B" w:rsidRPr="005F27DC" w:rsidRDefault="007E7F0B"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Skrydžio trukmė – ne mažiau 30 minučių su pilnai įkrauta baterija</w:t>
            </w:r>
          </w:p>
        </w:tc>
        <w:tc>
          <w:tcPr>
            <w:tcW w:w="2575" w:type="pct"/>
          </w:tcPr>
          <w:p w14:paraId="20BD13D2" w14:textId="29C4EAE4" w:rsidR="007E7F0B" w:rsidRPr="005F27DC" w:rsidRDefault="00345092"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1F653D8B" w14:textId="77777777" w:rsidTr="004D5AE0">
        <w:tc>
          <w:tcPr>
            <w:tcW w:w="2425" w:type="pct"/>
          </w:tcPr>
          <w:p w14:paraId="03F579A4" w14:textId="344A17A7"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Skrydžio planavimas – būtina galimybė planuoti skrydį pagal kelis maršruto taškus ar numatytas konkrečias vietas</w:t>
            </w:r>
          </w:p>
        </w:tc>
        <w:tc>
          <w:tcPr>
            <w:tcW w:w="2575" w:type="pct"/>
          </w:tcPr>
          <w:p w14:paraId="7B484AA9" w14:textId="2B32E71F" w:rsidR="008213FA" w:rsidRPr="005F27DC" w:rsidRDefault="0094770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2A016EF9" w14:textId="77777777" w:rsidTr="004D5AE0">
        <w:tc>
          <w:tcPr>
            <w:tcW w:w="2425" w:type="pct"/>
          </w:tcPr>
          <w:p w14:paraId="09F6B2A0" w14:textId="46607D4A"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Operatorius galimybės skrydžio r</w:t>
            </w:r>
            <w:r w:rsidR="00DD2B4E">
              <w:rPr>
                <w:rFonts w:ascii="Times New Roman" w:hAnsi="Times New Roman"/>
                <w:color w:val="auto"/>
                <w:sz w:val="22"/>
                <w:szCs w:val="22"/>
              </w:rPr>
              <w:t>e</w:t>
            </w:r>
            <w:r w:rsidRPr="005F27DC">
              <w:rPr>
                <w:rFonts w:ascii="Times New Roman" w:hAnsi="Times New Roman"/>
                <w:color w:val="auto"/>
                <w:sz w:val="22"/>
                <w:szCs w:val="22"/>
              </w:rPr>
              <w:t xml:space="preserve">žimo valdymui </w:t>
            </w:r>
            <w:r w:rsidR="00DD2B4E">
              <w:rPr>
                <w:rFonts w:ascii="Times New Roman" w:hAnsi="Times New Roman"/>
                <w:color w:val="auto"/>
                <w:sz w:val="22"/>
                <w:szCs w:val="22"/>
              </w:rPr>
              <w:t>–</w:t>
            </w:r>
            <w:r w:rsidRPr="005F27DC">
              <w:rPr>
                <w:rFonts w:ascii="Times New Roman" w:hAnsi="Times New Roman"/>
                <w:color w:val="auto"/>
                <w:sz w:val="22"/>
                <w:szCs w:val="22"/>
              </w:rPr>
              <w:t xml:space="preserve"> turi būti r</w:t>
            </w:r>
            <w:r w:rsidR="00DD2B4E">
              <w:rPr>
                <w:rFonts w:ascii="Times New Roman" w:hAnsi="Times New Roman"/>
                <w:color w:val="auto"/>
                <w:sz w:val="22"/>
                <w:szCs w:val="22"/>
              </w:rPr>
              <w:t>e</w:t>
            </w:r>
            <w:r w:rsidRPr="005F27DC">
              <w:rPr>
                <w:rFonts w:ascii="Times New Roman" w:hAnsi="Times New Roman"/>
                <w:color w:val="auto"/>
                <w:sz w:val="22"/>
                <w:szCs w:val="22"/>
              </w:rPr>
              <w:t>žimas su vizualiniu skrydžio sekimu</w:t>
            </w:r>
          </w:p>
        </w:tc>
        <w:tc>
          <w:tcPr>
            <w:tcW w:w="2575" w:type="pct"/>
          </w:tcPr>
          <w:p w14:paraId="582F4F48" w14:textId="6FA77E58" w:rsidR="008213FA" w:rsidRPr="005F27DC" w:rsidRDefault="00356AF4"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8213FA" w:rsidRPr="005F27DC" w14:paraId="7BBC6776" w14:textId="77777777" w:rsidTr="004D5AE0">
        <w:tc>
          <w:tcPr>
            <w:tcW w:w="2425" w:type="pct"/>
          </w:tcPr>
          <w:p w14:paraId="140B1CED" w14:textId="3A5F7D70"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 xml:space="preserve">BO grįžimas į nusileidimo vietą </w:t>
            </w:r>
            <w:r w:rsidR="00356AF4">
              <w:rPr>
                <w:rFonts w:ascii="Times New Roman" w:hAnsi="Times New Roman"/>
                <w:color w:val="auto"/>
                <w:sz w:val="22"/>
                <w:szCs w:val="22"/>
              </w:rPr>
              <w:t>–</w:t>
            </w:r>
            <w:r w:rsidRPr="005F27DC">
              <w:rPr>
                <w:rFonts w:ascii="Times New Roman" w:hAnsi="Times New Roman"/>
                <w:color w:val="auto"/>
                <w:sz w:val="22"/>
                <w:szCs w:val="22"/>
              </w:rPr>
              <w:t xml:space="preserve"> ne mažiau kaip išmanioji grįžimo į „namų tašką“ funkcija</w:t>
            </w:r>
          </w:p>
        </w:tc>
        <w:tc>
          <w:tcPr>
            <w:tcW w:w="2575" w:type="pct"/>
          </w:tcPr>
          <w:p w14:paraId="09617B1B" w14:textId="5AD94AA1" w:rsidR="008213FA" w:rsidRPr="005F27DC" w:rsidRDefault="0094770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1D11C873" w14:textId="77777777" w:rsidTr="004D5AE0">
        <w:tc>
          <w:tcPr>
            <w:tcW w:w="2425" w:type="pct"/>
          </w:tcPr>
          <w:p w14:paraId="05DA23F7" w14:textId="23C4D516"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proofErr w:type="spellStart"/>
            <w:r w:rsidRPr="005F27DC">
              <w:rPr>
                <w:rFonts w:ascii="Times New Roman" w:hAnsi="Times New Roman"/>
                <w:color w:val="auto"/>
                <w:sz w:val="22"/>
                <w:szCs w:val="22"/>
              </w:rPr>
              <w:t>Fotogrametrijos</w:t>
            </w:r>
            <w:proofErr w:type="spellEnd"/>
            <w:r w:rsidRPr="005F27DC">
              <w:rPr>
                <w:rFonts w:ascii="Times New Roman" w:hAnsi="Times New Roman"/>
                <w:color w:val="auto"/>
                <w:sz w:val="22"/>
                <w:szCs w:val="22"/>
              </w:rPr>
              <w:t xml:space="preserve"> r</w:t>
            </w:r>
            <w:r w:rsidR="00DD2B4E">
              <w:rPr>
                <w:rFonts w:ascii="Times New Roman" w:hAnsi="Times New Roman"/>
                <w:color w:val="auto"/>
                <w:sz w:val="22"/>
                <w:szCs w:val="22"/>
              </w:rPr>
              <w:t>e</w:t>
            </w:r>
            <w:r w:rsidRPr="005F27DC">
              <w:rPr>
                <w:rFonts w:ascii="Times New Roman" w:hAnsi="Times New Roman"/>
                <w:color w:val="auto"/>
                <w:sz w:val="22"/>
                <w:szCs w:val="22"/>
              </w:rPr>
              <w:t xml:space="preserve">žimai autonominio skrydžio metu </w:t>
            </w:r>
            <w:r w:rsidR="00356AF4">
              <w:rPr>
                <w:rFonts w:ascii="Times New Roman" w:hAnsi="Times New Roman"/>
                <w:color w:val="auto"/>
                <w:sz w:val="22"/>
                <w:szCs w:val="22"/>
              </w:rPr>
              <w:t>–</w:t>
            </w:r>
            <w:r w:rsidRPr="005F27DC">
              <w:rPr>
                <w:rFonts w:ascii="Times New Roman" w:hAnsi="Times New Roman"/>
                <w:color w:val="auto"/>
                <w:sz w:val="22"/>
                <w:szCs w:val="22"/>
              </w:rPr>
              <w:t xml:space="preserve"> ne mažiau nei viengubas, dvigubas skrydžio maršruto tinklelis ir „taško“ funkcija.</w:t>
            </w:r>
          </w:p>
        </w:tc>
        <w:tc>
          <w:tcPr>
            <w:tcW w:w="2575" w:type="pct"/>
          </w:tcPr>
          <w:p w14:paraId="1CA26538" w14:textId="5D10EF6F" w:rsidR="008213FA" w:rsidRPr="005F27DC" w:rsidRDefault="0094770B"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(pildo tiekėjas)</w:t>
            </w:r>
          </w:p>
        </w:tc>
      </w:tr>
      <w:tr w:rsidR="008213FA" w:rsidRPr="005F27DC" w14:paraId="1902A6B1" w14:textId="77777777" w:rsidTr="004D5AE0">
        <w:tc>
          <w:tcPr>
            <w:tcW w:w="2425" w:type="pct"/>
          </w:tcPr>
          <w:p w14:paraId="4E43929B" w14:textId="13181726"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Automatinė kliūčių fiksavimo ir vengimo sensorių sistema</w:t>
            </w:r>
          </w:p>
        </w:tc>
        <w:tc>
          <w:tcPr>
            <w:tcW w:w="2575" w:type="pct"/>
          </w:tcPr>
          <w:p w14:paraId="115C324E" w14:textId="512F7A18" w:rsidR="008213FA" w:rsidRPr="005F27DC" w:rsidRDefault="00356AF4"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8213FA" w:rsidRPr="005F27DC" w14:paraId="3B6C83FB" w14:textId="77777777" w:rsidTr="004D5AE0">
        <w:tc>
          <w:tcPr>
            <w:tcW w:w="2425" w:type="pct"/>
          </w:tcPr>
          <w:p w14:paraId="15C18B4D" w14:textId="59A5E2D2" w:rsidR="008213FA" w:rsidRPr="005F27DC" w:rsidRDefault="008213FA" w:rsidP="00F66F5B">
            <w:pPr>
              <w:pStyle w:val="Antrat2"/>
              <w:numPr>
                <w:ilvl w:val="1"/>
                <w:numId w:val="34"/>
              </w:numPr>
              <w:tabs>
                <w:tab w:val="left" w:pos="-4820"/>
                <w:tab w:val="left" w:pos="306"/>
              </w:tabs>
              <w:suppressAutoHyphens w:val="0"/>
              <w:autoSpaceDN/>
              <w:spacing w:before="0"/>
              <w:ind w:left="300" w:hanging="357"/>
              <w:jc w:val="both"/>
              <w:rPr>
                <w:rFonts w:ascii="Times New Roman" w:hAnsi="Times New Roman"/>
                <w:color w:val="auto"/>
                <w:sz w:val="22"/>
                <w:szCs w:val="22"/>
              </w:rPr>
            </w:pPr>
            <w:r w:rsidRPr="005F27DC">
              <w:rPr>
                <w:rFonts w:ascii="Times New Roman" w:hAnsi="Times New Roman"/>
                <w:color w:val="auto"/>
                <w:sz w:val="22"/>
                <w:szCs w:val="22"/>
              </w:rPr>
              <w:t>Turi turėti automatinę stabilizavimo ir pozicionavimo sistemas</w:t>
            </w:r>
          </w:p>
        </w:tc>
        <w:tc>
          <w:tcPr>
            <w:tcW w:w="2575" w:type="pct"/>
          </w:tcPr>
          <w:p w14:paraId="3D09C8E3" w14:textId="7559D38B" w:rsidR="008213FA" w:rsidRPr="005F27DC" w:rsidRDefault="00356AF4" w:rsidP="005D2305">
            <w:pPr>
              <w:pStyle w:val="Antrat2"/>
              <w:tabs>
                <w:tab w:val="left" w:pos="-4820"/>
              </w:tabs>
              <w:jc w:val="center"/>
              <w:rPr>
                <w:rFonts w:ascii="Times New Roman" w:hAnsi="Times New Roman"/>
                <w:color w:val="auto"/>
                <w:sz w:val="22"/>
                <w:szCs w:val="22"/>
              </w:rPr>
            </w:pPr>
            <w:r w:rsidRPr="005211C2">
              <w:rPr>
                <w:rFonts w:ascii="Times New Roman" w:hAnsi="Times New Roman"/>
                <w:i/>
                <w:iCs/>
                <w:color w:val="auto"/>
                <w:sz w:val="22"/>
                <w:szCs w:val="22"/>
              </w:rPr>
              <w:t>(pažymėti Taip/Ne)</w:t>
            </w:r>
          </w:p>
        </w:tc>
      </w:tr>
      <w:tr w:rsidR="008213FA" w:rsidRPr="005F27DC" w14:paraId="3C4514D7" w14:textId="77777777" w:rsidTr="004D5AE0">
        <w:tc>
          <w:tcPr>
            <w:tcW w:w="2425" w:type="pct"/>
          </w:tcPr>
          <w:p w14:paraId="4D101404" w14:textId="3133658D" w:rsidR="008213FA" w:rsidRPr="005F27DC" w:rsidRDefault="008213FA" w:rsidP="00F66F5B">
            <w:pPr>
              <w:pStyle w:val="Sraopastraipa"/>
              <w:numPr>
                <w:ilvl w:val="1"/>
                <w:numId w:val="34"/>
              </w:numPr>
              <w:tabs>
                <w:tab w:val="left" w:pos="-4820"/>
              </w:tabs>
              <w:suppressAutoHyphens w:val="0"/>
              <w:autoSpaceDN/>
              <w:spacing w:after="0"/>
              <w:ind w:left="306"/>
              <w:jc w:val="both"/>
              <w:rPr>
                <w:rFonts w:ascii="Times New Roman" w:hAnsi="Times New Roman"/>
              </w:rPr>
            </w:pPr>
            <w:r w:rsidRPr="005F27DC">
              <w:rPr>
                <w:rFonts w:ascii="Times New Roman" w:hAnsi="Times New Roman"/>
              </w:rPr>
              <w:t>Aktyvus judančių objektų sekimas/fiksavimas</w:t>
            </w:r>
          </w:p>
        </w:tc>
        <w:tc>
          <w:tcPr>
            <w:tcW w:w="2575" w:type="pct"/>
          </w:tcPr>
          <w:p w14:paraId="7CDCC381" w14:textId="5701BE56" w:rsidR="008213FA" w:rsidRPr="005D2305" w:rsidRDefault="00356AF4" w:rsidP="005D2305">
            <w:pPr>
              <w:tabs>
                <w:tab w:val="left" w:pos="-4820"/>
              </w:tabs>
              <w:spacing w:after="0"/>
              <w:jc w:val="center"/>
              <w:rPr>
                <w:rFonts w:ascii="Times New Roman" w:hAnsi="Times New Roman"/>
              </w:rPr>
            </w:pPr>
            <w:r w:rsidRPr="005D2305">
              <w:rPr>
                <w:rFonts w:ascii="Times New Roman" w:hAnsi="Times New Roman"/>
                <w:i/>
                <w:iCs/>
              </w:rPr>
              <w:t>(pažymėti Taip/Ne)</w:t>
            </w:r>
          </w:p>
        </w:tc>
      </w:tr>
      <w:tr w:rsidR="007E7F0B" w:rsidRPr="005F27DC" w14:paraId="14C01B59" w14:textId="77777777" w:rsidTr="004D5AE0">
        <w:tc>
          <w:tcPr>
            <w:tcW w:w="2425" w:type="pct"/>
            <w:shd w:val="clear" w:color="auto" w:fill="D9D9D9" w:themeFill="background1" w:themeFillShade="D9"/>
          </w:tcPr>
          <w:p w14:paraId="7BCF63CA" w14:textId="5A5E35FB" w:rsidR="007E7F0B" w:rsidRPr="005F27DC" w:rsidRDefault="008213FA" w:rsidP="00C35655">
            <w:pPr>
              <w:pStyle w:val="Sraopastraipa"/>
              <w:numPr>
                <w:ilvl w:val="0"/>
                <w:numId w:val="34"/>
              </w:numPr>
              <w:tabs>
                <w:tab w:val="left" w:pos="-4820"/>
              </w:tabs>
              <w:suppressAutoHyphens w:val="0"/>
              <w:autoSpaceDN/>
              <w:spacing w:after="0"/>
              <w:ind w:left="306"/>
              <w:rPr>
                <w:rFonts w:ascii="Times New Roman" w:hAnsi="Times New Roman"/>
                <w:b/>
                <w:bCs/>
              </w:rPr>
            </w:pPr>
            <w:r w:rsidRPr="005F27DC">
              <w:rPr>
                <w:rFonts w:ascii="Times New Roman" w:hAnsi="Times New Roman"/>
                <w:b/>
              </w:rPr>
              <w:t>BO valdymas/valdymo pultas</w:t>
            </w:r>
          </w:p>
        </w:tc>
        <w:tc>
          <w:tcPr>
            <w:tcW w:w="2575" w:type="pct"/>
            <w:shd w:val="clear" w:color="auto" w:fill="D9D9D9" w:themeFill="background1" w:themeFillShade="D9"/>
          </w:tcPr>
          <w:p w14:paraId="5E343AC9" w14:textId="77777777" w:rsidR="007E7F0B" w:rsidRPr="005F27DC" w:rsidRDefault="007E7F0B" w:rsidP="005D2305">
            <w:pPr>
              <w:pStyle w:val="Sraopastraipa"/>
              <w:tabs>
                <w:tab w:val="left" w:pos="-4820"/>
              </w:tabs>
              <w:spacing w:after="0"/>
              <w:ind w:left="306"/>
              <w:jc w:val="center"/>
              <w:rPr>
                <w:rFonts w:ascii="Times New Roman" w:hAnsi="Times New Roman"/>
                <w:b/>
                <w:bCs/>
              </w:rPr>
            </w:pPr>
          </w:p>
        </w:tc>
      </w:tr>
      <w:tr w:rsidR="005D2AC4" w:rsidRPr="005F27DC" w14:paraId="5F523E81" w14:textId="77777777" w:rsidTr="004D5AE0">
        <w:tc>
          <w:tcPr>
            <w:tcW w:w="2425" w:type="pct"/>
          </w:tcPr>
          <w:p w14:paraId="28E5CF25" w14:textId="78689193"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Valdymo dažnis – ne mažiau 2 ryšio kanalų, viena kurių 2.4 GHz arba kitais Lietuvos Respublikos ryšių reguliavimo tarnybos nustatytais dažniais, nereikalaujančiais papildomo leidimo</w:t>
            </w:r>
          </w:p>
        </w:tc>
        <w:tc>
          <w:tcPr>
            <w:tcW w:w="2575" w:type="pct"/>
          </w:tcPr>
          <w:p w14:paraId="13487F8F" w14:textId="6DBE5335" w:rsidR="005D2AC4" w:rsidRPr="005F27DC" w:rsidRDefault="0094770B"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5D2AC4" w:rsidRPr="005F27DC" w14:paraId="7FC41A10" w14:textId="77777777" w:rsidTr="004D5AE0">
        <w:tc>
          <w:tcPr>
            <w:tcW w:w="2425" w:type="pct"/>
          </w:tcPr>
          <w:p w14:paraId="72DDC1D3" w14:textId="27A4A7E8"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iCs/>
              </w:rPr>
              <w:t>Integruota pozicionavimo sistema – GPS, GLONASS, GALILEO</w:t>
            </w:r>
          </w:p>
        </w:tc>
        <w:tc>
          <w:tcPr>
            <w:tcW w:w="2575" w:type="pct"/>
          </w:tcPr>
          <w:p w14:paraId="4061B75C" w14:textId="4A599D19" w:rsidR="005D2AC4" w:rsidRPr="005F27DC" w:rsidRDefault="00356AF4" w:rsidP="005D2305">
            <w:pPr>
              <w:tabs>
                <w:tab w:val="left" w:pos="-4820"/>
              </w:tabs>
              <w:spacing w:after="0"/>
              <w:jc w:val="center"/>
              <w:rPr>
                <w:rFonts w:ascii="Times New Roman" w:hAnsi="Times New Roman"/>
              </w:rPr>
            </w:pPr>
            <w:r w:rsidRPr="005211C2">
              <w:rPr>
                <w:rFonts w:ascii="Times New Roman" w:hAnsi="Times New Roman"/>
                <w:i/>
                <w:iCs/>
              </w:rPr>
              <w:t>(pažymėti Taip/Ne)</w:t>
            </w:r>
          </w:p>
        </w:tc>
      </w:tr>
      <w:tr w:rsidR="005D2AC4" w:rsidRPr="005F27DC" w14:paraId="03EA55A6" w14:textId="77777777" w:rsidTr="004D5AE0">
        <w:tc>
          <w:tcPr>
            <w:tcW w:w="2425" w:type="pct"/>
          </w:tcPr>
          <w:p w14:paraId="780DA779" w14:textId="39117704"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iCs/>
              </w:rPr>
              <w:t>BO nuotolinis valdymo pultas – valdymo nuotolis vienu iš ryšio kanalų ne mažiau 3 km</w:t>
            </w:r>
          </w:p>
        </w:tc>
        <w:tc>
          <w:tcPr>
            <w:tcW w:w="2575" w:type="pct"/>
          </w:tcPr>
          <w:p w14:paraId="3EDEC9A3" w14:textId="398B08F2" w:rsidR="005D2AC4" w:rsidRPr="005F27DC" w:rsidRDefault="0094770B"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5D2AC4" w:rsidRPr="005F27DC" w14:paraId="6D857884" w14:textId="77777777" w:rsidTr="004D5AE0">
        <w:tc>
          <w:tcPr>
            <w:tcW w:w="2425" w:type="pct"/>
          </w:tcPr>
          <w:p w14:paraId="2D8F926B" w14:textId="5CDDD1B8"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 xml:space="preserve">BO valdymas – rankinis valdymas, naudojant nuotolinį valdymo pultą. Automatinis valdymas, kai BO skrenda iš anksto nustatytu maršrutu. Skrydžio maršruto planavimas </w:t>
            </w:r>
            <w:r w:rsidRPr="005F27DC">
              <w:rPr>
                <w:rFonts w:ascii="Times New Roman" w:hAnsi="Times New Roman"/>
              </w:rPr>
              <w:lastRenderedPageBreak/>
              <w:t>gamintojo specializuotos programinės įrangos (toliau – PĮ) pagalba</w:t>
            </w:r>
          </w:p>
        </w:tc>
        <w:tc>
          <w:tcPr>
            <w:tcW w:w="2575" w:type="pct"/>
          </w:tcPr>
          <w:p w14:paraId="77F0D76D" w14:textId="6C300E24" w:rsidR="005D2AC4" w:rsidRPr="005F27DC" w:rsidRDefault="00356AF4" w:rsidP="005D2305">
            <w:pPr>
              <w:tabs>
                <w:tab w:val="left" w:pos="-4820"/>
              </w:tabs>
              <w:spacing w:after="0"/>
              <w:jc w:val="center"/>
              <w:rPr>
                <w:rFonts w:ascii="Times New Roman" w:hAnsi="Times New Roman"/>
              </w:rPr>
            </w:pPr>
            <w:r w:rsidRPr="005211C2">
              <w:rPr>
                <w:rFonts w:ascii="Times New Roman" w:hAnsi="Times New Roman"/>
                <w:i/>
                <w:iCs/>
              </w:rPr>
              <w:lastRenderedPageBreak/>
              <w:t>(pažymėti Taip/Ne)</w:t>
            </w:r>
          </w:p>
        </w:tc>
      </w:tr>
      <w:tr w:rsidR="005D2AC4" w:rsidRPr="005F27DC" w14:paraId="31FC3477" w14:textId="77777777" w:rsidTr="004D5AE0">
        <w:tc>
          <w:tcPr>
            <w:tcW w:w="2425" w:type="pct"/>
          </w:tcPr>
          <w:p w14:paraId="6B311D39" w14:textId="3CEA578D"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Valdymo pultas turi turėti integruotą ekraną arba galimybę pulte įstatyti ir naudoti alternatyvią papildomą techninę įrangą, pritaikytą skrydžio valdymui ir stebėjimui, bei palaikanči</w:t>
            </w:r>
            <w:r w:rsidR="00EC6CD1">
              <w:rPr>
                <w:rFonts w:ascii="Times New Roman" w:hAnsi="Times New Roman"/>
              </w:rPr>
              <w:t>ą</w:t>
            </w:r>
            <w:r w:rsidRPr="005F27DC">
              <w:rPr>
                <w:rFonts w:ascii="Times New Roman" w:hAnsi="Times New Roman"/>
              </w:rPr>
              <w:t xml:space="preserve"> visas būtinas funkcijas</w:t>
            </w:r>
          </w:p>
        </w:tc>
        <w:tc>
          <w:tcPr>
            <w:tcW w:w="2575" w:type="pct"/>
          </w:tcPr>
          <w:p w14:paraId="563B0A05" w14:textId="3AF83891" w:rsidR="005D2AC4" w:rsidRPr="005F27DC" w:rsidRDefault="00B8114C"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5D2AC4" w:rsidRPr="005F27DC" w14:paraId="22915EA7" w14:textId="77777777" w:rsidTr="004D5AE0">
        <w:tc>
          <w:tcPr>
            <w:tcW w:w="2425" w:type="pct"/>
          </w:tcPr>
          <w:p w14:paraId="04A07599" w14:textId="3F0B4AB2" w:rsidR="005D2AC4" w:rsidRPr="005F27DC" w:rsidRDefault="005D2AC4" w:rsidP="00C35655">
            <w:pPr>
              <w:pStyle w:val="Sraopastraipa"/>
              <w:numPr>
                <w:ilvl w:val="1"/>
                <w:numId w:val="34"/>
              </w:numPr>
              <w:tabs>
                <w:tab w:val="left" w:pos="-4820"/>
              </w:tabs>
              <w:spacing w:after="0"/>
              <w:ind w:left="306"/>
              <w:jc w:val="both"/>
              <w:rPr>
                <w:rFonts w:ascii="Times New Roman" w:hAnsi="Times New Roman"/>
              </w:rPr>
            </w:pPr>
            <w:r w:rsidRPr="005F27DC">
              <w:rPr>
                <w:rFonts w:ascii="Times New Roman" w:hAnsi="Times New Roman"/>
              </w:rPr>
              <w:t>BO valdymas išmaniaisiais įrenginiais (jei valdymo pulte nėra integruoto ekrano) – įrenginiai, suderinami su BO gamintojo nemokama PĮ, skirta valdyti BO ir pasiekiama per „</w:t>
            </w:r>
            <w:proofErr w:type="spellStart"/>
            <w:r w:rsidRPr="005F27DC">
              <w:rPr>
                <w:rFonts w:ascii="Times New Roman" w:hAnsi="Times New Roman"/>
              </w:rPr>
              <w:t>AppStore</w:t>
            </w:r>
            <w:proofErr w:type="spellEnd"/>
            <w:r w:rsidRPr="005F27DC">
              <w:rPr>
                <w:rFonts w:ascii="Times New Roman" w:hAnsi="Times New Roman"/>
              </w:rPr>
              <w:t>“ ar „</w:t>
            </w:r>
            <w:proofErr w:type="spellStart"/>
            <w:r w:rsidRPr="005F27DC">
              <w:rPr>
                <w:rFonts w:ascii="Times New Roman" w:hAnsi="Times New Roman"/>
              </w:rPr>
              <w:t>GooglePlay</w:t>
            </w:r>
            <w:proofErr w:type="spellEnd"/>
            <w:r w:rsidRPr="005F27DC">
              <w:rPr>
                <w:rFonts w:ascii="Times New Roman" w:hAnsi="Times New Roman"/>
              </w:rPr>
              <w:t>“ platformas; palaikantys OS ne mažiau iOS 12 ar Android 7.0, arba lygiavertė, kuri užtikrina visų galimų BO funkcijų, skrydžio r</w:t>
            </w:r>
            <w:r w:rsidR="00EC6CD1">
              <w:rPr>
                <w:rFonts w:ascii="Times New Roman" w:hAnsi="Times New Roman"/>
              </w:rPr>
              <w:t>e</w:t>
            </w:r>
            <w:r w:rsidRPr="005F27DC">
              <w:rPr>
                <w:rFonts w:ascii="Times New Roman" w:hAnsi="Times New Roman"/>
              </w:rPr>
              <w:t>žimų valdymą ir kontrolę bei saugų BO naudojimą</w:t>
            </w:r>
          </w:p>
        </w:tc>
        <w:tc>
          <w:tcPr>
            <w:tcW w:w="2575" w:type="pct"/>
          </w:tcPr>
          <w:p w14:paraId="1ACC16BF" w14:textId="5F9EEE50" w:rsidR="005D2AC4" w:rsidRPr="005F27DC" w:rsidRDefault="00B8114C" w:rsidP="005D2305">
            <w:pPr>
              <w:tabs>
                <w:tab w:val="left" w:pos="-4820"/>
              </w:tabs>
              <w:spacing w:after="0"/>
              <w:jc w:val="center"/>
              <w:rPr>
                <w:rFonts w:ascii="Times New Roman" w:hAnsi="Times New Roman"/>
              </w:rPr>
            </w:pPr>
            <w:r w:rsidRPr="005211C2">
              <w:rPr>
                <w:rFonts w:ascii="Times New Roman" w:hAnsi="Times New Roman"/>
                <w:i/>
                <w:iCs/>
              </w:rPr>
              <w:t>(pildo tiekėjas)</w:t>
            </w:r>
          </w:p>
        </w:tc>
      </w:tr>
      <w:tr w:rsidR="007E7F0B" w:rsidRPr="005F27DC" w14:paraId="7587F9DB" w14:textId="77777777" w:rsidTr="004D5AE0">
        <w:tc>
          <w:tcPr>
            <w:tcW w:w="2425" w:type="pct"/>
            <w:tcBorders>
              <w:bottom w:val="single" w:sz="4" w:space="0" w:color="000000"/>
            </w:tcBorders>
            <w:shd w:val="clear" w:color="auto" w:fill="D9D9D9"/>
          </w:tcPr>
          <w:p w14:paraId="7134C57C" w14:textId="6CB34614" w:rsidR="007E7F0B" w:rsidRPr="005F27DC" w:rsidRDefault="006F54FF" w:rsidP="002354CB">
            <w:pPr>
              <w:pStyle w:val="Sraopastraipa"/>
              <w:numPr>
                <w:ilvl w:val="0"/>
                <w:numId w:val="34"/>
              </w:numPr>
              <w:tabs>
                <w:tab w:val="left" w:pos="-4820"/>
              </w:tabs>
              <w:suppressAutoHyphens w:val="0"/>
              <w:autoSpaceDN/>
              <w:spacing w:after="0"/>
              <w:ind w:left="306"/>
              <w:rPr>
                <w:rFonts w:ascii="Times New Roman" w:hAnsi="Times New Roman"/>
                <w:b/>
                <w:bCs/>
                <w:highlight w:val="lightGray"/>
              </w:rPr>
            </w:pPr>
            <w:r w:rsidRPr="005F27DC">
              <w:rPr>
                <w:rFonts w:ascii="Times New Roman" w:hAnsi="Times New Roman"/>
                <w:b/>
              </w:rPr>
              <w:t>Duomenų saugykla</w:t>
            </w:r>
          </w:p>
        </w:tc>
        <w:tc>
          <w:tcPr>
            <w:tcW w:w="2575" w:type="pct"/>
            <w:tcBorders>
              <w:bottom w:val="single" w:sz="4" w:space="0" w:color="000000"/>
            </w:tcBorders>
            <w:shd w:val="clear" w:color="auto" w:fill="D9D9D9"/>
          </w:tcPr>
          <w:p w14:paraId="10891219" w14:textId="77777777" w:rsidR="007E7F0B" w:rsidRPr="005F27DC" w:rsidRDefault="007E7F0B" w:rsidP="005D2305">
            <w:pPr>
              <w:pStyle w:val="Antrat2"/>
              <w:tabs>
                <w:tab w:val="left" w:pos="-4820"/>
              </w:tabs>
              <w:ind w:left="306"/>
              <w:jc w:val="center"/>
              <w:rPr>
                <w:rFonts w:ascii="Times New Roman" w:hAnsi="Times New Roman"/>
                <w:b/>
                <w:bCs/>
                <w:color w:val="auto"/>
                <w:sz w:val="22"/>
                <w:szCs w:val="22"/>
              </w:rPr>
            </w:pPr>
          </w:p>
        </w:tc>
      </w:tr>
      <w:tr w:rsidR="0011781F" w:rsidRPr="005F27DC" w14:paraId="464C5AE9" w14:textId="77777777" w:rsidTr="004D5AE0">
        <w:tc>
          <w:tcPr>
            <w:tcW w:w="2425" w:type="pct"/>
            <w:shd w:val="clear" w:color="auto" w:fill="auto"/>
          </w:tcPr>
          <w:p w14:paraId="7C895046" w14:textId="0C452644" w:rsidR="0011781F" w:rsidRPr="005F27DC" w:rsidRDefault="0011781F" w:rsidP="002354CB">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Vaizdo medžiaga turi būti kaupiama BO vidinėje atminties saugykloje arba į integruotą lizdą įstatomoje suderinamoje duomenų atminties kortelėje (</w:t>
            </w:r>
            <w:proofErr w:type="spellStart"/>
            <w:r w:rsidRPr="005F27DC">
              <w:rPr>
                <w:rFonts w:ascii="Times New Roman" w:hAnsi="Times New Roman"/>
              </w:rPr>
              <w:t>micro</w:t>
            </w:r>
            <w:proofErr w:type="spellEnd"/>
            <w:r w:rsidRPr="005F27DC">
              <w:rPr>
                <w:rFonts w:ascii="Times New Roman" w:hAnsi="Times New Roman"/>
              </w:rPr>
              <w:t xml:space="preserve"> SD arba lygiavertė)</w:t>
            </w:r>
          </w:p>
        </w:tc>
        <w:tc>
          <w:tcPr>
            <w:tcW w:w="2575" w:type="pct"/>
          </w:tcPr>
          <w:p w14:paraId="3AD9883D" w14:textId="6F295285" w:rsidR="0011781F"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11781F" w:rsidRPr="005F27DC" w14:paraId="0F3CDBAB" w14:textId="77777777" w:rsidTr="004D5AE0">
        <w:tc>
          <w:tcPr>
            <w:tcW w:w="2425" w:type="pct"/>
            <w:tcBorders>
              <w:bottom w:val="single" w:sz="4" w:space="0" w:color="000000"/>
            </w:tcBorders>
            <w:shd w:val="clear" w:color="auto" w:fill="auto"/>
          </w:tcPr>
          <w:p w14:paraId="7A4872CF" w14:textId="1AE926C5" w:rsidR="0011781F" w:rsidRPr="005F27DC" w:rsidRDefault="0011781F" w:rsidP="002354CB">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Turi būti užtikrinta galimybė duomenis iš BO į kompiuterį perkelti USB kabelio pagalba (</w:t>
            </w:r>
            <w:proofErr w:type="spellStart"/>
            <w:r w:rsidRPr="005F27DC">
              <w:rPr>
                <w:rFonts w:ascii="Times New Roman" w:hAnsi="Times New Roman"/>
              </w:rPr>
              <w:t>micro</w:t>
            </w:r>
            <w:proofErr w:type="spellEnd"/>
            <w:r w:rsidRPr="005F27DC">
              <w:rPr>
                <w:rFonts w:ascii="Times New Roman" w:hAnsi="Times New Roman"/>
              </w:rPr>
              <w:t xml:space="preserve"> USB ar lygiavertis)</w:t>
            </w:r>
          </w:p>
        </w:tc>
        <w:tc>
          <w:tcPr>
            <w:tcW w:w="2575" w:type="pct"/>
            <w:tcBorders>
              <w:bottom w:val="single" w:sz="4" w:space="0" w:color="000000"/>
            </w:tcBorders>
          </w:tcPr>
          <w:p w14:paraId="48696B0E" w14:textId="1F4FA1E5" w:rsidR="0011781F"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BE72CA" w:rsidRPr="005F27DC" w14:paraId="108DC4F4" w14:textId="77777777" w:rsidTr="004D5AE0">
        <w:tc>
          <w:tcPr>
            <w:tcW w:w="2425" w:type="pct"/>
            <w:shd w:val="clear" w:color="auto" w:fill="D9D9D9" w:themeFill="background1" w:themeFillShade="D9"/>
          </w:tcPr>
          <w:p w14:paraId="0770F9A6" w14:textId="00BE62CA" w:rsidR="00BE72CA" w:rsidRPr="005F27DC" w:rsidRDefault="006E3EE7" w:rsidP="002354CB">
            <w:pPr>
              <w:pStyle w:val="Sraopastraipa"/>
              <w:numPr>
                <w:ilvl w:val="0"/>
                <w:numId w:val="34"/>
              </w:numPr>
              <w:tabs>
                <w:tab w:val="left" w:pos="-4820"/>
              </w:tabs>
              <w:suppressAutoHyphens w:val="0"/>
              <w:autoSpaceDN/>
              <w:spacing w:after="0"/>
              <w:ind w:left="306"/>
              <w:rPr>
                <w:rFonts w:ascii="Times New Roman" w:hAnsi="Times New Roman"/>
                <w:b/>
              </w:rPr>
            </w:pPr>
            <w:r w:rsidRPr="005F27DC">
              <w:rPr>
                <w:rFonts w:ascii="Times New Roman" w:hAnsi="Times New Roman"/>
                <w:b/>
              </w:rPr>
              <w:t>BO vaizdo fiksavimo įranga (integruota kamera)</w:t>
            </w:r>
          </w:p>
        </w:tc>
        <w:tc>
          <w:tcPr>
            <w:tcW w:w="2575" w:type="pct"/>
            <w:shd w:val="clear" w:color="auto" w:fill="D9D9D9" w:themeFill="background1" w:themeFillShade="D9"/>
          </w:tcPr>
          <w:p w14:paraId="1425FDFE" w14:textId="77777777" w:rsidR="00BE72CA" w:rsidRPr="005F27DC" w:rsidRDefault="00BE72CA" w:rsidP="005D2305">
            <w:pPr>
              <w:tabs>
                <w:tab w:val="left" w:pos="-4820"/>
              </w:tabs>
              <w:suppressAutoHyphens w:val="0"/>
              <w:autoSpaceDN/>
              <w:spacing w:after="0"/>
              <w:jc w:val="center"/>
              <w:rPr>
                <w:rFonts w:ascii="Times New Roman" w:hAnsi="Times New Roman"/>
                <w:b/>
              </w:rPr>
            </w:pPr>
          </w:p>
        </w:tc>
      </w:tr>
      <w:tr w:rsidR="00C442A4" w:rsidRPr="005F27DC" w14:paraId="75763796" w14:textId="77777777" w:rsidTr="004D5AE0">
        <w:tc>
          <w:tcPr>
            <w:tcW w:w="2425" w:type="pct"/>
            <w:shd w:val="clear" w:color="auto" w:fill="auto"/>
          </w:tcPr>
          <w:p w14:paraId="2CC3F1F5" w14:textId="51DB1CEC" w:rsidR="00C442A4" w:rsidRPr="005F27DC" w:rsidRDefault="00C442A4" w:rsidP="002B3A6A">
            <w:pPr>
              <w:pStyle w:val="Sraopastraipa"/>
              <w:numPr>
                <w:ilvl w:val="1"/>
                <w:numId w:val="34"/>
              </w:numPr>
              <w:tabs>
                <w:tab w:val="left" w:pos="-4820"/>
              </w:tabs>
              <w:suppressAutoHyphens w:val="0"/>
              <w:autoSpaceDN/>
              <w:spacing w:after="0"/>
              <w:ind w:left="306"/>
              <w:rPr>
                <w:rFonts w:ascii="Times New Roman" w:hAnsi="Times New Roman"/>
                <w:b/>
              </w:rPr>
            </w:pPr>
            <w:r w:rsidRPr="005F27DC">
              <w:rPr>
                <w:rFonts w:ascii="Times New Roman" w:hAnsi="Times New Roman"/>
              </w:rPr>
              <w:t>Kamera/sensorius – ne prasčiau kaip 1/2'' 24 MP CMOS arba lygiavertis</w:t>
            </w:r>
          </w:p>
        </w:tc>
        <w:tc>
          <w:tcPr>
            <w:tcW w:w="2575" w:type="pct"/>
          </w:tcPr>
          <w:p w14:paraId="74261EBD" w14:textId="4D027F1E" w:rsidR="00C442A4" w:rsidRPr="005F27DC" w:rsidRDefault="00B8114C" w:rsidP="005D2305">
            <w:pPr>
              <w:tabs>
                <w:tab w:val="left" w:pos="-4820"/>
              </w:tabs>
              <w:suppressAutoHyphens w:val="0"/>
              <w:autoSpaceDN/>
              <w:spacing w:after="0"/>
              <w:jc w:val="center"/>
              <w:rPr>
                <w:rFonts w:ascii="Times New Roman" w:hAnsi="Times New Roman"/>
                <w:b/>
              </w:rPr>
            </w:pPr>
            <w:r w:rsidRPr="005211C2">
              <w:rPr>
                <w:rFonts w:ascii="Times New Roman" w:hAnsi="Times New Roman"/>
                <w:i/>
                <w:iCs/>
              </w:rPr>
              <w:t>(pildo tiekėjas)</w:t>
            </w:r>
          </w:p>
        </w:tc>
      </w:tr>
      <w:tr w:rsidR="00C442A4" w:rsidRPr="005F27DC" w14:paraId="5C8E601F" w14:textId="77777777" w:rsidTr="004D5AE0">
        <w:tc>
          <w:tcPr>
            <w:tcW w:w="2425" w:type="pct"/>
            <w:shd w:val="clear" w:color="auto" w:fill="auto"/>
          </w:tcPr>
          <w:p w14:paraId="533F6A4E" w14:textId="510A9BD5"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Židinio nuotolis – ne daugiau 35 mm</w:t>
            </w:r>
          </w:p>
        </w:tc>
        <w:tc>
          <w:tcPr>
            <w:tcW w:w="2575" w:type="pct"/>
          </w:tcPr>
          <w:p w14:paraId="42DE1312" w14:textId="73D39330"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446FC062" w14:textId="77777777" w:rsidTr="004D5AE0">
        <w:tc>
          <w:tcPr>
            <w:tcW w:w="2425" w:type="pct"/>
            <w:shd w:val="clear" w:color="auto" w:fill="auto"/>
          </w:tcPr>
          <w:p w14:paraId="5D0A6325" w14:textId="5DD31B62"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Dinaminis diapazonas </w:t>
            </w:r>
            <w:r w:rsidR="00B8114C">
              <w:rPr>
                <w:rFonts w:ascii="Times New Roman" w:hAnsi="Times New Roman"/>
              </w:rPr>
              <w:t>–</w:t>
            </w:r>
            <w:r w:rsidRPr="005F27DC">
              <w:rPr>
                <w:rFonts w:ascii="Times New Roman" w:hAnsi="Times New Roman"/>
              </w:rPr>
              <w:t xml:space="preserve"> ne prastesnis 14 EV HDR režimu</w:t>
            </w:r>
          </w:p>
        </w:tc>
        <w:tc>
          <w:tcPr>
            <w:tcW w:w="2575" w:type="pct"/>
          </w:tcPr>
          <w:p w14:paraId="728A7321" w14:textId="06CE6CE6"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0F519EEB" w14:textId="77777777" w:rsidTr="004D5AE0">
        <w:tc>
          <w:tcPr>
            <w:tcW w:w="2425" w:type="pct"/>
            <w:shd w:val="clear" w:color="auto" w:fill="auto"/>
          </w:tcPr>
          <w:p w14:paraId="0E345223" w14:textId="2485A5B1"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Diafragma </w:t>
            </w:r>
            <w:r w:rsidR="00B8114C">
              <w:rPr>
                <w:rFonts w:ascii="Times New Roman" w:hAnsi="Times New Roman"/>
              </w:rPr>
              <w:t>–</w:t>
            </w:r>
            <w:r w:rsidRPr="005F27DC">
              <w:rPr>
                <w:rFonts w:ascii="Times New Roman" w:hAnsi="Times New Roman"/>
              </w:rPr>
              <w:t xml:space="preserve"> ne prastesnė, kaip diapazone nuo f/2.0 – f/16</w:t>
            </w:r>
          </w:p>
        </w:tc>
        <w:tc>
          <w:tcPr>
            <w:tcW w:w="2575" w:type="pct"/>
          </w:tcPr>
          <w:p w14:paraId="083FB6B9" w14:textId="36322B14"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53D73FC4" w14:textId="77777777" w:rsidTr="004D5AE0">
        <w:tc>
          <w:tcPr>
            <w:tcW w:w="2425" w:type="pct"/>
            <w:shd w:val="clear" w:color="auto" w:fill="auto"/>
          </w:tcPr>
          <w:p w14:paraId="494A4A54" w14:textId="57288FDD"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Ašių stabilizavimas – ne mažiau nei 3 ašių</w:t>
            </w:r>
          </w:p>
        </w:tc>
        <w:tc>
          <w:tcPr>
            <w:tcW w:w="2575" w:type="pct"/>
          </w:tcPr>
          <w:p w14:paraId="421251C1" w14:textId="3DAB6573" w:rsidR="00C442A4" w:rsidRPr="005D2305" w:rsidRDefault="00B8114C"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3C456D0A" w14:textId="77777777" w:rsidTr="004D5AE0">
        <w:tc>
          <w:tcPr>
            <w:tcW w:w="2425" w:type="pct"/>
            <w:shd w:val="clear" w:color="auto" w:fill="auto"/>
          </w:tcPr>
          <w:p w14:paraId="03B61634" w14:textId="1625D27A" w:rsidR="00C442A4" w:rsidRPr="005F27DC" w:rsidRDefault="00C442A4" w:rsidP="002B3A6A">
            <w:pPr>
              <w:pStyle w:val="Sraopastraipa"/>
              <w:widowControl w:val="0"/>
              <w:numPr>
                <w:ilvl w:val="1"/>
                <w:numId w:val="34"/>
              </w:numPr>
              <w:tabs>
                <w:tab w:val="left" w:pos="-4820"/>
                <w:tab w:val="left" w:pos="164"/>
                <w:tab w:val="left" w:pos="306"/>
              </w:tabs>
              <w:suppressAutoHyphens w:val="0"/>
              <w:autoSpaceDN/>
              <w:spacing w:after="0"/>
              <w:ind w:left="306"/>
              <w:jc w:val="both"/>
              <w:rPr>
                <w:rFonts w:ascii="Times New Roman" w:hAnsi="Times New Roman"/>
              </w:rPr>
            </w:pPr>
            <w:r w:rsidRPr="005F27DC">
              <w:rPr>
                <w:rFonts w:ascii="Times New Roman" w:hAnsi="Times New Roman"/>
              </w:rPr>
              <w:t>Raiška vaizdo įrašymo r</w:t>
            </w:r>
            <w:r w:rsidR="00610102">
              <w:rPr>
                <w:rFonts w:ascii="Times New Roman" w:hAnsi="Times New Roman"/>
              </w:rPr>
              <w:t>e</w:t>
            </w:r>
            <w:r w:rsidRPr="005F27DC">
              <w:rPr>
                <w:rFonts w:ascii="Times New Roman" w:hAnsi="Times New Roman"/>
              </w:rPr>
              <w:t>žimu – ne mažiau 4K UHD (3840 x 2160)</w:t>
            </w:r>
          </w:p>
        </w:tc>
        <w:tc>
          <w:tcPr>
            <w:tcW w:w="2575" w:type="pct"/>
          </w:tcPr>
          <w:p w14:paraId="7B7E6DC1" w14:textId="60933145" w:rsidR="00C442A4" w:rsidRPr="005D2305" w:rsidRDefault="0093532E" w:rsidP="005D2305">
            <w:pPr>
              <w:widowControl w:val="0"/>
              <w:tabs>
                <w:tab w:val="left" w:pos="-4820"/>
                <w:tab w:val="left" w:pos="164"/>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43240660" w14:textId="77777777" w:rsidTr="004D5AE0">
        <w:tc>
          <w:tcPr>
            <w:tcW w:w="2425" w:type="pct"/>
            <w:shd w:val="clear" w:color="auto" w:fill="auto"/>
          </w:tcPr>
          <w:p w14:paraId="4E74F013" w14:textId="1272D283"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Priartinimas – ne mažiau nei 3 kartus</w:t>
            </w:r>
          </w:p>
        </w:tc>
        <w:tc>
          <w:tcPr>
            <w:tcW w:w="2575" w:type="pct"/>
          </w:tcPr>
          <w:p w14:paraId="772AE1C4" w14:textId="09D60CD2" w:rsidR="00C442A4"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4A6D57E9" w14:textId="77777777" w:rsidTr="004D5AE0">
        <w:tc>
          <w:tcPr>
            <w:tcW w:w="2425" w:type="pct"/>
            <w:shd w:val="clear" w:color="auto" w:fill="auto"/>
          </w:tcPr>
          <w:p w14:paraId="5815798C" w14:textId="7C93C455"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Vaizdo formatas – ne mažiau kaip JPEG, DNG (RAW)</w:t>
            </w:r>
          </w:p>
        </w:tc>
        <w:tc>
          <w:tcPr>
            <w:tcW w:w="2575" w:type="pct"/>
          </w:tcPr>
          <w:p w14:paraId="4AE4E68C" w14:textId="73B68537" w:rsidR="00C442A4"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C442A4" w:rsidRPr="005F27DC" w14:paraId="2207E3E6" w14:textId="77777777" w:rsidTr="003B148F">
        <w:trPr>
          <w:trHeight w:val="712"/>
        </w:trPr>
        <w:tc>
          <w:tcPr>
            <w:tcW w:w="2425" w:type="pct"/>
            <w:shd w:val="clear" w:color="auto" w:fill="auto"/>
          </w:tcPr>
          <w:p w14:paraId="5FD25152" w14:textId="76414BA3" w:rsidR="00C442A4" w:rsidRPr="005F27DC" w:rsidRDefault="00C442A4" w:rsidP="002B3A6A">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proofErr w:type="spellStart"/>
            <w:r w:rsidRPr="005F27DC">
              <w:rPr>
                <w:rFonts w:ascii="Times New Roman" w:hAnsi="Times New Roman"/>
              </w:rPr>
              <w:t>Video</w:t>
            </w:r>
            <w:proofErr w:type="spellEnd"/>
            <w:r w:rsidRPr="005F27DC">
              <w:rPr>
                <w:rFonts w:ascii="Times New Roman" w:hAnsi="Times New Roman"/>
              </w:rPr>
              <w:t xml:space="preserve"> formatas – ne mažiau kaip MP4 (H.264, H.265)</w:t>
            </w:r>
          </w:p>
        </w:tc>
        <w:tc>
          <w:tcPr>
            <w:tcW w:w="2575" w:type="pct"/>
          </w:tcPr>
          <w:p w14:paraId="2286A22A" w14:textId="3C218046" w:rsidR="00C442A4"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0006057D" w14:textId="77777777" w:rsidTr="004D5AE0">
        <w:tc>
          <w:tcPr>
            <w:tcW w:w="2425" w:type="pct"/>
            <w:tcBorders>
              <w:bottom w:val="single" w:sz="4" w:space="0" w:color="000000"/>
            </w:tcBorders>
            <w:shd w:val="clear" w:color="auto" w:fill="auto"/>
          </w:tcPr>
          <w:p w14:paraId="23BEC2B4" w14:textId="5471C6E8" w:rsidR="0093532E" w:rsidRPr="005F27DC" w:rsidRDefault="0093532E" w:rsidP="0093532E">
            <w:pPr>
              <w:pStyle w:val="Sraopastraipa"/>
              <w:widowControl w:val="0"/>
              <w:numPr>
                <w:ilvl w:val="1"/>
                <w:numId w:val="34"/>
              </w:numPr>
              <w:tabs>
                <w:tab w:val="left" w:pos="-4820"/>
                <w:tab w:val="left" w:pos="306"/>
                <w:tab w:val="left" w:pos="447"/>
              </w:tabs>
              <w:suppressAutoHyphens w:val="0"/>
              <w:autoSpaceDN/>
              <w:spacing w:after="0"/>
              <w:ind w:left="306"/>
              <w:jc w:val="both"/>
              <w:rPr>
                <w:rFonts w:ascii="Times New Roman" w:hAnsi="Times New Roman"/>
              </w:rPr>
            </w:pPr>
            <w:r w:rsidRPr="005F27DC">
              <w:rPr>
                <w:rFonts w:ascii="Times New Roman" w:hAnsi="Times New Roman"/>
              </w:rPr>
              <w:t>Fotografavimo r</w:t>
            </w:r>
            <w:r>
              <w:rPr>
                <w:rFonts w:ascii="Times New Roman" w:hAnsi="Times New Roman"/>
              </w:rPr>
              <w:t>e</w:t>
            </w:r>
            <w:r w:rsidRPr="005F27DC">
              <w:rPr>
                <w:rFonts w:ascii="Times New Roman" w:hAnsi="Times New Roman"/>
              </w:rPr>
              <w:t>žimai – vienetinis, serijinis</w:t>
            </w:r>
          </w:p>
        </w:tc>
        <w:tc>
          <w:tcPr>
            <w:tcW w:w="2575" w:type="pct"/>
            <w:tcBorders>
              <w:bottom w:val="single" w:sz="4" w:space="0" w:color="000000"/>
            </w:tcBorders>
          </w:tcPr>
          <w:p w14:paraId="68402631" w14:textId="24396A26" w:rsidR="0093532E" w:rsidRPr="005D2305" w:rsidRDefault="0093532E"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6B6FD746" w14:textId="77777777" w:rsidTr="004D5AE0">
        <w:tc>
          <w:tcPr>
            <w:tcW w:w="2425" w:type="pct"/>
            <w:shd w:val="clear" w:color="auto" w:fill="D9D9D9" w:themeFill="background1" w:themeFillShade="D9"/>
          </w:tcPr>
          <w:p w14:paraId="020D3E2B" w14:textId="54D598CA" w:rsidR="0093532E" w:rsidRPr="005F27DC" w:rsidRDefault="0093532E" w:rsidP="0093532E">
            <w:pPr>
              <w:pStyle w:val="Sraopastraipa"/>
              <w:widowControl w:val="0"/>
              <w:numPr>
                <w:ilvl w:val="0"/>
                <w:numId w:val="34"/>
              </w:numPr>
              <w:tabs>
                <w:tab w:val="left" w:pos="-4820"/>
              </w:tabs>
              <w:suppressAutoHyphens w:val="0"/>
              <w:autoSpaceDN/>
              <w:spacing w:after="0"/>
              <w:ind w:left="306"/>
              <w:jc w:val="both"/>
              <w:rPr>
                <w:rFonts w:ascii="Times New Roman" w:hAnsi="Times New Roman"/>
              </w:rPr>
            </w:pPr>
            <w:r w:rsidRPr="005F27DC">
              <w:rPr>
                <w:rFonts w:ascii="Times New Roman" w:hAnsi="Times New Roman"/>
                <w:b/>
              </w:rPr>
              <w:t>BO garantija</w:t>
            </w:r>
          </w:p>
        </w:tc>
        <w:tc>
          <w:tcPr>
            <w:tcW w:w="2575" w:type="pct"/>
            <w:shd w:val="clear" w:color="auto" w:fill="D9D9D9" w:themeFill="background1" w:themeFillShade="D9"/>
          </w:tcPr>
          <w:p w14:paraId="51169C1D" w14:textId="77777777" w:rsidR="0093532E" w:rsidRPr="005F27DC" w:rsidRDefault="0093532E" w:rsidP="005D2305">
            <w:pPr>
              <w:pStyle w:val="Sraopastraipa"/>
              <w:widowControl w:val="0"/>
              <w:tabs>
                <w:tab w:val="left" w:pos="-4820"/>
                <w:tab w:val="left" w:pos="306"/>
                <w:tab w:val="left" w:pos="589"/>
              </w:tabs>
              <w:spacing w:after="0"/>
              <w:ind w:left="447"/>
              <w:jc w:val="center"/>
              <w:rPr>
                <w:rFonts w:ascii="Times New Roman" w:hAnsi="Times New Roman"/>
              </w:rPr>
            </w:pPr>
          </w:p>
        </w:tc>
      </w:tr>
      <w:tr w:rsidR="0093532E" w:rsidRPr="005F27DC" w14:paraId="6A2D0988" w14:textId="77777777" w:rsidTr="004D5AE0">
        <w:tc>
          <w:tcPr>
            <w:tcW w:w="2425" w:type="pct"/>
            <w:tcBorders>
              <w:bottom w:val="single" w:sz="4" w:space="0" w:color="000000"/>
            </w:tcBorders>
            <w:shd w:val="clear" w:color="auto" w:fill="auto"/>
          </w:tcPr>
          <w:p w14:paraId="3CA27EC8" w14:textId="10542CC0"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BO (BO įrangai) taikoma gamintojo užtikrinta 12 mėnesių garantija. Visi aukščiau išvardinti BO reikalavimai privalo būti garantuojami gamintojo – kartu su pasiūlymu turi būti pateikta tai liudijanti gamintojo dokumentacija arba nuoroda į gamintojo interneto </w:t>
            </w:r>
            <w:r w:rsidRPr="0078124B">
              <w:rPr>
                <w:rFonts w:ascii="Times New Roman" w:hAnsi="Times New Roman"/>
              </w:rPr>
              <w:t xml:space="preserve">svetainę, jei tai yra standartiniai oficialūs gamintojo įsipareigojimai. </w:t>
            </w:r>
            <w:r w:rsidR="00306D41" w:rsidRPr="0078124B">
              <w:rPr>
                <w:rFonts w:ascii="Times New Roman" w:hAnsi="Times New Roman"/>
              </w:rPr>
              <w:t>Garantijos teikimo sąlygos nustatytos sutarties projekte.</w:t>
            </w:r>
          </w:p>
        </w:tc>
        <w:tc>
          <w:tcPr>
            <w:tcW w:w="2575" w:type="pct"/>
            <w:tcBorders>
              <w:bottom w:val="single" w:sz="4" w:space="0" w:color="000000"/>
            </w:tcBorders>
          </w:tcPr>
          <w:p w14:paraId="40E69D4A" w14:textId="66C4ACD3" w:rsidR="0093532E" w:rsidRPr="005D2305" w:rsidRDefault="006D2067"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4387BEFF" w14:textId="77777777" w:rsidTr="004D5AE0">
        <w:tc>
          <w:tcPr>
            <w:tcW w:w="2425" w:type="pct"/>
            <w:shd w:val="clear" w:color="auto" w:fill="D9D9D9" w:themeFill="background1" w:themeFillShade="D9"/>
          </w:tcPr>
          <w:p w14:paraId="5CD38497" w14:textId="3431963C" w:rsidR="0093532E" w:rsidRPr="005F27DC" w:rsidRDefault="0093532E" w:rsidP="0093532E">
            <w:pPr>
              <w:pStyle w:val="Sraopastraipa"/>
              <w:widowControl w:val="0"/>
              <w:numPr>
                <w:ilvl w:val="0"/>
                <w:numId w:val="34"/>
              </w:numPr>
              <w:tabs>
                <w:tab w:val="left" w:pos="-4820"/>
              </w:tabs>
              <w:suppressAutoHyphens w:val="0"/>
              <w:autoSpaceDN/>
              <w:spacing w:after="0"/>
              <w:ind w:left="306"/>
              <w:jc w:val="both"/>
              <w:rPr>
                <w:rFonts w:ascii="Times New Roman" w:hAnsi="Times New Roman"/>
              </w:rPr>
            </w:pPr>
            <w:r w:rsidRPr="005F27DC">
              <w:rPr>
                <w:rFonts w:ascii="Times New Roman" w:hAnsi="Times New Roman"/>
                <w:b/>
              </w:rPr>
              <w:t>Techninė įranga, skirta BO skrydžio valdymui ir maršruto planavimui (jei valdymo pulte nėra integruoto ekrano)</w:t>
            </w:r>
          </w:p>
        </w:tc>
        <w:tc>
          <w:tcPr>
            <w:tcW w:w="2575" w:type="pct"/>
            <w:shd w:val="clear" w:color="auto" w:fill="D9D9D9" w:themeFill="background1" w:themeFillShade="D9"/>
          </w:tcPr>
          <w:p w14:paraId="39927B0F" w14:textId="77777777" w:rsidR="0093532E" w:rsidRPr="005F27DC" w:rsidRDefault="0093532E" w:rsidP="005D2305">
            <w:pPr>
              <w:pStyle w:val="Sraopastraipa"/>
              <w:widowControl w:val="0"/>
              <w:tabs>
                <w:tab w:val="left" w:pos="-4820"/>
              </w:tabs>
              <w:spacing w:after="0"/>
              <w:ind w:left="589"/>
              <w:rPr>
                <w:rFonts w:ascii="Times New Roman" w:hAnsi="Times New Roman"/>
              </w:rPr>
            </w:pPr>
          </w:p>
        </w:tc>
      </w:tr>
      <w:tr w:rsidR="0093532E" w:rsidRPr="005F27DC" w14:paraId="30551BE7" w14:textId="77777777" w:rsidTr="004D5AE0">
        <w:tc>
          <w:tcPr>
            <w:tcW w:w="2425" w:type="pct"/>
            <w:shd w:val="clear" w:color="auto" w:fill="auto"/>
          </w:tcPr>
          <w:p w14:paraId="49B72097" w14:textId="72A32D36"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lastRenderedPageBreak/>
              <w:t xml:space="preserve">Techninė įranga su priedais, savo techninėmis charakteristikomis palaikanti BO gamintojo tam tikslui numatytą PĮ, </w:t>
            </w:r>
            <w:proofErr w:type="spellStart"/>
            <w:r w:rsidRPr="005F27DC">
              <w:rPr>
                <w:rFonts w:ascii="Times New Roman" w:hAnsi="Times New Roman"/>
              </w:rPr>
              <w:t>t.y</w:t>
            </w:r>
            <w:proofErr w:type="spellEnd"/>
            <w:r w:rsidRPr="005F27DC">
              <w:rPr>
                <w:rFonts w:ascii="Times New Roman" w:hAnsi="Times New Roman"/>
              </w:rPr>
              <w:t>. skirta BO valdymui kontroliuoti ir skrydžio eigai stebėti, skrydžio maršruto planavimui, bei saugiam BO naudojimui</w:t>
            </w:r>
          </w:p>
        </w:tc>
        <w:tc>
          <w:tcPr>
            <w:tcW w:w="2575" w:type="pct"/>
          </w:tcPr>
          <w:p w14:paraId="116A2689" w14:textId="5FD2A64A"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A79FDCC" w14:textId="77777777" w:rsidTr="004D5AE0">
        <w:tc>
          <w:tcPr>
            <w:tcW w:w="2425" w:type="pct"/>
            <w:shd w:val="clear" w:color="auto" w:fill="auto"/>
          </w:tcPr>
          <w:p w14:paraId="38A686A7" w14:textId="5C080903"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 xml:space="preserve">Techninė įranga savo matmenimis turi atitikti BO įrangos tam tikslui numatytą vietą bei būti galimo maksimalaus dydžio, t. y. būti įstatoma į tam skirtą gamintojo BO valdymo pulto laikiklį (be papildomų laikiklio tipo priedų). </w:t>
            </w:r>
          </w:p>
        </w:tc>
        <w:tc>
          <w:tcPr>
            <w:tcW w:w="2575" w:type="pct"/>
          </w:tcPr>
          <w:p w14:paraId="67887EEB" w14:textId="2F425C35"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D434904" w14:textId="77777777" w:rsidTr="004D5AE0">
        <w:tc>
          <w:tcPr>
            <w:tcW w:w="2425" w:type="pct"/>
            <w:shd w:val="clear" w:color="auto" w:fill="auto"/>
          </w:tcPr>
          <w:p w14:paraId="436E229D" w14:textId="7496AEF5"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Operacinė sistema – ne mažiau, nei operacinė sistema iOS 1</w:t>
            </w:r>
            <w:r>
              <w:rPr>
                <w:rFonts w:ascii="Times New Roman" w:hAnsi="Times New Roman"/>
              </w:rPr>
              <w:t>2</w:t>
            </w:r>
            <w:r w:rsidRPr="005F27DC">
              <w:rPr>
                <w:rFonts w:ascii="Times New Roman" w:hAnsi="Times New Roman"/>
              </w:rPr>
              <w:t xml:space="preserve"> ar Android 7.0 bei ne mažiau nei reikalauja gamintojo numatyta specializuota PĮ</w:t>
            </w:r>
          </w:p>
        </w:tc>
        <w:tc>
          <w:tcPr>
            <w:tcW w:w="2575" w:type="pct"/>
          </w:tcPr>
          <w:p w14:paraId="7332C1D7" w14:textId="5A966FB2"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23FC61EA" w14:textId="77777777" w:rsidTr="004D5AE0">
        <w:tc>
          <w:tcPr>
            <w:tcW w:w="2425" w:type="pct"/>
            <w:shd w:val="clear" w:color="auto" w:fill="auto"/>
          </w:tcPr>
          <w:p w14:paraId="0A84A20C" w14:textId="0546B0BC"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Ekrano parametrai – įstrižainė ne mažiau nei santykinai atitinkanti numatytos techninės įrangos matmenis, lietimui jautrus IPS technologijos arba lygiavertis ekranas, skiriamoji geba ne mažiau nei 1280x800</w:t>
            </w:r>
          </w:p>
        </w:tc>
        <w:tc>
          <w:tcPr>
            <w:tcW w:w="2575" w:type="pct"/>
          </w:tcPr>
          <w:p w14:paraId="1D4966E0" w14:textId="5A272688"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7F36A451" w14:textId="77777777" w:rsidTr="004D5AE0">
        <w:tc>
          <w:tcPr>
            <w:tcW w:w="2425" w:type="pct"/>
            <w:shd w:val="clear" w:color="auto" w:fill="auto"/>
          </w:tcPr>
          <w:p w14:paraId="4C1C475B" w14:textId="6FB2818D" w:rsidR="0093532E" w:rsidRPr="005F27DC" w:rsidRDefault="0093532E" w:rsidP="0093532E">
            <w:pPr>
              <w:pStyle w:val="Sraopastraipa"/>
              <w:widowControl w:val="0"/>
              <w:numPr>
                <w:ilvl w:val="1"/>
                <w:numId w:val="34"/>
              </w:numPr>
              <w:tabs>
                <w:tab w:val="left" w:pos="-4820"/>
                <w:tab w:val="left" w:pos="306"/>
                <w:tab w:val="left" w:pos="589"/>
              </w:tabs>
              <w:suppressAutoHyphens w:val="0"/>
              <w:autoSpaceDN/>
              <w:spacing w:after="0"/>
              <w:ind w:left="306"/>
              <w:jc w:val="both"/>
              <w:rPr>
                <w:rFonts w:ascii="Times New Roman" w:hAnsi="Times New Roman"/>
              </w:rPr>
            </w:pPr>
            <w:r w:rsidRPr="005F27DC">
              <w:rPr>
                <w:rFonts w:ascii="Times New Roman" w:hAnsi="Times New Roman"/>
              </w:rPr>
              <w:t>Procesorius – ne mažiau kaip 4 vnt. procesoriaus branduolių (</w:t>
            </w:r>
            <w:proofErr w:type="spellStart"/>
            <w:r w:rsidRPr="005F27DC">
              <w:rPr>
                <w:rFonts w:ascii="Times New Roman" w:hAnsi="Times New Roman"/>
              </w:rPr>
              <w:t>core</w:t>
            </w:r>
            <w:proofErr w:type="spellEnd"/>
            <w:r w:rsidRPr="005F27DC">
              <w:rPr>
                <w:rFonts w:ascii="Times New Roman" w:hAnsi="Times New Roman"/>
              </w:rPr>
              <w:t>) technologijos, ne mažiau kaip 2 GHz darbinio dažnio, 64 bitų architektūros ar ne mažiau nei būtina techninei įrangai normaliai veikti pagal savo paskirtį</w:t>
            </w:r>
          </w:p>
        </w:tc>
        <w:tc>
          <w:tcPr>
            <w:tcW w:w="2575" w:type="pct"/>
          </w:tcPr>
          <w:p w14:paraId="73EA511C" w14:textId="6AE479F2" w:rsidR="0093532E" w:rsidRPr="005D2305" w:rsidRDefault="003B148F" w:rsidP="005D2305">
            <w:pPr>
              <w:widowControl w:val="0"/>
              <w:tabs>
                <w:tab w:val="left" w:pos="-4820"/>
                <w:tab w:val="left" w:pos="306"/>
                <w:tab w:val="left" w:pos="589"/>
              </w:tabs>
              <w:spacing w:after="0"/>
              <w:jc w:val="center"/>
              <w:rPr>
                <w:rFonts w:ascii="Times New Roman" w:hAnsi="Times New Roman"/>
              </w:rPr>
            </w:pPr>
            <w:r w:rsidRPr="005D2305">
              <w:rPr>
                <w:rFonts w:ascii="Times New Roman" w:hAnsi="Times New Roman"/>
                <w:i/>
                <w:iCs/>
              </w:rPr>
              <w:t>(pildo tiekėjas)</w:t>
            </w:r>
          </w:p>
        </w:tc>
      </w:tr>
      <w:tr w:rsidR="0093532E" w:rsidRPr="005F27DC" w14:paraId="05D70CA3" w14:textId="77777777" w:rsidTr="004D5AE0">
        <w:tc>
          <w:tcPr>
            <w:tcW w:w="2425" w:type="pct"/>
            <w:shd w:val="clear" w:color="auto" w:fill="auto"/>
          </w:tcPr>
          <w:p w14:paraId="4CE21215" w14:textId="469EF60C"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Operatyvioji atmintis – ne mažiau 2 GB ar ne mažiau nei būtina techninei įrangai normaliai veikti pagal savo paskirtį</w:t>
            </w:r>
          </w:p>
        </w:tc>
        <w:tc>
          <w:tcPr>
            <w:tcW w:w="2575" w:type="pct"/>
          </w:tcPr>
          <w:p w14:paraId="17DC9F46" w14:textId="2AFE25B8"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22D74FB2" w14:textId="77777777" w:rsidTr="004D5AE0">
        <w:tc>
          <w:tcPr>
            <w:tcW w:w="2425" w:type="pct"/>
            <w:shd w:val="clear" w:color="auto" w:fill="auto"/>
          </w:tcPr>
          <w:p w14:paraId="6E4AAF15" w14:textId="41D8466F"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Vidinė talpa – ne mažiau 64 GB ar ne mažiau nei būtina techninei įrangai normaliai veikti pagal savo paskirtį</w:t>
            </w:r>
          </w:p>
        </w:tc>
        <w:tc>
          <w:tcPr>
            <w:tcW w:w="2575" w:type="pct"/>
          </w:tcPr>
          <w:p w14:paraId="422BBBFA" w14:textId="72F9D669" w:rsidR="0093532E" w:rsidRPr="005D2305" w:rsidRDefault="003B148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54338D4B" w14:textId="77777777" w:rsidTr="004D5AE0">
        <w:tc>
          <w:tcPr>
            <w:tcW w:w="2425" w:type="pct"/>
            <w:shd w:val="clear" w:color="auto" w:fill="auto"/>
          </w:tcPr>
          <w:p w14:paraId="39192C64" w14:textId="28E67A43"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Jungtys – būtinos visos jungtys, užtikrinančios BO valdymo pulto ir techninės įrangos tarpusavio sujungimo suderinamumą, bei visų BO gamintojo numatytų skrydžio valdymui ir stebėjimui reikalingų parametrų palaikymą</w:t>
            </w:r>
          </w:p>
        </w:tc>
        <w:tc>
          <w:tcPr>
            <w:tcW w:w="2575" w:type="pct"/>
          </w:tcPr>
          <w:p w14:paraId="15C8D22C" w14:textId="750419DC" w:rsidR="0093532E" w:rsidRPr="005D2305" w:rsidRDefault="00B14CED"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18B730CE" w14:textId="77777777" w:rsidTr="004D5AE0">
        <w:tc>
          <w:tcPr>
            <w:tcW w:w="2425" w:type="pct"/>
            <w:tcBorders>
              <w:bottom w:val="single" w:sz="4" w:space="0" w:color="000000"/>
            </w:tcBorders>
            <w:shd w:val="clear" w:color="auto" w:fill="auto"/>
          </w:tcPr>
          <w:p w14:paraId="58C04FA2" w14:textId="32FB3779" w:rsidR="0093532E" w:rsidRPr="005F27DC" w:rsidRDefault="0093532E" w:rsidP="0093532E">
            <w:pPr>
              <w:pStyle w:val="Sraopastraipa"/>
              <w:widowControl w:val="0"/>
              <w:numPr>
                <w:ilvl w:val="1"/>
                <w:numId w:val="34"/>
              </w:numPr>
              <w:tabs>
                <w:tab w:val="left" w:pos="-4820"/>
                <w:tab w:val="left" w:pos="306"/>
              </w:tabs>
              <w:suppressAutoHyphens w:val="0"/>
              <w:autoSpaceDN/>
              <w:spacing w:after="0"/>
              <w:ind w:left="306"/>
              <w:jc w:val="both"/>
              <w:rPr>
                <w:rFonts w:ascii="Times New Roman" w:hAnsi="Times New Roman"/>
              </w:rPr>
            </w:pPr>
            <w:r w:rsidRPr="005F27DC">
              <w:rPr>
                <w:rFonts w:ascii="Times New Roman" w:hAnsi="Times New Roman"/>
              </w:rPr>
              <w:t>Ryšiai – ne mažiau nei belaidis-WiFi, Bluetooth, mobilusis ryšys-ne mažiau nei 4G, GPS ir GLONASS</w:t>
            </w:r>
          </w:p>
        </w:tc>
        <w:tc>
          <w:tcPr>
            <w:tcW w:w="2575" w:type="pct"/>
            <w:tcBorders>
              <w:bottom w:val="single" w:sz="4" w:space="0" w:color="000000"/>
            </w:tcBorders>
          </w:tcPr>
          <w:p w14:paraId="64BBEE70" w14:textId="39610B40" w:rsidR="0093532E" w:rsidRPr="005D2305" w:rsidRDefault="00B14CED"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14C4AFF0" w14:textId="77777777" w:rsidTr="004D5AE0">
        <w:tc>
          <w:tcPr>
            <w:tcW w:w="2425" w:type="pct"/>
            <w:tcBorders>
              <w:bottom w:val="single" w:sz="4" w:space="0" w:color="000000"/>
            </w:tcBorders>
            <w:shd w:val="clear" w:color="auto" w:fill="auto"/>
          </w:tcPr>
          <w:p w14:paraId="46D81AD0" w14:textId="7A14E720" w:rsidR="0093532E" w:rsidRPr="005F27DC" w:rsidRDefault="0093532E" w:rsidP="0093532E">
            <w:pPr>
              <w:pStyle w:val="Sraopastraipa"/>
              <w:widowControl w:val="0"/>
              <w:numPr>
                <w:ilvl w:val="1"/>
                <w:numId w:val="34"/>
              </w:numPr>
              <w:tabs>
                <w:tab w:val="left" w:pos="-4820"/>
                <w:tab w:val="left" w:pos="306"/>
                <w:tab w:val="left" w:pos="447"/>
              </w:tabs>
              <w:suppressAutoHyphens w:val="0"/>
              <w:autoSpaceDN/>
              <w:spacing w:after="0"/>
              <w:ind w:left="306"/>
              <w:jc w:val="both"/>
              <w:rPr>
                <w:rFonts w:ascii="Times New Roman" w:hAnsi="Times New Roman"/>
              </w:rPr>
            </w:pPr>
            <w:r w:rsidRPr="005F27DC">
              <w:rPr>
                <w:rFonts w:ascii="Times New Roman" w:hAnsi="Times New Roman"/>
              </w:rPr>
              <w:t xml:space="preserve">Techninei įrangai taikoma gamintojo užtikrinta 12 mėnesių garantija. Visi aukščiau išvardinti reikalavimai techninei įrangai privalo būti garantuojami gamintojo – kartu su pasiūlymu turi būti pateikta tai liudijanti gamintojo dokumentacija arba nuoroda į gamintojo interneto svetainę, jei tai yra </w:t>
            </w:r>
            <w:r w:rsidRPr="00684C06">
              <w:rPr>
                <w:rFonts w:ascii="Times New Roman" w:hAnsi="Times New Roman"/>
              </w:rPr>
              <w:t xml:space="preserve">standartiniai oficialūs gamintojo įsipareigojimai. </w:t>
            </w:r>
            <w:r w:rsidR="00684C06" w:rsidRPr="00684C06">
              <w:rPr>
                <w:rFonts w:ascii="Times New Roman" w:hAnsi="Times New Roman"/>
              </w:rPr>
              <w:t>Garantijos teikimo sąlygos nustatytos sutarties projekte.</w:t>
            </w:r>
          </w:p>
        </w:tc>
        <w:tc>
          <w:tcPr>
            <w:tcW w:w="2575" w:type="pct"/>
            <w:tcBorders>
              <w:bottom w:val="single" w:sz="4" w:space="0" w:color="000000"/>
            </w:tcBorders>
          </w:tcPr>
          <w:p w14:paraId="6B897E71" w14:textId="5AF979AE" w:rsidR="0093532E" w:rsidRPr="005D2305" w:rsidRDefault="00B14CED"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(pildo tiekėjas)</w:t>
            </w:r>
          </w:p>
        </w:tc>
      </w:tr>
      <w:tr w:rsidR="0093532E" w:rsidRPr="005F27DC" w14:paraId="2ED42C30" w14:textId="77777777" w:rsidTr="004D5AE0">
        <w:tc>
          <w:tcPr>
            <w:tcW w:w="2425" w:type="pct"/>
            <w:tcBorders>
              <w:bottom w:val="single" w:sz="4" w:space="0" w:color="000000"/>
            </w:tcBorders>
            <w:shd w:val="clear" w:color="auto" w:fill="auto"/>
          </w:tcPr>
          <w:p w14:paraId="6BEC3412" w14:textId="492A15B4" w:rsidR="0093532E" w:rsidRPr="003F25CA" w:rsidRDefault="0093532E" w:rsidP="0093532E">
            <w:pPr>
              <w:pStyle w:val="Sraopastraipa"/>
              <w:widowControl w:val="0"/>
              <w:numPr>
                <w:ilvl w:val="1"/>
                <w:numId w:val="34"/>
              </w:numPr>
              <w:tabs>
                <w:tab w:val="left" w:pos="-4820"/>
                <w:tab w:val="left" w:pos="306"/>
                <w:tab w:val="left" w:pos="447"/>
              </w:tabs>
              <w:suppressAutoHyphens w:val="0"/>
              <w:autoSpaceDN/>
              <w:spacing w:after="0"/>
              <w:ind w:left="306"/>
              <w:jc w:val="both"/>
              <w:rPr>
                <w:rFonts w:ascii="Times New Roman" w:hAnsi="Times New Roman"/>
              </w:rPr>
            </w:pPr>
            <w:r w:rsidRPr="003F25CA">
              <w:rPr>
                <w:rFonts w:ascii="Times New Roman" w:hAnsi="Times New Roman"/>
              </w:rPr>
              <w:t>Reikalavimai PĮ:</w:t>
            </w:r>
          </w:p>
        </w:tc>
        <w:tc>
          <w:tcPr>
            <w:tcW w:w="2575" w:type="pct"/>
            <w:tcBorders>
              <w:bottom w:val="single" w:sz="4" w:space="0" w:color="000000"/>
            </w:tcBorders>
          </w:tcPr>
          <w:p w14:paraId="5F9694B7" w14:textId="77777777" w:rsidR="0093532E" w:rsidRPr="005F27DC" w:rsidRDefault="0093532E" w:rsidP="005D2305">
            <w:pPr>
              <w:pStyle w:val="Sraopastraipa"/>
              <w:widowControl w:val="0"/>
              <w:tabs>
                <w:tab w:val="left" w:pos="-4820"/>
                <w:tab w:val="left" w:pos="306"/>
              </w:tabs>
              <w:spacing w:after="0"/>
              <w:ind w:left="447"/>
              <w:jc w:val="center"/>
              <w:rPr>
                <w:rFonts w:ascii="Times New Roman" w:hAnsi="Times New Roman"/>
              </w:rPr>
            </w:pPr>
          </w:p>
        </w:tc>
      </w:tr>
      <w:tr w:rsidR="0093532E" w:rsidRPr="005F27DC" w14:paraId="1987DCA2" w14:textId="77777777" w:rsidTr="004D5AE0">
        <w:tc>
          <w:tcPr>
            <w:tcW w:w="2425" w:type="pct"/>
            <w:tcBorders>
              <w:bottom w:val="single" w:sz="4" w:space="0" w:color="000000"/>
            </w:tcBorders>
            <w:shd w:val="clear" w:color="auto" w:fill="auto"/>
          </w:tcPr>
          <w:p w14:paraId="14B51ADB" w14:textId="43626D1A" w:rsidR="0093532E" w:rsidRPr="003F25CA" w:rsidRDefault="0093532E" w:rsidP="0093532E">
            <w:pPr>
              <w:pStyle w:val="Sraopastraipa"/>
              <w:widowControl w:val="0"/>
              <w:numPr>
                <w:ilvl w:val="2"/>
                <w:numId w:val="42"/>
              </w:numPr>
              <w:tabs>
                <w:tab w:val="left" w:pos="-4820"/>
                <w:tab w:val="left" w:pos="306"/>
                <w:tab w:val="left" w:pos="447"/>
              </w:tabs>
              <w:suppressAutoHyphens w:val="0"/>
              <w:autoSpaceDN/>
              <w:spacing w:after="0"/>
              <w:jc w:val="both"/>
              <w:rPr>
                <w:rFonts w:ascii="Times New Roman" w:hAnsi="Times New Roman"/>
              </w:rPr>
            </w:pPr>
            <w:r w:rsidRPr="003F25CA">
              <w:rPr>
                <w:rFonts w:ascii="Times New Roman" w:eastAsiaTheme="minorHAnsi" w:hAnsi="Times New Roman"/>
              </w:rPr>
              <w:t>PĮ paskirtis - BO gamintojo tam tikslui numatyta PĮ, t. y. skirta BO valdymui kontroliuoti ir skrydžio eigai stebėti, skrydžio maršruto planavimui, bei saugiam BO naudojimui užtikrinti.</w:t>
            </w:r>
          </w:p>
        </w:tc>
        <w:tc>
          <w:tcPr>
            <w:tcW w:w="2575" w:type="pct"/>
            <w:tcBorders>
              <w:bottom w:val="single" w:sz="4" w:space="0" w:color="000000"/>
            </w:tcBorders>
          </w:tcPr>
          <w:p w14:paraId="02D3FC6F" w14:textId="78571AAC"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414A713C" w14:textId="77777777" w:rsidTr="004D5AE0">
        <w:tc>
          <w:tcPr>
            <w:tcW w:w="2425" w:type="pct"/>
            <w:tcBorders>
              <w:bottom w:val="single" w:sz="4" w:space="0" w:color="000000"/>
            </w:tcBorders>
            <w:shd w:val="clear" w:color="auto" w:fill="auto"/>
          </w:tcPr>
          <w:p w14:paraId="5614A6E9" w14:textId="196D3463" w:rsidR="0093532E" w:rsidRPr="003F25CA" w:rsidRDefault="0093532E" w:rsidP="0093532E">
            <w:pPr>
              <w:widowControl w:val="0"/>
              <w:tabs>
                <w:tab w:val="left" w:pos="-4820"/>
              </w:tabs>
              <w:suppressAutoHyphens w:val="0"/>
              <w:autoSpaceDN/>
              <w:spacing w:after="0"/>
              <w:ind w:left="731" w:hanging="731"/>
              <w:jc w:val="both"/>
              <w:rPr>
                <w:rFonts w:ascii="Times New Roman" w:hAnsi="Times New Roman"/>
              </w:rPr>
            </w:pPr>
            <w:r w:rsidRPr="003F25CA">
              <w:rPr>
                <w:rFonts w:ascii="Times New Roman" w:hAnsi="Times New Roman"/>
              </w:rPr>
              <w:t xml:space="preserve">8.11.2   </w:t>
            </w:r>
            <w:r w:rsidRPr="003F25CA">
              <w:rPr>
                <w:rFonts w:ascii="Times New Roman" w:hAnsi="Times New Roman"/>
                <w:bCs/>
              </w:rPr>
              <w:t>PĮ suderinama su technine įranga ir su techninės įrangos operacine sistema</w:t>
            </w:r>
          </w:p>
        </w:tc>
        <w:tc>
          <w:tcPr>
            <w:tcW w:w="2575" w:type="pct"/>
            <w:tcBorders>
              <w:bottom w:val="single" w:sz="4" w:space="0" w:color="000000"/>
            </w:tcBorders>
          </w:tcPr>
          <w:p w14:paraId="7154122E" w14:textId="40A721D5"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1768447A" w14:textId="77777777" w:rsidTr="004D5AE0">
        <w:tc>
          <w:tcPr>
            <w:tcW w:w="2425" w:type="pct"/>
            <w:tcBorders>
              <w:bottom w:val="single" w:sz="4" w:space="0" w:color="000000"/>
            </w:tcBorders>
            <w:shd w:val="clear" w:color="auto" w:fill="auto"/>
          </w:tcPr>
          <w:p w14:paraId="68F0C03C" w14:textId="5EAA1321" w:rsidR="0093532E" w:rsidRPr="003F25CA" w:rsidRDefault="0093532E" w:rsidP="0093532E">
            <w:pPr>
              <w:widowControl w:val="0"/>
              <w:tabs>
                <w:tab w:val="left" w:pos="-4820"/>
                <w:tab w:val="left" w:pos="306"/>
                <w:tab w:val="left" w:pos="447"/>
              </w:tabs>
              <w:suppressAutoHyphens w:val="0"/>
              <w:autoSpaceDN/>
              <w:spacing w:after="0"/>
              <w:jc w:val="both"/>
              <w:rPr>
                <w:rFonts w:ascii="Times New Roman" w:hAnsi="Times New Roman"/>
              </w:rPr>
            </w:pPr>
            <w:r w:rsidRPr="003F25CA">
              <w:rPr>
                <w:rFonts w:ascii="Times New Roman" w:hAnsi="Times New Roman"/>
              </w:rPr>
              <w:t xml:space="preserve">8.11.3   </w:t>
            </w:r>
            <w:r w:rsidRPr="003F25CA">
              <w:rPr>
                <w:rFonts w:ascii="Times New Roman" w:hAnsi="Times New Roman"/>
                <w:bCs/>
              </w:rPr>
              <w:t>Licencija - neriboto naudojimo.</w:t>
            </w:r>
          </w:p>
        </w:tc>
        <w:tc>
          <w:tcPr>
            <w:tcW w:w="2575" w:type="pct"/>
            <w:tcBorders>
              <w:bottom w:val="single" w:sz="4" w:space="0" w:color="000000"/>
            </w:tcBorders>
          </w:tcPr>
          <w:p w14:paraId="770BB694" w14:textId="66C9D134"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9F31E52" w14:textId="77777777" w:rsidTr="004D5AE0">
        <w:tc>
          <w:tcPr>
            <w:tcW w:w="2425" w:type="pct"/>
            <w:tcBorders>
              <w:bottom w:val="single" w:sz="4" w:space="0" w:color="000000"/>
            </w:tcBorders>
            <w:shd w:val="clear" w:color="auto" w:fill="auto"/>
          </w:tcPr>
          <w:p w14:paraId="286F8D0F" w14:textId="091954AE" w:rsidR="0093532E" w:rsidRPr="003F25CA" w:rsidRDefault="0093532E" w:rsidP="0093532E">
            <w:pPr>
              <w:widowControl w:val="0"/>
              <w:tabs>
                <w:tab w:val="left" w:pos="-4820"/>
                <w:tab w:val="left" w:pos="306"/>
                <w:tab w:val="left" w:pos="447"/>
              </w:tabs>
              <w:suppressAutoHyphens w:val="0"/>
              <w:autoSpaceDN/>
              <w:spacing w:after="0"/>
              <w:ind w:left="731" w:hanging="731"/>
              <w:jc w:val="both"/>
              <w:rPr>
                <w:rFonts w:ascii="Times New Roman" w:hAnsi="Times New Roman"/>
              </w:rPr>
            </w:pPr>
            <w:r w:rsidRPr="003F25CA">
              <w:rPr>
                <w:rFonts w:ascii="Times New Roman" w:hAnsi="Times New Roman"/>
              </w:rPr>
              <w:lastRenderedPageBreak/>
              <w:t xml:space="preserve">8.11.4   </w:t>
            </w:r>
            <w:r w:rsidRPr="003F25CA">
              <w:rPr>
                <w:rFonts w:ascii="Times New Roman" w:hAnsi="Times New Roman"/>
                <w:bCs/>
              </w:rPr>
              <w:t>PĮ taikoma gamintojo užtikrinta 12 mėnesių garantija.</w:t>
            </w:r>
          </w:p>
        </w:tc>
        <w:tc>
          <w:tcPr>
            <w:tcW w:w="2575" w:type="pct"/>
            <w:tcBorders>
              <w:bottom w:val="single" w:sz="4" w:space="0" w:color="000000"/>
            </w:tcBorders>
          </w:tcPr>
          <w:p w14:paraId="5A834B78" w14:textId="676B9626" w:rsidR="0093532E" w:rsidRPr="005D2305" w:rsidRDefault="00C3544F" w:rsidP="005D2305">
            <w:pPr>
              <w:widowControl w:val="0"/>
              <w:tabs>
                <w:tab w:val="left" w:pos="-4820"/>
                <w:tab w:val="left" w:pos="306"/>
              </w:tabs>
              <w:spacing w:after="0"/>
              <w:jc w:val="center"/>
              <w:rPr>
                <w:rFonts w:ascii="Times New Roman" w:hAnsi="Times New Roman"/>
              </w:rPr>
            </w:pPr>
            <w:r w:rsidRPr="005D2305">
              <w:rPr>
                <w:rFonts w:ascii="Times New Roman" w:hAnsi="Times New Roman"/>
                <w:i/>
                <w:iCs/>
              </w:rPr>
              <w:t>(pažymėti Taip/Ne)</w:t>
            </w:r>
          </w:p>
        </w:tc>
      </w:tr>
      <w:tr w:rsidR="0093532E" w:rsidRPr="005F27DC" w14:paraId="72084F78" w14:textId="77777777" w:rsidTr="004D5AE0">
        <w:tc>
          <w:tcPr>
            <w:tcW w:w="2425" w:type="pct"/>
            <w:tcBorders>
              <w:bottom w:val="single" w:sz="4" w:space="0" w:color="000000"/>
            </w:tcBorders>
            <w:shd w:val="clear" w:color="auto" w:fill="D9D9D9" w:themeFill="background1" w:themeFillShade="D9"/>
          </w:tcPr>
          <w:p w14:paraId="589E3977" w14:textId="1A2481E2" w:rsidR="0093532E" w:rsidRPr="005F27DC" w:rsidRDefault="0093532E" w:rsidP="0093532E">
            <w:pPr>
              <w:pStyle w:val="Sraopastraipa"/>
              <w:widowControl w:val="0"/>
              <w:numPr>
                <w:ilvl w:val="0"/>
                <w:numId w:val="34"/>
              </w:numPr>
              <w:tabs>
                <w:tab w:val="left" w:pos="-4820"/>
              </w:tabs>
              <w:spacing w:after="0"/>
              <w:ind w:left="306"/>
              <w:rPr>
                <w:rFonts w:ascii="Times New Roman" w:hAnsi="Times New Roman"/>
              </w:rPr>
            </w:pPr>
            <w:r w:rsidRPr="005F27DC">
              <w:rPr>
                <w:rFonts w:ascii="Times New Roman" w:hAnsi="Times New Roman"/>
                <w:b/>
              </w:rPr>
              <w:t>Gaminio atitikties įvertinimas</w:t>
            </w:r>
          </w:p>
        </w:tc>
        <w:tc>
          <w:tcPr>
            <w:tcW w:w="2575" w:type="pct"/>
            <w:tcBorders>
              <w:bottom w:val="single" w:sz="4" w:space="0" w:color="000000"/>
            </w:tcBorders>
            <w:shd w:val="clear" w:color="auto" w:fill="D9D9D9" w:themeFill="background1" w:themeFillShade="D9"/>
          </w:tcPr>
          <w:p w14:paraId="490F7BAC" w14:textId="77777777" w:rsidR="0093532E" w:rsidRPr="005F27DC" w:rsidRDefault="0093532E" w:rsidP="0093532E">
            <w:pPr>
              <w:widowControl w:val="0"/>
              <w:tabs>
                <w:tab w:val="left" w:pos="-4820"/>
              </w:tabs>
              <w:spacing w:after="0"/>
              <w:rPr>
                <w:rFonts w:ascii="Times New Roman" w:hAnsi="Times New Roman"/>
                <w:b/>
                <w:bCs/>
              </w:rPr>
            </w:pPr>
          </w:p>
        </w:tc>
      </w:tr>
      <w:tr w:rsidR="0093532E" w:rsidRPr="005F27DC" w14:paraId="03DA1DEB" w14:textId="77777777" w:rsidTr="004D5AE0">
        <w:tc>
          <w:tcPr>
            <w:tcW w:w="2425" w:type="pct"/>
            <w:tcBorders>
              <w:bottom w:val="single" w:sz="4" w:space="0" w:color="000000"/>
            </w:tcBorders>
            <w:shd w:val="clear" w:color="auto" w:fill="FFFFFF" w:themeFill="background1"/>
          </w:tcPr>
          <w:p w14:paraId="216894ED" w14:textId="56349C08" w:rsidR="0093532E" w:rsidRPr="005F27DC" w:rsidRDefault="0093532E" w:rsidP="0093532E">
            <w:pPr>
              <w:pStyle w:val="Sraopastraipa"/>
              <w:widowControl w:val="0"/>
              <w:numPr>
                <w:ilvl w:val="1"/>
                <w:numId w:val="34"/>
              </w:numPr>
              <w:tabs>
                <w:tab w:val="left" w:pos="-4820"/>
              </w:tabs>
              <w:spacing w:after="0"/>
              <w:ind w:left="306"/>
              <w:jc w:val="both"/>
              <w:rPr>
                <w:rFonts w:ascii="Times New Roman" w:hAnsi="Times New Roman"/>
              </w:rPr>
            </w:pPr>
            <w:r w:rsidRPr="005F27DC">
              <w:rPr>
                <w:rFonts w:ascii="Times New Roman" w:hAnsi="Times New Roman"/>
              </w:rPr>
              <w:t xml:space="preserve">Visi komplektacijoje pateikti gaminiai turi atitikti Europos Sąjungos teisės aktų nustatytus saugos, sveikatos ir aplinkos apsaugos reikalavimus ir turėti tai įrodančius dokumentus. Su pasiūlymu turi būti pateiktos tai patvirtinančios gaminių </w:t>
            </w:r>
            <w:r w:rsidR="00330AC6" w:rsidRPr="00330AC6">
              <w:rPr>
                <w:rFonts w:ascii="Times New Roman" w:hAnsi="Times New Roman"/>
              </w:rPr>
              <w:t>Atitikties deklaracijos arba lygiavertis įrodantis dokumentas, arba nuorodos į gamintojo viešai teikiamą informaciją.</w:t>
            </w:r>
          </w:p>
        </w:tc>
        <w:tc>
          <w:tcPr>
            <w:tcW w:w="2575" w:type="pct"/>
            <w:tcBorders>
              <w:bottom w:val="single" w:sz="4" w:space="0" w:color="000000"/>
            </w:tcBorders>
            <w:shd w:val="clear" w:color="auto" w:fill="FFFFFF" w:themeFill="background1"/>
          </w:tcPr>
          <w:p w14:paraId="44261400" w14:textId="165992FF"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509B38DB" w14:textId="77777777" w:rsidTr="004D5AE0">
        <w:tc>
          <w:tcPr>
            <w:tcW w:w="2425" w:type="pct"/>
            <w:tcBorders>
              <w:bottom w:val="single" w:sz="4" w:space="0" w:color="000000"/>
            </w:tcBorders>
            <w:shd w:val="clear" w:color="auto" w:fill="FFFFFF" w:themeFill="background1"/>
          </w:tcPr>
          <w:p w14:paraId="2C8C6090" w14:textId="6DE10A97" w:rsidR="0093532E" w:rsidRPr="005F27DC" w:rsidRDefault="0093532E" w:rsidP="0093532E">
            <w:pPr>
              <w:pStyle w:val="Sraopastraipa"/>
              <w:widowControl w:val="0"/>
              <w:numPr>
                <w:ilvl w:val="1"/>
                <w:numId w:val="34"/>
              </w:numPr>
              <w:tabs>
                <w:tab w:val="left" w:pos="-4820"/>
              </w:tabs>
              <w:spacing w:after="0"/>
              <w:ind w:left="306"/>
              <w:jc w:val="both"/>
              <w:rPr>
                <w:rFonts w:ascii="Times New Roman" w:hAnsi="Times New Roman"/>
              </w:rPr>
            </w:pPr>
            <w:r w:rsidRPr="000909C5">
              <w:rPr>
                <w:rFonts w:ascii="Times New Roman" w:hAnsi="Times New Roman"/>
              </w:rPr>
              <w:t>Prekė turi būti tvirta, ilgaamžė, funkcionali, Prekė ar jos sudedamosios dalys tinkamos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siūlomų Prekių originalios (ar joms lygiavertės) atsarginės dalys dėl objektyvių priežasčių negali būti tiekiamos. Su pasiūlymu turi būti pateikta Tiekėjo ir (ar) gamintojo deklaracija ar atitinkamas patvirtinimas arba kiti lygiaverčiai įrodymai.</w:t>
            </w:r>
          </w:p>
        </w:tc>
        <w:tc>
          <w:tcPr>
            <w:tcW w:w="2575" w:type="pct"/>
            <w:tcBorders>
              <w:bottom w:val="single" w:sz="4" w:space="0" w:color="000000"/>
            </w:tcBorders>
            <w:shd w:val="clear" w:color="auto" w:fill="FFFFFF" w:themeFill="background1"/>
          </w:tcPr>
          <w:p w14:paraId="20615233" w14:textId="0568F53E"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53DCF0A2" w14:textId="77777777" w:rsidTr="004D5AE0">
        <w:tc>
          <w:tcPr>
            <w:tcW w:w="2425" w:type="pct"/>
            <w:shd w:val="clear" w:color="auto" w:fill="D9D9D9" w:themeFill="background1" w:themeFillShade="D9"/>
          </w:tcPr>
          <w:p w14:paraId="293CF203" w14:textId="2E972503" w:rsidR="0093532E" w:rsidRPr="005F27DC" w:rsidRDefault="0093532E" w:rsidP="0093532E">
            <w:pPr>
              <w:pStyle w:val="Sraopastraipa"/>
              <w:widowControl w:val="0"/>
              <w:numPr>
                <w:ilvl w:val="0"/>
                <w:numId w:val="34"/>
              </w:numPr>
              <w:tabs>
                <w:tab w:val="left" w:pos="-4820"/>
              </w:tabs>
              <w:spacing w:after="0"/>
              <w:ind w:left="306"/>
              <w:jc w:val="both"/>
              <w:rPr>
                <w:rFonts w:ascii="Times New Roman" w:hAnsi="Times New Roman"/>
              </w:rPr>
            </w:pPr>
            <w:r w:rsidRPr="005F27DC">
              <w:rPr>
                <w:rFonts w:ascii="Times New Roman" w:hAnsi="Times New Roman"/>
                <w:b/>
              </w:rPr>
              <w:t>Komplektacijoje turi būti</w:t>
            </w:r>
            <w:r w:rsidRPr="005F27DC">
              <w:rPr>
                <w:rFonts w:ascii="Times New Roman" w:hAnsi="Times New Roman"/>
              </w:rPr>
              <w:t>:</w:t>
            </w:r>
          </w:p>
        </w:tc>
        <w:tc>
          <w:tcPr>
            <w:tcW w:w="2575" w:type="pct"/>
            <w:shd w:val="clear" w:color="auto" w:fill="D9D9D9" w:themeFill="background1" w:themeFillShade="D9"/>
          </w:tcPr>
          <w:p w14:paraId="221D29E5" w14:textId="77777777" w:rsidR="0093532E" w:rsidRPr="005F27DC" w:rsidRDefault="0093532E" w:rsidP="005D2305">
            <w:pPr>
              <w:widowControl w:val="0"/>
              <w:tabs>
                <w:tab w:val="left" w:pos="-4820"/>
              </w:tabs>
              <w:spacing w:after="0"/>
              <w:jc w:val="center"/>
              <w:rPr>
                <w:rFonts w:ascii="Times New Roman" w:hAnsi="Times New Roman"/>
                <w:b/>
                <w:bCs/>
              </w:rPr>
            </w:pPr>
          </w:p>
        </w:tc>
      </w:tr>
      <w:tr w:rsidR="0093532E" w:rsidRPr="005F27DC" w14:paraId="46DA2A9D" w14:textId="77777777" w:rsidTr="004D5AE0">
        <w:tc>
          <w:tcPr>
            <w:tcW w:w="2425" w:type="pct"/>
            <w:shd w:val="clear" w:color="auto" w:fill="FFFFFF" w:themeFill="background1"/>
          </w:tcPr>
          <w:p w14:paraId="5EB586CC" w14:textId="5994E87B"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Bepilotis orlaivis (dronas) su integruota kamera (bazinis komplektas), 1 vnt.</w:t>
            </w:r>
          </w:p>
        </w:tc>
        <w:tc>
          <w:tcPr>
            <w:tcW w:w="2575" w:type="pct"/>
            <w:shd w:val="clear" w:color="auto" w:fill="FFFFFF" w:themeFill="background1"/>
          </w:tcPr>
          <w:p w14:paraId="75011D9E" w14:textId="31505B36"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32DC9FEA" w14:textId="77777777" w:rsidTr="004D5AE0">
        <w:tc>
          <w:tcPr>
            <w:tcW w:w="2425" w:type="pct"/>
            <w:shd w:val="clear" w:color="auto" w:fill="FFFFFF" w:themeFill="background1"/>
          </w:tcPr>
          <w:p w14:paraId="4A9AE60E" w14:textId="45E52873"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BO gamintojo komplektuojama išmanioji baterija (arba pagal BO modelį jo skrydžiui paruošti reikalingas baterijų komplektas).</w:t>
            </w:r>
          </w:p>
        </w:tc>
        <w:tc>
          <w:tcPr>
            <w:tcW w:w="2575" w:type="pct"/>
            <w:shd w:val="clear" w:color="auto" w:fill="FFFFFF" w:themeFill="background1"/>
          </w:tcPr>
          <w:p w14:paraId="33788D97" w14:textId="0FC2DF3C"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332C097F" w14:textId="77777777" w:rsidTr="004D5AE0">
        <w:tc>
          <w:tcPr>
            <w:tcW w:w="2425" w:type="pct"/>
            <w:shd w:val="clear" w:color="auto" w:fill="FFFFFF" w:themeFill="background1"/>
          </w:tcPr>
          <w:p w14:paraId="4DE3188C" w14:textId="7F5DFD64"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Papildoma BO išmanioji baterija (arba papildomas pagal BO modelį reikalingas baterijų komplektas), 1 vnt.</w:t>
            </w:r>
          </w:p>
        </w:tc>
        <w:tc>
          <w:tcPr>
            <w:tcW w:w="2575" w:type="pct"/>
            <w:shd w:val="clear" w:color="auto" w:fill="FFFFFF" w:themeFill="background1"/>
          </w:tcPr>
          <w:p w14:paraId="1C31879B" w14:textId="41FAC49B"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3A772B39" w14:textId="77777777" w:rsidTr="004D5AE0">
        <w:tc>
          <w:tcPr>
            <w:tcW w:w="2425" w:type="pct"/>
            <w:shd w:val="clear" w:color="auto" w:fill="FFFFFF" w:themeFill="background1"/>
          </w:tcPr>
          <w:p w14:paraId="098AFCBF" w14:textId="5E20D918"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 xml:space="preserve">BO baterijų </w:t>
            </w:r>
            <w:proofErr w:type="spellStart"/>
            <w:r w:rsidRPr="005F27DC">
              <w:rPr>
                <w:rFonts w:ascii="Times New Roman" w:hAnsi="Times New Roman"/>
              </w:rPr>
              <w:t>įkrovėjas</w:t>
            </w:r>
            <w:proofErr w:type="spellEnd"/>
            <w:r w:rsidRPr="005F27DC">
              <w:rPr>
                <w:rFonts w:ascii="Times New Roman" w:hAnsi="Times New Roman"/>
              </w:rPr>
              <w:t>, 1 vnt.</w:t>
            </w:r>
          </w:p>
        </w:tc>
        <w:tc>
          <w:tcPr>
            <w:tcW w:w="2575" w:type="pct"/>
            <w:shd w:val="clear" w:color="auto" w:fill="FFFFFF" w:themeFill="background1"/>
          </w:tcPr>
          <w:p w14:paraId="340EE515" w14:textId="72C7E3E8"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31282436" w14:textId="77777777" w:rsidTr="004D5AE0">
        <w:tc>
          <w:tcPr>
            <w:tcW w:w="2425" w:type="pct"/>
            <w:shd w:val="clear" w:color="auto" w:fill="FFFFFF" w:themeFill="background1"/>
          </w:tcPr>
          <w:p w14:paraId="554FA5B0" w14:textId="3D906A5E"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BO nuotolinio valdymo pultas, 1 vnt.</w:t>
            </w:r>
          </w:p>
        </w:tc>
        <w:tc>
          <w:tcPr>
            <w:tcW w:w="2575" w:type="pct"/>
            <w:shd w:val="clear" w:color="auto" w:fill="FFFFFF" w:themeFill="background1"/>
          </w:tcPr>
          <w:p w14:paraId="6B943E55" w14:textId="797F2B72" w:rsidR="0093532E" w:rsidRPr="005F27DC" w:rsidRDefault="00B952A1"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3CC57925" w14:textId="77777777" w:rsidTr="004D5AE0">
        <w:tc>
          <w:tcPr>
            <w:tcW w:w="2425" w:type="pct"/>
            <w:shd w:val="clear" w:color="auto" w:fill="FFFFFF" w:themeFill="background1"/>
          </w:tcPr>
          <w:p w14:paraId="26234983" w14:textId="1566B5DD"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Atminties kortelė, suderinama su BO įranga, ne mažiau 64 GB talpos, iš viso 2 vnt.</w:t>
            </w:r>
          </w:p>
        </w:tc>
        <w:tc>
          <w:tcPr>
            <w:tcW w:w="2575" w:type="pct"/>
            <w:shd w:val="clear" w:color="auto" w:fill="FFFFFF" w:themeFill="background1"/>
          </w:tcPr>
          <w:p w14:paraId="32C7F9C3" w14:textId="4C5556E8"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26ECEF01" w14:textId="77777777" w:rsidTr="004D5AE0">
        <w:tc>
          <w:tcPr>
            <w:tcW w:w="2425" w:type="pct"/>
            <w:shd w:val="clear" w:color="auto" w:fill="FFFFFF" w:themeFill="background1"/>
          </w:tcPr>
          <w:p w14:paraId="549E0ABC" w14:textId="0DB795D3"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Kietos medžiagos dėklas/lagaminas, skirtas saugiai laikyti ir transportuoti BO su priedais, 1 vnt.</w:t>
            </w:r>
          </w:p>
        </w:tc>
        <w:tc>
          <w:tcPr>
            <w:tcW w:w="2575" w:type="pct"/>
            <w:shd w:val="clear" w:color="auto" w:fill="FFFFFF" w:themeFill="background1"/>
          </w:tcPr>
          <w:p w14:paraId="4E0EC01D" w14:textId="00F3F201"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4BFD1517" w14:textId="77777777" w:rsidTr="004D5AE0">
        <w:tc>
          <w:tcPr>
            <w:tcW w:w="2425" w:type="pct"/>
            <w:shd w:val="clear" w:color="auto" w:fill="FFFFFF" w:themeFill="background1"/>
          </w:tcPr>
          <w:p w14:paraId="66DEDE59" w14:textId="44125507"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Atsarginiai propeleriai, 2 komplektai</w:t>
            </w:r>
          </w:p>
        </w:tc>
        <w:tc>
          <w:tcPr>
            <w:tcW w:w="2575" w:type="pct"/>
            <w:shd w:val="clear" w:color="auto" w:fill="FFFFFF" w:themeFill="background1"/>
          </w:tcPr>
          <w:p w14:paraId="0F04F379" w14:textId="69037F78"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62DD2F02" w14:textId="77777777" w:rsidTr="004D5AE0">
        <w:tc>
          <w:tcPr>
            <w:tcW w:w="2425" w:type="pct"/>
            <w:shd w:val="clear" w:color="auto" w:fill="FFFFFF" w:themeFill="background1"/>
          </w:tcPr>
          <w:p w14:paraId="709BCDE5" w14:textId="67A18FD9" w:rsidR="0093532E" w:rsidRPr="005F27DC" w:rsidRDefault="0093532E" w:rsidP="0093532E">
            <w:pPr>
              <w:pStyle w:val="Sraopastraipa"/>
              <w:widowControl w:val="0"/>
              <w:numPr>
                <w:ilvl w:val="1"/>
                <w:numId w:val="34"/>
              </w:numPr>
              <w:tabs>
                <w:tab w:val="left" w:pos="-4820"/>
              </w:tabs>
              <w:spacing w:after="0"/>
              <w:ind w:left="447" w:hanging="567"/>
              <w:jc w:val="both"/>
              <w:rPr>
                <w:rFonts w:ascii="Times New Roman" w:hAnsi="Times New Roman"/>
              </w:rPr>
            </w:pPr>
            <w:r w:rsidRPr="005F27DC">
              <w:rPr>
                <w:rFonts w:ascii="Times New Roman" w:hAnsi="Times New Roman"/>
              </w:rPr>
              <w:t>Būtini jungiamieji laidai, 1 komplektas</w:t>
            </w:r>
          </w:p>
        </w:tc>
        <w:tc>
          <w:tcPr>
            <w:tcW w:w="2575" w:type="pct"/>
            <w:shd w:val="clear" w:color="auto" w:fill="FFFFFF" w:themeFill="background1"/>
          </w:tcPr>
          <w:p w14:paraId="2436BC29" w14:textId="463E1C19"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4B1781AB" w14:textId="77777777" w:rsidTr="004D5AE0">
        <w:tc>
          <w:tcPr>
            <w:tcW w:w="2425" w:type="pct"/>
            <w:shd w:val="clear" w:color="auto" w:fill="FFFFFF" w:themeFill="background1"/>
          </w:tcPr>
          <w:p w14:paraId="4B8AA640" w14:textId="615661AA"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5F27DC">
              <w:rPr>
                <w:rFonts w:ascii="Times New Roman" w:hAnsi="Times New Roman"/>
              </w:rPr>
              <w:t>Suderinamas USB tipo kabelis duomenų iškėlimui iš BO, 1 vnt.</w:t>
            </w:r>
          </w:p>
        </w:tc>
        <w:tc>
          <w:tcPr>
            <w:tcW w:w="2575" w:type="pct"/>
            <w:shd w:val="clear" w:color="auto" w:fill="FFFFFF" w:themeFill="background1"/>
          </w:tcPr>
          <w:p w14:paraId="2118AFA8" w14:textId="57C8CE70"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12C0C1AD" w14:textId="77777777" w:rsidTr="004D5AE0">
        <w:tc>
          <w:tcPr>
            <w:tcW w:w="2425" w:type="pct"/>
            <w:shd w:val="clear" w:color="auto" w:fill="FFFFFF" w:themeFill="background1"/>
          </w:tcPr>
          <w:p w14:paraId="5B5D4376" w14:textId="7180E2F4"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5F27DC">
              <w:rPr>
                <w:rFonts w:ascii="Times New Roman" w:hAnsi="Times New Roman"/>
              </w:rPr>
              <w:t>BO naudotojo vadovas lietuvių arba anglų kalba</w:t>
            </w:r>
          </w:p>
        </w:tc>
        <w:tc>
          <w:tcPr>
            <w:tcW w:w="2575" w:type="pct"/>
            <w:shd w:val="clear" w:color="auto" w:fill="FFFFFF" w:themeFill="background1"/>
          </w:tcPr>
          <w:p w14:paraId="23F1EA93" w14:textId="2997BD2C"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5FFEC751" w14:textId="77777777" w:rsidTr="004D5AE0">
        <w:tc>
          <w:tcPr>
            <w:tcW w:w="2425" w:type="pct"/>
            <w:tcBorders>
              <w:bottom w:val="single" w:sz="4" w:space="0" w:color="000000"/>
            </w:tcBorders>
            <w:shd w:val="clear" w:color="auto" w:fill="FFFFFF" w:themeFill="background1"/>
          </w:tcPr>
          <w:p w14:paraId="5407C0F9" w14:textId="5D5D58B1"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5F27DC">
              <w:rPr>
                <w:rFonts w:ascii="Times New Roman" w:hAnsi="Times New Roman"/>
              </w:rPr>
              <w:t>Techninė įranga su gamintojo numatytais priedais, 1 vnt.</w:t>
            </w:r>
          </w:p>
        </w:tc>
        <w:tc>
          <w:tcPr>
            <w:tcW w:w="2575" w:type="pct"/>
            <w:tcBorders>
              <w:bottom w:val="single" w:sz="4" w:space="0" w:color="000000"/>
            </w:tcBorders>
            <w:shd w:val="clear" w:color="auto" w:fill="FFFFFF" w:themeFill="background1"/>
          </w:tcPr>
          <w:p w14:paraId="4882E101" w14:textId="3D410C4A"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r w:rsidR="0093532E" w:rsidRPr="005F27DC" w14:paraId="09683F09" w14:textId="77777777" w:rsidTr="004D5AE0">
        <w:tc>
          <w:tcPr>
            <w:tcW w:w="2425" w:type="pct"/>
            <w:tcBorders>
              <w:bottom w:val="single" w:sz="4" w:space="0" w:color="000000"/>
            </w:tcBorders>
            <w:shd w:val="clear" w:color="auto" w:fill="FFFFFF" w:themeFill="background1"/>
          </w:tcPr>
          <w:p w14:paraId="7EE4AC6B" w14:textId="7F46E361" w:rsidR="0093532E" w:rsidRPr="005F27DC" w:rsidRDefault="0093532E" w:rsidP="0093532E">
            <w:pPr>
              <w:pStyle w:val="Sraopastraipa"/>
              <w:widowControl w:val="0"/>
              <w:numPr>
                <w:ilvl w:val="1"/>
                <w:numId w:val="34"/>
              </w:numPr>
              <w:tabs>
                <w:tab w:val="left" w:pos="-4820"/>
              </w:tabs>
              <w:spacing w:after="0"/>
              <w:ind w:left="589" w:hanging="709"/>
              <w:jc w:val="both"/>
              <w:rPr>
                <w:rFonts w:ascii="Times New Roman" w:hAnsi="Times New Roman"/>
              </w:rPr>
            </w:pPr>
            <w:r w:rsidRPr="00E213BF">
              <w:rPr>
                <w:rFonts w:ascii="Times New Roman" w:hAnsi="Times New Roman"/>
              </w:rPr>
              <w:t>PĮ, 1 vnt.</w:t>
            </w:r>
          </w:p>
        </w:tc>
        <w:tc>
          <w:tcPr>
            <w:tcW w:w="2575" w:type="pct"/>
            <w:tcBorders>
              <w:bottom w:val="single" w:sz="4" w:space="0" w:color="000000"/>
            </w:tcBorders>
            <w:shd w:val="clear" w:color="auto" w:fill="FFFFFF" w:themeFill="background1"/>
          </w:tcPr>
          <w:p w14:paraId="25B7709F" w14:textId="4DA472FB" w:rsidR="0093532E" w:rsidRPr="005F27DC" w:rsidRDefault="00A52A60" w:rsidP="005D2305">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93532E" w:rsidRPr="005F27DC" w14:paraId="4A689684" w14:textId="77777777" w:rsidTr="004D5AE0">
        <w:tc>
          <w:tcPr>
            <w:tcW w:w="2425" w:type="pct"/>
            <w:shd w:val="clear" w:color="auto" w:fill="D9D9D9" w:themeFill="background1" w:themeFillShade="D9"/>
          </w:tcPr>
          <w:p w14:paraId="5911D8FD" w14:textId="452B2D73" w:rsidR="0093532E" w:rsidRPr="005F27DC" w:rsidRDefault="0093532E" w:rsidP="0093532E">
            <w:pPr>
              <w:pStyle w:val="Sraopastraipa"/>
              <w:widowControl w:val="0"/>
              <w:numPr>
                <w:ilvl w:val="0"/>
                <w:numId w:val="34"/>
              </w:numPr>
              <w:tabs>
                <w:tab w:val="left" w:pos="-4820"/>
              </w:tabs>
              <w:spacing w:after="0"/>
              <w:ind w:left="306"/>
              <w:jc w:val="both"/>
              <w:rPr>
                <w:rFonts w:ascii="Times New Roman" w:hAnsi="Times New Roman"/>
              </w:rPr>
            </w:pPr>
            <w:r w:rsidRPr="005F27DC">
              <w:rPr>
                <w:rFonts w:ascii="Times New Roman" w:hAnsi="Times New Roman"/>
                <w:b/>
              </w:rPr>
              <w:t>Papildomi reikalavimai</w:t>
            </w:r>
          </w:p>
        </w:tc>
        <w:tc>
          <w:tcPr>
            <w:tcW w:w="2575" w:type="pct"/>
            <w:shd w:val="clear" w:color="auto" w:fill="D9D9D9" w:themeFill="background1" w:themeFillShade="D9"/>
          </w:tcPr>
          <w:p w14:paraId="1CBE44F8" w14:textId="77777777" w:rsidR="0093532E" w:rsidRPr="005F27DC" w:rsidRDefault="0093532E" w:rsidP="005D2305">
            <w:pPr>
              <w:widowControl w:val="0"/>
              <w:tabs>
                <w:tab w:val="left" w:pos="-4820"/>
              </w:tabs>
              <w:spacing w:after="0"/>
              <w:jc w:val="center"/>
              <w:rPr>
                <w:rFonts w:ascii="Times New Roman" w:hAnsi="Times New Roman"/>
                <w:b/>
                <w:bCs/>
              </w:rPr>
            </w:pPr>
          </w:p>
        </w:tc>
      </w:tr>
      <w:tr w:rsidR="0093532E" w:rsidRPr="005F27DC" w14:paraId="38AB30FF" w14:textId="77777777" w:rsidTr="00070C8F">
        <w:trPr>
          <w:trHeight w:val="70"/>
        </w:trPr>
        <w:tc>
          <w:tcPr>
            <w:tcW w:w="2425" w:type="pct"/>
            <w:shd w:val="clear" w:color="auto" w:fill="FFFFFF" w:themeFill="background1"/>
          </w:tcPr>
          <w:p w14:paraId="28F4D0D6" w14:textId="5320E3EC"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070C8F">
              <w:rPr>
                <w:rFonts w:ascii="Times New Roman" w:hAnsi="Times New Roman"/>
              </w:rPr>
              <w:t xml:space="preserve">Prekės turi atitikti nacionaliniam saugumui keliamus reikalavimus. Tiekėjas kartu su pasiūlymu turi pateikti pasirašytą Nacionalinio saugumo reikalavimų atitikties </w:t>
            </w:r>
            <w:r w:rsidRPr="00070C8F">
              <w:rPr>
                <w:rFonts w:ascii="Times New Roman" w:hAnsi="Times New Roman"/>
              </w:rPr>
              <w:lastRenderedPageBreak/>
              <w:t>deklaraciją.</w:t>
            </w:r>
          </w:p>
        </w:tc>
        <w:tc>
          <w:tcPr>
            <w:tcW w:w="2575" w:type="pct"/>
            <w:shd w:val="clear" w:color="auto" w:fill="FFFFFF" w:themeFill="background1"/>
          </w:tcPr>
          <w:p w14:paraId="52FC6B3F" w14:textId="40E02B57" w:rsidR="0093532E" w:rsidRPr="005F27DC" w:rsidRDefault="00610B0A" w:rsidP="005D2305">
            <w:pPr>
              <w:widowControl w:val="0"/>
              <w:tabs>
                <w:tab w:val="left" w:pos="-4820"/>
              </w:tabs>
              <w:spacing w:after="0"/>
              <w:jc w:val="center"/>
              <w:rPr>
                <w:rFonts w:ascii="Times New Roman" w:hAnsi="Times New Roman"/>
                <w:b/>
                <w:bCs/>
              </w:rPr>
            </w:pPr>
            <w:r w:rsidRPr="005211C2">
              <w:rPr>
                <w:rFonts w:ascii="Times New Roman" w:hAnsi="Times New Roman"/>
                <w:i/>
                <w:iCs/>
              </w:rPr>
              <w:lastRenderedPageBreak/>
              <w:t>(pildo tiekėjas)</w:t>
            </w:r>
          </w:p>
        </w:tc>
      </w:tr>
      <w:tr w:rsidR="0093532E" w:rsidRPr="005F27DC" w14:paraId="391FD809" w14:textId="77777777" w:rsidTr="00070C8F">
        <w:trPr>
          <w:trHeight w:val="526"/>
        </w:trPr>
        <w:tc>
          <w:tcPr>
            <w:tcW w:w="2425" w:type="pct"/>
            <w:shd w:val="clear" w:color="auto" w:fill="FFFFFF" w:themeFill="background1"/>
          </w:tcPr>
          <w:p w14:paraId="6E352959" w14:textId="6A95AC7F"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C7A0D">
              <w:rPr>
                <w:rFonts w:ascii="Times New Roman" w:hAnsi="Times New Roman"/>
              </w:rPr>
              <w:t>Turi būti pravestas Pirkėjo darbuotojams praktinis apmokymas naudotis BO ir kita susijusia įranga. Mokymų trukmė – ne trumpiau kaip 8 akademinės valandos. Mokymų metu apmokyti Pirkėjo darbuotojus paruošti BO naudojimui, jį prižiūrėti. Įdiegti ir apmokyti naudotis BO skrydžio valdymui būtina PĮ. Išmokyti valdyti BO skrydžio metu, naudojantis valdymo pultu</w:t>
            </w:r>
            <w:r w:rsidRPr="005F27DC">
              <w:rPr>
                <w:rFonts w:ascii="Times New Roman" w:hAnsi="Times New Roman"/>
              </w:rPr>
              <w:t xml:space="preserve"> ir tam skirta PĮ, fotografuoti ir filmuoti BO kameros pagalba, kompiuteryje apdoroti skrydžio metu surinktus duomenis.</w:t>
            </w:r>
          </w:p>
        </w:tc>
        <w:tc>
          <w:tcPr>
            <w:tcW w:w="2575" w:type="pct"/>
            <w:shd w:val="clear" w:color="auto" w:fill="FFFFFF" w:themeFill="background1"/>
          </w:tcPr>
          <w:p w14:paraId="0880328C" w14:textId="77777777" w:rsidR="0093532E" w:rsidRPr="005F27DC" w:rsidRDefault="0093532E" w:rsidP="0093532E">
            <w:pPr>
              <w:widowControl w:val="0"/>
              <w:tabs>
                <w:tab w:val="left" w:pos="-4820"/>
              </w:tabs>
              <w:spacing w:after="0"/>
              <w:rPr>
                <w:rFonts w:ascii="Times New Roman" w:hAnsi="Times New Roman"/>
                <w:b/>
                <w:bCs/>
              </w:rPr>
            </w:pPr>
          </w:p>
        </w:tc>
      </w:tr>
      <w:tr w:rsidR="0093532E" w:rsidRPr="005F27DC" w14:paraId="0795B42E" w14:textId="77777777" w:rsidTr="005C7A0D">
        <w:trPr>
          <w:trHeight w:val="563"/>
        </w:trPr>
        <w:tc>
          <w:tcPr>
            <w:tcW w:w="2425" w:type="pct"/>
            <w:shd w:val="clear" w:color="auto" w:fill="FFFFFF" w:themeFill="background1"/>
          </w:tcPr>
          <w:p w14:paraId="2A3C23B3" w14:textId="6CD1813D" w:rsidR="0093532E" w:rsidRPr="005F27DC" w:rsidRDefault="0093532E" w:rsidP="0093532E">
            <w:pPr>
              <w:pStyle w:val="Sraopastraipa"/>
              <w:widowControl w:val="0"/>
              <w:numPr>
                <w:ilvl w:val="1"/>
                <w:numId w:val="34"/>
              </w:numPr>
              <w:tabs>
                <w:tab w:val="left" w:pos="-4820"/>
              </w:tabs>
              <w:spacing w:after="0"/>
              <w:ind w:left="447" w:hanging="501"/>
              <w:jc w:val="both"/>
              <w:rPr>
                <w:rFonts w:ascii="Times New Roman" w:hAnsi="Times New Roman"/>
              </w:rPr>
            </w:pPr>
            <w:r w:rsidRPr="005F27DC">
              <w:rPr>
                <w:rFonts w:ascii="Times New Roman" w:hAnsi="Times New Roman"/>
              </w:rPr>
              <w:t>Mokymai turi vykti su pristatyta įranga Kėdainių rajone Pirkėjo nurodytoje vietoje.</w:t>
            </w:r>
          </w:p>
        </w:tc>
        <w:tc>
          <w:tcPr>
            <w:tcW w:w="2575" w:type="pct"/>
            <w:shd w:val="clear" w:color="auto" w:fill="FFFFFF" w:themeFill="background1"/>
          </w:tcPr>
          <w:p w14:paraId="60325FE5" w14:textId="72EB88E3" w:rsidR="0093532E" w:rsidRPr="005F27DC" w:rsidRDefault="00610B0A" w:rsidP="005D2305">
            <w:pPr>
              <w:widowControl w:val="0"/>
              <w:tabs>
                <w:tab w:val="left" w:pos="-4820"/>
              </w:tabs>
              <w:spacing w:after="0"/>
              <w:jc w:val="center"/>
              <w:rPr>
                <w:rFonts w:ascii="Times New Roman" w:hAnsi="Times New Roman"/>
                <w:b/>
                <w:bCs/>
              </w:rPr>
            </w:pPr>
            <w:r w:rsidRPr="005211C2">
              <w:rPr>
                <w:rFonts w:ascii="Times New Roman" w:hAnsi="Times New Roman"/>
                <w:i/>
                <w:iCs/>
              </w:rPr>
              <w:t>(pildo tiekėjas)</w:t>
            </w:r>
          </w:p>
        </w:tc>
      </w:tr>
    </w:tbl>
    <w:p w14:paraId="56053C16" w14:textId="1B3ECEDF" w:rsidR="006913E6" w:rsidRPr="005F27DC" w:rsidRDefault="006913E6">
      <w:pPr>
        <w:spacing w:after="120"/>
        <w:jc w:val="both"/>
        <w:rPr>
          <w:rFonts w:ascii="Times New Roman" w:hAnsi="Times New Roman"/>
        </w:rPr>
      </w:pPr>
    </w:p>
    <w:p w14:paraId="04546300" w14:textId="24A22EA1" w:rsidR="006913E6" w:rsidRPr="005F27DC" w:rsidRDefault="00BC0E72">
      <w:pPr>
        <w:spacing w:after="120"/>
        <w:jc w:val="both"/>
      </w:pPr>
      <w:r w:rsidRPr="005F27DC">
        <w:rPr>
          <w:rFonts w:ascii="Times New Roman" w:hAnsi="Times New Roman"/>
          <w:b/>
          <w:bCs/>
          <w:u w:val="single"/>
        </w:rPr>
        <w:t>II pirkimo dalis</w:t>
      </w:r>
      <w:r w:rsidRPr="00963FBC">
        <w:rPr>
          <w:rFonts w:ascii="Times New Roman" w:hAnsi="Times New Roman"/>
          <w:b/>
          <w:bCs/>
          <w:u w:val="single"/>
        </w:rPr>
        <w:t xml:space="preserve">. </w:t>
      </w:r>
      <w:r w:rsidR="00963FBC" w:rsidRPr="005F27DC">
        <w:rPr>
          <w:rFonts w:ascii="Times New Roman" w:hAnsi="Times New Roman"/>
          <w:u w:val="single"/>
        </w:rPr>
        <w:t xml:space="preserve">Bepilotis orlaivis (toliau – BO) fiksuoto sparno su kamera </w:t>
      </w:r>
    </w:p>
    <w:tbl>
      <w:tblPr>
        <w:tblW w:w="5000" w:type="pct"/>
        <w:jc w:val="center"/>
        <w:tblCellMar>
          <w:left w:w="10" w:type="dxa"/>
          <w:right w:w="10" w:type="dxa"/>
        </w:tblCellMar>
        <w:tblLook w:val="04A0" w:firstRow="1" w:lastRow="0" w:firstColumn="1" w:lastColumn="0" w:noHBand="0" w:noVBand="1"/>
      </w:tblPr>
      <w:tblGrid>
        <w:gridCol w:w="1780"/>
        <w:gridCol w:w="1345"/>
        <w:gridCol w:w="1146"/>
        <w:gridCol w:w="849"/>
        <w:gridCol w:w="1146"/>
        <w:gridCol w:w="862"/>
        <w:gridCol w:w="1146"/>
        <w:gridCol w:w="1354"/>
      </w:tblGrid>
      <w:tr w:rsidR="002B1A53" w:rsidRPr="005F27DC" w14:paraId="4924CB06" w14:textId="77777777" w:rsidTr="002B1A53">
        <w:trPr>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9918" w14:textId="77777777" w:rsidR="002B1A53" w:rsidRPr="005F27DC" w:rsidRDefault="002B1A53">
            <w:pPr>
              <w:spacing w:after="0"/>
              <w:jc w:val="center"/>
              <w:rPr>
                <w:rFonts w:ascii="Times New Roman" w:hAnsi="Times New Roman"/>
              </w:rPr>
            </w:pPr>
            <w:r w:rsidRPr="005F27DC">
              <w:rPr>
                <w:rFonts w:ascii="Times New Roman" w:hAnsi="Times New Roman"/>
              </w:rPr>
              <w:t>Prekė</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BF9FF" w14:textId="77777777" w:rsidR="002B1A53" w:rsidRPr="005F27DC" w:rsidRDefault="002B1A53">
            <w:pPr>
              <w:spacing w:after="0"/>
              <w:jc w:val="center"/>
              <w:rPr>
                <w:rFonts w:ascii="Times New Roman" w:hAnsi="Times New Roman"/>
              </w:rPr>
            </w:pPr>
            <w:r w:rsidRPr="005F27DC">
              <w:rPr>
                <w:rFonts w:ascii="Times New Roman" w:hAnsi="Times New Roman"/>
              </w:rPr>
              <w:t>Prekės modelis</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28207" w14:textId="77777777" w:rsidR="002B1A53" w:rsidRPr="005F27DC" w:rsidRDefault="002B1A53">
            <w:pPr>
              <w:spacing w:after="0"/>
              <w:jc w:val="center"/>
              <w:rPr>
                <w:rFonts w:ascii="Times New Roman" w:hAnsi="Times New Roman"/>
              </w:rPr>
            </w:pPr>
            <w:r w:rsidRPr="005F27DC">
              <w:rPr>
                <w:rFonts w:ascii="Times New Roman" w:hAnsi="Times New Roman"/>
              </w:rPr>
              <w:t xml:space="preserve">Prekės vieneto kaina, </w:t>
            </w:r>
          </w:p>
          <w:p w14:paraId="4EC330F1" w14:textId="77777777" w:rsidR="002B1A53" w:rsidRPr="005F27DC" w:rsidRDefault="002B1A53">
            <w:pPr>
              <w:spacing w:after="0"/>
              <w:jc w:val="center"/>
              <w:rPr>
                <w:rFonts w:ascii="Times New Roman" w:hAnsi="Times New Roman"/>
              </w:rPr>
            </w:pPr>
            <w:r w:rsidRPr="005F27DC">
              <w:rPr>
                <w:rFonts w:ascii="Times New Roman" w:hAnsi="Times New Roman"/>
              </w:rPr>
              <w:t>Eur be PVM</w:t>
            </w:r>
          </w:p>
        </w:tc>
        <w:tc>
          <w:tcPr>
            <w:tcW w:w="877" w:type="dxa"/>
            <w:tcBorders>
              <w:top w:val="single" w:sz="4" w:space="0" w:color="000000"/>
              <w:left w:val="single" w:sz="4" w:space="0" w:color="000000"/>
              <w:bottom w:val="single" w:sz="4" w:space="0" w:color="000000"/>
              <w:right w:val="single" w:sz="4" w:space="0" w:color="000000"/>
            </w:tcBorders>
            <w:vAlign w:val="center"/>
          </w:tcPr>
          <w:p w14:paraId="77025468" w14:textId="35E165F4" w:rsidR="002B1A53" w:rsidRPr="005F27DC" w:rsidRDefault="002B1A53">
            <w:pPr>
              <w:spacing w:after="0"/>
              <w:jc w:val="center"/>
              <w:rPr>
                <w:rFonts w:ascii="Times New Roman" w:hAnsi="Times New Roman"/>
              </w:rPr>
            </w:pPr>
            <w:r w:rsidRPr="005F27DC">
              <w:rPr>
                <w:rFonts w:ascii="Times New Roman" w:hAnsi="Times New Roman"/>
              </w:rPr>
              <w:t>PVM, proc.</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964B2" w14:textId="4648EEEA" w:rsidR="002B1A53" w:rsidRPr="005F27DC" w:rsidRDefault="002B1A53">
            <w:pPr>
              <w:spacing w:after="0"/>
              <w:jc w:val="center"/>
              <w:rPr>
                <w:rFonts w:ascii="Times New Roman" w:hAnsi="Times New Roman"/>
              </w:rPr>
            </w:pPr>
            <w:r w:rsidRPr="005F27DC">
              <w:rPr>
                <w:rFonts w:ascii="Times New Roman" w:hAnsi="Times New Roman"/>
              </w:rPr>
              <w:t xml:space="preserve">Prekės vieneto kaina, </w:t>
            </w:r>
          </w:p>
          <w:p w14:paraId="01D8BDA9" w14:textId="77777777" w:rsidR="002B1A53" w:rsidRPr="005F27DC" w:rsidRDefault="002B1A53">
            <w:pPr>
              <w:spacing w:after="0"/>
              <w:jc w:val="center"/>
              <w:rPr>
                <w:rFonts w:ascii="Times New Roman" w:hAnsi="Times New Roman"/>
              </w:rPr>
            </w:pPr>
            <w:r w:rsidRPr="005F27DC">
              <w:rPr>
                <w:rFonts w:ascii="Times New Roman" w:hAnsi="Times New Roman"/>
              </w:rPr>
              <w:t>Eur su PVM</w:t>
            </w: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0AA53" w14:textId="77777777" w:rsidR="002B1A53" w:rsidRPr="005F27DC" w:rsidRDefault="002B1A53">
            <w:pPr>
              <w:spacing w:after="0"/>
              <w:jc w:val="center"/>
              <w:rPr>
                <w:rFonts w:ascii="Times New Roman" w:hAnsi="Times New Roman"/>
              </w:rPr>
            </w:pPr>
            <w:r w:rsidRPr="005F27DC">
              <w:rPr>
                <w:rFonts w:ascii="Times New Roman" w:hAnsi="Times New Roman"/>
              </w:rPr>
              <w:t xml:space="preserve">Kiekis, </w:t>
            </w:r>
          </w:p>
          <w:p w14:paraId="15C31942" w14:textId="77777777" w:rsidR="002B1A53" w:rsidRPr="005F27DC" w:rsidRDefault="002B1A53">
            <w:pPr>
              <w:spacing w:after="0"/>
              <w:jc w:val="center"/>
              <w:rPr>
                <w:rFonts w:ascii="Times New Roman" w:hAnsi="Times New Roman"/>
              </w:rPr>
            </w:pPr>
            <w:r w:rsidRPr="005F27DC">
              <w:rPr>
                <w:rFonts w:ascii="Times New Roman" w:hAnsi="Times New Roman"/>
              </w:rPr>
              <w:t>vnt.</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CC121" w14:textId="77777777" w:rsidR="002B1A53" w:rsidRPr="005F27DC" w:rsidRDefault="002B1A53">
            <w:pPr>
              <w:spacing w:after="0"/>
              <w:jc w:val="center"/>
              <w:rPr>
                <w:rFonts w:ascii="Times New Roman" w:hAnsi="Times New Roman"/>
              </w:rPr>
            </w:pPr>
            <w:r w:rsidRPr="005F27DC">
              <w:rPr>
                <w:rFonts w:ascii="Times New Roman" w:hAnsi="Times New Roman"/>
              </w:rPr>
              <w:t xml:space="preserve">Prekės viso kiekio kaina, </w:t>
            </w:r>
          </w:p>
          <w:p w14:paraId="167A0C1F" w14:textId="77777777" w:rsidR="002B1A53" w:rsidRPr="005F27DC" w:rsidRDefault="002B1A53">
            <w:pPr>
              <w:spacing w:after="0"/>
              <w:jc w:val="center"/>
              <w:rPr>
                <w:rFonts w:ascii="Times New Roman" w:hAnsi="Times New Roman"/>
              </w:rPr>
            </w:pPr>
            <w:r w:rsidRPr="005F27DC">
              <w:rPr>
                <w:rFonts w:ascii="Times New Roman" w:hAnsi="Times New Roman"/>
              </w:rPr>
              <w:t>Eur be PVM</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FC1EC" w14:textId="77777777" w:rsidR="002B1A53" w:rsidRPr="005F27DC" w:rsidRDefault="002B1A53">
            <w:pPr>
              <w:spacing w:after="0"/>
              <w:jc w:val="center"/>
              <w:rPr>
                <w:rFonts w:ascii="Times New Roman" w:hAnsi="Times New Roman"/>
                <w:b/>
                <w:bCs/>
              </w:rPr>
            </w:pPr>
            <w:r w:rsidRPr="005F27DC">
              <w:rPr>
                <w:rFonts w:ascii="Times New Roman" w:hAnsi="Times New Roman"/>
                <w:b/>
                <w:bCs/>
              </w:rPr>
              <w:t xml:space="preserve">Prekės viso kiekio kaina, </w:t>
            </w:r>
          </w:p>
          <w:p w14:paraId="3A2F7192" w14:textId="77777777" w:rsidR="002B1A53" w:rsidRPr="005F27DC" w:rsidRDefault="002B1A53">
            <w:pPr>
              <w:spacing w:after="0"/>
              <w:jc w:val="center"/>
              <w:rPr>
                <w:rFonts w:ascii="Times New Roman" w:hAnsi="Times New Roman"/>
              </w:rPr>
            </w:pPr>
            <w:r w:rsidRPr="005F27DC">
              <w:rPr>
                <w:rFonts w:ascii="Times New Roman" w:hAnsi="Times New Roman"/>
                <w:b/>
                <w:bCs/>
              </w:rPr>
              <w:t>Eur su PVM</w:t>
            </w:r>
          </w:p>
        </w:tc>
      </w:tr>
      <w:tr w:rsidR="002B1A53" w:rsidRPr="005F27DC" w14:paraId="324BE44F" w14:textId="77777777" w:rsidTr="002B1A53">
        <w:trPr>
          <w:trHeight w:val="267"/>
          <w:jc w:val="center"/>
        </w:trPr>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D8EFB" w14:textId="078DAF7E" w:rsidR="002B1A53" w:rsidRPr="005F27DC" w:rsidRDefault="00516C43">
            <w:pPr>
              <w:spacing w:after="0"/>
              <w:jc w:val="both"/>
              <w:rPr>
                <w:rFonts w:ascii="Times New Roman" w:hAnsi="Times New Roman"/>
              </w:rPr>
            </w:pPr>
            <w:r>
              <w:rPr>
                <w:rFonts w:ascii="Times New Roman" w:hAnsi="Times New Roman"/>
              </w:rPr>
              <w:t>BO</w:t>
            </w:r>
            <w:r w:rsidR="00C418BD" w:rsidRPr="005F27DC">
              <w:rPr>
                <w:rFonts w:ascii="Times New Roman" w:hAnsi="Times New Roman"/>
              </w:rPr>
              <w:t xml:space="preserve"> fiksuoto sparno su kamera</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2F8F2" w14:textId="77777777" w:rsidR="002B1A53" w:rsidRPr="005F27DC" w:rsidRDefault="002B1A53">
            <w:pPr>
              <w:spacing w:after="0"/>
              <w:jc w:val="both"/>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51383" w14:textId="77777777" w:rsidR="002B1A53" w:rsidRPr="005F27DC" w:rsidRDefault="002B1A53">
            <w:pPr>
              <w:spacing w:after="0"/>
              <w:jc w:val="center"/>
              <w:rPr>
                <w:rFonts w:ascii="Times New Roman" w:hAnsi="Times New Roman"/>
              </w:rPr>
            </w:pPr>
          </w:p>
        </w:tc>
        <w:tc>
          <w:tcPr>
            <w:tcW w:w="877" w:type="dxa"/>
            <w:tcBorders>
              <w:top w:val="single" w:sz="4" w:space="0" w:color="000000"/>
              <w:left w:val="single" w:sz="4" w:space="0" w:color="000000"/>
              <w:bottom w:val="single" w:sz="4" w:space="0" w:color="000000"/>
              <w:right w:val="single" w:sz="4" w:space="0" w:color="000000"/>
            </w:tcBorders>
          </w:tcPr>
          <w:p w14:paraId="5191079B" w14:textId="77777777" w:rsidR="002B1A53" w:rsidRPr="005F27DC" w:rsidRDefault="002B1A53">
            <w:pPr>
              <w:spacing w:after="0"/>
              <w:jc w:val="center"/>
              <w:rPr>
                <w:rFonts w:ascii="Times New Roman" w:hAnsi="Times New Roman"/>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A59E3" w14:textId="6041A62D" w:rsidR="002B1A53" w:rsidRPr="005F27DC" w:rsidRDefault="002B1A53">
            <w:pPr>
              <w:spacing w:after="0"/>
              <w:jc w:val="center"/>
              <w:rPr>
                <w:rFonts w:ascii="Times New Roman" w:hAnsi="Times New Roman"/>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73660" w14:textId="0EF38A6F" w:rsidR="002B1A53" w:rsidRPr="005F27DC" w:rsidRDefault="002B1A53">
            <w:pPr>
              <w:spacing w:after="0"/>
              <w:jc w:val="center"/>
              <w:rPr>
                <w:rFonts w:ascii="Times New Roman" w:hAnsi="Times New Roman"/>
              </w:rPr>
            </w:pPr>
            <w:r w:rsidRPr="005F27DC">
              <w:rPr>
                <w:rFonts w:ascii="Times New Roman" w:hAnsi="Times New Roman"/>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DE3B6" w14:textId="77777777" w:rsidR="002B1A53" w:rsidRPr="005F27DC" w:rsidRDefault="002B1A53">
            <w:pPr>
              <w:spacing w:after="0"/>
              <w:jc w:val="center"/>
              <w:rPr>
                <w:rFonts w:ascii="Times New Roman" w:hAnsi="Times New Roman"/>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560B4" w14:textId="77777777" w:rsidR="002B1A53" w:rsidRPr="005F27DC" w:rsidRDefault="002B1A53">
            <w:pPr>
              <w:spacing w:after="0"/>
              <w:jc w:val="center"/>
              <w:rPr>
                <w:rFonts w:ascii="Times New Roman" w:hAnsi="Times New Roman"/>
                <w:b/>
                <w:bCs/>
              </w:rPr>
            </w:pPr>
          </w:p>
        </w:tc>
      </w:tr>
    </w:tbl>
    <w:p w14:paraId="3C6D1EA3" w14:textId="77777777" w:rsidR="006913E6" w:rsidRPr="005F27DC" w:rsidRDefault="006913E6">
      <w:pPr>
        <w:spacing w:after="0"/>
        <w:jc w:val="both"/>
        <w:rPr>
          <w:rFonts w:ascii="Times New Roman" w:hAnsi="Times New Roman"/>
        </w:rPr>
      </w:pPr>
    </w:p>
    <w:p w14:paraId="413D2064" w14:textId="33976B62" w:rsidR="006913E6" w:rsidRPr="005F27DC" w:rsidRDefault="00BC0E72">
      <w:pPr>
        <w:spacing w:after="0"/>
        <w:jc w:val="both"/>
      </w:pPr>
      <w:r w:rsidRPr="005F27DC">
        <w:rPr>
          <w:rFonts w:ascii="Times New Roman" w:hAnsi="Times New Roman"/>
        </w:rPr>
        <w:t>I</w:t>
      </w:r>
      <w:r w:rsidR="00B549B0" w:rsidRPr="005F27DC">
        <w:rPr>
          <w:rFonts w:ascii="Times New Roman" w:hAnsi="Times New Roman"/>
        </w:rPr>
        <w:t>I</w:t>
      </w:r>
      <w:r w:rsidRPr="005F27DC">
        <w:rPr>
          <w:rFonts w:ascii="Times New Roman" w:hAnsi="Times New Roman"/>
        </w:rPr>
        <w:t xml:space="preserve"> pirkimo dalies bendra pasiūlymo kaina su PVM –_____________ Eur </w:t>
      </w:r>
      <w:r w:rsidRPr="005F27DC">
        <w:rPr>
          <w:rFonts w:ascii="Times New Roman" w:hAnsi="Times New Roman"/>
          <w:i/>
        </w:rPr>
        <w:t>(pasiūlymo kaina žodžiais).</w:t>
      </w:r>
    </w:p>
    <w:p w14:paraId="6110799D" w14:textId="21CA913A" w:rsidR="006913E6" w:rsidRPr="005F27DC" w:rsidRDefault="00BC0E72">
      <w:pPr>
        <w:spacing w:after="0"/>
        <w:jc w:val="both"/>
      </w:pPr>
      <w:r w:rsidRPr="005F27DC">
        <w:rPr>
          <w:rFonts w:ascii="Times New Roman" w:hAnsi="Times New Roman"/>
        </w:rPr>
        <w:t xml:space="preserve">Į šią sumą įskaičiuoti visi mokesčiai ir visos kitos tiekėjo papildomos išlaidos, tame tarpe ir tiekėjo išlaidos prekėms pristatyti, taip pat ir PVM, kuris sudaro </w:t>
      </w:r>
      <w:r w:rsidRPr="005F27DC">
        <w:rPr>
          <w:rFonts w:ascii="Times New Roman" w:hAnsi="Times New Roman"/>
          <w:i/>
          <w:u w:val="single"/>
        </w:rPr>
        <w:t>[skaičiais ir žodžiais]</w:t>
      </w:r>
      <w:r w:rsidRPr="005F27DC">
        <w:rPr>
          <w:rFonts w:ascii="Times New Roman" w:hAnsi="Times New Roman"/>
        </w:rPr>
        <w:t xml:space="preserve"> Eur.</w:t>
      </w:r>
    </w:p>
    <w:p w14:paraId="50165B58" w14:textId="77777777" w:rsidR="006913E6" w:rsidRPr="005F27DC" w:rsidRDefault="00BC0E72">
      <w:pPr>
        <w:spacing w:after="0"/>
        <w:jc w:val="both"/>
        <w:rPr>
          <w:rFonts w:ascii="Times New Roman" w:hAnsi="Times New Roman"/>
        </w:rPr>
      </w:pPr>
      <w:r w:rsidRPr="005F27DC">
        <w:rPr>
          <w:rFonts w:ascii="Times New Roman" w:hAnsi="Times New Roman"/>
        </w:rPr>
        <w:t>Tais atvejais, kai pagal galiojančius teisės aktus tiekėjui nereikia mokėti PVM, jis lentelių skilčių, kuriose turi būti nurodytos kainos su PVM nepildo ir nurodo priežastis, dėl kurių PVM nemokamas:</w:t>
      </w:r>
    </w:p>
    <w:p w14:paraId="04BB1A9C" w14:textId="77777777" w:rsidR="006913E6" w:rsidRPr="005F27DC" w:rsidRDefault="00BC0E72">
      <w:pPr>
        <w:spacing w:after="0"/>
        <w:jc w:val="both"/>
        <w:rPr>
          <w:rFonts w:ascii="Times New Roman" w:hAnsi="Times New Roman"/>
        </w:rPr>
      </w:pPr>
      <w:r w:rsidRPr="005F27DC">
        <w:rPr>
          <w:rFonts w:ascii="Times New Roman" w:hAnsi="Times New Roman"/>
        </w:rPr>
        <w:t>______________________________________________</w:t>
      </w:r>
    </w:p>
    <w:p w14:paraId="18F88BC5" w14:textId="77777777" w:rsidR="006913E6" w:rsidRPr="005F27DC" w:rsidRDefault="006913E6">
      <w:pPr>
        <w:spacing w:after="0"/>
        <w:jc w:val="both"/>
        <w:rPr>
          <w:rFonts w:ascii="Times New Roman" w:hAnsi="Times New Roman"/>
        </w:rPr>
      </w:pPr>
    </w:p>
    <w:p w14:paraId="1216C7C8" w14:textId="182DC6D7" w:rsidR="006913E6" w:rsidRPr="005F27DC" w:rsidRDefault="00BC0E72">
      <w:pPr>
        <w:spacing w:after="120"/>
        <w:jc w:val="both"/>
        <w:rPr>
          <w:rFonts w:ascii="Times New Roman" w:hAnsi="Times New Roman"/>
        </w:rPr>
      </w:pPr>
      <w:r w:rsidRPr="005F27DC">
        <w:rPr>
          <w:rFonts w:ascii="Times New Roman" w:hAnsi="Times New Roman"/>
        </w:rPr>
        <w:t>Siūlom</w:t>
      </w:r>
      <w:r w:rsidR="004D11A7" w:rsidRPr="005F27DC">
        <w:rPr>
          <w:rFonts w:ascii="Times New Roman" w:hAnsi="Times New Roman"/>
        </w:rPr>
        <w:t>a</w:t>
      </w:r>
      <w:r w:rsidRPr="005F27DC">
        <w:rPr>
          <w:rFonts w:ascii="Times New Roman" w:hAnsi="Times New Roman"/>
        </w:rPr>
        <w:t xml:space="preserve"> prekė</w:t>
      </w:r>
      <w:r w:rsidRPr="005F27DC">
        <w:rPr>
          <w:rFonts w:ascii="Times New Roman" w:hAnsi="Times New Roman"/>
          <w:i/>
        </w:rPr>
        <w:t xml:space="preserve"> </w:t>
      </w:r>
      <w:r w:rsidRPr="005F27DC">
        <w:rPr>
          <w:rFonts w:ascii="Times New Roman" w:hAnsi="Times New Roman"/>
        </w:rPr>
        <w:t>visiškai atitinka Konkurso sąlygų 1 priede nurodytus reikalavimus ir j</w:t>
      </w:r>
      <w:r w:rsidR="004D11A7" w:rsidRPr="005F27DC">
        <w:rPr>
          <w:rFonts w:ascii="Times New Roman" w:hAnsi="Times New Roman"/>
        </w:rPr>
        <w:t>os</w:t>
      </w:r>
      <w:r w:rsidRPr="005F27DC">
        <w:rPr>
          <w:rFonts w:ascii="Times New Roman" w:hAnsi="Times New Roman"/>
        </w:rPr>
        <w:t xml:space="preserve"> savybės tokios: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0"/>
        <w:gridCol w:w="4958"/>
      </w:tblGrid>
      <w:tr w:rsidR="00F33743" w:rsidRPr="00523E25" w14:paraId="71C13BEE" w14:textId="77777777" w:rsidTr="0078522B">
        <w:trPr>
          <w:trHeight w:val="383"/>
        </w:trPr>
        <w:tc>
          <w:tcPr>
            <w:tcW w:w="2425" w:type="pct"/>
            <w:shd w:val="clear" w:color="auto" w:fill="D9D9D9"/>
          </w:tcPr>
          <w:p w14:paraId="18FF149A" w14:textId="0BF18928" w:rsidR="00F33743" w:rsidRPr="0078522B" w:rsidRDefault="00F33743" w:rsidP="0078522B">
            <w:pPr>
              <w:pStyle w:val="Antrat2"/>
              <w:tabs>
                <w:tab w:val="left" w:pos="-4820"/>
              </w:tabs>
              <w:jc w:val="center"/>
              <w:rPr>
                <w:rFonts w:ascii="Times New Roman" w:hAnsi="Times New Roman"/>
                <w:b/>
                <w:color w:val="auto"/>
                <w:sz w:val="22"/>
                <w:szCs w:val="22"/>
              </w:rPr>
            </w:pPr>
            <w:r w:rsidRPr="00523E25">
              <w:rPr>
                <w:rFonts w:ascii="Times New Roman" w:hAnsi="Times New Roman"/>
                <w:b/>
                <w:color w:val="auto"/>
                <w:sz w:val="22"/>
                <w:szCs w:val="22"/>
              </w:rPr>
              <w:t xml:space="preserve">Reikalaujama charakteristika </w:t>
            </w:r>
          </w:p>
        </w:tc>
        <w:tc>
          <w:tcPr>
            <w:tcW w:w="2575" w:type="pct"/>
            <w:shd w:val="clear" w:color="auto" w:fill="D9D9D9"/>
          </w:tcPr>
          <w:p w14:paraId="2876D474" w14:textId="0CBF3E89" w:rsidR="00F33743" w:rsidRPr="0078522B" w:rsidRDefault="00F33743" w:rsidP="0078522B">
            <w:pPr>
              <w:pStyle w:val="Antrat2"/>
              <w:tabs>
                <w:tab w:val="left" w:pos="-4820"/>
              </w:tabs>
              <w:jc w:val="center"/>
              <w:rPr>
                <w:rFonts w:ascii="Times New Roman" w:hAnsi="Times New Roman"/>
                <w:b/>
                <w:color w:val="auto"/>
                <w:sz w:val="22"/>
                <w:szCs w:val="22"/>
              </w:rPr>
            </w:pPr>
            <w:r w:rsidRPr="00523E25">
              <w:rPr>
                <w:rFonts w:ascii="Times New Roman" w:hAnsi="Times New Roman"/>
                <w:b/>
                <w:color w:val="auto"/>
                <w:sz w:val="22"/>
                <w:szCs w:val="22"/>
              </w:rPr>
              <w:t xml:space="preserve">Siūloma charakteristika </w:t>
            </w:r>
          </w:p>
        </w:tc>
      </w:tr>
      <w:tr w:rsidR="00F33743" w:rsidRPr="00523E25" w14:paraId="56B7A88D" w14:textId="77777777" w:rsidTr="008B6D75">
        <w:tc>
          <w:tcPr>
            <w:tcW w:w="2425" w:type="pct"/>
            <w:shd w:val="clear" w:color="auto" w:fill="D9D9D9"/>
          </w:tcPr>
          <w:p w14:paraId="1D2518D7" w14:textId="77777777" w:rsidR="00F33743" w:rsidRPr="00523E25" w:rsidRDefault="00F33743" w:rsidP="00A43EAC">
            <w:pPr>
              <w:pStyle w:val="Antrat2"/>
              <w:numPr>
                <w:ilvl w:val="0"/>
                <w:numId w:val="36"/>
              </w:numPr>
              <w:tabs>
                <w:tab w:val="left" w:pos="-4820"/>
              </w:tabs>
              <w:suppressAutoHyphens w:val="0"/>
              <w:autoSpaceDN/>
              <w:spacing w:line="259" w:lineRule="auto"/>
              <w:ind w:left="306"/>
              <w:rPr>
                <w:rFonts w:ascii="Times New Roman" w:hAnsi="Times New Roman"/>
                <w:b/>
                <w:bCs/>
                <w:color w:val="auto"/>
                <w:sz w:val="22"/>
                <w:szCs w:val="22"/>
              </w:rPr>
            </w:pPr>
            <w:r w:rsidRPr="00523E25">
              <w:rPr>
                <w:rFonts w:ascii="Times New Roman" w:hAnsi="Times New Roman"/>
                <w:b/>
                <w:bCs/>
                <w:color w:val="auto"/>
                <w:sz w:val="22"/>
                <w:szCs w:val="22"/>
              </w:rPr>
              <w:t>Minimalūs reikalavimai</w:t>
            </w:r>
          </w:p>
        </w:tc>
        <w:tc>
          <w:tcPr>
            <w:tcW w:w="2575" w:type="pct"/>
            <w:shd w:val="clear" w:color="auto" w:fill="D9D9D9"/>
          </w:tcPr>
          <w:p w14:paraId="3336C1DA" w14:textId="77777777" w:rsidR="00F33743" w:rsidRPr="00523E25" w:rsidRDefault="00F33743" w:rsidP="0010780B">
            <w:pPr>
              <w:pStyle w:val="Antrat2"/>
              <w:tabs>
                <w:tab w:val="left" w:pos="-4820"/>
              </w:tabs>
              <w:ind w:left="447"/>
              <w:rPr>
                <w:rFonts w:ascii="Times New Roman" w:hAnsi="Times New Roman"/>
                <w:b/>
                <w:bCs/>
                <w:color w:val="auto"/>
                <w:sz w:val="22"/>
                <w:szCs w:val="22"/>
              </w:rPr>
            </w:pPr>
          </w:p>
        </w:tc>
      </w:tr>
      <w:tr w:rsidR="00F33743" w:rsidRPr="00523E25" w14:paraId="16B4AF6B" w14:textId="77777777" w:rsidTr="008B6D75">
        <w:tc>
          <w:tcPr>
            <w:tcW w:w="2425" w:type="pct"/>
          </w:tcPr>
          <w:p w14:paraId="5ECA19B0" w14:textId="77777777" w:rsidR="00F33743" w:rsidRPr="00523E25" w:rsidRDefault="00F33743" w:rsidP="001D57CF">
            <w:pPr>
              <w:pStyle w:val="Antrat2"/>
              <w:numPr>
                <w:ilvl w:val="1"/>
                <w:numId w:val="36"/>
              </w:numPr>
              <w:tabs>
                <w:tab w:val="left" w:pos="-4820"/>
              </w:tabs>
              <w:suppressAutoHyphens w:val="0"/>
              <w:autoSpaceDN/>
              <w:spacing w:before="0"/>
              <w:ind w:left="306"/>
              <w:jc w:val="both"/>
              <w:rPr>
                <w:rFonts w:ascii="Times New Roman" w:hAnsi="Times New Roman"/>
                <w:bCs/>
                <w:color w:val="auto"/>
                <w:sz w:val="22"/>
                <w:szCs w:val="22"/>
              </w:rPr>
            </w:pPr>
            <w:r w:rsidRPr="00523E25">
              <w:rPr>
                <w:rFonts w:ascii="Times New Roman" w:hAnsi="Times New Roman"/>
                <w:bCs/>
                <w:color w:val="auto"/>
                <w:sz w:val="22"/>
                <w:szCs w:val="22"/>
              </w:rPr>
              <w:t>BO tipas – ne fiksuoto sparno</w:t>
            </w:r>
          </w:p>
        </w:tc>
        <w:tc>
          <w:tcPr>
            <w:tcW w:w="2575" w:type="pct"/>
          </w:tcPr>
          <w:p w14:paraId="0A48676E" w14:textId="1243C163" w:rsidR="00F33743" w:rsidRPr="0078522B" w:rsidRDefault="0078522B" w:rsidP="00044264">
            <w:pPr>
              <w:widowControl w:val="0"/>
              <w:tabs>
                <w:tab w:val="left" w:pos="-4820"/>
              </w:tabs>
              <w:spacing w:after="0"/>
              <w:jc w:val="center"/>
              <w:rPr>
                <w:rFonts w:ascii="Times New Roman" w:hAnsi="Times New Roman"/>
                <w:i/>
                <w:iCs/>
              </w:rPr>
            </w:pPr>
            <w:r w:rsidRPr="005211C2">
              <w:rPr>
                <w:rFonts w:ascii="Times New Roman" w:hAnsi="Times New Roman"/>
                <w:i/>
                <w:iCs/>
              </w:rPr>
              <w:t>(pažymėti Taip/Ne)</w:t>
            </w:r>
          </w:p>
        </w:tc>
      </w:tr>
      <w:tr w:rsidR="00F33743" w:rsidRPr="00523E25" w14:paraId="06237891" w14:textId="77777777" w:rsidTr="008B6D75">
        <w:tc>
          <w:tcPr>
            <w:tcW w:w="2425" w:type="pct"/>
          </w:tcPr>
          <w:p w14:paraId="2CBA6826" w14:textId="1686CB5D" w:rsidR="00F33743" w:rsidRPr="00523E25" w:rsidRDefault="00E6580E" w:rsidP="001D57CF">
            <w:pPr>
              <w:pStyle w:val="Antrat2"/>
              <w:numPr>
                <w:ilvl w:val="1"/>
                <w:numId w:val="36"/>
              </w:numPr>
              <w:tabs>
                <w:tab w:val="left" w:pos="-4820"/>
              </w:tabs>
              <w:suppressAutoHyphens w:val="0"/>
              <w:autoSpaceDN/>
              <w:spacing w:before="0"/>
              <w:ind w:left="306"/>
              <w:jc w:val="both"/>
              <w:rPr>
                <w:rFonts w:ascii="Times New Roman" w:hAnsi="Times New Roman"/>
                <w:color w:val="auto"/>
                <w:sz w:val="22"/>
                <w:szCs w:val="22"/>
              </w:rPr>
            </w:pPr>
            <w:r w:rsidRPr="00523E25">
              <w:rPr>
                <w:rFonts w:ascii="Times New Roman" w:hAnsi="Times New Roman"/>
                <w:color w:val="auto"/>
                <w:sz w:val="22"/>
                <w:szCs w:val="22"/>
              </w:rPr>
              <w:t>Svoris (paruošto skrydžiui BO) – ne daugiau kaip 2000 g</w:t>
            </w:r>
          </w:p>
        </w:tc>
        <w:tc>
          <w:tcPr>
            <w:tcW w:w="2575" w:type="pct"/>
          </w:tcPr>
          <w:p w14:paraId="063A5033" w14:textId="1F3780D5" w:rsidR="00F33743" w:rsidRPr="0078522B" w:rsidRDefault="0078522B" w:rsidP="00044264">
            <w:pPr>
              <w:widowControl w:val="0"/>
              <w:tabs>
                <w:tab w:val="left" w:pos="-4820"/>
              </w:tabs>
              <w:spacing w:after="0"/>
              <w:jc w:val="center"/>
              <w:rPr>
                <w:rFonts w:ascii="Times New Roman" w:hAnsi="Times New Roman"/>
                <w:i/>
                <w:iCs/>
              </w:rPr>
            </w:pPr>
            <w:r w:rsidRPr="005D2305">
              <w:rPr>
                <w:rFonts w:ascii="Times New Roman" w:hAnsi="Times New Roman"/>
                <w:i/>
                <w:iCs/>
              </w:rPr>
              <w:t>(pildo tiekėjas)</w:t>
            </w:r>
          </w:p>
        </w:tc>
      </w:tr>
      <w:tr w:rsidR="00F33743" w:rsidRPr="00523E25" w14:paraId="3BD3486E" w14:textId="77777777" w:rsidTr="008B6D75">
        <w:tc>
          <w:tcPr>
            <w:tcW w:w="2425" w:type="pct"/>
          </w:tcPr>
          <w:p w14:paraId="19D50375" w14:textId="430A82E6" w:rsidR="00F33743" w:rsidRPr="00523E25" w:rsidRDefault="00523E25" w:rsidP="001D57CF">
            <w:pPr>
              <w:pStyle w:val="Antrat2"/>
              <w:numPr>
                <w:ilvl w:val="1"/>
                <w:numId w:val="36"/>
              </w:numPr>
              <w:tabs>
                <w:tab w:val="left" w:pos="-4820"/>
              </w:tabs>
              <w:suppressAutoHyphens w:val="0"/>
              <w:autoSpaceDN/>
              <w:spacing w:before="0"/>
              <w:ind w:left="306"/>
              <w:jc w:val="both"/>
              <w:rPr>
                <w:rFonts w:ascii="Times New Roman" w:hAnsi="Times New Roman"/>
                <w:b/>
                <w:bCs/>
                <w:color w:val="auto"/>
                <w:sz w:val="22"/>
                <w:szCs w:val="22"/>
              </w:rPr>
            </w:pPr>
            <w:r w:rsidRPr="00523E25">
              <w:rPr>
                <w:rFonts w:ascii="Times New Roman" w:hAnsi="Times New Roman"/>
                <w:color w:val="auto"/>
                <w:sz w:val="22"/>
                <w:szCs w:val="22"/>
              </w:rPr>
              <w:t>Maitinimas – išimama pakraunama ličio-polimerų baterija, leidžianti BO skristi ne trumpiau nei nurodyta šioje specifikacijoje</w:t>
            </w:r>
          </w:p>
        </w:tc>
        <w:tc>
          <w:tcPr>
            <w:tcW w:w="2575" w:type="pct"/>
          </w:tcPr>
          <w:p w14:paraId="1BF25C80" w14:textId="10A0246B" w:rsidR="00F33743" w:rsidRPr="0078522B" w:rsidRDefault="0078522B" w:rsidP="00044264">
            <w:pPr>
              <w:widowControl w:val="0"/>
              <w:tabs>
                <w:tab w:val="left" w:pos="-4820"/>
              </w:tabs>
              <w:spacing w:after="0"/>
              <w:jc w:val="center"/>
              <w:rPr>
                <w:rFonts w:ascii="Times New Roman" w:hAnsi="Times New Roman"/>
                <w:i/>
                <w:iCs/>
              </w:rPr>
            </w:pPr>
            <w:r w:rsidRPr="005D2305">
              <w:rPr>
                <w:rFonts w:ascii="Times New Roman" w:hAnsi="Times New Roman"/>
                <w:i/>
                <w:iCs/>
              </w:rPr>
              <w:t>(pildo tiekėjas)</w:t>
            </w:r>
          </w:p>
        </w:tc>
      </w:tr>
      <w:tr w:rsidR="00F33743" w:rsidRPr="00523E25" w14:paraId="736DB060" w14:textId="77777777" w:rsidTr="008B6D75">
        <w:tc>
          <w:tcPr>
            <w:tcW w:w="2425" w:type="pct"/>
            <w:shd w:val="clear" w:color="auto" w:fill="D9D9D9"/>
          </w:tcPr>
          <w:p w14:paraId="2060AA6F" w14:textId="5A40EC01" w:rsidR="00F33743" w:rsidRPr="000B4F0A" w:rsidRDefault="002C4400" w:rsidP="001D57CF">
            <w:pPr>
              <w:pStyle w:val="Sraopastraipa"/>
              <w:numPr>
                <w:ilvl w:val="0"/>
                <w:numId w:val="36"/>
              </w:numPr>
              <w:tabs>
                <w:tab w:val="left" w:pos="-4820"/>
              </w:tabs>
              <w:suppressAutoHyphens w:val="0"/>
              <w:autoSpaceDN/>
              <w:spacing w:after="0"/>
              <w:ind w:left="306"/>
              <w:rPr>
                <w:rFonts w:ascii="Times New Roman" w:hAnsi="Times New Roman"/>
                <w:b/>
                <w:bCs/>
                <w:highlight w:val="lightGray"/>
              </w:rPr>
            </w:pPr>
            <w:r w:rsidRPr="000B4F0A">
              <w:rPr>
                <w:rFonts w:ascii="Times New Roman" w:hAnsi="Times New Roman"/>
                <w:b/>
              </w:rPr>
              <w:t>Darbinė/naudojimo/gabenimo aplinka</w:t>
            </w:r>
          </w:p>
        </w:tc>
        <w:tc>
          <w:tcPr>
            <w:tcW w:w="2575" w:type="pct"/>
            <w:shd w:val="clear" w:color="auto" w:fill="D9D9D9"/>
          </w:tcPr>
          <w:p w14:paraId="3777365F" w14:textId="77777777" w:rsidR="00F33743" w:rsidRPr="00523E25" w:rsidRDefault="00F33743" w:rsidP="00044264">
            <w:pPr>
              <w:pStyle w:val="Sraopastraipa"/>
              <w:tabs>
                <w:tab w:val="left" w:pos="-4820"/>
              </w:tabs>
              <w:spacing w:after="0"/>
              <w:ind w:left="306"/>
              <w:jc w:val="center"/>
              <w:rPr>
                <w:rFonts w:ascii="Times New Roman" w:hAnsi="Times New Roman"/>
                <w:b/>
                <w:bCs/>
              </w:rPr>
            </w:pPr>
          </w:p>
        </w:tc>
      </w:tr>
      <w:tr w:rsidR="00F33743" w:rsidRPr="00523E25" w14:paraId="7B9C567B" w14:textId="77777777" w:rsidTr="008B6D75">
        <w:tc>
          <w:tcPr>
            <w:tcW w:w="2425" w:type="pct"/>
          </w:tcPr>
          <w:p w14:paraId="52145938" w14:textId="15ED0946" w:rsidR="00F33743" w:rsidRPr="000B4F0A" w:rsidRDefault="00F33743" w:rsidP="001D57CF">
            <w:pPr>
              <w:pStyle w:val="Sraopastraipa"/>
              <w:numPr>
                <w:ilvl w:val="1"/>
                <w:numId w:val="36"/>
              </w:numPr>
              <w:suppressAutoHyphens w:val="0"/>
              <w:autoSpaceDN/>
              <w:spacing w:after="0"/>
              <w:ind w:left="306"/>
              <w:jc w:val="both"/>
              <w:rPr>
                <w:rFonts w:ascii="Times New Roman" w:hAnsi="Times New Roman"/>
              </w:rPr>
            </w:pPr>
            <w:r w:rsidRPr="000B4F0A">
              <w:rPr>
                <w:rFonts w:ascii="Times New Roman" w:hAnsi="Times New Roman"/>
              </w:rPr>
              <w:t>Darbinių temperatūrų diapazonas – ne mažiau kaip nuo -10° iki +</w:t>
            </w:r>
            <w:r w:rsidR="002C4400" w:rsidRPr="000B4F0A">
              <w:rPr>
                <w:rFonts w:ascii="Times New Roman" w:hAnsi="Times New Roman"/>
              </w:rPr>
              <w:t>4</w:t>
            </w:r>
            <w:r w:rsidRPr="000B4F0A">
              <w:rPr>
                <w:rFonts w:ascii="Times New Roman" w:hAnsi="Times New Roman"/>
              </w:rPr>
              <w:t>0°C</w:t>
            </w:r>
          </w:p>
        </w:tc>
        <w:tc>
          <w:tcPr>
            <w:tcW w:w="2575" w:type="pct"/>
          </w:tcPr>
          <w:p w14:paraId="71AFAD68" w14:textId="6F502A18" w:rsidR="00F33743" w:rsidRPr="0078522B" w:rsidRDefault="0078522B" w:rsidP="00044264">
            <w:pPr>
              <w:spacing w:after="0"/>
              <w:jc w:val="center"/>
              <w:rPr>
                <w:rFonts w:ascii="Times New Roman" w:hAnsi="Times New Roman"/>
              </w:rPr>
            </w:pPr>
            <w:r w:rsidRPr="005D2305">
              <w:rPr>
                <w:rFonts w:ascii="Times New Roman" w:hAnsi="Times New Roman"/>
                <w:i/>
                <w:iCs/>
              </w:rPr>
              <w:t>(pildo tiekėjas)</w:t>
            </w:r>
          </w:p>
        </w:tc>
      </w:tr>
      <w:tr w:rsidR="00F33743" w:rsidRPr="00523E25" w14:paraId="0A2CB417" w14:textId="77777777" w:rsidTr="008B6D75">
        <w:tc>
          <w:tcPr>
            <w:tcW w:w="2425" w:type="pct"/>
          </w:tcPr>
          <w:p w14:paraId="37AE9582" w14:textId="5C072818" w:rsidR="00F33743" w:rsidRPr="000B4F0A" w:rsidRDefault="006076CF" w:rsidP="001D57CF">
            <w:pPr>
              <w:pStyle w:val="Sraopastraipa"/>
              <w:numPr>
                <w:ilvl w:val="1"/>
                <w:numId w:val="36"/>
              </w:numPr>
              <w:suppressAutoHyphens w:val="0"/>
              <w:autoSpaceDN/>
              <w:spacing w:after="0"/>
              <w:ind w:left="306"/>
              <w:jc w:val="both"/>
              <w:rPr>
                <w:rFonts w:ascii="Times New Roman" w:hAnsi="Times New Roman"/>
              </w:rPr>
            </w:pPr>
            <w:r w:rsidRPr="000B4F0A">
              <w:rPr>
                <w:rFonts w:ascii="Times New Roman" w:hAnsi="Times New Roman"/>
              </w:rPr>
              <w:t>Transportavimo dėžė/lagaminas/kuprinė – kompaktiška, talpinanti skrydžiui reikalingą techninę įrangą, kurią gali gabenti vienas asmuo bei užtikrinanti saugų BO transportavimą, o taip pat pritaikyta jį gabenti lauko sąlygomis</w:t>
            </w:r>
          </w:p>
        </w:tc>
        <w:tc>
          <w:tcPr>
            <w:tcW w:w="2575" w:type="pct"/>
          </w:tcPr>
          <w:p w14:paraId="3FAA7A90" w14:textId="3A1F0F0F" w:rsidR="00F33743" w:rsidRPr="0078522B" w:rsidRDefault="002A09B9" w:rsidP="00044264">
            <w:pPr>
              <w:spacing w:after="0"/>
              <w:jc w:val="center"/>
              <w:rPr>
                <w:rFonts w:ascii="Times New Roman" w:hAnsi="Times New Roman"/>
              </w:rPr>
            </w:pPr>
            <w:r w:rsidRPr="005D2305">
              <w:rPr>
                <w:rFonts w:ascii="Times New Roman" w:hAnsi="Times New Roman"/>
                <w:i/>
                <w:iCs/>
              </w:rPr>
              <w:t>(pildo tiekėjas)</w:t>
            </w:r>
          </w:p>
        </w:tc>
      </w:tr>
      <w:tr w:rsidR="00F33743" w:rsidRPr="00523E25" w14:paraId="205203B8" w14:textId="77777777" w:rsidTr="008B6D75">
        <w:tc>
          <w:tcPr>
            <w:tcW w:w="2425" w:type="pct"/>
          </w:tcPr>
          <w:p w14:paraId="70059EA9" w14:textId="60269718" w:rsidR="00F33743" w:rsidRPr="000B4F0A" w:rsidRDefault="000B4F0A" w:rsidP="001D57CF">
            <w:pPr>
              <w:pStyle w:val="Sraopastraipa"/>
              <w:numPr>
                <w:ilvl w:val="1"/>
                <w:numId w:val="36"/>
              </w:numPr>
              <w:spacing w:after="0"/>
              <w:ind w:left="306"/>
              <w:jc w:val="both"/>
              <w:rPr>
                <w:rFonts w:ascii="Times New Roman" w:hAnsi="Times New Roman"/>
              </w:rPr>
            </w:pPr>
            <w:r w:rsidRPr="000B4F0A">
              <w:rPr>
                <w:rFonts w:ascii="Times New Roman" w:hAnsi="Times New Roman"/>
              </w:rPr>
              <w:t>Lauko sąlygomis lengvai montuojami/keičiami sparnai (be papildomų instrumentų)</w:t>
            </w:r>
          </w:p>
        </w:tc>
        <w:tc>
          <w:tcPr>
            <w:tcW w:w="2575" w:type="pct"/>
          </w:tcPr>
          <w:p w14:paraId="22A49E1A" w14:textId="616CC673" w:rsidR="00F33743" w:rsidRPr="002A09B9" w:rsidRDefault="002A09B9" w:rsidP="00044264">
            <w:pPr>
              <w:spacing w:after="0"/>
              <w:jc w:val="center"/>
              <w:rPr>
                <w:rFonts w:ascii="Times New Roman" w:hAnsi="Times New Roman"/>
              </w:rPr>
            </w:pPr>
            <w:r w:rsidRPr="005211C2">
              <w:rPr>
                <w:rFonts w:ascii="Times New Roman" w:hAnsi="Times New Roman"/>
                <w:i/>
                <w:iCs/>
              </w:rPr>
              <w:t>(pažymėti Taip/Ne)</w:t>
            </w:r>
          </w:p>
        </w:tc>
      </w:tr>
      <w:tr w:rsidR="00F33743" w:rsidRPr="00523E25" w14:paraId="0687A331" w14:textId="77777777" w:rsidTr="008B6D75">
        <w:tc>
          <w:tcPr>
            <w:tcW w:w="2425" w:type="pct"/>
            <w:shd w:val="clear" w:color="auto" w:fill="D9D9D9"/>
          </w:tcPr>
          <w:p w14:paraId="05656D22" w14:textId="77777777" w:rsidR="00F33743" w:rsidRPr="00523E25" w:rsidRDefault="00F33743" w:rsidP="001D57CF">
            <w:pPr>
              <w:pStyle w:val="Sraopastraipa"/>
              <w:widowControl w:val="0"/>
              <w:numPr>
                <w:ilvl w:val="0"/>
                <w:numId w:val="36"/>
              </w:numPr>
              <w:tabs>
                <w:tab w:val="left" w:pos="-4820"/>
              </w:tabs>
              <w:spacing w:after="0"/>
              <w:ind w:left="306"/>
              <w:jc w:val="both"/>
              <w:rPr>
                <w:rFonts w:ascii="Times New Roman" w:hAnsi="Times New Roman"/>
                <w:b/>
                <w:bCs/>
                <w:highlight w:val="lightGray"/>
              </w:rPr>
            </w:pPr>
            <w:r w:rsidRPr="00523E25">
              <w:rPr>
                <w:rFonts w:ascii="Times New Roman" w:hAnsi="Times New Roman"/>
                <w:b/>
              </w:rPr>
              <w:t>Skrydžio charakteristikos</w:t>
            </w:r>
          </w:p>
        </w:tc>
        <w:tc>
          <w:tcPr>
            <w:tcW w:w="2575" w:type="pct"/>
            <w:shd w:val="clear" w:color="auto" w:fill="D9D9D9"/>
          </w:tcPr>
          <w:p w14:paraId="1F18692D" w14:textId="77777777" w:rsidR="00F33743" w:rsidRPr="00523E25" w:rsidRDefault="00F33743" w:rsidP="00044264">
            <w:pPr>
              <w:pStyle w:val="Antrat2"/>
              <w:tabs>
                <w:tab w:val="left" w:pos="-4820"/>
              </w:tabs>
              <w:ind w:left="306"/>
              <w:jc w:val="center"/>
              <w:rPr>
                <w:rFonts w:ascii="Times New Roman" w:hAnsi="Times New Roman"/>
                <w:b/>
                <w:bCs/>
                <w:color w:val="auto"/>
                <w:sz w:val="22"/>
                <w:szCs w:val="22"/>
              </w:rPr>
            </w:pPr>
          </w:p>
        </w:tc>
      </w:tr>
      <w:tr w:rsidR="00F33743" w:rsidRPr="00523E25" w14:paraId="38C0B72E" w14:textId="77777777" w:rsidTr="008B6D75">
        <w:tc>
          <w:tcPr>
            <w:tcW w:w="2425" w:type="pct"/>
          </w:tcPr>
          <w:p w14:paraId="1C8C38FD" w14:textId="19EF37C2" w:rsidR="00F33743" w:rsidRPr="00DF346D" w:rsidRDefault="00BB245D" w:rsidP="001D57CF">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lastRenderedPageBreak/>
              <w:t>BO paleidimas – tiesiogiai iš rankų, be papildomų paleidimo įrenginių</w:t>
            </w:r>
          </w:p>
        </w:tc>
        <w:tc>
          <w:tcPr>
            <w:tcW w:w="2575" w:type="pct"/>
          </w:tcPr>
          <w:p w14:paraId="4A72FF80" w14:textId="2506057E" w:rsidR="00F33743" w:rsidRPr="006A0826" w:rsidRDefault="002A09B9" w:rsidP="00044264">
            <w:pPr>
              <w:spacing w:after="0"/>
              <w:jc w:val="center"/>
              <w:rPr>
                <w:rFonts w:ascii="Times New Roman" w:hAnsi="Times New Roman"/>
                <w:i/>
                <w:iCs/>
              </w:rPr>
            </w:pPr>
            <w:r w:rsidRPr="005211C2">
              <w:rPr>
                <w:rFonts w:ascii="Times New Roman" w:hAnsi="Times New Roman"/>
                <w:i/>
                <w:iCs/>
              </w:rPr>
              <w:t>(pažymėti Taip/Ne)</w:t>
            </w:r>
          </w:p>
        </w:tc>
      </w:tr>
      <w:tr w:rsidR="006A0826" w:rsidRPr="00523E25" w14:paraId="4D9B0C56" w14:textId="77777777" w:rsidTr="008B6D75">
        <w:tc>
          <w:tcPr>
            <w:tcW w:w="2425" w:type="pct"/>
          </w:tcPr>
          <w:p w14:paraId="544025D8" w14:textId="4C7BB03E"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BO nusileidimas – automatinis, pagal nustatomus parametrus, ne blogiau kaip 5 metrų tikslumu</w:t>
            </w:r>
          </w:p>
        </w:tc>
        <w:tc>
          <w:tcPr>
            <w:tcW w:w="2575" w:type="pct"/>
          </w:tcPr>
          <w:p w14:paraId="3BF8A9E8" w14:textId="6E9F70E6"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6A0826" w:rsidRPr="00523E25" w14:paraId="10DC0C26" w14:textId="77777777" w:rsidTr="008B6D75">
        <w:tc>
          <w:tcPr>
            <w:tcW w:w="2425" w:type="pct"/>
          </w:tcPr>
          <w:p w14:paraId="50351E07" w14:textId="7D4A98F4"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Nepertraukiamo skrydžio trukmė – ne mažiau 45 minučių</w:t>
            </w:r>
          </w:p>
        </w:tc>
        <w:tc>
          <w:tcPr>
            <w:tcW w:w="2575" w:type="pct"/>
          </w:tcPr>
          <w:p w14:paraId="20CDC3C4" w14:textId="75BB1B8A"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6A0826" w:rsidRPr="00523E25" w14:paraId="2892D946" w14:textId="77777777" w:rsidTr="008B6D75">
        <w:tc>
          <w:tcPr>
            <w:tcW w:w="2425" w:type="pct"/>
          </w:tcPr>
          <w:p w14:paraId="64CACE64" w14:textId="0D09FAC7"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Maksimalus padengimas (vienu skrydžiu 120 m aukštyje) – ne mažiau kaip 200 ha</w:t>
            </w:r>
          </w:p>
        </w:tc>
        <w:tc>
          <w:tcPr>
            <w:tcW w:w="2575" w:type="pct"/>
          </w:tcPr>
          <w:p w14:paraId="535CC232" w14:textId="261C843B"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6A0826" w:rsidRPr="00523E25" w14:paraId="37D9814A" w14:textId="77777777" w:rsidTr="008B6D75">
        <w:tc>
          <w:tcPr>
            <w:tcW w:w="2425" w:type="pct"/>
          </w:tcPr>
          <w:p w14:paraId="24A6157E" w14:textId="11192604" w:rsidR="006A0826" w:rsidRPr="00DF346D" w:rsidRDefault="006A0826" w:rsidP="006A0826">
            <w:pPr>
              <w:pStyle w:val="Antrat2"/>
              <w:numPr>
                <w:ilvl w:val="1"/>
                <w:numId w:val="36"/>
              </w:numPr>
              <w:tabs>
                <w:tab w:val="left" w:pos="-4820"/>
                <w:tab w:val="left" w:pos="306"/>
              </w:tabs>
              <w:suppressAutoHyphens w:val="0"/>
              <w:autoSpaceDN/>
              <w:spacing w:before="0"/>
              <w:ind w:left="300" w:hanging="357"/>
              <w:jc w:val="both"/>
              <w:rPr>
                <w:rFonts w:ascii="Times New Roman" w:eastAsia="Calibri" w:hAnsi="Times New Roman"/>
                <w:color w:val="auto"/>
                <w:sz w:val="22"/>
                <w:szCs w:val="22"/>
              </w:rPr>
            </w:pPr>
            <w:r w:rsidRPr="00DF346D">
              <w:rPr>
                <w:rFonts w:ascii="Times New Roman" w:eastAsia="Calibri" w:hAnsi="Times New Roman"/>
                <w:color w:val="auto"/>
                <w:sz w:val="22"/>
                <w:szCs w:val="22"/>
              </w:rPr>
              <w:t>Pasipriešinimas vėjui – gebėjimas skristi, esant ne didesniam kaip 12 m/s vėjui</w:t>
            </w:r>
          </w:p>
        </w:tc>
        <w:tc>
          <w:tcPr>
            <w:tcW w:w="2575" w:type="pct"/>
          </w:tcPr>
          <w:p w14:paraId="12934C0E" w14:textId="2F099218" w:rsidR="006A0826" w:rsidRPr="006A0826" w:rsidRDefault="006A0826" w:rsidP="00044264">
            <w:pPr>
              <w:spacing w:after="0"/>
              <w:jc w:val="center"/>
              <w:rPr>
                <w:rFonts w:ascii="Times New Roman" w:hAnsi="Times New Roman"/>
                <w:i/>
                <w:iCs/>
              </w:rPr>
            </w:pPr>
            <w:r w:rsidRPr="005A22AA">
              <w:rPr>
                <w:rFonts w:ascii="Times New Roman" w:hAnsi="Times New Roman"/>
                <w:i/>
                <w:iCs/>
              </w:rPr>
              <w:t>(pildo tiekėjas)</w:t>
            </w:r>
          </w:p>
        </w:tc>
      </w:tr>
      <w:tr w:rsidR="00F33743" w:rsidRPr="00523E25" w14:paraId="4E0B271A" w14:textId="77777777" w:rsidTr="008B6D75">
        <w:tc>
          <w:tcPr>
            <w:tcW w:w="2425" w:type="pct"/>
            <w:shd w:val="clear" w:color="auto" w:fill="D9D9D9" w:themeFill="background1" w:themeFillShade="D9"/>
          </w:tcPr>
          <w:p w14:paraId="7AE018FA" w14:textId="77777777" w:rsidR="00F33743" w:rsidRPr="00746E38" w:rsidRDefault="00F33743" w:rsidP="001D57CF">
            <w:pPr>
              <w:pStyle w:val="Sraopastraipa"/>
              <w:numPr>
                <w:ilvl w:val="0"/>
                <w:numId w:val="36"/>
              </w:numPr>
              <w:tabs>
                <w:tab w:val="left" w:pos="-4820"/>
              </w:tabs>
              <w:suppressAutoHyphens w:val="0"/>
              <w:autoSpaceDN/>
              <w:spacing w:after="0"/>
              <w:ind w:left="306"/>
              <w:rPr>
                <w:rFonts w:ascii="Times New Roman" w:hAnsi="Times New Roman"/>
                <w:b/>
                <w:bCs/>
              </w:rPr>
            </w:pPr>
            <w:r w:rsidRPr="00746E38">
              <w:rPr>
                <w:rFonts w:ascii="Times New Roman" w:hAnsi="Times New Roman"/>
                <w:b/>
              </w:rPr>
              <w:t>BO valdymas/valdymo pultas</w:t>
            </w:r>
          </w:p>
        </w:tc>
        <w:tc>
          <w:tcPr>
            <w:tcW w:w="2575" w:type="pct"/>
            <w:shd w:val="clear" w:color="auto" w:fill="D9D9D9" w:themeFill="background1" w:themeFillShade="D9"/>
          </w:tcPr>
          <w:p w14:paraId="022B3133" w14:textId="77777777" w:rsidR="00F33743" w:rsidRPr="00523E25" w:rsidRDefault="00F33743" w:rsidP="0010780B">
            <w:pPr>
              <w:pStyle w:val="Sraopastraipa"/>
              <w:tabs>
                <w:tab w:val="left" w:pos="-4820"/>
              </w:tabs>
              <w:spacing w:after="0"/>
              <w:ind w:left="306"/>
              <w:rPr>
                <w:rFonts w:ascii="Times New Roman" w:hAnsi="Times New Roman"/>
                <w:b/>
                <w:bCs/>
              </w:rPr>
            </w:pPr>
          </w:p>
        </w:tc>
      </w:tr>
      <w:tr w:rsidR="00F33743" w:rsidRPr="00523E25" w14:paraId="7CEBFA97" w14:textId="77777777" w:rsidTr="008B6D75">
        <w:tc>
          <w:tcPr>
            <w:tcW w:w="2425" w:type="pct"/>
          </w:tcPr>
          <w:p w14:paraId="1CE7E56B" w14:textId="06E0A039" w:rsidR="00F33743" w:rsidRPr="00746E38" w:rsidRDefault="00DF28C1"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BO valdymo r</w:t>
            </w:r>
            <w:r w:rsidR="003E6DEC">
              <w:rPr>
                <w:rFonts w:ascii="Times New Roman" w:hAnsi="Times New Roman"/>
              </w:rPr>
              <w:t>e</w:t>
            </w:r>
            <w:r w:rsidRPr="00746E38">
              <w:rPr>
                <w:rFonts w:ascii="Times New Roman" w:hAnsi="Times New Roman"/>
              </w:rPr>
              <w:t>žimas –automatinis (nenaudojant rankomis valdomo pulto), pritaikytas valdyti ir kontroliuoti BO valdymo programos pagalba viso skrydžio metu (nuo pakilimo iki nusileidimo) pagal iš anksto suplanuotą maršrutą, naudojant integruotą GPS imtuvą</w:t>
            </w:r>
          </w:p>
        </w:tc>
        <w:tc>
          <w:tcPr>
            <w:tcW w:w="2575" w:type="pct"/>
          </w:tcPr>
          <w:p w14:paraId="0759039B" w14:textId="6E6984F8"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47AC7FB1" w14:textId="77777777" w:rsidTr="008B6D75">
        <w:tc>
          <w:tcPr>
            <w:tcW w:w="2425" w:type="pct"/>
          </w:tcPr>
          <w:p w14:paraId="03F97649" w14:textId="2F3DC264" w:rsidR="00F33743" w:rsidRPr="00746E38" w:rsidRDefault="00A7179B"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BO kontrolės/ryšio atstumas – BO programuojamas nuotolinis valdymo pultas, kuriuo valdymo nuotolis vienu iš ryšio kanalų ne mažiau 3 km</w:t>
            </w:r>
          </w:p>
        </w:tc>
        <w:tc>
          <w:tcPr>
            <w:tcW w:w="2575" w:type="pct"/>
          </w:tcPr>
          <w:p w14:paraId="143B72B7" w14:textId="611F1E98"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756B699A" w14:textId="77777777" w:rsidTr="008B6D75">
        <w:tc>
          <w:tcPr>
            <w:tcW w:w="2425" w:type="pct"/>
          </w:tcPr>
          <w:p w14:paraId="3FAB7F65" w14:textId="3D7455AF" w:rsidR="00F33743" w:rsidRPr="00746E38" w:rsidRDefault="00CD2626"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Integruotas GNSS imtuvas ir palaikomi palydovinių sistemų signalai: ne mažiau kaip GPS, GLONASS arba lygiavertės</w:t>
            </w:r>
          </w:p>
        </w:tc>
        <w:tc>
          <w:tcPr>
            <w:tcW w:w="2575" w:type="pct"/>
          </w:tcPr>
          <w:p w14:paraId="31431438" w14:textId="01E59AD8"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65F77BC0" w14:textId="77777777" w:rsidTr="008B6D75">
        <w:tc>
          <w:tcPr>
            <w:tcW w:w="2425" w:type="pct"/>
          </w:tcPr>
          <w:p w14:paraId="34BF412A" w14:textId="2B2604B6" w:rsidR="00F33743" w:rsidRPr="00746E38" w:rsidRDefault="008A0913"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Integruoto GNSS imtuvo tikslumas – 1-5 metrai, „pririšimui“ naudojant GPS </w:t>
            </w:r>
            <w:proofErr w:type="spellStart"/>
            <w:r w:rsidRPr="00746E38">
              <w:rPr>
                <w:rFonts w:ascii="Times New Roman" w:hAnsi="Times New Roman"/>
              </w:rPr>
              <w:t>kontūrženklius</w:t>
            </w:r>
            <w:proofErr w:type="spellEnd"/>
            <w:r w:rsidRPr="00746E38">
              <w:rPr>
                <w:rFonts w:ascii="Times New Roman" w:hAnsi="Times New Roman"/>
              </w:rPr>
              <w:t>: ne blogiau kaip 8 cm horizontalus, 12 cm vertikalus.</w:t>
            </w:r>
          </w:p>
        </w:tc>
        <w:tc>
          <w:tcPr>
            <w:tcW w:w="2575" w:type="pct"/>
          </w:tcPr>
          <w:p w14:paraId="2833CACA" w14:textId="6071F9FA" w:rsidR="00F33743" w:rsidRPr="00523E25" w:rsidRDefault="00EB4C4E"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6E2F6AE9" w14:textId="77777777" w:rsidTr="008B6D75">
        <w:tc>
          <w:tcPr>
            <w:tcW w:w="2425" w:type="pct"/>
          </w:tcPr>
          <w:p w14:paraId="625362D1" w14:textId="4572DDE8" w:rsidR="00F33743" w:rsidRPr="00746E38" w:rsidRDefault="00B57965"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Misijos planavimas, simuliavimas ir redagavimas prieš skrydį bei skrydžio parametrų keitimas jo metu.</w:t>
            </w:r>
          </w:p>
        </w:tc>
        <w:tc>
          <w:tcPr>
            <w:tcW w:w="2575" w:type="pct"/>
          </w:tcPr>
          <w:p w14:paraId="3402E59C" w14:textId="30BF2CA8" w:rsidR="00F33743"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F33743" w:rsidRPr="00523E25" w14:paraId="2FB4EB47" w14:textId="77777777" w:rsidTr="008B6D75">
        <w:tc>
          <w:tcPr>
            <w:tcW w:w="2425" w:type="pct"/>
          </w:tcPr>
          <w:p w14:paraId="2C25534C" w14:textId="3FE0772D" w:rsidR="00F33743" w:rsidRPr="00746E38" w:rsidRDefault="00B6180E"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Skrydžio metu matoma informacija – ne mažiau kaip skrydžio greitis, vėjo greitis, BO koordinatės, baterijos būklė, skrydžio laikas, palydovų informacija, padarytų nuotraukų kiekis ir jų rėmelis (aprėptis).</w:t>
            </w:r>
          </w:p>
        </w:tc>
        <w:tc>
          <w:tcPr>
            <w:tcW w:w="2575" w:type="pct"/>
          </w:tcPr>
          <w:p w14:paraId="2EF95EC1" w14:textId="3AFC8656" w:rsidR="00F33743" w:rsidRPr="00523E25" w:rsidRDefault="00727C6D"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0B57F8" w:rsidRPr="00523E25" w14:paraId="0AF34E6E" w14:textId="77777777" w:rsidTr="008B6D75">
        <w:tc>
          <w:tcPr>
            <w:tcW w:w="2425" w:type="pct"/>
          </w:tcPr>
          <w:p w14:paraId="65AC60DE" w14:textId="06A0A9B5" w:rsidR="000B57F8" w:rsidRPr="00746E38" w:rsidRDefault="00373D3F"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 Galimybė nustatyti apribojimus skrydžio nuotoliui nuo namų taško ir aukščiui</w:t>
            </w:r>
          </w:p>
        </w:tc>
        <w:tc>
          <w:tcPr>
            <w:tcW w:w="2575" w:type="pct"/>
          </w:tcPr>
          <w:p w14:paraId="210D0130" w14:textId="3120FDA0" w:rsidR="000B57F8"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0B57F8" w:rsidRPr="00523E25" w14:paraId="16B97804" w14:textId="77777777" w:rsidTr="008B6D75">
        <w:tc>
          <w:tcPr>
            <w:tcW w:w="2425" w:type="pct"/>
          </w:tcPr>
          <w:p w14:paraId="0B12A709" w14:textId="257D11D6" w:rsidR="000B57F8" w:rsidRPr="00746E38" w:rsidRDefault="00EC7260"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 Galimybė nustatyti/parinkti požymius, kuriems esant BO turėtų automatiškai sugrįžti į nustatytą vietą</w:t>
            </w:r>
          </w:p>
        </w:tc>
        <w:tc>
          <w:tcPr>
            <w:tcW w:w="2575" w:type="pct"/>
          </w:tcPr>
          <w:p w14:paraId="659EC35B" w14:textId="59AEBFBC" w:rsidR="000B57F8"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0B57F8" w:rsidRPr="00523E25" w14:paraId="3D6981D7" w14:textId="77777777" w:rsidTr="008B6D75">
        <w:tc>
          <w:tcPr>
            <w:tcW w:w="2425" w:type="pct"/>
          </w:tcPr>
          <w:p w14:paraId="359890D4" w14:textId="16F58E33" w:rsidR="000B57F8" w:rsidRPr="00746E38" w:rsidRDefault="0023614E" w:rsidP="001D57CF">
            <w:pPr>
              <w:pStyle w:val="Sraopastraipa"/>
              <w:numPr>
                <w:ilvl w:val="1"/>
                <w:numId w:val="36"/>
              </w:numPr>
              <w:tabs>
                <w:tab w:val="left" w:pos="-4820"/>
              </w:tabs>
              <w:spacing w:after="0"/>
              <w:ind w:left="306"/>
              <w:jc w:val="both"/>
              <w:rPr>
                <w:rFonts w:ascii="Times New Roman" w:hAnsi="Times New Roman"/>
              </w:rPr>
            </w:pPr>
            <w:r w:rsidRPr="00746E38">
              <w:rPr>
                <w:rFonts w:ascii="Times New Roman" w:hAnsi="Times New Roman"/>
              </w:rPr>
              <w:t xml:space="preserve"> Galimybė skrydžio planavimui ir valdymui naudoti savo pasirinktą kartografinį pagrindą</w:t>
            </w:r>
          </w:p>
        </w:tc>
        <w:tc>
          <w:tcPr>
            <w:tcW w:w="2575" w:type="pct"/>
          </w:tcPr>
          <w:p w14:paraId="38F8D754" w14:textId="1FFE7C9F" w:rsidR="000B57F8" w:rsidRPr="00523E25" w:rsidRDefault="00EB4C4E" w:rsidP="00727C6D">
            <w:pPr>
              <w:tabs>
                <w:tab w:val="left" w:pos="-4820"/>
              </w:tabs>
              <w:spacing w:after="0"/>
              <w:jc w:val="center"/>
              <w:rPr>
                <w:rFonts w:ascii="Times New Roman" w:hAnsi="Times New Roman"/>
              </w:rPr>
            </w:pPr>
            <w:r w:rsidRPr="005211C2">
              <w:rPr>
                <w:rFonts w:ascii="Times New Roman" w:hAnsi="Times New Roman"/>
                <w:i/>
                <w:iCs/>
              </w:rPr>
              <w:t>(pažymėti Taip/Ne)</w:t>
            </w:r>
          </w:p>
        </w:tc>
      </w:tr>
      <w:tr w:rsidR="000B57F8" w:rsidRPr="00523E25" w14:paraId="22879B23" w14:textId="77777777" w:rsidTr="008B6D75">
        <w:tc>
          <w:tcPr>
            <w:tcW w:w="2425" w:type="pct"/>
          </w:tcPr>
          <w:p w14:paraId="7B41429F" w14:textId="253270E7" w:rsidR="000B57F8" w:rsidRPr="00746E38" w:rsidRDefault="00746E38" w:rsidP="00746E38">
            <w:pPr>
              <w:pStyle w:val="Sraopastraipa"/>
              <w:numPr>
                <w:ilvl w:val="1"/>
                <w:numId w:val="36"/>
              </w:numPr>
              <w:tabs>
                <w:tab w:val="left" w:pos="-4820"/>
              </w:tabs>
              <w:spacing w:after="0"/>
              <w:ind w:left="447" w:hanging="501"/>
              <w:jc w:val="both"/>
              <w:rPr>
                <w:rFonts w:ascii="Times New Roman" w:hAnsi="Times New Roman"/>
              </w:rPr>
            </w:pPr>
            <w:r w:rsidRPr="00746E38">
              <w:rPr>
                <w:rFonts w:ascii="Times New Roman" w:hAnsi="Times New Roman"/>
              </w:rPr>
              <w:t xml:space="preserve">Skrydžio maršruto planavimas – BO specifikaciją atitinkanti, pritaikyta ir </w:t>
            </w:r>
            <w:r w:rsidR="003E6DEC" w:rsidRPr="003E6DEC">
              <w:rPr>
                <w:rFonts w:ascii="Times New Roman" w:hAnsi="Times New Roman"/>
              </w:rPr>
              <w:t>suderinama PĮ</w:t>
            </w:r>
          </w:p>
        </w:tc>
        <w:tc>
          <w:tcPr>
            <w:tcW w:w="2575" w:type="pct"/>
          </w:tcPr>
          <w:p w14:paraId="11A5D922" w14:textId="04BA6624" w:rsidR="000B57F8" w:rsidRPr="00523E25" w:rsidRDefault="00727C6D" w:rsidP="00727C6D">
            <w:pPr>
              <w:tabs>
                <w:tab w:val="left" w:pos="-4820"/>
              </w:tabs>
              <w:spacing w:after="0"/>
              <w:jc w:val="center"/>
              <w:rPr>
                <w:rFonts w:ascii="Times New Roman" w:hAnsi="Times New Roman"/>
              </w:rPr>
            </w:pPr>
            <w:r w:rsidRPr="005A22AA">
              <w:rPr>
                <w:rFonts w:ascii="Times New Roman" w:hAnsi="Times New Roman"/>
                <w:i/>
                <w:iCs/>
              </w:rPr>
              <w:t>(pildo tiekėjas)</w:t>
            </w:r>
          </w:p>
        </w:tc>
      </w:tr>
      <w:tr w:rsidR="00F33743" w:rsidRPr="00523E25" w14:paraId="6979A58A" w14:textId="77777777" w:rsidTr="008B6D75">
        <w:tc>
          <w:tcPr>
            <w:tcW w:w="2425" w:type="pct"/>
            <w:tcBorders>
              <w:bottom w:val="single" w:sz="4" w:space="0" w:color="000000"/>
            </w:tcBorders>
            <w:shd w:val="clear" w:color="auto" w:fill="D9D9D9"/>
          </w:tcPr>
          <w:p w14:paraId="4AB2E27A" w14:textId="2AED2AAA" w:rsidR="00F33743" w:rsidRPr="00063915" w:rsidRDefault="000A27E6" w:rsidP="001D57CF">
            <w:pPr>
              <w:pStyle w:val="Sraopastraipa"/>
              <w:numPr>
                <w:ilvl w:val="0"/>
                <w:numId w:val="36"/>
              </w:numPr>
              <w:tabs>
                <w:tab w:val="left" w:pos="-4820"/>
              </w:tabs>
              <w:suppressAutoHyphens w:val="0"/>
              <w:autoSpaceDN/>
              <w:spacing w:after="0"/>
              <w:ind w:left="306"/>
              <w:rPr>
                <w:rFonts w:ascii="Times New Roman" w:hAnsi="Times New Roman"/>
                <w:b/>
                <w:bCs/>
                <w:highlight w:val="lightGray"/>
              </w:rPr>
            </w:pPr>
            <w:r w:rsidRPr="00063915">
              <w:rPr>
                <w:rFonts w:ascii="Times New Roman" w:hAnsi="Times New Roman"/>
                <w:b/>
              </w:rPr>
              <w:t>Išmaniosios funkcijos/režimai</w:t>
            </w:r>
          </w:p>
        </w:tc>
        <w:tc>
          <w:tcPr>
            <w:tcW w:w="2575" w:type="pct"/>
            <w:tcBorders>
              <w:bottom w:val="single" w:sz="4" w:space="0" w:color="000000"/>
            </w:tcBorders>
            <w:shd w:val="clear" w:color="auto" w:fill="D9D9D9"/>
          </w:tcPr>
          <w:p w14:paraId="4BA73A70" w14:textId="77777777" w:rsidR="00F33743" w:rsidRPr="00523E25" w:rsidRDefault="00F33743" w:rsidP="0010780B">
            <w:pPr>
              <w:pStyle w:val="Antrat2"/>
              <w:tabs>
                <w:tab w:val="left" w:pos="-4820"/>
              </w:tabs>
              <w:ind w:left="306"/>
              <w:rPr>
                <w:rFonts w:ascii="Times New Roman" w:hAnsi="Times New Roman"/>
                <w:b/>
                <w:bCs/>
                <w:color w:val="auto"/>
                <w:sz w:val="22"/>
                <w:szCs w:val="22"/>
              </w:rPr>
            </w:pPr>
          </w:p>
        </w:tc>
      </w:tr>
      <w:tr w:rsidR="00F33743" w:rsidRPr="00523E25" w14:paraId="063D91C3" w14:textId="77777777" w:rsidTr="008B6D75">
        <w:tc>
          <w:tcPr>
            <w:tcW w:w="2425" w:type="pct"/>
            <w:shd w:val="clear" w:color="auto" w:fill="auto"/>
          </w:tcPr>
          <w:p w14:paraId="7AD08A94" w14:textId="7C88DC2C" w:rsidR="00F33743" w:rsidRPr="00063915" w:rsidRDefault="0078293C"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063915">
              <w:rPr>
                <w:rFonts w:ascii="Times New Roman" w:hAnsi="Times New Roman"/>
              </w:rPr>
              <w:t>Automatinė saugumo kontrolė – ne mažiau kaip grįžimo į „namų tašką“ funkcija; avarinis saugus nusileidimas, esant gedimui.</w:t>
            </w:r>
          </w:p>
        </w:tc>
        <w:tc>
          <w:tcPr>
            <w:tcW w:w="2575" w:type="pct"/>
          </w:tcPr>
          <w:p w14:paraId="2D613BBD" w14:textId="280D2869" w:rsidR="00F33743" w:rsidRPr="00727C6D" w:rsidRDefault="00D54DB0" w:rsidP="00D54DB0">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149C8ABF" w14:textId="77777777" w:rsidTr="008B6D75">
        <w:tc>
          <w:tcPr>
            <w:tcW w:w="2425" w:type="pct"/>
            <w:tcBorders>
              <w:bottom w:val="single" w:sz="4" w:space="0" w:color="000000"/>
            </w:tcBorders>
            <w:shd w:val="clear" w:color="auto" w:fill="auto"/>
          </w:tcPr>
          <w:p w14:paraId="030D9FFD" w14:textId="6568B57F" w:rsidR="00F33743" w:rsidRPr="00063915" w:rsidRDefault="00554966"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063915">
              <w:rPr>
                <w:rFonts w:ascii="Times New Roman" w:hAnsi="Times New Roman"/>
              </w:rPr>
              <w:t xml:space="preserve">Nusileidimo apsaugos sistema – būtinas žemės paviršių aptinkantis </w:t>
            </w:r>
            <w:proofErr w:type="spellStart"/>
            <w:r w:rsidRPr="00063915">
              <w:rPr>
                <w:rFonts w:ascii="Times New Roman" w:hAnsi="Times New Roman"/>
              </w:rPr>
              <w:t>Lidar</w:t>
            </w:r>
            <w:proofErr w:type="spellEnd"/>
            <w:r w:rsidRPr="00063915">
              <w:rPr>
                <w:rFonts w:ascii="Times New Roman" w:hAnsi="Times New Roman"/>
              </w:rPr>
              <w:t xml:space="preserve"> sensorius arba lygiavertis, kuris aptinka žemės paviršių iš ne mažesnio kaip 120 metrų aukščio.</w:t>
            </w:r>
          </w:p>
        </w:tc>
        <w:tc>
          <w:tcPr>
            <w:tcW w:w="2575" w:type="pct"/>
            <w:tcBorders>
              <w:bottom w:val="single" w:sz="4" w:space="0" w:color="000000"/>
            </w:tcBorders>
          </w:tcPr>
          <w:p w14:paraId="3CBF5E97" w14:textId="2D4A4534" w:rsidR="00F33743" w:rsidRPr="00D54DB0" w:rsidRDefault="00D54DB0" w:rsidP="00D54DB0">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8F56CE" w:rsidRPr="00523E25" w14:paraId="2416E1AE" w14:textId="77777777" w:rsidTr="008B6D75">
        <w:tc>
          <w:tcPr>
            <w:tcW w:w="2425" w:type="pct"/>
            <w:tcBorders>
              <w:bottom w:val="single" w:sz="4" w:space="0" w:color="000000"/>
            </w:tcBorders>
            <w:shd w:val="clear" w:color="auto" w:fill="auto"/>
          </w:tcPr>
          <w:p w14:paraId="6F929793" w14:textId="1042D5C6" w:rsidR="008F56CE" w:rsidRPr="00063915" w:rsidRDefault="00063915"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063915">
              <w:rPr>
                <w:rFonts w:ascii="Times New Roman" w:hAnsi="Times New Roman"/>
              </w:rPr>
              <w:lastRenderedPageBreak/>
              <w:t xml:space="preserve"> Išorės veiksnių poveikio įvertinimas – vėjo greičio matavimas ir įvertinimas realiu laiku skrydžio metu.</w:t>
            </w:r>
          </w:p>
        </w:tc>
        <w:tc>
          <w:tcPr>
            <w:tcW w:w="2575" w:type="pct"/>
            <w:tcBorders>
              <w:bottom w:val="single" w:sz="4" w:space="0" w:color="000000"/>
            </w:tcBorders>
          </w:tcPr>
          <w:p w14:paraId="65CDD2A5" w14:textId="6A489F5E" w:rsidR="008F56CE" w:rsidRPr="00D54DB0" w:rsidRDefault="00D54DB0" w:rsidP="00D54DB0">
            <w:pPr>
              <w:widowControl w:val="0"/>
              <w:tabs>
                <w:tab w:val="left" w:pos="-4820"/>
                <w:tab w:val="left" w:pos="306"/>
              </w:tabs>
              <w:spacing w:after="0"/>
              <w:jc w:val="center"/>
              <w:rPr>
                <w:rFonts w:ascii="Times New Roman" w:hAnsi="Times New Roman"/>
              </w:rPr>
            </w:pPr>
            <w:r w:rsidRPr="005211C2">
              <w:rPr>
                <w:rFonts w:ascii="Times New Roman" w:hAnsi="Times New Roman"/>
                <w:i/>
                <w:iCs/>
              </w:rPr>
              <w:t>(pažymėti Taip/Ne)</w:t>
            </w:r>
          </w:p>
        </w:tc>
      </w:tr>
      <w:tr w:rsidR="00F33743" w:rsidRPr="00523E25" w14:paraId="5D96A019" w14:textId="77777777" w:rsidTr="008B6D75">
        <w:tc>
          <w:tcPr>
            <w:tcW w:w="2425" w:type="pct"/>
            <w:shd w:val="clear" w:color="auto" w:fill="D9D9D9" w:themeFill="background1" w:themeFillShade="D9"/>
          </w:tcPr>
          <w:p w14:paraId="54837B3B" w14:textId="27700FD4" w:rsidR="00F33743" w:rsidRPr="003D746C" w:rsidRDefault="007C02F4" w:rsidP="001D57CF">
            <w:pPr>
              <w:pStyle w:val="Sraopastraipa"/>
              <w:numPr>
                <w:ilvl w:val="0"/>
                <w:numId w:val="36"/>
              </w:numPr>
              <w:tabs>
                <w:tab w:val="left" w:pos="-4820"/>
              </w:tabs>
              <w:suppressAutoHyphens w:val="0"/>
              <w:autoSpaceDN/>
              <w:spacing w:after="0"/>
              <w:ind w:left="306"/>
              <w:rPr>
                <w:rFonts w:ascii="Times New Roman" w:hAnsi="Times New Roman"/>
                <w:b/>
              </w:rPr>
            </w:pPr>
            <w:r w:rsidRPr="003D746C">
              <w:rPr>
                <w:rFonts w:ascii="Times New Roman" w:hAnsi="Times New Roman"/>
                <w:b/>
              </w:rPr>
              <w:t>Reikalavimai vaizdo fiksavimo įrangai (kamerai)</w:t>
            </w:r>
          </w:p>
        </w:tc>
        <w:tc>
          <w:tcPr>
            <w:tcW w:w="2575" w:type="pct"/>
            <w:shd w:val="clear" w:color="auto" w:fill="D9D9D9" w:themeFill="background1" w:themeFillShade="D9"/>
          </w:tcPr>
          <w:p w14:paraId="531B68F7" w14:textId="77777777" w:rsidR="00F33743" w:rsidRPr="00523E25" w:rsidRDefault="00F33743" w:rsidP="0010780B">
            <w:pPr>
              <w:tabs>
                <w:tab w:val="left" w:pos="-4820"/>
              </w:tabs>
              <w:suppressAutoHyphens w:val="0"/>
              <w:autoSpaceDN/>
              <w:spacing w:after="0"/>
              <w:rPr>
                <w:rFonts w:ascii="Times New Roman" w:hAnsi="Times New Roman"/>
                <w:b/>
              </w:rPr>
            </w:pPr>
          </w:p>
        </w:tc>
      </w:tr>
      <w:tr w:rsidR="00F33743" w:rsidRPr="00523E25" w14:paraId="3A0BA8A7" w14:textId="77777777" w:rsidTr="008B6D75">
        <w:tc>
          <w:tcPr>
            <w:tcW w:w="2425" w:type="pct"/>
            <w:shd w:val="clear" w:color="auto" w:fill="auto"/>
          </w:tcPr>
          <w:p w14:paraId="7688CD26" w14:textId="575894AC" w:rsidR="00F33743" w:rsidRPr="003D746C" w:rsidRDefault="00442429" w:rsidP="001D57CF">
            <w:pPr>
              <w:pStyle w:val="Sraopastraipa"/>
              <w:numPr>
                <w:ilvl w:val="1"/>
                <w:numId w:val="36"/>
              </w:numPr>
              <w:tabs>
                <w:tab w:val="left" w:pos="-4820"/>
              </w:tabs>
              <w:suppressAutoHyphens w:val="0"/>
              <w:autoSpaceDN/>
              <w:spacing w:after="0"/>
              <w:ind w:left="306"/>
              <w:rPr>
                <w:rFonts w:ascii="Times New Roman" w:hAnsi="Times New Roman"/>
                <w:b/>
              </w:rPr>
            </w:pPr>
            <w:r w:rsidRPr="003D746C">
              <w:rPr>
                <w:rFonts w:ascii="Times New Roman" w:hAnsi="Times New Roman"/>
              </w:rPr>
              <w:t>Matmenys – suderinama ir tinkanti šioje specifikacijoje aprašytam BO.</w:t>
            </w:r>
          </w:p>
        </w:tc>
        <w:tc>
          <w:tcPr>
            <w:tcW w:w="2575" w:type="pct"/>
          </w:tcPr>
          <w:p w14:paraId="7933247C" w14:textId="13D8BE5E" w:rsidR="00F33743" w:rsidRPr="00523E25" w:rsidRDefault="005F4B23" w:rsidP="00C07F1C">
            <w:pPr>
              <w:tabs>
                <w:tab w:val="left" w:pos="-4820"/>
              </w:tabs>
              <w:suppressAutoHyphens w:val="0"/>
              <w:autoSpaceDN/>
              <w:spacing w:after="0"/>
              <w:jc w:val="center"/>
              <w:rPr>
                <w:rFonts w:ascii="Times New Roman" w:hAnsi="Times New Roman"/>
                <w:b/>
              </w:rPr>
            </w:pPr>
            <w:r w:rsidRPr="005A22AA">
              <w:rPr>
                <w:rFonts w:ascii="Times New Roman" w:hAnsi="Times New Roman"/>
                <w:i/>
                <w:iCs/>
              </w:rPr>
              <w:t>(pildo tiekėjas)</w:t>
            </w:r>
          </w:p>
        </w:tc>
      </w:tr>
      <w:tr w:rsidR="00F33743" w:rsidRPr="00523E25" w14:paraId="68457244" w14:textId="77777777" w:rsidTr="008B6D75">
        <w:tc>
          <w:tcPr>
            <w:tcW w:w="2425" w:type="pct"/>
            <w:shd w:val="clear" w:color="auto" w:fill="auto"/>
          </w:tcPr>
          <w:p w14:paraId="6C51CF07" w14:textId="2279E26D" w:rsidR="00F33743" w:rsidRPr="003D746C" w:rsidRDefault="004E6CEB"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Svoris – numatytas ir tinkantis šioje specifikacijoje aprašytam BO.</w:t>
            </w:r>
          </w:p>
        </w:tc>
        <w:tc>
          <w:tcPr>
            <w:tcW w:w="2575" w:type="pct"/>
          </w:tcPr>
          <w:p w14:paraId="198040DF" w14:textId="17911F1E" w:rsidR="00F33743" w:rsidRPr="005F4B23" w:rsidRDefault="005F4B23"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35137193" w14:textId="77777777" w:rsidTr="008B6D75">
        <w:tc>
          <w:tcPr>
            <w:tcW w:w="2425" w:type="pct"/>
            <w:shd w:val="clear" w:color="auto" w:fill="auto"/>
          </w:tcPr>
          <w:p w14:paraId="4B3D90F1" w14:textId="594B6DC1" w:rsidR="00F33743" w:rsidRPr="003D746C" w:rsidRDefault="001E5701"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 xml:space="preserve">Kamera – </w:t>
            </w:r>
            <w:proofErr w:type="spellStart"/>
            <w:r w:rsidRPr="003D746C">
              <w:rPr>
                <w:rFonts w:ascii="Times New Roman" w:hAnsi="Times New Roman"/>
              </w:rPr>
              <w:t>multispektrinė</w:t>
            </w:r>
            <w:proofErr w:type="spellEnd"/>
            <w:r w:rsidRPr="003D746C">
              <w:rPr>
                <w:rFonts w:ascii="Times New Roman" w:hAnsi="Times New Roman"/>
              </w:rPr>
              <w:t xml:space="preserve"> ir RGB suderinama BO kamera (viename korpuse), pritaikyta atlikti spektrinį paviršių vaizdo fiksavimą, siekiant nustatyti NDVI indeksą.</w:t>
            </w:r>
          </w:p>
        </w:tc>
        <w:tc>
          <w:tcPr>
            <w:tcW w:w="2575" w:type="pct"/>
          </w:tcPr>
          <w:p w14:paraId="13EE3928" w14:textId="535873AE" w:rsidR="00F33743" w:rsidRPr="005F4B23" w:rsidRDefault="00417856"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57B5FB3A" w14:textId="77777777" w:rsidTr="008B6D75">
        <w:tc>
          <w:tcPr>
            <w:tcW w:w="2425" w:type="pct"/>
            <w:shd w:val="clear" w:color="auto" w:fill="auto"/>
          </w:tcPr>
          <w:p w14:paraId="45F8D72A" w14:textId="7333ADC3" w:rsidR="00F33743" w:rsidRPr="003D746C" w:rsidRDefault="00AB6E78"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Sensoriai vienoje kameroje – 4 spektrų sensoriai, kurių kiekvienas ne mažiau 1,2MPix (</w:t>
            </w:r>
            <w:proofErr w:type="spellStart"/>
            <w:r w:rsidRPr="003D746C">
              <w:rPr>
                <w:rFonts w:ascii="Times New Roman" w:hAnsi="Times New Roman"/>
              </w:rPr>
              <w:t>Red</w:t>
            </w:r>
            <w:proofErr w:type="spellEnd"/>
            <w:r w:rsidRPr="003D746C">
              <w:rPr>
                <w:rFonts w:ascii="Times New Roman" w:hAnsi="Times New Roman"/>
              </w:rPr>
              <w:t xml:space="preserve">, </w:t>
            </w:r>
            <w:proofErr w:type="spellStart"/>
            <w:r w:rsidRPr="003D746C">
              <w:rPr>
                <w:rFonts w:ascii="Times New Roman" w:hAnsi="Times New Roman"/>
              </w:rPr>
              <w:t>Green</w:t>
            </w:r>
            <w:proofErr w:type="spellEnd"/>
            <w:r w:rsidRPr="003D746C">
              <w:rPr>
                <w:rFonts w:ascii="Times New Roman" w:hAnsi="Times New Roman"/>
              </w:rPr>
              <w:t xml:space="preserve">, </w:t>
            </w:r>
            <w:proofErr w:type="spellStart"/>
            <w:r w:rsidRPr="003D746C">
              <w:rPr>
                <w:rFonts w:ascii="Times New Roman" w:hAnsi="Times New Roman"/>
              </w:rPr>
              <w:t>Red</w:t>
            </w:r>
            <w:proofErr w:type="spellEnd"/>
            <w:r w:rsidRPr="003D746C">
              <w:rPr>
                <w:rFonts w:ascii="Times New Roman" w:hAnsi="Times New Roman"/>
              </w:rPr>
              <w:t xml:space="preserve"> </w:t>
            </w:r>
            <w:proofErr w:type="spellStart"/>
            <w:r w:rsidRPr="003D746C">
              <w:rPr>
                <w:rFonts w:ascii="Times New Roman" w:hAnsi="Times New Roman"/>
              </w:rPr>
              <w:t>Edge</w:t>
            </w:r>
            <w:proofErr w:type="spellEnd"/>
            <w:r w:rsidRPr="003D746C">
              <w:rPr>
                <w:rFonts w:ascii="Times New Roman" w:hAnsi="Times New Roman"/>
              </w:rPr>
              <w:t>, NIR) ir 1 RGB sensorius – ne mažiau 20MPix.</w:t>
            </w:r>
          </w:p>
        </w:tc>
        <w:tc>
          <w:tcPr>
            <w:tcW w:w="2575" w:type="pct"/>
          </w:tcPr>
          <w:p w14:paraId="76633A06" w14:textId="6F1F0968" w:rsidR="00F33743" w:rsidRPr="00417856" w:rsidRDefault="00972945"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7327F71B" w14:textId="77777777" w:rsidTr="008B6D75">
        <w:tc>
          <w:tcPr>
            <w:tcW w:w="2425" w:type="pct"/>
            <w:shd w:val="clear" w:color="auto" w:fill="auto"/>
          </w:tcPr>
          <w:p w14:paraId="7B73D46E" w14:textId="663DC5D8" w:rsidR="00F33743" w:rsidRPr="003D746C" w:rsidRDefault="00FB4D72"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3D746C">
              <w:rPr>
                <w:rFonts w:ascii="Times New Roman" w:hAnsi="Times New Roman"/>
              </w:rPr>
              <w:t>RGB nuotraukos tikslumas – ne mažiau 3 cm/</w:t>
            </w:r>
            <w:proofErr w:type="spellStart"/>
            <w:r w:rsidRPr="003D746C">
              <w:rPr>
                <w:rFonts w:ascii="Times New Roman" w:hAnsi="Times New Roman"/>
              </w:rPr>
              <w:t>pix</w:t>
            </w:r>
            <w:proofErr w:type="spellEnd"/>
            <w:r w:rsidRPr="003D746C">
              <w:rPr>
                <w:rFonts w:ascii="Times New Roman" w:hAnsi="Times New Roman"/>
              </w:rPr>
              <w:t>, skrendant 120 metrų aukštyje.</w:t>
            </w:r>
          </w:p>
        </w:tc>
        <w:tc>
          <w:tcPr>
            <w:tcW w:w="2575" w:type="pct"/>
          </w:tcPr>
          <w:p w14:paraId="25A98389" w14:textId="20C13C18" w:rsidR="00F33743" w:rsidRPr="00972945" w:rsidRDefault="00C07F1C" w:rsidP="00C07F1C">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6D27255" w14:textId="77777777" w:rsidTr="008B6D75">
        <w:tc>
          <w:tcPr>
            <w:tcW w:w="2425" w:type="pct"/>
            <w:shd w:val="clear" w:color="auto" w:fill="auto"/>
          </w:tcPr>
          <w:p w14:paraId="5F3FCCEE" w14:textId="22E1A0EB" w:rsidR="00F33743" w:rsidRPr="003D746C" w:rsidRDefault="003D746C" w:rsidP="001D57CF">
            <w:pPr>
              <w:pStyle w:val="Sraopastraipa"/>
              <w:widowControl w:val="0"/>
              <w:numPr>
                <w:ilvl w:val="1"/>
                <w:numId w:val="36"/>
              </w:numPr>
              <w:tabs>
                <w:tab w:val="left" w:pos="-4820"/>
                <w:tab w:val="left" w:pos="164"/>
                <w:tab w:val="left" w:pos="306"/>
              </w:tabs>
              <w:suppressAutoHyphens w:val="0"/>
              <w:autoSpaceDN/>
              <w:spacing w:after="0"/>
              <w:ind w:left="306"/>
              <w:jc w:val="both"/>
              <w:rPr>
                <w:rFonts w:ascii="Times New Roman" w:hAnsi="Times New Roman"/>
              </w:rPr>
            </w:pPr>
            <w:r w:rsidRPr="003D746C">
              <w:rPr>
                <w:rFonts w:ascii="Times New Roman" w:hAnsi="Times New Roman"/>
              </w:rPr>
              <w:t>Komplektuojama su ne mažesne kaip 32 GB atminties kortele.</w:t>
            </w:r>
          </w:p>
        </w:tc>
        <w:tc>
          <w:tcPr>
            <w:tcW w:w="2575" w:type="pct"/>
          </w:tcPr>
          <w:p w14:paraId="2DA5A5B2" w14:textId="62BDB8B7" w:rsidR="00F33743" w:rsidRPr="00C07F1C" w:rsidRDefault="00C07F1C" w:rsidP="00C07F1C">
            <w:pPr>
              <w:widowControl w:val="0"/>
              <w:tabs>
                <w:tab w:val="left" w:pos="-4820"/>
                <w:tab w:val="left" w:pos="164"/>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A41A999" w14:textId="77777777" w:rsidTr="008B6D75">
        <w:tc>
          <w:tcPr>
            <w:tcW w:w="2425" w:type="pct"/>
            <w:shd w:val="clear" w:color="auto" w:fill="D9D9D9" w:themeFill="background1" w:themeFillShade="D9"/>
          </w:tcPr>
          <w:p w14:paraId="2864DA1C" w14:textId="77777777" w:rsidR="00F33743" w:rsidRPr="00523E25" w:rsidRDefault="00F33743" w:rsidP="001D57CF">
            <w:pPr>
              <w:pStyle w:val="Sraopastraipa"/>
              <w:widowControl w:val="0"/>
              <w:numPr>
                <w:ilvl w:val="0"/>
                <w:numId w:val="36"/>
              </w:numPr>
              <w:tabs>
                <w:tab w:val="left" w:pos="-4820"/>
              </w:tabs>
              <w:suppressAutoHyphens w:val="0"/>
              <w:autoSpaceDN/>
              <w:spacing w:after="0"/>
              <w:ind w:left="306"/>
              <w:jc w:val="both"/>
              <w:rPr>
                <w:rFonts w:ascii="Times New Roman" w:hAnsi="Times New Roman"/>
              </w:rPr>
            </w:pPr>
            <w:r w:rsidRPr="00523E25">
              <w:rPr>
                <w:rFonts w:ascii="Times New Roman" w:hAnsi="Times New Roman"/>
                <w:b/>
              </w:rPr>
              <w:t>BO garantija</w:t>
            </w:r>
          </w:p>
        </w:tc>
        <w:tc>
          <w:tcPr>
            <w:tcW w:w="2575" w:type="pct"/>
            <w:shd w:val="clear" w:color="auto" w:fill="D9D9D9" w:themeFill="background1" w:themeFillShade="D9"/>
          </w:tcPr>
          <w:p w14:paraId="40103EB0" w14:textId="77777777" w:rsidR="00F33743" w:rsidRPr="00523E25" w:rsidRDefault="00F33743" w:rsidP="0010780B">
            <w:pPr>
              <w:pStyle w:val="Sraopastraipa"/>
              <w:widowControl w:val="0"/>
              <w:tabs>
                <w:tab w:val="left" w:pos="-4820"/>
                <w:tab w:val="left" w:pos="306"/>
                <w:tab w:val="left" w:pos="589"/>
              </w:tabs>
              <w:spacing w:after="0"/>
              <w:ind w:left="447"/>
              <w:jc w:val="both"/>
              <w:rPr>
                <w:rFonts w:ascii="Times New Roman" w:hAnsi="Times New Roman"/>
              </w:rPr>
            </w:pPr>
          </w:p>
        </w:tc>
      </w:tr>
      <w:tr w:rsidR="00F33743" w:rsidRPr="00523E25" w14:paraId="3C11B678" w14:textId="77777777" w:rsidTr="008B6D75">
        <w:tc>
          <w:tcPr>
            <w:tcW w:w="2425" w:type="pct"/>
            <w:tcBorders>
              <w:bottom w:val="single" w:sz="4" w:space="0" w:color="000000"/>
            </w:tcBorders>
            <w:shd w:val="clear" w:color="auto" w:fill="auto"/>
          </w:tcPr>
          <w:p w14:paraId="54142D3F" w14:textId="76F84A09" w:rsidR="00F33743" w:rsidRPr="00C85F70" w:rsidRDefault="00C85F70"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C85F70">
              <w:rPr>
                <w:rFonts w:ascii="Times New Roman" w:hAnsi="Times New Roman"/>
              </w:rPr>
              <w:t xml:space="preserve">BO, paruošto skrydžiui – ne trumpesnė kaip 1 metai. Pateikti informaciją apie garantinį ir </w:t>
            </w:r>
            <w:proofErr w:type="spellStart"/>
            <w:r w:rsidRPr="00C85F70">
              <w:rPr>
                <w:rFonts w:ascii="Times New Roman" w:hAnsi="Times New Roman"/>
              </w:rPr>
              <w:t>pogarantinį</w:t>
            </w:r>
            <w:proofErr w:type="spellEnd"/>
            <w:r w:rsidRPr="00C85F70">
              <w:rPr>
                <w:rFonts w:ascii="Times New Roman" w:hAnsi="Times New Roman"/>
              </w:rPr>
              <w:t xml:space="preserve"> servisą atliekančias įmones. Teikiant pasiūlymą, turi būti pateiktos aprašytos gamintojo nustatytos garantijos teikimo sąlygos ir jos vykdymo tvarka. Turi būti aprašyta gamintojo nustatyta reikalaujamų ir/ar rekomenduojamų periodinių aptarnavimų tvarka, siekiant atitikti garantijos sąlygas.</w:t>
            </w:r>
          </w:p>
        </w:tc>
        <w:tc>
          <w:tcPr>
            <w:tcW w:w="2575" w:type="pct"/>
            <w:tcBorders>
              <w:bottom w:val="single" w:sz="4" w:space="0" w:color="000000"/>
            </w:tcBorders>
          </w:tcPr>
          <w:p w14:paraId="25189B7C" w14:textId="26BAF521" w:rsidR="00F33743" w:rsidRPr="00F55ED4" w:rsidRDefault="00F55ED4" w:rsidP="00F55ED4">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3E7544F6" w14:textId="77777777" w:rsidTr="008B6D75">
        <w:tc>
          <w:tcPr>
            <w:tcW w:w="2425" w:type="pct"/>
            <w:shd w:val="clear" w:color="auto" w:fill="D9D9D9" w:themeFill="background1" w:themeFillShade="D9"/>
          </w:tcPr>
          <w:p w14:paraId="0E91EBF1" w14:textId="44AC413D" w:rsidR="00F33743" w:rsidRPr="002A44C6" w:rsidRDefault="00B13B1F" w:rsidP="001D57CF">
            <w:pPr>
              <w:pStyle w:val="Sraopastraipa"/>
              <w:widowControl w:val="0"/>
              <w:numPr>
                <w:ilvl w:val="0"/>
                <w:numId w:val="36"/>
              </w:numPr>
              <w:tabs>
                <w:tab w:val="left" w:pos="-4820"/>
              </w:tabs>
              <w:suppressAutoHyphens w:val="0"/>
              <w:autoSpaceDN/>
              <w:spacing w:after="0"/>
              <w:ind w:left="306"/>
              <w:jc w:val="both"/>
              <w:rPr>
                <w:rFonts w:ascii="Times New Roman" w:hAnsi="Times New Roman"/>
              </w:rPr>
            </w:pPr>
            <w:r w:rsidRPr="002A44C6">
              <w:rPr>
                <w:rFonts w:ascii="Times New Roman" w:hAnsi="Times New Roman"/>
                <w:b/>
              </w:rPr>
              <w:t>Duomenys ir jų apdorojimas</w:t>
            </w:r>
          </w:p>
        </w:tc>
        <w:tc>
          <w:tcPr>
            <w:tcW w:w="2575" w:type="pct"/>
            <w:shd w:val="clear" w:color="auto" w:fill="D9D9D9" w:themeFill="background1" w:themeFillShade="D9"/>
          </w:tcPr>
          <w:p w14:paraId="0F1547EF" w14:textId="77777777" w:rsidR="00F33743" w:rsidRPr="00523E25" w:rsidRDefault="00F33743" w:rsidP="0010780B">
            <w:pPr>
              <w:pStyle w:val="Sraopastraipa"/>
              <w:widowControl w:val="0"/>
              <w:tabs>
                <w:tab w:val="left" w:pos="-4820"/>
              </w:tabs>
              <w:spacing w:after="0"/>
              <w:ind w:left="589"/>
              <w:jc w:val="both"/>
              <w:rPr>
                <w:rFonts w:ascii="Times New Roman" w:hAnsi="Times New Roman"/>
              </w:rPr>
            </w:pPr>
          </w:p>
        </w:tc>
      </w:tr>
      <w:tr w:rsidR="00F33743" w:rsidRPr="00523E25" w14:paraId="65BFB41F" w14:textId="77777777" w:rsidTr="008B6D75">
        <w:tc>
          <w:tcPr>
            <w:tcW w:w="2425" w:type="pct"/>
            <w:shd w:val="clear" w:color="auto" w:fill="auto"/>
          </w:tcPr>
          <w:p w14:paraId="33E3607E" w14:textId="10B73C66" w:rsidR="00F33743" w:rsidRPr="002A44C6" w:rsidRDefault="006B02D9"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2A44C6">
              <w:rPr>
                <w:rFonts w:ascii="Times New Roman" w:hAnsi="Times New Roman"/>
              </w:rPr>
              <w:t>Vaizdo medžiaga turi būti kaupiama vidinėje kameros atmintyje arba suderinamoje duomenų atminties kortelėje.</w:t>
            </w:r>
          </w:p>
        </w:tc>
        <w:tc>
          <w:tcPr>
            <w:tcW w:w="2575" w:type="pct"/>
          </w:tcPr>
          <w:p w14:paraId="34F9946C" w14:textId="75A79D6C" w:rsidR="00F33743" w:rsidRPr="001F73D5" w:rsidRDefault="00BE75F1" w:rsidP="00BE75F1">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B87C173" w14:textId="77777777" w:rsidTr="008B6D75">
        <w:tc>
          <w:tcPr>
            <w:tcW w:w="2425" w:type="pct"/>
            <w:shd w:val="clear" w:color="auto" w:fill="auto"/>
          </w:tcPr>
          <w:p w14:paraId="066DEEA5" w14:textId="473C8A2A" w:rsidR="00F33743" w:rsidRPr="002A44C6" w:rsidRDefault="002A44C6" w:rsidP="001D57CF">
            <w:pPr>
              <w:pStyle w:val="Sraopastraipa"/>
              <w:widowControl w:val="0"/>
              <w:numPr>
                <w:ilvl w:val="1"/>
                <w:numId w:val="36"/>
              </w:numPr>
              <w:tabs>
                <w:tab w:val="left" w:pos="-4820"/>
                <w:tab w:val="left" w:pos="306"/>
              </w:tabs>
              <w:suppressAutoHyphens w:val="0"/>
              <w:autoSpaceDN/>
              <w:spacing w:after="0"/>
              <w:ind w:left="306"/>
              <w:jc w:val="both"/>
              <w:rPr>
                <w:rFonts w:ascii="Times New Roman" w:hAnsi="Times New Roman"/>
              </w:rPr>
            </w:pPr>
            <w:r w:rsidRPr="002A44C6">
              <w:rPr>
                <w:rFonts w:ascii="Times New Roman" w:hAnsi="Times New Roman"/>
              </w:rPr>
              <w:t>Turi būti užtikrinta galimybė duomenis iš kameros į kompiuterį perkelti naudojant SD atminties kortelę.</w:t>
            </w:r>
          </w:p>
        </w:tc>
        <w:tc>
          <w:tcPr>
            <w:tcW w:w="2575" w:type="pct"/>
          </w:tcPr>
          <w:p w14:paraId="4268DA33" w14:textId="51916064" w:rsidR="00F33743" w:rsidRPr="00BE75F1" w:rsidRDefault="00BE75F1" w:rsidP="00BE75F1">
            <w:pPr>
              <w:widowControl w:val="0"/>
              <w:tabs>
                <w:tab w:val="left" w:pos="-4820"/>
                <w:tab w:val="left" w:pos="306"/>
              </w:tabs>
              <w:spacing w:after="0"/>
              <w:jc w:val="center"/>
              <w:rPr>
                <w:rFonts w:ascii="Times New Roman" w:hAnsi="Times New Roman"/>
              </w:rPr>
            </w:pPr>
            <w:r w:rsidRPr="005A22AA">
              <w:rPr>
                <w:rFonts w:ascii="Times New Roman" w:hAnsi="Times New Roman"/>
                <w:i/>
                <w:iCs/>
              </w:rPr>
              <w:t>(pildo tiekėjas)</w:t>
            </w:r>
          </w:p>
        </w:tc>
      </w:tr>
      <w:tr w:rsidR="00F33743" w:rsidRPr="00523E25" w14:paraId="4683BBB8" w14:textId="77777777" w:rsidTr="008B6D75">
        <w:tc>
          <w:tcPr>
            <w:tcW w:w="2425" w:type="pct"/>
            <w:tcBorders>
              <w:bottom w:val="single" w:sz="4" w:space="0" w:color="000000"/>
            </w:tcBorders>
            <w:shd w:val="clear" w:color="auto" w:fill="D9D9D9" w:themeFill="background1" w:themeFillShade="D9"/>
          </w:tcPr>
          <w:p w14:paraId="35EBF1FA" w14:textId="46457969" w:rsidR="00F33743" w:rsidRPr="00607615" w:rsidRDefault="00B24412" w:rsidP="001D57CF">
            <w:pPr>
              <w:pStyle w:val="Sraopastraipa"/>
              <w:widowControl w:val="0"/>
              <w:numPr>
                <w:ilvl w:val="0"/>
                <w:numId w:val="36"/>
              </w:numPr>
              <w:tabs>
                <w:tab w:val="left" w:pos="-4820"/>
              </w:tabs>
              <w:spacing w:after="0"/>
              <w:ind w:left="306"/>
              <w:rPr>
                <w:rFonts w:ascii="Times New Roman" w:hAnsi="Times New Roman"/>
              </w:rPr>
            </w:pPr>
            <w:r w:rsidRPr="00607615">
              <w:rPr>
                <w:rFonts w:ascii="Times New Roman" w:hAnsi="Times New Roman"/>
                <w:b/>
              </w:rPr>
              <w:t xml:space="preserve">Reikalavimai </w:t>
            </w:r>
            <w:r w:rsidR="00EC109C" w:rsidRPr="005F27DC">
              <w:rPr>
                <w:rFonts w:ascii="Times New Roman" w:hAnsi="Times New Roman"/>
                <w:b/>
              </w:rPr>
              <w:t xml:space="preserve">vaizdo medžiagos </w:t>
            </w:r>
            <w:r w:rsidR="00EC109C" w:rsidRPr="00EC109C">
              <w:rPr>
                <w:rFonts w:ascii="Times New Roman" w:hAnsi="Times New Roman"/>
                <w:b/>
              </w:rPr>
              <w:t>apdorojimo PĮ</w:t>
            </w:r>
            <w:r w:rsidR="00EC109C" w:rsidRPr="005F27DC">
              <w:rPr>
                <w:rFonts w:ascii="Times New Roman" w:hAnsi="Times New Roman"/>
                <w:b/>
              </w:rPr>
              <w:t xml:space="preserve"> </w:t>
            </w:r>
            <w:r w:rsidRPr="00607615">
              <w:rPr>
                <w:rFonts w:ascii="Times New Roman" w:hAnsi="Times New Roman"/>
                <w:b/>
              </w:rPr>
              <w:t xml:space="preserve">– surinktos vaizdo </w:t>
            </w:r>
            <w:r w:rsidR="004D014B" w:rsidRPr="004D014B">
              <w:rPr>
                <w:rFonts w:ascii="Times New Roman" w:hAnsi="Times New Roman"/>
                <w:b/>
              </w:rPr>
              <w:t>medžiagos</w:t>
            </w:r>
            <w:r w:rsidRPr="00607615">
              <w:rPr>
                <w:rFonts w:ascii="Times New Roman" w:hAnsi="Times New Roman"/>
                <w:b/>
              </w:rPr>
              <w:t xml:space="preserve"> apdorojimui ir </w:t>
            </w:r>
            <w:proofErr w:type="spellStart"/>
            <w:r w:rsidRPr="00607615">
              <w:rPr>
                <w:rFonts w:ascii="Times New Roman" w:hAnsi="Times New Roman"/>
                <w:b/>
              </w:rPr>
              <w:t>multispektrinių</w:t>
            </w:r>
            <w:proofErr w:type="spellEnd"/>
            <w:r w:rsidRPr="00607615">
              <w:rPr>
                <w:rFonts w:ascii="Times New Roman" w:hAnsi="Times New Roman"/>
                <w:b/>
              </w:rPr>
              <w:t xml:space="preserve"> bei RGB vaizdų analizei atlikti</w:t>
            </w:r>
          </w:p>
        </w:tc>
        <w:tc>
          <w:tcPr>
            <w:tcW w:w="2575" w:type="pct"/>
            <w:tcBorders>
              <w:bottom w:val="single" w:sz="4" w:space="0" w:color="000000"/>
            </w:tcBorders>
            <w:shd w:val="clear" w:color="auto" w:fill="D9D9D9" w:themeFill="background1" w:themeFillShade="D9"/>
          </w:tcPr>
          <w:p w14:paraId="37AEC336" w14:textId="77777777" w:rsidR="00F33743" w:rsidRPr="00523E25" w:rsidRDefault="00F33743" w:rsidP="0010780B">
            <w:pPr>
              <w:widowControl w:val="0"/>
              <w:tabs>
                <w:tab w:val="left" w:pos="-4820"/>
              </w:tabs>
              <w:spacing w:after="0"/>
              <w:rPr>
                <w:rFonts w:ascii="Times New Roman" w:hAnsi="Times New Roman"/>
                <w:b/>
                <w:bCs/>
              </w:rPr>
            </w:pPr>
          </w:p>
        </w:tc>
      </w:tr>
      <w:tr w:rsidR="005A7630" w:rsidRPr="00523E25" w14:paraId="2F1D4B6B" w14:textId="77777777" w:rsidTr="008B6D75">
        <w:tc>
          <w:tcPr>
            <w:tcW w:w="2425" w:type="pct"/>
            <w:tcBorders>
              <w:bottom w:val="single" w:sz="4" w:space="0" w:color="000000"/>
            </w:tcBorders>
            <w:shd w:val="clear" w:color="auto" w:fill="FFFFFF" w:themeFill="background1"/>
          </w:tcPr>
          <w:p w14:paraId="46C55829" w14:textId="4644B443"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PĮ skirta žemės ūkio laukų ir pasėlių analizei atlikti bei BO vaizdo kamerų pagalba surinktos medžiagos apdorojimui;</w:t>
            </w:r>
          </w:p>
        </w:tc>
        <w:tc>
          <w:tcPr>
            <w:tcW w:w="2575" w:type="pct"/>
            <w:tcBorders>
              <w:bottom w:val="single" w:sz="4" w:space="0" w:color="000000"/>
            </w:tcBorders>
            <w:shd w:val="clear" w:color="auto" w:fill="FFFFFF" w:themeFill="background1"/>
          </w:tcPr>
          <w:p w14:paraId="1BD40054" w14:textId="3C353758"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6614174B" w14:textId="77777777" w:rsidTr="008B6D75">
        <w:tc>
          <w:tcPr>
            <w:tcW w:w="2425" w:type="pct"/>
            <w:tcBorders>
              <w:bottom w:val="single" w:sz="4" w:space="0" w:color="000000"/>
            </w:tcBorders>
            <w:shd w:val="clear" w:color="auto" w:fill="FFFFFF" w:themeFill="background1"/>
          </w:tcPr>
          <w:p w14:paraId="71555BFC" w14:textId="54C43A51"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w:t>
            </w:r>
            <w:proofErr w:type="spellStart"/>
            <w:r w:rsidRPr="00607615">
              <w:rPr>
                <w:rFonts w:ascii="Times New Roman" w:hAnsi="Times New Roman"/>
              </w:rPr>
              <w:t>Daugiaspektrių</w:t>
            </w:r>
            <w:proofErr w:type="spellEnd"/>
            <w:r w:rsidRPr="00607615">
              <w:rPr>
                <w:rFonts w:ascii="Times New Roman" w:hAnsi="Times New Roman"/>
              </w:rPr>
              <w:t xml:space="preserve"> ir RGB vaizdų importas iš </w:t>
            </w:r>
            <w:proofErr w:type="spellStart"/>
            <w:r w:rsidRPr="00607615">
              <w:rPr>
                <w:rFonts w:ascii="Times New Roman" w:hAnsi="Times New Roman"/>
              </w:rPr>
              <w:t>multispektrinių</w:t>
            </w:r>
            <w:proofErr w:type="spellEnd"/>
            <w:r w:rsidRPr="00607615">
              <w:rPr>
                <w:rFonts w:ascii="Times New Roman" w:hAnsi="Times New Roman"/>
              </w:rPr>
              <w:t xml:space="preserve"> ir RGB kamerų/jutiklių, ne mažiau nei TIFF ir JPEG formatu;</w:t>
            </w:r>
          </w:p>
        </w:tc>
        <w:tc>
          <w:tcPr>
            <w:tcW w:w="2575" w:type="pct"/>
            <w:tcBorders>
              <w:bottom w:val="single" w:sz="4" w:space="0" w:color="000000"/>
            </w:tcBorders>
            <w:shd w:val="clear" w:color="auto" w:fill="FFFFFF" w:themeFill="background1"/>
          </w:tcPr>
          <w:p w14:paraId="72B6B394" w14:textId="0A12736E" w:rsidR="005A7630"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5A7630" w:rsidRPr="00523E25" w14:paraId="35F87705" w14:textId="77777777" w:rsidTr="008B6D75">
        <w:tc>
          <w:tcPr>
            <w:tcW w:w="2425" w:type="pct"/>
            <w:tcBorders>
              <w:bottom w:val="single" w:sz="4" w:space="0" w:color="000000"/>
            </w:tcBorders>
            <w:shd w:val="clear" w:color="auto" w:fill="FFFFFF" w:themeFill="background1"/>
          </w:tcPr>
          <w:p w14:paraId="3A965E0A" w14:textId="06FE1650"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2D žemėlapių kūrimas iš </w:t>
            </w:r>
            <w:proofErr w:type="spellStart"/>
            <w:r w:rsidRPr="00607615">
              <w:rPr>
                <w:rFonts w:ascii="Times New Roman" w:hAnsi="Times New Roman"/>
              </w:rPr>
              <w:t>aerofotonuotraukų</w:t>
            </w:r>
            <w:proofErr w:type="spellEnd"/>
            <w:r w:rsidRPr="00607615">
              <w:rPr>
                <w:rFonts w:ascii="Times New Roman" w:hAnsi="Times New Roman"/>
              </w:rPr>
              <w:t>;</w:t>
            </w:r>
          </w:p>
        </w:tc>
        <w:tc>
          <w:tcPr>
            <w:tcW w:w="2575" w:type="pct"/>
            <w:tcBorders>
              <w:bottom w:val="single" w:sz="4" w:space="0" w:color="000000"/>
            </w:tcBorders>
            <w:shd w:val="clear" w:color="auto" w:fill="FFFFFF" w:themeFill="background1"/>
          </w:tcPr>
          <w:p w14:paraId="35A27F3F" w14:textId="541140E4"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24E28A9A" w14:textId="77777777" w:rsidTr="008B6D75">
        <w:tc>
          <w:tcPr>
            <w:tcW w:w="2425" w:type="pct"/>
            <w:tcBorders>
              <w:bottom w:val="single" w:sz="4" w:space="0" w:color="000000"/>
            </w:tcBorders>
            <w:shd w:val="clear" w:color="auto" w:fill="FFFFFF" w:themeFill="background1"/>
          </w:tcPr>
          <w:p w14:paraId="3B058960" w14:textId="5CAAA938"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GPS žymių importas tiesiai į vaizdo sluoksnį;</w:t>
            </w:r>
          </w:p>
        </w:tc>
        <w:tc>
          <w:tcPr>
            <w:tcW w:w="2575" w:type="pct"/>
            <w:tcBorders>
              <w:bottom w:val="single" w:sz="4" w:space="0" w:color="000000"/>
            </w:tcBorders>
            <w:shd w:val="clear" w:color="auto" w:fill="FFFFFF" w:themeFill="background1"/>
          </w:tcPr>
          <w:p w14:paraId="5E740B4E" w14:textId="0F4A7852"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6901D6D5" w14:textId="77777777" w:rsidTr="008B6D75">
        <w:tc>
          <w:tcPr>
            <w:tcW w:w="2425" w:type="pct"/>
            <w:tcBorders>
              <w:bottom w:val="single" w:sz="4" w:space="0" w:color="000000"/>
            </w:tcBorders>
            <w:shd w:val="clear" w:color="auto" w:fill="FFFFFF" w:themeFill="background1"/>
          </w:tcPr>
          <w:p w14:paraId="74860554" w14:textId="7097DC7A"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Palydovinių duomenų importas;</w:t>
            </w:r>
          </w:p>
        </w:tc>
        <w:tc>
          <w:tcPr>
            <w:tcW w:w="2575" w:type="pct"/>
            <w:tcBorders>
              <w:bottom w:val="single" w:sz="4" w:space="0" w:color="000000"/>
            </w:tcBorders>
            <w:shd w:val="clear" w:color="auto" w:fill="FFFFFF" w:themeFill="background1"/>
          </w:tcPr>
          <w:p w14:paraId="54876385" w14:textId="325AC6E0" w:rsidR="005A7630" w:rsidRPr="00523E25" w:rsidRDefault="005A7630"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5A7630" w:rsidRPr="00523E25" w14:paraId="4FC5E378" w14:textId="77777777" w:rsidTr="008B6D75">
        <w:tc>
          <w:tcPr>
            <w:tcW w:w="2425" w:type="pct"/>
            <w:tcBorders>
              <w:bottom w:val="single" w:sz="4" w:space="0" w:color="000000"/>
            </w:tcBorders>
            <w:shd w:val="clear" w:color="auto" w:fill="FFFFFF" w:themeFill="background1"/>
          </w:tcPr>
          <w:p w14:paraId="40B83775" w14:textId="19680F66"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Augalijos vegetacijos indeksų žemėlapio automatinis generavimas, ne mažiau kaip NDVI, NDRE, LCI, TGI;</w:t>
            </w:r>
          </w:p>
        </w:tc>
        <w:tc>
          <w:tcPr>
            <w:tcW w:w="2575" w:type="pct"/>
            <w:tcBorders>
              <w:bottom w:val="single" w:sz="4" w:space="0" w:color="000000"/>
            </w:tcBorders>
            <w:shd w:val="clear" w:color="auto" w:fill="FFFFFF" w:themeFill="background1"/>
          </w:tcPr>
          <w:p w14:paraId="76344EF4" w14:textId="00E2EFFF" w:rsidR="005A7630"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5A7630" w:rsidRPr="00523E25" w14:paraId="7BBE0AB3" w14:textId="77777777" w:rsidTr="008B6D75">
        <w:tc>
          <w:tcPr>
            <w:tcW w:w="2425" w:type="pct"/>
            <w:tcBorders>
              <w:bottom w:val="single" w:sz="4" w:space="0" w:color="000000"/>
            </w:tcBorders>
            <w:shd w:val="clear" w:color="auto" w:fill="FFFFFF" w:themeFill="background1"/>
          </w:tcPr>
          <w:p w14:paraId="2D8E38A1" w14:textId="134FD258" w:rsidR="005A7630" w:rsidRPr="00607615" w:rsidRDefault="005A7630" w:rsidP="005A7630">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Indeksų skaičiuoklė, žemėlapio zonavimo įrankis (galimybė išskirti ne mažiau 7 zonų);</w:t>
            </w:r>
          </w:p>
        </w:tc>
        <w:tc>
          <w:tcPr>
            <w:tcW w:w="2575" w:type="pct"/>
            <w:tcBorders>
              <w:bottom w:val="single" w:sz="4" w:space="0" w:color="000000"/>
            </w:tcBorders>
            <w:shd w:val="clear" w:color="auto" w:fill="FFFFFF" w:themeFill="background1"/>
          </w:tcPr>
          <w:p w14:paraId="441F3195" w14:textId="1D1DC37C" w:rsidR="005A7630"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0FE4EF3" w14:textId="77777777" w:rsidTr="008B6D75">
        <w:tc>
          <w:tcPr>
            <w:tcW w:w="2425" w:type="pct"/>
            <w:tcBorders>
              <w:bottom w:val="single" w:sz="4" w:space="0" w:color="000000"/>
            </w:tcBorders>
            <w:shd w:val="clear" w:color="auto" w:fill="FFFFFF" w:themeFill="background1"/>
          </w:tcPr>
          <w:p w14:paraId="5BF6AD06" w14:textId="3E7CDD9D" w:rsidR="0028448F" w:rsidRPr="00607615" w:rsidRDefault="0028448F" w:rsidP="0028448F">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lastRenderedPageBreak/>
              <w:t xml:space="preserve"> Tikslinių tiksliosios žemdirbystės priemonių naudojimo normų žemėlapių kūrimas;</w:t>
            </w:r>
          </w:p>
        </w:tc>
        <w:tc>
          <w:tcPr>
            <w:tcW w:w="2575" w:type="pct"/>
            <w:tcBorders>
              <w:bottom w:val="single" w:sz="4" w:space="0" w:color="000000"/>
            </w:tcBorders>
            <w:shd w:val="clear" w:color="auto" w:fill="FFFFFF" w:themeFill="background1"/>
          </w:tcPr>
          <w:p w14:paraId="2158A6A8" w14:textId="2F6FE6B6" w:rsidR="0028448F" w:rsidRPr="00523E25" w:rsidRDefault="0028448F" w:rsidP="0028448F">
            <w:pPr>
              <w:widowControl w:val="0"/>
              <w:tabs>
                <w:tab w:val="left" w:pos="-4820"/>
              </w:tabs>
              <w:spacing w:after="0"/>
              <w:jc w:val="center"/>
              <w:rPr>
                <w:rFonts w:ascii="Times New Roman" w:hAnsi="Times New Roman"/>
                <w:b/>
                <w:bCs/>
              </w:rPr>
            </w:pPr>
            <w:r w:rsidRPr="005211C2">
              <w:rPr>
                <w:rFonts w:ascii="Times New Roman" w:hAnsi="Times New Roman"/>
                <w:i/>
                <w:iCs/>
              </w:rPr>
              <w:t>(pažymėti Taip/Ne)</w:t>
            </w:r>
          </w:p>
        </w:tc>
      </w:tr>
      <w:tr w:rsidR="0028448F" w:rsidRPr="00523E25" w14:paraId="6627A5D8" w14:textId="77777777" w:rsidTr="008B6D75">
        <w:tc>
          <w:tcPr>
            <w:tcW w:w="2425" w:type="pct"/>
            <w:tcBorders>
              <w:bottom w:val="single" w:sz="4" w:space="0" w:color="000000"/>
            </w:tcBorders>
            <w:shd w:val="clear" w:color="auto" w:fill="FFFFFF" w:themeFill="background1"/>
          </w:tcPr>
          <w:p w14:paraId="50B35BF0" w14:textId="11386EF7" w:rsidR="0028448F" w:rsidRPr="00607615" w:rsidRDefault="0028448F" w:rsidP="0028448F">
            <w:pPr>
              <w:pStyle w:val="Sraopastraipa"/>
              <w:widowControl w:val="0"/>
              <w:numPr>
                <w:ilvl w:val="1"/>
                <w:numId w:val="36"/>
              </w:numPr>
              <w:tabs>
                <w:tab w:val="left" w:pos="-4820"/>
              </w:tabs>
              <w:spacing w:after="0"/>
              <w:ind w:left="306"/>
              <w:jc w:val="both"/>
              <w:rPr>
                <w:rFonts w:ascii="Times New Roman" w:hAnsi="Times New Roman"/>
              </w:rPr>
            </w:pPr>
            <w:r w:rsidRPr="00607615">
              <w:rPr>
                <w:rFonts w:ascii="Times New Roman" w:hAnsi="Times New Roman"/>
              </w:rPr>
              <w:t xml:space="preserve"> Licencija - neriboto naudojimo.</w:t>
            </w:r>
          </w:p>
        </w:tc>
        <w:tc>
          <w:tcPr>
            <w:tcW w:w="2575" w:type="pct"/>
            <w:tcBorders>
              <w:bottom w:val="single" w:sz="4" w:space="0" w:color="000000"/>
            </w:tcBorders>
            <w:shd w:val="clear" w:color="auto" w:fill="FFFFFF" w:themeFill="background1"/>
          </w:tcPr>
          <w:p w14:paraId="0BDADB9C" w14:textId="19E12838" w:rsidR="0028448F" w:rsidRPr="00523E25" w:rsidRDefault="0028448F" w:rsidP="0028448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4692116A" w14:textId="77777777" w:rsidTr="008B6D75">
        <w:tc>
          <w:tcPr>
            <w:tcW w:w="2425" w:type="pct"/>
            <w:shd w:val="clear" w:color="auto" w:fill="D9D9D9" w:themeFill="background1" w:themeFillShade="D9"/>
          </w:tcPr>
          <w:p w14:paraId="11E3047E" w14:textId="5D5190F4" w:rsidR="0028448F" w:rsidRPr="007C2EDF" w:rsidRDefault="0028448F" w:rsidP="0028448F">
            <w:pPr>
              <w:pStyle w:val="Sraopastraipa"/>
              <w:widowControl w:val="0"/>
              <w:numPr>
                <w:ilvl w:val="0"/>
                <w:numId w:val="36"/>
              </w:numPr>
              <w:tabs>
                <w:tab w:val="left" w:pos="-4820"/>
              </w:tabs>
              <w:spacing w:after="0"/>
              <w:ind w:left="306"/>
              <w:jc w:val="both"/>
              <w:rPr>
                <w:rFonts w:ascii="Times New Roman" w:hAnsi="Times New Roman"/>
              </w:rPr>
            </w:pPr>
            <w:r w:rsidRPr="007C2EDF">
              <w:rPr>
                <w:rFonts w:ascii="Times New Roman" w:hAnsi="Times New Roman"/>
                <w:b/>
              </w:rPr>
              <w:t>Privalomi reikalavimai skrydžio valdymo, duomenų apdorojimo ir analizės techninei įrangai</w:t>
            </w:r>
          </w:p>
        </w:tc>
        <w:tc>
          <w:tcPr>
            <w:tcW w:w="2575" w:type="pct"/>
            <w:shd w:val="clear" w:color="auto" w:fill="D9D9D9" w:themeFill="background1" w:themeFillShade="D9"/>
          </w:tcPr>
          <w:p w14:paraId="4D30073A" w14:textId="77777777" w:rsidR="0028448F" w:rsidRPr="00523E25" w:rsidRDefault="0028448F" w:rsidP="0028448F">
            <w:pPr>
              <w:widowControl w:val="0"/>
              <w:tabs>
                <w:tab w:val="left" w:pos="-4820"/>
              </w:tabs>
              <w:spacing w:after="0"/>
              <w:rPr>
                <w:rFonts w:ascii="Times New Roman" w:hAnsi="Times New Roman"/>
                <w:b/>
                <w:bCs/>
              </w:rPr>
            </w:pPr>
          </w:p>
        </w:tc>
      </w:tr>
      <w:tr w:rsidR="0028448F" w:rsidRPr="00523E25" w14:paraId="0D4DE510" w14:textId="77777777" w:rsidTr="008B6D75">
        <w:tc>
          <w:tcPr>
            <w:tcW w:w="2425" w:type="pct"/>
            <w:shd w:val="clear" w:color="auto" w:fill="FFFFFF" w:themeFill="background1"/>
          </w:tcPr>
          <w:p w14:paraId="6CB2E513" w14:textId="1E50E2D0"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Techninė įranga savo techninėmis charakteristikomis atitinkanti, suderinama PĮ, skirtos BO skrydžio valdymui, BO kontrolei bei specializuotos PĮ, skirtos surinktos vaizdo medžiagos  (</w:t>
            </w:r>
            <w:proofErr w:type="spellStart"/>
            <w:r w:rsidRPr="007C2EDF">
              <w:rPr>
                <w:rFonts w:ascii="Times New Roman" w:hAnsi="Times New Roman"/>
              </w:rPr>
              <w:t>multispektrinių</w:t>
            </w:r>
            <w:proofErr w:type="spellEnd"/>
            <w:r w:rsidRPr="007C2EDF">
              <w:rPr>
                <w:rFonts w:ascii="Times New Roman" w:hAnsi="Times New Roman"/>
              </w:rPr>
              <w:t xml:space="preserve"> ir RGB vaizdų) apdorojimui ir analizei atlikti, reikalavimus.</w:t>
            </w:r>
          </w:p>
        </w:tc>
        <w:tc>
          <w:tcPr>
            <w:tcW w:w="2575" w:type="pct"/>
            <w:shd w:val="clear" w:color="auto" w:fill="FFFFFF" w:themeFill="background1"/>
          </w:tcPr>
          <w:p w14:paraId="260AF461" w14:textId="5BB11E06"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7A60C2EF" w14:textId="77777777" w:rsidTr="008B6D75">
        <w:tc>
          <w:tcPr>
            <w:tcW w:w="2425" w:type="pct"/>
            <w:shd w:val="clear" w:color="auto" w:fill="FFFFFF" w:themeFill="background1"/>
          </w:tcPr>
          <w:p w14:paraId="005956A8" w14:textId="1302646E"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Techninė įranga turi būti su operacine sistema, suderinama su gamintojo numatyta bei BO saugiam valdymui ir skrydžio maršruto planavimui skirta PĮ</w:t>
            </w:r>
          </w:p>
        </w:tc>
        <w:tc>
          <w:tcPr>
            <w:tcW w:w="2575" w:type="pct"/>
            <w:shd w:val="clear" w:color="auto" w:fill="FFFFFF" w:themeFill="background1"/>
          </w:tcPr>
          <w:p w14:paraId="7E5E1536" w14:textId="34D9B096"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99B7E07" w14:textId="77777777" w:rsidTr="008B6D75">
        <w:tc>
          <w:tcPr>
            <w:tcW w:w="2425" w:type="pct"/>
            <w:shd w:val="clear" w:color="auto" w:fill="FFFFFF" w:themeFill="background1"/>
          </w:tcPr>
          <w:p w14:paraId="6D233EE3" w14:textId="793AE687"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Operacinė sistema – ne mažiau nei Microsoft Windows 11 Professional 32-Bit/64-Bit licencija arba lygiavertė. Privalo būti techninės įrangos gamintojo įrenginių (sudėtinių dalių) tvarkyklės.</w:t>
            </w:r>
          </w:p>
        </w:tc>
        <w:tc>
          <w:tcPr>
            <w:tcW w:w="2575" w:type="pct"/>
            <w:shd w:val="clear" w:color="auto" w:fill="FFFFFF" w:themeFill="background1"/>
          </w:tcPr>
          <w:p w14:paraId="7C30723D" w14:textId="1E582D41"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F60C91B" w14:textId="77777777" w:rsidTr="008B6D75">
        <w:tc>
          <w:tcPr>
            <w:tcW w:w="2425" w:type="pct"/>
            <w:shd w:val="clear" w:color="auto" w:fill="FFFFFF" w:themeFill="background1"/>
          </w:tcPr>
          <w:p w14:paraId="0D3EB3BA" w14:textId="5AD2AE4F" w:rsidR="0028448F" w:rsidRPr="007C2EDF" w:rsidRDefault="0028448F" w:rsidP="0028448F">
            <w:pPr>
              <w:pStyle w:val="Sraopastraipa"/>
              <w:numPr>
                <w:ilvl w:val="1"/>
                <w:numId w:val="36"/>
              </w:numPr>
              <w:spacing w:after="0"/>
              <w:ind w:left="447" w:hanging="501"/>
              <w:jc w:val="both"/>
              <w:rPr>
                <w:rFonts w:ascii="Times New Roman" w:hAnsi="Times New Roman"/>
              </w:rPr>
            </w:pPr>
            <w:r w:rsidRPr="007C2EDF">
              <w:rPr>
                <w:rFonts w:ascii="Times New Roman" w:hAnsi="Times New Roman"/>
              </w:rPr>
              <w:t>Procesorius – X86 architektūros, turi palaikyti 32 ir 64 bitų operacines sistemas ir taikomąsias programas. Ne mažiau kaip 16 vnt. fizinių procesoriaus branduolių (</w:t>
            </w:r>
            <w:proofErr w:type="spellStart"/>
            <w:r w:rsidRPr="007C2EDF">
              <w:rPr>
                <w:rFonts w:ascii="Times New Roman" w:hAnsi="Times New Roman"/>
              </w:rPr>
              <w:t>core</w:t>
            </w:r>
            <w:proofErr w:type="spellEnd"/>
            <w:r w:rsidRPr="007C2EDF">
              <w:rPr>
                <w:rFonts w:ascii="Times New Roman" w:hAnsi="Times New Roman"/>
              </w:rPr>
              <w:t>), ne mažiau 8MB procesoriaus spartinančiosios atmintinės (</w:t>
            </w:r>
            <w:proofErr w:type="spellStart"/>
            <w:r w:rsidRPr="007C2EDF">
              <w:rPr>
                <w:rFonts w:ascii="Times New Roman" w:hAnsi="Times New Roman"/>
              </w:rPr>
              <w:t>cache</w:t>
            </w:r>
            <w:proofErr w:type="spellEnd"/>
            <w:r w:rsidRPr="007C2EDF">
              <w:rPr>
                <w:rFonts w:ascii="Times New Roman" w:hAnsi="Times New Roman"/>
              </w:rPr>
              <w:t>). Nurodyti procesoriaus gamintoją, tipą, pavadinimą, dažnį, veikiančių branduolių skaičių, spartinančiosios atminties dydį, sisteminės magistralės dažnį. Procesoriaus našumas – ne mažiau nei 26000 balų, pagal "</w:t>
            </w:r>
            <w:proofErr w:type="spellStart"/>
            <w:r w:rsidRPr="007C2EDF">
              <w:rPr>
                <w:rFonts w:ascii="Times New Roman" w:hAnsi="Times New Roman"/>
              </w:rPr>
              <w:t>PassMark</w:t>
            </w:r>
            <w:proofErr w:type="spellEnd"/>
            <w:r w:rsidRPr="007C2EDF">
              <w:rPr>
                <w:rFonts w:ascii="Times New Roman" w:hAnsi="Times New Roman"/>
              </w:rPr>
              <w:t xml:space="preserve">" lyginamosios  analizės ir testavimo rezultatus, nurodomus nepriklausomoje </w:t>
            </w:r>
            <w:hyperlink r:id="rId9" w:history="1">
              <w:r w:rsidRPr="007C2EDF">
                <w:rPr>
                  <w:rStyle w:val="Hipersaitas"/>
                  <w:rFonts w:ascii="Times New Roman" w:hAnsi="Times New Roman"/>
                </w:rPr>
                <w:t>https://www.cpubenchmark.net/</w:t>
              </w:r>
            </w:hyperlink>
            <w:r w:rsidRPr="007C2EDF">
              <w:rPr>
                <w:rFonts w:ascii="Times New Roman" w:hAnsi="Times New Roman"/>
              </w:rPr>
              <w:t xml:space="preserve"> sistemoje arba pateikti oficialius testų duomenis.</w:t>
            </w:r>
          </w:p>
        </w:tc>
        <w:tc>
          <w:tcPr>
            <w:tcW w:w="2575" w:type="pct"/>
            <w:shd w:val="clear" w:color="auto" w:fill="FFFFFF" w:themeFill="background1"/>
          </w:tcPr>
          <w:p w14:paraId="3981B09A" w14:textId="37CCEA62"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ABB20A3" w14:textId="77777777" w:rsidTr="008B6D75">
        <w:tc>
          <w:tcPr>
            <w:tcW w:w="2425" w:type="pct"/>
            <w:shd w:val="clear" w:color="auto" w:fill="FFFFFF" w:themeFill="background1"/>
          </w:tcPr>
          <w:p w14:paraId="7F0FDD62" w14:textId="175E4663"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Kietųjų diskų posistemė – 1 vnt. ne mažesnis nei  512 GB, SSD tipo, M.2 PCI-e ir 1 vnt. 1 TB SSD tipo diskas.</w:t>
            </w:r>
          </w:p>
        </w:tc>
        <w:tc>
          <w:tcPr>
            <w:tcW w:w="2575" w:type="pct"/>
            <w:shd w:val="clear" w:color="auto" w:fill="FFFFFF" w:themeFill="background1"/>
          </w:tcPr>
          <w:p w14:paraId="1EACEADF" w14:textId="4B488E4A"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46D62672" w14:textId="77777777" w:rsidTr="008B6D75">
        <w:tc>
          <w:tcPr>
            <w:tcW w:w="2425" w:type="pct"/>
            <w:shd w:val="clear" w:color="auto" w:fill="FFFFFF" w:themeFill="background1"/>
          </w:tcPr>
          <w:p w14:paraId="27DFECD3" w14:textId="579CCEA1"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Operatyvioji atmintis (RAM) – ne mažiau kaip 32 GB DDR5. Plėtimo galimybės ne mažiau kaip iki 64 GB.</w:t>
            </w:r>
          </w:p>
        </w:tc>
        <w:tc>
          <w:tcPr>
            <w:tcW w:w="2575" w:type="pct"/>
            <w:shd w:val="clear" w:color="auto" w:fill="FFFFFF" w:themeFill="background1"/>
          </w:tcPr>
          <w:p w14:paraId="548D2BCC" w14:textId="39877ACF"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159944C4" w14:textId="77777777" w:rsidTr="008B6D75">
        <w:tc>
          <w:tcPr>
            <w:tcW w:w="2425" w:type="pct"/>
            <w:shd w:val="clear" w:color="auto" w:fill="FFFFFF" w:themeFill="background1"/>
          </w:tcPr>
          <w:p w14:paraId="208DCE7D" w14:textId="0873DF7E"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 xml:space="preserve">Vaizdo plokštė – ne mažiau 8GB </w:t>
            </w:r>
            <w:proofErr w:type="spellStart"/>
            <w:r w:rsidRPr="007C2EDF">
              <w:rPr>
                <w:rFonts w:ascii="Times New Roman" w:hAnsi="Times New Roman"/>
              </w:rPr>
              <w:t>video</w:t>
            </w:r>
            <w:proofErr w:type="spellEnd"/>
            <w:r w:rsidRPr="007C2EDF">
              <w:rPr>
                <w:rFonts w:ascii="Times New Roman" w:hAnsi="Times New Roman"/>
              </w:rPr>
              <w:t xml:space="preserve"> atminties. Vaizdo procesoriaus našumas ne mažesnis kaip 15000 balų pagal G3D Mark (arba lygiaverčio) testo rezultatus. Testo rezultatai turi būti viešai publikuojami internete. Pateikti nuorodą ir atspausdintus  testo rezultatus. Nurodyti plokštės gamintoją ir modelį.</w:t>
            </w:r>
          </w:p>
        </w:tc>
        <w:tc>
          <w:tcPr>
            <w:tcW w:w="2575" w:type="pct"/>
            <w:shd w:val="clear" w:color="auto" w:fill="FFFFFF" w:themeFill="background1"/>
          </w:tcPr>
          <w:p w14:paraId="7B375A89" w14:textId="1D7F2D72"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4E46C8E" w14:textId="77777777" w:rsidTr="008B6D75">
        <w:tc>
          <w:tcPr>
            <w:tcW w:w="2425" w:type="pct"/>
            <w:shd w:val="clear" w:color="auto" w:fill="FFFFFF" w:themeFill="background1"/>
          </w:tcPr>
          <w:p w14:paraId="33EFC495" w14:textId="6F0AB49D" w:rsidR="0028448F" w:rsidRPr="007C2EDF" w:rsidRDefault="0028448F" w:rsidP="0028448F">
            <w:pPr>
              <w:pStyle w:val="Sraopastraipa"/>
              <w:widowControl w:val="0"/>
              <w:numPr>
                <w:ilvl w:val="1"/>
                <w:numId w:val="36"/>
              </w:numPr>
              <w:tabs>
                <w:tab w:val="left" w:pos="-4820"/>
              </w:tabs>
              <w:spacing w:after="0"/>
              <w:ind w:left="447" w:hanging="501"/>
              <w:jc w:val="both"/>
              <w:rPr>
                <w:rFonts w:ascii="Times New Roman" w:hAnsi="Times New Roman"/>
              </w:rPr>
            </w:pPr>
            <w:r w:rsidRPr="007C2EDF">
              <w:rPr>
                <w:rFonts w:ascii="Times New Roman" w:hAnsi="Times New Roman"/>
              </w:rPr>
              <w:t>Ekranas – matinis paviršius,  ne mažiau 15,6" įstrižainės su LED ar lygiaverčiu apšvietimu, matricos tipas – IPS technologijos, ne blogesnių parametrų nei – tikroji skiriamoji geba ne mažiau FHD 1920x1080. Integruota FHD1080p kamera.</w:t>
            </w:r>
          </w:p>
        </w:tc>
        <w:tc>
          <w:tcPr>
            <w:tcW w:w="2575" w:type="pct"/>
            <w:shd w:val="clear" w:color="auto" w:fill="FFFFFF" w:themeFill="background1"/>
          </w:tcPr>
          <w:p w14:paraId="10555682" w14:textId="32FF2483"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55535AB6" w14:textId="77777777" w:rsidTr="008B6D75">
        <w:tc>
          <w:tcPr>
            <w:tcW w:w="2425" w:type="pct"/>
            <w:shd w:val="clear" w:color="auto" w:fill="FFFFFF" w:themeFill="background1"/>
          </w:tcPr>
          <w:p w14:paraId="3A254752" w14:textId="0CFFC36F" w:rsidR="0028448F" w:rsidRPr="007C2EDF" w:rsidRDefault="0028448F" w:rsidP="0028448F">
            <w:pPr>
              <w:pStyle w:val="Sraopastraipa"/>
              <w:widowControl w:val="0"/>
              <w:numPr>
                <w:ilvl w:val="1"/>
                <w:numId w:val="36"/>
              </w:numPr>
              <w:tabs>
                <w:tab w:val="left" w:pos="-4820"/>
              </w:tabs>
              <w:spacing w:after="0"/>
              <w:ind w:left="447" w:hanging="567"/>
              <w:jc w:val="both"/>
              <w:rPr>
                <w:rFonts w:ascii="Times New Roman" w:hAnsi="Times New Roman"/>
              </w:rPr>
            </w:pPr>
            <w:proofErr w:type="spellStart"/>
            <w:r w:rsidRPr="007C2EDF">
              <w:rPr>
                <w:rFonts w:ascii="Times New Roman" w:hAnsi="Times New Roman"/>
              </w:rPr>
              <w:t>Audio</w:t>
            </w:r>
            <w:proofErr w:type="spellEnd"/>
            <w:r w:rsidRPr="007C2EDF">
              <w:rPr>
                <w:rFonts w:ascii="Times New Roman" w:hAnsi="Times New Roman"/>
              </w:rPr>
              <w:t xml:space="preserve"> adapteris integruotas. Vidiniai </w:t>
            </w:r>
            <w:proofErr w:type="spellStart"/>
            <w:r w:rsidRPr="007C2EDF">
              <w:rPr>
                <w:rFonts w:ascii="Times New Roman" w:hAnsi="Times New Roman"/>
              </w:rPr>
              <w:t>stereo</w:t>
            </w:r>
            <w:proofErr w:type="spellEnd"/>
            <w:r w:rsidRPr="007C2EDF">
              <w:rPr>
                <w:rFonts w:ascii="Times New Roman" w:hAnsi="Times New Roman"/>
              </w:rPr>
              <w:t xml:space="preserve"> </w:t>
            </w:r>
            <w:r w:rsidRPr="007C2EDF">
              <w:rPr>
                <w:rFonts w:ascii="Times New Roman" w:hAnsi="Times New Roman"/>
              </w:rPr>
              <w:lastRenderedPageBreak/>
              <w:t>(2 vnt.) garsiakalbiai ir mikrofonas.</w:t>
            </w:r>
          </w:p>
        </w:tc>
        <w:tc>
          <w:tcPr>
            <w:tcW w:w="2575" w:type="pct"/>
            <w:shd w:val="clear" w:color="auto" w:fill="FFFFFF" w:themeFill="background1"/>
          </w:tcPr>
          <w:p w14:paraId="432DF66C" w14:textId="012894FA" w:rsidR="0028448F" w:rsidRPr="00523E25" w:rsidRDefault="00FA086B" w:rsidP="00F6068E">
            <w:pPr>
              <w:widowControl w:val="0"/>
              <w:tabs>
                <w:tab w:val="left" w:pos="-4820"/>
              </w:tabs>
              <w:spacing w:after="0"/>
              <w:jc w:val="center"/>
              <w:rPr>
                <w:rFonts w:ascii="Times New Roman" w:hAnsi="Times New Roman"/>
                <w:b/>
                <w:bCs/>
              </w:rPr>
            </w:pPr>
            <w:r w:rsidRPr="005A22AA">
              <w:rPr>
                <w:rFonts w:ascii="Times New Roman" w:hAnsi="Times New Roman"/>
                <w:i/>
                <w:iCs/>
              </w:rPr>
              <w:lastRenderedPageBreak/>
              <w:t>(pildo tiekėjas)</w:t>
            </w:r>
          </w:p>
        </w:tc>
      </w:tr>
      <w:tr w:rsidR="0028448F" w:rsidRPr="00523E25" w14:paraId="61CE6583" w14:textId="77777777" w:rsidTr="008B6D75">
        <w:tc>
          <w:tcPr>
            <w:tcW w:w="2425" w:type="pct"/>
            <w:shd w:val="clear" w:color="auto" w:fill="FFFFFF" w:themeFill="background1"/>
          </w:tcPr>
          <w:p w14:paraId="79CBCAE9" w14:textId="30582B6A"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Integruota į korpusą, atspari apliejimui klaviatūra. Integruotas klaviatūros apšvietimas iš apačios (</w:t>
            </w:r>
            <w:proofErr w:type="spellStart"/>
            <w:r w:rsidRPr="007C2EDF">
              <w:rPr>
                <w:rFonts w:ascii="Times New Roman" w:hAnsi="Times New Roman"/>
              </w:rPr>
              <w:t>backlight</w:t>
            </w:r>
            <w:proofErr w:type="spellEnd"/>
            <w:r w:rsidRPr="007C2EDF">
              <w:rPr>
                <w:rFonts w:ascii="Times New Roman" w:hAnsi="Times New Roman"/>
              </w:rPr>
              <w:t>).</w:t>
            </w:r>
          </w:p>
        </w:tc>
        <w:tc>
          <w:tcPr>
            <w:tcW w:w="2575" w:type="pct"/>
            <w:shd w:val="clear" w:color="auto" w:fill="FFFFFF" w:themeFill="background1"/>
          </w:tcPr>
          <w:p w14:paraId="1A3441D6" w14:textId="39D43B4B"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136AF9E" w14:textId="77777777" w:rsidTr="008B6D75">
        <w:tc>
          <w:tcPr>
            <w:tcW w:w="2425" w:type="pct"/>
            <w:shd w:val="clear" w:color="auto" w:fill="FFFFFF" w:themeFill="background1"/>
          </w:tcPr>
          <w:p w14:paraId="46194A53" w14:textId="1B3A56B3"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 xml:space="preserve">Ryšiai – Integruotas 10/100/1000 Mbps tinklo arba lygiavertis adapteris, integruotas tinklo adapteris, palaikantis WLAN AC arba lygiavertis ir turintis integruotas į korpusą antenas. Integruotas Bluetooth 5 arba lygiavertis adapteris. Turi būti integruotas WWAN modulis su SIM lizdu – </w:t>
            </w:r>
            <w:proofErr w:type="spellStart"/>
            <w:r w:rsidRPr="007C2EDF">
              <w:rPr>
                <w:rFonts w:ascii="Times New Roman" w:hAnsi="Times New Roman"/>
              </w:rPr>
              <w:t>micro</w:t>
            </w:r>
            <w:proofErr w:type="spellEnd"/>
            <w:r w:rsidRPr="007C2EDF">
              <w:rPr>
                <w:rFonts w:ascii="Times New Roman" w:hAnsi="Times New Roman"/>
              </w:rPr>
              <w:t xml:space="preserve"> ar lygiaverčiu, paruoštas naudojimui.</w:t>
            </w:r>
          </w:p>
        </w:tc>
        <w:tc>
          <w:tcPr>
            <w:tcW w:w="2575" w:type="pct"/>
            <w:shd w:val="clear" w:color="auto" w:fill="FFFFFF" w:themeFill="background1"/>
          </w:tcPr>
          <w:p w14:paraId="53453608" w14:textId="1DF371C8"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7712683" w14:textId="77777777" w:rsidTr="008B6D75">
        <w:tc>
          <w:tcPr>
            <w:tcW w:w="2425" w:type="pct"/>
            <w:tcBorders>
              <w:bottom w:val="single" w:sz="4" w:space="0" w:color="000000"/>
            </w:tcBorders>
            <w:shd w:val="clear" w:color="auto" w:fill="FFFFFF" w:themeFill="background1"/>
          </w:tcPr>
          <w:p w14:paraId="49FC0AA7" w14:textId="261EBE4A"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 xml:space="preserve">Ne mažiau, kaip: 1 x AC adapterio prievadas, ne mažiau 3 x USB 3.2 prievadai, (iš jų 1 vnt. visada veikiantis), 1 x USB-C </w:t>
            </w:r>
            <w:proofErr w:type="spellStart"/>
            <w:r w:rsidRPr="007C2EDF">
              <w:rPr>
                <w:rFonts w:ascii="Times New Roman" w:hAnsi="Times New Roman"/>
              </w:rPr>
              <w:t>Display</w:t>
            </w:r>
            <w:proofErr w:type="spellEnd"/>
            <w:r w:rsidRPr="007C2EDF">
              <w:rPr>
                <w:rFonts w:ascii="Times New Roman" w:hAnsi="Times New Roman"/>
              </w:rPr>
              <w:t xml:space="preserve"> Port, 1 x HDMI 2.1, 2 x USB Type-C / </w:t>
            </w:r>
            <w:proofErr w:type="spellStart"/>
            <w:r w:rsidRPr="007C2EDF">
              <w:rPr>
                <w:rFonts w:ascii="Times New Roman" w:hAnsi="Times New Roman"/>
              </w:rPr>
              <w:t>Thunderbolt</w:t>
            </w:r>
            <w:proofErr w:type="spellEnd"/>
            <w:r w:rsidRPr="007C2EDF">
              <w:rPr>
                <w:rFonts w:ascii="Times New Roman" w:hAnsi="Times New Roman"/>
              </w:rPr>
              <w:t xml:space="preserve"> 4, 1 x RJ-45, 1 x prievadas ausinėms ir mikrofonui, 1 x atminties kortelių skaitytuvas arba lygiavertis skaitytuvas arba pridedamas sąsajų kartotuvas reikalingam prievadų kiekiui įgyvendinti.</w:t>
            </w:r>
          </w:p>
        </w:tc>
        <w:tc>
          <w:tcPr>
            <w:tcW w:w="2575" w:type="pct"/>
            <w:tcBorders>
              <w:bottom w:val="single" w:sz="4" w:space="0" w:color="000000"/>
            </w:tcBorders>
            <w:shd w:val="clear" w:color="auto" w:fill="FFFFFF" w:themeFill="background1"/>
          </w:tcPr>
          <w:p w14:paraId="653182BB" w14:textId="1F60CEB7"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386D0B78" w14:textId="77777777" w:rsidTr="008B6D75">
        <w:tc>
          <w:tcPr>
            <w:tcW w:w="2425" w:type="pct"/>
            <w:tcBorders>
              <w:bottom w:val="single" w:sz="4" w:space="0" w:color="000000"/>
            </w:tcBorders>
            <w:shd w:val="clear" w:color="auto" w:fill="FFFFFF" w:themeFill="background1"/>
          </w:tcPr>
          <w:p w14:paraId="14F06696" w14:textId="7034A795"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Svoris siūlomos komplektacijos ir siūloma baterija – ne daugiau kaip 3 kg</w:t>
            </w:r>
          </w:p>
        </w:tc>
        <w:tc>
          <w:tcPr>
            <w:tcW w:w="2575" w:type="pct"/>
            <w:tcBorders>
              <w:bottom w:val="single" w:sz="4" w:space="0" w:color="000000"/>
            </w:tcBorders>
            <w:shd w:val="clear" w:color="auto" w:fill="FFFFFF" w:themeFill="background1"/>
          </w:tcPr>
          <w:p w14:paraId="659C4E19" w14:textId="5FE6F9C7"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A4408D8" w14:textId="77777777" w:rsidTr="008B6D75">
        <w:tc>
          <w:tcPr>
            <w:tcW w:w="2425" w:type="pct"/>
            <w:tcBorders>
              <w:bottom w:val="single" w:sz="4" w:space="0" w:color="000000"/>
            </w:tcBorders>
            <w:shd w:val="clear" w:color="auto" w:fill="FFFFFF" w:themeFill="background1"/>
          </w:tcPr>
          <w:p w14:paraId="700DA376" w14:textId="7FFF0981"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 xml:space="preserve">Techninės įrangos </w:t>
            </w:r>
            <w:r w:rsidRPr="00A45BFB">
              <w:rPr>
                <w:rFonts w:ascii="Times New Roman" w:hAnsi="Times New Roman"/>
                <w:bCs/>
              </w:rPr>
              <w:t>garantija</w:t>
            </w:r>
            <w:r w:rsidRPr="007C2EDF">
              <w:rPr>
                <w:rFonts w:ascii="Times New Roman" w:hAnsi="Times New Roman"/>
              </w:rPr>
              <w:t xml:space="preserve"> – visoms siūlomos techninės įrangos sudedamosioms dalims turi būti suteikiama garantinė priežiūra, kurios laikotarpis ne mažesnis kaip 36 mėnesiai (baterijai ir periferiniams įrenginiams – ne mažiau 12 mėn.) nuo </w:t>
            </w:r>
            <w:r>
              <w:rPr>
                <w:rFonts w:ascii="Times New Roman" w:hAnsi="Times New Roman"/>
              </w:rPr>
              <w:t>P</w:t>
            </w:r>
            <w:r w:rsidRPr="007C2EDF">
              <w:rPr>
                <w:rFonts w:ascii="Times New Roman" w:hAnsi="Times New Roman"/>
              </w:rPr>
              <w:t>rekių perdavimo-priėmimo akto pasirašymo dienos.</w:t>
            </w:r>
          </w:p>
        </w:tc>
        <w:tc>
          <w:tcPr>
            <w:tcW w:w="2575" w:type="pct"/>
            <w:tcBorders>
              <w:bottom w:val="single" w:sz="4" w:space="0" w:color="000000"/>
            </w:tcBorders>
            <w:shd w:val="clear" w:color="auto" w:fill="FFFFFF" w:themeFill="background1"/>
          </w:tcPr>
          <w:p w14:paraId="5644D8F5" w14:textId="3B092315"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1DCD4D4C" w14:textId="77777777" w:rsidTr="008B6D75">
        <w:tc>
          <w:tcPr>
            <w:tcW w:w="2425" w:type="pct"/>
            <w:tcBorders>
              <w:bottom w:val="single" w:sz="4" w:space="0" w:color="000000"/>
            </w:tcBorders>
            <w:shd w:val="clear" w:color="auto" w:fill="FFFFFF" w:themeFill="background1"/>
          </w:tcPr>
          <w:p w14:paraId="67C3A3EA" w14:textId="506456B1"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Turi būti pateikta kuprinė/krepšys, užtikrinanti saugų techninės įrangos transportavimą ir pritaikyta joje gabenti techninę įrangą lauko sąlygomis.</w:t>
            </w:r>
          </w:p>
        </w:tc>
        <w:tc>
          <w:tcPr>
            <w:tcW w:w="2575" w:type="pct"/>
            <w:tcBorders>
              <w:bottom w:val="single" w:sz="4" w:space="0" w:color="000000"/>
            </w:tcBorders>
            <w:shd w:val="clear" w:color="auto" w:fill="FFFFFF" w:themeFill="background1"/>
          </w:tcPr>
          <w:p w14:paraId="57742571" w14:textId="6893A3A9"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79180408" w14:textId="77777777" w:rsidTr="008B6D75">
        <w:tc>
          <w:tcPr>
            <w:tcW w:w="2425" w:type="pct"/>
            <w:tcBorders>
              <w:bottom w:val="single" w:sz="4" w:space="0" w:color="000000"/>
            </w:tcBorders>
            <w:shd w:val="clear" w:color="auto" w:fill="FFFFFF" w:themeFill="background1"/>
          </w:tcPr>
          <w:p w14:paraId="05AE991C" w14:textId="605FF386"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Prekių kokybė turi atitikti Lietuvos Respublikoje patvirtintus ir galiojančius standartus. Kartu su PĮ turi būti užtikrinta galimybė naudoti lietuviškus rašmenis.</w:t>
            </w:r>
          </w:p>
        </w:tc>
        <w:tc>
          <w:tcPr>
            <w:tcW w:w="2575" w:type="pct"/>
            <w:tcBorders>
              <w:bottom w:val="single" w:sz="4" w:space="0" w:color="000000"/>
            </w:tcBorders>
            <w:shd w:val="clear" w:color="auto" w:fill="FFFFFF" w:themeFill="background1"/>
          </w:tcPr>
          <w:p w14:paraId="16348D28" w14:textId="02FA6BBB"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B918501" w14:textId="77777777" w:rsidTr="008B6D75">
        <w:tc>
          <w:tcPr>
            <w:tcW w:w="2425" w:type="pct"/>
            <w:tcBorders>
              <w:bottom w:val="single" w:sz="4" w:space="0" w:color="000000"/>
            </w:tcBorders>
            <w:shd w:val="clear" w:color="auto" w:fill="FFFFFF" w:themeFill="background1"/>
          </w:tcPr>
          <w:p w14:paraId="41223206" w14:textId="73654AEE"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Turi būti gamintojo interneto svetainės (ar lygiaverčiu principu paremta) vieta su galimybe atnaujinti siūlomo modelio techninės įrangos BIOS, įrenginių tvarkykles ir PĮ (pateikti nuorodą).</w:t>
            </w:r>
          </w:p>
        </w:tc>
        <w:tc>
          <w:tcPr>
            <w:tcW w:w="2575" w:type="pct"/>
            <w:tcBorders>
              <w:bottom w:val="single" w:sz="4" w:space="0" w:color="000000"/>
            </w:tcBorders>
            <w:shd w:val="clear" w:color="auto" w:fill="FFFFFF" w:themeFill="background1"/>
          </w:tcPr>
          <w:p w14:paraId="57E5F269" w14:textId="5C039689" w:rsidR="0028448F" w:rsidRPr="00523E25" w:rsidRDefault="0065165A"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74E8DCC" w14:textId="77777777" w:rsidTr="008B6D75">
        <w:tc>
          <w:tcPr>
            <w:tcW w:w="2425" w:type="pct"/>
            <w:tcBorders>
              <w:bottom w:val="single" w:sz="4" w:space="0" w:color="000000"/>
            </w:tcBorders>
            <w:shd w:val="clear" w:color="auto" w:fill="FFFFFF" w:themeFill="background1"/>
          </w:tcPr>
          <w:p w14:paraId="7D8AA191" w14:textId="53EE3FBB" w:rsidR="0028448F" w:rsidRPr="007C2EDF" w:rsidRDefault="0028448F" w:rsidP="0028448F">
            <w:pPr>
              <w:pStyle w:val="Sraopastraipa"/>
              <w:widowControl w:val="0"/>
              <w:numPr>
                <w:ilvl w:val="1"/>
                <w:numId w:val="36"/>
              </w:numPr>
              <w:tabs>
                <w:tab w:val="left" w:pos="-4820"/>
              </w:tabs>
              <w:spacing w:after="0"/>
              <w:ind w:left="589" w:hanging="709"/>
              <w:jc w:val="both"/>
              <w:rPr>
                <w:rFonts w:ascii="Times New Roman" w:hAnsi="Times New Roman"/>
              </w:rPr>
            </w:pPr>
            <w:r w:rsidRPr="007C2EDF">
              <w:rPr>
                <w:rFonts w:ascii="Times New Roman" w:hAnsi="Times New Roman"/>
              </w:rPr>
              <w:t>Techninė įranga turi būti parengta naudojimui ir papildomos programinės įrangos diegimui.</w:t>
            </w:r>
          </w:p>
        </w:tc>
        <w:tc>
          <w:tcPr>
            <w:tcW w:w="2575" w:type="pct"/>
            <w:tcBorders>
              <w:bottom w:val="single" w:sz="4" w:space="0" w:color="000000"/>
            </w:tcBorders>
            <w:shd w:val="clear" w:color="auto" w:fill="FFFFFF" w:themeFill="background1"/>
          </w:tcPr>
          <w:p w14:paraId="4A65327C" w14:textId="3481CF20" w:rsidR="0028448F" w:rsidRPr="00523E25" w:rsidRDefault="00F6068E" w:rsidP="00F6068E">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7E64AEEF" w14:textId="77777777" w:rsidTr="008B6D75">
        <w:tc>
          <w:tcPr>
            <w:tcW w:w="2425" w:type="pct"/>
            <w:shd w:val="clear" w:color="auto" w:fill="D9D9D9" w:themeFill="background1" w:themeFillShade="D9"/>
          </w:tcPr>
          <w:p w14:paraId="0ADF3C9F" w14:textId="5535FCD7" w:rsidR="0028448F" w:rsidRPr="009D3160" w:rsidRDefault="0028448F" w:rsidP="0028448F">
            <w:pPr>
              <w:pStyle w:val="Sraopastraipa"/>
              <w:widowControl w:val="0"/>
              <w:numPr>
                <w:ilvl w:val="0"/>
                <w:numId w:val="36"/>
              </w:numPr>
              <w:tabs>
                <w:tab w:val="left" w:pos="-4820"/>
              </w:tabs>
              <w:spacing w:after="0"/>
              <w:ind w:left="306"/>
              <w:jc w:val="both"/>
              <w:rPr>
                <w:rFonts w:ascii="Times New Roman" w:hAnsi="Times New Roman"/>
              </w:rPr>
            </w:pPr>
            <w:r w:rsidRPr="009D3160">
              <w:rPr>
                <w:rFonts w:ascii="Times New Roman" w:hAnsi="Times New Roman"/>
                <w:b/>
              </w:rPr>
              <w:t>Gaminio atitikties įvertinimas</w:t>
            </w:r>
          </w:p>
        </w:tc>
        <w:tc>
          <w:tcPr>
            <w:tcW w:w="2575" w:type="pct"/>
            <w:shd w:val="clear" w:color="auto" w:fill="D9D9D9" w:themeFill="background1" w:themeFillShade="D9"/>
          </w:tcPr>
          <w:p w14:paraId="312548C0" w14:textId="77777777" w:rsidR="0028448F" w:rsidRPr="00523E25" w:rsidRDefault="0028448F" w:rsidP="0028448F">
            <w:pPr>
              <w:widowControl w:val="0"/>
              <w:tabs>
                <w:tab w:val="left" w:pos="-4820"/>
              </w:tabs>
              <w:spacing w:after="0"/>
              <w:rPr>
                <w:rFonts w:ascii="Times New Roman" w:hAnsi="Times New Roman"/>
                <w:b/>
                <w:bCs/>
              </w:rPr>
            </w:pPr>
          </w:p>
        </w:tc>
      </w:tr>
      <w:tr w:rsidR="0028448F" w:rsidRPr="00523E25" w14:paraId="6277E6C8" w14:textId="77777777" w:rsidTr="008B6D75">
        <w:trPr>
          <w:trHeight w:val="2543"/>
        </w:trPr>
        <w:tc>
          <w:tcPr>
            <w:tcW w:w="2425" w:type="pct"/>
            <w:shd w:val="clear" w:color="auto" w:fill="FFFFFF" w:themeFill="background1"/>
          </w:tcPr>
          <w:p w14:paraId="77980813" w14:textId="5AF406E9" w:rsidR="0028448F" w:rsidRPr="009D3160" w:rsidRDefault="0028448F" w:rsidP="0028448F">
            <w:pPr>
              <w:pStyle w:val="Sraopastraipa"/>
              <w:numPr>
                <w:ilvl w:val="1"/>
                <w:numId w:val="36"/>
              </w:numPr>
              <w:spacing w:after="0"/>
              <w:ind w:left="447" w:hanging="501"/>
              <w:jc w:val="both"/>
              <w:rPr>
                <w:rFonts w:ascii="Times New Roman" w:hAnsi="Times New Roman"/>
              </w:rPr>
            </w:pPr>
            <w:r w:rsidRPr="009D3160">
              <w:rPr>
                <w:rFonts w:ascii="Times New Roman" w:hAnsi="Times New Roman"/>
              </w:rPr>
              <w:lastRenderedPageBreak/>
              <w:t xml:space="preserve">Visi komplektacijoje pateikti gaminiai – BO, BO priedai, techninė įranga su priedais, turi atitikti Europos Sąjungos teisės aktų nustatytus saugos, sveikatos ir aplinkos apsaugos reikalavimus ir turėti tai įrodančius dokumentus. Pateikti tai patvirtinančią Atitikties deklaraciją arba lygiavertį įrodantį dokumentą, arba nuorodas į gamintojo viešai teikiamą informaciją. </w:t>
            </w:r>
          </w:p>
        </w:tc>
        <w:tc>
          <w:tcPr>
            <w:tcW w:w="2575" w:type="pct"/>
            <w:shd w:val="clear" w:color="auto" w:fill="FFFFFF" w:themeFill="background1"/>
          </w:tcPr>
          <w:p w14:paraId="1E7AA77B" w14:textId="38571638" w:rsidR="0028448F" w:rsidRPr="00523E25" w:rsidRDefault="00224DCF" w:rsidP="00224DC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6F0F2AD1" w14:textId="77777777" w:rsidTr="008B6D75">
        <w:trPr>
          <w:trHeight w:val="2543"/>
        </w:trPr>
        <w:tc>
          <w:tcPr>
            <w:tcW w:w="2425" w:type="pct"/>
            <w:shd w:val="clear" w:color="auto" w:fill="FFFFFF" w:themeFill="background1"/>
          </w:tcPr>
          <w:p w14:paraId="2F512A35" w14:textId="68BCDD8C" w:rsidR="0028448F" w:rsidRPr="009D3160" w:rsidRDefault="0028448F" w:rsidP="0028448F">
            <w:pPr>
              <w:pStyle w:val="Sraopastraipa"/>
              <w:numPr>
                <w:ilvl w:val="1"/>
                <w:numId w:val="36"/>
              </w:numPr>
              <w:spacing w:after="0"/>
              <w:ind w:left="447" w:hanging="501"/>
              <w:jc w:val="both"/>
              <w:rPr>
                <w:rFonts w:ascii="Times New Roman" w:hAnsi="Times New Roman"/>
              </w:rPr>
            </w:pPr>
            <w:r w:rsidRPr="00273DBB">
              <w:rPr>
                <w:rFonts w:ascii="Times New Roman" w:hAnsi="Times New Roman"/>
              </w:rPr>
              <w:t xml:space="preserve">Prekė turi būti tvirta, ilgaamžė, funkcionali, Prekė </w:t>
            </w:r>
            <w:r w:rsidRPr="007D2F8D">
              <w:rPr>
                <w:rFonts w:ascii="Times New Roman" w:hAnsi="Times New Roman"/>
              </w:rPr>
              <w:t>ar jos sudedamosios dalys tinkamos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siūlomų Prekių originalios (ar joms lygiavertės) atsarginės dalys dėl objektyvių priežasčių negali būti tiekiamos. Su pasiūlymu turi būti pateikta Tiekėjo ir (ar) gamintojo deklaracija ar atitinkamas patvirtinimas arba kiti lygiaverčiai įrodymai.</w:t>
            </w:r>
          </w:p>
        </w:tc>
        <w:tc>
          <w:tcPr>
            <w:tcW w:w="2575" w:type="pct"/>
            <w:shd w:val="clear" w:color="auto" w:fill="FFFFFF" w:themeFill="background1"/>
          </w:tcPr>
          <w:p w14:paraId="57CD0394" w14:textId="7FFC4432" w:rsidR="0028448F" w:rsidRPr="00523E25" w:rsidRDefault="00224DCF" w:rsidP="00224DCF">
            <w:pPr>
              <w:widowControl w:val="0"/>
              <w:tabs>
                <w:tab w:val="left" w:pos="-4820"/>
              </w:tabs>
              <w:spacing w:after="0"/>
              <w:jc w:val="center"/>
              <w:rPr>
                <w:rFonts w:ascii="Times New Roman" w:hAnsi="Times New Roman"/>
                <w:b/>
                <w:bCs/>
              </w:rPr>
            </w:pPr>
            <w:r w:rsidRPr="005A22AA">
              <w:rPr>
                <w:rFonts w:ascii="Times New Roman" w:hAnsi="Times New Roman"/>
                <w:i/>
                <w:iCs/>
              </w:rPr>
              <w:t>(pildo tiekėjas)</w:t>
            </w:r>
          </w:p>
        </w:tc>
      </w:tr>
      <w:tr w:rsidR="0028448F" w:rsidRPr="00523E25" w14:paraId="27D4FC64" w14:textId="77777777" w:rsidTr="0072329B">
        <w:trPr>
          <w:trHeight w:val="269"/>
        </w:trPr>
        <w:tc>
          <w:tcPr>
            <w:tcW w:w="2425" w:type="pct"/>
            <w:shd w:val="clear" w:color="auto" w:fill="D9D9D9" w:themeFill="background1" w:themeFillShade="D9"/>
          </w:tcPr>
          <w:p w14:paraId="2AEA50DD" w14:textId="667D917C" w:rsidR="0028448F" w:rsidRPr="00793717" w:rsidRDefault="0028448F" w:rsidP="0028448F">
            <w:pPr>
              <w:pStyle w:val="Sraopastraipa"/>
              <w:numPr>
                <w:ilvl w:val="0"/>
                <w:numId w:val="36"/>
              </w:numPr>
              <w:spacing w:after="0"/>
              <w:ind w:left="306"/>
              <w:jc w:val="both"/>
              <w:rPr>
                <w:rFonts w:ascii="Times New Roman" w:hAnsi="Times New Roman"/>
              </w:rPr>
            </w:pPr>
            <w:r w:rsidRPr="00793717">
              <w:rPr>
                <w:rFonts w:ascii="Times New Roman" w:hAnsi="Times New Roman"/>
                <w:b/>
              </w:rPr>
              <w:t>Komplektacijoje turi būti:</w:t>
            </w:r>
          </w:p>
        </w:tc>
        <w:tc>
          <w:tcPr>
            <w:tcW w:w="2575" w:type="pct"/>
            <w:shd w:val="clear" w:color="auto" w:fill="D9D9D9" w:themeFill="background1" w:themeFillShade="D9"/>
          </w:tcPr>
          <w:p w14:paraId="7A2CE834" w14:textId="77777777" w:rsidR="0028448F" w:rsidRPr="00523E25" w:rsidRDefault="0028448F" w:rsidP="0028448F">
            <w:pPr>
              <w:widowControl w:val="0"/>
              <w:tabs>
                <w:tab w:val="left" w:pos="-4820"/>
              </w:tabs>
              <w:spacing w:after="0"/>
              <w:rPr>
                <w:rFonts w:ascii="Times New Roman" w:hAnsi="Times New Roman"/>
                <w:b/>
                <w:bCs/>
              </w:rPr>
            </w:pPr>
          </w:p>
        </w:tc>
      </w:tr>
      <w:tr w:rsidR="0028448F" w:rsidRPr="00A37E7A" w14:paraId="0DBFAD95" w14:textId="77777777" w:rsidTr="008B6D75">
        <w:trPr>
          <w:trHeight w:val="269"/>
        </w:trPr>
        <w:tc>
          <w:tcPr>
            <w:tcW w:w="2425" w:type="pct"/>
            <w:shd w:val="clear" w:color="auto" w:fill="FFFFFF" w:themeFill="background1"/>
          </w:tcPr>
          <w:p w14:paraId="5C10799B" w14:textId="2410947D"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Bepilotis orlaivis (bazinis komplektas), 1 vnt.</w:t>
            </w:r>
          </w:p>
        </w:tc>
        <w:tc>
          <w:tcPr>
            <w:tcW w:w="2575" w:type="pct"/>
            <w:shd w:val="clear" w:color="auto" w:fill="FFFFFF" w:themeFill="background1"/>
          </w:tcPr>
          <w:p w14:paraId="7F1618BB" w14:textId="058013BD"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6EDC198A" w14:textId="77777777" w:rsidTr="008B6D75">
        <w:trPr>
          <w:trHeight w:val="269"/>
        </w:trPr>
        <w:tc>
          <w:tcPr>
            <w:tcW w:w="2425" w:type="pct"/>
            <w:shd w:val="clear" w:color="auto" w:fill="FFFFFF" w:themeFill="background1"/>
          </w:tcPr>
          <w:p w14:paraId="1880DE31" w14:textId="3C47F7ED"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 xml:space="preserve">BO kameros (2 viename korpuse – RGB ir </w:t>
            </w:r>
            <w:proofErr w:type="spellStart"/>
            <w:r w:rsidRPr="00793717">
              <w:rPr>
                <w:rFonts w:ascii="Times New Roman" w:hAnsi="Times New Roman"/>
              </w:rPr>
              <w:t>multispektrinė</w:t>
            </w:r>
            <w:proofErr w:type="spellEnd"/>
            <w:r w:rsidRPr="00793717">
              <w:rPr>
                <w:rFonts w:ascii="Times New Roman" w:hAnsi="Times New Roman"/>
              </w:rPr>
              <w:t>)</w:t>
            </w:r>
          </w:p>
        </w:tc>
        <w:tc>
          <w:tcPr>
            <w:tcW w:w="2575" w:type="pct"/>
            <w:shd w:val="clear" w:color="auto" w:fill="FFFFFF" w:themeFill="background1"/>
          </w:tcPr>
          <w:p w14:paraId="22D8B673" w14:textId="1D81E964"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0419733F" w14:textId="77777777" w:rsidTr="008B6D75">
        <w:trPr>
          <w:trHeight w:val="269"/>
        </w:trPr>
        <w:tc>
          <w:tcPr>
            <w:tcW w:w="2425" w:type="pct"/>
            <w:shd w:val="clear" w:color="auto" w:fill="FFFFFF" w:themeFill="background1"/>
          </w:tcPr>
          <w:p w14:paraId="005066DE" w14:textId="7D0B04EB"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 xml:space="preserve"> 2 papildomos baterijos orlaiviui (arba papildomas pagal BO modelį reikalingas baterijų komplektas)</w:t>
            </w:r>
          </w:p>
        </w:tc>
        <w:tc>
          <w:tcPr>
            <w:tcW w:w="2575" w:type="pct"/>
            <w:shd w:val="clear" w:color="auto" w:fill="FFFFFF" w:themeFill="background1"/>
          </w:tcPr>
          <w:p w14:paraId="27871410" w14:textId="0BD13AE9"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5151C4F2" w14:textId="77777777" w:rsidTr="008B6D75">
        <w:trPr>
          <w:trHeight w:val="269"/>
        </w:trPr>
        <w:tc>
          <w:tcPr>
            <w:tcW w:w="2425" w:type="pct"/>
            <w:shd w:val="clear" w:color="auto" w:fill="FFFFFF" w:themeFill="background1"/>
          </w:tcPr>
          <w:p w14:paraId="12B31477" w14:textId="34E815EC" w:rsidR="0028448F" w:rsidRPr="00793717" w:rsidRDefault="0028448F" w:rsidP="0028448F">
            <w:pPr>
              <w:pStyle w:val="Sraopastraipa"/>
              <w:numPr>
                <w:ilvl w:val="1"/>
                <w:numId w:val="36"/>
              </w:numPr>
              <w:spacing w:after="0"/>
              <w:ind w:left="447" w:hanging="567"/>
              <w:jc w:val="both"/>
              <w:rPr>
                <w:rFonts w:ascii="Times New Roman" w:hAnsi="Times New Roman"/>
                <w:bCs/>
              </w:rPr>
            </w:pPr>
            <w:r w:rsidRPr="00793717">
              <w:rPr>
                <w:rFonts w:ascii="Times New Roman" w:hAnsi="Times New Roman"/>
              </w:rPr>
              <w:t xml:space="preserve">BO baterijų </w:t>
            </w:r>
            <w:proofErr w:type="spellStart"/>
            <w:r w:rsidRPr="00793717">
              <w:rPr>
                <w:rFonts w:ascii="Times New Roman" w:hAnsi="Times New Roman"/>
              </w:rPr>
              <w:t>įkrovėjas</w:t>
            </w:r>
            <w:proofErr w:type="spellEnd"/>
            <w:r w:rsidRPr="00793717">
              <w:rPr>
                <w:rFonts w:ascii="Times New Roman" w:hAnsi="Times New Roman"/>
              </w:rPr>
              <w:t>, 1 vnt.</w:t>
            </w:r>
          </w:p>
        </w:tc>
        <w:tc>
          <w:tcPr>
            <w:tcW w:w="2575" w:type="pct"/>
            <w:shd w:val="clear" w:color="auto" w:fill="FFFFFF" w:themeFill="background1"/>
          </w:tcPr>
          <w:p w14:paraId="7B24E428" w14:textId="1BE36FDB"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31C6DDA3" w14:textId="77777777" w:rsidTr="008B6D75">
        <w:trPr>
          <w:trHeight w:val="269"/>
        </w:trPr>
        <w:tc>
          <w:tcPr>
            <w:tcW w:w="2425" w:type="pct"/>
            <w:shd w:val="clear" w:color="auto" w:fill="FFFFFF" w:themeFill="background1"/>
          </w:tcPr>
          <w:p w14:paraId="69C9FDDA" w14:textId="2F368D3B" w:rsidR="0028448F" w:rsidRPr="00793717" w:rsidRDefault="0028448F" w:rsidP="0028448F">
            <w:pPr>
              <w:pStyle w:val="Sraopastraipa"/>
              <w:numPr>
                <w:ilvl w:val="1"/>
                <w:numId w:val="36"/>
              </w:numPr>
              <w:spacing w:after="0"/>
              <w:ind w:left="447" w:hanging="501"/>
              <w:jc w:val="both"/>
              <w:rPr>
                <w:rFonts w:ascii="Times New Roman" w:hAnsi="Times New Roman"/>
                <w:bCs/>
              </w:rPr>
            </w:pPr>
            <w:r w:rsidRPr="00793717">
              <w:rPr>
                <w:rFonts w:ascii="Times New Roman" w:hAnsi="Times New Roman"/>
              </w:rPr>
              <w:t>Radijo ieškiklio komplektas, 1 vnt.</w:t>
            </w:r>
          </w:p>
        </w:tc>
        <w:tc>
          <w:tcPr>
            <w:tcW w:w="2575" w:type="pct"/>
            <w:shd w:val="clear" w:color="auto" w:fill="FFFFFF" w:themeFill="background1"/>
          </w:tcPr>
          <w:p w14:paraId="051C827E" w14:textId="7F46E5D1" w:rsidR="0028448F" w:rsidRPr="00A37E7A" w:rsidRDefault="002003C2" w:rsidP="002003C2">
            <w:pPr>
              <w:widowControl w:val="0"/>
              <w:tabs>
                <w:tab w:val="left" w:pos="-4820"/>
              </w:tabs>
              <w:spacing w:after="0"/>
              <w:jc w:val="center"/>
              <w:rPr>
                <w:rFonts w:ascii="Times New Roman" w:hAnsi="Times New Roman"/>
                <w:bCs/>
              </w:rPr>
            </w:pPr>
            <w:r w:rsidRPr="005211C2">
              <w:rPr>
                <w:rFonts w:ascii="Times New Roman" w:hAnsi="Times New Roman"/>
                <w:i/>
                <w:iCs/>
              </w:rPr>
              <w:t>(pažymėti Taip/Ne)</w:t>
            </w:r>
          </w:p>
        </w:tc>
      </w:tr>
      <w:tr w:rsidR="0028448F" w:rsidRPr="00A37E7A" w14:paraId="3C1EBCE5" w14:textId="77777777" w:rsidTr="008B6D75">
        <w:trPr>
          <w:trHeight w:val="269"/>
        </w:trPr>
        <w:tc>
          <w:tcPr>
            <w:tcW w:w="2425" w:type="pct"/>
            <w:shd w:val="clear" w:color="auto" w:fill="FFFFFF" w:themeFill="background1"/>
          </w:tcPr>
          <w:p w14:paraId="1EC9486C" w14:textId="05F00374"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Atsarginių sparnų (2 vnt.) komplektas, ne mažiau kaip 1 vnt.</w:t>
            </w:r>
          </w:p>
        </w:tc>
        <w:tc>
          <w:tcPr>
            <w:tcW w:w="2575" w:type="pct"/>
            <w:shd w:val="clear" w:color="auto" w:fill="FFFFFF" w:themeFill="background1"/>
          </w:tcPr>
          <w:p w14:paraId="2AEC08EA" w14:textId="74CDC326"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37A2689C" w14:textId="77777777" w:rsidTr="008B6D75">
        <w:trPr>
          <w:trHeight w:val="269"/>
        </w:trPr>
        <w:tc>
          <w:tcPr>
            <w:tcW w:w="2425" w:type="pct"/>
            <w:shd w:val="clear" w:color="auto" w:fill="FFFFFF" w:themeFill="background1"/>
          </w:tcPr>
          <w:p w14:paraId="4604166E" w14:textId="05D23162"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Atsarginiai propeleriai, ne mažiau kaip 4 vnt.</w:t>
            </w:r>
          </w:p>
        </w:tc>
        <w:tc>
          <w:tcPr>
            <w:tcW w:w="2575" w:type="pct"/>
            <w:shd w:val="clear" w:color="auto" w:fill="FFFFFF" w:themeFill="background1"/>
          </w:tcPr>
          <w:p w14:paraId="25DD58BF" w14:textId="14C48616"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2FEE253E" w14:textId="77777777" w:rsidTr="008B6D75">
        <w:trPr>
          <w:trHeight w:val="269"/>
        </w:trPr>
        <w:tc>
          <w:tcPr>
            <w:tcW w:w="2425" w:type="pct"/>
            <w:shd w:val="clear" w:color="auto" w:fill="FFFFFF" w:themeFill="background1"/>
          </w:tcPr>
          <w:p w14:paraId="6454BA90" w14:textId="4C6119E4"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Propelerių gumelės/laikikliai, ne mažiau kaip 20 vnt.</w:t>
            </w:r>
          </w:p>
        </w:tc>
        <w:tc>
          <w:tcPr>
            <w:tcW w:w="2575" w:type="pct"/>
            <w:shd w:val="clear" w:color="auto" w:fill="FFFFFF" w:themeFill="background1"/>
          </w:tcPr>
          <w:p w14:paraId="2186155C" w14:textId="5258C871"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0A3C27D8" w14:textId="77777777" w:rsidTr="008B6D75">
        <w:trPr>
          <w:trHeight w:val="269"/>
        </w:trPr>
        <w:tc>
          <w:tcPr>
            <w:tcW w:w="2425" w:type="pct"/>
            <w:shd w:val="clear" w:color="auto" w:fill="FFFFFF" w:themeFill="background1"/>
          </w:tcPr>
          <w:p w14:paraId="7CF834F6" w14:textId="7FBD71AD" w:rsidR="0028448F" w:rsidRPr="00793717" w:rsidRDefault="0028448F" w:rsidP="0028448F">
            <w:pPr>
              <w:pStyle w:val="Sraopastraipa"/>
              <w:numPr>
                <w:ilvl w:val="1"/>
                <w:numId w:val="36"/>
              </w:numPr>
              <w:spacing w:after="0"/>
              <w:ind w:left="447" w:hanging="501"/>
              <w:jc w:val="both"/>
              <w:rPr>
                <w:rFonts w:ascii="Times New Roman" w:hAnsi="Times New Roman"/>
              </w:rPr>
            </w:pPr>
            <w:r w:rsidRPr="00793717">
              <w:rPr>
                <w:rFonts w:ascii="Times New Roman" w:hAnsi="Times New Roman"/>
              </w:rPr>
              <w:t>BO transportavimo dėžė/ lagaminas/ kuprinė, 1 vnt.</w:t>
            </w:r>
          </w:p>
        </w:tc>
        <w:tc>
          <w:tcPr>
            <w:tcW w:w="2575" w:type="pct"/>
            <w:shd w:val="clear" w:color="auto" w:fill="FFFFFF" w:themeFill="background1"/>
          </w:tcPr>
          <w:p w14:paraId="5914B3A2" w14:textId="5DEB8B25"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004D35AF" w14:textId="77777777" w:rsidTr="008B6D75">
        <w:trPr>
          <w:trHeight w:val="269"/>
        </w:trPr>
        <w:tc>
          <w:tcPr>
            <w:tcW w:w="2425" w:type="pct"/>
            <w:shd w:val="clear" w:color="auto" w:fill="FFFFFF" w:themeFill="background1"/>
          </w:tcPr>
          <w:p w14:paraId="11D7EA77" w14:textId="32098B7C"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Suderinama SD arba lygiavertė atminties kortelė: talpa – ne mažiau 32 GB, iš viso 2 vnt.</w:t>
            </w:r>
          </w:p>
        </w:tc>
        <w:tc>
          <w:tcPr>
            <w:tcW w:w="2575" w:type="pct"/>
            <w:shd w:val="clear" w:color="auto" w:fill="FFFFFF" w:themeFill="background1"/>
          </w:tcPr>
          <w:p w14:paraId="234A9BF1" w14:textId="22ED7F1E" w:rsidR="0028448F" w:rsidRPr="00A37E7A" w:rsidRDefault="00224DCF"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444AB274" w14:textId="77777777" w:rsidTr="008B6D75">
        <w:trPr>
          <w:trHeight w:val="269"/>
        </w:trPr>
        <w:tc>
          <w:tcPr>
            <w:tcW w:w="2425" w:type="pct"/>
            <w:shd w:val="clear" w:color="auto" w:fill="FFFFFF" w:themeFill="background1"/>
          </w:tcPr>
          <w:p w14:paraId="0B9FECBA" w14:textId="6008FDA5"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Suderinamas kabelis duomenų iškėlimui iš BO/kameros, 1 vnt.</w:t>
            </w:r>
          </w:p>
        </w:tc>
        <w:tc>
          <w:tcPr>
            <w:tcW w:w="2575" w:type="pct"/>
            <w:shd w:val="clear" w:color="auto" w:fill="FFFFFF" w:themeFill="background1"/>
          </w:tcPr>
          <w:p w14:paraId="11494E3A" w14:textId="47B83690"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45464CF9" w14:textId="77777777" w:rsidTr="008B6D75">
        <w:trPr>
          <w:trHeight w:val="269"/>
        </w:trPr>
        <w:tc>
          <w:tcPr>
            <w:tcW w:w="2425" w:type="pct"/>
            <w:shd w:val="clear" w:color="auto" w:fill="FFFFFF" w:themeFill="background1"/>
          </w:tcPr>
          <w:p w14:paraId="7A926A6F" w14:textId="2944FEE4"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Nemokama PĮ BO skrydžio planavimui ir valdymui ne mažiau kaip pastovaus naudojimo bei numatyta galimybė atnaujinti PĮ</w:t>
            </w:r>
          </w:p>
        </w:tc>
        <w:tc>
          <w:tcPr>
            <w:tcW w:w="2575" w:type="pct"/>
            <w:shd w:val="clear" w:color="auto" w:fill="FFFFFF" w:themeFill="background1"/>
          </w:tcPr>
          <w:p w14:paraId="5E0A1EA3" w14:textId="01121B5E"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301F08DA" w14:textId="77777777" w:rsidTr="008B6D75">
        <w:trPr>
          <w:trHeight w:val="269"/>
        </w:trPr>
        <w:tc>
          <w:tcPr>
            <w:tcW w:w="2425" w:type="pct"/>
            <w:shd w:val="clear" w:color="auto" w:fill="FFFFFF" w:themeFill="background1"/>
          </w:tcPr>
          <w:p w14:paraId="4B468340" w14:textId="5662A2AE"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 xml:space="preserve">PĮ, skirta BO kameros pagalba surinktos vaizdo medžiagos apdorojimui bei </w:t>
            </w:r>
            <w:proofErr w:type="spellStart"/>
            <w:r w:rsidRPr="00793717">
              <w:rPr>
                <w:rFonts w:ascii="Times New Roman" w:hAnsi="Times New Roman"/>
              </w:rPr>
              <w:t>multispektrinių</w:t>
            </w:r>
            <w:proofErr w:type="spellEnd"/>
            <w:r w:rsidRPr="00793717">
              <w:rPr>
                <w:rFonts w:ascii="Times New Roman" w:hAnsi="Times New Roman"/>
              </w:rPr>
              <w:t xml:space="preserve"> vaizdų analizei atlikti. PĮ pastovi licencija</w:t>
            </w:r>
          </w:p>
        </w:tc>
        <w:tc>
          <w:tcPr>
            <w:tcW w:w="2575" w:type="pct"/>
            <w:shd w:val="clear" w:color="auto" w:fill="FFFFFF" w:themeFill="background1"/>
          </w:tcPr>
          <w:p w14:paraId="6B261C78" w14:textId="2EB08B97"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645D5B3D" w14:textId="77777777" w:rsidTr="008B6D75">
        <w:trPr>
          <w:trHeight w:val="269"/>
        </w:trPr>
        <w:tc>
          <w:tcPr>
            <w:tcW w:w="2425" w:type="pct"/>
            <w:shd w:val="clear" w:color="auto" w:fill="FFFFFF" w:themeFill="background1"/>
          </w:tcPr>
          <w:p w14:paraId="0573D2A1" w14:textId="366D7419"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lastRenderedPageBreak/>
              <w:t>Techninė įranga, skirta skrydžio valdymui, duomenų apdorojimui ir analizei atlikti, 1 vnt.</w:t>
            </w:r>
          </w:p>
        </w:tc>
        <w:tc>
          <w:tcPr>
            <w:tcW w:w="2575" w:type="pct"/>
            <w:shd w:val="clear" w:color="auto" w:fill="FFFFFF" w:themeFill="background1"/>
          </w:tcPr>
          <w:p w14:paraId="47640D41" w14:textId="6AAE9506"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1978ACD1" w14:textId="77777777" w:rsidTr="008B6D75">
        <w:trPr>
          <w:trHeight w:val="269"/>
        </w:trPr>
        <w:tc>
          <w:tcPr>
            <w:tcW w:w="2425" w:type="pct"/>
            <w:shd w:val="clear" w:color="auto" w:fill="FFFFFF" w:themeFill="background1"/>
          </w:tcPr>
          <w:p w14:paraId="4D638B23" w14:textId="44771EC9"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Kuprinė/krepšys, pritaikytas gabenti techninę įrangą, skirtą skrydžio valdymui, duomenų apdorojimui ir analizei, 1 vnt.</w:t>
            </w:r>
          </w:p>
        </w:tc>
        <w:tc>
          <w:tcPr>
            <w:tcW w:w="2575" w:type="pct"/>
            <w:shd w:val="clear" w:color="auto" w:fill="FFFFFF" w:themeFill="background1"/>
          </w:tcPr>
          <w:p w14:paraId="7EDDAE67" w14:textId="45E7DA4D"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29BCDB77" w14:textId="77777777" w:rsidTr="008B6D75">
        <w:trPr>
          <w:trHeight w:val="269"/>
        </w:trPr>
        <w:tc>
          <w:tcPr>
            <w:tcW w:w="2425" w:type="pct"/>
            <w:shd w:val="clear" w:color="auto" w:fill="FFFFFF" w:themeFill="background1"/>
          </w:tcPr>
          <w:p w14:paraId="37DE2D10" w14:textId="637F2CE1"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BO naudotojo vadovas lietuvių arba anglų kalba arba nuorodos į gamintojo interneto puslapį.</w:t>
            </w:r>
          </w:p>
        </w:tc>
        <w:tc>
          <w:tcPr>
            <w:tcW w:w="2575" w:type="pct"/>
            <w:shd w:val="clear" w:color="auto" w:fill="FFFFFF" w:themeFill="background1"/>
          </w:tcPr>
          <w:p w14:paraId="61739235" w14:textId="4697EFA1"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25EF1346" w14:textId="77777777" w:rsidTr="008B6D75">
        <w:trPr>
          <w:trHeight w:val="269"/>
        </w:trPr>
        <w:tc>
          <w:tcPr>
            <w:tcW w:w="2425" w:type="pct"/>
            <w:shd w:val="clear" w:color="auto" w:fill="FFFFFF" w:themeFill="background1"/>
          </w:tcPr>
          <w:p w14:paraId="0876C64F" w14:textId="3D2A4438" w:rsidR="0028448F" w:rsidRPr="00793717" w:rsidRDefault="0028448F" w:rsidP="0028448F">
            <w:pPr>
              <w:pStyle w:val="Sraopastraipa"/>
              <w:numPr>
                <w:ilvl w:val="1"/>
                <w:numId w:val="36"/>
              </w:numPr>
              <w:spacing w:after="0"/>
              <w:ind w:left="589" w:hanging="643"/>
              <w:jc w:val="both"/>
              <w:rPr>
                <w:rFonts w:ascii="Times New Roman" w:hAnsi="Times New Roman"/>
              </w:rPr>
            </w:pPr>
            <w:r w:rsidRPr="00793717">
              <w:rPr>
                <w:rFonts w:ascii="Times New Roman" w:hAnsi="Times New Roman"/>
              </w:rPr>
              <w:t>Visos pateiktos programinės įrangos naudotojo vadovai lietuvių arba anglų kalba arba nuorodos į gamintojo interneto puslapį.</w:t>
            </w:r>
          </w:p>
        </w:tc>
        <w:tc>
          <w:tcPr>
            <w:tcW w:w="2575" w:type="pct"/>
            <w:shd w:val="clear" w:color="auto" w:fill="FFFFFF" w:themeFill="background1"/>
          </w:tcPr>
          <w:p w14:paraId="4FA271A8" w14:textId="4DD0D545" w:rsidR="0028448F" w:rsidRPr="00A37E7A" w:rsidRDefault="002003C2" w:rsidP="002003C2">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28448F" w:rsidRPr="00A37E7A" w14:paraId="12D1B369" w14:textId="77777777" w:rsidTr="0072329B">
        <w:trPr>
          <w:trHeight w:val="269"/>
        </w:trPr>
        <w:tc>
          <w:tcPr>
            <w:tcW w:w="2425" w:type="pct"/>
            <w:shd w:val="clear" w:color="auto" w:fill="D9D9D9" w:themeFill="background1" w:themeFillShade="D9"/>
          </w:tcPr>
          <w:p w14:paraId="720A4FA1" w14:textId="3ED8AD0C" w:rsidR="0028448F" w:rsidRPr="00B2371E" w:rsidRDefault="0028448F" w:rsidP="0028448F">
            <w:pPr>
              <w:pStyle w:val="Sraopastraipa"/>
              <w:numPr>
                <w:ilvl w:val="0"/>
                <w:numId w:val="36"/>
              </w:numPr>
              <w:spacing w:after="0"/>
              <w:ind w:left="306"/>
              <w:jc w:val="both"/>
              <w:rPr>
                <w:rFonts w:ascii="Times New Roman" w:hAnsi="Times New Roman"/>
              </w:rPr>
            </w:pPr>
            <w:r w:rsidRPr="00B2371E">
              <w:rPr>
                <w:rFonts w:ascii="Times New Roman" w:hAnsi="Times New Roman"/>
                <w:b/>
              </w:rPr>
              <w:t>Papildomi reikalavimai</w:t>
            </w:r>
          </w:p>
        </w:tc>
        <w:tc>
          <w:tcPr>
            <w:tcW w:w="2575" w:type="pct"/>
            <w:shd w:val="clear" w:color="auto" w:fill="D9D9D9" w:themeFill="background1" w:themeFillShade="D9"/>
          </w:tcPr>
          <w:p w14:paraId="109DDA70" w14:textId="77777777" w:rsidR="0028448F" w:rsidRPr="00A37E7A" w:rsidRDefault="0028448F" w:rsidP="0028448F">
            <w:pPr>
              <w:widowControl w:val="0"/>
              <w:tabs>
                <w:tab w:val="left" w:pos="-4820"/>
              </w:tabs>
              <w:spacing w:after="0"/>
              <w:rPr>
                <w:rFonts w:ascii="Times New Roman" w:hAnsi="Times New Roman"/>
                <w:bCs/>
              </w:rPr>
            </w:pPr>
          </w:p>
        </w:tc>
      </w:tr>
      <w:tr w:rsidR="0028448F" w:rsidRPr="00A37E7A" w14:paraId="4FFA3A7D" w14:textId="77777777" w:rsidTr="00F9345A">
        <w:trPr>
          <w:trHeight w:val="269"/>
        </w:trPr>
        <w:tc>
          <w:tcPr>
            <w:tcW w:w="2425" w:type="pct"/>
            <w:shd w:val="clear" w:color="auto" w:fill="auto"/>
          </w:tcPr>
          <w:p w14:paraId="32BEEA47" w14:textId="34F7A89C" w:rsidR="0028448F" w:rsidRPr="00F9345A" w:rsidRDefault="0028448F" w:rsidP="00F9345A">
            <w:pPr>
              <w:pStyle w:val="Sraopastraipa"/>
              <w:numPr>
                <w:ilvl w:val="1"/>
                <w:numId w:val="36"/>
              </w:numPr>
              <w:spacing w:after="0"/>
              <w:ind w:left="589" w:hanging="643"/>
              <w:jc w:val="both"/>
              <w:rPr>
                <w:rFonts w:ascii="Times New Roman" w:hAnsi="Times New Roman"/>
                <w:bCs/>
              </w:rPr>
            </w:pPr>
            <w:r w:rsidRPr="00F9345A">
              <w:rPr>
                <w:rFonts w:ascii="Times New Roman" w:hAnsi="Times New Roman"/>
              </w:rPr>
              <w:t>Prekės turi atitikti nacionaliniam saugumui keliamus reikalavimus. Tiekėjas kartu su pasiūlymu turi pateikti pasirašytą Nacionalinio saugumo reikalavimų atitikties deklaraciją.</w:t>
            </w:r>
          </w:p>
        </w:tc>
        <w:tc>
          <w:tcPr>
            <w:tcW w:w="2575" w:type="pct"/>
            <w:shd w:val="clear" w:color="auto" w:fill="FFFFFF" w:themeFill="background1"/>
          </w:tcPr>
          <w:p w14:paraId="612E803B" w14:textId="10387A65" w:rsidR="0028448F" w:rsidRPr="00A37E7A" w:rsidRDefault="00CE161E" w:rsidP="00F9345A">
            <w:pPr>
              <w:widowControl w:val="0"/>
              <w:tabs>
                <w:tab w:val="left" w:pos="-4820"/>
              </w:tabs>
              <w:spacing w:after="0"/>
              <w:jc w:val="center"/>
              <w:rPr>
                <w:rFonts w:ascii="Times New Roman" w:hAnsi="Times New Roman"/>
                <w:bCs/>
              </w:rPr>
            </w:pPr>
            <w:r w:rsidRPr="005A22AA">
              <w:rPr>
                <w:rFonts w:ascii="Times New Roman" w:hAnsi="Times New Roman"/>
                <w:i/>
                <w:iCs/>
              </w:rPr>
              <w:t>(pildo tiekėjas)</w:t>
            </w:r>
          </w:p>
        </w:tc>
      </w:tr>
      <w:tr w:rsidR="00F9345A" w:rsidRPr="00A37E7A" w14:paraId="377CBC11" w14:textId="77777777" w:rsidTr="00F9345A">
        <w:trPr>
          <w:trHeight w:val="269"/>
        </w:trPr>
        <w:tc>
          <w:tcPr>
            <w:tcW w:w="2425" w:type="pct"/>
            <w:shd w:val="clear" w:color="auto" w:fill="auto"/>
          </w:tcPr>
          <w:p w14:paraId="3FDD52E6" w14:textId="717BF483" w:rsidR="00F9345A" w:rsidRPr="00F9345A" w:rsidRDefault="00F9345A" w:rsidP="00F9345A">
            <w:pPr>
              <w:pStyle w:val="Sraopastraipa"/>
              <w:numPr>
                <w:ilvl w:val="1"/>
                <w:numId w:val="36"/>
              </w:numPr>
              <w:spacing w:after="0"/>
              <w:ind w:left="589" w:hanging="643"/>
              <w:jc w:val="both"/>
              <w:rPr>
                <w:rFonts w:ascii="Times New Roman" w:hAnsi="Times New Roman"/>
                <w:bCs/>
              </w:rPr>
            </w:pPr>
            <w:r w:rsidRPr="00F9345A">
              <w:rPr>
                <w:rFonts w:ascii="Times New Roman" w:hAnsi="Times New Roman"/>
              </w:rPr>
              <w:t>Turi būti pravestas Pirkėjo darbuotojams praktinis apmokymas naudotis bepiločiu orlaiviu ir kita su juo susijusia įranga. Mokymų trukmė ne trumpiau kaip 4 akademinės valandos. Mokymų metu apmokyti pirkėjo darbuotojus BO paruošti naudojimui, prižiūrėti BO, pakeisti atsargines dalis, jį valdyti skrydžio metu, naudojantis tam skirta PĮ. Apmokyti naudotis PĮ, skirta BO valdymui ir skrydžio maršruto planavimui.</w:t>
            </w:r>
          </w:p>
        </w:tc>
        <w:tc>
          <w:tcPr>
            <w:tcW w:w="2575" w:type="pct"/>
            <w:shd w:val="clear" w:color="auto" w:fill="FFFFFF" w:themeFill="background1"/>
          </w:tcPr>
          <w:p w14:paraId="28C20D16" w14:textId="3EBFEFDC" w:rsidR="00F9345A" w:rsidRPr="005A22AA" w:rsidRDefault="00F9345A" w:rsidP="00F9345A">
            <w:pPr>
              <w:widowControl w:val="0"/>
              <w:tabs>
                <w:tab w:val="left" w:pos="-4820"/>
              </w:tabs>
              <w:spacing w:after="0"/>
              <w:jc w:val="center"/>
              <w:rPr>
                <w:rFonts w:ascii="Times New Roman" w:hAnsi="Times New Roman"/>
                <w:i/>
                <w:iCs/>
              </w:rPr>
            </w:pPr>
            <w:r w:rsidRPr="005A22AA">
              <w:rPr>
                <w:rFonts w:ascii="Times New Roman" w:hAnsi="Times New Roman"/>
                <w:i/>
                <w:iCs/>
              </w:rPr>
              <w:t>(pildo tiekėjas)</w:t>
            </w:r>
          </w:p>
        </w:tc>
      </w:tr>
      <w:tr w:rsidR="00F9345A" w:rsidRPr="00A37E7A" w14:paraId="4007679C" w14:textId="77777777" w:rsidTr="00F9345A">
        <w:trPr>
          <w:trHeight w:val="269"/>
        </w:trPr>
        <w:tc>
          <w:tcPr>
            <w:tcW w:w="2425" w:type="pct"/>
            <w:shd w:val="clear" w:color="auto" w:fill="auto"/>
          </w:tcPr>
          <w:p w14:paraId="24F19FAE" w14:textId="6145CB8A" w:rsidR="00F9345A" w:rsidRPr="00F9345A" w:rsidRDefault="00F9345A" w:rsidP="0028448F">
            <w:pPr>
              <w:pStyle w:val="Sraopastraipa"/>
              <w:numPr>
                <w:ilvl w:val="1"/>
                <w:numId w:val="36"/>
              </w:numPr>
              <w:spacing w:after="0"/>
              <w:ind w:left="589" w:hanging="643"/>
              <w:jc w:val="both"/>
              <w:rPr>
                <w:rFonts w:ascii="Times New Roman" w:hAnsi="Times New Roman"/>
              </w:rPr>
            </w:pPr>
            <w:r w:rsidRPr="00F9345A">
              <w:rPr>
                <w:rFonts w:ascii="Times New Roman" w:hAnsi="Times New Roman"/>
              </w:rPr>
              <w:t>Mokymai turi vykti su pristatyta įranga Kėdainių rajone Pirkėjo nurodytoje vietoje.</w:t>
            </w:r>
          </w:p>
        </w:tc>
        <w:tc>
          <w:tcPr>
            <w:tcW w:w="2575" w:type="pct"/>
            <w:shd w:val="clear" w:color="auto" w:fill="FFFFFF" w:themeFill="background1"/>
          </w:tcPr>
          <w:p w14:paraId="64879260" w14:textId="6461B10C" w:rsidR="00F9345A" w:rsidRPr="005A22AA" w:rsidRDefault="00F9345A" w:rsidP="00F9345A">
            <w:pPr>
              <w:widowControl w:val="0"/>
              <w:tabs>
                <w:tab w:val="left" w:pos="-4820"/>
              </w:tabs>
              <w:spacing w:after="0"/>
              <w:jc w:val="center"/>
              <w:rPr>
                <w:rFonts w:ascii="Times New Roman" w:hAnsi="Times New Roman"/>
                <w:i/>
                <w:iCs/>
              </w:rPr>
            </w:pPr>
            <w:r w:rsidRPr="005A22AA">
              <w:rPr>
                <w:rFonts w:ascii="Times New Roman" w:hAnsi="Times New Roman"/>
                <w:i/>
                <w:iCs/>
              </w:rPr>
              <w:t>(pildo tiekėjas)</w:t>
            </w:r>
          </w:p>
        </w:tc>
      </w:tr>
    </w:tbl>
    <w:p w14:paraId="56E78018" w14:textId="77777777" w:rsidR="006913E6" w:rsidRPr="005F27DC" w:rsidRDefault="006913E6">
      <w:pPr>
        <w:spacing w:after="120"/>
        <w:jc w:val="both"/>
        <w:rPr>
          <w:rFonts w:ascii="Times New Roman" w:hAnsi="Times New Roman"/>
        </w:rPr>
      </w:pPr>
    </w:p>
    <w:p w14:paraId="0A29EEF7" w14:textId="77777777" w:rsidR="006913E6" w:rsidRPr="005F27DC" w:rsidRDefault="00BC0E72">
      <w:pPr>
        <w:spacing w:after="120"/>
        <w:jc w:val="both"/>
        <w:rPr>
          <w:rFonts w:ascii="Times New Roman" w:hAnsi="Times New Roman"/>
        </w:rPr>
      </w:pPr>
      <w:r w:rsidRPr="005F27DC">
        <w:rPr>
          <w:rFonts w:ascii="Times New Roman" w:hAnsi="Times New Roman"/>
        </w:rPr>
        <w:t>4. Kartu su pasiūlymu pateikiami šie dokumentai:</w:t>
      </w:r>
    </w:p>
    <w:tbl>
      <w:tblPr>
        <w:tblW w:w="9894" w:type="dxa"/>
        <w:tblInd w:w="-5" w:type="dxa"/>
        <w:tblLayout w:type="fixed"/>
        <w:tblCellMar>
          <w:left w:w="10" w:type="dxa"/>
          <w:right w:w="10" w:type="dxa"/>
        </w:tblCellMar>
        <w:tblLook w:val="04A0" w:firstRow="1" w:lastRow="0" w:firstColumn="1" w:lastColumn="0" w:noHBand="0" w:noVBand="1"/>
      </w:tblPr>
      <w:tblGrid>
        <w:gridCol w:w="567"/>
        <w:gridCol w:w="6634"/>
        <w:gridCol w:w="2693"/>
      </w:tblGrid>
      <w:tr w:rsidR="006913E6" w:rsidRPr="005F27DC" w14:paraId="10627CBC" w14:textId="77777777">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2FD5" w14:textId="77777777" w:rsidR="006913E6" w:rsidRPr="005F27DC" w:rsidRDefault="00BC0E72">
            <w:pPr>
              <w:spacing w:after="0"/>
              <w:jc w:val="center"/>
              <w:rPr>
                <w:rFonts w:ascii="Times New Roman" w:hAnsi="Times New Roman"/>
                <w:b/>
              </w:rPr>
            </w:pPr>
            <w:proofErr w:type="spellStart"/>
            <w:r w:rsidRPr="005F27DC">
              <w:rPr>
                <w:rFonts w:ascii="Times New Roman" w:hAnsi="Times New Roman"/>
                <w:b/>
              </w:rPr>
              <w:t>Eil.Nr</w:t>
            </w:r>
            <w:proofErr w:type="spellEnd"/>
            <w:r w:rsidRPr="005F27DC">
              <w:rPr>
                <w:rFonts w:ascii="Times New Roman" w:hAnsi="Times New Roman"/>
                <w:b/>
              </w:rPr>
              <w:t>.</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4B766" w14:textId="77777777" w:rsidR="006913E6" w:rsidRPr="005F27DC" w:rsidRDefault="00BC0E72">
            <w:pPr>
              <w:spacing w:after="0"/>
              <w:jc w:val="center"/>
            </w:pPr>
            <w:r w:rsidRPr="005F27DC">
              <w:rPr>
                <w:rFonts w:ascii="Times New Roman" w:hAnsi="Times New Roman"/>
                <w:b/>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CA6A9" w14:textId="77777777" w:rsidR="006913E6" w:rsidRPr="005F27DC" w:rsidRDefault="00BC0E72">
            <w:pPr>
              <w:spacing w:after="0"/>
              <w:jc w:val="center"/>
              <w:rPr>
                <w:rFonts w:ascii="Times New Roman" w:hAnsi="Times New Roman"/>
                <w:b/>
              </w:rPr>
            </w:pPr>
            <w:r w:rsidRPr="005F27DC">
              <w:rPr>
                <w:rFonts w:ascii="Times New Roman" w:hAnsi="Times New Roman"/>
                <w:b/>
              </w:rPr>
              <w:t>Dokumento puslapių skaičius</w:t>
            </w:r>
          </w:p>
        </w:tc>
      </w:tr>
      <w:tr w:rsidR="00502B77" w:rsidRPr="005F27DC" w14:paraId="03CD7A0D"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069E" w14:textId="17FD34EC" w:rsidR="00502B77" w:rsidRPr="005F27DC" w:rsidRDefault="00502B77" w:rsidP="00775222">
            <w:pPr>
              <w:spacing w:after="0"/>
              <w:jc w:val="center"/>
              <w:rPr>
                <w:rFonts w:ascii="Times New Roman" w:hAnsi="Times New Roman"/>
              </w:rPr>
            </w:pPr>
            <w:r w:rsidRPr="005F27DC">
              <w:rPr>
                <w:rFonts w:ascii="Times New Roman" w:hAnsi="Times New Roman"/>
              </w:rPr>
              <w:t>1.</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AB2FC" w14:textId="30CF7169" w:rsidR="00502B77" w:rsidRPr="005F27DC" w:rsidRDefault="00502B77" w:rsidP="004D2639">
            <w:pPr>
              <w:pStyle w:val="Default"/>
              <w:jc w:val="both"/>
              <w:rPr>
                <w:sz w:val="22"/>
                <w:szCs w:val="22"/>
              </w:rPr>
            </w:pPr>
            <w:r w:rsidRPr="005F27DC">
              <w:rPr>
                <w:sz w:val="22"/>
                <w:szCs w:val="22"/>
              </w:rPr>
              <w:t>Konkurso sąlygose nurodytą minimalų kvalifikacijos reikalavimą pagrindžiantys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7AB6" w14:textId="77777777" w:rsidR="00502B77" w:rsidRPr="005F27DC" w:rsidRDefault="00502B77">
            <w:pPr>
              <w:spacing w:after="0"/>
              <w:jc w:val="both"/>
              <w:rPr>
                <w:rFonts w:ascii="Times New Roman" w:hAnsi="Times New Roman"/>
              </w:rPr>
            </w:pPr>
          </w:p>
        </w:tc>
      </w:tr>
      <w:tr w:rsidR="00EB32E9" w:rsidRPr="005F27DC" w14:paraId="2B3E0EEF"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94A0" w14:textId="733E989B" w:rsidR="00EB32E9" w:rsidRPr="005F27DC" w:rsidRDefault="006652E8" w:rsidP="00775222">
            <w:pPr>
              <w:spacing w:after="0"/>
              <w:jc w:val="center"/>
              <w:rPr>
                <w:rFonts w:ascii="Times New Roman" w:hAnsi="Times New Roman"/>
              </w:rPr>
            </w:pPr>
            <w:r w:rsidRPr="005F27DC">
              <w:rPr>
                <w:rFonts w:ascii="Times New Roman" w:hAnsi="Times New Roman"/>
              </w:rPr>
              <w:t>2.</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93C4" w14:textId="1CC3E776" w:rsidR="00EB32E9" w:rsidRPr="005F27DC" w:rsidRDefault="006652E8" w:rsidP="004D2639">
            <w:pPr>
              <w:pStyle w:val="Default"/>
              <w:jc w:val="both"/>
              <w:rPr>
                <w:sz w:val="22"/>
                <w:szCs w:val="22"/>
              </w:rPr>
            </w:pPr>
            <w:r w:rsidRPr="005F27DC">
              <w:rPr>
                <w:sz w:val="22"/>
                <w:szCs w:val="22"/>
              </w:rPr>
              <w:t>D</w:t>
            </w:r>
            <w:r w:rsidR="00422A33" w:rsidRPr="005F27DC">
              <w:rPr>
                <w:sz w:val="22"/>
                <w:szCs w:val="22"/>
              </w:rPr>
              <w:t>okumentas (įgaliojimas ar kt. dokumentas), patvirtinantis, kad asmuo, kuris pasirašė pasiūlymą (jei jis ne tiekėjo vadovas), turėjo teisę jį pasirašyt</w:t>
            </w:r>
            <w:r w:rsidR="0068302A" w:rsidRPr="005F27DC">
              <w:rPr>
                <w:sz w:val="22"/>
                <w:szCs w:val="22"/>
              </w:rPr>
              <w:t>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CB7A6" w14:textId="77777777" w:rsidR="00EB32E9" w:rsidRPr="005F27DC" w:rsidRDefault="00EB32E9">
            <w:pPr>
              <w:spacing w:after="0"/>
              <w:jc w:val="both"/>
              <w:rPr>
                <w:rFonts w:ascii="Times New Roman" w:hAnsi="Times New Roman"/>
              </w:rPr>
            </w:pPr>
          </w:p>
        </w:tc>
      </w:tr>
      <w:tr w:rsidR="003F2FFB" w:rsidRPr="005F27DC" w14:paraId="3A31F99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EA6FA" w14:textId="05021F7F" w:rsidR="003F2FFB" w:rsidRPr="005F27DC" w:rsidRDefault="006652E8" w:rsidP="00775222">
            <w:pPr>
              <w:spacing w:after="0"/>
              <w:jc w:val="center"/>
              <w:rPr>
                <w:rFonts w:ascii="Times New Roman" w:hAnsi="Times New Roman"/>
              </w:rPr>
            </w:pPr>
            <w:r w:rsidRPr="005F27DC">
              <w:rPr>
                <w:rFonts w:ascii="Times New Roman" w:hAnsi="Times New Roman"/>
              </w:rPr>
              <w:t>3.</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8809" w14:textId="30AC4B84" w:rsidR="003F2FFB" w:rsidRPr="00155387" w:rsidRDefault="003F2FFB" w:rsidP="004D2639">
            <w:pPr>
              <w:pStyle w:val="Default"/>
              <w:jc w:val="both"/>
              <w:rPr>
                <w:sz w:val="22"/>
                <w:szCs w:val="22"/>
              </w:rPr>
            </w:pPr>
            <w:r w:rsidRPr="00155387">
              <w:rPr>
                <w:sz w:val="22"/>
                <w:szCs w:val="22"/>
              </w:rPr>
              <w:t>Tiekėjo</w:t>
            </w:r>
            <w:r w:rsidR="00155387" w:rsidRPr="00155387">
              <w:rPr>
                <w:sz w:val="22"/>
                <w:szCs w:val="22"/>
              </w:rPr>
              <w:t>/</w:t>
            </w:r>
            <w:r w:rsidR="00155387" w:rsidRPr="002F2F8D">
              <w:rPr>
                <w:sz w:val="22"/>
                <w:szCs w:val="22"/>
              </w:rPr>
              <w:t>subtiekėjo</w:t>
            </w:r>
            <w:r w:rsidRPr="002F2F8D">
              <w:rPr>
                <w:sz w:val="22"/>
                <w:szCs w:val="22"/>
              </w:rPr>
              <w:t xml:space="preserve"> de</w:t>
            </w:r>
            <w:r w:rsidR="009D5E04" w:rsidRPr="002F2F8D">
              <w:rPr>
                <w:sz w:val="22"/>
                <w:szCs w:val="22"/>
              </w:rPr>
              <w:t>klaracija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721F" w14:textId="77777777" w:rsidR="003F2FFB" w:rsidRPr="005F27DC" w:rsidRDefault="003F2FFB">
            <w:pPr>
              <w:spacing w:after="0"/>
              <w:jc w:val="both"/>
              <w:rPr>
                <w:rFonts w:ascii="Times New Roman" w:hAnsi="Times New Roman"/>
              </w:rPr>
            </w:pPr>
          </w:p>
        </w:tc>
      </w:tr>
      <w:tr w:rsidR="002F2F8D" w:rsidRPr="005F27DC" w14:paraId="1C11FE49"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423C" w14:textId="6AE81337" w:rsidR="002F2F8D" w:rsidRPr="005F27DC" w:rsidRDefault="002F2F8D" w:rsidP="00775222">
            <w:pPr>
              <w:spacing w:after="0"/>
              <w:jc w:val="center"/>
              <w:rPr>
                <w:rFonts w:ascii="Times New Roman" w:hAnsi="Times New Roman"/>
              </w:rPr>
            </w:pPr>
            <w:r>
              <w:rPr>
                <w:rFonts w:ascii="Times New Roman" w:hAnsi="Times New Roman"/>
              </w:rPr>
              <w:t>4.</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ECCD" w14:textId="4FE80EE2" w:rsidR="002F2F8D" w:rsidRPr="00155387" w:rsidRDefault="002F2F8D" w:rsidP="004D2639">
            <w:pPr>
              <w:pStyle w:val="Default"/>
              <w:jc w:val="both"/>
              <w:rPr>
                <w:sz w:val="22"/>
                <w:szCs w:val="22"/>
              </w:rPr>
            </w:pPr>
            <w:r>
              <w:t>Nacionalinio saugumo reikalavimų atitikties deklaracija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82CF8" w14:textId="77777777" w:rsidR="002F2F8D" w:rsidRPr="005F27DC" w:rsidRDefault="002F2F8D">
            <w:pPr>
              <w:spacing w:after="0"/>
              <w:jc w:val="both"/>
              <w:rPr>
                <w:rFonts w:ascii="Times New Roman" w:hAnsi="Times New Roman"/>
              </w:rPr>
            </w:pPr>
          </w:p>
        </w:tc>
      </w:tr>
      <w:tr w:rsidR="007750A7" w:rsidRPr="005F27DC" w:rsidDel="006652E8" w14:paraId="635D95FB"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D9AFB" w14:textId="072CE813" w:rsidR="007750A7" w:rsidRPr="005F27DC" w:rsidDel="006652E8" w:rsidRDefault="002F2F8D" w:rsidP="00775222">
            <w:pPr>
              <w:spacing w:after="0"/>
              <w:jc w:val="center"/>
              <w:rPr>
                <w:rFonts w:ascii="Times New Roman" w:hAnsi="Times New Roman"/>
              </w:rPr>
            </w:pPr>
            <w:r>
              <w:rPr>
                <w:rFonts w:ascii="Times New Roman" w:hAnsi="Times New Roman"/>
              </w:rPr>
              <w:t>5</w:t>
            </w:r>
            <w:r w:rsidR="007750A7" w:rsidRPr="005F27DC">
              <w:rPr>
                <w:rFonts w:ascii="Times New Roman" w:hAnsi="Times New Roman"/>
              </w:rPr>
              <w:t>.</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56C" w14:textId="437A87D3" w:rsidR="007750A7" w:rsidRPr="00CC6516" w:rsidDel="006652E8" w:rsidRDefault="007750A7" w:rsidP="007750A7">
            <w:pPr>
              <w:pStyle w:val="Default"/>
              <w:jc w:val="both"/>
              <w:rPr>
                <w:sz w:val="22"/>
                <w:szCs w:val="22"/>
              </w:rPr>
            </w:pPr>
            <w:r w:rsidRPr="00CC6516">
              <w:rPr>
                <w:sz w:val="22"/>
                <w:szCs w:val="22"/>
              </w:rPr>
              <w:t xml:space="preserve">Siūlomų Prekių techniniai dokumentai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E310" w14:textId="77777777" w:rsidR="007750A7" w:rsidRPr="005F27DC" w:rsidDel="006652E8" w:rsidRDefault="007750A7" w:rsidP="007750A7">
            <w:pPr>
              <w:spacing w:after="0"/>
              <w:jc w:val="both"/>
              <w:rPr>
                <w:rFonts w:ascii="Times New Roman" w:hAnsi="Times New Roman"/>
              </w:rPr>
            </w:pPr>
          </w:p>
        </w:tc>
      </w:tr>
      <w:tr w:rsidR="007750A7" w:rsidRPr="005F27DC" w14:paraId="5712F01E"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55AF" w14:textId="22946213" w:rsidR="007750A7" w:rsidRPr="005F27DC" w:rsidRDefault="002F2F8D" w:rsidP="00775222">
            <w:pPr>
              <w:spacing w:after="0"/>
              <w:jc w:val="center"/>
              <w:rPr>
                <w:rFonts w:ascii="Times New Roman" w:hAnsi="Times New Roman"/>
              </w:rPr>
            </w:pPr>
            <w:r>
              <w:rPr>
                <w:rFonts w:ascii="Times New Roman" w:hAnsi="Times New Roman"/>
              </w:rPr>
              <w:t>6</w:t>
            </w:r>
            <w:r w:rsidR="007750A7" w:rsidRPr="005F27DC">
              <w:rPr>
                <w:rFonts w:ascii="Times New Roman" w:hAnsi="Times New Roman"/>
              </w:rPr>
              <w:t>.</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CD432" w14:textId="64DFB8EF" w:rsidR="007750A7" w:rsidRPr="005F27DC" w:rsidRDefault="007750A7" w:rsidP="007750A7">
            <w:pPr>
              <w:pStyle w:val="Default"/>
              <w:jc w:val="both"/>
              <w:rPr>
                <w:sz w:val="22"/>
                <w:szCs w:val="22"/>
              </w:rPr>
            </w:pPr>
            <w:r w:rsidRPr="005F27DC">
              <w:rPr>
                <w:sz w:val="22"/>
                <w:szCs w:val="22"/>
              </w:rPr>
              <w:t>Jungtinės veiklos sutarties kopija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54FCB" w14:textId="77777777" w:rsidR="007750A7" w:rsidRPr="005F27DC" w:rsidRDefault="007750A7" w:rsidP="007750A7">
            <w:pPr>
              <w:spacing w:after="0"/>
              <w:jc w:val="both"/>
              <w:rPr>
                <w:rFonts w:ascii="Times New Roman" w:hAnsi="Times New Roman"/>
              </w:rPr>
            </w:pPr>
          </w:p>
        </w:tc>
      </w:tr>
      <w:tr w:rsidR="007750A7" w:rsidRPr="005F27DC" w14:paraId="061B55C9"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7167" w14:textId="632F542C" w:rsidR="007750A7" w:rsidRPr="005F27DC" w:rsidRDefault="002F2F8D" w:rsidP="00775222">
            <w:pPr>
              <w:spacing w:after="0"/>
              <w:jc w:val="center"/>
              <w:rPr>
                <w:rFonts w:ascii="Times New Roman" w:hAnsi="Times New Roman"/>
              </w:rPr>
            </w:pPr>
            <w:r>
              <w:rPr>
                <w:rFonts w:ascii="Times New Roman" w:hAnsi="Times New Roman"/>
              </w:rPr>
              <w:t>7.</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2B07" w14:textId="0181687A" w:rsidR="007750A7" w:rsidRPr="005F27DC" w:rsidRDefault="007750A7" w:rsidP="007750A7">
            <w:pPr>
              <w:pStyle w:val="Default"/>
              <w:jc w:val="both"/>
              <w:rPr>
                <w:sz w:val="22"/>
                <w:szCs w:val="22"/>
              </w:rPr>
            </w:pPr>
            <w:r w:rsidRPr="005F27DC">
              <w:rPr>
                <w:sz w:val="22"/>
                <w:szCs w:val="22"/>
              </w:rPr>
              <w:t>Pagrindžiantys dokumentai, kad ūkio subjektų</w:t>
            </w:r>
            <w:r w:rsidR="00FC30C7" w:rsidRPr="005F27DC">
              <w:rPr>
                <w:sz w:val="22"/>
                <w:szCs w:val="22"/>
              </w:rPr>
              <w:t xml:space="preserve">, kurių pajėgumais bus remiamasi, </w:t>
            </w:r>
            <w:r w:rsidRPr="005F27DC">
              <w:rPr>
                <w:sz w:val="22"/>
                <w:szCs w:val="22"/>
              </w:rPr>
              <w:t>ištekliai bus prieinami per visą sutartinių įsipareigojimų vykdymo laikotarpį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65E44" w14:textId="77777777" w:rsidR="007750A7" w:rsidRPr="005F27DC" w:rsidRDefault="007750A7" w:rsidP="007750A7">
            <w:pPr>
              <w:spacing w:after="0"/>
              <w:jc w:val="both"/>
              <w:rPr>
                <w:rFonts w:ascii="Times New Roman" w:hAnsi="Times New Roman"/>
              </w:rPr>
            </w:pPr>
          </w:p>
        </w:tc>
      </w:tr>
      <w:tr w:rsidR="007750A7" w:rsidRPr="005F27DC" w14:paraId="56395C76"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26585" w14:textId="09AE2A38" w:rsidR="007750A7" w:rsidRPr="005F27DC" w:rsidRDefault="002F2F8D" w:rsidP="00775222">
            <w:pPr>
              <w:spacing w:after="0"/>
              <w:jc w:val="center"/>
              <w:rPr>
                <w:rFonts w:ascii="Times New Roman" w:hAnsi="Times New Roman"/>
              </w:rPr>
            </w:pPr>
            <w:r>
              <w:rPr>
                <w:rFonts w:ascii="Times New Roman" w:hAnsi="Times New Roman"/>
              </w:rPr>
              <w:t>8.</w:t>
            </w:r>
          </w:p>
        </w:tc>
        <w:tc>
          <w:tcPr>
            <w:tcW w:w="6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9E8B" w14:textId="4FA44C00" w:rsidR="007750A7" w:rsidRPr="005F27DC" w:rsidRDefault="007750A7" w:rsidP="007750A7">
            <w:pPr>
              <w:pStyle w:val="Default"/>
              <w:jc w:val="both"/>
              <w:rPr>
                <w:sz w:val="22"/>
                <w:szCs w:val="22"/>
              </w:rPr>
            </w:pPr>
            <w:r w:rsidRPr="005F27DC">
              <w:rPr>
                <w:sz w:val="22"/>
                <w:szCs w:val="22"/>
              </w:rPr>
              <w:t xml:space="preserve">Kita: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24D1" w14:textId="77777777" w:rsidR="007750A7" w:rsidRPr="005F27DC" w:rsidRDefault="007750A7" w:rsidP="007750A7">
            <w:pPr>
              <w:spacing w:after="0"/>
              <w:jc w:val="both"/>
              <w:rPr>
                <w:rFonts w:ascii="Times New Roman" w:hAnsi="Times New Roman"/>
              </w:rPr>
            </w:pPr>
          </w:p>
        </w:tc>
      </w:tr>
    </w:tbl>
    <w:p w14:paraId="0C9292C8" w14:textId="77777777" w:rsidR="006913E6" w:rsidRPr="005F27DC" w:rsidRDefault="006913E6">
      <w:pPr>
        <w:pStyle w:val="Sraopastraipa"/>
        <w:tabs>
          <w:tab w:val="left" w:pos="284"/>
        </w:tabs>
        <w:spacing w:after="0"/>
        <w:ind w:left="0"/>
        <w:jc w:val="both"/>
        <w:rPr>
          <w:rFonts w:ascii="Times New Roman" w:hAnsi="Times New Roman"/>
        </w:rPr>
      </w:pPr>
    </w:p>
    <w:p w14:paraId="6E15BB00" w14:textId="77777777" w:rsidR="006913E6" w:rsidRPr="005F27DC" w:rsidRDefault="00BC0E72" w:rsidP="00947D84">
      <w:pPr>
        <w:pStyle w:val="Sraopastraipa"/>
        <w:tabs>
          <w:tab w:val="left" w:pos="284"/>
        </w:tabs>
        <w:spacing w:after="120"/>
        <w:ind w:left="0"/>
        <w:jc w:val="both"/>
        <w:rPr>
          <w:rFonts w:ascii="Times New Roman" w:hAnsi="Times New Roman"/>
        </w:rPr>
      </w:pPr>
      <w:r w:rsidRPr="005F27DC">
        <w:rPr>
          <w:rFonts w:ascii="Times New Roman" w:hAnsi="Times New Roman"/>
        </w:rPr>
        <w:t xml:space="preserve">5. Vykdant sutartį pasitelkiamas (-i) subtiekėjas (-ai): </w:t>
      </w:r>
    </w:p>
    <w:tbl>
      <w:tblPr>
        <w:tblW w:w="9923" w:type="dxa"/>
        <w:tblInd w:w="-5" w:type="dxa"/>
        <w:tblLayout w:type="fixed"/>
        <w:tblCellMar>
          <w:left w:w="10" w:type="dxa"/>
          <w:right w:w="10" w:type="dxa"/>
        </w:tblCellMar>
        <w:tblLook w:val="04A0" w:firstRow="1" w:lastRow="0" w:firstColumn="1" w:lastColumn="0" w:noHBand="0" w:noVBand="1"/>
      </w:tblPr>
      <w:tblGrid>
        <w:gridCol w:w="567"/>
        <w:gridCol w:w="3691"/>
        <w:gridCol w:w="5665"/>
      </w:tblGrid>
      <w:tr w:rsidR="0088280E" w:rsidRPr="005F27DC" w14:paraId="0B95D7AE" w14:textId="77777777" w:rsidTr="009022D5">
        <w:trPr>
          <w:trHeight w:val="71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DF9E" w14:textId="77777777" w:rsidR="0088280E" w:rsidRPr="005F27DC" w:rsidRDefault="0088280E">
            <w:pPr>
              <w:spacing w:after="0"/>
              <w:jc w:val="both"/>
              <w:rPr>
                <w:rFonts w:ascii="Times New Roman" w:hAnsi="Times New Roman"/>
                <w:b/>
              </w:rPr>
            </w:pPr>
            <w:r w:rsidRPr="005F27DC">
              <w:rPr>
                <w:rFonts w:ascii="Times New Roman" w:hAnsi="Times New Roman"/>
                <w:b/>
              </w:rPr>
              <w:t>Eil. Nr.</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8A89" w14:textId="77777777" w:rsidR="0088280E" w:rsidRPr="005F27DC" w:rsidRDefault="0088280E">
            <w:pPr>
              <w:spacing w:after="0"/>
              <w:jc w:val="center"/>
              <w:rPr>
                <w:rFonts w:ascii="Times New Roman" w:hAnsi="Times New Roman"/>
                <w:b/>
              </w:rPr>
            </w:pPr>
            <w:r w:rsidRPr="005F27DC">
              <w:rPr>
                <w:rFonts w:ascii="Times New Roman" w:hAnsi="Times New Roman"/>
                <w:b/>
              </w:rPr>
              <w:t>Subtiekėjo pavadinimas</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C754" w14:textId="77777777" w:rsidR="0088280E" w:rsidRPr="005F27DC" w:rsidRDefault="0088280E">
            <w:pPr>
              <w:spacing w:after="0"/>
              <w:jc w:val="center"/>
              <w:rPr>
                <w:rFonts w:ascii="Times New Roman" w:hAnsi="Times New Roman"/>
                <w:b/>
              </w:rPr>
            </w:pPr>
            <w:r w:rsidRPr="005F27DC">
              <w:rPr>
                <w:rFonts w:ascii="Times New Roman" w:hAnsi="Times New Roman"/>
                <w:b/>
              </w:rPr>
              <w:t xml:space="preserve">Įsipareigojimų dalis, kuriai ketinama pasitelkti subtiekėją </w:t>
            </w:r>
          </w:p>
        </w:tc>
      </w:tr>
      <w:tr w:rsidR="0088280E" w:rsidRPr="005F27DC" w14:paraId="666A06E2"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FF2D9" w14:textId="77777777" w:rsidR="0088280E" w:rsidRPr="005F27DC" w:rsidRDefault="0088280E">
            <w:pPr>
              <w:spacing w:after="0"/>
              <w:ind w:right="33"/>
              <w:jc w:val="both"/>
              <w:rPr>
                <w:rFonts w:ascii="Times New Roman" w:hAnsi="Times New Roman"/>
              </w:rPr>
            </w:pPr>
            <w:r w:rsidRPr="005F27DC">
              <w:rPr>
                <w:rFonts w:ascii="Times New Roman" w:hAnsi="Times New Roman"/>
              </w:rPr>
              <w:t>1.</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30FE" w14:textId="77777777" w:rsidR="0088280E" w:rsidRPr="005F27DC"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E279" w14:textId="77777777" w:rsidR="0088280E" w:rsidRPr="005F27DC" w:rsidRDefault="0088280E">
            <w:pPr>
              <w:spacing w:after="0"/>
              <w:ind w:firstLine="720"/>
              <w:jc w:val="both"/>
              <w:rPr>
                <w:rFonts w:ascii="Times New Roman" w:hAnsi="Times New Roman"/>
              </w:rPr>
            </w:pPr>
          </w:p>
        </w:tc>
      </w:tr>
      <w:tr w:rsidR="0088280E" w:rsidRPr="005F27DC" w14:paraId="6ABDF07B" w14:textId="77777777" w:rsidTr="009022D5">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6FE85" w14:textId="77777777" w:rsidR="0088280E" w:rsidRPr="005F27DC" w:rsidRDefault="0088280E">
            <w:pPr>
              <w:spacing w:after="0"/>
              <w:ind w:right="33"/>
              <w:jc w:val="both"/>
              <w:rPr>
                <w:rFonts w:ascii="Times New Roman" w:hAnsi="Times New Roman"/>
              </w:rPr>
            </w:pPr>
            <w:r w:rsidRPr="005F27DC">
              <w:rPr>
                <w:rFonts w:ascii="Times New Roman" w:hAnsi="Times New Roman"/>
              </w:rPr>
              <w:t>2.</w:t>
            </w:r>
          </w:p>
        </w:tc>
        <w:tc>
          <w:tcPr>
            <w:tcW w:w="3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F5CE" w14:textId="77777777" w:rsidR="0088280E" w:rsidRPr="005F27DC" w:rsidRDefault="0088280E">
            <w:pPr>
              <w:spacing w:after="0"/>
              <w:ind w:firstLine="720"/>
              <w:jc w:val="both"/>
              <w:rPr>
                <w:rFonts w:ascii="Times New Roman" w:hAnsi="Times New Roman"/>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DC3D2" w14:textId="77777777" w:rsidR="0088280E" w:rsidRPr="005F27DC" w:rsidRDefault="0088280E">
            <w:pPr>
              <w:spacing w:after="0"/>
              <w:ind w:firstLine="720"/>
              <w:jc w:val="both"/>
              <w:rPr>
                <w:rFonts w:ascii="Times New Roman" w:hAnsi="Times New Roman"/>
              </w:rPr>
            </w:pPr>
          </w:p>
        </w:tc>
      </w:tr>
    </w:tbl>
    <w:p w14:paraId="13BF8A6F" w14:textId="14AFCC91" w:rsidR="006913E6" w:rsidRPr="005F27DC" w:rsidRDefault="006913E6">
      <w:pPr>
        <w:spacing w:after="0"/>
        <w:jc w:val="both"/>
        <w:rPr>
          <w:rFonts w:ascii="Times New Roman" w:hAnsi="Times New Roman"/>
          <w:i/>
        </w:rPr>
      </w:pPr>
    </w:p>
    <w:p w14:paraId="362E7F72" w14:textId="3747819C" w:rsidR="006913E6" w:rsidRPr="005F27DC" w:rsidRDefault="006913E6">
      <w:pPr>
        <w:spacing w:after="0"/>
        <w:jc w:val="both"/>
        <w:rPr>
          <w:rFonts w:ascii="Times New Roman" w:hAnsi="Times New Roman"/>
        </w:rPr>
      </w:pPr>
    </w:p>
    <w:p w14:paraId="218F31BF" w14:textId="428B804C" w:rsidR="006B48F5" w:rsidRPr="005F27DC" w:rsidRDefault="00A21F81" w:rsidP="00947D84">
      <w:pPr>
        <w:pStyle w:val="Sraopastraipa"/>
        <w:numPr>
          <w:ilvl w:val="0"/>
          <w:numId w:val="29"/>
        </w:numPr>
        <w:tabs>
          <w:tab w:val="left" w:pos="851"/>
        </w:tabs>
        <w:suppressAutoHyphens w:val="0"/>
        <w:autoSpaceDE w:val="0"/>
        <w:adjustRightInd w:val="0"/>
        <w:spacing w:after="120"/>
        <w:ind w:left="284" w:hanging="284"/>
        <w:jc w:val="both"/>
        <w:rPr>
          <w:rFonts w:ascii="Times New Roman" w:eastAsia="Times New Roman" w:hAnsi="Times New Roman"/>
          <w:lang w:eastAsia="lt-LT"/>
        </w:rPr>
      </w:pPr>
      <w:r w:rsidRPr="005F27DC">
        <w:rPr>
          <w:rFonts w:ascii="Times New Roman" w:eastAsia="Times New Roman" w:hAnsi="Times New Roman"/>
          <w:lang w:eastAsia="lt-LT"/>
        </w:rPr>
        <w:t>Vykdant sutartį</w:t>
      </w:r>
      <w:r w:rsidR="006B48F5" w:rsidRPr="005F27DC">
        <w:rPr>
          <w:rFonts w:ascii="Times New Roman" w:eastAsia="Times New Roman" w:hAnsi="Times New Roman"/>
          <w:lang w:eastAsia="lt-LT"/>
        </w:rPr>
        <w:t xml:space="preserve"> bus remiamasi šių ūkio subjektų pajėgumais:</w:t>
      </w:r>
    </w:p>
    <w:tbl>
      <w:tblPr>
        <w:tblStyle w:val="TableGrid1"/>
        <w:tblW w:w="9776" w:type="dxa"/>
        <w:tblLook w:val="04A0" w:firstRow="1" w:lastRow="0" w:firstColumn="1" w:lastColumn="0" w:noHBand="0" w:noVBand="1"/>
      </w:tblPr>
      <w:tblGrid>
        <w:gridCol w:w="659"/>
        <w:gridCol w:w="3305"/>
        <w:gridCol w:w="5812"/>
      </w:tblGrid>
      <w:tr w:rsidR="006B48F5" w:rsidRPr="005F27DC" w14:paraId="35293609" w14:textId="77777777" w:rsidTr="009031F4">
        <w:tc>
          <w:tcPr>
            <w:tcW w:w="659" w:type="dxa"/>
            <w:shd w:val="clear" w:color="auto" w:fill="F2F2F2" w:themeFill="background1" w:themeFillShade="F2"/>
            <w:vAlign w:val="center"/>
          </w:tcPr>
          <w:p w14:paraId="0D7438AB" w14:textId="77777777" w:rsidR="006B48F5" w:rsidRPr="005F27DC" w:rsidRDefault="006B48F5" w:rsidP="009031F4">
            <w:pPr>
              <w:jc w:val="center"/>
              <w:rPr>
                <w:b/>
                <w:sz w:val="22"/>
                <w:szCs w:val="22"/>
              </w:rPr>
            </w:pPr>
            <w:r w:rsidRPr="005F27DC">
              <w:rPr>
                <w:b/>
                <w:sz w:val="22"/>
                <w:szCs w:val="22"/>
              </w:rPr>
              <w:t>Eil. Nr.</w:t>
            </w:r>
          </w:p>
        </w:tc>
        <w:tc>
          <w:tcPr>
            <w:tcW w:w="3305" w:type="dxa"/>
            <w:shd w:val="clear" w:color="auto" w:fill="F2F2F2" w:themeFill="background1" w:themeFillShade="F2"/>
            <w:vAlign w:val="center"/>
          </w:tcPr>
          <w:p w14:paraId="3EAEA827" w14:textId="18B998A9" w:rsidR="006B48F5" w:rsidRPr="005F27DC" w:rsidRDefault="006B48F5" w:rsidP="009031F4">
            <w:pPr>
              <w:jc w:val="center"/>
              <w:rPr>
                <w:b/>
                <w:sz w:val="22"/>
                <w:szCs w:val="22"/>
              </w:rPr>
            </w:pPr>
            <w:r w:rsidRPr="005F27DC">
              <w:rPr>
                <w:b/>
                <w:sz w:val="22"/>
                <w:szCs w:val="22"/>
              </w:rPr>
              <w:t>Ūkio subjekto pavadinimas</w:t>
            </w:r>
          </w:p>
        </w:tc>
        <w:tc>
          <w:tcPr>
            <w:tcW w:w="5812" w:type="dxa"/>
            <w:shd w:val="clear" w:color="auto" w:fill="F2F2F2" w:themeFill="background1" w:themeFillShade="F2"/>
            <w:vAlign w:val="center"/>
          </w:tcPr>
          <w:p w14:paraId="4D75A434" w14:textId="42F4A0B6" w:rsidR="006B48F5" w:rsidRPr="005F27DC" w:rsidRDefault="006B48F5" w:rsidP="009031F4">
            <w:pPr>
              <w:jc w:val="center"/>
              <w:rPr>
                <w:b/>
                <w:sz w:val="22"/>
                <w:szCs w:val="22"/>
              </w:rPr>
            </w:pPr>
            <w:r w:rsidRPr="005F27DC">
              <w:rPr>
                <w:b/>
                <w:sz w:val="22"/>
                <w:szCs w:val="22"/>
              </w:rPr>
              <w:t>Reikalavimas, kuriam atitikti bus remiamasi kito ūkio subjekto pajėgumais</w:t>
            </w:r>
          </w:p>
        </w:tc>
      </w:tr>
      <w:tr w:rsidR="006B48F5" w:rsidRPr="005F27DC" w14:paraId="2B109315" w14:textId="77777777" w:rsidTr="009031F4">
        <w:trPr>
          <w:trHeight w:val="216"/>
        </w:trPr>
        <w:tc>
          <w:tcPr>
            <w:tcW w:w="659" w:type="dxa"/>
          </w:tcPr>
          <w:p w14:paraId="090AB444" w14:textId="77777777" w:rsidR="006B48F5" w:rsidRPr="005F27DC" w:rsidRDefault="006B48F5" w:rsidP="009031F4">
            <w:pPr>
              <w:jc w:val="both"/>
              <w:rPr>
                <w:sz w:val="22"/>
                <w:szCs w:val="22"/>
              </w:rPr>
            </w:pPr>
          </w:p>
        </w:tc>
        <w:tc>
          <w:tcPr>
            <w:tcW w:w="3305" w:type="dxa"/>
          </w:tcPr>
          <w:p w14:paraId="7AB242A2" w14:textId="77777777" w:rsidR="006B48F5" w:rsidRPr="005F27DC" w:rsidRDefault="006B48F5" w:rsidP="009031F4">
            <w:pPr>
              <w:jc w:val="both"/>
              <w:rPr>
                <w:sz w:val="22"/>
                <w:szCs w:val="22"/>
              </w:rPr>
            </w:pPr>
          </w:p>
        </w:tc>
        <w:tc>
          <w:tcPr>
            <w:tcW w:w="5812" w:type="dxa"/>
          </w:tcPr>
          <w:p w14:paraId="23B327F4" w14:textId="77777777" w:rsidR="006B48F5" w:rsidRPr="005F27DC" w:rsidRDefault="006B48F5" w:rsidP="009031F4">
            <w:pPr>
              <w:rPr>
                <w:i/>
                <w:sz w:val="22"/>
                <w:szCs w:val="22"/>
              </w:rPr>
            </w:pPr>
          </w:p>
        </w:tc>
      </w:tr>
    </w:tbl>
    <w:p w14:paraId="35E7657F" w14:textId="19681AC7" w:rsidR="006B48F5" w:rsidRPr="005F27DC" w:rsidRDefault="006B48F5" w:rsidP="006B48F5">
      <w:pPr>
        <w:tabs>
          <w:tab w:val="left" w:pos="851"/>
        </w:tabs>
        <w:autoSpaceDE w:val="0"/>
        <w:adjustRightInd w:val="0"/>
        <w:spacing w:after="0"/>
        <w:jc w:val="both"/>
        <w:rPr>
          <w:rFonts w:ascii="Times New Roman" w:eastAsia="Times New Roman" w:hAnsi="Times New Roman"/>
          <w:lang w:eastAsia="lt-LT"/>
        </w:rPr>
      </w:pPr>
      <w:r w:rsidRPr="005F27DC">
        <w:rPr>
          <w:rFonts w:ascii="Times New Roman" w:eastAsia="Times New Roman" w:hAnsi="Times New Roman"/>
          <w:lang w:eastAsia="lt-LT"/>
        </w:rPr>
        <w:t>Su pasiūlymu pateikiame įrodymus, kad vykdant pirkimo sutartį mums bus prieinami nurodytų ūkio subjektų pajėgumai.</w:t>
      </w:r>
    </w:p>
    <w:p w14:paraId="4CF0EE47" w14:textId="77777777" w:rsidR="006B48F5" w:rsidRPr="005F27DC" w:rsidRDefault="006B48F5">
      <w:pPr>
        <w:spacing w:after="0"/>
        <w:jc w:val="both"/>
      </w:pPr>
    </w:p>
    <w:p w14:paraId="30DBF7F4" w14:textId="77197A9C" w:rsidR="006913E6" w:rsidRPr="005F27DC" w:rsidRDefault="00C851F4">
      <w:pPr>
        <w:spacing w:after="0"/>
        <w:jc w:val="both"/>
        <w:rPr>
          <w:rFonts w:ascii="Times New Roman" w:hAnsi="Times New Roman"/>
        </w:rPr>
      </w:pPr>
      <w:r w:rsidRPr="005F27DC">
        <w:rPr>
          <w:rFonts w:ascii="Times New Roman" w:hAnsi="Times New Roman"/>
        </w:rPr>
        <w:t>7</w:t>
      </w:r>
      <w:r w:rsidR="00BC0E72" w:rsidRPr="005F27DC">
        <w:rPr>
          <w:rFonts w:ascii="Times New Roman" w:hAnsi="Times New Roman"/>
        </w:rPr>
        <w:t>. Šiame pasiūlyme nurodyta informacija yra konfidenciali /Pirkėjas šios informacijos negali atskleisti tretiesiems asmenims/:</w:t>
      </w:r>
    </w:p>
    <w:tbl>
      <w:tblPr>
        <w:tblW w:w="9781" w:type="dxa"/>
        <w:tblInd w:w="-5" w:type="dxa"/>
        <w:tblLayout w:type="fixed"/>
        <w:tblCellMar>
          <w:left w:w="10" w:type="dxa"/>
          <w:right w:w="10" w:type="dxa"/>
        </w:tblCellMar>
        <w:tblLook w:val="04A0" w:firstRow="1" w:lastRow="0" w:firstColumn="1" w:lastColumn="0" w:noHBand="0" w:noVBand="1"/>
      </w:tblPr>
      <w:tblGrid>
        <w:gridCol w:w="567"/>
        <w:gridCol w:w="9214"/>
      </w:tblGrid>
      <w:tr w:rsidR="006913E6" w:rsidRPr="005F27DC" w14:paraId="7970293F" w14:textId="77777777">
        <w:trPr>
          <w:trHeight w:val="40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426AF" w14:textId="77777777" w:rsidR="006913E6" w:rsidRPr="005F27DC" w:rsidRDefault="00BC0E72">
            <w:pPr>
              <w:spacing w:after="0"/>
              <w:jc w:val="both"/>
              <w:rPr>
                <w:rFonts w:ascii="Times New Roman" w:hAnsi="Times New Roman"/>
                <w:b/>
              </w:rPr>
            </w:pPr>
            <w:r w:rsidRPr="005F27DC">
              <w:rPr>
                <w:rFonts w:ascii="Times New Roman" w:hAnsi="Times New Roman"/>
                <w:b/>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CAF49" w14:textId="77777777" w:rsidR="006913E6" w:rsidRPr="005F27DC" w:rsidRDefault="00BC0E72">
            <w:pPr>
              <w:spacing w:after="0"/>
              <w:jc w:val="center"/>
              <w:rPr>
                <w:rFonts w:ascii="Times New Roman" w:hAnsi="Times New Roman"/>
                <w:b/>
              </w:rPr>
            </w:pPr>
            <w:r w:rsidRPr="005F27DC">
              <w:rPr>
                <w:rFonts w:ascii="Times New Roman" w:hAnsi="Times New Roman"/>
                <w:b/>
              </w:rPr>
              <w:t xml:space="preserve">Pateikto dokumento pavadinimas </w:t>
            </w:r>
          </w:p>
          <w:p w14:paraId="4AAD67B3" w14:textId="77777777" w:rsidR="006913E6" w:rsidRPr="005F27DC" w:rsidRDefault="00BC0E72">
            <w:pPr>
              <w:spacing w:after="0"/>
              <w:jc w:val="center"/>
              <w:rPr>
                <w:rFonts w:ascii="Times New Roman" w:hAnsi="Times New Roman"/>
                <w:b/>
              </w:rPr>
            </w:pPr>
            <w:r w:rsidRPr="005F27DC">
              <w:rPr>
                <w:rFonts w:ascii="Times New Roman" w:hAnsi="Times New Roman"/>
                <w:b/>
              </w:rPr>
              <w:t>(rekomenduojama pavadinime vartoti žodį „Konfidencialu“)</w:t>
            </w:r>
          </w:p>
        </w:tc>
      </w:tr>
      <w:tr w:rsidR="006913E6" w:rsidRPr="005F27DC" w14:paraId="592B91B8"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B5351" w14:textId="77777777" w:rsidR="006913E6" w:rsidRPr="005F27DC" w:rsidRDefault="00BC0E72">
            <w:pPr>
              <w:spacing w:after="0"/>
              <w:jc w:val="both"/>
              <w:rPr>
                <w:rFonts w:ascii="Times New Roman" w:hAnsi="Times New Roman"/>
              </w:rPr>
            </w:pPr>
            <w:r w:rsidRPr="005F27DC">
              <w:rPr>
                <w:rFonts w:ascii="Times New Roman" w:hAnsi="Times New Roman"/>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26F7" w14:textId="77777777" w:rsidR="006913E6" w:rsidRPr="005F27DC" w:rsidRDefault="006913E6">
            <w:pPr>
              <w:spacing w:after="0"/>
              <w:ind w:firstLine="720"/>
              <w:jc w:val="both"/>
              <w:rPr>
                <w:rFonts w:ascii="Times New Roman" w:hAnsi="Times New Roman"/>
              </w:rPr>
            </w:pPr>
          </w:p>
        </w:tc>
      </w:tr>
      <w:tr w:rsidR="006913E6" w:rsidRPr="005F27DC" w14:paraId="018F8F80" w14:textId="77777777">
        <w:trPr>
          <w:trHeight w:val="266"/>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21E53" w14:textId="77777777" w:rsidR="006913E6" w:rsidRPr="005F27DC" w:rsidRDefault="00BC0E72">
            <w:pPr>
              <w:spacing w:after="0"/>
              <w:jc w:val="both"/>
              <w:rPr>
                <w:rFonts w:ascii="Times New Roman" w:hAnsi="Times New Roman"/>
              </w:rPr>
            </w:pPr>
            <w:r w:rsidRPr="005F27DC">
              <w:rPr>
                <w:rFonts w:ascii="Times New Roman" w:hAnsi="Times New Roman"/>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583A" w14:textId="77777777" w:rsidR="006913E6" w:rsidRPr="005F27DC" w:rsidRDefault="006913E6">
            <w:pPr>
              <w:spacing w:after="0"/>
              <w:ind w:firstLine="720"/>
              <w:jc w:val="both"/>
              <w:rPr>
                <w:rFonts w:ascii="Times New Roman" w:hAnsi="Times New Roman"/>
              </w:rPr>
            </w:pPr>
          </w:p>
        </w:tc>
      </w:tr>
    </w:tbl>
    <w:p w14:paraId="7B80E096" w14:textId="77777777" w:rsidR="006913E6" w:rsidRPr="005F27DC" w:rsidRDefault="00BC0E72">
      <w:pPr>
        <w:spacing w:after="0"/>
        <w:jc w:val="both"/>
        <w:rPr>
          <w:rFonts w:ascii="Times New Roman" w:hAnsi="Times New Roman"/>
          <w:i/>
        </w:rPr>
      </w:pPr>
      <w:r w:rsidRPr="005F27DC">
        <w:rPr>
          <w:rFonts w:ascii="Times New Roman" w:hAnsi="Times New Roman"/>
          <w:i/>
        </w:rPr>
        <w:t>Pastaba. Tiekėjui nenurodžius, kokia informacija yra konfidenciali, laikoma, kad konfidencialios informacijos pasiūlyme nėra.</w:t>
      </w:r>
    </w:p>
    <w:p w14:paraId="1A34D873" w14:textId="77777777" w:rsidR="006913E6" w:rsidRPr="005F27DC" w:rsidRDefault="006913E6">
      <w:pPr>
        <w:spacing w:after="0"/>
        <w:rPr>
          <w:rFonts w:ascii="Times New Roman" w:hAnsi="Times New Roman"/>
        </w:rPr>
      </w:pPr>
    </w:p>
    <w:p w14:paraId="78607FD4" w14:textId="2781A384" w:rsidR="006913E6" w:rsidRPr="005F27DC" w:rsidRDefault="00C851F4">
      <w:pPr>
        <w:spacing w:after="0"/>
        <w:rPr>
          <w:rFonts w:ascii="Times New Roman" w:hAnsi="Times New Roman"/>
        </w:rPr>
      </w:pPr>
      <w:r w:rsidRPr="005F27DC">
        <w:rPr>
          <w:rFonts w:ascii="Times New Roman" w:hAnsi="Times New Roman"/>
        </w:rPr>
        <w:t>8</w:t>
      </w:r>
      <w:r w:rsidR="00BC0E72" w:rsidRPr="005F27DC">
        <w:rPr>
          <w:rFonts w:ascii="Times New Roman" w:hAnsi="Times New Roman"/>
        </w:rPr>
        <w:t>. Pasiūlymas galioja iki termino, nustatyto konkurso sąlygose.</w:t>
      </w:r>
    </w:p>
    <w:p w14:paraId="2914CFDE" w14:textId="77777777" w:rsidR="006913E6" w:rsidRPr="005F27DC" w:rsidRDefault="006913E6">
      <w:pPr>
        <w:tabs>
          <w:tab w:val="left" w:pos="1701"/>
        </w:tabs>
        <w:spacing w:after="0"/>
        <w:jc w:val="both"/>
        <w:rPr>
          <w:rFonts w:ascii="Times New Roman" w:hAnsi="Times New Roman"/>
        </w:rPr>
      </w:pPr>
    </w:p>
    <w:p w14:paraId="1E774833" w14:textId="77777777" w:rsidR="006913E6" w:rsidRPr="005F27DC" w:rsidRDefault="00BC0E72">
      <w:pPr>
        <w:tabs>
          <w:tab w:val="left" w:pos="1701"/>
        </w:tabs>
        <w:spacing w:after="0"/>
        <w:jc w:val="both"/>
        <w:rPr>
          <w:rFonts w:ascii="Times New Roman" w:hAnsi="Times New Roman"/>
        </w:rPr>
      </w:pPr>
      <w:r w:rsidRPr="005F27DC">
        <w:rPr>
          <w:rFonts w:ascii="Times New Roman" w:hAnsi="Times New Roman"/>
        </w:rPr>
        <w:t>Aš, žemiau pasirašęs (-</w:t>
      </w:r>
      <w:proofErr w:type="spellStart"/>
      <w:r w:rsidRPr="005F27DC">
        <w:rPr>
          <w:rFonts w:ascii="Times New Roman" w:hAnsi="Times New Roman"/>
        </w:rPr>
        <w:t>iusi</w:t>
      </w:r>
      <w:proofErr w:type="spellEnd"/>
      <w:r w:rsidRPr="005F27DC">
        <w:rPr>
          <w:rFonts w:ascii="Times New Roman" w:hAnsi="Times New Roman"/>
        </w:rPr>
        <w:t xml:space="preserve">), patvirtinu, kad visa mūsų pasiūlyme pateikta informacija yra teisinga ir, kad mes nenuslėpėme jokios informacijos, kurią buvo prašoma pateikti konkurso dalyvius.    </w:t>
      </w:r>
    </w:p>
    <w:p w14:paraId="61198A1E" w14:textId="77777777" w:rsidR="006913E6" w:rsidRPr="005F27DC" w:rsidRDefault="006913E6">
      <w:pPr>
        <w:tabs>
          <w:tab w:val="left" w:pos="1701"/>
        </w:tabs>
        <w:spacing w:after="0"/>
        <w:jc w:val="both"/>
        <w:rPr>
          <w:rFonts w:ascii="Times New Roman" w:hAnsi="Times New Roman"/>
        </w:rPr>
      </w:pPr>
    </w:p>
    <w:p w14:paraId="2BD48694" w14:textId="77777777" w:rsidR="006913E6" w:rsidRPr="005F27DC" w:rsidRDefault="00BC0E72">
      <w:pPr>
        <w:pStyle w:val="Pagrindinistekstas"/>
        <w:spacing w:before="0" w:after="0"/>
        <w:jc w:val="both"/>
        <w:rPr>
          <w:rFonts w:ascii="Times New Roman" w:hAnsi="Times New Roman"/>
          <w:sz w:val="22"/>
          <w:szCs w:val="22"/>
          <w:lang w:val="lt-LT"/>
        </w:rPr>
      </w:pPr>
      <w:r w:rsidRPr="005F27DC">
        <w:rPr>
          <w:rFonts w:ascii="Times New Roman" w:hAnsi="Times New Roman"/>
          <w:sz w:val="22"/>
          <w:szCs w:val="22"/>
          <w:lang w:val="lt-LT"/>
        </w:rPr>
        <w:t xml:space="preserve">Aš patvirtinu, kad nedalyvavau rengiant konkurso dokumentus ir nesu susijęs su jokia kita šiame konkurse dalyvaujančia įmone ar kita suinteresuota šalimi.   </w:t>
      </w:r>
    </w:p>
    <w:p w14:paraId="133BA1E7" w14:textId="77777777" w:rsidR="006913E6" w:rsidRPr="005F27DC" w:rsidRDefault="006913E6">
      <w:pPr>
        <w:pStyle w:val="Pagrindinistekstas"/>
        <w:spacing w:before="0" w:after="0"/>
        <w:jc w:val="both"/>
        <w:rPr>
          <w:rFonts w:ascii="Times New Roman" w:hAnsi="Times New Roman"/>
          <w:sz w:val="22"/>
          <w:szCs w:val="22"/>
          <w:lang w:val="lt-LT"/>
        </w:rPr>
      </w:pPr>
    </w:p>
    <w:p w14:paraId="71BECEFE" w14:textId="77777777" w:rsidR="006913E6" w:rsidRPr="005F27DC" w:rsidRDefault="00BC0E72">
      <w:pPr>
        <w:pStyle w:val="Pagrindinistekstas"/>
        <w:spacing w:before="0" w:after="0"/>
        <w:jc w:val="both"/>
        <w:rPr>
          <w:rFonts w:ascii="Times New Roman" w:hAnsi="Times New Roman"/>
          <w:sz w:val="22"/>
          <w:szCs w:val="22"/>
          <w:lang w:val="lt-LT"/>
        </w:rPr>
      </w:pPr>
      <w:r w:rsidRPr="005F27DC">
        <w:rPr>
          <w:rFonts w:ascii="Times New Roman" w:hAnsi="Times New Roman"/>
          <w:sz w:val="22"/>
          <w:szCs w:val="22"/>
          <w:lang w:val="lt-LT"/>
        </w:rPr>
        <w:t>Aš suprantu, kad išaiškėjus aukščiau nurodytoms aplinkybėms būsiu pašalintas (-a) iš šio konkurso procedūros, ir mano pasiūlymas bus atmestas.</w:t>
      </w:r>
    </w:p>
    <w:p w14:paraId="4017C954" w14:textId="77777777" w:rsidR="006913E6" w:rsidRPr="005F27DC" w:rsidRDefault="006913E6">
      <w:pPr>
        <w:pStyle w:val="Pagrindinistekstas"/>
        <w:spacing w:before="0" w:after="0"/>
        <w:jc w:val="both"/>
        <w:rPr>
          <w:rFonts w:ascii="Times New Roman" w:hAnsi="Times New Roman"/>
          <w:sz w:val="22"/>
          <w:szCs w:val="22"/>
          <w:lang w:val="lt-LT"/>
        </w:rPr>
      </w:pPr>
    </w:p>
    <w:p w14:paraId="6B937A73" w14:textId="77777777" w:rsidR="006913E6" w:rsidRPr="005F27DC" w:rsidRDefault="006913E6">
      <w:pPr>
        <w:pStyle w:val="Pagrindinistekstas"/>
        <w:spacing w:before="0" w:after="0"/>
        <w:jc w:val="both"/>
        <w:rPr>
          <w:rFonts w:ascii="Times New Roman" w:hAnsi="Times New Roman"/>
          <w:sz w:val="22"/>
          <w:szCs w:val="22"/>
          <w:lang w:val="lt-LT"/>
        </w:rPr>
      </w:pPr>
    </w:p>
    <w:tbl>
      <w:tblPr>
        <w:tblW w:w="9219" w:type="dxa"/>
        <w:tblCellMar>
          <w:left w:w="10" w:type="dxa"/>
          <w:right w:w="10" w:type="dxa"/>
        </w:tblCellMar>
        <w:tblLook w:val="04A0" w:firstRow="1" w:lastRow="0" w:firstColumn="1" w:lastColumn="0" w:noHBand="0" w:noVBand="1"/>
      </w:tblPr>
      <w:tblGrid>
        <w:gridCol w:w="3828"/>
        <w:gridCol w:w="240"/>
        <w:gridCol w:w="1680"/>
        <w:gridCol w:w="240"/>
        <w:gridCol w:w="3231"/>
      </w:tblGrid>
      <w:tr w:rsidR="006913E6" w:rsidRPr="005F27DC" w14:paraId="379F3E61" w14:textId="77777777">
        <w:tc>
          <w:tcPr>
            <w:tcW w:w="3828" w:type="dxa"/>
            <w:tcBorders>
              <w:bottom w:val="single" w:sz="4" w:space="0" w:color="000000"/>
            </w:tcBorders>
            <w:shd w:val="clear" w:color="auto" w:fill="auto"/>
            <w:tcMar>
              <w:top w:w="0" w:type="dxa"/>
              <w:left w:w="108" w:type="dxa"/>
              <w:bottom w:w="0" w:type="dxa"/>
              <w:right w:w="108" w:type="dxa"/>
            </w:tcMar>
          </w:tcPr>
          <w:p w14:paraId="13CD6CF0" w14:textId="77777777" w:rsidR="006913E6" w:rsidRPr="005F27DC" w:rsidRDefault="006913E6">
            <w:pPr>
              <w:spacing w:after="0"/>
              <w:rPr>
                <w:rFonts w:ascii="Times New Roman" w:hAnsi="Times New Roman"/>
                <w:i/>
                <w:color w:val="808080"/>
              </w:rPr>
            </w:pPr>
          </w:p>
        </w:tc>
        <w:tc>
          <w:tcPr>
            <w:tcW w:w="240" w:type="dxa"/>
            <w:shd w:val="clear" w:color="auto" w:fill="auto"/>
            <w:tcMar>
              <w:top w:w="0" w:type="dxa"/>
              <w:left w:w="108" w:type="dxa"/>
              <w:bottom w:w="0" w:type="dxa"/>
              <w:right w:w="108" w:type="dxa"/>
            </w:tcMar>
          </w:tcPr>
          <w:p w14:paraId="4AD9010A" w14:textId="77777777" w:rsidR="006913E6" w:rsidRPr="005F27DC" w:rsidRDefault="006913E6">
            <w:pPr>
              <w:spacing w:after="0"/>
              <w:rPr>
                <w:rFonts w:ascii="Times New Roman" w:hAnsi="Times New Roman"/>
              </w:rPr>
            </w:pPr>
          </w:p>
        </w:tc>
        <w:tc>
          <w:tcPr>
            <w:tcW w:w="1680" w:type="dxa"/>
            <w:tcBorders>
              <w:bottom w:val="single" w:sz="4" w:space="0" w:color="000000"/>
            </w:tcBorders>
            <w:shd w:val="clear" w:color="auto" w:fill="auto"/>
            <w:tcMar>
              <w:top w:w="0" w:type="dxa"/>
              <w:left w:w="108" w:type="dxa"/>
              <w:bottom w:w="0" w:type="dxa"/>
              <w:right w:w="108" w:type="dxa"/>
            </w:tcMar>
          </w:tcPr>
          <w:p w14:paraId="0209ABE9" w14:textId="77777777" w:rsidR="006913E6" w:rsidRPr="005F27DC" w:rsidRDefault="006913E6">
            <w:pPr>
              <w:spacing w:after="0"/>
              <w:jc w:val="center"/>
              <w:rPr>
                <w:rFonts w:ascii="Times New Roman" w:hAnsi="Times New Roman"/>
                <w:i/>
                <w:color w:val="C0C0C0"/>
              </w:rPr>
            </w:pPr>
          </w:p>
        </w:tc>
        <w:tc>
          <w:tcPr>
            <w:tcW w:w="240" w:type="dxa"/>
            <w:shd w:val="clear" w:color="auto" w:fill="auto"/>
            <w:tcMar>
              <w:top w:w="0" w:type="dxa"/>
              <w:left w:w="108" w:type="dxa"/>
              <w:bottom w:w="0" w:type="dxa"/>
              <w:right w:w="108" w:type="dxa"/>
            </w:tcMar>
          </w:tcPr>
          <w:p w14:paraId="4814C3DD" w14:textId="77777777" w:rsidR="006913E6" w:rsidRPr="005F27DC" w:rsidRDefault="006913E6">
            <w:pPr>
              <w:spacing w:after="0"/>
              <w:rPr>
                <w:rFonts w:ascii="Times New Roman" w:hAnsi="Times New Roman"/>
              </w:rPr>
            </w:pPr>
          </w:p>
        </w:tc>
        <w:tc>
          <w:tcPr>
            <w:tcW w:w="3231" w:type="dxa"/>
            <w:tcBorders>
              <w:bottom w:val="single" w:sz="4" w:space="0" w:color="000000"/>
            </w:tcBorders>
            <w:shd w:val="clear" w:color="auto" w:fill="auto"/>
            <w:tcMar>
              <w:top w:w="0" w:type="dxa"/>
              <w:left w:w="108" w:type="dxa"/>
              <w:bottom w:w="0" w:type="dxa"/>
              <w:right w:w="108" w:type="dxa"/>
            </w:tcMar>
          </w:tcPr>
          <w:p w14:paraId="5FAAD44C" w14:textId="77777777" w:rsidR="006913E6" w:rsidRPr="005F27DC" w:rsidRDefault="006913E6">
            <w:pPr>
              <w:spacing w:after="0"/>
              <w:jc w:val="right"/>
              <w:rPr>
                <w:rFonts w:ascii="Times New Roman" w:hAnsi="Times New Roman"/>
                <w:i/>
                <w:color w:val="808080"/>
              </w:rPr>
            </w:pPr>
          </w:p>
        </w:tc>
      </w:tr>
      <w:tr w:rsidR="006913E6" w:rsidRPr="005F27DC" w14:paraId="5C408008" w14:textId="77777777">
        <w:tc>
          <w:tcPr>
            <w:tcW w:w="3828" w:type="dxa"/>
            <w:tcBorders>
              <w:top w:val="single" w:sz="4" w:space="0" w:color="000000"/>
            </w:tcBorders>
            <w:shd w:val="clear" w:color="auto" w:fill="auto"/>
            <w:tcMar>
              <w:top w:w="0" w:type="dxa"/>
              <w:left w:w="108" w:type="dxa"/>
              <w:bottom w:w="0" w:type="dxa"/>
              <w:right w:w="108" w:type="dxa"/>
            </w:tcMar>
          </w:tcPr>
          <w:p w14:paraId="7328CFC0" w14:textId="77777777" w:rsidR="006913E6" w:rsidRPr="005F27DC" w:rsidRDefault="00BC0E72">
            <w:pPr>
              <w:spacing w:after="0"/>
              <w:rPr>
                <w:rFonts w:ascii="Times New Roman" w:hAnsi="Times New Roman"/>
                <w:i/>
                <w:color w:val="808080"/>
              </w:rPr>
            </w:pPr>
            <w:r w:rsidRPr="005F27DC">
              <w:rPr>
                <w:rFonts w:ascii="Times New Roman" w:hAnsi="Times New Roman"/>
                <w:i/>
                <w:color w:val="808080"/>
              </w:rPr>
              <w:t>Tiekėjo arba jo įgalioto asmens pareigos</w:t>
            </w:r>
          </w:p>
        </w:tc>
        <w:tc>
          <w:tcPr>
            <w:tcW w:w="240" w:type="dxa"/>
            <w:shd w:val="clear" w:color="auto" w:fill="auto"/>
            <w:tcMar>
              <w:top w:w="0" w:type="dxa"/>
              <w:left w:w="108" w:type="dxa"/>
              <w:bottom w:w="0" w:type="dxa"/>
              <w:right w:w="108" w:type="dxa"/>
            </w:tcMar>
          </w:tcPr>
          <w:p w14:paraId="7FB6E1A5" w14:textId="77777777" w:rsidR="006913E6" w:rsidRPr="005F27DC" w:rsidRDefault="006913E6">
            <w:pPr>
              <w:spacing w:after="0"/>
              <w:rPr>
                <w:rFonts w:ascii="Times New Roman" w:hAnsi="Times New Roman"/>
              </w:rPr>
            </w:pPr>
          </w:p>
        </w:tc>
        <w:tc>
          <w:tcPr>
            <w:tcW w:w="1680" w:type="dxa"/>
            <w:tcBorders>
              <w:top w:val="single" w:sz="4" w:space="0" w:color="000000"/>
            </w:tcBorders>
            <w:shd w:val="clear" w:color="auto" w:fill="auto"/>
            <w:tcMar>
              <w:top w:w="0" w:type="dxa"/>
              <w:left w:w="108" w:type="dxa"/>
              <w:bottom w:w="0" w:type="dxa"/>
              <w:right w:w="108" w:type="dxa"/>
            </w:tcMar>
          </w:tcPr>
          <w:p w14:paraId="25FB8289" w14:textId="77777777" w:rsidR="006913E6" w:rsidRPr="005F27DC" w:rsidRDefault="00BC0E72">
            <w:pPr>
              <w:spacing w:after="0"/>
              <w:jc w:val="center"/>
              <w:rPr>
                <w:rFonts w:ascii="Times New Roman" w:hAnsi="Times New Roman"/>
                <w:i/>
                <w:color w:val="C0C0C0"/>
              </w:rPr>
            </w:pPr>
            <w:r w:rsidRPr="005F27DC">
              <w:rPr>
                <w:rFonts w:ascii="Times New Roman" w:hAnsi="Times New Roman"/>
                <w:i/>
                <w:color w:val="C0C0C0"/>
              </w:rPr>
              <w:t>parašas</w:t>
            </w:r>
          </w:p>
        </w:tc>
        <w:tc>
          <w:tcPr>
            <w:tcW w:w="240" w:type="dxa"/>
            <w:shd w:val="clear" w:color="auto" w:fill="auto"/>
            <w:tcMar>
              <w:top w:w="0" w:type="dxa"/>
              <w:left w:w="108" w:type="dxa"/>
              <w:bottom w:w="0" w:type="dxa"/>
              <w:right w:w="108" w:type="dxa"/>
            </w:tcMar>
          </w:tcPr>
          <w:p w14:paraId="3CCB8488" w14:textId="77777777" w:rsidR="006913E6" w:rsidRPr="005F27DC" w:rsidRDefault="006913E6">
            <w:pPr>
              <w:spacing w:after="0"/>
              <w:rPr>
                <w:rFonts w:ascii="Times New Roman" w:hAnsi="Times New Roman"/>
              </w:rPr>
            </w:pPr>
          </w:p>
        </w:tc>
        <w:tc>
          <w:tcPr>
            <w:tcW w:w="3231" w:type="dxa"/>
            <w:tcBorders>
              <w:top w:val="single" w:sz="4" w:space="0" w:color="000000"/>
            </w:tcBorders>
            <w:shd w:val="clear" w:color="auto" w:fill="auto"/>
            <w:tcMar>
              <w:top w:w="0" w:type="dxa"/>
              <w:left w:w="108" w:type="dxa"/>
              <w:bottom w:w="0" w:type="dxa"/>
              <w:right w:w="108" w:type="dxa"/>
            </w:tcMar>
          </w:tcPr>
          <w:p w14:paraId="66A8292D" w14:textId="77777777" w:rsidR="006913E6" w:rsidRPr="005F27DC" w:rsidRDefault="00BC0E72">
            <w:pPr>
              <w:spacing w:after="0"/>
              <w:jc w:val="right"/>
              <w:rPr>
                <w:rFonts w:ascii="Times New Roman" w:hAnsi="Times New Roman"/>
                <w:i/>
                <w:color w:val="808080"/>
              </w:rPr>
            </w:pPr>
            <w:r w:rsidRPr="005F27DC">
              <w:rPr>
                <w:rFonts w:ascii="Times New Roman" w:hAnsi="Times New Roman"/>
                <w:i/>
                <w:color w:val="808080"/>
              </w:rPr>
              <w:t>Vardas Pavardė</w:t>
            </w:r>
          </w:p>
        </w:tc>
      </w:tr>
    </w:tbl>
    <w:p w14:paraId="67DBBDC4" w14:textId="48B82E11" w:rsidR="006913E6" w:rsidRDefault="006913E6" w:rsidP="00B81D5D">
      <w:pPr>
        <w:rPr>
          <w:rFonts w:ascii="Times New Roman" w:hAnsi="Times New Roman"/>
        </w:rPr>
      </w:pPr>
    </w:p>
    <w:sectPr w:rsidR="006913E6" w:rsidSect="00062C09">
      <w:headerReference w:type="default" r:id="rId10"/>
      <w:footerReference w:type="default" r:id="rId11"/>
      <w:headerReference w:type="first" r:id="rId12"/>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AE597" w14:textId="77777777" w:rsidR="00C27B4F" w:rsidRDefault="00C27B4F">
      <w:pPr>
        <w:spacing w:after="0"/>
      </w:pPr>
      <w:r>
        <w:separator/>
      </w:r>
    </w:p>
  </w:endnote>
  <w:endnote w:type="continuationSeparator" w:id="0">
    <w:p w14:paraId="2FB2DCAD" w14:textId="77777777" w:rsidR="00C27B4F" w:rsidRDefault="00C27B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BD43" w14:textId="77777777" w:rsidR="00BC0E72" w:rsidRDefault="00BC0E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7F5C3" w14:textId="77777777" w:rsidR="00C27B4F" w:rsidRDefault="00C27B4F">
      <w:pPr>
        <w:spacing w:after="0"/>
      </w:pPr>
      <w:r>
        <w:rPr>
          <w:color w:val="000000"/>
        </w:rPr>
        <w:separator/>
      </w:r>
    </w:p>
  </w:footnote>
  <w:footnote w:type="continuationSeparator" w:id="0">
    <w:p w14:paraId="17159404" w14:textId="77777777" w:rsidR="00C27B4F" w:rsidRDefault="00C27B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CCCD" w14:textId="77777777" w:rsidR="00BC0E72" w:rsidRDefault="00BC0E72">
    <w:pPr>
      <w:pStyle w:val="Antrats"/>
      <w:jc w:val="center"/>
    </w:pPr>
    <w:r>
      <w:fldChar w:fldCharType="begin"/>
    </w:r>
    <w:r>
      <w:instrText xml:space="preserve"> PAGE </w:instrText>
    </w:r>
    <w:r>
      <w:fldChar w:fldCharType="separate"/>
    </w:r>
    <w:r>
      <w:t>2</w:t>
    </w:r>
    <w:r>
      <w:fldChar w:fldCharType="end"/>
    </w:r>
  </w:p>
  <w:p w14:paraId="3F3E9330" w14:textId="77777777" w:rsidR="00BC0E72" w:rsidRDefault="00BC0E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4296" w14:textId="77777777" w:rsidR="00BC0E72" w:rsidRDefault="00BC0E7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243"/>
    <w:multiLevelType w:val="multilevel"/>
    <w:tmpl w:val="5502AD7A"/>
    <w:lvl w:ilvl="0">
      <w:start w:val="8"/>
      <w:numFmt w:val="decimal"/>
      <w:lvlText w:val="%1"/>
      <w:lvlJc w:val="left"/>
      <w:pPr>
        <w:ind w:left="600" w:hanging="600"/>
      </w:pPr>
      <w:rPr>
        <w:rFonts w:eastAsiaTheme="minorHAnsi" w:hint="default"/>
      </w:rPr>
    </w:lvl>
    <w:lvl w:ilvl="1">
      <w:start w:val="11"/>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 w15:restartNumberingAfterBreak="0">
    <w:nsid w:val="06D254D9"/>
    <w:multiLevelType w:val="multilevel"/>
    <w:tmpl w:val="C6BEE112"/>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3A2E48"/>
    <w:multiLevelType w:val="multilevel"/>
    <w:tmpl w:val="8D8A7B0A"/>
    <w:styleLink w:val="WWOutlineListStyle8"/>
    <w:lvl w:ilvl="0">
      <w:start w:val="1"/>
      <w:numFmt w:val="none"/>
      <w:lvlText w:val="%1"/>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AB9058F"/>
    <w:multiLevelType w:val="multilevel"/>
    <w:tmpl w:val="FF3EA5C6"/>
    <w:styleLink w:val="WWOutlineListStyle9"/>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E5E6D19"/>
    <w:multiLevelType w:val="multilevel"/>
    <w:tmpl w:val="27F2FD84"/>
    <w:styleLink w:val="WWOutlineListStyle"/>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00414BC"/>
    <w:multiLevelType w:val="multilevel"/>
    <w:tmpl w:val="5D6422B4"/>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2DF2BE1"/>
    <w:multiLevelType w:val="multilevel"/>
    <w:tmpl w:val="425AFCD2"/>
    <w:styleLink w:val="WWOutlineListStyle7"/>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14512879"/>
    <w:multiLevelType w:val="singleLevel"/>
    <w:tmpl w:val="47E23D4E"/>
    <w:lvl w:ilvl="0">
      <w:start w:val="1"/>
      <w:numFmt w:val="upperRoman"/>
      <w:lvlText w:val="%1."/>
      <w:lvlJc w:val="left"/>
      <w:pPr>
        <w:tabs>
          <w:tab w:val="num" w:pos="1060"/>
        </w:tabs>
        <w:ind w:left="340" w:firstLine="0"/>
      </w:pPr>
      <w:rPr>
        <w:rFonts w:ascii="Times New Roman" w:hAnsi="Times New Roman" w:hint="default"/>
        <w:b/>
        <w:i w:val="0"/>
        <w:sz w:val="22"/>
        <w:szCs w:val="22"/>
      </w:rPr>
    </w:lvl>
  </w:abstractNum>
  <w:abstractNum w:abstractNumId="9" w15:restartNumberingAfterBreak="0">
    <w:nsid w:val="14524014"/>
    <w:multiLevelType w:val="multilevel"/>
    <w:tmpl w:val="E556AFB0"/>
    <w:styleLink w:val="WWOutlineListStyle5"/>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1A5A15B4"/>
    <w:multiLevelType w:val="multilevel"/>
    <w:tmpl w:val="C5060770"/>
    <w:lvl w:ilvl="0">
      <w:start w:val="1"/>
      <w:numFmt w:val="decimal"/>
      <w:suff w:val="space"/>
      <w:lvlText w:val="%1."/>
      <w:lvlJc w:val="left"/>
      <w:pPr>
        <w:ind w:left="5606" w:hanging="360"/>
      </w:pPr>
      <w:rPr>
        <w:rFonts w:hint="default"/>
        <w:b w:val="0"/>
        <w:i w:val="0"/>
        <w:sz w:val="22"/>
        <w:szCs w:val="22"/>
      </w:rPr>
    </w:lvl>
    <w:lvl w:ilvl="1">
      <w:start w:val="1"/>
      <w:numFmt w:val="decimal"/>
      <w:suff w:val="space"/>
      <w:lvlText w:val="%1.%2."/>
      <w:lvlJc w:val="left"/>
      <w:pPr>
        <w:ind w:left="3409"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F06AC7"/>
    <w:multiLevelType w:val="multilevel"/>
    <w:tmpl w:val="4B9631EA"/>
    <w:styleLink w:val="WWOutlineListStyle10"/>
    <w:lvl w:ilvl="0">
      <w:start w:val="1"/>
      <w:numFmt w:val="none"/>
      <w:lvlText w:val=""/>
      <w:lvlJc w:val="left"/>
    </w:lvl>
    <w:lvl w:ilvl="1">
      <w:start w:val="1"/>
      <w:numFmt w:val="decimal"/>
      <w:pStyle w:val="modPunktai"/>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C86271"/>
    <w:multiLevelType w:val="multilevel"/>
    <w:tmpl w:val="E22E9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E07AC5"/>
    <w:multiLevelType w:val="multilevel"/>
    <w:tmpl w:val="732E1182"/>
    <w:styleLink w:val="LFO2"/>
    <w:lvl w:ilvl="0">
      <w:start w:val="1"/>
      <w:numFmt w:val="decimal"/>
      <w:pStyle w:val="Punktai11"/>
      <w:suff w:val="space"/>
      <w:lvlText w:val="%1."/>
      <w:lvlJc w:val="left"/>
      <w:pPr>
        <w:ind w:left="1070" w:hanging="360"/>
      </w:pPr>
      <w:rPr>
        <w:rFonts w:cs="Times New Roman"/>
        <w:b w:val="0"/>
      </w:rPr>
    </w:lvl>
    <w:lvl w:ilvl="1">
      <w:start w:val="1"/>
      <w:numFmt w:val="decimal"/>
      <w:lvlText w:val="%1.%2."/>
      <w:lvlJc w:val="left"/>
      <w:pPr>
        <w:ind w:left="139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5" w15:restartNumberingAfterBreak="0">
    <w:nsid w:val="24370403"/>
    <w:multiLevelType w:val="multilevel"/>
    <w:tmpl w:val="3FA6291E"/>
    <w:styleLink w:val="WWOutlineListStyle1"/>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4463BEE"/>
    <w:multiLevelType w:val="multilevel"/>
    <w:tmpl w:val="A7E6C30C"/>
    <w:lvl w:ilvl="0">
      <w:numFmt w:val="bullet"/>
      <w:lvlText w:val="-"/>
      <w:lvlJc w:val="left"/>
      <w:pPr>
        <w:ind w:left="720" w:hanging="360"/>
      </w:pPr>
      <w:rPr>
        <w:rFonts w:ascii="Times New Roman" w:hAnsi="Times New Roman" w:cs="Times New Roman"/>
        <w:i/>
        <w:spacing w:val="0"/>
        <w:position w:val="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48A6BDE"/>
    <w:multiLevelType w:val="multilevel"/>
    <w:tmpl w:val="CD06D30C"/>
    <w:lvl w:ilvl="0">
      <w:start w:val="1"/>
      <w:numFmt w:val="decimal"/>
      <w:suff w:val="space"/>
      <w:lvlText w:val="%1."/>
      <w:lvlJc w:val="left"/>
      <w:pPr>
        <w:ind w:left="5606" w:hanging="360"/>
      </w:pPr>
      <w:rPr>
        <w:b w:val="0"/>
        <w:i w:val="0"/>
        <w:sz w:val="24"/>
        <w:szCs w:val="24"/>
      </w:rPr>
    </w:lvl>
    <w:lvl w:ilvl="1">
      <w:start w:val="1"/>
      <w:numFmt w:val="decimal"/>
      <w:suff w:val="space"/>
      <w:lvlText w:val="%1.%2."/>
      <w:lvlJc w:val="left"/>
      <w:pPr>
        <w:ind w:left="4544"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EE658F"/>
    <w:multiLevelType w:val="multilevel"/>
    <w:tmpl w:val="13FAD5D6"/>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b w:val="0"/>
        <w:bCs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9" w15:restartNumberingAfterBreak="0">
    <w:nsid w:val="25D04626"/>
    <w:multiLevelType w:val="multilevel"/>
    <w:tmpl w:val="AA505520"/>
    <w:styleLink w:val="WWOutlineListStyle4"/>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2720412E"/>
    <w:multiLevelType w:val="hybridMultilevel"/>
    <w:tmpl w:val="57CA543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AE1663"/>
    <w:multiLevelType w:val="multilevel"/>
    <w:tmpl w:val="B37ACFF6"/>
    <w:lvl w:ilvl="0">
      <w:start w:val="1"/>
      <w:numFmt w:val="decimal"/>
      <w:lvlText w:val="%1."/>
      <w:lvlJc w:val="left"/>
      <w:pPr>
        <w:ind w:left="1211" w:hanging="360"/>
      </w:pPr>
      <w:rPr>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A4306"/>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9576E9"/>
    <w:multiLevelType w:val="multilevel"/>
    <w:tmpl w:val="4D1C837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26" w15:restartNumberingAfterBreak="0">
    <w:nsid w:val="3FD6242C"/>
    <w:multiLevelType w:val="multilevel"/>
    <w:tmpl w:val="A62699E8"/>
    <w:lvl w:ilvl="0">
      <w:start w:val="1"/>
      <w:numFmt w:val="upperRoman"/>
      <w:lvlText w:val="%1."/>
      <w:lvlJc w:val="left"/>
      <w:pPr>
        <w:ind w:left="340" w:firstLine="0"/>
      </w:pPr>
      <w:rPr>
        <w:rFonts w:ascii="Times New Roman" w:hAnsi="Times New Roman"/>
        <w:b/>
        <w:i w:val="0"/>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41B62CAA"/>
    <w:multiLevelType w:val="multilevel"/>
    <w:tmpl w:val="4A3C3BE0"/>
    <w:styleLink w:val="Esamassraas1"/>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b w:val="0"/>
        <w:bCs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28" w15:restartNumberingAfterBreak="0">
    <w:nsid w:val="429F00FE"/>
    <w:multiLevelType w:val="multilevel"/>
    <w:tmpl w:val="8ACC3920"/>
    <w:styleLink w:val="WWOutlineListStyle3"/>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46335997"/>
    <w:multiLevelType w:val="multilevel"/>
    <w:tmpl w:val="2614131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0" w15:restartNumberingAfterBreak="0">
    <w:nsid w:val="4E7B0BD2"/>
    <w:multiLevelType w:val="multilevel"/>
    <w:tmpl w:val="657CD7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5063282E"/>
    <w:multiLevelType w:val="multilevel"/>
    <w:tmpl w:val="191CABAA"/>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20" w:hanging="720"/>
      </w:pPr>
      <w:rPr>
        <w:rFonts w:ascii="Times New Roman" w:hAnsi="Times New Roman" w:cs="Times New Roman" w:hint="default"/>
        <w:b w:val="0"/>
        <w:strike w:val="0"/>
        <w:d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4B603A1"/>
    <w:multiLevelType w:val="multilevel"/>
    <w:tmpl w:val="DA6E4220"/>
    <w:styleLink w:val="WWOutlineListStyle2"/>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55CCD84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B5461A4"/>
    <w:multiLevelType w:val="multilevel"/>
    <w:tmpl w:val="EC4E1FA4"/>
    <w:lvl w:ilvl="0">
      <w:start w:val="1"/>
      <w:numFmt w:val="decimal"/>
      <w:lvlText w:val="%1."/>
      <w:lvlJc w:val="left"/>
      <w:pPr>
        <w:ind w:left="644" w:hanging="360"/>
      </w:pPr>
      <w:rPr>
        <w:rFonts w:hint="default"/>
        <w:b/>
        <w:bCs/>
      </w:rPr>
    </w:lvl>
    <w:lvl w:ilvl="1">
      <w:start w:val="1"/>
      <w:numFmt w:val="decimal"/>
      <w:isLgl/>
      <w:lvlText w:val="%1.%2."/>
      <w:lvlJc w:val="left"/>
      <w:pPr>
        <w:ind w:left="1353" w:hanging="360"/>
      </w:pPr>
      <w:rPr>
        <w:rFonts w:hint="default"/>
        <w:b w:val="0"/>
        <w:bCs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6" w15:restartNumberingAfterBreak="0">
    <w:nsid w:val="5C586A18"/>
    <w:multiLevelType w:val="multilevel"/>
    <w:tmpl w:val="CA24779C"/>
    <w:styleLink w:val="WWOutlineListStyle6"/>
    <w:lvl w:ilvl="0">
      <w:start w:val="1"/>
      <w:numFmt w:val="none"/>
      <w:lvlText w:val=""/>
      <w:lvlJc w:val="left"/>
    </w:lvl>
    <w:lvl w:ilvl="1">
      <w:start w:val="1"/>
      <w:numFmt w:val="decimal"/>
      <w:lvlText w:val="%1.%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63811204"/>
    <w:multiLevelType w:val="multilevel"/>
    <w:tmpl w:val="AC7EF21C"/>
    <w:lvl w:ilvl="0">
      <w:start w:val="11"/>
      <w:numFmt w:val="decimal"/>
      <w:lvlText w:val="%1."/>
      <w:lvlJc w:val="left"/>
      <w:pPr>
        <w:ind w:left="600" w:hanging="600"/>
      </w:pPr>
      <w:rPr>
        <w:b w:val="0"/>
      </w:rPr>
    </w:lvl>
    <w:lvl w:ilvl="1">
      <w:start w:val="1"/>
      <w:numFmt w:val="decimal"/>
      <w:lvlText w:val="%1.%2."/>
      <w:lvlJc w:val="left"/>
      <w:pPr>
        <w:ind w:left="1877" w:hanging="600"/>
      </w:pPr>
      <w:rPr>
        <w:b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8" w15:restartNumberingAfterBreak="0">
    <w:nsid w:val="63B4359B"/>
    <w:multiLevelType w:val="multilevel"/>
    <w:tmpl w:val="6BE0D090"/>
    <w:lvl w:ilvl="0">
      <w:start w:val="2"/>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66174A67"/>
    <w:multiLevelType w:val="hybridMultilevel"/>
    <w:tmpl w:val="810E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6613DE"/>
    <w:multiLevelType w:val="hybridMultilevel"/>
    <w:tmpl w:val="CBF4D784"/>
    <w:lvl w:ilvl="0" w:tplc="72A0EE9C">
      <w:start w:val="2015"/>
      <w:numFmt w:val="bullet"/>
      <w:lvlText w:val="-"/>
      <w:lvlJc w:val="left"/>
      <w:pPr>
        <w:ind w:left="720" w:hanging="360"/>
      </w:pPr>
      <w:rPr>
        <w:rFonts w:ascii="Times New Roman" w:hAnsi="Times New Roman" w:cs="Times New Roman" w:hint="default"/>
        <w:i/>
        <w:spacing w:val="0"/>
        <w:position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3391585">
    <w:abstractNumId w:val="11"/>
  </w:num>
  <w:num w:numId="2" w16cid:durableId="104926945">
    <w:abstractNumId w:val="3"/>
  </w:num>
  <w:num w:numId="3" w16cid:durableId="1779980901">
    <w:abstractNumId w:val="2"/>
  </w:num>
  <w:num w:numId="4" w16cid:durableId="1302884001">
    <w:abstractNumId w:val="7"/>
  </w:num>
  <w:num w:numId="5" w16cid:durableId="195579839">
    <w:abstractNumId w:val="36"/>
  </w:num>
  <w:num w:numId="6" w16cid:durableId="893351020">
    <w:abstractNumId w:val="9"/>
  </w:num>
  <w:num w:numId="7" w16cid:durableId="528378735">
    <w:abstractNumId w:val="19"/>
  </w:num>
  <w:num w:numId="8" w16cid:durableId="2140217110">
    <w:abstractNumId w:val="28"/>
  </w:num>
  <w:num w:numId="9" w16cid:durableId="559291938">
    <w:abstractNumId w:val="32"/>
  </w:num>
  <w:num w:numId="10" w16cid:durableId="1421289424">
    <w:abstractNumId w:val="15"/>
  </w:num>
  <w:num w:numId="11" w16cid:durableId="1032464924">
    <w:abstractNumId w:val="5"/>
  </w:num>
  <w:num w:numId="12" w16cid:durableId="2061900204">
    <w:abstractNumId w:val="14"/>
  </w:num>
  <w:num w:numId="13" w16cid:durableId="116995423">
    <w:abstractNumId w:val="31"/>
  </w:num>
  <w:num w:numId="14" w16cid:durableId="313491225">
    <w:abstractNumId w:val="25"/>
  </w:num>
  <w:num w:numId="15" w16cid:durableId="664013633">
    <w:abstractNumId w:val="16"/>
  </w:num>
  <w:num w:numId="16" w16cid:durableId="1463038538">
    <w:abstractNumId w:val="38"/>
  </w:num>
  <w:num w:numId="17" w16cid:durableId="1988315958">
    <w:abstractNumId w:val="26"/>
  </w:num>
  <w:num w:numId="18" w16cid:durableId="256866322">
    <w:abstractNumId w:val="26"/>
    <w:lvlOverride w:ilvl="0">
      <w:startOverride w:val="1"/>
    </w:lvlOverride>
  </w:num>
  <w:num w:numId="19" w16cid:durableId="242377994">
    <w:abstractNumId w:val="17"/>
  </w:num>
  <w:num w:numId="20" w16cid:durableId="1682779486">
    <w:abstractNumId w:val="6"/>
  </w:num>
  <w:num w:numId="21" w16cid:durableId="1140344192">
    <w:abstractNumId w:val="30"/>
  </w:num>
  <w:num w:numId="22" w16cid:durableId="437337280">
    <w:abstractNumId w:val="1"/>
  </w:num>
  <w:num w:numId="23" w16cid:durableId="223683839">
    <w:abstractNumId w:val="40"/>
  </w:num>
  <w:num w:numId="24" w16cid:durableId="1123423297">
    <w:abstractNumId w:val="33"/>
  </w:num>
  <w:num w:numId="25" w16cid:durableId="1825929706">
    <w:abstractNumId w:val="23"/>
  </w:num>
  <w:num w:numId="26" w16cid:durableId="160437322">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25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1110035">
    <w:abstractNumId w:val="34"/>
  </w:num>
  <w:num w:numId="29" w16cid:durableId="438139082">
    <w:abstractNumId w:val="20"/>
  </w:num>
  <w:num w:numId="30" w16cid:durableId="13428594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9450165">
    <w:abstractNumId w:val="4"/>
  </w:num>
  <w:num w:numId="32" w16cid:durableId="359282662">
    <w:abstractNumId w:val="13"/>
  </w:num>
  <w:num w:numId="33" w16cid:durableId="311446796">
    <w:abstractNumId w:val="29"/>
  </w:num>
  <w:num w:numId="34" w16cid:durableId="945623881">
    <w:abstractNumId w:val="18"/>
  </w:num>
  <w:num w:numId="35" w16cid:durableId="775322758">
    <w:abstractNumId w:val="27"/>
  </w:num>
  <w:num w:numId="36" w16cid:durableId="421218687">
    <w:abstractNumId w:val="35"/>
  </w:num>
  <w:num w:numId="37" w16cid:durableId="70856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9785422">
    <w:abstractNumId w:val="22"/>
  </w:num>
  <w:num w:numId="39" w16cid:durableId="1058743465">
    <w:abstractNumId w:val="8"/>
    <w:lvlOverride w:ilvl="0">
      <w:startOverride w:val="1"/>
    </w:lvlOverride>
  </w:num>
  <w:num w:numId="40" w16cid:durableId="381557632">
    <w:abstractNumId w:val="10"/>
  </w:num>
  <w:num w:numId="41" w16cid:durableId="381640021">
    <w:abstractNumId w:val="39"/>
  </w:num>
  <w:num w:numId="42" w16cid:durableId="174155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E6"/>
    <w:rsid w:val="0000052B"/>
    <w:rsid w:val="0000106A"/>
    <w:rsid w:val="00010365"/>
    <w:rsid w:val="00012DC4"/>
    <w:rsid w:val="00014399"/>
    <w:rsid w:val="00014512"/>
    <w:rsid w:val="00014D2B"/>
    <w:rsid w:val="000164AC"/>
    <w:rsid w:val="00016675"/>
    <w:rsid w:val="00016EBC"/>
    <w:rsid w:val="00020EC9"/>
    <w:rsid w:val="00022FC9"/>
    <w:rsid w:val="00024E9F"/>
    <w:rsid w:val="00025CE7"/>
    <w:rsid w:val="00025F6F"/>
    <w:rsid w:val="0002684D"/>
    <w:rsid w:val="00030443"/>
    <w:rsid w:val="00031374"/>
    <w:rsid w:val="00033334"/>
    <w:rsid w:val="00034D58"/>
    <w:rsid w:val="0003520E"/>
    <w:rsid w:val="000379BB"/>
    <w:rsid w:val="00042331"/>
    <w:rsid w:val="00042FF4"/>
    <w:rsid w:val="00044264"/>
    <w:rsid w:val="000505AE"/>
    <w:rsid w:val="00051E2E"/>
    <w:rsid w:val="000524F8"/>
    <w:rsid w:val="000525A3"/>
    <w:rsid w:val="00056A71"/>
    <w:rsid w:val="00060DF1"/>
    <w:rsid w:val="000615EC"/>
    <w:rsid w:val="000620F8"/>
    <w:rsid w:val="00062C09"/>
    <w:rsid w:val="00062E53"/>
    <w:rsid w:val="00062FDA"/>
    <w:rsid w:val="00063915"/>
    <w:rsid w:val="00063E02"/>
    <w:rsid w:val="00070C8F"/>
    <w:rsid w:val="00072EB3"/>
    <w:rsid w:val="00075250"/>
    <w:rsid w:val="000761E5"/>
    <w:rsid w:val="000845BA"/>
    <w:rsid w:val="000854DF"/>
    <w:rsid w:val="00085CF9"/>
    <w:rsid w:val="00086137"/>
    <w:rsid w:val="00090974"/>
    <w:rsid w:val="000909C5"/>
    <w:rsid w:val="00091780"/>
    <w:rsid w:val="00093840"/>
    <w:rsid w:val="000963F9"/>
    <w:rsid w:val="000A27E6"/>
    <w:rsid w:val="000A5220"/>
    <w:rsid w:val="000B1846"/>
    <w:rsid w:val="000B1C51"/>
    <w:rsid w:val="000B4F0A"/>
    <w:rsid w:val="000B5027"/>
    <w:rsid w:val="000B57F8"/>
    <w:rsid w:val="000B5A0E"/>
    <w:rsid w:val="000C0930"/>
    <w:rsid w:val="000C1551"/>
    <w:rsid w:val="000C2423"/>
    <w:rsid w:val="000D1715"/>
    <w:rsid w:val="000D1ACA"/>
    <w:rsid w:val="000D45D1"/>
    <w:rsid w:val="000E2043"/>
    <w:rsid w:val="000E337F"/>
    <w:rsid w:val="000E47F5"/>
    <w:rsid w:val="000E51FB"/>
    <w:rsid w:val="000E668E"/>
    <w:rsid w:val="000E7527"/>
    <w:rsid w:val="000F6086"/>
    <w:rsid w:val="000F6E32"/>
    <w:rsid w:val="001000BD"/>
    <w:rsid w:val="00101D15"/>
    <w:rsid w:val="00103A52"/>
    <w:rsid w:val="00103D74"/>
    <w:rsid w:val="00104B22"/>
    <w:rsid w:val="00110F68"/>
    <w:rsid w:val="00112EDF"/>
    <w:rsid w:val="00114DF1"/>
    <w:rsid w:val="00116051"/>
    <w:rsid w:val="0011781F"/>
    <w:rsid w:val="00120517"/>
    <w:rsid w:val="0012591B"/>
    <w:rsid w:val="001261DF"/>
    <w:rsid w:val="00130B70"/>
    <w:rsid w:val="00133775"/>
    <w:rsid w:val="00133CB0"/>
    <w:rsid w:val="001340DA"/>
    <w:rsid w:val="00140DF1"/>
    <w:rsid w:val="00141E99"/>
    <w:rsid w:val="00143F05"/>
    <w:rsid w:val="00144B87"/>
    <w:rsid w:val="00144D55"/>
    <w:rsid w:val="001464D7"/>
    <w:rsid w:val="001522AA"/>
    <w:rsid w:val="00155387"/>
    <w:rsid w:val="00155B6C"/>
    <w:rsid w:val="00157B00"/>
    <w:rsid w:val="0016056E"/>
    <w:rsid w:val="00161329"/>
    <w:rsid w:val="00161860"/>
    <w:rsid w:val="00161991"/>
    <w:rsid w:val="001619AE"/>
    <w:rsid w:val="00162120"/>
    <w:rsid w:val="00162AFD"/>
    <w:rsid w:val="00163977"/>
    <w:rsid w:val="00164510"/>
    <w:rsid w:val="00167B80"/>
    <w:rsid w:val="00171469"/>
    <w:rsid w:val="00171917"/>
    <w:rsid w:val="00171C36"/>
    <w:rsid w:val="00172CEF"/>
    <w:rsid w:val="00173F07"/>
    <w:rsid w:val="00175A37"/>
    <w:rsid w:val="0017675D"/>
    <w:rsid w:val="001828EF"/>
    <w:rsid w:val="00185659"/>
    <w:rsid w:val="00185AD7"/>
    <w:rsid w:val="00195574"/>
    <w:rsid w:val="001961C1"/>
    <w:rsid w:val="00197389"/>
    <w:rsid w:val="001976C2"/>
    <w:rsid w:val="00197BC8"/>
    <w:rsid w:val="001A061A"/>
    <w:rsid w:val="001A0A21"/>
    <w:rsid w:val="001A0E45"/>
    <w:rsid w:val="001A1EB7"/>
    <w:rsid w:val="001A5C61"/>
    <w:rsid w:val="001A763C"/>
    <w:rsid w:val="001A7927"/>
    <w:rsid w:val="001B1796"/>
    <w:rsid w:val="001B6404"/>
    <w:rsid w:val="001C3FAE"/>
    <w:rsid w:val="001C48F6"/>
    <w:rsid w:val="001D57CF"/>
    <w:rsid w:val="001D63E7"/>
    <w:rsid w:val="001D6AD8"/>
    <w:rsid w:val="001E027F"/>
    <w:rsid w:val="001E1233"/>
    <w:rsid w:val="001E46EE"/>
    <w:rsid w:val="001E5701"/>
    <w:rsid w:val="001E6C1A"/>
    <w:rsid w:val="001E77E3"/>
    <w:rsid w:val="001F09F4"/>
    <w:rsid w:val="001F43DD"/>
    <w:rsid w:val="001F4864"/>
    <w:rsid w:val="001F73D5"/>
    <w:rsid w:val="002003C2"/>
    <w:rsid w:val="00201218"/>
    <w:rsid w:val="00201438"/>
    <w:rsid w:val="0020196A"/>
    <w:rsid w:val="00203C10"/>
    <w:rsid w:val="0020790C"/>
    <w:rsid w:val="0021278B"/>
    <w:rsid w:val="002131D5"/>
    <w:rsid w:val="002132F7"/>
    <w:rsid w:val="0021554B"/>
    <w:rsid w:val="00215B6A"/>
    <w:rsid w:val="00222387"/>
    <w:rsid w:val="00224DCF"/>
    <w:rsid w:val="00225E14"/>
    <w:rsid w:val="00227C69"/>
    <w:rsid w:val="00227D90"/>
    <w:rsid w:val="00227F17"/>
    <w:rsid w:val="00230A84"/>
    <w:rsid w:val="002323D4"/>
    <w:rsid w:val="00235366"/>
    <w:rsid w:val="002354CB"/>
    <w:rsid w:val="0023614E"/>
    <w:rsid w:val="00237FD0"/>
    <w:rsid w:val="002438EB"/>
    <w:rsid w:val="0024472F"/>
    <w:rsid w:val="0024595F"/>
    <w:rsid w:val="00246D40"/>
    <w:rsid w:val="002474CE"/>
    <w:rsid w:val="00261BBE"/>
    <w:rsid w:val="00266B67"/>
    <w:rsid w:val="00273DBB"/>
    <w:rsid w:val="00276C6C"/>
    <w:rsid w:val="00277906"/>
    <w:rsid w:val="00277B15"/>
    <w:rsid w:val="0028083C"/>
    <w:rsid w:val="002822E5"/>
    <w:rsid w:val="0028448F"/>
    <w:rsid w:val="002940CD"/>
    <w:rsid w:val="00294161"/>
    <w:rsid w:val="00294AF5"/>
    <w:rsid w:val="00294FFD"/>
    <w:rsid w:val="002A09B9"/>
    <w:rsid w:val="002A3362"/>
    <w:rsid w:val="002A44C6"/>
    <w:rsid w:val="002B1020"/>
    <w:rsid w:val="002B1A53"/>
    <w:rsid w:val="002B2ED9"/>
    <w:rsid w:val="002B3A6A"/>
    <w:rsid w:val="002B404B"/>
    <w:rsid w:val="002B693B"/>
    <w:rsid w:val="002B74BD"/>
    <w:rsid w:val="002B79C8"/>
    <w:rsid w:val="002C407E"/>
    <w:rsid w:val="002C4400"/>
    <w:rsid w:val="002C49EE"/>
    <w:rsid w:val="002C6952"/>
    <w:rsid w:val="002C797C"/>
    <w:rsid w:val="002D0FFA"/>
    <w:rsid w:val="002D24F7"/>
    <w:rsid w:val="002D3664"/>
    <w:rsid w:val="002D3D7D"/>
    <w:rsid w:val="002D64A4"/>
    <w:rsid w:val="002E043A"/>
    <w:rsid w:val="002E3DF4"/>
    <w:rsid w:val="002E5818"/>
    <w:rsid w:val="002E5F86"/>
    <w:rsid w:val="002E6E19"/>
    <w:rsid w:val="002E7493"/>
    <w:rsid w:val="002F262A"/>
    <w:rsid w:val="002F2F8D"/>
    <w:rsid w:val="002F3CC4"/>
    <w:rsid w:val="002F487C"/>
    <w:rsid w:val="002F5F81"/>
    <w:rsid w:val="00300C84"/>
    <w:rsid w:val="00300D1A"/>
    <w:rsid w:val="003059EE"/>
    <w:rsid w:val="00306D41"/>
    <w:rsid w:val="00310C5C"/>
    <w:rsid w:val="00312336"/>
    <w:rsid w:val="00315D9C"/>
    <w:rsid w:val="00317F72"/>
    <w:rsid w:val="00321D4D"/>
    <w:rsid w:val="0032670E"/>
    <w:rsid w:val="00327572"/>
    <w:rsid w:val="00327AFC"/>
    <w:rsid w:val="003306B0"/>
    <w:rsid w:val="003306D9"/>
    <w:rsid w:val="00330AC6"/>
    <w:rsid w:val="00332778"/>
    <w:rsid w:val="00333C72"/>
    <w:rsid w:val="00336408"/>
    <w:rsid w:val="003407A2"/>
    <w:rsid w:val="003429DC"/>
    <w:rsid w:val="003448BA"/>
    <w:rsid w:val="00345049"/>
    <w:rsid w:val="00345092"/>
    <w:rsid w:val="003473D2"/>
    <w:rsid w:val="00351274"/>
    <w:rsid w:val="00353367"/>
    <w:rsid w:val="003545D7"/>
    <w:rsid w:val="00356AF4"/>
    <w:rsid w:val="0036284A"/>
    <w:rsid w:val="003704A7"/>
    <w:rsid w:val="003715C5"/>
    <w:rsid w:val="00373D3F"/>
    <w:rsid w:val="00376316"/>
    <w:rsid w:val="0037790C"/>
    <w:rsid w:val="00380C2E"/>
    <w:rsid w:val="003944AA"/>
    <w:rsid w:val="0039677F"/>
    <w:rsid w:val="00397B04"/>
    <w:rsid w:val="003A0757"/>
    <w:rsid w:val="003A10A9"/>
    <w:rsid w:val="003A155F"/>
    <w:rsid w:val="003A3B40"/>
    <w:rsid w:val="003A67D9"/>
    <w:rsid w:val="003A6F18"/>
    <w:rsid w:val="003B04E0"/>
    <w:rsid w:val="003B148F"/>
    <w:rsid w:val="003B39AA"/>
    <w:rsid w:val="003B54A2"/>
    <w:rsid w:val="003B65DB"/>
    <w:rsid w:val="003C0962"/>
    <w:rsid w:val="003C4254"/>
    <w:rsid w:val="003C50CB"/>
    <w:rsid w:val="003C60CF"/>
    <w:rsid w:val="003D49E1"/>
    <w:rsid w:val="003D665D"/>
    <w:rsid w:val="003D746C"/>
    <w:rsid w:val="003E07C8"/>
    <w:rsid w:val="003E2CAF"/>
    <w:rsid w:val="003E6DEC"/>
    <w:rsid w:val="003F25CA"/>
    <w:rsid w:val="003F2FFB"/>
    <w:rsid w:val="003F3CC5"/>
    <w:rsid w:val="003F76F6"/>
    <w:rsid w:val="003F7F35"/>
    <w:rsid w:val="00403926"/>
    <w:rsid w:val="00407867"/>
    <w:rsid w:val="00412AAE"/>
    <w:rsid w:val="0041562A"/>
    <w:rsid w:val="00415DE1"/>
    <w:rsid w:val="0041659D"/>
    <w:rsid w:val="00417856"/>
    <w:rsid w:val="00422A33"/>
    <w:rsid w:val="00424FFC"/>
    <w:rsid w:val="00425E70"/>
    <w:rsid w:val="00432429"/>
    <w:rsid w:val="0043493E"/>
    <w:rsid w:val="00441386"/>
    <w:rsid w:val="004417A3"/>
    <w:rsid w:val="00442429"/>
    <w:rsid w:val="00444132"/>
    <w:rsid w:val="00447562"/>
    <w:rsid w:val="00450400"/>
    <w:rsid w:val="00450CDD"/>
    <w:rsid w:val="0045164B"/>
    <w:rsid w:val="00451747"/>
    <w:rsid w:val="00453A08"/>
    <w:rsid w:val="004545ED"/>
    <w:rsid w:val="0045526D"/>
    <w:rsid w:val="00456450"/>
    <w:rsid w:val="004629F4"/>
    <w:rsid w:val="00462CD8"/>
    <w:rsid w:val="00462E54"/>
    <w:rsid w:val="00462E6C"/>
    <w:rsid w:val="00467289"/>
    <w:rsid w:val="00473F6A"/>
    <w:rsid w:val="004766BE"/>
    <w:rsid w:val="00476FFA"/>
    <w:rsid w:val="00480E35"/>
    <w:rsid w:val="00482F3E"/>
    <w:rsid w:val="004830F7"/>
    <w:rsid w:val="00483E15"/>
    <w:rsid w:val="004A07FC"/>
    <w:rsid w:val="004A15FC"/>
    <w:rsid w:val="004A2A5C"/>
    <w:rsid w:val="004A345D"/>
    <w:rsid w:val="004A3952"/>
    <w:rsid w:val="004A4314"/>
    <w:rsid w:val="004A59AC"/>
    <w:rsid w:val="004B1B80"/>
    <w:rsid w:val="004B3CF2"/>
    <w:rsid w:val="004B7803"/>
    <w:rsid w:val="004C014C"/>
    <w:rsid w:val="004C06E6"/>
    <w:rsid w:val="004C072F"/>
    <w:rsid w:val="004C4DF0"/>
    <w:rsid w:val="004C6439"/>
    <w:rsid w:val="004D014B"/>
    <w:rsid w:val="004D11A7"/>
    <w:rsid w:val="004D1658"/>
    <w:rsid w:val="004D2639"/>
    <w:rsid w:val="004D5AE0"/>
    <w:rsid w:val="004D5D99"/>
    <w:rsid w:val="004E31D5"/>
    <w:rsid w:val="004E36DB"/>
    <w:rsid w:val="004E5712"/>
    <w:rsid w:val="004E5B8C"/>
    <w:rsid w:val="004E6CEB"/>
    <w:rsid w:val="004E781C"/>
    <w:rsid w:val="004F00CD"/>
    <w:rsid w:val="0050210A"/>
    <w:rsid w:val="00502B77"/>
    <w:rsid w:val="00503937"/>
    <w:rsid w:val="005069CD"/>
    <w:rsid w:val="0051065B"/>
    <w:rsid w:val="00512A74"/>
    <w:rsid w:val="005135AA"/>
    <w:rsid w:val="00516C43"/>
    <w:rsid w:val="00521017"/>
    <w:rsid w:val="005211C2"/>
    <w:rsid w:val="005223BE"/>
    <w:rsid w:val="00523492"/>
    <w:rsid w:val="005238D5"/>
    <w:rsid w:val="00523E25"/>
    <w:rsid w:val="00524916"/>
    <w:rsid w:val="00526195"/>
    <w:rsid w:val="00527092"/>
    <w:rsid w:val="00530359"/>
    <w:rsid w:val="0053192B"/>
    <w:rsid w:val="00535335"/>
    <w:rsid w:val="00542EA7"/>
    <w:rsid w:val="005449AB"/>
    <w:rsid w:val="005473FB"/>
    <w:rsid w:val="00550381"/>
    <w:rsid w:val="00552CDC"/>
    <w:rsid w:val="00552D35"/>
    <w:rsid w:val="005537D4"/>
    <w:rsid w:val="00554037"/>
    <w:rsid w:val="00554966"/>
    <w:rsid w:val="00560159"/>
    <w:rsid w:val="00560C1B"/>
    <w:rsid w:val="0056515D"/>
    <w:rsid w:val="00566286"/>
    <w:rsid w:val="00567DA7"/>
    <w:rsid w:val="00570959"/>
    <w:rsid w:val="0057195A"/>
    <w:rsid w:val="00576F72"/>
    <w:rsid w:val="00586623"/>
    <w:rsid w:val="005A44FF"/>
    <w:rsid w:val="005A48EF"/>
    <w:rsid w:val="005A751C"/>
    <w:rsid w:val="005A7630"/>
    <w:rsid w:val="005A7EDC"/>
    <w:rsid w:val="005B056A"/>
    <w:rsid w:val="005B3EDC"/>
    <w:rsid w:val="005B541E"/>
    <w:rsid w:val="005C3619"/>
    <w:rsid w:val="005C4E1F"/>
    <w:rsid w:val="005C6568"/>
    <w:rsid w:val="005C7A0D"/>
    <w:rsid w:val="005D2305"/>
    <w:rsid w:val="005D2AC4"/>
    <w:rsid w:val="005D3087"/>
    <w:rsid w:val="005E4540"/>
    <w:rsid w:val="005E45CD"/>
    <w:rsid w:val="005E53B3"/>
    <w:rsid w:val="005E74FA"/>
    <w:rsid w:val="005F03DF"/>
    <w:rsid w:val="005F27DC"/>
    <w:rsid w:val="005F4B23"/>
    <w:rsid w:val="0060454B"/>
    <w:rsid w:val="006057E0"/>
    <w:rsid w:val="00607615"/>
    <w:rsid w:val="006076CF"/>
    <w:rsid w:val="00607BA2"/>
    <w:rsid w:val="00610102"/>
    <w:rsid w:val="00610B0A"/>
    <w:rsid w:val="006149D1"/>
    <w:rsid w:val="0061663A"/>
    <w:rsid w:val="00616EBA"/>
    <w:rsid w:val="006177BE"/>
    <w:rsid w:val="00623A2F"/>
    <w:rsid w:val="00634808"/>
    <w:rsid w:val="00637401"/>
    <w:rsid w:val="006378A1"/>
    <w:rsid w:val="006404C2"/>
    <w:rsid w:val="006405F4"/>
    <w:rsid w:val="006414A4"/>
    <w:rsid w:val="0064174C"/>
    <w:rsid w:val="00642030"/>
    <w:rsid w:val="0064388E"/>
    <w:rsid w:val="00643CD5"/>
    <w:rsid w:val="0064580E"/>
    <w:rsid w:val="006507FD"/>
    <w:rsid w:val="0065165A"/>
    <w:rsid w:val="00652F03"/>
    <w:rsid w:val="00653899"/>
    <w:rsid w:val="00655A25"/>
    <w:rsid w:val="006600AD"/>
    <w:rsid w:val="00660FD8"/>
    <w:rsid w:val="00664C43"/>
    <w:rsid w:val="006652E8"/>
    <w:rsid w:val="00675CFC"/>
    <w:rsid w:val="00676BDC"/>
    <w:rsid w:val="0067759D"/>
    <w:rsid w:val="0068302A"/>
    <w:rsid w:val="006847C8"/>
    <w:rsid w:val="00684C06"/>
    <w:rsid w:val="00690D4F"/>
    <w:rsid w:val="006913E6"/>
    <w:rsid w:val="006923B7"/>
    <w:rsid w:val="00696E7B"/>
    <w:rsid w:val="006A0826"/>
    <w:rsid w:val="006A10B3"/>
    <w:rsid w:val="006A49BD"/>
    <w:rsid w:val="006B02D9"/>
    <w:rsid w:val="006B177D"/>
    <w:rsid w:val="006B48F5"/>
    <w:rsid w:val="006B699D"/>
    <w:rsid w:val="006C153F"/>
    <w:rsid w:val="006C2C36"/>
    <w:rsid w:val="006C339C"/>
    <w:rsid w:val="006C4044"/>
    <w:rsid w:val="006D03B7"/>
    <w:rsid w:val="006D2067"/>
    <w:rsid w:val="006D4713"/>
    <w:rsid w:val="006D5721"/>
    <w:rsid w:val="006D6CC1"/>
    <w:rsid w:val="006D70D8"/>
    <w:rsid w:val="006E1397"/>
    <w:rsid w:val="006E3EE7"/>
    <w:rsid w:val="006E5B55"/>
    <w:rsid w:val="006E6412"/>
    <w:rsid w:val="006E6C13"/>
    <w:rsid w:val="006F54FF"/>
    <w:rsid w:val="00702C4D"/>
    <w:rsid w:val="007060F1"/>
    <w:rsid w:val="00711EF5"/>
    <w:rsid w:val="00714CA2"/>
    <w:rsid w:val="00716FC2"/>
    <w:rsid w:val="0072196C"/>
    <w:rsid w:val="00722C35"/>
    <w:rsid w:val="0072329B"/>
    <w:rsid w:val="007238BA"/>
    <w:rsid w:val="007242BA"/>
    <w:rsid w:val="00726A9B"/>
    <w:rsid w:val="00727C6D"/>
    <w:rsid w:val="00730582"/>
    <w:rsid w:val="007316D8"/>
    <w:rsid w:val="00732324"/>
    <w:rsid w:val="00735ADB"/>
    <w:rsid w:val="00736B24"/>
    <w:rsid w:val="00742603"/>
    <w:rsid w:val="007450EF"/>
    <w:rsid w:val="00746E38"/>
    <w:rsid w:val="00756906"/>
    <w:rsid w:val="00763449"/>
    <w:rsid w:val="007635F8"/>
    <w:rsid w:val="00765686"/>
    <w:rsid w:val="00765ECC"/>
    <w:rsid w:val="00766FE1"/>
    <w:rsid w:val="00772653"/>
    <w:rsid w:val="00774341"/>
    <w:rsid w:val="007750A7"/>
    <w:rsid w:val="00775222"/>
    <w:rsid w:val="00777B77"/>
    <w:rsid w:val="00780E54"/>
    <w:rsid w:val="0078124B"/>
    <w:rsid w:val="0078293C"/>
    <w:rsid w:val="00782F11"/>
    <w:rsid w:val="0078398C"/>
    <w:rsid w:val="00783D34"/>
    <w:rsid w:val="0078522B"/>
    <w:rsid w:val="00785D55"/>
    <w:rsid w:val="00791276"/>
    <w:rsid w:val="00792E50"/>
    <w:rsid w:val="00793717"/>
    <w:rsid w:val="00796394"/>
    <w:rsid w:val="00796E81"/>
    <w:rsid w:val="007A3513"/>
    <w:rsid w:val="007A526B"/>
    <w:rsid w:val="007B3ECB"/>
    <w:rsid w:val="007B4755"/>
    <w:rsid w:val="007B5C1C"/>
    <w:rsid w:val="007B6399"/>
    <w:rsid w:val="007B673D"/>
    <w:rsid w:val="007B6C2B"/>
    <w:rsid w:val="007C02F4"/>
    <w:rsid w:val="007C1A81"/>
    <w:rsid w:val="007C2813"/>
    <w:rsid w:val="007C2EDF"/>
    <w:rsid w:val="007C7616"/>
    <w:rsid w:val="007C7D5E"/>
    <w:rsid w:val="007D1AAA"/>
    <w:rsid w:val="007D21EE"/>
    <w:rsid w:val="007D2F8D"/>
    <w:rsid w:val="007D6EC7"/>
    <w:rsid w:val="007D70B5"/>
    <w:rsid w:val="007E0373"/>
    <w:rsid w:val="007E3564"/>
    <w:rsid w:val="007E5C38"/>
    <w:rsid w:val="007E6533"/>
    <w:rsid w:val="007E6C59"/>
    <w:rsid w:val="007E7CC1"/>
    <w:rsid w:val="007E7F0B"/>
    <w:rsid w:val="007F02D4"/>
    <w:rsid w:val="007F03AF"/>
    <w:rsid w:val="007F2301"/>
    <w:rsid w:val="007F2815"/>
    <w:rsid w:val="007F29BC"/>
    <w:rsid w:val="007F5255"/>
    <w:rsid w:val="007F593C"/>
    <w:rsid w:val="007F652D"/>
    <w:rsid w:val="007F75D1"/>
    <w:rsid w:val="008006A2"/>
    <w:rsid w:val="0080250E"/>
    <w:rsid w:val="00804AF6"/>
    <w:rsid w:val="00804D13"/>
    <w:rsid w:val="00810251"/>
    <w:rsid w:val="00810A40"/>
    <w:rsid w:val="00811C8F"/>
    <w:rsid w:val="00813BDC"/>
    <w:rsid w:val="00816BD7"/>
    <w:rsid w:val="008213FA"/>
    <w:rsid w:val="00825BD1"/>
    <w:rsid w:val="00826825"/>
    <w:rsid w:val="00826DAB"/>
    <w:rsid w:val="00833183"/>
    <w:rsid w:val="008333AA"/>
    <w:rsid w:val="008342CB"/>
    <w:rsid w:val="00841E13"/>
    <w:rsid w:val="00845658"/>
    <w:rsid w:val="00845C56"/>
    <w:rsid w:val="00850156"/>
    <w:rsid w:val="008521EF"/>
    <w:rsid w:val="008560FA"/>
    <w:rsid w:val="00857103"/>
    <w:rsid w:val="0086432B"/>
    <w:rsid w:val="00866604"/>
    <w:rsid w:val="008668CE"/>
    <w:rsid w:val="00870F42"/>
    <w:rsid w:val="00871437"/>
    <w:rsid w:val="00871615"/>
    <w:rsid w:val="008775EB"/>
    <w:rsid w:val="0088280E"/>
    <w:rsid w:val="00884644"/>
    <w:rsid w:val="008846C0"/>
    <w:rsid w:val="0088547B"/>
    <w:rsid w:val="00886F6A"/>
    <w:rsid w:val="00890BEB"/>
    <w:rsid w:val="00890D25"/>
    <w:rsid w:val="0089122F"/>
    <w:rsid w:val="00892058"/>
    <w:rsid w:val="00894CD3"/>
    <w:rsid w:val="008A0913"/>
    <w:rsid w:val="008A156B"/>
    <w:rsid w:val="008A514E"/>
    <w:rsid w:val="008A5563"/>
    <w:rsid w:val="008A5F6F"/>
    <w:rsid w:val="008A639A"/>
    <w:rsid w:val="008B250B"/>
    <w:rsid w:val="008B41AD"/>
    <w:rsid w:val="008B45D0"/>
    <w:rsid w:val="008B6AB7"/>
    <w:rsid w:val="008B6D75"/>
    <w:rsid w:val="008C3122"/>
    <w:rsid w:val="008C49F8"/>
    <w:rsid w:val="008D1BBD"/>
    <w:rsid w:val="008D2901"/>
    <w:rsid w:val="008D4974"/>
    <w:rsid w:val="008D4E48"/>
    <w:rsid w:val="008D50B6"/>
    <w:rsid w:val="008D5EB8"/>
    <w:rsid w:val="008D6188"/>
    <w:rsid w:val="008E089F"/>
    <w:rsid w:val="008E680E"/>
    <w:rsid w:val="008F03A3"/>
    <w:rsid w:val="008F2E76"/>
    <w:rsid w:val="008F56CE"/>
    <w:rsid w:val="008F5DBE"/>
    <w:rsid w:val="009022D5"/>
    <w:rsid w:val="00905AE9"/>
    <w:rsid w:val="00905BF5"/>
    <w:rsid w:val="00906A5B"/>
    <w:rsid w:val="00910C39"/>
    <w:rsid w:val="0091224C"/>
    <w:rsid w:val="009208D9"/>
    <w:rsid w:val="009223AD"/>
    <w:rsid w:val="009228F9"/>
    <w:rsid w:val="00922DFB"/>
    <w:rsid w:val="00922F31"/>
    <w:rsid w:val="00925215"/>
    <w:rsid w:val="00925BF4"/>
    <w:rsid w:val="00930D37"/>
    <w:rsid w:val="0093532E"/>
    <w:rsid w:val="00936E24"/>
    <w:rsid w:val="00941727"/>
    <w:rsid w:val="009428EB"/>
    <w:rsid w:val="009435DE"/>
    <w:rsid w:val="00944E3F"/>
    <w:rsid w:val="0094770B"/>
    <w:rsid w:val="00947D84"/>
    <w:rsid w:val="00950094"/>
    <w:rsid w:val="00950997"/>
    <w:rsid w:val="0095115F"/>
    <w:rsid w:val="009627E9"/>
    <w:rsid w:val="009637C9"/>
    <w:rsid w:val="00963FBC"/>
    <w:rsid w:val="0096494E"/>
    <w:rsid w:val="00970ACF"/>
    <w:rsid w:val="00970C73"/>
    <w:rsid w:val="009724AB"/>
    <w:rsid w:val="00972945"/>
    <w:rsid w:val="00974950"/>
    <w:rsid w:val="00974AF9"/>
    <w:rsid w:val="00981263"/>
    <w:rsid w:val="009829CF"/>
    <w:rsid w:val="009831E9"/>
    <w:rsid w:val="00986622"/>
    <w:rsid w:val="00990B4D"/>
    <w:rsid w:val="00991A61"/>
    <w:rsid w:val="00993060"/>
    <w:rsid w:val="00997352"/>
    <w:rsid w:val="009976E9"/>
    <w:rsid w:val="009A0996"/>
    <w:rsid w:val="009A0B92"/>
    <w:rsid w:val="009A2A99"/>
    <w:rsid w:val="009A5B1A"/>
    <w:rsid w:val="009A711D"/>
    <w:rsid w:val="009B485D"/>
    <w:rsid w:val="009B52A6"/>
    <w:rsid w:val="009B66F0"/>
    <w:rsid w:val="009B7CB6"/>
    <w:rsid w:val="009C20C6"/>
    <w:rsid w:val="009D3160"/>
    <w:rsid w:val="009D4E97"/>
    <w:rsid w:val="009D5E04"/>
    <w:rsid w:val="009D7D80"/>
    <w:rsid w:val="009E060A"/>
    <w:rsid w:val="009E429D"/>
    <w:rsid w:val="009E51E0"/>
    <w:rsid w:val="009F1661"/>
    <w:rsid w:val="009F23BA"/>
    <w:rsid w:val="009F5544"/>
    <w:rsid w:val="00A00E03"/>
    <w:rsid w:val="00A01686"/>
    <w:rsid w:val="00A01D2F"/>
    <w:rsid w:val="00A02038"/>
    <w:rsid w:val="00A026AF"/>
    <w:rsid w:val="00A03818"/>
    <w:rsid w:val="00A039C2"/>
    <w:rsid w:val="00A0444A"/>
    <w:rsid w:val="00A05432"/>
    <w:rsid w:val="00A12BE8"/>
    <w:rsid w:val="00A15153"/>
    <w:rsid w:val="00A16429"/>
    <w:rsid w:val="00A21F81"/>
    <w:rsid w:val="00A21F94"/>
    <w:rsid w:val="00A23398"/>
    <w:rsid w:val="00A27976"/>
    <w:rsid w:val="00A3269B"/>
    <w:rsid w:val="00A342A1"/>
    <w:rsid w:val="00A348CF"/>
    <w:rsid w:val="00A359FE"/>
    <w:rsid w:val="00A36D14"/>
    <w:rsid w:val="00A37E7A"/>
    <w:rsid w:val="00A41283"/>
    <w:rsid w:val="00A43DFE"/>
    <w:rsid w:val="00A43EAC"/>
    <w:rsid w:val="00A45BFB"/>
    <w:rsid w:val="00A50853"/>
    <w:rsid w:val="00A5120C"/>
    <w:rsid w:val="00A52A60"/>
    <w:rsid w:val="00A53E72"/>
    <w:rsid w:val="00A61D4A"/>
    <w:rsid w:val="00A639A1"/>
    <w:rsid w:val="00A640F8"/>
    <w:rsid w:val="00A7179B"/>
    <w:rsid w:val="00A748A1"/>
    <w:rsid w:val="00A75620"/>
    <w:rsid w:val="00A75CBB"/>
    <w:rsid w:val="00A778FC"/>
    <w:rsid w:val="00A85262"/>
    <w:rsid w:val="00A87AEB"/>
    <w:rsid w:val="00A87B50"/>
    <w:rsid w:val="00A87F9E"/>
    <w:rsid w:val="00A908F1"/>
    <w:rsid w:val="00A910EE"/>
    <w:rsid w:val="00A91AB9"/>
    <w:rsid w:val="00A92151"/>
    <w:rsid w:val="00A9315C"/>
    <w:rsid w:val="00A9580F"/>
    <w:rsid w:val="00A95A54"/>
    <w:rsid w:val="00AA4522"/>
    <w:rsid w:val="00AA4DFE"/>
    <w:rsid w:val="00AA7F34"/>
    <w:rsid w:val="00AB1841"/>
    <w:rsid w:val="00AB3B55"/>
    <w:rsid w:val="00AB5FA7"/>
    <w:rsid w:val="00AB6E78"/>
    <w:rsid w:val="00AC20F0"/>
    <w:rsid w:val="00AC3648"/>
    <w:rsid w:val="00AD356E"/>
    <w:rsid w:val="00AD5AE7"/>
    <w:rsid w:val="00AD69E8"/>
    <w:rsid w:val="00AE0276"/>
    <w:rsid w:val="00AE1261"/>
    <w:rsid w:val="00AE164D"/>
    <w:rsid w:val="00AE4119"/>
    <w:rsid w:val="00AE4C54"/>
    <w:rsid w:val="00AE4CAC"/>
    <w:rsid w:val="00AE4ED0"/>
    <w:rsid w:val="00AE7B27"/>
    <w:rsid w:val="00AF0BC5"/>
    <w:rsid w:val="00AF4139"/>
    <w:rsid w:val="00AF50D9"/>
    <w:rsid w:val="00AF75CA"/>
    <w:rsid w:val="00B0274C"/>
    <w:rsid w:val="00B11A2F"/>
    <w:rsid w:val="00B11A3C"/>
    <w:rsid w:val="00B12A8C"/>
    <w:rsid w:val="00B133F6"/>
    <w:rsid w:val="00B13B1F"/>
    <w:rsid w:val="00B14CED"/>
    <w:rsid w:val="00B1537F"/>
    <w:rsid w:val="00B21376"/>
    <w:rsid w:val="00B22065"/>
    <w:rsid w:val="00B23068"/>
    <w:rsid w:val="00B2371E"/>
    <w:rsid w:val="00B239C4"/>
    <w:rsid w:val="00B24412"/>
    <w:rsid w:val="00B33076"/>
    <w:rsid w:val="00B34D05"/>
    <w:rsid w:val="00B5009A"/>
    <w:rsid w:val="00B50634"/>
    <w:rsid w:val="00B51516"/>
    <w:rsid w:val="00B549B0"/>
    <w:rsid w:val="00B55DCD"/>
    <w:rsid w:val="00B56DF2"/>
    <w:rsid w:val="00B57965"/>
    <w:rsid w:val="00B57B3A"/>
    <w:rsid w:val="00B60A8C"/>
    <w:rsid w:val="00B6180E"/>
    <w:rsid w:val="00B62D5B"/>
    <w:rsid w:val="00B6385C"/>
    <w:rsid w:val="00B669D8"/>
    <w:rsid w:val="00B67680"/>
    <w:rsid w:val="00B70AAF"/>
    <w:rsid w:val="00B71214"/>
    <w:rsid w:val="00B72063"/>
    <w:rsid w:val="00B72914"/>
    <w:rsid w:val="00B73A5C"/>
    <w:rsid w:val="00B77965"/>
    <w:rsid w:val="00B77B19"/>
    <w:rsid w:val="00B803A3"/>
    <w:rsid w:val="00B805FB"/>
    <w:rsid w:val="00B80F7A"/>
    <w:rsid w:val="00B8114C"/>
    <w:rsid w:val="00B81D5D"/>
    <w:rsid w:val="00B877CB"/>
    <w:rsid w:val="00B952A1"/>
    <w:rsid w:val="00B97EF2"/>
    <w:rsid w:val="00BA4C0D"/>
    <w:rsid w:val="00BA72DE"/>
    <w:rsid w:val="00BA7A1F"/>
    <w:rsid w:val="00BB0CA0"/>
    <w:rsid w:val="00BB0E0E"/>
    <w:rsid w:val="00BB245D"/>
    <w:rsid w:val="00BB608A"/>
    <w:rsid w:val="00BC0E72"/>
    <w:rsid w:val="00BC2DEB"/>
    <w:rsid w:val="00BC3DBE"/>
    <w:rsid w:val="00BC5F6C"/>
    <w:rsid w:val="00BD29C5"/>
    <w:rsid w:val="00BD2BE9"/>
    <w:rsid w:val="00BD449A"/>
    <w:rsid w:val="00BE3E3A"/>
    <w:rsid w:val="00BE50A1"/>
    <w:rsid w:val="00BE72CA"/>
    <w:rsid w:val="00BE75F1"/>
    <w:rsid w:val="00BF1E2F"/>
    <w:rsid w:val="00C015D4"/>
    <w:rsid w:val="00C04E43"/>
    <w:rsid w:val="00C07F1C"/>
    <w:rsid w:val="00C1418E"/>
    <w:rsid w:val="00C16000"/>
    <w:rsid w:val="00C16D98"/>
    <w:rsid w:val="00C20C1B"/>
    <w:rsid w:val="00C22FD4"/>
    <w:rsid w:val="00C243C5"/>
    <w:rsid w:val="00C256AD"/>
    <w:rsid w:val="00C2792C"/>
    <w:rsid w:val="00C27B4F"/>
    <w:rsid w:val="00C3544F"/>
    <w:rsid w:val="00C35655"/>
    <w:rsid w:val="00C35FB6"/>
    <w:rsid w:val="00C418BD"/>
    <w:rsid w:val="00C4374A"/>
    <w:rsid w:val="00C437BD"/>
    <w:rsid w:val="00C442A4"/>
    <w:rsid w:val="00C52976"/>
    <w:rsid w:val="00C52B41"/>
    <w:rsid w:val="00C56686"/>
    <w:rsid w:val="00C56ABD"/>
    <w:rsid w:val="00C6281F"/>
    <w:rsid w:val="00C650D9"/>
    <w:rsid w:val="00C663B1"/>
    <w:rsid w:val="00C67B96"/>
    <w:rsid w:val="00C7200B"/>
    <w:rsid w:val="00C753BB"/>
    <w:rsid w:val="00C820B9"/>
    <w:rsid w:val="00C851F4"/>
    <w:rsid w:val="00C85F70"/>
    <w:rsid w:val="00C8673E"/>
    <w:rsid w:val="00C869E2"/>
    <w:rsid w:val="00C87740"/>
    <w:rsid w:val="00C96DF1"/>
    <w:rsid w:val="00CA085B"/>
    <w:rsid w:val="00CA0BEA"/>
    <w:rsid w:val="00CA28EB"/>
    <w:rsid w:val="00CB045A"/>
    <w:rsid w:val="00CB0C5F"/>
    <w:rsid w:val="00CB3520"/>
    <w:rsid w:val="00CB420B"/>
    <w:rsid w:val="00CC1165"/>
    <w:rsid w:val="00CC64DF"/>
    <w:rsid w:val="00CC6516"/>
    <w:rsid w:val="00CC6A91"/>
    <w:rsid w:val="00CD2160"/>
    <w:rsid w:val="00CD2626"/>
    <w:rsid w:val="00CD7EF4"/>
    <w:rsid w:val="00CE0817"/>
    <w:rsid w:val="00CE161E"/>
    <w:rsid w:val="00CF0918"/>
    <w:rsid w:val="00CF4671"/>
    <w:rsid w:val="00CF53DC"/>
    <w:rsid w:val="00CF753D"/>
    <w:rsid w:val="00D0127D"/>
    <w:rsid w:val="00D030D9"/>
    <w:rsid w:val="00D067B4"/>
    <w:rsid w:val="00D10B27"/>
    <w:rsid w:val="00D15DB3"/>
    <w:rsid w:val="00D16453"/>
    <w:rsid w:val="00D27EFB"/>
    <w:rsid w:val="00D3024A"/>
    <w:rsid w:val="00D32732"/>
    <w:rsid w:val="00D40418"/>
    <w:rsid w:val="00D4243C"/>
    <w:rsid w:val="00D45DDD"/>
    <w:rsid w:val="00D4660B"/>
    <w:rsid w:val="00D46B76"/>
    <w:rsid w:val="00D51A7B"/>
    <w:rsid w:val="00D54DB0"/>
    <w:rsid w:val="00D55D05"/>
    <w:rsid w:val="00D57556"/>
    <w:rsid w:val="00D652B3"/>
    <w:rsid w:val="00D66911"/>
    <w:rsid w:val="00D669AC"/>
    <w:rsid w:val="00D675EC"/>
    <w:rsid w:val="00D71C3A"/>
    <w:rsid w:val="00D74AEA"/>
    <w:rsid w:val="00D77C78"/>
    <w:rsid w:val="00D85921"/>
    <w:rsid w:val="00D9321E"/>
    <w:rsid w:val="00D955B9"/>
    <w:rsid w:val="00D97015"/>
    <w:rsid w:val="00DA489E"/>
    <w:rsid w:val="00DA6085"/>
    <w:rsid w:val="00DA6DA7"/>
    <w:rsid w:val="00DA7DD3"/>
    <w:rsid w:val="00DB1558"/>
    <w:rsid w:val="00DB1E3C"/>
    <w:rsid w:val="00DB2C6C"/>
    <w:rsid w:val="00DB3AED"/>
    <w:rsid w:val="00DB58C6"/>
    <w:rsid w:val="00DC762E"/>
    <w:rsid w:val="00DD000B"/>
    <w:rsid w:val="00DD258E"/>
    <w:rsid w:val="00DD2B4E"/>
    <w:rsid w:val="00DE2272"/>
    <w:rsid w:val="00DE3018"/>
    <w:rsid w:val="00DE43F9"/>
    <w:rsid w:val="00DF28C1"/>
    <w:rsid w:val="00DF2C4B"/>
    <w:rsid w:val="00DF346D"/>
    <w:rsid w:val="00DF3F03"/>
    <w:rsid w:val="00DF46A5"/>
    <w:rsid w:val="00E00780"/>
    <w:rsid w:val="00E102AF"/>
    <w:rsid w:val="00E105FF"/>
    <w:rsid w:val="00E114D5"/>
    <w:rsid w:val="00E126C3"/>
    <w:rsid w:val="00E15904"/>
    <w:rsid w:val="00E1690D"/>
    <w:rsid w:val="00E17E35"/>
    <w:rsid w:val="00E208F3"/>
    <w:rsid w:val="00E213BF"/>
    <w:rsid w:val="00E22561"/>
    <w:rsid w:val="00E23471"/>
    <w:rsid w:val="00E27D11"/>
    <w:rsid w:val="00E31CE5"/>
    <w:rsid w:val="00E41DE2"/>
    <w:rsid w:val="00E4232C"/>
    <w:rsid w:val="00E45EAC"/>
    <w:rsid w:val="00E4618B"/>
    <w:rsid w:val="00E479DD"/>
    <w:rsid w:val="00E5495A"/>
    <w:rsid w:val="00E54E71"/>
    <w:rsid w:val="00E55EEE"/>
    <w:rsid w:val="00E57878"/>
    <w:rsid w:val="00E62A48"/>
    <w:rsid w:val="00E63524"/>
    <w:rsid w:val="00E639D8"/>
    <w:rsid w:val="00E649E5"/>
    <w:rsid w:val="00E6580E"/>
    <w:rsid w:val="00E6664C"/>
    <w:rsid w:val="00E72308"/>
    <w:rsid w:val="00E74B1C"/>
    <w:rsid w:val="00E8294B"/>
    <w:rsid w:val="00E83AC8"/>
    <w:rsid w:val="00E849AC"/>
    <w:rsid w:val="00E87BE9"/>
    <w:rsid w:val="00E90651"/>
    <w:rsid w:val="00EA0731"/>
    <w:rsid w:val="00EA25C2"/>
    <w:rsid w:val="00EA442D"/>
    <w:rsid w:val="00EA5C46"/>
    <w:rsid w:val="00EB32E9"/>
    <w:rsid w:val="00EB4B6E"/>
    <w:rsid w:val="00EB4C4E"/>
    <w:rsid w:val="00EB65A4"/>
    <w:rsid w:val="00EC0FBF"/>
    <w:rsid w:val="00EC109C"/>
    <w:rsid w:val="00EC2324"/>
    <w:rsid w:val="00EC29A6"/>
    <w:rsid w:val="00EC2E95"/>
    <w:rsid w:val="00EC3FAF"/>
    <w:rsid w:val="00EC6CD1"/>
    <w:rsid w:val="00EC7260"/>
    <w:rsid w:val="00ED3B8A"/>
    <w:rsid w:val="00ED4B24"/>
    <w:rsid w:val="00EE2413"/>
    <w:rsid w:val="00EE4CA7"/>
    <w:rsid w:val="00EE580A"/>
    <w:rsid w:val="00EE609A"/>
    <w:rsid w:val="00EF13AE"/>
    <w:rsid w:val="00EF18EA"/>
    <w:rsid w:val="00EF498A"/>
    <w:rsid w:val="00F03849"/>
    <w:rsid w:val="00F0459F"/>
    <w:rsid w:val="00F04F4F"/>
    <w:rsid w:val="00F054AE"/>
    <w:rsid w:val="00F06D85"/>
    <w:rsid w:val="00F1599B"/>
    <w:rsid w:val="00F16310"/>
    <w:rsid w:val="00F255DC"/>
    <w:rsid w:val="00F32271"/>
    <w:rsid w:val="00F33743"/>
    <w:rsid w:val="00F40C56"/>
    <w:rsid w:val="00F41E92"/>
    <w:rsid w:val="00F433AF"/>
    <w:rsid w:val="00F44984"/>
    <w:rsid w:val="00F468A1"/>
    <w:rsid w:val="00F52692"/>
    <w:rsid w:val="00F55ED4"/>
    <w:rsid w:val="00F55F9E"/>
    <w:rsid w:val="00F6068E"/>
    <w:rsid w:val="00F60E0D"/>
    <w:rsid w:val="00F6548C"/>
    <w:rsid w:val="00F65B32"/>
    <w:rsid w:val="00F664F2"/>
    <w:rsid w:val="00F66F5B"/>
    <w:rsid w:val="00F66FD2"/>
    <w:rsid w:val="00F72AD0"/>
    <w:rsid w:val="00F80081"/>
    <w:rsid w:val="00F81B0D"/>
    <w:rsid w:val="00F83D15"/>
    <w:rsid w:val="00F85295"/>
    <w:rsid w:val="00F85855"/>
    <w:rsid w:val="00F86B4C"/>
    <w:rsid w:val="00F9345A"/>
    <w:rsid w:val="00F949FE"/>
    <w:rsid w:val="00FA086B"/>
    <w:rsid w:val="00FA156D"/>
    <w:rsid w:val="00FA21B3"/>
    <w:rsid w:val="00FA53FC"/>
    <w:rsid w:val="00FA5AA7"/>
    <w:rsid w:val="00FA5FEC"/>
    <w:rsid w:val="00FB1F28"/>
    <w:rsid w:val="00FB4D72"/>
    <w:rsid w:val="00FC1EF4"/>
    <w:rsid w:val="00FC30C7"/>
    <w:rsid w:val="00FC6EA1"/>
    <w:rsid w:val="00FD068A"/>
    <w:rsid w:val="00FD1F42"/>
    <w:rsid w:val="00FD3F26"/>
    <w:rsid w:val="00FD54E5"/>
    <w:rsid w:val="00FD5E66"/>
    <w:rsid w:val="00FD6D3D"/>
    <w:rsid w:val="00FD749A"/>
    <w:rsid w:val="00FE5898"/>
    <w:rsid w:val="00FF17D7"/>
    <w:rsid w:val="00FF498D"/>
    <w:rsid w:val="00FF6A5F"/>
    <w:rsid w:val="00FF6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3AE587"/>
  <w15:docId w15:val="{2AC2943F-37C8-4605-9CA3-653E8528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qFormat/>
    <w:pPr>
      <w:keepNext/>
      <w:spacing w:before="240" w:after="60"/>
      <w:jc w:val="center"/>
      <w:outlineLvl w:val="0"/>
    </w:pPr>
    <w:rPr>
      <w:rFonts w:ascii="Times New Roman" w:eastAsia="Times New Roman" w:hAnsi="Times New Roman"/>
      <w:bCs/>
      <w:kern w:val="3"/>
      <w:sz w:val="28"/>
      <w:szCs w:val="32"/>
    </w:rPr>
  </w:style>
  <w:style w:type="paragraph" w:styleId="Antrat2">
    <w:name w:val="heading 2"/>
    <w:basedOn w:val="prastasis"/>
    <w:next w:val="prastasis"/>
    <w:uiPriority w:val="9"/>
    <w:unhideWhenUsed/>
    <w:qFormat/>
    <w:pPr>
      <w:keepNext/>
      <w:keepLines/>
      <w:spacing w:before="40" w:after="0"/>
      <w:outlineLvl w:val="1"/>
    </w:pPr>
    <w:rPr>
      <w:rFonts w:ascii="Calibri Light" w:eastAsia="Yu Gothic Light" w:hAnsi="Calibri Light"/>
      <w:color w:val="2E74B5"/>
      <w:sz w:val="26"/>
      <w:szCs w:val="26"/>
    </w:rPr>
  </w:style>
  <w:style w:type="paragraph" w:styleId="Antrat3">
    <w:name w:val="heading 3"/>
    <w:basedOn w:val="prastasis"/>
    <w:next w:val="prastasis"/>
    <w:uiPriority w:val="9"/>
    <w:unhideWhenUsed/>
    <w:qFormat/>
    <w:pPr>
      <w:keepNext/>
      <w:keepLines/>
      <w:spacing w:before="40" w:after="0"/>
      <w:outlineLvl w:val="2"/>
    </w:pPr>
    <w:rPr>
      <w:rFonts w:ascii="Calibri Light" w:eastAsia="Yu Gothic Light" w:hAnsi="Calibri Light"/>
      <w:color w:val="1F4D78"/>
      <w:sz w:val="24"/>
      <w:szCs w:val="24"/>
    </w:rPr>
  </w:style>
  <w:style w:type="paragraph" w:styleId="Antrat4">
    <w:name w:val="heading 4"/>
    <w:basedOn w:val="prastasis"/>
    <w:next w:val="prastasis"/>
    <w:uiPriority w:val="9"/>
    <w:semiHidden/>
    <w:unhideWhenUsed/>
    <w:qFormat/>
    <w:pPr>
      <w:keepNext/>
      <w:tabs>
        <w:tab w:val="left" w:pos="1584"/>
      </w:tabs>
      <w:spacing w:after="0"/>
      <w:ind w:left="1584" w:hanging="864"/>
      <w:outlineLvl w:val="3"/>
    </w:pPr>
    <w:rPr>
      <w:rFonts w:ascii="Times New Roman" w:eastAsia="Times New Roman" w:hAnsi="Times New Roman"/>
      <w:b/>
      <w:sz w:val="44"/>
      <w:szCs w:val="20"/>
      <w:lang w:eastAsia="lt-LT"/>
    </w:rPr>
  </w:style>
  <w:style w:type="paragraph" w:styleId="Antrat5">
    <w:name w:val="heading 5"/>
    <w:basedOn w:val="prastasis"/>
    <w:next w:val="prastasis"/>
    <w:uiPriority w:val="9"/>
    <w:semiHidden/>
    <w:unhideWhenUsed/>
    <w:qFormat/>
    <w:pPr>
      <w:keepNext/>
      <w:tabs>
        <w:tab w:val="left" w:pos="1728"/>
      </w:tabs>
      <w:spacing w:after="0"/>
      <w:ind w:left="172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uiPriority w:val="9"/>
    <w:semiHidden/>
    <w:unhideWhenUsed/>
    <w:qFormat/>
    <w:pPr>
      <w:keepNext/>
      <w:tabs>
        <w:tab w:val="left" w:pos="1872"/>
      </w:tabs>
      <w:spacing w:after="0"/>
      <w:ind w:left="1872" w:hanging="1152"/>
      <w:outlineLvl w:val="5"/>
    </w:pPr>
    <w:rPr>
      <w:rFonts w:ascii="Times New Roman" w:eastAsia="Times New Roman" w:hAnsi="Times New Roman"/>
      <w:b/>
      <w:sz w:val="36"/>
      <w:szCs w:val="20"/>
      <w:lang w:eastAsia="lt-LT"/>
    </w:rPr>
  </w:style>
  <w:style w:type="paragraph" w:styleId="Antrat7">
    <w:name w:val="heading 7"/>
    <w:basedOn w:val="prastasis"/>
    <w:next w:val="prastasis"/>
    <w:pPr>
      <w:keepNext/>
      <w:tabs>
        <w:tab w:val="left" w:pos="2016"/>
      </w:tabs>
      <w:spacing w:after="0"/>
      <w:ind w:left="2016" w:hanging="1296"/>
      <w:outlineLvl w:val="6"/>
    </w:pPr>
    <w:rPr>
      <w:rFonts w:ascii="Times New Roman" w:eastAsia="Times New Roman" w:hAnsi="Times New Roman"/>
      <w:sz w:val="48"/>
      <w:szCs w:val="20"/>
      <w:lang w:eastAsia="lt-LT"/>
    </w:rPr>
  </w:style>
  <w:style w:type="paragraph" w:styleId="Antrat8">
    <w:name w:val="heading 8"/>
    <w:basedOn w:val="prastasis"/>
    <w:next w:val="prastasis"/>
    <w:pPr>
      <w:keepNext/>
      <w:tabs>
        <w:tab w:val="left" w:pos="2160"/>
      </w:tabs>
      <w:spacing w:after="0"/>
      <w:ind w:left="216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pPr>
      <w:keepNext/>
      <w:tabs>
        <w:tab w:val="left" w:pos="2304"/>
      </w:tabs>
      <w:spacing w:after="0"/>
      <w:ind w:left="230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0">
    <w:name w:val="WW_OutlineListStyle_10"/>
    <w:basedOn w:val="Sraonra"/>
    <w:pPr>
      <w:numPr>
        <w:numId w:val="1"/>
      </w:numPr>
    </w:pPr>
  </w:style>
  <w:style w:type="paragraph" w:customStyle="1" w:styleId="modPunktai">
    <w:name w:val="mod: Punktai"/>
    <w:basedOn w:val="Antrat2"/>
    <w:pPr>
      <w:keepNext w:val="0"/>
      <w:keepLines w:val="0"/>
      <w:widowControl w:val="0"/>
      <w:numPr>
        <w:ilvl w:val="1"/>
        <w:numId w:val="1"/>
      </w:numPr>
      <w:spacing w:before="0" w:line="360" w:lineRule="auto"/>
      <w:jc w:val="both"/>
    </w:pPr>
    <w:rPr>
      <w:rFonts w:ascii="Times New Roman" w:eastAsia="Times New Roman" w:hAnsi="Times New Roman"/>
      <w:bCs/>
      <w:iCs/>
      <w:color w:val="auto"/>
      <w:sz w:val="24"/>
      <w:szCs w:val="24"/>
    </w:rPr>
  </w:style>
  <w:style w:type="character" w:customStyle="1" w:styleId="apple-converted-space">
    <w:name w:val="apple-converted-space"/>
    <w:basedOn w:val="Numatytasispastraiposriftas"/>
  </w:style>
  <w:style w:type="paragraph" w:styleId="Sraopastraipa">
    <w:name w:val="List Paragraph"/>
    <w:aliases w:val="Bullet EY,List not in Table,lp1,Bullet 1,Use Case List Paragraph,Buletai,List Paragraph21,List Paragraph1,List Paragraph2,Numbering,ERP-List Paragraph,List Paragraph11,List Paragraph111,Paragraph,List Paragraph Red,Sąrašo pastraipa.Bull"/>
    <w:basedOn w:val="prastasis"/>
    <w:uiPriority w:val="34"/>
    <w:qFormat/>
    <w:pPr>
      <w:ind w:left="720"/>
      <w:contextualSpacing/>
    </w:pPr>
  </w:style>
  <w:style w:type="character" w:styleId="Komentaronuoroda">
    <w:name w:val="annotation reference"/>
    <w:basedOn w:val="Numatytasispastraiposriftas"/>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 Diagrama,Diagrama2 Diagrama,Diagrama Diagrama Diagrama1"/>
    <w:basedOn w:val="prastasis"/>
    <w:uiPriority w:val="99"/>
    <w:pPr>
      <w:spacing w:after="0"/>
      <w:ind w:firstLine="720"/>
    </w:pPr>
    <w:rPr>
      <w:rFonts w:ascii="Times New Roman" w:eastAsia="Times New Roman" w:hAnsi="Times New Roman"/>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 Diagrama Diagrama1"/>
    <w:basedOn w:val="Numatytasispastraiposriftas"/>
    <w:uiPriority w:val="99"/>
    <w:rPr>
      <w:rFonts w:ascii="Times New Roman" w:eastAsia="Times New Roman" w:hAnsi="Times New Roman" w:cs="Times New Roman"/>
      <w:sz w:val="20"/>
      <w:szCs w:val="20"/>
    </w:rPr>
  </w:style>
  <w:style w:type="character" w:customStyle="1" w:styleId="SraopastraipaDiagrama">
    <w:name w:val="Sąrašo pastraipa Diagrama"/>
    <w:aliases w:val="Bullet EY Diagrama,List not in Table Diagrama,lp1 Diagrama,Bullet 1 Diagrama,Use Case List Paragraph Diagrama,Buletai Diagrama,List Paragraph21 Diagrama,List Paragraph1 Diagrama,List Paragraph2 Diagrama,Numbering Diagrama"/>
    <w:basedOn w:val="Numatytasispastraiposriftas"/>
    <w:uiPriority w:val="34"/>
    <w:qFormat/>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customStyle="1" w:styleId="FontStyle15">
    <w:name w:val="Font Style15"/>
    <w:basedOn w:val="Numatytasispastraiposriftas"/>
    <w:rPr>
      <w:rFonts w:ascii="Times New Roman" w:hAnsi="Times New Roman" w:cs="Times New Roman"/>
      <w:sz w:val="20"/>
      <w:szCs w:val="20"/>
    </w:rPr>
  </w:style>
  <w:style w:type="character" w:customStyle="1" w:styleId="longtext">
    <w:name w:val="long_text"/>
    <w:basedOn w:val="Numatytasispastraiposriftas"/>
  </w:style>
  <w:style w:type="paragraph" w:styleId="Komentarotema">
    <w:name w:val="annotation subject"/>
    <w:basedOn w:val="Komentarotekstas"/>
    <w:next w:val="Komentarotekstas"/>
    <w:pPr>
      <w:spacing w:after="160"/>
      <w:ind w:firstLine="0"/>
    </w:pPr>
    <w:rPr>
      <w:rFonts w:ascii="Calibri" w:eastAsia="Calibri" w:hAnsi="Calibri"/>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rPr>
      <w:rFonts w:ascii="Times New Roman" w:eastAsia="Times New Roman" w:hAnsi="Times New Roman" w:cs="Times New Roman"/>
      <w:bCs/>
      <w:kern w:val="3"/>
      <w:sz w:val="28"/>
      <w:szCs w:val="32"/>
    </w:rPr>
  </w:style>
  <w:style w:type="paragraph" w:styleId="Puslapioinaostekstas">
    <w:name w:val="footnote text"/>
    <w:basedOn w:val="prastasis"/>
    <w:pPr>
      <w:spacing w:after="0"/>
      <w:jc w:val="both"/>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rPr>
  </w:style>
  <w:style w:type="character" w:styleId="Puslapioinaosnuoroda">
    <w:name w:val="footnote reference"/>
    <w:aliases w:val="fr"/>
    <w:basedOn w:val="Numatytasispastraiposriftas"/>
    <w:rPr>
      <w:rFonts w:cs="Times New Roman"/>
      <w:position w:val="0"/>
      <w:vertAlign w:val="superscript"/>
    </w:rPr>
  </w:style>
  <w:style w:type="character" w:styleId="Emfaz">
    <w:name w:val="Emphasis"/>
    <w:basedOn w:val="Numatytasispastraiposriftas"/>
    <w:rPr>
      <w:i/>
      <w:iCs/>
    </w:rPr>
  </w:style>
  <w:style w:type="paragraph" w:styleId="Pataisymai">
    <w:name w:val="Revision"/>
    <w:pPr>
      <w:suppressAutoHyphens/>
      <w:spacing w:after="0"/>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uiPriority w:val="99"/>
    <w:pPr>
      <w:tabs>
        <w:tab w:val="center" w:pos="4513"/>
        <w:tab w:val="right" w:pos="9026"/>
      </w:tabs>
      <w:suppressAutoHyphens w:val="0"/>
      <w:spacing w:after="0"/>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style>
  <w:style w:type="paragraph" w:styleId="Porat">
    <w:name w:val="footer"/>
    <w:basedOn w:val="prastasis"/>
    <w:pPr>
      <w:tabs>
        <w:tab w:val="center" w:pos="4513"/>
        <w:tab w:val="right" w:pos="9026"/>
      </w:tabs>
      <w:suppressAutoHyphens w:val="0"/>
      <w:spacing w:after="0"/>
    </w:pPr>
  </w:style>
  <w:style w:type="character" w:customStyle="1" w:styleId="PoratDiagrama">
    <w:name w:val="Poraštė Diagrama"/>
    <w:basedOn w:val="Numatytasispastraiposriftas"/>
  </w:style>
  <w:style w:type="character" w:customStyle="1" w:styleId="FontStyle66">
    <w:name w:val="Font Style66"/>
    <w:rPr>
      <w:rFonts w:ascii="Times New Roman" w:hAnsi="Times New Roman"/>
      <w:sz w:val="22"/>
    </w:rPr>
  </w:style>
  <w:style w:type="paragraph" w:customStyle="1" w:styleId="Default">
    <w:name w:val="Default"/>
    <w:pPr>
      <w:suppressAutoHyphens/>
      <w:autoSpaceDE w:val="0"/>
      <w:spacing w:after="0"/>
    </w:pPr>
    <w:rPr>
      <w:rFonts w:ascii="Times New Roman" w:hAnsi="Times New Roman"/>
      <w:color w:val="000000"/>
      <w:sz w:val="24"/>
      <w:szCs w:val="24"/>
    </w:rPr>
  </w:style>
  <w:style w:type="character" w:customStyle="1" w:styleId="ELEXCStraipsnioPavadinimas">
    <w:name w:val="ELEX_C_StraipsnioPavadinimas"/>
    <w:rPr>
      <w:rFonts w:ascii="Arial" w:hAnsi="Arial"/>
      <w:sz w:val="20"/>
    </w:rPr>
  </w:style>
  <w:style w:type="character" w:customStyle="1" w:styleId="Antrat2Diagrama">
    <w:name w:val="Antraštė 2 Diagrama"/>
    <w:basedOn w:val="Numatytasispastraiposriftas"/>
    <w:rPr>
      <w:rFonts w:ascii="Calibri Light" w:eastAsia="Yu Gothic Light" w:hAnsi="Calibri Light" w:cs="Times New Roman"/>
      <w:color w:val="2E74B5"/>
      <w:sz w:val="26"/>
      <w:szCs w:val="26"/>
    </w:rPr>
  </w:style>
  <w:style w:type="character" w:styleId="Hipersaitas">
    <w:name w:val="Hyperlink"/>
    <w:aliases w:val="Alna"/>
    <w:rPr>
      <w:color w:val="0000FF"/>
      <w:u w:val="single"/>
    </w:rPr>
  </w:style>
  <w:style w:type="character" w:styleId="Puslapionumeris">
    <w:name w:val="page number"/>
    <w:basedOn w:val="Numatytasispastraiposriftas"/>
  </w:style>
  <w:style w:type="paragraph" w:styleId="Pagrindinistekstas">
    <w:name w:val="Body Text"/>
    <w:basedOn w:val="prastasis"/>
    <w:pPr>
      <w:snapToGrid w:val="0"/>
      <w:spacing w:before="120" w:after="120"/>
    </w:pPr>
    <w:rPr>
      <w:rFonts w:ascii="Arial" w:eastAsia="Times New Roman" w:hAnsi="Arial"/>
      <w:sz w:val="20"/>
      <w:szCs w:val="20"/>
      <w:lang w:val="sv-SE"/>
    </w:rPr>
  </w:style>
  <w:style w:type="character" w:customStyle="1" w:styleId="PagrindinistekstasDiagrama">
    <w:name w:val="Pagrindinis tekstas Diagrama"/>
    <w:basedOn w:val="Numatytasispastraiposriftas"/>
    <w:rPr>
      <w:rFonts w:ascii="Arial" w:eastAsia="Times New Roman" w:hAnsi="Arial" w:cs="Times New Roman"/>
      <w:sz w:val="20"/>
      <w:szCs w:val="20"/>
      <w:lang w:val="sv-SE"/>
    </w:rPr>
  </w:style>
  <w:style w:type="paragraph" w:customStyle="1" w:styleId="Pagrindinistekstas1">
    <w:name w:val="Pagrindinis tekstas1"/>
    <w:pPr>
      <w:suppressAutoHyphens/>
      <w:snapToGrid w:val="0"/>
      <w:spacing w:after="0"/>
      <w:ind w:firstLine="312"/>
      <w:jc w:val="both"/>
    </w:pPr>
    <w:rPr>
      <w:rFonts w:ascii="TimesLT" w:eastAsia="Times New Roman" w:hAnsi="TimesLT"/>
      <w:sz w:val="20"/>
      <w:szCs w:val="20"/>
      <w:lang w:val="en-US"/>
    </w:rPr>
  </w:style>
  <w:style w:type="paragraph" w:customStyle="1" w:styleId="CentrBoldm">
    <w:name w:val="CentrBoldm"/>
    <w:basedOn w:val="prastasis"/>
    <w:pPr>
      <w:autoSpaceDE w:val="0"/>
      <w:spacing w:after="0"/>
      <w:jc w:val="center"/>
    </w:pPr>
    <w:rPr>
      <w:rFonts w:ascii="TimesLT" w:eastAsia="Times New Roman" w:hAnsi="TimesLT"/>
      <w:b/>
      <w:bCs/>
      <w:sz w:val="20"/>
      <w:szCs w:val="24"/>
      <w:lang w:val="en-US"/>
    </w:rPr>
  </w:style>
  <w:style w:type="character" w:customStyle="1" w:styleId="Antrat3Diagrama">
    <w:name w:val="Antraštė 3 Diagrama"/>
    <w:basedOn w:val="Numatytasispastraiposriftas"/>
    <w:rPr>
      <w:rFonts w:ascii="Calibri Light" w:eastAsia="Yu Gothic Light" w:hAnsi="Calibri Light" w:cs="Times New Roman"/>
      <w:color w:val="1F4D78"/>
      <w:sz w:val="24"/>
      <w:szCs w:val="24"/>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rPr>
      <w:rFonts w:eastAsia="Calibri"/>
      <w:sz w:val="24"/>
    </w:rPr>
  </w:style>
  <w:style w:type="paragraph" w:styleId="Pagrindiniotekstotrauka3">
    <w:name w:val="Body Text Indent 3"/>
    <w:basedOn w:val="prastasis"/>
    <w:pPr>
      <w:tabs>
        <w:tab w:val="left" w:pos="4536"/>
      </w:tabs>
      <w:spacing w:after="0"/>
      <w:ind w:firstLine="2268"/>
      <w:jc w:val="both"/>
    </w:pPr>
    <w:rPr>
      <w:sz w:val="24"/>
    </w:rPr>
  </w:style>
  <w:style w:type="character" w:customStyle="1" w:styleId="Pagrindiniotekstotrauka3Diagrama1">
    <w:name w:val="Pagrindinio teksto įtrauka 3 Diagrama1"/>
    <w:basedOn w:val="Numatytasispastraiposriftas"/>
    <w:rPr>
      <w:sz w:val="16"/>
      <w:szCs w:val="16"/>
    </w:rPr>
  </w:style>
  <w:style w:type="character" w:customStyle="1" w:styleId="PaprastasistekstasDiagrama">
    <w:name w:val="Paprastasis tekstas Diagrama"/>
    <w:basedOn w:val="Numatytasispastraiposriftas"/>
    <w:rPr>
      <w:rFonts w:ascii="Courier New" w:eastAsia="Calibri" w:hAnsi="Courier New"/>
      <w:sz w:val="24"/>
    </w:rPr>
  </w:style>
  <w:style w:type="paragraph" w:styleId="Paprastasistekstas">
    <w:name w:val="Plain Text"/>
    <w:basedOn w:val="prastasis"/>
    <w:pPr>
      <w:spacing w:after="0"/>
    </w:pPr>
    <w:rPr>
      <w:rFonts w:ascii="Courier New" w:hAnsi="Courier New"/>
      <w:sz w:val="24"/>
    </w:rPr>
  </w:style>
  <w:style w:type="character" w:customStyle="1" w:styleId="PaprastasistekstasDiagrama1">
    <w:name w:val="Paprastasis tekstas Diagrama1"/>
    <w:basedOn w:val="Numatytasispastraiposriftas"/>
    <w:rPr>
      <w:rFonts w:ascii="Consolas" w:hAnsi="Consolas" w:cs="Consolas"/>
      <w:sz w:val="21"/>
      <w:szCs w:val="21"/>
    </w:rPr>
  </w:style>
  <w:style w:type="paragraph" w:customStyle="1" w:styleId="Patvirtinta">
    <w:name w:val="Patvirtinta"/>
    <w:pPr>
      <w:tabs>
        <w:tab w:val="left" w:pos="1304"/>
        <w:tab w:val="left" w:pos="1457"/>
        <w:tab w:val="left" w:pos="1604"/>
        <w:tab w:val="left" w:pos="1757"/>
      </w:tabs>
      <w:suppressAutoHyphens/>
      <w:autoSpaceDE w:val="0"/>
      <w:spacing w:after="0"/>
      <w:ind w:left="5953"/>
    </w:pPr>
    <w:rPr>
      <w:rFonts w:ascii="TimesLT" w:eastAsia="Times New Roman" w:hAnsi="TimesLT"/>
      <w:sz w:val="20"/>
      <w:szCs w:val="20"/>
      <w:lang w:val="en-US"/>
    </w:rPr>
  </w:style>
  <w:style w:type="paragraph" w:customStyle="1" w:styleId="linija">
    <w:name w:val="linija"/>
    <w:basedOn w:val="prastasis"/>
    <w:pPr>
      <w:spacing w:before="100" w:after="100"/>
    </w:pPr>
    <w:rPr>
      <w:rFonts w:ascii="Times New Roman" w:eastAsia="Times New Roman" w:hAnsi="Times New Roman"/>
      <w:sz w:val="24"/>
      <w:szCs w:val="24"/>
      <w:lang w:eastAsia="lt-LT"/>
    </w:rPr>
  </w:style>
  <w:style w:type="character" w:customStyle="1" w:styleId="tblrowlbl1">
    <w:name w:val="tblrowlbl1"/>
    <w:basedOn w:val="Numatytasispastraiposriftas"/>
    <w:rPr>
      <w:rFonts w:ascii="Arial" w:hAnsi="Arial" w:cs="Arial"/>
      <w:b/>
      <w:bCs/>
      <w:color w:val="000000"/>
      <w:sz w:val="18"/>
      <w:szCs w:val="18"/>
      <w:shd w:val="clear" w:color="auto" w:fill="FFFFFF"/>
    </w:rPr>
  </w:style>
  <w:style w:type="character" w:customStyle="1" w:styleId="parahead1">
    <w:name w:val="parahead1"/>
    <w:basedOn w:val="Numatytasispastraiposriftas"/>
    <w:rPr>
      <w:rFonts w:ascii="Verdana" w:hAnsi="Verdana"/>
      <w:b/>
      <w:bCs/>
      <w:color w:val="000000"/>
      <w:sz w:val="17"/>
      <w:szCs w:val="17"/>
    </w:rPr>
  </w:style>
  <w:style w:type="character" w:customStyle="1" w:styleId="tblrowlbl">
    <w:name w:val="tblrowlbl"/>
    <w:basedOn w:val="Numatytasispastraiposriftas"/>
  </w:style>
  <w:style w:type="paragraph" w:customStyle="1" w:styleId="Point1">
    <w:name w:val="Point 1"/>
    <w:basedOn w:val="prastasis"/>
    <w:pPr>
      <w:spacing w:before="120" w:after="120"/>
      <w:ind w:left="1418" w:hanging="567"/>
      <w:jc w:val="both"/>
    </w:pPr>
    <w:rPr>
      <w:rFonts w:ascii="Times New Roman" w:eastAsia="Times New Roman" w:hAnsi="Times New Roman"/>
      <w:sz w:val="24"/>
      <w:szCs w:val="20"/>
      <w:lang w:val="en-GB" w:eastAsia="lt-LT"/>
    </w:rPr>
  </w:style>
  <w:style w:type="character" w:customStyle="1" w:styleId="FontStyle78">
    <w:name w:val="Font Style78"/>
    <w:basedOn w:val="Numatytasispastraiposriftas"/>
    <w:rPr>
      <w:rFonts w:ascii="Times New Roman" w:hAnsi="Times New Roman" w:cs="Times New Roman"/>
      <w:i/>
      <w:iCs/>
      <w:sz w:val="20"/>
      <w:szCs w:val="20"/>
    </w:rPr>
  </w:style>
  <w:style w:type="paragraph" w:customStyle="1" w:styleId="tactin">
    <w:name w:val="tactin"/>
    <w:basedOn w:val="prastasis"/>
    <w:pPr>
      <w:spacing w:before="100" w:after="100"/>
    </w:pPr>
    <w:rPr>
      <w:rFonts w:ascii="Times New Roman" w:eastAsia="Times New Roman" w:hAnsi="Times New Roman"/>
      <w:sz w:val="24"/>
      <w:szCs w:val="24"/>
      <w:lang w:eastAsia="lt-LT"/>
    </w:rPr>
  </w:style>
  <w:style w:type="paragraph" w:customStyle="1" w:styleId="BodyText1">
    <w:name w:val="Body Text1"/>
    <w:pPr>
      <w:suppressAutoHyphens/>
      <w:snapToGrid w:val="0"/>
      <w:spacing w:after="0"/>
      <w:ind w:firstLine="312"/>
      <w:jc w:val="both"/>
    </w:pPr>
    <w:rPr>
      <w:rFonts w:ascii="TimesLT" w:eastAsia="Times New Roman" w:hAnsi="TimesLT"/>
      <w:sz w:val="20"/>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ind w:firstLine="312"/>
      <w:jc w:val="both"/>
    </w:pPr>
    <w:rPr>
      <w:rFonts w:ascii="TimesLT" w:eastAsia="Times New Roman" w:hAnsi="TimesLT"/>
      <w:color w:val="000000"/>
      <w:sz w:val="8"/>
      <w:szCs w:val="8"/>
      <w:lang w:val="en-US"/>
    </w:rPr>
  </w:style>
  <w:style w:type="paragraph" w:customStyle="1" w:styleId="bodytext">
    <w:name w:val="bodytext"/>
    <w:basedOn w:val="prastasis"/>
    <w:pPr>
      <w:spacing w:before="100" w:after="100"/>
    </w:pPr>
    <w:rPr>
      <w:rFonts w:ascii="Times New Roman" w:eastAsia="Times New Roman" w:hAnsi="Times New Roman"/>
      <w:sz w:val="24"/>
      <w:szCs w:val="24"/>
      <w:lang w:eastAsia="lt-LT"/>
    </w:rPr>
  </w:style>
  <w:style w:type="paragraph" w:customStyle="1" w:styleId="HSPunktai">
    <w:name w:val="HSPunktai"/>
    <w:basedOn w:val="Sraopastraipa"/>
    <w:pPr>
      <w:spacing w:after="0" w:line="360" w:lineRule="auto"/>
      <w:jc w:val="both"/>
    </w:pPr>
    <w:rPr>
      <w:rFonts w:ascii="Times New Roman" w:eastAsia="Times New Roman" w:hAnsi="Times New Roman"/>
      <w:sz w:val="24"/>
      <w:szCs w:val="20"/>
    </w:rPr>
  </w:style>
  <w:style w:type="paragraph" w:customStyle="1" w:styleId="Punktai11">
    <w:name w:val="Punktai 1.1"/>
    <w:basedOn w:val="HSPunktai"/>
    <w:pPr>
      <w:numPr>
        <w:numId w:val="12"/>
      </w:numPr>
      <w:tabs>
        <w:tab w:val="left" w:pos="-2224"/>
        <w:tab w:val="left" w:pos="-2060"/>
      </w:tabs>
    </w:pPr>
  </w:style>
  <w:style w:type="paragraph" w:styleId="Pavadinimas">
    <w:name w:val="Title"/>
    <w:basedOn w:val="prastasis"/>
    <w:uiPriority w:val="10"/>
    <w:qFormat/>
    <w:pPr>
      <w:widowControl w:val="0"/>
      <w:spacing w:after="0"/>
      <w:jc w:val="center"/>
    </w:pPr>
    <w:rPr>
      <w:rFonts w:ascii="Times New Roman" w:eastAsia="Times New Roman" w:hAnsi="Times New Roman"/>
      <w:b/>
      <w:sz w:val="20"/>
      <w:szCs w:val="20"/>
      <w:lang w:val="en-US"/>
    </w:rPr>
  </w:style>
  <w:style w:type="character" w:customStyle="1" w:styleId="PavadinimasDiagrama">
    <w:name w:val="Pavadinimas Diagrama"/>
    <w:basedOn w:val="Numatytasispastraiposriftas"/>
    <w:rPr>
      <w:rFonts w:ascii="Times New Roman" w:eastAsia="Times New Roman" w:hAnsi="Times New Roman" w:cs="Times New Roman"/>
      <w:b/>
      <w:sz w:val="20"/>
      <w:szCs w:val="20"/>
      <w:lang w:val="en-US"/>
    </w:rPr>
  </w:style>
  <w:style w:type="paragraph" w:customStyle="1" w:styleId="MPapunktis1lygis">
    <w:name w:val="M. Papunktis 1 lygis"/>
    <w:basedOn w:val="modPunktai"/>
    <w:pPr>
      <w:numPr>
        <w:ilvl w:val="0"/>
        <w:numId w:val="0"/>
      </w:numPr>
      <w:tabs>
        <w:tab w:val="left" w:pos="0"/>
        <w:tab w:val="left" w:pos="348"/>
      </w:tabs>
    </w:pPr>
  </w:style>
  <w:style w:type="paragraph" w:customStyle="1" w:styleId="xl35">
    <w:name w:val="xl35"/>
    <w:basedOn w:val="prastasis"/>
    <w:pPr>
      <w:spacing w:before="100" w:after="100"/>
      <w:jc w:val="center"/>
    </w:pPr>
    <w:rPr>
      <w:rFonts w:ascii="Arial" w:eastAsia="Arial Unicode MS" w:hAnsi="Arial"/>
      <w:b/>
      <w:sz w:val="24"/>
      <w:szCs w:val="20"/>
      <w:lang w:val="en-GB"/>
    </w:rPr>
  </w:style>
  <w:style w:type="paragraph" w:styleId="Pasveikinimas">
    <w:name w:val="Salutation"/>
    <w:basedOn w:val="prastasis"/>
    <w:pPr>
      <w:spacing w:after="0"/>
    </w:pPr>
    <w:rPr>
      <w:rFonts w:ascii="TimesLT" w:eastAsia="Times New Roman" w:hAnsi="TimesLT"/>
      <w:sz w:val="24"/>
      <w:szCs w:val="20"/>
    </w:rPr>
  </w:style>
  <w:style w:type="character" w:customStyle="1" w:styleId="PasveikinimasDiagrama">
    <w:name w:val="Pasveikinimas Diagrama"/>
    <w:basedOn w:val="Numatytasispastraiposriftas"/>
    <w:rPr>
      <w:rFonts w:ascii="TimesLT" w:eastAsia="Times New Roman" w:hAnsi="TimesLT" w:cs="Times New Roman"/>
      <w:sz w:val="24"/>
      <w:szCs w:val="20"/>
    </w:rPr>
  </w:style>
  <w:style w:type="paragraph" w:customStyle="1" w:styleId="xl34">
    <w:name w:val="xl34"/>
    <w:basedOn w:val="prastasis"/>
    <w:pPr>
      <w:spacing w:before="100" w:after="100"/>
    </w:pPr>
    <w:rPr>
      <w:rFonts w:ascii="Times New Roman" w:eastAsia="Times New Roman" w:hAnsi="Times New Roman"/>
      <w:lang w:val="en-GB"/>
    </w:rPr>
  </w:style>
  <w:style w:type="paragraph" w:customStyle="1" w:styleId="stilius">
    <w:name w:val="stilius"/>
    <w:basedOn w:val="prastasis"/>
    <w:pPr>
      <w:spacing w:before="100" w:after="100"/>
    </w:pPr>
    <w:rPr>
      <w:rFonts w:ascii="Times New Roman" w:hAnsi="Times New Roman"/>
      <w:sz w:val="24"/>
      <w:szCs w:val="24"/>
      <w:lang w:eastAsia="lt-LT"/>
    </w:rPr>
  </w:style>
  <w:style w:type="character" w:customStyle="1" w:styleId="MessageHeaderLabel">
    <w:name w:val="Message Header Label"/>
    <w:rPr>
      <w:rFonts w:ascii="Arial Black" w:hAnsi="Arial Black"/>
      <w:sz w:val="18"/>
    </w:rPr>
  </w:style>
  <w:style w:type="paragraph" w:customStyle="1" w:styleId="ReturnAddress">
    <w:name w:val="Return Address"/>
    <w:basedOn w:val="prastasis"/>
    <w:pPr>
      <w:keepLines/>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pPr>
      <w:keepNext/>
      <w:keepLines/>
      <w:spacing w:before="400" w:after="120" w:line="240" w:lineRule="atLeast"/>
      <w:ind w:left="-840"/>
    </w:pPr>
    <w:rPr>
      <w:rFonts w:ascii="Arial Black" w:eastAsia="Times New Roman" w:hAnsi="Arial Black"/>
      <w:spacing w:val="-100"/>
      <w:kern w:val="3"/>
      <w:sz w:val="108"/>
      <w:szCs w:val="20"/>
      <w:lang w:val="en-US"/>
    </w:rPr>
  </w:style>
  <w:style w:type="character" w:styleId="Grietas">
    <w:name w:val="Strong"/>
    <w:basedOn w:val="Numatytasispastraiposriftas"/>
    <w:rPr>
      <w:b/>
      <w:bCs/>
    </w:rPr>
  </w:style>
  <w:style w:type="paragraph" w:customStyle="1" w:styleId="western">
    <w:name w:val="western"/>
    <w:basedOn w:val="prastasis"/>
    <w:pPr>
      <w:spacing w:before="100" w:after="119"/>
      <w:textAlignment w:val="baseline"/>
    </w:pPr>
    <w:rPr>
      <w:rFonts w:ascii="Times New Roman" w:eastAsia="Times New Roman" w:hAnsi="Times New Roman"/>
      <w:sz w:val="24"/>
      <w:szCs w:val="24"/>
      <w:lang w:eastAsia="lt-LT"/>
    </w:rPr>
  </w:style>
  <w:style w:type="paragraph" w:styleId="Turinys2">
    <w:name w:val="toc 2"/>
    <w:basedOn w:val="prastasis"/>
    <w:next w:val="prastasis"/>
    <w:autoRedefine/>
    <w:pPr>
      <w:tabs>
        <w:tab w:val="right" w:leader="dot" w:pos="9627"/>
      </w:tabs>
      <w:spacing w:after="0"/>
      <w:ind w:firstLine="567"/>
      <w:jc w:val="both"/>
      <w:textAlignment w:val="baseline"/>
    </w:pPr>
    <w:rPr>
      <w:rFonts w:ascii="Times New Roman" w:hAnsi="Times New Roman"/>
      <w:szCs w:val="20"/>
      <w:lang w:eastAsia="lt-LT"/>
    </w:rPr>
  </w:style>
  <w:style w:type="character" w:styleId="Neapdorotaspaminjimas">
    <w:name w:val="Unresolved Mention"/>
    <w:basedOn w:val="Numatytasispastraiposriftas"/>
    <w:rPr>
      <w:color w:val="605E5C"/>
      <w:shd w:val="clear" w:color="auto" w:fill="E1DFDD"/>
    </w:rPr>
  </w:style>
  <w:style w:type="paragraph" w:customStyle="1" w:styleId="Pagrindinistekstas2">
    <w:name w:val="Pagrindinis tekstas2"/>
    <w:pPr>
      <w:suppressAutoHyphens/>
      <w:snapToGrid w:val="0"/>
      <w:spacing w:after="0"/>
      <w:ind w:firstLine="312"/>
      <w:jc w:val="both"/>
    </w:pPr>
    <w:rPr>
      <w:rFonts w:ascii="TimesLT" w:eastAsia="Times New Roman" w:hAnsi="TimesLT"/>
      <w:sz w:val="20"/>
      <w:szCs w:val="20"/>
      <w:lang w:val="en-US"/>
    </w:rPr>
  </w:style>
  <w:style w:type="paragraph" w:styleId="Pagrindinistekstas20">
    <w:name w:val="Body Text 2"/>
    <w:basedOn w:val="prastasis"/>
    <w:pPr>
      <w:spacing w:after="120" w:line="480" w:lineRule="auto"/>
    </w:pPr>
  </w:style>
  <w:style w:type="character" w:customStyle="1" w:styleId="Pagrindinistekstas2Diagrama">
    <w:name w:val="Pagrindinis tekstas 2 Diagrama"/>
    <w:basedOn w:val="Numatytasispastraiposriftas"/>
    <w:rPr>
      <w:rFonts w:ascii="Calibri" w:eastAsia="Calibri" w:hAnsi="Calibri" w:cs="Times New Roman"/>
    </w:rPr>
  </w:style>
  <w:style w:type="paragraph" w:styleId="prastasiniatinklio">
    <w:name w:val="Normal (Web)"/>
    <w:basedOn w:val="prastasis"/>
    <w:pPr>
      <w:spacing w:before="100" w:after="100"/>
    </w:pPr>
    <w:rPr>
      <w:rFonts w:ascii="Times New Roman" w:hAnsi="Times New Roman"/>
      <w:sz w:val="24"/>
      <w:szCs w:val="24"/>
      <w:lang w:eastAsia="lt-LT"/>
    </w:rPr>
  </w:style>
  <w:style w:type="character" w:customStyle="1" w:styleId="Neapdorotaspaminjimas1">
    <w:name w:val="Neapdorotas paminėjimas1"/>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paragraph" w:customStyle="1" w:styleId="CommentText1">
    <w:name w:val="Comment Text1"/>
    <w:basedOn w:val="prastasis"/>
    <w:pPr>
      <w:suppressAutoHyphens w:val="0"/>
    </w:pPr>
    <w:rPr>
      <w:sz w:val="20"/>
      <w:szCs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character" w:customStyle="1" w:styleId="HeaderChar">
    <w:name w:val="Header Char"/>
    <w:basedOn w:val="Numatytasispastraiposriftas"/>
  </w:style>
  <w:style w:type="character" w:customStyle="1" w:styleId="FooterChar">
    <w:name w:val="Footer Char"/>
    <w:basedOn w:val="Numatytasispastraiposriftas"/>
  </w:style>
  <w:style w:type="numbering" w:customStyle="1" w:styleId="WWOutlineListStyle9">
    <w:name w:val="WW_OutlineListStyle_9"/>
    <w:basedOn w:val="Sraonra"/>
    <w:pPr>
      <w:numPr>
        <w:numId w:val="2"/>
      </w:numPr>
    </w:pPr>
  </w:style>
  <w:style w:type="numbering" w:customStyle="1" w:styleId="WWOutlineListStyle8">
    <w:name w:val="WW_OutlineListStyle_8"/>
    <w:basedOn w:val="Sraonra"/>
    <w:pPr>
      <w:numPr>
        <w:numId w:val="3"/>
      </w:numPr>
    </w:pPr>
  </w:style>
  <w:style w:type="numbering" w:customStyle="1" w:styleId="WWOutlineListStyle7">
    <w:name w:val="WW_OutlineListStyle_7"/>
    <w:basedOn w:val="Sraonra"/>
    <w:pPr>
      <w:numPr>
        <w:numId w:val="4"/>
      </w:numPr>
    </w:pPr>
  </w:style>
  <w:style w:type="numbering" w:customStyle="1" w:styleId="WWOutlineListStyle6">
    <w:name w:val="WW_OutlineListStyle_6"/>
    <w:basedOn w:val="Sraonra"/>
    <w:pPr>
      <w:numPr>
        <w:numId w:val="5"/>
      </w:numPr>
    </w:pPr>
  </w:style>
  <w:style w:type="numbering" w:customStyle="1" w:styleId="WWOutlineListStyle5">
    <w:name w:val="WW_OutlineListStyle_5"/>
    <w:basedOn w:val="Sraonra"/>
    <w:pPr>
      <w:numPr>
        <w:numId w:val="6"/>
      </w:numPr>
    </w:pPr>
  </w:style>
  <w:style w:type="numbering" w:customStyle="1" w:styleId="WWOutlineListStyle4">
    <w:name w:val="WW_OutlineListStyle_4"/>
    <w:basedOn w:val="Sraonra"/>
    <w:pPr>
      <w:numPr>
        <w:numId w:val="7"/>
      </w:numPr>
    </w:pPr>
  </w:style>
  <w:style w:type="numbering" w:customStyle="1" w:styleId="WWOutlineListStyle3">
    <w:name w:val="WW_OutlineListStyle_3"/>
    <w:basedOn w:val="Sraonra"/>
    <w:pPr>
      <w:numPr>
        <w:numId w:val="8"/>
      </w:numPr>
    </w:pPr>
  </w:style>
  <w:style w:type="numbering" w:customStyle="1" w:styleId="WWOutlineListStyle2">
    <w:name w:val="WW_OutlineListStyle_2"/>
    <w:basedOn w:val="Sraonra"/>
    <w:pPr>
      <w:numPr>
        <w:numId w:val="9"/>
      </w:numPr>
    </w:pPr>
  </w:style>
  <w:style w:type="numbering" w:customStyle="1" w:styleId="WWOutlineListStyle1">
    <w:name w:val="WW_OutlineListStyle_1"/>
    <w:basedOn w:val="Sraonra"/>
    <w:pPr>
      <w:numPr>
        <w:numId w:val="10"/>
      </w:numPr>
    </w:pPr>
  </w:style>
  <w:style w:type="numbering" w:customStyle="1" w:styleId="WWOutlineListStyle">
    <w:name w:val="WW_OutlineListStyle"/>
    <w:basedOn w:val="Sraonra"/>
    <w:pPr>
      <w:numPr>
        <w:numId w:val="11"/>
      </w:numPr>
    </w:pPr>
  </w:style>
  <w:style w:type="numbering" w:customStyle="1" w:styleId="LFO2">
    <w:name w:val="LFO2"/>
    <w:basedOn w:val="Sraonra"/>
    <w:pPr>
      <w:numPr>
        <w:numId w:val="12"/>
      </w:numPr>
    </w:pPr>
  </w:style>
  <w:style w:type="table" w:customStyle="1" w:styleId="Lentelstinklelis2">
    <w:name w:val="Lentelės tinklelis2"/>
    <w:basedOn w:val="prastojilentel"/>
    <w:next w:val="Lentelstinklelis"/>
    <w:uiPriority w:val="39"/>
    <w:rsid w:val="000D45D1"/>
    <w:pPr>
      <w:autoSpaceDN/>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D45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6B48F5"/>
    <w:pPr>
      <w:autoSpaceDN/>
      <w:spacing w:after="0"/>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amassraas1">
    <w:name w:val="Esamas sąrašas1"/>
    <w:uiPriority w:val="99"/>
    <w:rsid w:val="00D55D05"/>
    <w:pPr>
      <w:numPr>
        <w:numId w:val="35"/>
      </w:numPr>
    </w:pPr>
  </w:style>
  <w:style w:type="paragraph" w:customStyle="1" w:styleId="TableParagraph">
    <w:name w:val="Table Paragraph"/>
    <w:basedOn w:val="prastasis"/>
    <w:uiPriority w:val="1"/>
    <w:qFormat/>
    <w:rsid w:val="00F054AE"/>
    <w:pPr>
      <w:widowControl w:val="0"/>
      <w:suppressAutoHyphens w:val="0"/>
      <w:autoSpaceDN/>
      <w:spacing w:after="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4115">
      <w:bodyDiv w:val="1"/>
      <w:marLeft w:val="0"/>
      <w:marRight w:val="0"/>
      <w:marTop w:val="0"/>
      <w:marBottom w:val="0"/>
      <w:divBdr>
        <w:top w:val="none" w:sz="0" w:space="0" w:color="auto"/>
        <w:left w:val="none" w:sz="0" w:space="0" w:color="auto"/>
        <w:bottom w:val="none" w:sz="0" w:space="0" w:color="auto"/>
        <w:right w:val="none" w:sz="0" w:space="0" w:color="auto"/>
      </w:divBdr>
    </w:div>
    <w:div w:id="401683981">
      <w:bodyDiv w:val="1"/>
      <w:marLeft w:val="0"/>
      <w:marRight w:val="0"/>
      <w:marTop w:val="0"/>
      <w:marBottom w:val="0"/>
      <w:divBdr>
        <w:top w:val="none" w:sz="0" w:space="0" w:color="auto"/>
        <w:left w:val="none" w:sz="0" w:space="0" w:color="auto"/>
        <w:bottom w:val="none" w:sz="0" w:space="0" w:color="auto"/>
        <w:right w:val="none" w:sz="0" w:space="0" w:color="auto"/>
      </w:divBdr>
    </w:div>
    <w:div w:id="423378937">
      <w:bodyDiv w:val="1"/>
      <w:marLeft w:val="0"/>
      <w:marRight w:val="0"/>
      <w:marTop w:val="0"/>
      <w:marBottom w:val="0"/>
      <w:divBdr>
        <w:top w:val="none" w:sz="0" w:space="0" w:color="auto"/>
        <w:left w:val="none" w:sz="0" w:space="0" w:color="auto"/>
        <w:bottom w:val="none" w:sz="0" w:space="0" w:color="auto"/>
        <w:right w:val="none" w:sz="0" w:space="0" w:color="auto"/>
      </w:divBdr>
    </w:div>
    <w:div w:id="670642387">
      <w:bodyDiv w:val="1"/>
      <w:marLeft w:val="0"/>
      <w:marRight w:val="0"/>
      <w:marTop w:val="0"/>
      <w:marBottom w:val="0"/>
      <w:divBdr>
        <w:top w:val="none" w:sz="0" w:space="0" w:color="auto"/>
        <w:left w:val="none" w:sz="0" w:space="0" w:color="auto"/>
        <w:bottom w:val="none" w:sz="0" w:space="0" w:color="auto"/>
        <w:right w:val="none" w:sz="0" w:space="0" w:color="auto"/>
      </w:divBdr>
    </w:div>
    <w:div w:id="198241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ubenchmark.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B41A-C50F-4F67-85F1-D57E6737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13</Pages>
  <Words>18114</Words>
  <Characters>10326</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dc:description/>
  <cp:lastModifiedBy>Sandra Čižauskienė</cp:lastModifiedBy>
  <cp:revision>669</cp:revision>
  <cp:lastPrinted>2018-05-02T07:59:00Z</cp:lastPrinted>
  <dcterms:created xsi:type="dcterms:W3CDTF">2024-10-24T07:09:00Z</dcterms:created>
  <dcterms:modified xsi:type="dcterms:W3CDTF">2024-11-05T12:13:00Z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1165;#Kristina Gaižutienė;#96;#Gintaras Maželis</vt:lpwstr>
  </property>
  <property fmtid="{D5CDD505-2E9C-101B-9397-08002B2CF9AE}" pid="7" name="DmsCommChanPerm">
    <vt:lpwstr/>
  </property>
  <property fmtid="{D5CDD505-2E9C-101B-9397-08002B2CF9AE}" pid="8" name="DmsPermissionsConfid">
    <vt:bool>false</vt:bool>
  </property>
</Properties>
</file>