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11E76" w14:textId="6344779E" w:rsidR="002C6E26" w:rsidRPr="00865304" w:rsidRDefault="007967EB" w:rsidP="002C6E26">
      <w:pPr>
        <w:pStyle w:val="Default"/>
        <w:jc w:val="center"/>
      </w:pPr>
      <w:r w:rsidRPr="00865304">
        <w:rPr>
          <w:b/>
          <w:bCs/>
        </w:rPr>
        <w:t>2021–2027 M. EUROPOS SĄJUNGOS FONDŲ INVESTICIJŲ PROGRAMOS STEBĖSENOS KOMITETO POSĖDŽIO</w:t>
      </w:r>
      <w:r w:rsidR="00DE0736" w:rsidRPr="00865304">
        <w:rPr>
          <w:b/>
          <w:bCs/>
        </w:rPr>
        <w:t>, TAIKANT</w:t>
      </w:r>
      <w:r w:rsidRPr="00865304">
        <w:rPr>
          <w:b/>
          <w:bCs/>
        </w:rPr>
        <w:t xml:space="preserve"> RAŠYTIN</w:t>
      </w:r>
      <w:r w:rsidR="00DE0736" w:rsidRPr="00865304">
        <w:rPr>
          <w:b/>
          <w:bCs/>
        </w:rPr>
        <w:t>Ę</w:t>
      </w:r>
      <w:r w:rsidRPr="00865304">
        <w:rPr>
          <w:b/>
          <w:bCs/>
        </w:rPr>
        <w:t xml:space="preserve"> PROCEDŪR</w:t>
      </w:r>
      <w:r w:rsidR="00DE0736" w:rsidRPr="00865304">
        <w:rPr>
          <w:b/>
          <w:bCs/>
        </w:rPr>
        <w:t>Ą</w:t>
      </w:r>
      <w:r w:rsidR="000E1BD8" w:rsidRPr="00865304">
        <w:rPr>
          <w:b/>
          <w:bCs/>
        </w:rPr>
        <w:t>,</w:t>
      </w:r>
    </w:p>
    <w:p w14:paraId="7B8A463E" w14:textId="4E858C35" w:rsidR="002C6E26" w:rsidRPr="00865304" w:rsidRDefault="00370305" w:rsidP="002C6E26">
      <w:pPr>
        <w:pStyle w:val="Default"/>
        <w:jc w:val="center"/>
        <w:rPr>
          <w:b/>
          <w:bCs/>
          <w:sz w:val="23"/>
          <w:szCs w:val="23"/>
          <w:u w:val="single"/>
        </w:rPr>
      </w:pPr>
      <w:r w:rsidRPr="00865304">
        <w:rPr>
          <w:b/>
          <w:bCs/>
        </w:rPr>
        <w:t>PROTOKOLINIS SPRENDIMAS</w:t>
      </w:r>
    </w:p>
    <w:p w14:paraId="3A5CFA4E" w14:textId="77777777" w:rsidR="00AA645F" w:rsidRPr="00865304" w:rsidRDefault="00AA645F" w:rsidP="002C6E26">
      <w:pPr>
        <w:pStyle w:val="Default"/>
        <w:jc w:val="center"/>
        <w:rPr>
          <w:sz w:val="23"/>
          <w:szCs w:val="23"/>
        </w:rPr>
      </w:pPr>
    </w:p>
    <w:p w14:paraId="02B5AD44" w14:textId="4739046E" w:rsidR="002C6E26" w:rsidRPr="00865304" w:rsidRDefault="002C6E26" w:rsidP="002C6E26">
      <w:pPr>
        <w:pStyle w:val="Default"/>
        <w:jc w:val="center"/>
        <w:rPr>
          <w:sz w:val="23"/>
          <w:szCs w:val="23"/>
        </w:rPr>
      </w:pPr>
      <w:r w:rsidRPr="00865304">
        <w:rPr>
          <w:sz w:val="23"/>
          <w:szCs w:val="23"/>
        </w:rPr>
        <w:t xml:space="preserve">2026 m. </w:t>
      </w:r>
      <w:r w:rsidR="00A91EFA" w:rsidRPr="00865304">
        <w:rPr>
          <w:sz w:val="23"/>
          <w:szCs w:val="23"/>
        </w:rPr>
        <w:t>rugpjūčio</w:t>
      </w:r>
      <w:r w:rsidR="007A27DF" w:rsidRPr="00865304">
        <w:rPr>
          <w:sz w:val="23"/>
          <w:szCs w:val="23"/>
        </w:rPr>
        <w:t xml:space="preserve"> </w:t>
      </w:r>
      <w:r w:rsidR="00C826CD">
        <w:rPr>
          <w:sz w:val="23"/>
          <w:szCs w:val="23"/>
        </w:rPr>
        <w:t>12</w:t>
      </w:r>
      <w:r w:rsidR="007A27DF" w:rsidRPr="00865304">
        <w:rPr>
          <w:sz w:val="23"/>
          <w:szCs w:val="23"/>
        </w:rPr>
        <w:t xml:space="preserve"> </w:t>
      </w:r>
      <w:r w:rsidRPr="00865304">
        <w:rPr>
          <w:sz w:val="23"/>
          <w:szCs w:val="23"/>
        </w:rPr>
        <w:t>d. Nr.</w:t>
      </w:r>
      <w:r w:rsidR="007A27DF" w:rsidRPr="00865304">
        <w:rPr>
          <w:sz w:val="23"/>
          <w:szCs w:val="23"/>
        </w:rPr>
        <w:t xml:space="preserve"> </w:t>
      </w:r>
      <w:r w:rsidR="00A91EFA" w:rsidRPr="00865304">
        <w:t>46P-3 (36)</w:t>
      </w:r>
      <w:r w:rsidRPr="00865304">
        <w:rPr>
          <w:sz w:val="23"/>
          <w:szCs w:val="23"/>
        </w:rPr>
        <w:t xml:space="preserve"> </w:t>
      </w:r>
    </w:p>
    <w:p w14:paraId="0EC4BD2F" w14:textId="13F6F745" w:rsidR="002C6E26" w:rsidRPr="00865304" w:rsidRDefault="002C6E26" w:rsidP="002C6E26">
      <w:pPr>
        <w:pStyle w:val="Default"/>
        <w:jc w:val="center"/>
        <w:rPr>
          <w:sz w:val="23"/>
          <w:szCs w:val="23"/>
        </w:rPr>
      </w:pPr>
      <w:r w:rsidRPr="00865304">
        <w:rPr>
          <w:sz w:val="23"/>
          <w:szCs w:val="23"/>
        </w:rPr>
        <w:t>Vilnius</w:t>
      </w:r>
    </w:p>
    <w:p w14:paraId="634FF650" w14:textId="77777777" w:rsidR="002C6E26" w:rsidRPr="00865304" w:rsidRDefault="002C6E26" w:rsidP="002C6E26">
      <w:pPr>
        <w:pStyle w:val="Default"/>
        <w:jc w:val="center"/>
        <w:rPr>
          <w:sz w:val="23"/>
          <w:szCs w:val="23"/>
        </w:rPr>
      </w:pPr>
    </w:p>
    <w:p w14:paraId="0F403B39" w14:textId="14C9BC91" w:rsidR="003173E2" w:rsidRPr="00865304" w:rsidRDefault="003173E2" w:rsidP="003173E2">
      <w:pPr>
        <w:pStyle w:val="Default"/>
        <w:ind w:firstLine="680"/>
        <w:jc w:val="both"/>
      </w:pPr>
      <w:bookmarkStart w:id="0" w:name="_Hlk218757697"/>
      <w:r w:rsidRPr="00865304">
        <w:t xml:space="preserve">2021–2027 m. Europos Sąjungos fondų investicijų programos Stebėsenos komiteto </w:t>
      </w:r>
      <w:r w:rsidR="005C750B" w:rsidRPr="00865304">
        <w:t xml:space="preserve">(toliau – Stebėsenos komitetas) </w:t>
      </w:r>
      <w:r w:rsidRPr="00865304">
        <w:t>b</w:t>
      </w:r>
      <w:r w:rsidR="00DA503A" w:rsidRPr="00865304">
        <w:t xml:space="preserve">alsavimas organizuojamas </w:t>
      </w:r>
      <w:r w:rsidR="005C750B" w:rsidRPr="00865304">
        <w:t xml:space="preserve">taikant </w:t>
      </w:r>
      <w:r w:rsidR="00DA503A" w:rsidRPr="00865304">
        <w:t>rašytin</w:t>
      </w:r>
      <w:r w:rsidR="005C750B" w:rsidRPr="00865304">
        <w:t>ę</w:t>
      </w:r>
      <w:r w:rsidR="00DA503A" w:rsidRPr="00865304">
        <w:t xml:space="preserve"> procedūr</w:t>
      </w:r>
      <w:r w:rsidR="005C750B" w:rsidRPr="00865304">
        <w:t>ą</w:t>
      </w:r>
      <w:r w:rsidR="00F81122" w:rsidRPr="00865304">
        <w:t>. P</w:t>
      </w:r>
      <w:r w:rsidR="00DA503A" w:rsidRPr="00865304">
        <w:t xml:space="preserve">astabos ir (ar) pritarimas sprendimo projektui </w:t>
      </w:r>
      <w:r w:rsidRPr="00865304">
        <w:t>teikiam</w:t>
      </w:r>
      <w:r w:rsidR="00F81122" w:rsidRPr="00865304">
        <w:t>i</w:t>
      </w:r>
      <w:r w:rsidRPr="00865304">
        <w:t xml:space="preserve"> per 5 darbo dienas nuo dokumentų gavimo dieno</w:t>
      </w:r>
      <w:r w:rsidR="005C750B" w:rsidRPr="00865304">
        <w:t>s.</w:t>
      </w:r>
    </w:p>
    <w:p w14:paraId="2843BC53" w14:textId="77777777" w:rsidR="005C750B" w:rsidRPr="00865304" w:rsidRDefault="005C750B" w:rsidP="005C750B">
      <w:pPr>
        <w:pStyle w:val="Default"/>
        <w:ind w:firstLine="680"/>
        <w:jc w:val="both"/>
      </w:pPr>
    </w:p>
    <w:p w14:paraId="4743B79C" w14:textId="745A6061" w:rsidR="00DA503A" w:rsidRPr="00865304" w:rsidRDefault="003173E2" w:rsidP="00241A3E">
      <w:pPr>
        <w:pStyle w:val="Default"/>
        <w:ind w:firstLine="680"/>
        <w:jc w:val="both"/>
        <w:rPr>
          <w:strike/>
        </w:rPr>
      </w:pPr>
      <w:r w:rsidRPr="0D90C85A">
        <w:rPr>
          <w:b/>
          <w:bCs/>
        </w:rPr>
        <w:t>Dalyviai:</w:t>
      </w:r>
      <w:r>
        <w:t xml:space="preserve"> </w:t>
      </w:r>
      <w:r w:rsidR="005C750B">
        <w:t>balsavime</w:t>
      </w:r>
      <w:r>
        <w:t xml:space="preserve"> dalyvavo</w:t>
      </w:r>
      <w:r w:rsidR="00BD2624">
        <w:t xml:space="preserve"> 31</w:t>
      </w:r>
      <w:r w:rsidR="00E67B34">
        <w:t xml:space="preserve"> </w:t>
      </w:r>
      <w:r>
        <w:t>Stebėsenos komiteto nar</w:t>
      </w:r>
      <w:r w:rsidR="00BD2624">
        <w:t>ys</w:t>
      </w:r>
      <w:r w:rsidR="00865304">
        <w:t xml:space="preserve"> </w:t>
      </w:r>
      <w:r>
        <w:t>(pakaitini</w:t>
      </w:r>
      <w:r w:rsidR="00D61B5E">
        <w:t>s</w:t>
      </w:r>
      <w:r>
        <w:t xml:space="preserve"> nar</w:t>
      </w:r>
      <w:r w:rsidR="00D61B5E">
        <w:t>ys</w:t>
      </w:r>
      <w:r w:rsidR="007A34F6">
        <w:t>)</w:t>
      </w:r>
      <w:r w:rsidR="005C750B">
        <w:t xml:space="preserve">, </w:t>
      </w:r>
      <w:r w:rsidR="39EC08DC">
        <w:t xml:space="preserve">iš jų – 30 </w:t>
      </w:r>
      <w:r w:rsidR="005C750B">
        <w:t xml:space="preserve">turintys balso teisę. Konstatuojama, kad </w:t>
      </w:r>
      <w:r w:rsidR="005C750B" w:rsidRPr="0D90C85A">
        <w:rPr>
          <w:b/>
          <w:bCs/>
        </w:rPr>
        <w:t>kvorumas yra</w:t>
      </w:r>
      <w:r w:rsidR="00E50BC1" w:rsidRPr="0D90C85A">
        <w:rPr>
          <w:b/>
          <w:bCs/>
        </w:rPr>
        <w:t xml:space="preserve"> </w:t>
      </w:r>
      <w:r w:rsidR="005C750B">
        <w:t xml:space="preserve">– posėdyje </w:t>
      </w:r>
      <w:r w:rsidR="00E50BC1">
        <w:t xml:space="preserve">dalyvavo </w:t>
      </w:r>
      <w:r w:rsidR="005C750B" w:rsidRPr="0D90C85A">
        <w:rPr>
          <w:b/>
          <w:bCs/>
        </w:rPr>
        <w:t xml:space="preserve">pakankamas </w:t>
      </w:r>
      <w:r w:rsidR="005C750B">
        <w:t>narių skaičius sprendimams priimti.</w:t>
      </w:r>
    </w:p>
    <w:p w14:paraId="23DF50A4" w14:textId="77777777" w:rsidR="00D3636D" w:rsidRPr="00865304" w:rsidRDefault="00D3636D" w:rsidP="0035534A">
      <w:pPr>
        <w:spacing w:after="0" w:line="240" w:lineRule="auto"/>
        <w:ind w:firstLine="680"/>
        <w:jc w:val="both"/>
        <w:rPr>
          <w:rFonts w:ascii="Times New Roman" w:hAnsi="Times New Roman" w:cs="Times New Roman"/>
        </w:rPr>
      </w:pPr>
    </w:p>
    <w:p w14:paraId="6CAFCFC2" w14:textId="42193552" w:rsidR="00A903DA" w:rsidRPr="00241A3E" w:rsidRDefault="005C750B" w:rsidP="00241A3E">
      <w:pPr>
        <w:pStyle w:val="Default"/>
        <w:spacing w:after="240"/>
        <w:jc w:val="both"/>
        <w:rPr>
          <w:b/>
          <w:bCs/>
        </w:rPr>
      </w:pPr>
      <w:r w:rsidRPr="00241A3E">
        <w:rPr>
          <w:b/>
          <w:bCs/>
        </w:rPr>
        <w:t>RAŠYTINĖS PROCEDŪROS METU SVARSTOMI KLAUSIMAI</w:t>
      </w:r>
      <w:r w:rsidR="00A903DA" w:rsidRPr="00241A3E">
        <w:rPr>
          <w:b/>
          <w:bCs/>
        </w:rPr>
        <w:t xml:space="preserve">: </w:t>
      </w:r>
    </w:p>
    <w:p w14:paraId="283F0BBA" w14:textId="711490F8" w:rsidR="005C750B" w:rsidRPr="00241A3E" w:rsidRDefault="005C750B" w:rsidP="00241A3E">
      <w:pPr>
        <w:pStyle w:val="Sraopastraipa"/>
        <w:numPr>
          <w:ilvl w:val="0"/>
          <w:numId w:val="3"/>
        </w:numPr>
        <w:spacing w:after="0" w:line="240" w:lineRule="auto"/>
        <w:ind w:left="0" w:firstLine="680"/>
        <w:jc w:val="both"/>
        <w:rPr>
          <w:rFonts w:ascii="Times New Roman" w:hAnsi="Times New Roman" w:cs="Times New Roman"/>
        </w:rPr>
      </w:pPr>
      <w:r w:rsidRPr="00865304">
        <w:rPr>
          <w:rFonts w:ascii="Times New Roman" w:hAnsi="Times New Roman" w:cs="Times New Roman"/>
        </w:rPr>
        <w:t>2021–2027 m. Europos Sąjungos fondų investicijų programos keitimo</w:t>
      </w:r>
      <w:r w:rsidR="00DB5FB6" w:rsidRPr="00865304">
        <w:rPr>
          <w:rFonts w:ascii="Times New Roman" w:hAnsi="Times New Roman" w:cs="Times New Roman"/>
        </w:rPr>
        <w:t xml:space="preserve"> </w:t>
      </w:r>
      <w:r w:rsidRPr="00865304">
        <w:rPr>
          <w:rFonts w:ascii="Times New Roman" w:hAnsi="Times New Roman" w:cs="Times New Roman"/>
        </w:rPr>
        <w:t>tvirtinimas;</w:t>
      </w:r>
    </w:p>
    <w:p w14:paraId="20965BE4" w14:textId="5C1F5172" w:rsidR="00254856" w:rsidRPr="00865304" w:rsidRDefault="00110A7E" w:rsidP="00241A3E">
      <w:pPr>
        <w:pStyle w:val="Sraopastraipa"/>
        <w:numPr>
          <w:ilvl w:val="0"/>
          <w:numId w:val="3"/>
        </w:numPr>
        <w:spacing w:after="0" w:line="240" w:lineRule="auto"/>
        <w:ind w:left="0" w:firstLine="680"/>
        <w:jc w:val="both"/>
        <w:rPr>
          <w:rFonts w:ascii="Times New Roman" w:hAnsi="Times New Roman" w:cs="Times New Roman"/>
        </w:rPr>
      </w:pPr>
      <w:r w:rsidRPr="00865304">
        <w:rPr>
          <w:rFonts w:ascii="Times New Roman" w:hAnsi="Times New Roman" w:cs="Times New Roman"/>
          <w:color w:val="000000"/>
          <w:kern w:val="0"/>
        </w:rPr>
        <w:t>Ekonomikos ir inovacijų</w:t>
      </w:r>
      <w:r w:rsidR="005415DE" w:rsidRPr="00865304">
        <w:rPr>
          <w:rFonts w:ascii="Times New Roman" w:hAnsi="Times New Roman" w:cs="Times New Roman"/>
          <w:color w:val="000000"/>
          <w:kern w:val="0"/>
        </w:rPr>
        <w:t xml:space="preserve"> ministerijos </w:t>
      </w:r>
      <w:r w:rsidR="00770F64" w:rsidRPr="00241A3E">
        <w:rPr>
          <w:rFonts w:ascii="Times New Roman" w:hAnsi="Times New Roman" w:cs="Times New Roman"/>
          <w:kern w:val="0"/>
        </w:rPr>
        <w:t xml:space="preserve">dviejų pažangos priemonių </w:t>
      </w:r>
      <w:r w:rsidR="005415DE" w:rsidRPr="00865304">
        <w:rPr>
          <w:rFonts w:ascii="Times New Roman" w:hAnsi="Times New Roman" w:cs="Times New Roman"/>
          <w:color w:val="000000"/>
          <w:kern w:val="0"/>
        </w:rPr>
        <w:t>projektų atrankos kriterijų tvirtinimas</w:t>
      </w:r>
      <w:r w:rsidR="005D7B92" w:rsidRPr="00865304">
        <w:rPr>
          <w:rFonts w:ascii="Times New Roman" w:hAnsi="Times New Roman" w:cs="Times New Roman"/>
          <w:color w:val="000000"/>
          <w:kern w:val="0"/>
        </w:rPr>
        <w:t>;</w:t>
      </w:r>
    </w:p>
    <w:p w14:paraId="2677E193" w14:textId="4A7A8846" w:rsidR="00A47A5E" w:rsidRPr="00865304" w:rsidRDefault="00110A7E" w:rsidP="00241A3E">
      <w:pPr>
        <w:pStyle w:val="Sraopastraipa"/>
        <w:numPr>
          <w:ilvl w:val="0"/>
          <w:numId w:val="3"/>
        </w:numPr>
        <w:spacing w:after="0" w:line="240" w:lineRule="auto"/>
        <w:ind w:left="0" w:firstLine="680"/>
        <w:jc w:val="both"/>
        <w:rPr>
          <w:rFonts w:ascii="Times New Roman" w:hAnsi="Times New Roman" w:cs="Times New Roman"/>
        </w:rPr>
      </w:pPr>
      <w:r w:rsidRPr="00865304">
        <w:rPr>
          <w:rFonts w:ascii="Times New Roman" w:hAnsi="Times New Roman" w:cs="Times New Roman"/>
        </w:rPr>
        <w:t>Švietimo</w:t>
      </w:r>
      <w:r w:rsidR="00002D69" w:rsidRPr="00865304">
        <w:rPr>
          <w:rFonts w:ascii="Times New Roman" w:hAnsi="Times New Roman" w:cs="Times New Roman"/>
        </w:rPr>
        <w:t xml:space="preserve">, </w:t>
      </w:r>
      <w:r w:rsidRPr="00865304">
        <w:rPr>
          <w:rFonts w:ascii="Times New Roman" w:hAnsi="Times New Roman" w:cs="Times New Roman"/>
        </w:rPr>
        <w:t>mokslo</w:t>
      </w:r>
      <w:r w:rsidR="005D7B92" w:rsidRPr="00865304">
        <w:rPr>
          <w:rFonts w:ascii="Times New Roman" w:hAnsi="Times New Roman" w:cs="Times New Roman"/>
        </w:rPr>
        <w:t xml:space="preserve"> </w:t>
      </w:r>
      <w:r w:rsidR="00002D69" w:rsidRPr="00865304">
        <w:rPr>
          <w:rFonts w:ascii="Times New Roman" w:hAnsi="Times New Roman" w:cs="Times New Roman"/>
        </w:rPr>
        <w:t xml:space="preserve">ir sporto </w:t>
      </w:r>
      <w:r w:rsidR="005D7B92" w:rsidRPr="00865304">
        <w:rPr>
          <w:rFonts w:ascii="Times New Roman" w:hAnsi="Times New Roman" w:cs="Times New Roman"/>
        </w:rPr>
        <w:t xml:space="preserve">ministerijos </w:t>
      </w:r>
      <w:r w:rsidR="00945F48" w:rsidRPr="00865304">
        <w:rPr>
          <w:rFonts w:ascii="Times New Roman" w:hAnsi="Times New Roman" w:cs="Times New Roman"/>
          <w:kern w:val="0"/>
        </w:rPr>
        <w:t xml:space="preserve">pažangos priemonės </w:t>
      </w:r>
      <w:r w:rsidR="005D7B92" w:rsidRPr="00865304">
        <w:rPr>
          <w:rFonts w:ascii="Times New Roman" w:hAnsi="Times New Roman" w:cs="Times New Roman"/>
        </w:rPr>
        <w:t>projektų atrankos kriterijų tvirtinimas.</w:t>
      </w:r>
    </w:p>
    <w:p w14:paraId="1D4482ED" w14:textId="77777777" w:rsidR="000E1BD8" w:rsidRPr="00865304" w:rsidRDefault="000E1BD8" w:rsidP="00D3636D">
      <w:pPr>
        <w:pStyle w:val="Default"/>
        <w:jc w:val="both"/>
      </w:pPr>
    </w:p>
    <w:p w14:paraId="06FFE56D" w14:textId="322AD91C" w:rsidR="00F86DF2" w:rsidRPr="00865304" w:rsidRDefault="00432B7B" w:rsidP="00241A3E">
      <w:pPr>
        <w:pStyle w:val="Default"/>
        <w:spacing w:after="240"/>
        <w:rPr>
          <w:b/>
        </w:rPr>
      </w:pPr>
      <w:r w:rsidRPr="00865304">
        <w:rPr>
          <w:b/>
        </w:rPr>
        <w:t>SIŪLOMA</w:t>
      </w:r>
      <w:r w:rsidR="00397355">
        <w:rPr>
          <w:b/>
        </w:rPr>
        <w:t xml:space="preserve"> PRITARTI</w:t>
      </w:r>
      <w:r w:rsidRPr="00865304">
        <w:rPr>
          <w:b/>
        </w:rPr>
        <w:t>:</w:t>
      </w:r>
    </w:p>
    <w:p w14:paraId="5745F1B4" w14:textId="10AA171A" w:rsidR="00CB1CD5" w:rsidRPr="00241A3E" w:rsidRDefault="00945F48" w:rsidP="00E07C53">
      <w:pPr>
        <w:pStyle w:val="Default"/>
        <w:numPr>
          <w:ilvl w:val="0"/>
          <w:numId w:val="27"/>
        </w:numPr>
        <w:spacing w:after="240"/>
        <w:ind w:left="0" w:firstLine="680"/>
        <w:jc w:val="both"/>
        <w:rPr>
          <w:b/>
        </w:rPr>
      </w:pPr>
      <w:r w:rsidRPr="00865304">
        <w:rPr>
          <w:b/>
        </w:rPr>
        <w:t>2021–2027 m. Europos Sąjungos fondų investicijų programos (toliau – Investicijų programa) keitimas</w:t>
      </w:r>
      <w:r w:rsidR="00B24CF0">
        <w:rPr>
          <w:b/>
        </w:rPr>
        <w:t>:</w:t>
      </w:r>
    </w:p>
    <w:p w14:paraId="3A7B0111" w14:textId="15508A2E" w:rsidR="00945F48" w:rsidRPr="007423BE" w:rsidRDefault="00945F48" w:rsidP="00241A3E">
      <w:pPr>
        <w:pStyle w:val="Default"/>
        <w:ind w:firstLine="680"/>
        <w:jc w:val="both"/>
        <w:rPr>
          <w:bCs/>
        </w:rPr>
      </w:pPr>
      <w:r w:rsidRPr="00865304">
        <w:rPr>
          <w:b/>
        </w:rPr>
        <w:t xml:space="preserve">Pritarti Finansų ministerijos siūlymui </w:t>
      </w:r>
      <w:r w:rsidRPr="00241A3E">
        <w:rPr>
          <w:bCs/>
        </w:rPr>
        <w:t xml:space="preserve">dėl Investicijų programos </w:t>
      </w:r>
      <w:r w:rsidR="00F3197D" w:rsidRPr="00241A3E">
        <w:rPr>
          <w:bCs/>
        </w:rPr>
        <w:t>keitim</w:t>
      </w:r>
      <w:r w:rsidR="00B24CF0">
        <w:rPr>
          <w:bCs/>
        </w:rPr>
        <w:t>o</w:t>
      </w:r>
      <w:r w:rsidR="00F3197D" w:rsidRPr="00241A3E">
        <w:rPr>
          <w:bCs/>
        </w:rPr>
        <w:t xml:space="preserve"> su sąlyga, </w:t>
      </w:r>
      <w:r w:rsidR="00F3197D" w:rsidRPr="007423BE">
        <w:rPr>
          <w:bCs/>
        </w:rPr>
        <w:t>kad bus leidžiama šio pakeitimo technines detales derinti</w:t>
      </w:r>
      <w:r w:rsidR="00F3197D" w:rsidRPr="00241A3E">
        <w:rPr>
          <w:bCs/>
        </w:rPr>
        <w:t xml:space="preserve"> </w:t>
      </w:r>
      <w:r w:rsidR="00F3197D" w:rsidRPr="007423BE">
        <w:rPr>
          <w:bCs/>
        </w:rPr>
        <w:t>su Europos Komisija</w:t>
      </w:r>
      <w:r w:rsidR="007423BE">
        <w:rPr>
          <w:bCs/>
        </w:rPr>
        <w:t>.</w:t>
      </w:r>
      <w:r w:rsidR="005154BD">
        <w:rPr>
          <w:rStyle w:val="Puslapioinaosnuoroda"/>
          <w:bCs/>
        </w:rPr>
        <w:footnoteReference w:id="1"/>
      </w:r>
    </w:p>
    <w:p w14:paraId="3E7425C8" w14:textId="1A77EC11" w:rsidR="007423BE" w:rsidRPr="007423BE" w:rsidRDefault="007423BE" w:rsidP="007423BE">
      <w:pPr>
        <w:pStyle w:val="Default"/>
        <w:ind w:firstLine="680"/>
        <w:jc w:val="both"/>
        <w:rPr>
          <w:bCs/>
        </w:rPr>
      </w:pPr>
      <w:r>
        <w:rPr>
          <w:bCs/>
        </w:rPr>
        <w:t>T</w:t>
      </w:r>
      <w:r w:rsidRPr="007423BE">
        <w:rPr>
          <w:bCs/>
        </w:rPr>
        <w:t>eikiam</w:t>
      </w:r>
      <w:r w:rsidR="00F445F4">
        <w:rPr>
          <w:bCs/>
        </w:rPr>
        <w:t>as</w:t>
      </w:r>
      <w:r w:rsidRPr="007423BE">
        <w:rPr>
          <w:bCs/>
        </w:rPr>
        <w:t xml:space="preserve"> siūlyma</w:t>
      </w:r>
      <w:r w:rsidR="00F445F4">
        <w:rPr>
          <w:bCs/>
        </w:rPr>
        <w:t>s</w:t>
      </w:r>
      <w:r w:rsidRPr="007423BE">
        <w:rPr>
          <w:bCs/>
        </w:rPr>
        <w:t xml:space="preserve"> apima keitimus, susijusius su </w:t>
      </w:r>
      <w:r w:rsidR="00475F56">
        <w:rPr>
          <w:bCs/>
        </w:rPr>
        <w:t xml:space="preserve">aštuoniais </w:t>
      </w:r>
      <w:r>
        <w:rPr>
          <w:bCs/>
        </w:rPr>
        <w:t>I</w:t>
      </w:r>
      <w:r w:rsidRPr="007423BE">
        <w:rPr>
          <w:bCs/>
        </w:rPr>
        <w:t>nvesticijų programos prioritetais. Pakeitimo</w:t>
      </w:r>
      <w:r w:rsidR="00397355">
        <w:rPr>
          <w:bCs/>
        </w:rPr>
        <w:t xml:space="preserve"> pagrindimo</w:t>
      </w:r>
      <w:r w:rsidRPr="007423BE">
        <w:rPr>
          <w:bCs/>
        </w:rPr>
        <w:t xml:space="preserve"> dokumente</w:t>
      </w:r>
      <w:r w:rsidR="00715C65">
        <w:rPr>
          <w:bCs/>
        </w:rPr>
        <w:t xml:space="preserve"> </w:t>
      </w:r>
      <w:r w:rsidR="00715C65" w:rsidRPr="007423BE">
        <w:rPr>
          <w:bCs/>
        </w:rPr>
        <w:t>pagrindima</w:t>
      </w:r>
      <w:r w:rsidR="00715C65">
        <w:rPr>
          <w:bCs/>
        </w:rPr>
        <w:t>s</w:t>
      </w:r>
      <w:r w:rsidRPr="007423BE">
        <w:rPr>
          <w:bCs/>
        </w:rPr>
        <w:t xml:space="preserve"> suskirstyt</w:t>
      </w:r>
      <w:r w:rsidR="00715C65">
        <w:rPr>
          <w:bCs/>
        </w:rPr>
        <w:t>as</w:t>
      </w:r>
      <w:r w:rsidRPr="007423BE">
        <w:rPr>
          <w:bCs/>
        </w:rPr>
        <w:t xml:space="preserve"> į III dalis.</w:t>
      </w:r>
    </w:p>
    <w:p w14:paraId="08DA4380" w14:textId="4915DB22" w:rsidR="007423BE" w:rsidRPr="007423BE" w:rsidRDefault="1FE61C49" w:rsidP="007423BE">
      <w:pPr>
        <w:pStyle w:val="Default"/>
        <w:ind w:firstLine="680"/>
        <w:jc w:val="both"/>
      </w:pPr>
      <w:r w:rsidRPr="69517A38">
        <w:rPr>
          <w:b/>
          <w:bCs/>
        </w:rPr>
        <w:t>I dalyje</w:t>
      </w:r>
      <w:r>
        <w:t xml:space="preserve"> pagrindžiamas lėšų perkėlimas iš Investicijų programos į Europos Komisijos tiesiogiai valdomą programą „Europos horizontas“</w:t>
      </w:r>
      <w:r w:rsidR="13CEC092">
        <w:t>, kuriuo siekiama paskatinti mokslinių tyrimų ir inovacijų srities suinteresuotųjų subjektų kuo aktyvesnį bendradarbiavimą</w:t>
      </w:r>
      <w:r>
        <w:t>. Numatomas 3,3 mln. Eur</w:t>
      </w:r>
      <w:r w:rsidR="00855A03">
        <w:t xml:space="preserve"> </w:t>
      </w:r>
      <w:r>
        <w:t xml:space="preserve">Sostinės regionui ir 1,7 mln. Eur Vidurio ir </w:t>
      </w:r>
      <w:r w:rsidR="00B032AA">
        <w:t>v</w:t>
      </w:r>
      <w:r>
        <w:t>akarų Lietuvos regionui skirtų lėšų perkėlimas iš 1 prioriteto „Pažangesnė Lietuva“ konkretaus uždavinio 1.1. „Plėtoti ir stiprinti mokslinių tyrimų ir inovacinius pajėgumus ir diegti pažangiąsias technologijas“ veiklos 1.1.3 „Žinių perdavimo ir komercinimo sistemos stiprinimas“ ir konkretaus uždavinio 1.4 „Ugdyti pažangiajai specializacijai, pramonės pertvarkai ir verslumui reikalingus įgūdžius“ veiklos 1.4.3 „Mokslo vadybos ir žinių komercinimo gebėjimų mokslo ir studijų institucijose stiprinimas“.</w:t>
      </w:r>
    </w:p>
    <w:p w14:paraId="385C30CF" w14:textId="05A7F729" w:rsidR="007423BE" w:rsidRDefault="007423BE" w:rsidP="007423BE">
      <w:pPr>
        <w:pStyle w:val="Default"/>
        <w:ind w:firstLine="680"/>
        <w:jc w:val="both"/>
        <w:rPr>
          <w:bCs/>
        </w:rPr>
      </w:pPr>
      <w:r w:rsidRPr="00241A3E">
        <w:rPr>
          <w:b/>
        </w:rPr>
        <w:t>II dalyje</w:t>
      </w:r>
      <w:r w:rsidRPr="007423BE">
        <w:rPr>
          <w:bCs/>
        </w:rPr>
        <w:t xml:space="preserve"> </w:t>
      </w:r>
      <w:r w:rsidR="00475F56">
        <w:rPr>
          <w:bCs/>
        </w:rPr>
        <w:t>pa</w:t>
      </w:r>
      <w:r w:rsidRPr="007423BE">
        <w:rPr>
          <w:bCs/>
        </w:rPr>
        <w:t xml:space="preserve">teikiami </w:t>
      </w:r>
      <w:r w:rsidR="00475F56" w:rsidRPr="007423BE">
        <w:rPr>
          <w:bCs/>
        </w:rPr>
        <w:t xml:space="preserve">siūlomi </w:t>
      </w:r>
      <w:r w:rsidRPr="007423BE">
        <w:rPr>
          <w:bCs/>
        </w:rPr>
        <w:t xml:space="preserve">Investicijų programos pakeitimai, būtini užtikrinti efektyvų ir savalaikį Investicijų programos įgyvendinimą, susiję su uždavinių, jų veiklų ir rodiklių tikslinimu, lėšų tarp prioritetų ir intervencinių kodų perskirstymu bei naujų intervencinių kodų </w:t>
      </w:r>
      <w:r w:rsidRPr="007423BE">
        <w:rPr>
          <w:bCs/>
        </w:rPr>
        <w:lastRenderedPageBreak/>
        <w:t>įtraukimu. Šioje dalyje taip pat pateikiama informacija apie 18 rodiklių tikslinimą, kuriuo siekiama pakoreguoti nustatytus rodiklių perviršius.</w:t>
      </w:r>
    </w:p>
    <w:p w14:paraId="47FAE6F0" w14:textId="7E3FADAF" w:rsidR="00241A3E" w:rsidRPr="00F67F25" w:rsidRDefault="00241A3E" w:rsidP="007423BE">
      <w:pPr>
        <w:pStyle w:val="Default"/>
        <w:ind w:firstLine="680"/>
        <w:jc w:val="both"/>
        <w:rPr>
          <w:bCs/>
        </w:rPr>
      </w:pPr>
      <w:r w:rsidRPr="00241A3E">
        <w:rPr>
          <w:bCs/>
        </w:rPr>
        <w:t xml:space="preserve">Reaguojant į dėl karo Irane kilusią kuro kainų krizę ir jos poveikį ekonomikai, energijos išteklių tiekimui bei iškastinio kuro kainoms, siūloma perskirstyti 15 mln. Eur į 2 prioriteto „Žalesnė Lietuva“ veiklas, orientuotas į siekį mažinti gyventojų išlaidas energijai, stiprinti energetinį savarankiškumą, mažinti priklausomybę nuo iškastinio kuro ir skatinanti atsinaujinančių energijos išteklių plėtrą. Iš jų 3 mln. Eur būtų skiriama pastatų šilumos punktų modernizavimui (mažajai renovacijai), 3 mln. Eur – iškastinį kurą naudojančių šilumos gamybos įrenginių keitimui į atsinaujinančius energijos išteklius naudojančius sprendimus, 8 mln. Eur – </w:t>
      </w:r>
      <w:r w:rsidRPr="00F67F25">
        <w:rPr>
          <w:bCs/>
        </w:rPr>
        <w:t>saulės elektrinių ir elektros kaupimo įrenginių diegimui namų ūkiuose ir 1 mln. Eur – privačių elektromobilių įkrovimo prieigų įrengimui namų ūkiuose.</w:t>
      </w:r>
    </w:p>
    <w:p w14:paraId="43C94E97" w14:textId="114DF43E" w:rsidR="007423BE" w:rsidRPr="00F67F25" w:rsidRDefault="00B032AA" w:rsidP="00F67F25">
      <w:pPr>
        <w:pStyle w:val="Default"/>
        <w:ind w:firstLine="680"/>
        <w:jc w:val="both"/>
        <w:rPr>
          <w:bCs/>
        </w:rPr>
      </w:pPr>
      <w:r w:rsidRPr="00F67F25">
        <w:rPr>
          <w:bCs/>
        </w:rPr>
        <w:t xml:space="preserve">9 </w:t>
      </w:r>
      <w:r w:rsidR="00F67F25" w:rsidRPr="00F67F25">
        <w:rPr>
          <w:bCs/>
        </w:rPr>
        <w:t xml:space="preserve">specialiame </w:t>
      </w:r>
      <w:r w:rsidRPr="00F67F25">
        <w:rPr>
          <w:bCs/>
        </w:rPr>
        <w:t>prioritet</w:t>
      </w:r>
      <w:r w:rsidR="00F67F25" w:rsidRPr="00F67F25">
        <w:rPr>
          <w:bCs/>
        </w:rPr>
        <w:t>e</w:t>
      </w:r>
      <w:r w:rsidRPr="00F67F25">
        <w:rPr>
          <w:bCs/>
        </w:rPr>
        <w:t xml:space="preserve"> „</w:t>
      </w:r>
      <w:r w:rsidR="007423BE" w:rsidRPr="00F67F25">
        <w:rPr>
          <w:bCs/>
        </w:rPr>
        <w:t>Teisingos pertvarkos fond</w:t>
      </w:r>
      <w:r w:rsidRPr="00F67F25">
        <w:rPr>
          <w:bCs/>
        </w:rPr>
        <w:t>as“</w:t>
      </w:r>
      <w:r w:rsidR="007423BE" w:rsidRPr="00F67F25">
        <w:rPr>
          <w:bCs/>
        </w:rPr>
        <w:t xml:space="preserve"> </w:t>
      </w:r>
      <w:r w:rsidRPr="00F67F25">
        <w:rPr>
          <w:bCs/>
        </w:rPr>
        <w:t xml:space="preserve">siūloma perskirstyti </w:t>
      </w:r>
      <w:r w:rsidR="00F67F25" w:rsidRPr="005E4178">
        <w:rPr>
          <w:bCs/>
        </w:rPr>
        <w:t>26,9 mln. Eur</w:t>
      </w:r>
      <w:r w:rsidR="00F67F25" w:rsidRPr="00F67F25">
        <w:rPr>
          <w:bCs/>
        </w:rPr>
        <w:t xml:space="preserve"> lėšų </w:t>
      </w:r>
      <w:r w:rsidRPr="00F67F25">
        <w:rPr>
          <w:bCs/>
        </w:rPr>
        <w:t>tarp veiklų</w:t>
      </w:r>
      <w:r w:rsidR="007423BE" w:rsidRPr="00F67F25">
        <w:rPr>
          <w:bCs/>
        </w:rPr>
        <w:t>, siekiant efektyviau panaudoti fondo lėšas ir geriau atliepti verslo poreikius pereinant prie klimatui neutralios ekonomikos</w:t>
      </w:r>
      <w:r w:rsidRPr="00F67F25">
        <w:rPr>
          <w:bCs/>
        </w:rPr>
        <w:t>.</w:t>
      </w:r>
      <w:r w:rsidR="007423BE" w:rsidRPr="00F67F25">
        <w:rPr>
          <w:bCs/>
        </w:rPr>
        <w:t xml:space="preserve"> </w:t>
      </w:r>
      <w:r w:rsidRPr="00F67F25">
        <w:rPr>
          <w:bCs/>
        </w:rPr>
        <w:t>P</w:t>
      </w:r>
      <w:r w:rsidR="007423BE" w:rsidRPr="00F67F25">
        <w:rPr>
          <w:bCs/>
        </w:rPr>
        <w:t>apildom</w:t>
      </w:r>
      <w:r w:rsidRPr="00F67F25">
        <w:rPr>
          <w:bCs/>
        </w:rPr>
        <w:t>ą</w:t>
      </w:r>
      <w:r w:rsidR="007423BE" w:rsidRPr="00F67F25">
        <w:rPr>
          <w:bCs/>
        </w:rPr>
        <w:t xml:space="preserve"> finans</w:t>
      </w:r>
      <w:r w:rsidRPr="00F67F25">
        <w:rPr>
          <w:bCs/>
        </w:rPr>
        <w:t>avimą numatoma skirti</w:t>
      </w:r>
      <w:r w:rsidR="007423BE" w:rsidRPr="00F67F25">
        <w:rPr>
          <w:bCs/>
        </w:rPr>
        <w:t xml:space="preserve"> didel</w:t>
      </w:r>
      <w:r w:rsidR="00697977" w:rsidRPr="00F67F25">
        <w:rPr>
          <w:bCs/>
        </w:rPr>
        <w:t>į</w:t>
      </w:r>
      <w:r w:rsidR="007423BE" w:rsidRPr="00F67F25">
        <w:rPr>
          <w:bCs/>
        </w:rPr>
        <w:t xml:space="preserve"> darbo vietų kūrimo potencial</w:t>
      </w:r>
      <w:r w:rsidRPr="00F67F25">
        <w:rPr>
          <w:bCs/>
        </w:rPr>
        <w:t>ą turinčioms</w:t>
      </w:r>
      <w:r w:rsidR="007423BE" w:rsidRPr="00F67F25">
        <w:rPr>
          <w:bCs/>
        </w:rPr>
        <w:t xml:space="preserve"> investicij</w:t>
      </w:r>
      <w:r w:rsidRPr="00F67F25">
        <w:rPr>
          <w:bCs/>
        </w:rPr>
        <w:t>oms</w:t>
      </w:r>
      <w:r w:rsidR="007423BE" w:rsidRPr="00F67F25">
        <w:rPr>
          <w:bCs/>
        </w:rPr>
        <w:t xml:space="preserve"> bei energijos vartojimo efektyvumo projekt</w:t>
      </w:r>
      <w:r w:rsidRPr="00F67F25">
        <w:rPr>
          <w:bCs/>
        </w:rPr>
        <w:t>ams</w:t>
      </w:r>
      <w:r w:rsidR="007423BE" w:rsidRPr="00F67F25">
        <w:rPr>
          <w:bCs/>
        </w:rPr>
        <w:t xml:space="preserve"> Kauno, Šiaulių ir Telšių apskrityse. Pakeitimais siekiama užtikrinti savalaikį </w:t>
      </w:r>
      <w:r w:rsidR="003D22FB" w:rsidRPr="00F67F25">
        <w:rPr>
          <w:bCs/>
        </w:rPr>
        <w:t>ir kuo efektyvesnį</w:t>
      </w:r>
      <w:r w:rsidR="007423BE" w:rsidRPr="00F67F25">
        <w:rPr>
          <w:bCs/>
        </w:rPr>
        <w:t xml:space="preserve"> Teisingos pertvarkos fondo</w:t>
      </w:r>
      <w:r w:rsidRPr="00F67F25">
        <w:rPr>
          <w:bCs/>
        </w:rPr>
        <w:t xml:space="preserve"> lėšų</w:t>
      </w:r>
      <w:r w:rsidR="007423BE" w:rsidRPr="00F67F25">
        <w:rPr>
          <w:bCs/>
        </w:rPr>
        <w:t xml:space="preserve"> investavimą, spartinti įmonių dekarbonizaciją, išsaugoti ir kurti tvarias darbo vietas bei stiprinti labiausiai dėl žaliosios pertvarkos paveiktų regionų ekonominį atsparumą.</w:t>
      </w:r>
    </w:p>
    <w:p w14:paraId="6599A7E2" w14:textId="633F652B" w:rsidR="00F67F25" w:rsidRPr="005E4178" w:rsidRDefault="00F67F25" w:rsidP="005E4178">
      <w:pPr>
        <w:pStyle w:val="Default"/>
        <w:ind w:firstLine="680"/>
        <w:jc w:val="both"/>
        <w:rPr>
          <w:bCs/>
        </w:rPr>
      </w:pPr>
      <w:r w:rsidRPr="00F67F25">
        <w:rPr>
          <w:bCs/>
        </w:rPr>
        <w:t xml:space="preserve">Taip pat tikslinamas </w:t>
      </w:r>
      <w:r w:rsidRPr="005E4178">
        <w:rPr>
          <w:bCs/>
        </w:rPr>
        <w:t>10 specialus prioritetas „Europos strateginių technologijų platforma (STEP</w:t>
      </w:r>
      <w:r w:rsidRPr="00F67F25">
        <w:rPr>
          <w:bCs/>
        </w:rPr>
        <w:t>)“, sudarant galimybes finansuoti gynybos</w:t>
      </w:r>
      <w:r w:rsidRPr="005E4178">
        <w:rPr>
          <w:bCs/>
        </w:rPr>
        <w:t xml:space="preserve"> (angl. </w:t>
      </w:r>
      <w:r w:rsidRPr="005E4178">
        <w:rPr>
          <w:bCs/>
          <w:i/>
          <w:iCs/>
        </w:rPr>
        <w:t>„</w:t>
      </w:r>
      <w:r w:rsidRPr="005E4178">
        <w:rPr>
          <w:bCs/>
          <w:i/>
          <w:iCs/>
          <w:lang w:val="en-GB"/>
        </w:rPr>
        <w:t>single-use”</w:t>
      </w:r>
      <w:r w:rsidRPr="005E4178">
        <w:rPr>
          <w:bCs/>
        </w:rPr>
        <w:t xml:space="preserve">) technologijų gamybos veiklas </w:t>
      </w:r>
      <w:r w:rsidRPr="00F67F25">
        <w:rPr>
          <w:bCs/>
        </w:rPr>
        <w:t xml:space="preserve">ir joms skiriant </w:t>
      </w:r>
      <w:r w:rsidRPr="005E4178">
        <w:rPr>
          <w:bCs/>
        </w:rPr>
        <w:t xml:space="preserve">10,5 mln. Eur lėšų </w:t>
      </w:r>
      <w:r>
        <w:t xml:space="preserve">Sostinės regione </w:t>
      </w:r>
      <w:r w:rsidRPr="005E4178">
        <w:rPr>
          <w:bCs/>
        </w:rPr>
        <w:t xml:space="preserve">bei 22,7 mln. Eur </w:t>
      </w:r>
      <w:r>
        <w:t xml:space="preserve">Vidurio ir vakarų Lietuvos </w:t>
      </w:r>
      <w:r w:rsidRPr="005E4178">
        <w:rPr>
          <w:bCs/>
        </w:rPr>
        <w:t>regione</w:t>
      </w:r>
      <w:r w:rsidRPr="00F67F25">
        <w:rPr>
          <w:bCs/>
        </w:rPr>
        <w:t>. Šiuo pakeitimu siekiama geriau išnaudoti STEP priemonės potencialą stiprinant Lietuvos technologinį, pramoninį ir gynybinį atsparumą.</w:t>
      </w:r>
    </w:p>
    <w:p w14:paraId="430D8262" w14:textId="17C18F1A" w:rsidR="007423BE" w:rsidRPr="007423BE" w:rsidRDefault="007423BE" w:rsidP="00715C65">
      <w:pPr>
        <w:pStyle w:val="Default"/>
        <w:ind w:firstLine="680"/>
        <w:jc w:val="both"/>
        <w:rPr>
          <w:bCs/>
        </w:rPr>
      </w:pPr>
      <w:r w:rsidRPr="00F67F25">
        <w:rPr>
          <w:bCs/>
        </w:rPr>
        <w:t xml:space="preserve">Be aukščiau paminėtų keitimų, taip pat atliekami ir kiti tikslinimai, susiję su </w:t>
      </w:r>
      <w:r w:rsidR="004B4BA6" w:rsidRPr="00F67F25">
        <w:rPr>
          <w:bCs/>
        </w:rPr>
        <w:t xml:space="preserve">konkrečių uždavinių ir veiklų </w:t>
      </w:r>
      <w:r w:rsidRPr="00F67F25">
        <w:rPr>
          <w:bCs/>
        </w:rPr>
        <w:t>aprašym</w:t>
      </w:r>
      <w:r w:rsidR="004B4BA6" w:rsidRPr="00F67F25">
        <w:rPr>
          <w:bCs/>
        </w:rPr>
        <w:t>ais</w:t>
      </w:r>
      <w:r w:rsidRPr="00F67F25">
        <w:rPr>
          <w:bCs/>
        </w:rPr>
        <w:t>, lėšų bei rodiklių tikslinimais. Visais atliekamais pakeitimais siekiama geriau atliepti pasikeitusius investicijų poreikius,</w:t>
      </w:r>
      <w:r w:rsidRPr="007423BE">
        <w:rPr>
          <w:bCs/>
        </w:rPr>
        <w:t xml:space="preserve"> užtikrinti didesnį lėšų panaudojimo efektyvumą ir sustiprinti Investicijų programos indėlį į nacionalinių bei Europos Sąjungos politikos tikslų įgyvendinimą. </w:t>
      </w:r>
    </w:p>
    <w:p w14:paraId="3FBEA006" w14:textId="147D7202" w:rsidR="00270880" w:rsidRDefault="007423BE" w:rsidP="00241A3E">
      <w:pPr>
        <w:pStyle w:val="Default"/>
        <w:ind w:firstLine="680"/>
        <w:jc w:val="both"/>
        <w:rPr>
          <w:bCs/>
        </w:rPr>
      </w:pPr>
      <w:r w:rsidRPr="00241A3E">
        <w:rPr>
          <w:b/>
        </w:rPr>
        <w:t>III dalyje</w:t>
      </w:r>
      <w:r w:rsidRPr="007423BE">
        <w:rPr>
          <w:bCs/>
        </w:rPr>
        <w:t xml:space="preserve"> teikiami siūlymai dėl </w:t>
      </w:r>
      <w:r w:rsidR="00715C65">
        <w:rPr>
          <w:bCs/>
        </w:rPr>
        <w:t xml:space="preserve">dviejų </w:t>
      </w:r>
      <w:r w:rsidRPr="007423BE">
        <w:rPr>
          <w:bCs/>
        </w:rPr>
        <w:t xml:space="preserve">naujai tvirtinamų ir </w:t>
      </w:r>
      <w:r w:rsidR="00715C65">
        <w:rPr>
          <w:bCs/>
        </w:rPr>
        <w:t xml:space="preserve">dviejų </w:t>
      </w:r>
      <w:r w:rsidRPr="007423BE">
        <w:rPr>
          <w:bCs/>
        </w:rPr>
        <w:t>atnaujinamų supaprastintai apmokamų išlaidų dydžių bei su išlaidomis nesiejamo projekto finansavimo schemos, kuriais siekiama toliau plėtoti supaprastinto finansavimo taikymą, mažinti administracinę naštą bei užtikrinti veiksmingesnį Investicijų programos įgyvendinimą.</w:t>
      </w:r>
    </w:p>
    <w:p w14:paraId="0D70A9D5" w14:textId="6D30137A" w:rsidR="00270880" w:rsidRDefault="00270880" w:rsidP="00715C65">
      <w:pPr>
        <w:pStyle w:val="Default"/>
        <w:ind w:firstLine="680"/>
        <w:jc w:val="both"/>
        <w:rPr>
          <w:bCs/>
        </w:rPr>
      </w:pPr>
      <w:r w:rsidRPr="00270880">
        <w:rPr>
          <w:bCs/>
        </w:rPr>
        <w:t>Išsamus siūlomų pakeitimų pagrindimas, Investicijų programos</w:t>
      </w:r>
      <w:r>
        <w:rPr>
          <w:bCs/>
        </w:rPr>
        <w:t xml:space="preserve"> lyginamasis variantas</w:t>
      </w:r>
      <w:r w:rsidRPr="00270880">
        <w:rPr>
          <w:bCs/>
        </w:rPr>
        <w:t xml:space="preserve"> </w:t>
      </w:r>
      <w:r>
        <w:rPr>
          <w:bCs/>
        </w:rPr>
        <w:t xml:space="preserve">ir kiti keitimui aktualūs dokumentai </w:t>
      </w:r>
      <w:r w:rsidRPr="00270880">
        <w:rPr>
          <w:bCs/>
        </w:rPr>
        <w:t>pateikiami rašytinės procedūros medžiagos prieduose.</w:t>
      </w:r>
    </w:p>
    <w:p w14:paraId="18166C9D" w14:textId="6A61965E" w:rsidR="00C93A14" w:rsidRDefault="00F445F4" w:rsidP="006A79C1">
      <w:pPr>
        <w:pStyle w:val="Default"/>
        <w:ind w:firstLine="680"/>
        <w:jc w:val="both"/>
      </w:pPr>
      <w:r w:rsidRPr="00865304">
        <w:rPr>
          <w:b/>
          <w:bCs/>
        </w:rPr>
        <w:t xml:space="preserve">Gautos pastabos: </w:t>
      </w:r>
      <w:r w:rsidR="00C93A14" w:rsidRPr="00D90101">
        <w:rPr>
          <w:b/>
          <w:bCs/>
        </w:rPr>
        <w:t xml:space="preserve">Lietuvos </w:t>
      </w:r>
      <w:r w:rsidR="00B032AA">
        <w:rPr>
          <w:b/>
          <w:bCs/>
        </w:rPr>
        <w:t>u</w:t>
      </w:r>
      <w:r w:rsidR="00C93A14" w:rsidRPr="00D90101">
        <w:rPr>
          <w:b/>
          <w:bCs/>
        </w:rPr>
        <w:t xml:space="preserve">niversitetų </w:t>
      </w:r>
      <w:r w:rsidR="00B032AA">
        <w:rPr>
          <w:b/>
          <w:bCs/>
        </w:rPr>
        <w:t>r</w:t>
      </w:r>
      <w:r w:rsidR="00C93A14" w:rsidRPr="00D90101">
        <w:rPr>
          <w:b/>
          <w:bCs/>
        </w:rPr>
        <w:t xml:space="preserve">ektorių </w:t>
      </w:r>
      <w:r w:rsidR="00B032AA">
        <w:rPr>
          <w:b/>
          <w:bCs/>
        </w:rPr>
        <w:t>k</w:t>
      </w:r>
      <w:r w:rsidR="00C93A14" w:rsidRPr="00D90101">
        <w:rPr>
          <w:b/>
          <w:bCs/>
        </w:rPr>
        <w:t>onferencij</w:t>
      </w:r>
      <w:r w:rsidR="00A17414" w:rsidRPr="00D90101">
        <w:rPr>
          <w:b/>
          <w:bCs/>
        </w:rPr>
        <w:t>os</w:t>
      </w:r>
      <w:r w:rsidR="00A17414">
        <w:t xml:space="preserve"> (toliau – LURK) atstovė Laima Matusevičienė</w:t>
      </w:r>
      <w:r w:rsidR="006A79C1">
        <w:t xml:space="preserve"> </w:t>
      </w:r>
      <w:r w:rsidR="00A17414">
        <w:t>pateikė</w:t>
      </w:r>
      <w:r w:rsidR="00C93A14">
        <w:t xml:space="preserve"> </w:t>
      </w:r>
      <w:r w:rsidR="006A79C1">
        <w:t xml:space="preserve">du </w:t>
      </w:r>
      <w:r w:rsidR="00C93A14">
        <w:t>klausimus</w:t>
      </w:r>
      <w:r w:rsidR="006A79C1">
        <w:t xml:space="preserve">, susijusius su </w:t>
      </w:r>
      <w:r w:rsidR="00C93A14">
        <w:t>Investicijų programos lėšų perkėlim</w:t>
      </w:r>
      <w:r w:rsidR="006A79C1">
        <w:t>u</w:t>
      </w:r>
      <w:r w:rsidR="00C93A14">
        <w:t xml:space="preserve"> į </w:t>
      </w:r>
      <w:r w:rsidR="00A17414">
        <w:t xml:space="preserve">programą </w:t>
      </w:r>
      <w:r w:rsidR="00C93A14">
        <w:t xml:space="preserve">„Europos </w:t>
      </w:r>
      <w:r w:rsidR="00B032AA">
        <w:t>h</w:t>
      </w:r>
      <w:r w:rsidR="00C93A14">
        <w:t>orizontas“</w:t>
      </w:r>
      <w:r w:rsidR="00A17414">
        <w:t xml:space="preserve"> </w:t>
      </w:r>
      <w:r w:rsidR="00C93A14">
        <w:t xml:space="preserve">– </w:t>
      </w:r>
      <w:r w:rsidR="006A79C1">
        <w:t xml:space="preserve">dėl lėšų </w:t>
      </w:r>
      <w:r w:rsidR="00C93A14">
        <w:t>proporcijų pasiskirstymo tarp Sostinės regiono</w:t>
      </w:r>
      <w:r w:rsidR="00C93A14" w:rsidRPr="00C93A14">
        <w:t xml:space="preserve"> ir Vidurio </w:t>
      </w:r>
      <w:r w:rsidR="00A17414">
        <w:t>ir v</w:t>
      </w:r>
      <w:r w:rsidR="00C93A14" w:rsidRPr="00C93A14">
        <w:t>akarų</w:t>
      </w:r>
      <w:r w:rsidR="006A79C1">
        <w:t xml:space="preserve"> Lietuvos</w:t>
      </w:r>
      <w:r w:rsidR="00C93A14" w:rsidRPr="00C93A14">
        <w:t xml:space="preserve"> region</w:t>
      </w:r>
      <w:r w:rsidR="00C93A14">
        <w:t>o</w:t>
      </w:r>
      <w:r w:rsidR="006A79C1">
        <w:t xml:space="preserve"> </w:t>
      </w:r>
      <w:r w:rsidR="00A17414">
        <w:t>bei</w:t>
      </w:r>
      <w:r w:rsidR="006A79C1">
        <w:t xml:space="preserve"> dėl konkrečių </w:t>
      </w:r>
      <w:r w:rsidR="00C93A14" w:rsidRPr="00C93A14">
        <w:t>kvietim</w:t>
      </w:r>
      <w:r w:rsidR="006A79C1">
        <w:t>ų</w:t>
      </w:r>
      <w:r w:rsidR="00A17414">
        <w:t xml:space="preserve">, </w:t>
      </w:r>
      <w:r w:rsidR="00A17414" w:rsidRPr="00A17414">
        <w:t>kuriems galėtų būti panaudotos perkeliamos lėšos.</w:t>
      </w:r>
    </w:p>
    <w:p w14:paraId="0D320BAC" w14:textId="74CB7879" w:rsidR="00F445F4" w:rsidRDefault="00A17414" w:rsidP="00A17414">
      <w:pPr>
        <w:pStyle w:val="Default"/>
        <w:ind w:firstLine="680"/>
        <w:jc w:val="both"/>
      </w:pPr>
      <w:r>
        <w:t xml:space="preserve">Į LURK pateiktus klausimus </w:t>
      </w:r>
      <w:r w:rsidR="006A79C1">
        <w:t>Finansų ministerija pateikė atsakym</w:t>
      </w:r>
      <w:r>
        <w:t>us. Atsižvelgdama į pateiktus atsakymus, LURK atstovė</w:t>
      </w:r>
      <w:r w:rsidR="006A79C1">
        <w:t xml:space="preserve">, </w:t>
      </w:r>
      <w:r>
        <w:t xml:space="preserve">paprašė į protokolą įtraukti prašymą, kad </w:t>
      </w:r>
      <w:r w:rsidR="00F67F25">
        <w:t>Š</w:t>
      </w:r>
      <w:r>
        <w:t xml:space="preserve">vietimo, mokslo ir sporto ministerija informaciją apie </w:t>
      </w:r>
      <w:r w:rsidR="00697977">
        <w:t>programos „</w:t>
      </w:r>
      <w:r>
        <w:t>Europos horizont</w:t>
      </w:r>
      <w:r w:rsidR="00697977">
        <w:t>as“</w:t>
      </w:r>
      <w:r>
        <w:t xml:space="preserve"> kvietimus, kuriems galėtų būti panaudotos perkeliamos lėšos, pristatytų LURK biurui, LURK Mokslo komiteto bei Infrastruktūros ir finansų komitet</w:t>
      </w:r>
      <w:r w:rsidR="00D86C62">
        <w:t>o</w:t>
      </w:r>
      <w:r>
        <w:t xml:space="preserve"> nariams.</w:t>
      </w:r>
    </w:p>
    <w:p w14:paraId="403650AC" w14:textId="066D3B9D" w:rsidR="00AA643C" w:rsidRPr="00865304" w:rsidRDefault="04E67346" w:rsidP="00713D3F">
      <w:pPr>
        <w:pStyle w:val="Default"/>
        <w:ind w:firstLine="680"/>
        <w:jc w:val="both"/>
        <w:rPr>
          <w:b/>
          <w:bCs/>
        </w:rPr>
      </w:pPr>
      <w:r w:rsidRPr="5D2731CB">
        <w:rPr>
          <w:b/>
          <w:bCs/>
        </w:rPr>
        <w:t xml:space="preserve">Europos </w:t>
      </w:r>
      <w:r w:rsidR="41DECFCF" w:rsidRPr="5D2731CB">
        <w:rPr>
          <w:b/>
          <w:bCs/>
        </w:rPr>
        <w:t>Komisijos</w:t>
      </w:r>
      <w:r w:rsidR="66C577AA">
        <w:t xml:space="preserve"> Regionų ir miestų politikos generalinio direktorato D4 skyrius, dirbantis su trimis Baltijos šalimis ir Suomija,</w:t>
      </w:r>
      <w:r w:rsidR="41DECFCF" w:rsidRPr="5D2731CB">
        <w:rPr>
          <w:b/>
          <w:bCs/>
        </w:rPr>
        <w:t xml:space="preserve"> </w:t>
      </w:r>
      <w:r w:rsidR="771E5CD9">
        <w:t>pateikė</w:t>
      </w:r>
      <w:r w:rsidR="6B79BDCC">
        <w:t xml:space="preserve"> </w:t>
      </w:r>
      <w:r w:rsidR="4F640821">
        <w:t>techninio pobūdžio pastebėjimus</w:t>
      </w:r>
      <w:r w:rsidR="3DF0EE64">
        <w:t>, susijusius su Investicijų programa</w:t>
      </w:r>
      <w:r w:rsidR="4F640821">
        <w:t>.</w:t>
      </w:r>
      <w:r w:rsidR="53F07000">
        <w:t xml:space="preserve"> Atsižvelgiant į juos </w:t>
      </w:r>
      <w:r w:rsidR="559B934F">
        <w:t xml:space="preserve">bus </w:t>
      </w:r>
      <w:r w:rsidR="53F07000">
        <w:t>patikslintas Inves</w:t>
      </w:r>
      <w:r w:rsidR="47BA1062">
        <w:t>ticijų programos keitimo siūlymo pagrindimo dokumentas.</w:t>
      </w:r>
    </w:p>
    <w:p w14:paraId="53F68A91" w14:textId="60CBBBCF" w:rsidR="00F445F4" w:rsidRPr="00865304" w:rsidRDefault="6747512F" w:rsidP="005469CB">
      <w:pPr>
        <w:pStyle w:val="Default"/>
        <w:ind w:firstLine="680"/>
        <w:jc w:val="both"/>
      </w:pPr>
      <w:r w:rsidRPr="5D2731CB">
        <w:rPr>
          <w:b/>
          <w:bCs/>
        </w:rPr>
        <w:lastRenderedPageBreak/>
        <w:t>NUTARTA:</w:t>
      </w:r>
      <w:r>
        <w:t xml:space="preserve"> </w:t>
      </w:r>
      <w:r w:rsidR="43697FBC" w:rsidRPr="5D2731CB">
        <w:rPr>
          <w:b/>
          <w:bCs/>
          <w:u w:val="single"/>
        </w:rPr>
        <w:t>Pritarti</w:t>
      </w:r>
      <w:r w:rsidR="33F44316">
        <w:t xml:space="preserve"> Fi</w:t>
      </w:r>
      <w:r w:rsidR="43697FBC">
        <w:t xml:space="preserve">nansų ministerijos siūlymui dėl Investicijų programos keitimo su sąlyga, kad šio pakeitimo techninės detalės gali būti derinamos su Europos Komisija </w:t>
      </w:r>
      <w:r>
        <w:t>(pridedama Protokolinio sprendimo projekto priede). Už sprendimo projektą balsavo</w:t>
      </w:r>
      <w:r w:rsidR="2AB5EC1E">
        <w:t xml:space="preserve"> </w:t>
      </w:r>
      <w:r w:rsidR="2AB5EC1E" w:rsidRPr="5D2731CB">
        <w:rPr>
          <w:b/>
          <w:bCs/>
        </w:rPr>
        <w:t>28</w:t>
      </w:r>
      <w:r w:rsidRPr="5D2731CB">
        <w:rPr>
          <w:b/>
          <w:bCs/>
        </w:rPr>
        <w:t xml:space="preserve"> nariai</w:t>
      </w:r>
      <w:r>
        <w:t xml:space="preserve">, kas sudaro ne mažiau kaip 1/2 + 1 balsavime dalyvavusių Stebėsenos komiteto narių, todėl sprendimas laikomas </w:t>
      </w:r>
      <w:r w:rsidRPr="5D2731CB">
        <w:rPr>
          <w:b/>
          <w:bCs/>
        </w:rPr>
        <w:t>priimtu</w:t>
      </w:r>
      <w:r>
        <w:t>.</w:t>
      </w:r>
    </w:p>
    <w:p w14:paraId="18DEC1CD" w14:textId="77777777" w:rsidR="00F4085E" w:rsidRPr="00865304" w:rsidRDefault="00F4085E" w:rsidP="00241A3E">
      <w:pPr>
        <w:pStyle w:val="Default"/>
        <w:ind w:left="720"/>
        <w:rPr>
          <w:b/>
        </w:rPr>
      </w:pPr>
    </w:p>
    <w:p w14:paraId="6EDB5C57" w14:textId="2264314D" w:rsidR="00770F64" w:rsidRPr="00865304" w:rsidRDefault="00770F64" w:rsidP="00241A3E">
      <w:pPr>
        <w:pStyle w:val="Default"/>
        <w:numPr>
          <w:ilvl w:val="0"/>
          <w:numId w:val="27"/>
        </w:numPr>
        <w:ind w:left="0" w:firstLine="680"/>
        <w:rPr>
          <w:b/>
          <w:bCs/>
        </w:rPr>
      </w:pPr>
      <w:r w:rsidRPr="00865304">
        <w:rPr>
          <w:b/>
          <w:bCs/>
        </w:rPr>
        <w:t xml:space="preserve">Ekonomikos ir inovacijų ministerijos </w:t>
      </w:r>
      <w:r w:rsidRPr="00241A3E">
        <w:rPr>
          <w:b/>
          <w:bCs/>
          <w:u w:val="single"/>
        </w:rPr>
        <w:t>dviejų</w:t>
      </w:r>
      <w:r w:rsidRPr="00865304">
        <w:rPr>
          <w:b/>
          <w:bCs/>
        </w:rPr>
        <w:t xml:space="preserve"> pažangos priemonių projektų atrankos kriterij</w:t>
      </w:r>
      <w:r w:rsidR="00945F48" w:rsidRPr="00865304">
        <w:rPr>
          <w:b/>
          <w:bCs/>
        </w:rPr>
        <w:t>ai:</w:t>
      </w:r>
    </w:p>
    <w:p w14:paraId="488CC9A8" w14:textId="77777777" w:rsidR="00527C82" w:rsidRPr="00865304" w:rsidRDefault="00527C82" w:rsidP="003A570B">
      <w:pPr>
        <w:pStyle w:val="Default"/>
        <w:rPr>
          <w:b/>
        </w:rPr>
      </w:pPr>
    </w:p>
    <w:p w14:paraId="11BA59DD" w14:textId="0447D313" w:rsidR="00356B7C" w:rsidRPr="00865304" w:rsidRDefault="0060130D" w:rsidP="00241A3E">
      <w:pPr>
        <w:pStyle w:val="Default"/>
        <w:numPr>
          <w:ilvl w:val="0"/>
          <w:numId w:val="29"/>
        </w:numPr>
        <w:ind w:left="0" w:firstLine="680"/>
        <w:jc w:val="both"/>
        <w:rPr>
          <w:b/>
          <w:bCs/>
        </w:rPr>
      </w:pPr>
      <w:r w:rsidRPr="00865304">
        <w:rPr>
          <w:b/>
          <w:bCs/>
        </w:rPr>
        <w:t xml:space="preserve">Pritarti </w:t>
      </w:r>
      <w:r w:rsidR="00447D34" w:rsidRPr="00865304">
        <w:rPr>
          <w:b/>
          <w:bCs/>
        </w:rPr>
        <w:t xml:space="preserve">I </w:t>
      </w:r>
      <w:r w:rsidRPr="00865304">
        <w:rPr>
          <w:b/>
          <w:bCs/>
        </w:rPr>
        <w:t xml:space="preserve">siūlymui </w:t>
      </w:r>
      <w:r w:rsidR="00075CBB" w:rsidRPr="00865304">
        <w:t xml:space="preserve">dėl Investicijų programos 1 prioriteto „Pažangesnė Lietuva“ konkretaus uždavinio „1.1. Plėtoti ir stiprinti mokslinių tyrimų ir inovacinius pajėgumus ir diegti pažangiąsias technologijas“ </w:t>
      </w:r>
      <w:r w:rsidR="00521A88" w:rsidRPr="00865304">
        <w:rPr>
          <w:color w:val="auto"/>
        </w:rPr>
        <w:t>2022–2030 metų ekonomikos transformacijos ir konkurencingumo plėtros programos pažangos priemonės Nr. 05-001-01-04-02 „Skatinti įmones pereiti link neutralios klimatui ekonomikos“</w:t>
      </w:r>
      <w:r w:rsidR="00075CBB" w:rsidRPr="00865304">
        <w:rPr>
          <w:color w:val="auto"/>
        </w:rPr>
        <w:t xml:space="preserve"> </w:t>
      </w:r>
      <w:r w:rsidR="00195A10" w:rsidRPr="00865304">
        <w:rPr>
          <w:color w:val="auto"/>
        </w:rPr>
        <w:t xml:space="preserve">veiklos </w:t>
      </w:r>
      <w:r w:rsidR="00E10DEE" w:rsidRPr="00865304">
        <w:rPr>
          <w:i/>
          <w:iCs/>
        </w:rPr>
        <w:t xml:space="preserve">2. Sudaryti sąlygas tvariai pramonės labai mažų, mažų ir vidutinių įmonių  transformacijai“ </w:t>
      </w:r>
      <w:bookmarkStart w:id="1" w:name="_Hlk133498781"/>
      <w:r w:rsidR="00E10DEE" w:rsidRPr="00865304">
        <w:rPr>
          <w:i/>
          <w:iCs/>
        </w:rPr>
        <w:t>poveiklės „2.1. Skatinti inovatyvių aplinkai draugiškų, t. y. tvarių produktų gamybą skatinančių, technologijų kūrimą, demonstravimą pramonės labai mažose, mažose ir vidutinėse įmonėse (Vidurio ir vakarų Lietuvos regionas)“</w:t>
      </w:r>
      <w:bookmarkEnd w:id="1"/>
      <w:r w:rsidR="00720761" w:rsidRPr="00865304">
        <w:rPr>
          <w:i/>
          <w:iCs/>
        </w:rPr>
        <w:t xml:space="preserve"> </w:t>
      </w:r>
      <w:r w:rsidR="00977B97" w:rsidRPr="00241A3E">
        <w:rPr>
          <w:b/>
          <w:bCs/>
        </w:rPr>
        <w:t>šešių</w:t>
      </w:r>
      <w:r w:rsidR="00977B97" w:rsidRPr="00241A3E">
        <w:rPr>
          <w:b/>
          <w:bCs/>
          <w:i/>
          <w:iCs/>
        </w:rPr>
        <w:t xml:space="preserve"> </w:t>
      </w:r>
      <w:r w:rsidR="00075CBB" w:rsidRPr="00241A3E">
        <w:rPr>
          <w:b/>
          <w:bCs/>
        </w:rPr>
        <w:t>projektų atrankos kriterijų</w:t>
      </w:r>
      <w:r w:rsidR="00075CBB" w:rsidRPr="00865304">
        <w:rPr>
          <w:b/>
          <w:bCs/>
        </w:rPr>
        <w:t xml:space="preserve"> nustatymo:</w:t>
      </w:r>
    </w:p>
    <w:tbl>
      <w:tblPr>
        <w:tblStyle w:val="Lentelstinklelis"/>
        <w:tblW w:w="0" w:type="auto"/>
        <w:tblLook w:val="04A0" w:firstRow="1" w:lastRow="0" w:firstColumn="1" w:lastColumn="0" w:noHBand="0" w:noVBand="1"/>
      </w:tblPr>
      <w:tblGrid>
        <w:gridCol w:w="9016"/>
      </w:tblGrid>
      <w:tr w:rsidR="001506B2" w:rsidRPr="00492A15" w14:paraId="0A953CE8" w14:textId="77777777" w:rsidTr="0078777A">
        <w:tc>
          <w:tcPr>
            <w:tcW w:w="9016" w:type="dxa"/>
          </w:tcPr>
          <w:p w14:paraId="1FE76187" w14:textId="784A1FFC" w:rsidR="001506B2" w:rsidRPr="00492A15" w:rsidRDefault="001506B2" w:rsidP="000652F1">
            <w:pPr>
              <w:pStyle w:val="Default"/>
              <w:numPr>
                <w:ilvl w:val="0"/>
                <w:numId w:val="8"/>
              </w:numPr>
              <w:ind w:left="357" w:hanging="357"/>
              <w:jc w:val="both"/>
              <w:rPr>
                <w:lang w:val="lt-LT"/>
              </w:rPr>
            </w:pPr>
            <w:r w:rsidRPr="00492A15">
              <w:rPr>
                <w:lang w:val="lt-LT"/>
              </w:rPr>
              <w:t xml:space="preserve">Specialusis projektų atrankos kriterijus. </w:t>
            </w:r>
            <w:r w:rsidR="00D33649" w:rsidRPr="00865304">
              <w:rPr>
                <w:b/>
                <w:i/>
                <w:szCs w:val="24"/>
                <w:lang w:val="lt-LT" w:eastAsia="lt-LT"/>
              </w:rPr>
              <w:t xml:space="preserve">Projekte suplanuotos veiklos atitinka </w:t>
            </w:r>
            <w:hyperlink r:id="rId8" w:history="1">
              <w:r w:rsidR="00D33649" w:rsidRPr="00865304">
                <w:rPr>
                  <w:rStyle w:val="Hipersaitas"/>
                  <w:b/>
                  <w:i/>
                  <w:szCs w:val="24"/>
                  <w:lang w:val="lt-LT" w:eastAsia="lt-LT"/>
                </w:rPr>
                <w:t>Mokslinių tyrimų ir eksperimentinės plėtros ir inovacijų (sumaniosios specializacijos) prioritetų įgyvendinimo koncepcijos, patvirtintos Lietuvos Respublikos Vyriausybės 2022 m. rugpjūčio 17 d. nutarimu Nr. 835 „Dėl Mokslinių tyrimų ir eksperimentinės plėtros ir inovacijų (sumaniosios specializacijos) koncepcijos patvirtinimo“, nuostatas</w:t>
              </w:r>
            </w:hyperlink>
            <w:r w:rsidR="00D33649" w:rsidRPr="00865304">
              <w:rPr>
                <w:b/>
                <w:i/>
                <w:szCs w:val="24"/>
                <w:lang w:val="lt-LT" w:eastAsia="lt-LT"/>
              </w:rPr>
              <w:t xml:space="preserve"> (toliau </w:t>
            </w:r>
            <w:r w:rsidR="00D33649" w:rsidRPr="00865304">
              <w:rPr>
                <w:b/>
                <w:i/>
                <w:szCs w:val="24"/>
                <w:lang w:val="lt-LT"/>
              </w:rPr>
              <w:t>– Koncepcija)</w:t>
            </w:r>
            <w:r w:rsidR="00D33649" w:rsidRPr="00865304">
              <w:rPr>
                <w:b/>
                <w:i/>
                <w:szCs w:val="24"/>
                <w:lang w:val="lt-LT" w:eastAsia="lt-LT"/>
              </w:rPr>
              <w:t xml:space="preserve"> ir bent vieno </w:t>
            </w:r>
            <w:r w:rsidR="00D33649" w:rsidRPr="00492A15">
              <w:rPr>
                <w:b/>
                <w:bCs/>
                <w:i/>
                <w:iCs/>
                <w:lang w:val="lt-LT"/>
              </w:rPr>
              <w:t>mokslinių tyrimų ir eksperimentinės plėtros ir inovacijų (toliau – MTEPI) (sumaniosios specializacijos) prioriteto (toliau – MTEPI prioritetas)</w:t>
            </w:r>
            <w:r w:rsidR="00D33649" w:rsidRPr="00492A15">
              <w:rPr>
                <w:lang w:val="lt-LT"/>
              </w:rPr>
              <w:t xml:space="preserve"> </w:t>
            </w:r>
            <w:r w:rsidR="00D33649" w:rsidRPr="00865304">
              <w:rPr>
                <w:b/>
                <w:i/>
                <w:szCs w:val="24"/>
                <w:lang w:val="lt-LT" w:eastAsia="lt-LT"/>
              </w:rPr>
              <w:t>tematiką.</w:t>
            </w:r>
          </w:p>
        </w:tc>
      </w:tr>
      <w:tr w:rsidR="001506B2" w:rsidRPr="00492A15" w14:paraId="56554037" w14:textId="77777777" w:rsidTr="0078777A">
        <w:tc>
          <w:tcPr>
            <w:tcW w:w="9016" w:type="dxa"/>
          </w:tcPr>
          <w:p w14:paraId="6038FC83" w14:textId="77777777" w:rsidR="00504C89" w:rsidRPr="00492A15" w:rsidRDefault="00504C89" w:rsidP="00504C89">
            <w:pPr>
              <w:pStyle w:val="Default"/>
              <w:rPr>
                <w:bCs/>
                <w:i/>
                <w:lang w:val="lt-LT"/>
              </w:rPr>
            </w:pPr>
            <w:r w:rsidRPr="00492A15">
              <w:rPr>
                <w:bCs/>
                <w:i/>
                <w:lang w:val="lt-LT"/>
              </w:rPr>
              <w:t>Vertinama, ar projektas prisideda prie Koncepcijos ir atitinka bent vieno MTEPI prioriteto tematiką.</w:t>
            </w:r>
          </w:p>
          <w:p w14:paraId="053C27BA" w14:textId="77777777" w:rsidR="00504C89" w:rsidRPr="00492A15" w:rsidRDefault="00504C89" w:rsidP="00504C89">
            <w:pPr>
              <w:pStyle w:val="Default"/>
              <w:rPr>
                <w:bCs/>
                <w:i/>
                <w:lang w:val="lt-LT"/>
              </w:rPr>
            </w:pPr>
          </w:p>
          <w:p w14:paraId="0AA77C39" w14:textId="6FCCC0E4" w:rsidR="001506B2" w:rsidRPr="00492A15" w:rsidRDefault="00504C89" w:rsidP="00504C89">
            <w:pPr>
              <w:pStyle w:val="Default"/>
              <w:rPr>
                <w:iCs/>
                <w:u w:val="single"/>
                <w:lang w:val="lt-LT"/>
              </w:rPr>
            </w:pPr>
            <w:r w:rsidRPr="00492A15">
              <w:rPr>
                <w:bCs/>
                <w:i/>
                <w:lang w:val="lt-LT"/>
              </w:rPr>
              <w:t>Projekto veiklos atitikimas Koncepcijai vertinamas remiantis projekto įgyvendinimo plane (toliau – PĮP) pateikta informacija.</w:t>
            </w:r>
          </w:p>
        </w:tc>
      </w:tr>
    </w:tbl>
    <w:p w14:paraId="2F3B689B" w14:textId="77777777" w:rsidR="00356B7C" w:rsidRPr="006840F0" w:rsidRDefault="00356B7C" w:rsidP="00075CBB">
      <w:pPr>
        <w:pStyle w:val="Default"/>
        <w:jc w:val="both"/>
        <w:rPr>
          <w:sz w:val="22"/>
          <w:szCs w:val="22"/>
        </w:rPr>
      </w:pPr>
    </w:p>
    <w:tbl>
      <w:tblPr>
        <w:tblStyle w:val="Lentelstinklelis"/>
        <w:tblW w:w="0" w:type="auto"/>
        <w:tblLook w:val="04A0" w:firstRow="1" w:lastRow="0" w:firstColumn="1" w:lastColumn="0" w:noHBand="0" w:noVBand="1"/>
      </w:tblPr>
      <w:tblGrid>
        <w:gridCol w:w="9016"/>
      </w:tblGrid>
      <w:tr w:rsidR="00504C89" w:rsidRPr="00492A15" w14:paraId="3EF5D98A" w14:textId="77777777" w:rsidTr="00540945">
        <w:tc>
          <w:tcPr>
            <w:tcW w:w="9016" w:type="dxa"/>
          </w:tcPr>
          <w:p w14:paraId="7A663B17" w14:textId="6715ABB3" w:rsidR="00504C89" w:rsidRPr="00492A15" w:rsidRDefault="00504C89" w:rsidP="000652F1">
            <w:pPr>
              <w:pStyle w:val="Default"/>
              <w:numPr>
                <w:ilvl w:val="0"/>
                <w:numId w:val="8"/>
              </w:numPr>
              <w:ind w:left="357" w:hanging="357"/>
              <w:jc w:val="both"/>
              <w:rPr>
                <w:lang w:val="lt-LT"/>
              </w:rPr>
            </w:pPr>
            <w:r w:rsidRPr="00492A15">
              <w:rPr>
                <w:lang w:val="lt-LT"/>
              </w:rPr>
              <w:t xml:space="preserve">Specialusis projektų atrankos kriterijus. </w:t>
            </w:r>
            <w:r w:rsidR="00E30884" w:rsidRPr="00492A15">
              <w:rPr>
                <w:b/>
                <w:i/>
                <w:lang w:val="lt-LT"/>
              </w:rPr>
              <w:t xml:space="preserve">Pareiškėjas yra pramonės labai maža, maža ir vidutinė įmonė (toliau – MVĮ), veikianti ne trumpiau kaip tris metus, kurios metinės pardavimo pajamos iš savo pagamintos produkcijos kiekvienais metais sudaro ne mažiau kaip 51 proc. bendroje pardavimo struktūroje ir vidutinės metinės pardavimo pajamos iš savo pagamintos produkcijos per pastaruosius dvejus finansinius metus yra ne mažesnės kaip </w:t>
            </w:r>
            <w:bookmarkStart w:id="2" w:name="part_15bf967fe66849f5a414f1f4bb2f47f8"/>
            <w:bookmarkStart w:id="3" w:name="part_ed6b0c262d8d49b4bbe3e14e6d7fb191"/>
            <w:bookmarkStart w:id="4" w:name="part_1da402530d2f4a248dff46909c74c13a"/>
            <w:bookmarkEnd w:id="2"/>
            <w:bookmarkEnd w:id="3"/>
            <w:bookmarkEnd w:id="4"/>
            <w:r w:rsidR="00E30884" w:rsidRPr="00492A15">
              <w:rPr>
                <w:b/>
                <w:i/>
                <w:lang w:val="lt-LT"/>
              </w:rPr>
              <w:t>145 000 (šimtas keturiasdešimt penki tūkstančiai) eurų.</w:t>
            </w:r>
          </w:p>
        </w:tc>
      </w:tr>
      <w:tr w:rsidR="00440598" w:rsidRPr="00492A15" w14:paraId="49ABF6DA" w14:textId="77777777" w:rsidTr="00540945">
        <w:tc>
          <w:tcPr>
            <w:tcW w:w="9016" w:type="dxa"/>
          </w:tcPr>
          <w:p w14:paraId="3A1F64DD" w14:textId="77777777" w:rsidR="00440598" w:rsidRPr="00865304" w:rsidRDefault="00440598" w:rsidP="00440598">
            <w:pPr>
              <w:jc w:val="both"/>
              <w:rPr>
                <w:rFonts w:ascii="Times New Roman" w:hAnsi="Times New Roman" w:cs="Times New Roman"/>
                <w:i/>
                <w:szCs w:val="24"/>
                <w:lang w:val="lt-LT"/>
              </w:rPr>
            </w:pPr>
            <w:r w:rsidRPr="00492A15">
              <w:rPr>
                <w:rFonts w:ascii="Times New Roman" w:hAnsi="Times New Roman" w:cs="Times New Roman"/>
                <w:i/>
                <w:iCs/>
                <w:color w:val="000000"/>
                <w:lang w:val="lt-LT"/>
              </w:rPr>
              <w:t xml:space="preserve">Vertinama, ar pareiškėjas yra pramonės MVĮ, kuri turi pakankamai patirties, t. y. iki PĮP pateikimo administruojančiai institucijai dienos ne trumpiau kaip tris metus Juridinių asmenų registre įregistruota pramonės MVĮ, ir kuri yra finansiškai pajėgi, t. y. kurios vidutinės metinės pardavimo pajamos iš savo pagamintos produkcijos kiekvienais metais sudaro ne mažiau kaip 51 proc. bendroje pardavimo struktūroje ir vidutinės metinės pardavimo pajamos iš savo pagamintos produkcijos </w:t>
            </w:r>
            <w:r w:rsidRPr="00492A15">
              <w:rPr>
                <w:rFonts w:ascii="Times New Roman" w:hAnsi="Times New Roman" w:cs="Times New Roman"/>
                <w:i/>
                <w:iCs/>
                <w:lang w:val="lt-LT"/>
              </w:rPr>
              <w:t xml:space="preserve">per pastaruosius dvejus finansinius metus iki PĮP pateikimo </w:t>
            </w:r>
            <w:r w:rsidRPr="00492A15">
              <w:rPr>
                <w:rFonts w:ascii="Times New Roman" w:hAnsi="Times New Roman" w:cs="Times New Roman"/>
                <w:i/>
                <w:iCs/>
                <w:color w:val="000000"/>
                <w:lang w:val="lt-LT"/>
              </w:rPr>
              <w:t>administruojančiai institucijai dienos</w:t>
            </w:r>
            <w:r w:rsidRPr="00492A15">
              <w:rPr>
                <w:rFonts w:ascii="Times New Roman" w:hAnsi="Times New Roman" w:cs="Times New Roman"/>
                <w:i/>
                <w:iCs/>
                <w:lang w:val="lt-LT"/>
              </w:rPr>
              <w:t xml:space="preserve"> yra ne mažesnės kaip 145 000 </w:t>
            </w:r>
            <w:r w:rsidRPr="00492A15">
              <w:rPr>
                <w:rFonts w:ascii="Times New Roman" w:hAnsi="Times New Roman" w:cs="Times New Roman"/>
                <w:i/>
                <w:lang w:val="lt-LT"/>
              </w:rPr>
              <w:t>(šimtas keturiasdešimt penki tūkstančiai)</w:t>
            </w:r>
            <w:r w:rsidRPr="00492A15">
              <w:rPr>
                <w:rFonts w:ascii="Times New Roman" w:hAnsi="Times New Roman" w:cs="Times New Roman"/>
                <w:b/>
                <w:i/>
                <w:lang w:val="lt-LT"/>
              </w:rPr>
              <w:t xml:space="preserve"> </w:t>
            </w:r>
            <w:r w:rsidRPr="00492A15">
              <w:rPr>
                <w:rFonts w:ascii="Times New Roman" w:hAnsi="Times New Roman" w:cs="Times New Roman"/>
                <w:i/>
                <w:iCs/>
                <w:lang w:val="lt-LT"/>
              </w:rPr>
              <w:t>eurų, įgyvendinti projekte numatytas veiklas.</w:t>
            </w:r>
          </w:p>
          <w:p w14:paraId="616D4D9F" w14:textId="77777777" w:rsidR="00440598" w:rsidRPr="00492A15" w:rsidRDefault="00440598" w:rsidP="00440598">
            <w:pPr>
              <w:jc w:val="both"/>
              <w:rPr>
                <w:rFonts w:ascii="Times New Roman" w:hAnsi="Times New Roman" w:cs="Times New Roman"/>
                <w:i/>
                <w:iCs/>
                <w:lang w:val="lt-LT"/>
              </w:rPr>
            </w:pPr>
          </w:p>
          <w:p w14:paraId="3947B6B6" w14:textId="7515DC8D" w:rsidR="00440598" w:rsidRPr="00492A15" w:rsidRDefault="00440598" w:rsidP="00440598">
            <w:pPr>
              <w:jc w:val="both"/>
              <w:rPr>
                <w:rFonts w:ascii="Times New Roman" w:hAnsi="Times New Roman" w:cs="Times New Roman"/>
                <w:i/>
                <w:iCs/>
                <w:lang w:val="lt-LT"/>
              </w:rPr>
            </w:pPr>
            <w:r w:rsidRPr="00492A15">
              <w:rPr>
                <w:rFonts w:ascii="Times New Roman" w:hAnsi="Times New Roman" w:cs="Times New Roman"/>
                <w:i/>
                <w:iCs/>
                <w:lang w:val="lt-LT"/>
              </w:rPr>
              <w:t>Pareiškėjas yra veikianti įmonė, t. y. Juridinių asmenų registre įregistruota įmonė, turinti pajamų ir darbuotojų ir teisės aktų nustatyta tvarka teikianti ataskaitas Valstybinei mokesčių inspekcijai, Valstybinio socialinio draudimo fondo valdybos skyriams ir metinių finansinių ataskaitų rinkinius Juridinių asmenų registrui.</w:t>
            </w:r>
          </w:p>
          <w:p w14:paraId="0F3937D1" w14:textId="77777777" w:rsidR="00440598" w:rsidRPr="00492A15" w:rsidRDefault="00440598" w:rsidP="00440598">
            <w:pPr>
              <w:jc w:val="both"/>
              <w:rPr>
                <w:rFonts w:ascii="Times New Roman" w:hAnsi="Times New Roman" w:cs="Times New Roman"/>
                <w:i/>
                <w:iCs/>
                <w:color w:val="000000"/>
                <w:lang w:val="lt-LT"/>
              </w:rPr>
            </w:pPr>
          </w:p>
          <w:p w14:paraId="211EFC48" w14:textId="77777777" w:rsidR="00440598" w:rsidRPr="00492A15" w:rsidRDefault="00440598" w:rsidP="00440598">
            <w:pPr>
              <w:jc w:val="both"/>
              <w:rPr>
                <w:rFonts w:ascii="Times New Roman" w:hAnsi="Times New Roman" w:cs="Times New Roman"/>
                <w:i/>
                <w:iCs/>
                <w:color w:val="000000"/>
                <w:lang w:val="lt-LT"/>
              </w:rPr>
            </w:pPr>
            <w:r w:rsidRPr="00492A15">
              <w:rPr>
                <w:rFonts w:ascii="Times New Roman" w:hAnsi="Times New Roman" w:cs="Times New Roman"/>
                <w:i/>
                <w:iCs/>
                <w:color w:val="000000"/>
                <w:lang w:val="lt-LT"/>
              </w:rPr>
              <w:t xml:space="preserve">Įmonės veikimo laikotarpis tikrinamas pagal Juridinių asmenų registro informaciją. </w:t>
            </w:r>
          </w:p>
          <w:p w14:paraId="3CC12834" w14:textId="77777777" w:rsidR="00440598" w:rsidRPr="006840F0" w:rsidRDefault="00440598" w:rsidP="00440598">
            <w:pPr>
              <w:pStyle w:val="Komentarotekstas"/>
              <w:jc w:val="both"/>
              <w:rPr>
                <w:rFonts w:ascii="Times New Roman" w:hAnsi="Times New Roman" w:cs="Times New Roman"/>
                <w:i/>
                <w:sz w:val="22"/>
                <w:szCs w:val="22"/>
                <w:lang w:val="lt-LT"/>
              </w:rPr>
            </w:pPr>
          </w:p>
          <w:p w14:paraId="593028C2" w14:textId="77777777" w:rsidR="00440598" w:rsidRPr="00492A15" w:rsidRDefault="00440598" w:rsidP="00440598">
            <w:pPr>
              <w:tabs>
                <w:tab w:val="left" w:pos="486"/>
              </w:tabs>
              <w:jc w:val="both"/>
              <w:rPr>
                <w:rFonts w:ascii="Times New Roman" w:hAnsi="Times New Roman" w:cs="Times New Roman"/>
                <w:i/>
                <w:iCs/>
                <w:lang w:val="lt-LT"/>
              </w:rPr>
            </w:pPr>
            <w:r w:rsidRPr="00492A15">
              <w:rPr>
                <w:rFonts w:ascii="Times New Roman" w:hAnsi="Times New Roman" w:cs="Times New Roman"/>
                <w:i/>
                <w:iCs/>
                <w:lang w:val="lt-LT"/>
              </w:rPr>
              <w:lastRenderedPageBreak/>
              <w:t>Pramonės įmonė</w:t>
            </w:r>
            <w:r w:rsidRPr="00492A15">
              <w:rPr>
                <w:rFonts w:ascii="Times New Roman" w:hAnsi="Times New Roman" w:cs="Times New Roman"/>
                <w:b/>
                <w:bCs/>
                <w:i/>
                <w:iCs/>
                <w:lang w:val="lt-LT"/>
              </w:rPr>
              <w:t xml:space="preserve"> </w:t>
            </w:r>
            <w:r w:rsidRPr="00492A15">
              <w:rPr>
                <w:rFonts w:ascii="Times New Roman" w:hAnsi="Times New Roman" w:cs="Times New Roman"/>
                <w:bCs/>
                <w:i/>
                <w:iCs/>
                <w:lang w:val="lt-LT"/>
              </w:rPr>
              <w:t xml:space="preserve">– </w:t>
            </w:r>
            <w:r w:rsidRPr="00492A15">
              <w:rPr>
                <w:rFonts w:ascii="Times New Roman" w:hAnsi="Times New Roman" w:cs="Times New Roman"/>
                <w:i/>
                <w:iCs/>
                <w:lang w:val="lt-LT"/>
              </w:rPr>
              <w:t xml:space="preserve">įmonė, vykdanti pramonės ekonominę veiklą pagal </w:t>
            </w:r>
            <w:hyperlink r:id="rId9" w:history="1">
              <w:r w:rsidRPr="00492A15">
                <w:rPr>
                  <w:rStyle w:val="Hipersaitas"/>
                  <w:rFonts w:ascii="Times New Roman" w:hAnsi="Times New Roman" w:cs="Times New Roman"/>
                  <w:i/>
                  <w:iCs/>
                  <w:lang w:val="lt-LT"/>
                </w:rPr>
                <w:t xml:space="preserve"> Ekonominės veiklos rūšių klasifikatorių (EVRK 2.1 red.), patvirtintą Valstybės duomenų agentūros generalinio direktoriaus 2025 m. gruodžio 3 d. įsakymu Nr. DĮ-266 „Dėl Ekonominės veiklos rūšių klasifikatoriaus (EVRK 2.1 red.) patvirtinimo“,</w:t>
              </w:r>
            </w:hyperlink>
            <w:r w:rsidRPr="00492A15">
              <w:rPr>
                <w:rFonts w:ascii="Times New Roman" w:hAnsi="Times New Roman" w:cs="Times New Roman"/>
                <w:i/>
                <w:iCs/>
                <w:lang w:val="lt-LT"/>
              </w:rPr>
              <w:t xml:space="preserve"> priskirtiną B sekcijai „Kasyba ir karjerų eksploatavimas“ (išskyrus šias ekonomines veiklas: B sekcijos 06 skyriaus „Žalios naftos ir gamtinių dujų gavyba“, B sekcijos 08.92 klasės „Durpių gavyba“ ir B sekcijos 09.1 grupės „Naftos ir gamtinių dujų gavybai būdingų paslaugų veikla“) ir C sekcijos „Apdirbamoji gamyba“ (išskyrus  C sekcijos 19 skyriaus „Kokso ir rafinuotų naftos produktų gamyba“ ekonominę veiklą). Pramonės įmone laikoma įmonė, kurios pajamos iš pramonės įmonės veiklos (-ų) sudaro ne mažiau kaip 51 procentą visų įmonės veiklų.</w:t>
            </w:r>
          </w:p>
          <w:p w14:paraId="27987A76" w14:textId="77777777" w:rsidR="00440598" w:rsidRPr="00492A15" w:rsidRDefault="00440598" w:rsidP="00440598">
            <w:pPr>
              <w:jc w:val="both"/>
              <w:rPr>
                <w:rFonts w:ascii="Times New Roman" w:hAnsi="Times New Roman" w:cs="Times New Roman"/>
                <w:i/>
                <w:iCs/>
                <w:lang w:val="lt-LT"/>
              </w:rPr>
            </w:pPr>
          </w:p>
          <w:p w14:paraId="1F9ECE7F" w14:textId="77777777" w:rsidR="00440598" w:rsidRPr="006840F0" w:rsidRDefault="00440598" w:rsidP="00440598">
            <w:pPr>
              <w:pStyle w:val="Komentarotekstas"/>
              <w:jc w:val="both"/>
              <w:rPr>
                <w:rFonts w:ascii="Times New Roman" w:hAnsi="Times New Roman" w:cs="Times New Roman"/>
                <w:i/>
                <w:iCs/>
                <w:sz w:val="22"/>
                <w:szCs w:val="22"/>
                <w:lang w:val="lt-LT"/>
              </w:rPr>
            </w:pPr>
            <w:r w:rsidRPr="00B032AA">
              <w:rPr>
                <w:rFonts w:ascii="Times New Roman" w:hAnsi="Times New Roman" w:cs="Times New Roman"/>
                <w:i/>
                <w:iCs/>
                <w:sz w:val="22"/>
                <w:szCs w:val="22"/>
                <w:lang w:val="lt-LT"/>
              </w:rPr>
              <w:t>Pramonės įmonės ekonominės</w:t>
            </w:r>
            <w:r w:rsidRPr="00B032AA">
              <w:rPr>
                <w:rFonts w:ascii="Times New Roman" w:hAnsi="Times New Roman" w:cs="Times New Roman"/>
                <w:i/>
                <w:sz w:val="22"/>
                <w:szCs w:val="22"/>
                <w:lang w:val="lt-LT"/>
              </w:rPr>
              <w:t xml:space="preserve"> veiklos </w:t>
            </w:r>
            <w:r w:rsidRPr="00B032AA">
              <w:rPr>
                <w:rFonts w:ascii="Times New Roman" w:hAnsi="Times New Roman" w:cs="Times New Roman"/>
                <w:i/>
                <w:iCs/>
                <w:sz w:val="22"/>
                <w:szCs w:val="22"/>
                <w:lang w:val="lt-LT"/>
              </w:rPr>
              <w:t>vykdymas tikrinamas pagal paskutinį patvirtintą metinių finansinių ataskaitų rinkinį ir (ar) kitus įmonės pramonės ekonominę veiklą pagrindžiančius buhalterinės apskaitos dokumentus.</w:t>
            </w:r>
          </w:p>
          <w:p w14:paraId="2A649882" w14:textId="77777777" w:rsidR="00440598" w:rsidRPr="00492A15" w:rsidRDefault="00440598" w:rsidP="00440598">
            <w:pPr>
              <w:pStyle w:val="Sraopastraipa"/>
              <w:tabs>
                <w:tab w:val="left" w:pos="486"/>
              </w:tabs>
              <w:ind w:left="0"/>
              <w:jc w:val="both"/>
              <w:rPr>
                <w:rFonts w:ascii="Times New Roman" w:hAnsi="Times New Roman" w:cs="Times New Roman"/>
                <w:i/>
                <w:iCs/>
                <w:lang w:val="lt-LT"/>
              </w:rPr>
            </w:pPr>
          </w:p>
          <w:p w14:paraId="703B79CE" w14:textId="77777777" w:rsidR="00440598" w:rsidRPr="00492A15" w:rsidRDefault="00440598" w:rsidP="00440598">
            <w:pPr>
              <w:tabs>
                <w:tab w:val="left" w:pos="486"/>
              </w:tabs>
              <w:jc w:val="both"/>
              <w:rPr>
                <w:rFonts w:ascii="Times New Roman" w:hAnsi="Times New Roman" w:cs="Times New Roman"/>
                <w:bCs/>
                <w:i/>
                <w:iCs/>
                <w:lang w:val="lt-LT"/>
              </w:rPr>
            </w:pPr>
            <w:r w:rsidRPr="00492A15">
              <w:rPr>
                <w:rFonts w:ascii="Times New Roman" w:hAnsi="Times New Roman" w:cs="Times New Roman"/>
                <w:bCs/>
                <w:i/>
                <w:iCs/>
                <w:lang w:val="lt-LT"/>
              </w:rPr>
              <w:t>Pačios įmonės pagaminta produkcija – įmonės gaminami gaminiai ir (arba) teikiamos paslaugos.</w:t>
            </w:r>
          </w:p>
          <w:p w14:paraId="34BCD816" w14:textId="77777777" w:rsidR="00440598" w:rsidRPr="00492A15" w:rsidRDefault="00440598" w:rsidP="00440598">
            <w:pPr>
              <w:tabs>
                <w:tab w:val="left" w:pos="486"/>
              </w:tabs>
              <w:jc w:val="both"/>
              <w:rPr>
                <w:rFonts w:ascii="Times New Roman" w:hAnsi="Times New Roman" w:cs="Times New Roman"/>
                <w:bCs/>
                <w:i/>
                <w:iCs/>
                <w:lang w:val="lt-LT"/>
              </w:rPr>
            </w:pPr>
          </w:p>
          <w:p w14:paraId="4BBA8E65" w14:textId="77777777" w:rsidR="00440598" w:rsidRPr="00492A15" w:rsidRDefault="00440598" w:rsidP="00440598">
            <w:pPr>
              <w:pStyle w:val="Sraopastraipa"/>
              <w:tabs>
                <w:tab w:val="left" w:pos="486"/>
              </w:tabs>
              <w:ind w:left="0"/>
              <w:jc w:val="both"/>
              <w:rPr>
                <w:rFonts w:ascii="Times New Roman" w:hAnsi="Times New Roman" w:cs="Times New Roman"/>
                <w:i/>
                <w:iCs/>
                <w:lang w:val="lt-LT"/>
              </w:rPr>
            </w:pPr>
            <w:r w:rsidRPr="00492A15">
              <w:rPr>
                <w:rFonts w:ascii="Times New Roman" w:hAnsi="Times New Roman" w:cs="Times New Roman"/>
                <w:i/>
                <w:iCs/>
                <w:lang w:val="lt-LT"/>
              </w:rPr>
              <w:t xml:space="preserve">Įmonės pačios pagamintos produkcijos pardavimo pajamos tikrinamos pagal metinių finansinių ataskaitų rinkinių duomenis </w:t>
            </w:r>
            <w:r w:rsidRPr="00865304">
              <w:rPr>
                <w:rFonts w:ascii="Times New Roman" w:hAnsi="Times New Roman" w:cs="Times New Roman"/>
                <w:i/>
                <w:szCs w:val="24"/>
                <w:lang w:val="lt-LT"/>
              </w:rPr>
              <w:t>ir (ar) kitus pačios įmonės pagamintos produkcijos pardavimo pajamas pagrindžiančius buhalterinės apskaitos dokumentus.</w:t>
            </w:r>
            <w:r w:rsidRPr="00492A15">
              <w:rPr>
                <w:rFonts w:ascii="Times New Roman" w:hAnsi="Times New Roman" w:cs="Times New Roman"/>
                <w:i/>
                <w:iCs/>
                <w:lang w:val="lt-LT"/>
              </w:rPr>
              <w:t xml:space="preserve"> </w:t>
            </w:r>
          </w:p>
          <w:p w14:paraId="4EF5A0B1" w14:textId="77777777" w:rsidR="00440598" w:rsidRPr="00492A15" w:rsidRDefault="00440598" w:rsidP="00440598">
            <w:pPr>
              <w:tabs>
                <w:tab w:val="left" w:pos="486"/>
              </w:tabs>
              <w:jc w:val="both"/>
              <w:rPr>
                <w:rFonts w:ascii="Times New Roman" w:hAnsi="Times New Roman" w:cs="Times New Roman"/>
                <w:i/>
                <w:iCs/>
                <w:color w:val="000000"/>
                <w:lang w:val="lt-LT"/>
              </w:rPr>
            </w:pPr>
            <w:r w:rsidRPr="00865304">
              <w:rPr>
                <w:rFonts w:ascii="Times New Roman" w:hAnsi="Times New Roman" w:cs="Times New Roman"/>
                <w:i/>
                <w:szCs w:val="24"/>
                <w:lang w:val="lt-LT"/>
              </w:rPr>
              <w:t xml:space="preserve">Įmonės pajamos tikrinamos </w:t>
            </w:r>
            <w:r w:rsidRPr="00492A15">
              <w:rPr>
                <w:rFonts w:ascii="Times New Roman" w:hAnsi="Times New Roman" w:cs="Times New Roman"/>
                <w:i/>
                <w:iCs/>
                <w:color w:val="000000"/>
                <w:lang w:val="lt-LT"/>
              </w:rPr>
              <w:t>pagal VĮ Registrų centrui pateiktus pastarųjų finansinių metų patvirtintos finansinės atskaitomybės dokumentus.</w:t>
            </w:r>
          </w:p>
          <w:p w14:paraId="402284A3" w14:textId="77777777" w:rsidR="00440598" w:rsidRPr="00492A15" w:rsidRDefault="00440598" w:rsidP="00440598">
            <w:pPr>
              <w:tabs>
                <w:tab w:val="left" w:pos="486"/>
              </w:tabs>
              <w:jc w:val="both"/>
              <w:rPr>
                <w:rFonts w:ascii="Times New Roman" w:hAnsi="Times New Roman" w:cs="Times New Roman"/>
                <w:bCs/>
                <w:i/>
                <w:iCs/>
                <w:lang w:val="lt-LT"/>
              </w:rPr>
            </w:pPr>
          </w:p>
          <w:p w14:paraId="07472EFF" w14:textId="77777777" w:rsidR="00440598" w:rsidRPr="00865304" w:rsidRDefault="00440598" w:rsidP="00440598">
            <w:pPr>
              <w:jc w:val="both"/>
              <w:rPr>
                <w:rFonts w:ascii="Times New Roman" w:hAnsi="Times New Roman" w:cs="Times New Roman"/>
                <w:i/>
                <w:szCs w:val="24"/>
                <w:lang w:val="lt-LT"/>
              </w:rPr>
            </w:pPr>
            <w:r w:rsidRPr="00865304">
              <w:rPr>
                <w:rFonts w:ascii="Times New Roman" w:hAnsi="Times New Roman" w:cs="Times New Roman"/>
                <w:i/>
                <w:szCs w:val="24"/>
                <w:lang w:val="lt-LT"/>
              </w:rPr>
              <w:t>Tikrinama pagal PĮP pateiktą informaciją ir Juridinių asmenų registro duomenis.</w:t>
            </w:r>
          </w:p>
          <w:p w14:paraId="50E28E94" w14:textId="77777777" w:rsidR="00440598" w:rsidRPr="00492A15" w:rsidRDefault="00440598" w:rsidP="00440598">
            <w:pPr>
              <w:tabs>
                <w:tab w:val="left" w:pos="486"/>
              </w:tabs>
              <w:jc w:val="both"/>
              <w:rPr>
                <w:rFonts w:ascii="Times New Roman" w:hAnsi="Times New Roman" w:cs="Times New Roman"/>
                <w:bCs/>
                <w:i/>
                <w:iCs/>
                <w:lang w:val="lt-LT"/>
              </w:rPr>
            </w:pPr>
          </w:p>
          <w:p w14:paraId="78A76A75" w14:textId="1E84A879" w:rsidR="00440598" w:rsidRPr="00492A15" w:rsidRDefault="00440598" w:rsidP="00440598">
            <w:pPr>
              <w:pStyle w:val="Default"/>
              <w:rPr>
                <w:iCs/>
                <w:u w:val="single"/>
                <w:lang w:val="lt-LT"/>
              </w:rPr>
            </w:pPr>
            <w:r w:rsidRPr="00492A15">
              <w:rPr>
                <w:i/>
                <w:iCs/>
                <w:lang w:val="lt-LT"/>
              </w:rPr>
              <w:t>Šis projektų atrankos kriterijus taikomas tik projekto vertinimo metu, nes pramonės MVĮ, gavusios paramą ir sėkmingai veiklą išplėtusios, statusas gali pasikeisti, t. y. ji gali tapti pvz., iš mažos vidutine įmone. Todėl tikslinga vertinti pareiškėjo dydį tik PĮP vertinimo metu.</w:t>
            </w:r>
          </w:p>
        </w:tc>
      </w:tr>
    </w:tbl>
    <w:p w14:paraId="3CF41213" w14:textId="77777777" w:rsidR="00504C89" w:rsidRPr="006840F0" w:rsidRDefault="00504C89" w:rsidP="00075CBB">
      <w:pPr>
        <w:pStyle w:val="Default"/>
        <w:jc w:val="both"/>
        <w:rPr>
          <w:sz w:val="22"/>
          <w:szCs w:val="22"/>
        </w:rPr>
      </w:pPr>
    </w:p>
    <w:tbl>
      <w:tblPr>
        <w:tblStyle w:val="Lentelstinklelis"/>
        <w:tblW w:w="0" w:type="auto"/>
        <w:tblLook w:val="04A0" w:firstRow="1" w:lastRow="0" w:firstColumn="1" w:lastColumn="0" w:noHBand="0" w:noVBand="1"/>
      </w:tblPr>
      <w:tblGrid>
        <w:gridCol w:w="9060"/>
      </w:tblGrid>
      <w:tr w:rsidR="00504C89" w:rsidRPr="00492A15" w14:paraId="550EF948" w14:textId="77777777" w:rsidTr="0078777A">
        <w:tc>
          <w:tcPr>
            <w:tcW w:w="9628" w:type="dxa"/>
          </w:tcPr>
          <w:p w14:paraId="0079A080" w14:textId="56F9C774" w:rsidR="00504C89" w:rsidRPr="00492A15" w:rsidRDefault="00504C89" w:rsidP="000652F1">
            <w:pPr>
              <w:pStyle w:val="Default"/>
              <w:numPr>
                <w:ilvl w:val="0"/>
                <w:numId w:val="8"/>
              </w:numPr>
              <w:ind w:left="357" w:hanging="357"/>
              <w:jc w:val="both"/>
              <w:rPr>
                <w:lang w:val="lt-LT"/>
              </w:rPr>
            </w:pPr>
            <w:r w:rsidRPr="00492A15">
              <w:rPr>
                <w:lang w:val="lt-LT"/>
              </w:rPr>
              <w:t xml:space="preserve">Specialusis projektų atrankos kriterijus. </w:t>
            </w:r>
            <w:r w:rsidR="00590D92" w:rsidRPr="00492A15">
              <w:rPr>
                <w:b/>
                <w:i/>
                <w:iCs/>
                <w:lang w:val="lt-LT"/>
              </w:rPr>
              <w:t>Projekto įgyvendinimo metu sukurtų inovatyvių aplinkai draugiškų technologijų technologinės parengties lygis.</w:t>
            </w:r>
          </w:p>
        </w:tc>
      </w:tr>
      <w:tr w:rsidR="00504C89" w:rsidRPr="00492A15" w14:paraId="16B0BC50" w14:textId="77777777" w:rsidTr="0078777A">
        <w:tc>
          <w:tcPr>
            <w:tcW w:w="9628" w:type="dxa"/>
          </w:tcPr>
          <w:p w14:paraId="644CB1C3" w14:textId="5A712C23" w:rsidR="0066119E" w:rsidRPr="00865304" w:rsidRDefault="0066119E" w:rsidP="0066119E">
            <w:pPr>
              <w:widowControl w:val="0"/>
              <w:jc w:val="both"/>
              <w:textAlignment w:val="baseline"/>
              <w:rPr>
                <w:rFonts w:ascii="Times New Roman" w:eastAsia="Times New Roman" w:hAnsi="Times New Roman" w:cs="Times New Roman"/>
                <w:i/>
                <w:szCs w:val="20"/>
                <w:lang w:val="lt-LT"/>
              </w:rPr>
            </w:pPr>
            <w:bookmarkStart w:id="5" w:name="_Hlk133573276"/>
            <w:r w:rsidRPr="00865304">
              <w:rPr>
                <w:rFonts w:ascii="Times New Roman" w:eastAsia="Times New Roman" w:hAnsi="Times New Roman" w:cs="Times New Roman"/>
                <w:i/>
                <w:szCs w:val="20"/>
                <w:lang w:val="lt-LT"/>
              </w:rPr>
              <w:t>Aukštesnis įvertinimas suteikiamas tiems projektams, kurių įgyvendinimo metu sukurtų inovatyvių aplinkai draugiškų technologijų technologinės parengties lygis yra aukštesnis projekto pradžioje ir pabaigoje.</w:t>
            </w:r>
            <w:bookmarkEnd w:id="5"/>
          </w:p>
          <w:p w14:paraId="6D4C6D77" w14:textId="77777777" w:rsidR="0066119E" w:rsidRPr="00865304" w:rsidRDefault="0066119E" w:rsidP="0066119E">
            <w:pPr>
              <w:widowControl w:val="0"/>
              <w:jc w:val="both"/>
              <w:textAlignment w:val="baseline"/>
              <w:rPr>
                <w:rFonts w:ascii="Times New Roman" w:eastAsia="Times New Roman" w:hAnsi="Times New Roman" w:cs="Times New Roman"/>
                <w:i/>
                <w:color w:val="000000"/>
                <w:szCs w:val="20"/>
                <w:lang w:val="lt-LT"/>
              </w:rPr>
            </w:pPr>
            <w:r w:rsidRPr="00865304">
              <w:rPr>
                <w:rFonts w:ascii="Times New Roman" w:eastAsia="Times New Roman" w:hAnsi="Times New Roman" w:cs="Times New Roman"/>
                <w:i/>
                <w:color w:val="000000"/>
                <w:szCs w:val="20"/>
                <w:lang w:val="lt-LT"/>
              </w:rPr>
              <w:t xml:space="preserve">Technologinės parengties lygis nustatomas vadovaujantis </w:t>
            </w:r>
            <w:hyperlink r:id="rId10" w:history="1">
              <w:r w:rsidRPr="00865304">
                <w:rPr>
                  <w:rFonts w:ascii="Times New Roman" w:eastAsia="Times New Roman" w:hAnsi="Times New Roman" w:cs="Times New Roman"/>
                  <w:i/>
                  <w:color w:val="0000FF"/>
                  <w:szCs w:val="20"/>
                  <w:u w:val="single"/>
                  <w:lang w:val="lt-LT"/>
                </w:rPr>
                <w:t>Rekomenduojamos mokslinių tyrimų ir eksperimentinės plėtros etapų klasifikacijos aprašu, patvirtintu Lietuvos Respublikos Vyriausybės 2012 m. birželio 6 d. nutarimu Nr. 650 „Dėl Rekomenduojamos mokslinių tyrimų ir eksperimentinės plėtros etapų klasifikacijos aprašo patvirtinimo</w:t>
              </w:r>
            </w:hyperlink>
            <w:r w:rsidRPr="00865304">
              <w:rPr>
                <w:rFonts w:ascii="Times New Roman" w:eastAsia="Times New Roman" w:hAnsi="Times New Roman" w:cs="Times New Roman"/>
                <w:i/>
                <w:color w:val="000000"/>
                <w:szCs w:val="20"/>
                <w:lang w:val="lt-LT"/>
              </w:rPr>
              <w:t>“.</w:t>
            </w:r>
          </w:p>
          <w:p w14:paraId="28105017" w14:textId="77777777" w:rsidR="0066119E" w:rsidRPr="00865304" w:rsidRDefault="0066119E" w:rsidP="0066119E">
            <w:pPr>
              <w:widowControl w:val="0"/>
              <w:jc w:val="both"/>
              <w:textAlignment w:val="baseline"/>
              <w:rPr>
                <w:rFonts w:ascii="Times New Roman" w:eastAsia="Times New Roman" w:hAnsi="Times New Roman" w:cs="Times New Roman"/>
                <w:i/>
                <w:color w:val="000000"/>
                <w:szCs w:val="20"/>
                <w:lang w:val="lt-LT"/>
              </w:rPr>
            </w:pPr>
          </w:p>
          <w:p w14:paraId="14DD3E87" w14:textId="77777777" w:rsidR="0066119E" w:rsidRPr="00865304" w:rsidRDefault="0066119E" w:rsidP="0066119E">
            <w:pPr>
              <w:widowControl w:val="0"/>
              <w:jc w:val="both"/>
              <w:textAlignment w:val="baseline"/>
              <w:rPr>
                <w:rFonts w:ascii="Times New Roman" w:eastAsia="Times New Roman" w:hAnsi="Times New Roman" w:cs="Times New Roman"/>
                <w:i/>
                <w:szCs w:val="20"/>
                <w:lang w:val="lt-LT"/>
              </w:rPr>
            </w:pPr>
            <w:r w:rsidRPr="00865304">
              <w:rPr>
                <w:rFonts w:ascii="Times New Roman" w:eastAsia="Times New Roman" w:hAnsi="Times New Roman" w:cs="Times New Roman"/>
                <w:i/>
                <w:szCs w:val="20"/>
                <w:lang w:val="lt-LT"/>
              </w:rPr>
              <w:t>Aplinkai draugiškos technologijos – tai technologijos, kurių taikymas mažina neigiamą poveikį aplinkai ir prisideda prie tvaresnio ir efektyvesnio išteklių naudojimo.</w:t>
            </w:r>
          </w:p>
          <w:p w14:paraId="06B46F0E" w14:textId="77777777" w:rsidR="0066119E" w:rsidRPr="00865304" w:rsidRDefault="0066119E" w:rsidP="0066119E">
            <w:pPr>
              <w:widowControl w:val="0"/>
              <w:jc w:val="both"/>
              <w:textAlignment w:val="baseline"/>
              <w:rPr>
                <w:rFonts w:ascii="Times New Roman" w:eastAsia="Times New Roman" w:hAnsi="Times New Roman" w:cs="Times New Roman"/>
                <w:i/>
                <w:szCs w:val="20"/>
                <w:lang w:val="lt-LT"/>
              </w:rPr>
            </w:pPr>
          </w:p>
          <w:p w14:paraId="53150D6E" w14:textId="77777777" w:rsidR="0066119E" w:rsidRPr="00865304" w:rsidRDefault="0066119E" w:rsidP="0066119E">
            <w:pPr>
              <w:widowControl w:val="0"/>
              <w:jc w:val="both"/>
              <w:textAlignment w:val="baseline"/>
              <w:rPr>
                <w:rFonts w:ascii="Times New Roman" w:eastAsia="Times New Roman" w:hAnsi="Times New Roman" w:cs="Times New Roman"/>
                <w:i/>
                <w:color w:val="000000"/>
                <w:szCs w:val="20"/>
                <w:lang w:val="lt-LT"/>
              </w:rPr>
            </w:pPr>
            <w:r w:rsidRPr="00865304">
              <w:rPr>
                <w:rFonts w:ascii="Times New Roman" w:eastAsia="Times New Roman" w:hAnsi="Times New Roman" w:cs="Times New Roman"/>
                <w:i/>
                <w:color w:val="000000"/>
                <w:szCs w:val="20"/>
                <w:lang w:val="lt-LT"/>
              </w:rPr>
              <w:t>Jeigu projekto įgyvendinimo metu</w:t>
            </w:r>
            <w:r w:rsidRPr="00865304">
              <w:rPr>
                <w:rFonts w:ascii="Times New Roman" w:eastAsia="Times New Roman" w:hAnsi="Times New Roman" w:cs="Times New Roman"/>
                <w:i/>
                <w:szCs w:val="20"/>
                <w:lang w:val="lt-LT"/>
              </w:rPr>
              <w:t xml:space="preserve"> </w:t>
            </w:r>
            <w:r w:rsidRPr="00865304">
              <w:rPr>
                <w:rFonts w:ascii="Times New Roman" w:eastAsia="Times New Roman" w:hAnsi="Times New Roman" w:cs="Times New Roman"/>
                <w:i/>
                <w:color w:val="000000"/>
                <w:szCs w:val="20"/>
                <w:lang w:val="lt-LT"/>
              </w:rPr>
              <w:t xml:space="preserve">bus sukurta daugiau nei viena </w:t>
            </w:r>
            <w:r w:rsidRPr="00865304">
              <w:rPr>
                <w:rFonts w:ascii="Times New Roman" w:eastAsia="Times New Roman" w:hAnsi="Times New Roman" w:cs="Times New Roman"/>
                <w:i/>
                <w:szCs w:val="20"/>
                <w:lang w:val="lt-LT"/>
              </w:rPr>
              <w:t>inovatyvi aplinkai draugiška technologija</w:t>
            </w:r>
            <w:r w:rsidRPr="00865304">
              <w:rPr>
                <w:rFonts w:ascii="Times New Roman" w:eastAsia="Times New Roman" w:hAnsi="Times New Roman" w:cs="Times New Roman"/>
                <w:i/>
                <w:color w:val="000000"/>
                <w:szCs w:val="20"/>
                <w:lang w:val="lt-LT"/>
              </w:rPr>
              <w:t xml:space="preserve">, vertinama kiekviena </w:t>
            </w:r>
            <w:r w:rsidRPr="00865304">
              <w:rPr>
                <w:rFonts w:ascii="Times New Roman" w:eastAsia="Times New Roman" w:hAnsi="Times New Roman" w:cs="Times New Roman"/>
                <w:i/>
                <w:szCs w:val="20"/>
                <w:lang w:val="lt-LT"/>
              </w:rPr>
              <w:t>inovatyvi aplinkai draugiška technologija</w:t>
            </w:r>
            <w:r w:rsidRPr="00865304">
              <w:rPr>
                <w:rFonts w:ascii="Times New Roman" w:eastAsia="Times New Roman" w:hAnsi="Times New Roman" w:cs="Times New Roman"/>
                <w:i/>
                <w:color w:val="000000"/>
                <w:szCs w:val="20"/>
                <w:lang w:val="lt-LT"/>
              </w:rPr>
              <w:t xml:space="preserve"> ir tuomet apskaičiuojamas suteikiamo balo vidurkis.</w:t>
            </w:r>
          </w:p>
          <w:p w14:paraId="69B10847" w14:textId="77777777" w:rsidR="0066119E" w:rsidRPr="00492A15" w:rsidRDefault="0066119E" w:rsidP="0066119E">
            <w:pPr>
              <w:widowControl w:val="0"/>
              <w:jc w:val="both"/>
              <w:textAlignment w:val="baseline"/>
              <w:rPr>
                <w:rFonts w:ascii="Times New Roman" w:eastAsia="Times New Roman" w:hAnsi="Times New Roman" w:cs="Times New Roman"/>
                <w:i/>
                <w:iCs/>
                <w:lang w:val="lt-LT"/>
              </w:rPr>
            </w:pPr>
          </w:p>
          <w:p w14:paraId="3A7E347F" w14:textId="47978B65" w:rsidR="00504C89" w:rsidRPr="00492A15" w:rsidRDefault="0066119E" w:rsidP="0066119E">
            <w:pPr>
              <w:pStyle w:val="Default"/>
              <w:rPr>
                <w:iCs/>
                <w:u w:val="single"/>
                <w:lang w:val="lt-LT"/>
              </w:rPr>
            </w:pPr>
            <w:r w:rsidRPr="00B032AA">
              <w:rPr>
                <w:rFonts w:eastAsia="Times New Roman"/>
                <w:i/>
                <w:iCs/>
                <w:color w:val="auto"/>
                <w:lang w:val="lt-LT"/>
              </w:rPr>
              <w:t>Tikrinama pagal PĮP pateiktą informaciją ir kartu su PĮP pateiktą MTEP verslo planą.</w:t>
            </w:r>
          </w:p>
        </w:tc>
      </w:tr>
    </w:tbl>
    <w:p w14:paraId="141B9040" w14:textId="77777777" w:rsidR="00504C89" w:rsidRPr="006840F0" w:rsidRDefault="00504C89" w:rsidP="00075CBB">
      <w:pPr>
        <w:pStyle w:val="Default"/>
        <w:jc w:val="both"/>
        <w:rPr>
          <w:sz w:val="22"/>
          <w:szCs w:val="22"/>
        </w:rPr>
      </w:pPr>
    </w:p>
    <w:tbl>
      <w:tblPr>
        <w:tblStyle w:val="Lentelstinklelis"/>
        <w:tblW w:w="0" w:type="auto"/>
        <w:tblLook w:val="04A0" w:firstRow="1" w:lastRow="0" w:firstColumn="1" w:lastColumn="0" w:noHBand="0" w:noVBand="1"/>
      </w:tblPr>
      <w:tblGrid>
        <w:gridCol w:w="9060"/>
      </w:tblGrid>
      <w:tr w:rsidR="00504C89" w:rsidRPr="00492A15" w14:paraId="1B80FF34" w14:textId="77777777" w:rsidTr="0078777A">
        <w:tc>
          <w:tcPr>
            <w:tcW w:w="9628" w:type="dxa"/>
          </w:tcPr>
          <w:p w14:paraId="1DE5FF54" w14:textId="2403C435" w:rsidR="00504C89" w:rsidRPr="00492A15" w:rsidRDefault="00CE78A8" w:rsidP="000652F1">
            <w:pPr>
              <w:pStyle w:val="Default"/>
              <w:numPr>
                <w:ilvl w:val="0"/>
                <w:numId w:val="8"/>
              </w:numPr>
              <w:ind w:left="357" w:hanging="357"/>
              <w:jc w:val="both"/>
              <w:rPr>
                <w:lang w:val="lt-LT"/>
              </w:rPr>
            </w:pPr>
            <w:r w:rsidRPr="00492A15">
              <w:rPr>
                <w:lang w:val="lt-LT"/>
              </w:rPr>
              <w:t>Prioritetinis</w:t>
            </w:r>
            <w:r w:rsidR="00504C89" w:rsidRPr="00492A15">
              <w:rPr>
                <w:lang w:val="lt-LT"/>
              </w:rPr>
              <w:t xml:space="preserve"> projektų atrankos kriterijus. </w:t>
            </w:r>
            <w:r w:rsidR="00AF67BF" w:rsidRPr="00492A15">
              <w:rPr>
                <w:b/>
                <w:bCs/>
                <w:i/>
                <w:iCs/>
                <w:lang w:val="lt-LT"/>
              </w:rPr>
              <w:t>Projekto įgyvendinimo metu sukurtos aplinkai draugiškos, t. y. tvarių produktų gamybą skatinančios, technologijos reikšmingumo lygis.</w:t>
            </w:r>
          </w:p>
        </w:tc>
      </w:tr>
      <w:tr w:rsidR="00504C89" w:rsidRPr="00492A15" w14:paraId="115EA9BD" w14:textId="77777777" w:rsidTr="0078777A">
        <w:tc>
          <w:tcPr>
            <w:tcW w:w="9628" w:type="dxa"/>
          </w:tcPr>
          <w:p w14:paraId="70BB3B8C" w14:textId="77777777" w:rsidR="005C69E0" w:rsidRPr="00865304" w:rsidRDefault="005C69E0" w:rsidP="005C69E0">
            <w:pPr>
              <w:widowControl w:val="0"/>
              <w:spacing w:line="240" w:lineRule="exact"/>
              <w:jc w:val="both"/>
              <w:textAlignment w:val="baseline"/>
              <w:rPr>
                <w:rFonts w:ascii="Times New Roman" w:eastAsia="Times New Roman" w:hAnsi="Times New Roman" w:cs="Times New Roman"/>
                <w:i/>
                <w:szCs w:val="20"/>
                <w:lang w:val="lt-LT"/>
              </w:rPr>
            </w:pPr>
            <w:r w:rsidRPr="00865304">
              <w:rPr>
                <w:rFonts w:ascii="Times New Roman" w:eastAsia="Times New Roman" w:hAnsi="Times New Roman" w:cs="Times New Roman"/>
                <w:i/>
                <w:szCs w:val="20"/>
                <w:lang w:val="lt-LT"/>
              </w:rPr>
              <w:t>Bus vertinamas projekto įgyvendinimo metu sukurtos aplinkai draugiškos, t. y. tvarių produktų gamybą skatinančios, technologijos reikšmingumo lygis.</w:t>
            </w:r>
          </w:p>
          <w:p w14:paraId="59E84B31" w14:textId="77777777" w:rsidR="005C69E0" w:rsidRPr="00865304" w:rsidRDefault="005C69E0" w:rsidP="005C69E0">
            <w:pPr>
              <w:widowControl w:val="0"/>
              <w:jc w:val="both"/>
              <w:textAlignment w:val="baseline"/>
              <w:rPr>
                <w:rFonts w:ascii="Times New Roman" w:eastAsia="Times New Roman" w:hAnsi="Times New Roman" w:cs="Times New Roman"/>
                <w:i/>
                <w:szCs w:val="20"/>
                <w:lang w:val="lt-LT"/>
              </w:rPr>
            </w:pPr>
          </w:p>
          <w:p w14:paraId="3F996ED8" w14:textId="77777777" w:rsidR="005C69E0" w:rsidRPr="00865304" w:rsidRDefault="005C69E0" w:rsidP="005C69E0">
            <w:pPr>
              <w:widowControl w:val="0"/>
              <w:jc w:val="both"/>
              <w:textAlignment w:val="baseline"/>
              <w:rPr>
                <w:rFonts w:ascii="Times New Roman" w:eastAsia="Times New Roman" w:hAnsi="Times New Roman" w:cs="Times New Roman"/>
                <w:i/>
                <w:szCs w:val="20"/>
                <w:lang w:val="lt-LT"/>
              </w:rPr>
            </w:pPr>
            <w:r w:rsidRPr="00865304">
              <w:rPr>
                <w:rFonts w:ascii="Times New Roman" w:eastAsia="Times New Roman" w:hAnsi="Times New Roman" w:cs="Times New Roman"/>
                <w:i/>
                <w:szCs w:val="20"/>
                <w:lang w:val="lt-LT"/>
              </w:rPr>
              <w:t xml:space="preserve">Aukštesnis įvertinimas suteikiamas tiems projektams, kurių įgyvendinimo metu sukurtų aplinkai draugiškų technologijų reikšmingumas yra didesnis.  </w:t>
            </w:r>
          </w:p>
          <w:p w14:paraId="7C3E185A" w14:textId="77777777" w:rsidR="005C69E0" w:rsidRPr="00865304" w:rsidRDefault="005C69E0" w:rsidP="005C69E0">
            <w:pPr>
              <w:widowControl w:val="0"/>
              <w:jc w:val="both"/>
              <w:textAlignment w:val="baseline"/>
              <w:rPr>
                <w:rFonts w:ascii="Times New Roman" w:eastAsia="Times New Roman" w:hAnsi="Times New Roman" w:cs="Times New Roman"/>
                <w:i/>
                <w:szCs w:val="20"/>
                <w:lang w:val="lt-LT"/>
              </w:rPr>
            </w:pPr>
          </w:p>
          <w:p w14:paraId="75392443" w14:textId="77777777" w:rsidR="005C69E0" w:rsidRPr="00865304" w:rsidRDefault="005C69E0" w:rsidP="005C69E0">
            <w:pPr>
              <w:widowControl w:val="0"/>
              <w:jc w:val="both"/>
              <w:textAlignment w:val="baseline"/>
              <w:rPr>
                <w:rFonts w:ascii="Times New Roman" w:eastAsia="Times New Roman" w:hAnsi="Times New Roman" w:cs="Times New Roman"/>
                <w:i/>
                <w:szCs w:val="20"/>
                <w:lang w:val="lt-LT"/>
              </w:rPr>
            </w:pPr>
            <w:r w:rsidRPr="00865304">
              <w:rPr>
                <w:rFonts w:ascii="Times New Roman" w:eastAsia="Times New Roman" w:hAnsi="Times New Roman" w:cs="Times New Roman"/>
                <w:i/>
                <w:szCs w:val="20"/>
                <w:lang w:val="lt-LT"/>
              </w:rPr>
              <w:lastRenderedPageBreak/>
              <w:t xml:space="preserve">Reikšmingumas yra vertinamas atsižvelgiant į projekto įgyvendinimo metu sukurtos technologijos naujumo lygį. Naujumas skiriamas į tris grupes (reikšmingumo didėjimo tvarka): technologija nauja įmonės lygmeniu, technologija nauja rinkos lygmeniu, technologija nauja pasaulio lygmeniu, kaip nurodyta </w:t>
            </w:r>
            <w:hyperlink r:id="rId11" w:history="1">
              <w:r w:rsidRPr="00865304">
                <w:rPr>
                  <w:rFonts w:ascii="Times New Roman" w:eastAsia="Times New Roman" w:hAnsi="Times New Roman" w:cs="Times New Roman"/>
                  <w:i/>
                  <w:color w:val="0000FF"/>
                  <w:szCs w:val="20"/>
                  <w:u w:val="single"/>
                  <w:lang w:val="lt-LT"/>
                </w:rPr>
                <w:t xml:space="preserve">Oslo vadove, 2018: Duomenų apie inovacijas rinkimo, teikimo ir naudojimo gairėse (angl. Oslo </w:t>
              </w:r>
              <w:proofErr w:type="spellStart"/>
              <w:r w:rsidRPr="00865304">
                <w:rPr>
                  <w:rFonts w:ascii="Times New Roman" w:eastAsia="Times New Roman" w:hAnsi="Times New Roman" w:cs="Times New Roman"/>
                  <w:i/>
                  <w:color w:val="0000FF"/>
                  <w:szCs w:val="20"/>
                  <w:u w:val="single"/>
                  <w:lang w:val="lt-LT"/>
                </w:rPr>
                <w:t>manual</w:t>
              </w:r>
              <w:proofErr w:type="spellEnd"/>
              <w:r w:rsidRPr="00865304">
                <w:rPr>
                  <w:rFonts w:ascii="Times New Roman" w:eastAsia="Times New Roman" w:hAnsi="Times New Roman" w:cs="Times New Roman"/>
                  <w:i/>
                  <w:color w:val="0000FF"/>
                  <w:szCs w:val="20"/>
                  <w:u w:val="single"/>
                  <w:lang w:val="lt-LT"/>
                </w:rPr>
                <w:t xml:space="preserve">. </w:t>
              </w:r>
              <w:proofErr w:type="spellStart"/>
              <w:r w:rsidRPr="00865304">
                <w:rPr>
                  <w:rFonts w:ascii="Times New Roman" w:eastAsia="Times New Roman" w:hAnsi="Times New Roman" w:cs="Times New Roman"/>
                  <w:i/>
                  <w:color w:val="0000FF"/>
                  <w:szCs w:val="20"/>
                  <w:u w:val="single"/>
                  <w:lang w:val="lt-LT"/>
                </w:rPr>
                <w:t>Guidelines</w:t>
              </w:r>
              <w:proofErr w:type="spellEnd"/>
              <w:r w:rsidRPr="00865304">
                <w:rPr>
                  <w:rFonts w:ascii="Times New Roman" w:eastAsia="Times New Roman" w:hAnsi="Times New Roman" w:cs="Times New Roman"/>
                  <w:i/>
                  <w:color w:val="0000FF"/>
                  <w:szCs w:val="20"/>
                  <w:u w:val="single"/>
                  <w:lang w:val="lt-LT"/>
                </w:rPr>
                <w:t xml:space="preserve"> </w:t>
              </w:r>
              <w:proofErr w:type="spellStart"/>
              <w:r w:rsidRPr="00865304">
                <w:rPr>
                  <w:rFonts w:ascii="Times New Roman" w:eastAsia="Times New Roman" w:hAnsi="Times New Roman" w:cs="Times New Roman"/>
                  <w:i/>
                  <w:color w:val="0000FF"/>
                  <w:szCs w:val="20"/>
                  <w:u w:val="single"/>
                  <w:lang w:val="lt-LT"/>
                </w:rPr>
                <w:t>for</w:t>
              </w:r>
              <w:proofErr w:type="spellEnd"/>
              <w:r w:rsidRPr="00865304">
                <w:rPr>
                  <w:rFonts w:ascii="Times New Roman" w:eastAsia="Times New Roman" w:hAnsi="Times New Roman" w:cs="Times New Roman"/>
                  <w:i/>
                  <w:color w:val="0000FF"/>
                  <w:szCs w:val="20"/>
                  <w:u w:val="single"/>
                  <w:lang w:val="lt-LT"/>
                </w:rPr>
                <w:t xml:space="preserve"> </w:t>
              </w:r>
              <w:proofErr w:type="spellStart"/>
              <w:r w:rsidRPr="00865304">
                <w:rPr>
                  <w:rFonts w:ascii="Times New Roman" w:eastAsia="Times New Roman" w:hAnsi="Times New Roman" w:cs="Times New Roman"/>
                  <w:i/>
                  <w:color w:val="0000FF"/>
                  <w:szCs w:val="20"/>
                  <w:u w:val="single"/>
                  <w:lang w:val="lt-LT"/>
                </w:rPr>
                <w:t>Collecting</w:t>
              </w:r>
              <w:proofErr w:type="spellEnd"/>
              <w:r w:rsidRPr="00865304">
                <w:rPr>
                  <w:rFonts w:ascii="Times New Roman" w:eastAsia="Times New Roman" w:hAnsi="Times New Roman" w:cs="Times New Roman"/>
                  <w:i/>
                  <w:color w:val="0000FF"/>
                  <w:szCs w:val="20"/>
                  <w:u w:val="single"/>
                  <w:lang w:val="lt-LT"/>
                </w:rPr>
                <w:t xml:space="preserve"> </w:t>
              </w:r>
              <w:proofErr w:type="spellStart"/>
              <w:r w:rsidRPr="00865304">
                <w:rPr>
                  <w:rFonts w:ascii="Times New Roman" w:eastAsia="Times New Roman" w:hAnsi="Times New Roman" w:cs="Times New Roman"/>
                  <w:i/>
                  <w:color w:val="0000FF"/>
                  <w:szCs w:val="20"/>
                  <w:u w:val="single"/>
                  <w:lang w:val="lt-LT"/>
                </w:rPr>
                <w:t>and</w:t>
              </w:r>
              <w:proofErr w:type="spellEnd"/>
              <w:r w:rsidRPr="00865304">
                <w:rPr>
                  <w:rFonts w:ascii="Times New Roman" w:eastAsia="Times New Roman" w:hAnsi="Times New Roman" w:cs="Times New Roman"/>
                  <w:i/>
                  <w:color w:val="0000FF"/>
                  <w:szCs w:val="20"/>
                  <w:u w:val="single"/>
                  <w:lang w:val="lt-LT"/>
                </w:rPr>
                <w:t xml:space="preserve"> </w:t>
              </w:r>
              <w:proofErr w:type="spellStart"/>
              <w:r w:rsidRPr="00865304">
                <w:rPr>
                  <w:rFonts w:ascii="Times New Roman" w:eastAsia="Times New Roman" w:hAnsi="Times New Roman" w:cs="Times New Roman"/>
                  <w:i/>
                  <w:color w:val="0000FF"/>
                  <w:szCs w:val="20"/>
                  <w:u w:val="single"/>
                  <w:lang w:val="lt-LT"/>
                </w:rPr>
                <w:t>Interpreting</w:t>
              </w:r>
              <w:proofErr w:type="spellEnd"/>
              <w:r w:rsidRPr="00865304">
                <w:rPr>
                  <w:rFonts w:ascii="Times New Roman" w:eastAsia="Times New Roman" w:hAnsi="Times New Roman" w:cs="Times New Roman"/>
                  <w:i/>
                  <w:color w:val="0000FF"/>
                  <w:szCs w:val="20"/>
                  <w:u w:val="single"/>
                  <w:lang w:val="lt-LT"/>
                </w:rPr>
                <w:t xml:space="preserve"> </w:t>
              </w:r>
              <w:proofErr w:type="spellStart"/>
              <w:r w:rsidRPr="00865304">
                <w:rPr>
                  <w:rFonts w:ascii="Times New Roman" w:eastAsia="Times New Roman" w:hAnsi="Times New Roman" w:cs="Times New Roman"/>
                  <w:i/>
                  <w:color w:val="0000FF"/>
                  <w:szCs w:val="20"/>
                  <w:u w:val="single"/>
                  <w:lang w:val="lt-LT"/>
                </w:rPr>
                <w:t>Innovation</w:t>
              </w:r>
              <w:proofErr w:type="spellEnd"/>
              <w:r w:rsidRPr="00865304">
                <w:rPr>
                  <w:rFonts w:ascii="Times New Roman" w:eastAsia="Times New Roman" w:hAnsi="Times New Roman" w:cs="Times New Roman"/>
                  <w:i/>
                  <w:color w:val="0000FF"/>
                  <w:szCs w:val="20"/>
                  <w:u w:val="single"/>
                  <w:lang w:val="lt-LT"/>
                </w:rPr>
                <w:t xml:space="preserve"> Data, 4rd </w:t>
              </w:r>
              <w:proofErr w:type="spellStart"/>
              <w:r w:rsidRPr="00865304">
                <w:rPr>
                  <w:rFonts w:ascii="Times New Roman" w:eastAsia="Times New Roman" w:hAnsi="Times New Roman" w:cs="Times New Roman"/>
                  <w:i/>
                  <w:color w:val="0000FF"/>
                  <w:szCs w:val="20"/>
                  <w:u w:val="single"/>
                  <w:lang w:val="lt-LT"/>
                </w:rPr>
                <w:t>Edition</w:t>
              </w:r>
              <w:proofErr w:type="spellEnd"/>
              <w:r w:rsidRPr="00865304">
                <w:rPr>
                  <w:rFonts w:ascii="Times New Roman" w:eastAsia="Times New Roman" w:hAnsi="Times New Roman" w:cs="Times New Roman"/>
                  <w:i/>
                  <w:color w:val="0000FF"/>
                  <w:szCs w:val="20"/>
                  <w:u w:val="single"/>
                  <w:lang w:val="lt-LT"/>
                </w:rPr>
                <w:t xml:space="preserve">, OECD, </w:t>
              </w:r>
              <w:proofErr w:type="spellStart"/>
              <w:r w:rsidRPr="00865304">
                <w:rPr>
                  <w:rFonts w:ascii="Times New Roman" w:eastAsia="Times New Roman" w:hAnsi="Times New Roman" w:cs="Times New Roman"/>
                  <w:i/>
                  <w:color w:val="0000FF"/>
                  <w:szCs w:val="20"/>
                  <w:u w:val="single"/>
                  <w:lang w:val="lt-LT"/>
                </w:rPr>
                <w:t>Eurostat</w:t>
              </w:r>
              <w:proofErr w:type="spellEnd"/>
              <w:r w:rsidRPr="00865304">
                <w:rPr>
                  <w:rFonts w:ascii="Times New Roman" w:eastAsia="Times New Roman" w:hAnsi="Times New Roman" w:cs="Times New Roman"/>
                  <w:i/>
                  <w:color w:val="0000FF"/>
                  <w:szCs w:val="20"/>
                  <w:u w:val="single"/>
                  <w:lang w:val="lt-LT"/>
                </w:rPr>
                <w:t>, 2018</w:t>
              </w:r>
            </w:hyperlink>
            <w:r w:rsidRPr="00865304">
              <w:rPr>
                <w:rFonts w:ascii="Times New Roman" w:eastAsia="Times New Roman" w:hAnsi="Times New Roman" w:cs="Times New Roman"/>
                <w:i/>
                <w:szCs w:val="20"/>
                <w:lang w:val="lt-LT"/>
              </w:rPr>
              <w:t xml:space="preserve">). </w:t>
            </w:r>
          </w:p>
          <w:p w14:paraId="2C310A03" w14:textId="77777777" w:rsidR="005C69E0" w:rsidRPr="00865304" w:rsidRDefault="005C69E0" w:rsidP="005C69E0">
            <w:pPr>
              <w:widowControl w:val="0"/>
              <w:jc w:val="both"/>
              <w:textAlignment w:val="baseline"/>
              <w:rPr>
                <w:rFonts w:ascii="Times New Roman" w:eastAsia="Times New Roman" w:hAnsi="Times New Roman" w:cs="Times New Roman"/>
                <w:i/>
                <w:szCs w:val="20"/>
                <w:lang w:val="lt-LT"/>
              </w:rPr>
            </w:pPr>
          </w:p>
          <w:p w14:paraId="7059EFAD" w14:textId="77777777" w:rsidR="005C69E0" w:rsidRPr="00865304" w:rsidRDefault="005C69E0" w:rsidP="005C69E0">
            <w:pPr>
              <w:widowControl w:val="0"/>
              <w:jc w:val="both"/>
              <w:textAlignment w:val="baseline"/>
              <w:rPr>
                <w:rFonts w:ascii="Times New Roman" w:eastAsia="Times New Roman" w:hAnsi="Times New Roman" w:cs="Times New Roman"/>
                <w:i/>
                <w:szCs w:val="20"/>
                <w:lang w:val="lt-LT"/>
              </w:rPr>
            </w:pPr>
            <w:r w:rsidRPr="00865304">
              <w:rPr>
                <w:rFonts w:ascii="Times New Roman" w:eastAsia="Times New Roman" w:hAnsi="Times New Roman" w:cs="Times New Roman"/>
                <w:i/>
                <w:szCs w:val="20"/>
                <w:lang w:val="lt-LT"/>
              </w:rPr>
              <w:t>Vertinant naujumo lygmenį, viena aplinkai draugiška technologija priskiriama tik vienai naujumo grupei (t. y. jei technologija yra nauja pasaulio lygmeniu, neskiriama papildomų balų už naujumą rinkos ir (ar) įmonės lygmeniu, jeigu technologija nauja rinkos lygmeniu, neskiriama papildomų balų už naujumą įmonės lygmeniu).</w:t>
            </w:r>
          </w:p>
          <w:p w14:paraId="454CB0D7" w14:textId="77777777" w:rsidR="005C69E0" w:rsidRPr="00865304" w:rsidRDefault="005C69E0" w:rsidP="005C69E0">
            <w:pPr>
              <w:widowControl w:val="0"/>
              <w:jc w:val="both"/>
              <w:textAlignment w:val="baseline"/>
              <w:rPr>
                <w:rFonts w:ascii="Times New Roman" w:eastAsia="Times New Roman" w:hAnsi="Times New Roman" w:cs="Times New Roman"/>
                <w:i/>
                <w:color w:val="000000"/>
                <w:szCs w:val="20"/>
                <w:lang w:val="lt-LT"/>
              </w:rPr>
            </w:pPr>
          </w:p>
          <w:p w14:paraId="3ECB1E85" w14:textId="2A28FEA6" w:rsidR="00504C89" w:rsidRPr="00492A15" w:rsidRDefault="005C69E0" w:rsidP="005C69E0">
            <w:pPr>
              <w:pStyle w:val="Default"/>
              <w:rPr>
                <w:iCs/>
                <w:u w:val="single"/>
                <w:lang w:val="lt-LT"/>
              </w:rPr>
            </w:pPr>
            <w:r w:rsidRPr="00B032AA">
              <w:rPr>
                <w:rFonts w:eastAsia="Times New Roman"/>
                <w:i/>
                <w:iCs/>
                <w:color w:val="auto"/>
                <w:lang w:val="lt-LT"/>
              </w:rPr>
              <w:t>Tikrinama pagal PĮP pateiktą informaciją ir kartu su PĮP pateiktą MTEP verslo planą.</w:t>
            </w:r>
          </w:p>
        </w:tc>
      </w:tr>
    </w:tbl>
    <w:p w14:paraId="2ED43445" w14:textId="77777777" w:rsidR="00504C89" w:rsidRPr="006840F0" w:rsidRDefault="00504C89" w:rsidP="00075CBB">
      <w:pPr>
        <w:pStyle w:val="Default"/>
        <w:jc w:val="both"/>
        <w:rPr>
          <w:sz w:val="22"/>
          <w:szCs w:val="22"/>
        </w:rPr>
      </w:pPr>
    </w:p>
    <w:tbl>
      <w:tblPr>
        <w:tblStyle w:val="Lentelstinklelis"/>
        <w:tblW w:w="0" w:type="auto"/>
        <w:tblLook w:val="04A0" w:firstRow="1" w:lastRow="0" w:firstColumn="1" w:lastColumn="0" w:noHBand="0" w:noVBand="1"/>
      </w:tblPr>
      <w:tblGrid>
        <w:gridCol w:w="9060"/>
      </w:tblGrid>
      <w:tr w:rsidR="00504C89" w:rsidRPr="00492A15" w14:paraId="78A6B252" w14:textId="77777777" w:rsidTr="0078777A">
        <w:tc>
          <w:tcPr>
            <w:tcW w:w="9628" w:type="dxa"/>
          </w:tcPr>
          <w:p w14:paraId="4D776691" w14:textId="66529F61" w:rsidR="00504C89" w:rsidRPr="00492A15" w:rsidRDefault="005C69E0" w:rsidP="000652F1">
            <w:pPr>
              <w:pStyle w:val="Default"/>
              <w:numPr>
                <w:ilvl w:val="0"/>
                <w:numId w:val="8"/>
              </w:numPr>
              <w:ind w:left="357" w:hanging="357"/>
              <w:jc w:val="both"/>
              <w:rPr>
                <w:lang w:val="lt-LT"/>
              </w:rPr>
            </w:pPr>
            <w:r w:rsidRPr="00492A15">
              <w:rPr>
                <w:lang w:val="lt-LT"/>
              </w:rPr>
              <w:t>Prioritetinis</w:t>
            </w:r>
            <w:r w:rsidR="00504C89" w:rsidRPr="00492A15">
              <w:rPr>
                <w:lang w:val="lt-LT"/>
              </w:rPr>
              <w:t xml:space="preserve"> projektų atrankos kriterijus. </w:t>
            </w:r>
            <w:r w:rsidR="001207EB" w:rsidRPr="00492A15">
              <w:rPr>
                <w:b/>
                <w:bCs/>
                <w:i/>
                <w:iCs/>
                <w:lang w:val="lt-LT"/>
              </w:rPr>
              <w:t>Deklaruotos MTEP veiklai skirtos lėšos.</w:t>
            </w:r>
          </w:p>
        </w:tc>
      </w:tr>
      <w:tr w:rsidR="00504C89" w:rsidRPr="00492A15" w14:paraId="4F2AE185" w14:textId="77777777" w:rsidTr="0078777A">
        <w:tc>
          <w:tcPr>
            <w:tcW w:w="9628" w:type="dxa"/>
          </w:tcPr>
          <w:p w14:paraId="6EBB3ABC" w14:textId="77777777" w:rsidR="00972536" w:rsidRPr="00865304" w:rsidRDefault="00972536" w:rsidP="00E30884">
            <w:pPr>
              <w:tabs>
                <w:tab w:val="left" w:pos="486"/>
              </w:tabs>
              <w:contextualSpacing/>
              <w:jc w:val="both"/>
              <w:rPr>
                <w:rFonts w:ascii="Times New Roman" w:eastAsia="Times New Roman" w:hAnsi="Times New Roman" w:cs="Times New Roman"/>
                <w:i/>
                <w:szCs w:val="20"/>
                <w:lang w:val="lt-LT"/>
              </w:rPr>
            </w:pPr>
            <w:r w:rsidRPr="00865304">
              <w:rPr>
                <w:rFonts w:ascii="Times New Roman" w:eastAsia="Times New Roman" w:hAnsi="Times New Roman" w:cs="Times New Roman"/>
                <w:i/>
                <w:szCs w:val="20"/>
                <w:lang w:val="lt-LT"/>
              </w:rPr>
              <w:t>Aukštesnis įvertinimas suteikiamas tiems projektams, kurių pareiškėjai Valstybės duomenų agentūrai yra deklaravę daugiau MTEP veiklai skirtų lėšų (vertinamas pastarųjų 3 metų iki PĮP pateikimo laikotarpis). Projektai išdėstomi nuo didžiausią kaupiamąjį MTEP veiklai skirtų lėšų (vertinamas pastarųjų 3 metų iki PĮP pateikimo laikotarpis) dydį turinčių pareiškėjų projektų iki mažiausią kaupiamąjį MTEP veiklai skirtų lėšų (vertinamas pastarųjų 3 metų iki PĮP pateikimo laikotarpis) dydį turinčių pareiškėjų projektų).</w:t>
            </w:r>
          </w:p>
          <w:p w14:paraId="1FC92673" w14:textId="77777777" w:rsidR="00972536" w:rsidRPr="00865304" w:rsidRDefault="00972536" w:rsidP="00E30884">
            <w:pPr>
              <w:tabs>
                <w:tab w:val="left" w:pos="486"/>
              </w:tabs>
              <w:contextualSpacing/>
              <w:jc w:val="both"/>
              <w:rPr>
                <w:rFonts w:ascii="Times New Roman" w:eastAsia="Times New Roman" w:hAnsi="Times New Roman" w:cs="Times New Roman"/>
                <w:i/>
                <w:szCs w:val="20"/>
                <w:lang w:val="lt-LT"/>
              </w:rPr>
            </w:pPr>
          </w:p>
          <w:p w14:paraId="02D4CFD7" w14:textId="77777777" w:rsidR="00972536" w:rsidRPr="00865304" w:rsidRDefault="00972536" w:rsidP="00E30884">
            <w:pPr>
              <w:tabs>
                <w:tab w:val="left" w:pos="486"/>
              </w:tabs>
              <w:contextualSpacing/>
              <w:jc w:val="both"/>
              <w:rPr>
                <w:rFonts w:ascii="Times New Roman" w:eastAsia="Times New Roman" w:hAnsi="Times New Roman" w:cs="Times New Roman"/>
                <w:i/>
                <w:szCs w:val="20"/>
                <w:lang w:val="lt-LT"/>
              </w:rPr>
            </w:pPr>
            <w:r w:rsidRPr="00865304">
              <w:rPr>
                <w:rFonts w:ascii="Times New Roman" w:eastAsia="Times New Roman" w:hAnsi="Times New Roman" w:cs="Times New Roman"/>
                <w:i/>
                <w:szCs w:val="20"/>
                <w:lang w:val="lt-LT"/>
              </w:rPr>
              <w:t>Jei pareiškėjas nėra deklaravęs MTEP veiklai skirtų lėšų, balai nesuteikiami.</w:t>
            </w:r>
          </w:p>
          <w:p w14:paraId="39361837" w14:textId="77777777" w:rsidR="00972536" w:rsidRPr="00492A15" w:rsidRDefault="00972536" w:rsidP="00E30884">
            <w:pPr>
              <w:widowControl w:val="0"/>
              <w:jc w:val="both"/>
              <w:textAlignment w:val="baseline"/>
              <w:rPr>
                <w:rFonts w:ascii="Times New Roman" w:eastAsia="Times New Roman" w:hAnsi="Times New Roman" w:cs="Times New Roman"/>
                <w:i/>
                <w:iCs/>
                <w:lang w:val="lt-LT"/>
              </w:rPr>
            </w:pPr>
          </w:p>
          <w:p w14:paraId="6B4BB6CB" w14:textId="77777777" w:rsidR="00972536" w:rsidRPr="00492A15" w:rsidRDefault="00972536" w:rsidP="00E30884">
            <w:pPr>
              <w:tabs>
                <w:tab w:val="left" w:pos="486"/>
              </w:tabs>
              <w:contextualSpacing/>
              <w:jc w:val="both"/>
              <w:rPr>
                <w:rFonts w:ascii="Times New Roman" w:eastAsia="Times New Roman" w:hAnsi="Times New Roman" w:cs="Times New Roman"/>
                <w:i/>
                <w:iCs/>
                <w:lang w:val="lt-LT"/>
              </w:rPr>
            </w:pPr>
            <w:r w:rsidRPr="00492A15">
              <w:rPr>
                <w:rFonts w:ascii="Times New Roman" w:eastAsia="Times New Roman" w:hAnsi="Times New Roman" w:cs="Times New Roman"/>
                <w:i/>
                <w:iCs/>
                <w:lang w:val="lt-LT"/>
              </w:rPr>
              <w:t xml:space="preserve">Tikrinama pagal PĮP pateiktą informaciją ir </w:t>
            </w:r>
            <w:r w:rsidRPr="00865304">
              <w:rPr>
                <w:rFonts w:ascii="Times New Roman" w:eastAsia="Times New Roman" w:hAnsi="Times New Roman" w:cs="Times New Roman"/>
                <w:i/>
                <w:szCs w:val="20"/>
                <w:lang w:val="lt-LT"/>
              </w:rPr>
              <w:t>Valstybės duomenų agentūros duomenis</w:t>
            </w:r>
            <w:r w:rsidRPr="00492A15">
              <w:rPr>
                <w:rFonts w:ascii="Times New Roman" w:eastAsia="Times New Roman" w:hAnsi="Times New Roman" w:cs="Times New Roman"/>
                <w:i/>
                <w:iCs/>
                <w:lang w:val="lt-LT"/>
              </w:rPr>
              <w:t>.</w:t>
            </w:r>
          </w:p>
          <w:p w14:paraId="52B07F28" w14:textId="77777777" w:rsidR="00972536" w:rsidRPr="00865304" w:rsidRDefault="00972536" w:rsidP="00E30884">
            <w:pPr>
              <w:tabs>
                <w:tab w:val="left" w:pos="486"/>
              </w:tabs>
              <w:contextualSpacing/>
              <w:jc w:val="both"/>
              <w:rPr>
                <w:rFonts w:ascii="Times New Roman" w:eastAsia="Times New Roman" w:hAnsi="Times New Roman" w:cs="Times New Roman"/>
                <w:i/>
                <w:szCs w:val="20"/>
                <w:lang w:val="lt-LT"/>
              </w:rPr>
            </w:pPr>
          </w:p>
          <w:p w14:paraId="2E13F857" w14:textId="580B13A5" w:rsidR="00504C89" w:rsidRPr="00492A15" w:rsidRDefault="00972536" w:rsidP="00E30884">
            <w:pPr>
              <w:pStyle w:val="Default"/>
              <w:jc w:val="both"/>
              <w:rPr>
                <w:iCs/>
                <w:u w:val="single"/>
                <w:lang w:val="lt-LT"/>
              </w:rPr>
            </w:pPr>
            <w:proofErr w:type="spellStart"/>
            <w:r w:rsidRPr="00D90101">
              <w:rPr>
                <w:rFonts w:eastAsia="Times New Roman"/>
                <w:i/>
                <w:iCs/>
                <w:color w:val="auto"/>
                <w:szCs w:val="24"/>
              </w:rPr>
              <w:t>Šis</w:t>
            </w:r>
            <w:proofErr w:type="spellEnd"/>
            <w:r w:rsidRPr="00D90101">
              <w:rPr>
                <w:rFonts w:eastAsia="Times New Roman"/>
                <w:i/>
                <w:iCs/>
                <w:color w:val="auto"/>
                <w:szCs w:val="24"/>
              </w:rPr>
              <w:t xml:space="preserve"> </w:t>
            </w:r>
            <w:proofErr w:type="spellStart"/>
            <w:r w:rsidRPr="00D90101">
              <w:rPr>
                <w:rFonts w:eastAsia="Times New Roman"/>
                <w:i/>
                <w:iCs/>
                <w:color w:val="auto"/>
                <w:szCs w:val="24"/>
              </w:rPr>
              <w:t>projektų</w:t>
            </w:r>
            <w:proofErr w:type="spellEnd"/>
            <w:r w:rsidRPr="00D90101">
              <w:rPr>
                <w:rFonts w:eastAsia="Times New Roman"/>
                <w:i/>
                <w:iCs/>
                <w:color w:val="auto"/>
                <w:szCs w:val="24"/>
              </w:rPr>
              <w:t xml:space="preserve"> </w:t>
            </w:r>
            <w:proofErr w:type="spellStart"/>
            <w:r w:rsidRPr="00D90101">
              <w:rPr>
                <w:rFonts w:eastAsia="Times New Roman"/>
                <w:i/>
                <w:iCs/>
                <w:color w:val="auto"/>
                <w:szCs w:val="24"/>
              </w:rPr>
              <w:t>atrankos</w:t>
            </w:r>
            <w:proofErr w:type="spellEnd"/>
            <w:r w:rsidRPr="00D90101">
              <w:rPr>
                <w:rFonts w:eastAsia="Times New Roman"/>
                <w:i/>
                <w:iCs/>
                <w:color w:val="auto"/>
                <w:szCs w:val="24"/>
              </w:rPr>
              <w:t xml:space="preserve"> </w:t>
            </w:r>
            <w:proofErr w:type="spellStart"/>
            <w:r w:rsidRPr="00D90101">
              <w:rPr>
                <w:rFonts w:eastAsia="Times New Roman"/>
                <w:i/>
                <w:iCs/>
                <w:color w:val="auto"/>
                <w:szCs w:val="24"/>
              </w:rPr>
              <w:t>kriterijus</w:t>
            </w:r>
            <w:proofErr w:type="spellEnd"/>
            <w:r w:rsidRPr="00D90101">
              <w:rPr>
                <w:rFonts w:eastAsia="Times New Roman"/>
                <w:i/>
                <w:iCs/>
                <w:color w:val="auto"/>
                <w:szCs w:val="24"/>
              </w:rPr>
              <w:t xml:space="preserve"> </w:t>
            </w:r>
            <w:proofErr w:type="spellStart"/>
            <w:r w:rsidRPr="00D90101">
              <w:rPr>
                <w:rFonts w:eastAsia="Times New Roman"/>
                <w:i/>
                <w:iCs/>
                <w:color w:val="auto"/>
                <w:szCs w:val="24"/>
              </w:rPr>
              <w:t>taikomas</w:t>
            </w:r>
            <w:proofErr w:type="spellEnd"/>
            <w:r w:rsidRPr="00D90101">
              <w:rPr>
                <w:rFonts w:eastAsia="Times New Roman"/>
                <w:i/>
                <w:iCs/>
                <w:color w:val="auto"/>
                <w:szCs w:val="24"/>
              </w:rPr>
              <w:t xml:space="preserve"> tik </w:t>
            </w:r>
            <w:proofErr w:type="spellStart"/>
            <w:r w:rsidRPr="00D90101">
              <w:rPr>
                <w:rFonts w:eastAsia="Times New Roman"/>
                <w:i/>
                <w:iCs/>
                <w:color w:val="auto"/>
                <w:szCs w:val="24"/>
              </w:rPr>
              <w:t>projekto</w:t>
            </w:r>
            <w:proofErr w:type="spellEnd"/>
            <w:r w:rsidRPr="00D90101">
              <w:rPr>
                <w:rFonts w:eastAsia="Times New Roman"/>
                <w:i/>
                <w:iCs/>
                <w:color w:val="auto"/>
                <w:szCs w:val="24"/>
              </w:rPr>
              <w:t xml:space="preserve"> </w:t>
            </w:r>
            <w:proofErr w:type="spellStart"/>
            <w:r w:rsidRPr="00D90101">
              <w:rPr>
                <w:rFonts w:eastAsia="Times New Roman"/>
                <w:i/>
                <w:iCs/>
                <w:color w:val="auto"/>
                <w:szCs w:val="24"/>
              </w:rPr>
              <w:t>vertinimo</w:t>
            </w:r>
            <w:proofErr w:type="spellEnd"/>
            <w:r w:rsidRPr="00D90101">
              <w:rPr>
                <w:rFonts w:eastAsia="Times New Roman"/>
                <w:i/>
                <w:iCs/>
                <w:color w:val="auto"/>
                <w:szCs w:val="24"/>
              </w:rPr>
              <w:t xml:space="preserve"> </w:t>
            </w:r>
            <w:proofErr w:type="spellStart"/>
            <w:r w:rsidRPr="00D90101">
              <w:rPr>
                <w:rFonts w:eastAsia="Times New Roman"/>
                <w:i/>
                <w:iCs/>
                <w:color w:val="auto"/>
                <w:szCs w:val="24"/>
              </w:rPr>
              <w:t>metu</w:t>
            </w:r>
            <w:proofErr w:type="spellEnd"/>
            <w:r w:rsidRPr="00D90101">
              <w:rPr>
                <w:rFonts w:eastAsia="Times New Roman"/>
                <w:i/>
                <w:iCs/>
                <w:color w:val="auto"/>
                <w:szCs w:val="24"/>
              </w:rPr>
              <w:t>.</w:t>
            </w:r>
          </w:p>
        </w:tc>
      </w:tr>
    </w:tbl>
    <w:p w14:paraId="2D5C6ABC" w14:textId="77777777" w:rsidR="00504C89" w:rsidRPr="006840F0" w:rsidRDefault="00504C89" w:rsidP="00075CBB">
      <w:pPr>
        <w:pStyle w:val="Default"/>
        <w:jc w:val="both"/>
        <w:rPr>
          <w:sz w:val="22"/>
          <w:szCs w:val="22"/>
        </w:rPr>
      </w:pPr>
    </w:p>
    <w:tbl>
      <w:tblPr>
        <w:tblStyle w:val="Lentelstinklelis"/>
        <w:tblW w:w="0" w:type="auto"/>
        <w:tblLook w:val="04A0" w:firstRow="1" w:lastRow="0" w:firstColumn="1" w:lastColumn="0" w:noHBand="0" w:noVBand="1"/>
      </w:tblPr>
      <w:tblGrid>
        <w:gridCol w:w="9016"/>
      </w:tblGrid>
      <w:tr w:rsidR="00504C89" w:rsidRPr="00492A15" w14:paraId="6F735F18" w14:textId="77777777" w:rsidTr="009261C9">
        <w:tc>
          <w:tcPr>
            <w:tcW w:w="9016" w:type="dxa"/>
          </w:tcPr>
          <w:p w14:paraId="1846CEAC" w14:textId="6059DA7A" w:rsidR="00504C89" w:rsidRPr="00492A15" w:rsidRDefault="00504C89" w:rsidP="00265EA9">
            <w:pPr>
              <w:pStyle w:val="Default"/>
              <w:numPr>
                <w:ilvl w:val="0"/>
                <w:numId w:val="8"/>
              </w:numPr>
              <w:ind w:left="357" w:hanging="357"/>
              <w:jc w:val="both"/>
              <w:rPr>
                <w:lang w:val="lt-LT"/>
              </w:rPr>
            </w:pPr>
            <w:r w:rsidRPr="00492A15">
              <w:rPr>
                <w:lang w:val="lt-LT"/>
              </w:rPr>
              <w:t xml:space="preserve">Specialusis projektų atrankos kriterijus. </w:t>
            </w:r>
            <w:r w:rsidR="003C1806" w:rsidRPr="00492A15">
              <w:rPr>
                <w:b/>
                <w:bCs/>
                <w:i/>
                <w:iCs/>
                <w:lang w:val="lt-LT"/>
              </w:rPr>
              <w:t>Projekto įgyvendinimo metu kuriamomis technologijomis bus panaudojamos pramonės įmonėse generuojamos ir šalinamos gamybos ir kitos ūkinės veiklos atliekos.</w:t>
            </w:r>
          </w:p>
        </w:tc>
      </w:tr>
      <w:tr w:rsidR="00504C89" w:rsidRPr="00492A15" w14:paraId="76F2F94E" w14:textId="77777777" w:rsidTr="009261C9">
        <w:tc>
          <w:tcPr>
            <w:tcW w:w="9016" w:type="dxa"/>
          </w:tcPr>
          <w:p w14:paraId="0D6D75CF" w14:textId="77777777" w:rsidR="00854CD2" w:rsidRPr="00492A15" w:rsidRDefault="00854CD2" w:rsidP="00854CD2">
            <w:pPr>
              <w:widowControl w:val="0"/>
              <w:jc w:val="both"/>
              <w:textAlignment w:val="baseline"/>
              <w:rPr>
                <w:rFonts w:ascii="Times New Roman" w:eastAsia="Times New Roman" w:hAnsi="Times New Roman" w:cs="Times New Roman"/>
                <w:bCs/>
                <w:i/>
                <w:iCs/>
                <w:lang w:val="lt-LT" w:eastAsia="lt-LT"/>
              </w:rPr>
            </w:pPr>
            <w:r w:rsidRPr="00492A15">
              <w:rPr>
                <w:rFonts w:ascii="Times New Roman" w:eastAsia="Times New Roman" w:hAnsi="Times New Roman" w:cs="Times New Roman"/>
                <w:bCs/>
                <w:i/>
                <w:lang w:val="lt-LT" w:eastAsia="lt-LT"/>
              </w:rPr>
              <w:t xml:space="preserve">Vertinama, ar projekto metu </w:t>
            </w:r>
            <w:r w:rsidRPr="00492A15">
              <w:rPr>
                <w:rFonts w:ascii="Times New Roman" w:eastAsia="Times New Roman" w:hAnsi="Times New Roman" w:cs="Times New Roman"/>
                <w:bCs/>
                <w:i/>
                <w:iCs/>
                <w:lang w:val="lt-LT" w:eastAsia="lt-LT"/>
              </w:rPr>
              <w:t>kuriamomis technologijomis planuojama panaudoti pramonės įmonėse generuojamas ir šalinamas gamybos ir kitos ūkinės veiklos atliekas (toliau – atliekos).</w:t>
            </w:r>
          </w:p>
          <w:p w14:paraId="3B4D3EB2" w14:textId="77777777" w:rsidR="00854CD2" w:rsidRPr="00492A15" w:rsidRDefault="00854CD2" w:rsidP="00854CD2">
            <w:pPr>
              <w:jc w:val="both"/>
              <w:rPr>
                <w:rFonts w:ascii="Times New Roman" w:eastAsia="Times New Roman" w:hAnsi="Times New Roman" w:cs="Times New Roman"/>
                <w:bCs/>
                <w:i/>
                <w:iCs/>
                <w:lang w:val="lt-LT" w:eastAsia="lt-LT"/>
              </w:rPr>
            </w:pPr>
          </w:p>
          <w:p w14:paraId="1D6B0ADB" w14:textId="3CD9AE2C" w:rsidR="00854CD2" w:rsidRPr="00865304" w:rsidRDefault="00854CD2" w:rsidP="00854CD2">
            <w:pPr>
              <w:widowControl w:val="0"/>
              <w:jc w:val="both"/>
              <w:textAlignment w:val="baseline"/>
              <w:rPr>
                <w:rFonts w:ascii="Times New Roman" w:eastAsia="Times New Roman" w:hAnsi="Times New Roman" w:cs="Times New Roman"/>
                <w:i/>
                <w:szCs w:val="20"/>
                <w:lang w:val="lt-LT" w:eastAsia="lt-LT"/>
              </w:rPr>
            </w:pPr>
            <w:r w:rsidRPr="00865304">
              <w:rPr>
                <w:rFonts w:ascii="Times New Roman" w:eastAsia="Times New Roman" w:hAnsi="Times New Roman" w:cs="Times New Roman"/>
                <w:i/>
                <w:szCs w:val="20"/>
                <w:lang w:val="lt-LT" w:eastAsia="lt-LT"/>
              </w:rPr>
              <w:t xml:space="preserve">Balai skiriami projektams, kurių metu kuriamomis technologijomis bus panaudojamos atliekos, kurių surinkimo ir susidarymo atliekų apdorojimo metu kiekiai yra didžiausi. Kuriamomis technologijomis planuojamas panaudoti atliekų kiekis vertinamas </w:t>
            </w:r>
            <w:bookmarkStart w:id="6" w:name="_Hlk133573320"/>
            <w:r w:rsidRPr="00865304">
              <w:rPr>
                <w:rFonts w:ascii="Times New Roman" w:eastAsia="Times New Roman" w:hAnsi="Times New Roman" w:cs="Times New Roman"/>
                <w:i/>
                <w:szCs w:val="20"/>
                <w:lang w:val="lt-LT" w:eastAsia="lt-LT"/>
              </w:rPr>
              <w:t>pagal paskutinių metų Aplinkos apsaugos agentūros teikiamus duomenis, kurie kvietimo teikti PĮP paskutinę dieną buvo skelbiami internetinėje svetainėje</w:t>
            </w:r>
            <w:hyperlink r:id="rId12" w:history="1">
              <w:r w:rsidR="005B616A" w:rsidRPr="005045F4">
                <w:rPr>
                  <w:rStyle w:val="Hipersaitas"/>
                  <w:rFonts w:ascii="Times New Roman" w:eastAsia="Times New Roman" w:hAnsi="Times New Roman" w:cs="Times New Roman"/>
                  <w:i/>
                  <w:szCs w:val="20"/>
                  <w:lang w:val="lt-LT" w:eastAsia="lt-LT"/>
                </w:rPr>
                <w:t>https://aaa.lrv.lt/lt/veiklos-sritys/atliekos/atlieku-apskaita/atlieku-apskaitos-duomenys/suvestine-pagal-atlieku-kodus</w:t>
              </w:r>
            </w:hyperlink>
            <w:r w:rsidRPr="00865304">
              <w:rPr>
                <w:rFonts w:ascii="Times New Roman" w:eastAsia="Times New Roman" w:hAnsi="Times New Roman" w:cs="Times New Roman"/>
                <w:szCs w:val="20"/>
                <w:lang w:val="lt-LT"/>
              </w:rPr>
              <w:t xml:space="preserve"> </w:t>
            </w:r>
            <w:r w:rsidRPr="00865304">
              <w:rPr>
                <w:rFonts w:ascii="Times New Roman" w:eastAsia="Times New Roman" w:hAnsi="Times New Roman" w:cs="Times New Roman"/>
                <w:i/>
                <w:szCs w:val="20"/>
                <w:lang w:val="lt-LT" w:eastAsia="lt-LT"/>
              </w:rPr>
              <w:t>(vertinama suma visų surinktų ir susidariusių atliekų, t).</w:t>
            </w:r>
          </w:p>
          <w:p w14:paraId="2E8C4562" w14:textId="77777777" w:rsidR="00854CD2" w:rsidRPr="00865304" w:rsidRDefault="00854CD2" w:rsidP="00854CD2">
            <w:pPr>
              <w:widowControl w:val="0"/>
              <w:jc w:val="both"/>
              <w:textAlignment w:val="baseline"/>
              <w:rPr>
                <w:rFonts w:ascii="Times New Roman" w:eastAsia="Times New Roman" w:hAnsi="Times New Roman" w:cs="Times New Roman"/>
                <w:i/>
                <w:szCs w:val="20"/>
                <w:lang w:val="lt-LT" w:eastAsia="lt-LT"/>
              </w:rPr>
            </w:pPr>
          </w:p>
          <w:p w14:paraId="564E8190" w14:textId="77777777" w:rsidR="00854CD2" w:rsidRPr="00492A15" w:rsidRDefault="00854CD2" w:rsidP="00854CD2">
            <w:pPr>
              <w:widowControl w:val="0"/>
              <w:jc w:val="both"/>
              <w:textAlignment w:val="baseline"/>
              <w:rPr>
                <w:rFonts w:ascii="Times New Roman" w:eastAsia="Times New Roman" w:hAnsi="Times New Roman" w:cs="Times New Roman"/>
                <w:bCs/>
                <w:i/>
                <w:iCs/>
                <w:lang w:val="lt-LT" w:eastAsia="lt-LT"/>
              </w:rPr>
            </w:pPr>
            <w:r w:rsidRPr="00492A15">
              <w:rPr>
                <w:rFonts w:ascii="Times New Roman" w:eastAsia="Times New Roman" w:hAnsi="Times New Roman" w:cs="Times New Roman"/>
                <w:bCs/>
                <w:i/>
                <w:iCs/>
                <w:lang w:val="lt-LT" w:eastAsia="lt-LT"/>
              </w:rPr>
              <w:t xml:space="preserve">Jei projekte planuojama naudoti kelių rūšių atliekas, balai suteikiami už tą atlieką, kurios kiekiai surinkimo ir susidarymo atliekų apdorojimo metu yra didžiausi pagal </w:t>
            </w:r>
            <w:r w:rsidRPr="00865304">
              <w:rPr>
                <w:rFonts w:ascii="Times New Roman" w:eastAsia="Times New Roman" w:hAnsi="Times New Roman" w:cs="Times New Roman"/>
                <w:i/>
                <w:szCs w:val="20"/>
                <w:lang w:val="lt-LT" w:eastAsia="lt-LT"/>
              </w:rPr>
              <w:t>Aplinkos apsaugos agentūros teikiamus duomenis</w:t>
            </w:r>
            <w:r w:rsidRPr="00492A15">
              <w:rPr>
                <w:rFonts w:ascii="Times New Roman" w:eastAsia="Times New Roman" w:hAnsi="Times New Roman" w:cs="Times New Roman"/>
                <w:bCs/>
                <w:i/>
                <w:iCs/>
                <w:lang w:val="lt-LT" w:eastAsia="lt-LT"/>
              </w:rPr>
              <w:t xml:space="preserve"> (t. y. neskiriama papildomų balų už kitas planuojamas naudoti atliekas, kurių surinkimo ir susidarymo atliekų apdorojimo metu kiekiai yra mažesni).</w:t>
            </w:r>
          </w:p>
          <w:p w14:paraId="1CCD5DA9" w14:textId="77777777" w:rsidR="00854CD2" w:rsidRPr="00492A15" w:rsidRDefault="00854CD2" w:rsidP="00854CD2">
            <w:pPr>
              <w:widowControl w:val="0"/>
              <w:jc w:val="both"/>
              <w:textAlignment w:val="baseline"/>
              <w:rPr>
                <w:rFonts w:ascii="Times New Roman" w:eastAsia="Times New Roman" w:hAnsi="Times New Roman" w:cs="Times New Roman"/>
                <w:bCs/>
                <w:i/>
                <w:iCs/>
                <w:lang w:val="lt-LT" w:eastAsia="lt-LT"/>
              </w:rPr>
            </w:pPr>
            <w:r w:rsidRPr="00492A15">
              <w:rPr>
                <w:rFonts w:ascii="Times New Roman" w:eastAsia="Times New Roman" w:hAnsi="Times New Roman" w:cs="Times New Roman"/>
                <w:bCs/>
                <w:i/>
                <w:iCs/>
                <w:lang w:val="lt-LT" w:eastAsia="lt-LT"/>
              </w:rPr>
              <w:t> </w:t>
            </w:r>
          </w:p>
          <w:p w14:paraId="0D8EE8E6" w14:textId="77777777" w:rsidR="00854CD2" w:rsidRPr="00492A15" w:rsidRDefault="00854CD2" w:rsidP="00854CD2">
            <w:pPr>
              <w:widowControl w:val="0"/>
              <w:jc w:val="both"/>
              <w:textAlignment w:val="baseline"/>
              <w:rPr>
                <w:rFonts w:ascii="Times New Roman" w:eastAsia="Times New Roman" w:hAnsi="Times New Roman" w:cs="Times New Roman"/>
                <w:bCs/>
                <w:i/>
                <w:iCs/>
                <w:lang w:val="lt-LT" w:eastAsia="lt-LT"/>
              </w:rPr>
            </w:pPr>
            <w:r w:rsidRPr="00492A15">
              <w:rPr>
                <w:rFonts w:ascii="Times New Roman" w:eastAsia="Times New Roman" w:hAnsi="Times New Roman" w:cs="Times New Roman"/>
                <w:bCs/>
                <w:i/>
                <w:iCs/>
                <w:lang w:val="lt-LT" w:eastAsia="lt-LT"/>
              </w:rPr>
              <w:t>Gamybos ir kitos ūkinės veiklos atliekos – įmonių veiklos metu susidarančios atliekos, kurios nėra komunalinės atliekos, todėl nebūtinai gali būti tvarkomos savivaldybių organizuojamose komunalinių atliekų tvarkymo sistemose.</w:t>
            </w:r>
          </w:p>
          <w:bookmarkEnd w:id="6"/>
          <w:p w14:paraId="3E89847D" w14:textId="77777777" w:rsidR="00854CD2" w:rsidRPr="00492A15" w:rsidRDefault="00854CD2" w:rsidP="00854CD2">
            <w:pPr>
              <w:widowControl w:val="0"/>
              <w:jc w:val="both"/>
              <w:textAlignment w:val="baseline"/>
              <w:rPr>
                <w:rFonts w:ascii="Times New Roman" w:eastAsia="Times New Roman" w:hAnsi="Times New Roman" w:cs="Times New Roman"/>
                <w:bCs/>
                <w:i/>
                <w:iCs/>
                <w:lang w:val="lt-LT" w:eastAsia="lt-LT"/>
              </w:rPr>
            </w:pPr>
          </w:p>
          <w:p w14:paraId="38141EEB" w14:textId="3CAC8D72" w:rsidR="00504C89" w:rsidRPr="00492A15" w:rsidRDefault="00854CD2" w:rsidP="00854CD2">
            <w:pPr>
              <w:pStyle w:val="Default"/>
              <w:rPr>
                <w:iCs/>
                <w:u w:val="single"/>
                <w:lang w:val="lt-LT"/>
              </w:rPr>
            </w:pPr>
            <w:r w:rsidRPr="00B032AA">
              <w:rPr>
                <w:rFonts w:eastAsia="Times New Roman"/>
                <w:i/>
                <w:iCs/>
                <w:color w:val="auto"/>
                <w:lang w:val="fr-FR"/>
              </w:rPr>
              <w:t>Tikrinama pagal PĮP pateiktą informaciją.</w:t>
            </w:r>
          </w:p>
        </w:tc>
      </w:tr>
    </w:tbl>
    <w:p w14:paraId="01EFE5C5" w14:textId="38D5741B" w:rsidR="00250E3C" w:rsidRPr="002669C4" w:rsidRDefault="009261C9" w:rsidP="00250E3C">
      <w:pPr>
        <w:pStyle w:val="Default"/>
        <w:ind w:firstLine="680"/>
        <w:jc w:val="both"/>
      </w:pPr>
      <w:r w:rsidRPr="00865304">
        <w:rPr>
          <w:b/>
          <w:bCs/>
        </w:rPr>
        <w:t>Argumentai:</w:t>
      </w:r>
      <w:r w:rsidR="00F133D2" w:rsidRPr="00865304">
        <w:rPr>
          <w:b/>
          <w:bCs/>
        </w:rPr>
        <w:t xml:space="preserve"> </w:t>
      </w:r>
      <w:r w:rsidR="000E072A" w:rsidRPr="00865304">
        <w:t xml:space="preserve">Projektų atrankos kriterijai teikiami atsižvelgiant į tai, kad Lietuvos Respublikos finansų ministerija 2026 m. liepos 24 d. raštu Nr. 6K-26/3872 „Dėl 2021–2027 m. Europos Sąjungos fondų investicijų programos nepaskelbtų kvietimų“ paprašė šių poveiklių </w:t>
      </w:r>
      <w:r w:rsidR="000E072A" w:rsidRPr="00865304">
        <w:lastRenderedPageBreak/>
        <w:t>kvietimus paskelbti ne vėliau kaip iki 2026 m. spalio 1 d. projektų atrankos kriterijų suderinimas sudarys prielaidas laiku parengti reikalingus teisės aktus ir paspartins 2021–2027 metų Europos Sąjungos fondų investicijų programos įgyvendinimą.</w:t>
      </w:r>
    </w:p>
    <w:p w14:paraId="2B204376" w14:textId="276FFD26" w:rsidR="009261C9" w:rsidRPr="00865304" w:rsidRDefault="009261C9" w:rsidP="00E8444F">
      <w:pPr>
        <w:pStyle w:val="Default"/>
        <w:ind w:firstLine="680"/>
        <w:jc w:val="both"/>
        <w:rPr>
          <w:b/>
          <w:bCs/>
        </w:rPr>
      </w:pPr>
      <w:r w:rsidRPr="5D2731CB">
        <w:rPr>
          <w:b/>
          <w:bCs/>
        </w:rPr>
        <w:t>Gautos pastabos:</w:t>
      </w:r>
      <w:r w:rsidR="002F1A97" w:rsidRPr="5D2731CB">
        <w:rPr>
          <w:b/>
          <w:bCs/>
        </w:rPr>
        <w:t xml:space="preserve"> Europos Komisijos</w:t>
      </w:r>
      <w:r w:rsidR="002F1A97">
        <w:t xml:space="preserve"> Regionų ir miestų politikos generalinio direktorato D4 skyrius, dirbantis su trimis Baltijos šalimis ir Suomija,</w:t>
      </w:r>
      <w:r w:rsidR="002F1A97" w:rsidRPr="5D2731CB">
        <w:rPr>
          <w:b/>
          <w:bCs/>
        </w:rPr>
        <w:t xml:space="preserve"> </w:t>
      </w:r>
      <w:r w:rsidR="002F1A97">
        <w:t>pateikė</w:t>
      </w:r>
      <w:r w:rsidR="00C23399">
        <w:t xml:space="preserve"> </w:t>
      </w:r>
      <w:r w:rsidR="00364B99">
        <w:t>tris klausimus</w:t>
      </w:r>
      <w:r w:rsidR="00ED7334">
        <w:t xml:space="preserve"> –</w:t>
      </w:r>
      <w:r w:rsidR="00364B99">
        <w:t xml:space="preserve"> dėl </w:t>
      </w:r>
      <w:r w:rsidR="00E215B0">
        <w:t>2-ojo sp</w:t>
      </w:r>
      <w:r w:rsidR="00354A3F">
        <w:t>e</w:t>
      </w:r>
      <w:r w:rsidR="00E215B0">
        <w:t>c</w:t>
      </w:r>
      <w:r w:rsidR="00354A3F">
        <w:t>ialiojo kriterijaus</w:t>
      </w:r>
      <w:r w:rsidR="006C0B05">
        <w:t xml:space="preserve"> </w:t>
      </w:r>
      <w:r w:rsidR="00CA2FCD">
        <w:t xml:space="preserve">ir </w:t>
      </w:r>
      <w:r w:rsidR="00EF309E">
        <w:t>subjektų dalyvavim</w:t>
      </w:r>
      <w:r w:rsidR="00CA2FCD">
        <w:t xml:space="preserve">o </w:t>
      </w:r>
      <w:r w:rsidR="00A005EE">
        <w:t xml:space="preserve">diegimo etape, taip pat klausimą </w:t>
      </w:r>
      <w:r w:rsidR="00FB26F8">
        <w:t xml:space="preserve"> dėl </w:t>
      </w:r>
      <w:r w:rsidR="00ED7334">
        <w:t>šiame</w:t>
      </w:r>
      <w:r w:rsidR="00A005EE">
        <w:t xml:space="preserve"> kriterijuje nusta</w:t>
      </w:r>
      <w:r w:rsidR="00EB020F">
        <w:t>t</w:t>
      </w:r>
      <w:r w:rsidR="00A005EE">
        <w:t xml:space="preserve">yto </w:t>
      </w:r>
      <w:r w:rsidR="00D90FA3">
        <w:t>aplinkai palankios</w:t>
      </w:r>
      <w:r w:rsidR="00373525">
        <w:t xml:space="preserve"> </w:t>
      </w:r>
      <w:r w:rsidR="00792BFF">
        <w:t xml:space="preserve">technologijos </w:t>
      </w:r>
      <w:r w:rsidR="008722E7">
        <w:t xml:space="preserve">reikšmingumo </w:t>
      </w:r>
      <w:r w:rsidR="00C83F1C">
        <w:t>ver</w:t>
      </w:r>
      <w:r w:rsidR="0052131C">
        <w:t>t</w:t>
      </w:r>
      <w:r w:rsidR="00C83F1C">
        <w:t>ini</w:t>
      </w:r>
      <w:r w:rsidR="0052131C">
        <w:t>mo pagal jos naujumo lygį</w:t>
      </w:r>
      <w:r w:rsidR="005D3D1F">
        <w:t xml:space="preserve"> bei </w:t>
      </w:r>
      <w:r w:rsidR="005C3F31">
        <w:t>dėl 3-</w:t>
      </w:r>
      <w:r w:rsidR="00430169">
        <w:t>ajame</w:t>
      </w:r>
      <w:r w:rsidR="005C3F31">
        <w:t xml:space="preserve"> prioritetini</w:t>
      </w:r>
      <w:r w:rsidR="00430169">
        <w:t>ame</w:t>
      </w:r>
      <w:r w:rsidR="005C3F31">
        <w:t xml:space="preserve"> </w:t>
      </w:r>
      <w:r w:rsidR="00A65AE6">
        <w:t>kriterij</w:t>
      </w:r>
      <w:r w:rsidR="00430169">
        <w:t>uje numatyt</w:t>
      </w:r>
      <w:r w:rsidR="00A87326">
        <w:t>ų</w:t>
      </w:r>
      <w:r w:rsidR="00A65AE6">
        <w:t xml:space="preserve"> MTEP </w:t>
      </w:r>
      <w:r w:rsidR="005E3585">
        <w:t>deklaruot</w:t>
      </w:r>
      <w:r w:rsidR="0041224C">
        <w:t>ų</w:t>
      </w:r>
      <w:r w:rsidR="005E3585">
        <w:t xml:space="preserve"> išlaid</w:t>
      </w:r>
      <w:r w:rsidR="0041224C">
        <w:t>ų</w:t>
      </w:r>
      <w:r w:rsidR="005E3585">
        <w:t>, taikant</w:t>
      </w:r>
      <w:r w:rsidR="00773912">
        <w:t xml:space="preserve"> didžiausią </w:t>
      </w:r>
      <w:r w:rsidR="0042140E">
        <w:t xml:space="preserve">deklaruotų </w:t>
      </w:r>
      <w:r w:rsidR="00A65AE6">
        <w:t>išlaidų</w:t>
      </w:r>
      <w:r w:rsidR="00BC165A">
        <w:t xml:space="preserve"> sumos</w:t>
      </w:r>
      <w:r w:rsidR="0042140E">
        <w:t xml:space="preserve"> kriterijų.</w:t>
      </w:r>
      <w:r w:rsidR="007C76B9">
        <w:t xml:space="preserve"> Ekonomikos ir inovacijų ministerija pateikė atsakymus</w:t>
      </w:r>
      <w:r w:rsidR="008306F9">
        <w:t xml:space="preserve"> į klausimus.</w:t>
      </w:r>
    </w:p>
    <w:p w14:paraId="4DF656AD" w14:textId="4017A8D8" w:rsidR="006E613B" w:rsidRPr="00865304" w:rsidRDefault="5BD2010B" w:rsidP="00241A3E">
      <w:pPr>
        <w:pStyle w:val="Default"/>
        <w:ind w:firstLine="680"/>
        <w:jc w:val="both"/>
      </w:pPr>
      <w:r w:rsidRPr="5D2731CB">
        <w:rPr>
          <w:b/>
          <w:bCs/>
        </w:rPr>
        <w:t>NUTARTA</w:t>
      </w:r>
      <w:r w:rsidR="00447D34" w:rsidRPr="5D2731CB">
        <w:rPr>
          <w:b/>
          <w:bCs/>
        </w:rPr>
        <w:t>:</w:t>
      </w:r>
      <w:r w:rsidR="00447D34">
        <w:t xml:space="preserve"> </w:t>
      </w:r>
      <w:r w:rsidR="2D928A2F" w:rsidRPr="5D2731CB">
        <w:rPr>
          <w:b/>
          <w:bCs/>
          <w:u w:val="single"/>
        </w:rPr>
        <w:t>Pritarti</w:t>
      </w:r>
      <w:r w:rsidR="2D928A2F">
        <w:t xml:space="preserve"> siūlymams dėl projektų atrankos kriterijų nustatymo (pridedama Protokolinio sprendimo projekto priede). Už sprendimo projektą balsavo</w:t>
      </w:r>
      <w:r w:rsidR="2AB5EC1E">
        <w:t xml:space="preserve"> </w:t>
      </w:r>
      <w:r w:rsidR="2AB5EC1E" w:rsidRPr="5D2731CB">
        <w:rPr>
          <w:b/>
          <w:bCs/>
        </w:rPr>
        <w:t>28</w:t>
      </w:r>
      <w:r w:rsidR="2D928A2F" w:rsidRPr="5D2731CB">
        <w:rPr>
          <w:b/>
          <w:bCs/>
        </w:rPr>
        <w:t xml:space="preserve"> nariai</w:t>
      </w:r>
      <w:r w:rsidR="2D928A2F">
        <w:t xml:space="preserve">, kas sudaro ne mažiau kaip 1/2 + 1 balsavime dalyvavusių Stebėsenos komiteto narių, todėl sprendimas laikomas </w:t>
      </w:r>
      <w:r w:rsidR="2D928A2F" w:rsidRPr="5D2731CB">
        <w:rPr>
          <w:b/>
          <w:bCs/>
        </w:rPr>
        <w:t>priimtu</w:t>
      </w:r>
      <w:r w:rsidR="2D928A2F">
        <w:t>.</w:t>
      </w:r>
    </w:p>
    <w:p w14:paraId="031A0537" w14:textId="77777777" w:rsidR="00504C89" w:rsidRPr="00865304" w:rsidRDefault="00504C89" w:rsidP="00075CBB">
      <w:pPr>
        <w:pStyle w:val="Default"/>
        <w:jc w:val="both"/>
      </w:pPr>
    </w:p>
    <w:p w14:paraId="5A47DE59" w14:textId="519437B2" w:rsidR="00356B7C" w:rsidRPr="00AA57A4" w:rsidRDefault="00356B7C" w:rsidP="00AA57A4">
      <w:pPr>
        <w:pStyle w:val="Sraopastraipa"/>
        <w:numPr>
          <w:ilvl w:val="0"/>
          <w:numId w:val="29"/>
        </w:numPr>
        <w:ind w:left="0" w:firstLine="680"/>
        <w:jc w:val="both"/>
        <w:rPr>
          <w:rFonts w:ascii="Times New Roman" w:hAnsi="Times New Roman" w:cs="Times New Roman"/>
          <w:b/>
          <w:bCs/>
        </w:rPr>
      </w:pPr>
      <w:r w:rsidRPr="00AA57A4">
        <w:rPr>
          <w:rFonts w:ascii="Times New Roman" w:hAnsi="Times New Roman" w:cs="Times New Roman"/>
          <w:b/>
          <w:bCs/>
        </w:rPr>
        <w:t xml:space="preserve">Pritarti </w:t>
      </w:r>
      <w:r w:rsidR="00447D34" w:rsidRPr="00AA57A4">
        <w:rPr>
          <w:rFonts w:ascii="Times New Roman" w:hAnsi="Times New Roman" w:cs="Times New Roman"/>
          <w:b/>
          <w:bCs/>
        </w:rPr>
        <w:t xml:space="preserve">II </w:t>
      </w:r>
      <w:r w:rsidRPr="00AA57A4">
        <w:rPr>
          <w:rFonts w:ascii="Times New Roman" w:hAnsi="Times New Roman" w:cs="Times New Roman"/>
          <w:b/>
          <w:bCs/>
        </w:rPr>
        <w:t xml:space="preserve">siūlymui </w:t>
      </w:r>
      <w:r w:rsidRPr="00AA57A4">
        <w:rPr>
          <w:rFonts w:ascii="Times New Roman" w:hAnsi="Times New Roman" w:cs="Times New Roman"/>
        </w:rPr>
        <w:t xml:space="preserve">dėl Investicijų programos 1 prioriteto „Pažangesnė Lietuva“ konkretaus uždavinio „1.1. Plėtoti ir stiprinti mokslinių tyrimų ir inovacinius pajėgumus ir diegti pažangiąsias technologijas“ 2022–2030 metų ekonomikos transformacijos ir konkurencingumo plėtros programos pažangos priemonės Nr. 05-001-01-05-07 „Sukurti nuoseklią inovacinės veiklos skatinimo sistemą“ veiklos „6. Skatinti inovacijų pasiūlą“ poveiklės „6.2.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(toliau – poveiklė 6.2) ir veiklos „10. Skatinti tiesioginių užsienio investicijų pritraukimą į mokslinius tyrimus ir eksperimentinę plėtrą“ poveiklės „10.2.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 </w:t>
      </w:r>
      <w:r w:rsidRPr="00AA57A4">
        <w:rPr>
          <w:rFonts w:ascii="Times New Roman" w:hAnsi="Times New Roman" w:cs="Times New Roman"/>
          <w:b/>
          <w:bCs/>
        </w:rPr>
        <w:t>aštuonių</w:t>
      </w:r>
      <w:r w:rsidRPr="00AA57A4">
        <w:rPr>
          <w:rFonts w:ascii="Times New Roman" w:hAnsi="Times New Roman" w:cs="Times New Roman"/>
          <w:b/>
          <w:bCs/>
          <w:i/>
          <w:iCs/>
        </w:rPr>
        <w:t xml:space="preserve"> </w:t>
      </w:r>
      <w:r w:rsidRPr="00AA57A4">
        <w:rPr>
          <w:rFonts w:ascii="Times New Roman" w:hAnsi="Times New Roman" w:cs="Times New Roman"/>
          <w:b/>
          <w:bCs/>
        </w:rPr>
        <w:t>projektų atrankos kriterijų nustatymo:</w:t>
      </w:r>
    </w:p>
    <w:tbl>
      <w:tblPr>
        <w:tblStyle w:val="Lentelstinklelis"/>
        <w:tblW w:w="0" w:type="auto"/>
        <w:tblLook w:val="04A0" w:firstRow="1" w:lastRow="0" w:firstColumn="1" w:lastColumn="0" w:noHBand="0" w:noVBand="1"/>
      </w:tblPr>
      <w:tblGrid>
        <w:gridCol w:w="9016"/>
      </w:tblGrid>
      <w:tr w:rsidR="00D95297" w:rsidRPr="000E00A3" w14:paraId="0366DCE9" w14:textId="77777777" w:rsidTr="0076355C">
        <w:tc>
          <w:tcPr>
            <w:tcW w:w="9016" w:type="dxa"/>
          </w:tcPr>
          <w:p w14:paraId="05BECA63" w14:textId="3059F645" w:rsidR="00D95297" w:rsidRPr="000E00A3" w:rsidRDefault="00D95297" w:rsidP="00265EA9">
            <w:pPr>
              <w:pStyle w:val="Default"/>
              <w:numPr>
                <w:ilvl w:val="0"/>
                <w:numId w:val="18"/>
              </w:numPr>
              <w:ind w:left="357" w:hanging="357"/>
              <w:jc w:val="both"/>
              <w:rPr>
                <w:lang w:val="lt-LT"/>
              </w:rPr>
            </w:pPr>
            <w:r w:rsidRPr="000E00A3">
              <w:rPr>
                <w:lang w:val="lt-LT"/>
              </w:rPr>
              <w:t xml:space="preserve">Specialusis projektų atrankos kriterijus. </w:t>
            </w:r>
            <w:r w:rsidR="00177D9E" w:rsidRPr="000E00A3">
              <w:rPr>
                <w:b/>
                <w:bCs/>
                <w:i/>
                <w:iCs/>
                <w:lang w:val="lt-LT"/>
              </w:rPr>
              <w:t xml:space="preserve">Projektas atitinka </w:t>
            </w:r>
            <w:hyperlink r:id="rId13" w:history="1">
              <w:r w:rsidR="00177D9E" w:rsidRPr="000E00A3">
                <w:rPr>
                  <w:rStyle w:val="Hipersaitas"/>
                  <w:b/>
                  <w:bCs/>
                  <w:i/>
                  <w:iCs/>
                  <w:lang w:val="lt-LT"/>
                </w:rPr>
                <w:t>Mokslinių tyrimų ir eksperimentinės plėtros ir inovacijų (sumaniosios specializacijos) koncepcijos, patvirtintos Lietuvos Respublikos Vyriausybės 2022 m. rugpjūčio 17 d. nutarimu Nr. 835 „Dėl Mokslinių tyrimų ir eksperimentinės plėtros ir inovacijų (sumaniosios specializacijos) koncepcijos patvirtinimo“</w:t>
              </w:r>
            </w:hyperlink>
            <w:r w:rsidR="00177D9E" w:rsidRPr="000E00A3">
              <w:rPr>
                <w:b/>
                <w:bCs/>
                <w:i/>
                <w:iCs/>
                <w:lang w:val="lt-LT"/>
              </w:rPr>
              <w:t xml:space="preserve"> (toliau – Koncepcija) nuostatas ir bent vieną Koncepcijos mokslinių tyrimų ir eksperimentinės plėtros ir inovacijų (toliau – MTEPI) (sumaniosios specializacijos) prioriteto (toliau – MTEPI prioritetas) „Sveikatos technologijos ir biotechnologijos“ tematikų.</w:t>
            </w:r>
          </w:p>
        </w:tc>
      </w:tr>
      <w:tr w:rsidR="00D95297" w:rsidRPr="000E00A3" w14:paraId="08D1C75F" w14:textId="77777777" w:rsidTr="0076355C">
        <w:tc>
          <w:tcPr>
            <w:tcW w:w="9016" w:type="dxa"/>
          </w:tcPr>
          <w:p w14:paraId="0DD0A928" w14:textId="77777777" w:rsidR="0035006C" w:rsidRPr="000E00A3" w:rsidRDefault="0035006C" w:rsidP="00E30884">
            <w:pPr>
              <w:pStyle w:val="Default"/>
              <w:jc w:val="both"/>
              <w:rPr>
                <w:bCs/>
                <w:i/>
                <w:lang w:val="lt-LT"/>
              </w:rPr>
            </w:pPr>
            <w:r w:rsidRPr="000E00A3">
              <w:rPr>
                <w:bCs/>
                <w:i/>
                <w:lang w:val="lt-LT"/>
              </w:rPr>
              <w:t xml:space="preserve">Vertinama, ar projektas prisideda prie Koncepcijos ir atitinka bent vieną iš žemiau nurodytų Koncepcijos MTEPI prioriteto </w:t>
            </w:r>
            <w:r w:rsidRPr="000E00A3">
              <w:rPr>
                <w:bCs/>
                <w:i/>
                <w:iCs/>
                <w:lang w:val="lt-LT"/>
              </w:rPr>
              <w:t>„Sveikatos technologijos ir biotechnologijos“</w:t>
            </w:r>
            <w:r w:rsidRPr="000E00A3">
              <w:rPr>
                <w:bCs/>
                <w:i/>
                <w:lang w:val="lt-LT"/>
              </w:rPr>
              <w:t xml:space="preserve"> tematikų: </w:t>
            </w:r>
          </w:p>
          <w:p w14:paraId="18F60EC5" w14:textId="77777777" w:rsidR="0035006C" w:rsidRPr="000E00A3" w:rsidRDefault="0035006C" w:rsidP="00E30884">
            <w:pPr>
              <w:pStyle w:val="Default"/>
              <w:jc w:val="both"/>
              <w:rPr>
                <w:bCs/>
                <w:i/>
                <w:lang w:val="lt-LT"/>
              </w:rPr>
            </w:pPr>
            <w:r w:rsidRPr="000E00A3">
              <w:rPr>
                <w:bCs/>
                <w:i/>
                <w:lang w:val="lt-LT"/>
              </w:rPr>
              <w:t xml:space="preserve">1. Molekulinės technologijos medicinai ir </w:t>
            </w:r>
            <w:proofErr w:type="spellStart"/>
            <w:r w:rsidRPr="000E00A3">
              <w:rPr>
                <w:bCs/>
                <w:i/>
                <w:lang w:val="lt-LT"/>
              </w:rPr>
              <w:t>biofarmacijai</w:t>
            </w:r>
            <w:proofErr w:type="spellEnd"/>
            <w:r w:rsidRPr="000E00A3">
              <w:rPr>
                <w:bCs/>
                <w:i/>
                <w:lang w:val="lt-LT"/>
              </w:rPr>
              <w:t>.</w:t>
            </w:r>
          </w:p>
          <w:p w14:paraId="32A147A0" w14:textId="77777777" w:rsidR="0035006C" w:rsidRPr="000E00A3" w:rsidRDefault="0035006C" w:rsidP="00E30884">
            <w:pPr>
              <w:pStyle w:val="Default"/>
              <w:jc w:val="both"/>
              <w:rPr>
                <w:bCs/>
                <w:i/>
                <w:lang w:val="lt-LT"/>
              </w:rPr>
            </w:pPr>
            <w:r w:rsidRPr="000E00A3">
              <w:rPr>
                <w:bCs/>
                <w:i/>
                <w:lang w:val="lt-LT"/>
              </w:rPr>
              <w:t>2. Pažangi medicinos inžinerija ankstyvai diagnostikai ir gydymui.</w:t>
            </w:r>
          </w:p>
          <w:p w14:paraId="70459778" w14:textId="77777777" w:rsidR="0035006C" w:rsidRPr="000E00A3" w:rsidRDefault="0035006C" w:rsidP="00E30884">
            <w:pPr>
              <w:pStyle w:val="Default"/>
              <w:jc w:val="both"/>
              <w:rPr>
                <w:bCs/>
                <w:i/>
                <w:lang w:val="lt-LT"/>
              </w:rPr>
            </w:pPr>
            <w:r w:rsidRPr="000E00A3">
              <w:rPr>
                <w:bCs/>
                <w:i/>
                <w:lang w:val="lt-LT"/>
              </w:rPr>
              <w:t xml:space="preserve">3. Saugus maistas ir tvarūs </w:t>
            </w:r>
            <w:proofErr w:type="spellStart"/>
            <w:r w:rsidRPr="000E00A3">
              <w:rPr>
                <w:bCs/>
                <w:i/>
                <w:lang w:val="lt-LT"/>
              </w:rPr>
              <w:t>agrobiologiniai</w:t>
            </w:r>
            <w:proofErr w:type="spellEnd"/>
            <w:r w:rsidRPr="000E00A3">
              <w:rPr>
                <w:bCs/>
                <w:i/>
                <w:lang w:val="lt-LT"/>
              </w:rPr>
              <w:t xml:space="preserve"> ištekliai.</w:t>
            </w:r>
          </w:p>
          <w:p w14:paraId="38D0C856" w14:textId="77777777" w:rsidR="0035006C" w:rsidRPr="000E00A3" w:rsidRDefault="0035006C" w:rsidP="00E30884">
            <w:pPr>
              <w:pStyle w:val="Default"/>
              <w:jc w:val="both"/>
              <w:rPr>
                <w:bCs/>
                <w:i/>
                <w:iCs/>
                <w:lang w:val="lt-LT"/>
              </w:rPr>
            </w:pPr>
          </w:p>
          <w:p w14:paraId="296E5579" w14:textId="3CA25AE4" w:rsidR="00D95297" w:rsidRPr="000E00A3" w:rsidRDefault="0035006C" w:rsidP="00E30884">
            <w:pPr>
              <w:pStyle w:val="Default"/>
              <w:jc w:val="both"/>
              <w:rPr>
                <w:iCs/>
                <w:u w:val="single"/>
                <w:lang w:val="lt-LT"/>
              </w:rPr>
            </w:pPr>
            <w:r w:rsidRPr="000E00A3">
              <w:rPr>
                <w:bCs/>
                <w:i/>
                <w:iCs/>
                <w:lang w:val="lt-LT"/>
              </w:rPr>
              <w:t>Projekto atitikimas Koncepcijai vertinamas remiantis projekto įgyvendinimo plane (toliau – PĮP) pateikta informacija</w:t>
            </w:r>
            <w:r w:rsidRPr="000E00A3">
              <w:rPr>
                <w:bCs/>
                <w:i/>
                <w:lang w:val="lt-LT"/>
              </w:rPr>
              <w:t xml:space="preserve"> </w:t>
            </w:r>
            <w:r w:rsidRPr="000E00A3">
              <w:rPr>
                <w:bCs/>
                <w:i/>
                <w:iCs/>
                <w:lang w:val="lt-LT"/>
              </w:rPr>
              <w:t>kartu su PĮP pateiktu mokslinių tyrimų ir eksperimentinės plėtros (toliau – MTEP) verslo planu.</w:t>
            </w:r>
          </w:p>
        </w:tc>
      </w:tr>
    </w:tbl>
    <w:p w14:paraId="18950541" w14:textId="77777777" w:rsidR="00471B66" w:rsidRPr="00BB2D0D" w:rsidRDefault="00471B66" w:rsidP="00471B66">
      <w:pPr>
        <w:pStyle w:val="Default"/>
        <w:rPr>
          <w:sz w:val="22"/>
          <w:szCs w:val="22"/>
        </w:rPr>
      </w:pPr>
    </w:p>
    <w:tbl>
      <w:tblPr>
        <w:tblStyle w:val="Lentelstinklelis"/>
        <w:tblW w:w="0" w:type="auto"/>
        <w:tblLook w:val="04A0" w:firstRow="1" w:lastRow="0" w:firstColumn="1" w:lastColumn="0" w:noHBand="0" w:noVBand="1"/>
      </w:tblPr>
      <w:tblGrid>
        <w:gridCol w:w="9060"/>
      </w:tblGrid>
      <w:tr w:rsidR="0035006C" w:rsidRPr="000E00A3" w14:paraId="16B1A1F6" w14:textId="77777777" w:rsidTr="0078777A">
        <w:tc>
          <w:tcPr>
            <w:tcW w:w="9628" w:type="dxa"/>
          </w:tcPr>
          <w:p w14:paraId="10047964" w14:textId="196DCB5A" w:rsidR="0035006C" w:rsidRPr="000E00A3" w:rsidRDefault="0035006C" w:rsidP="003943BC">
            <w:pPr>
              <w:pStyle w:val="Default"/>
              <w:numPr>
                <w:ilvl w:val="0"/>
                <w:numId w:val="18"/>
              </w:numPr>
              <w:ind w:left="340" w:hanging="340"/>
              <w:jc w:val="both"/>
              <w:rPr>
                <w:lang w:val="lt-LT"/>
              </w:rPr>
            </w:pPr>
            <w:r w:rsidRPr="000E00A3">
              <w:rPr>
                <w:lang w:val="lt-LT"/>
              </w:rPr>
              <w:t xml:space="preserve">Specialusis projektų atrankos kriterijus. </w:t>
            </w:r>
            <w:r w:rsidR="00AE255D" w:rsidRPr="000E00A3">
              <w:rPr>
                <w:b/>
                <w:i/>
                <w:iCs/>
                <w:lang w:val="lt-LT"/>
              </w:rPr>
              <w:t>P</w:t>
            </w:r>
            <w:r w:rsidR="00AE255D" w:rsidRPr="000E00A3">
              <w:rPr>
                <w:b/>
                <w:bCs/>
                <w:i/>
                <w:iCs/>
                <w:lang w:val="lt-LT"/>
              </w:rPr>
              <w:t xml:space="preserve">areiškėjas yra ne trumpiau kaip 3 finansinius metus veikianti labai maža, maža arba vidutinė įmonė arba didelė įmonė, bendradarbiaujanti su labai </w:t>
            </w:r>
            <w:r w:rsidR="00AE255D" w:rsidRPr="000E00A3">
              <w:rPr>
                <w:b/>
                <w:bCs/>
                <w:i/>
                <w:iCs/>
                <w:lang w:val="lt-LT"/>
              </w:rPr>
              <w:lastRenderedPageBreak/>
              <w:t>maža, maža arba vidutine įmone, kurios metinės pardavimo pajamos per paskutinius 3 finansinius metus (paskutinių 3 finansinių metų suma) yra ne mažesnės kaip 300 000,00 (trys šimtai tūkstančių) eurų</w:t>
            </w:r>
            <w:r w:rsidR="00AE255D" w:rsidRPr="000E00A3">
              <w:rPr>
                <w:b/>
                <w:i/>
                <w:iCs/>
                <w:lang w:val="lt-LT"/>
              </w:rPr>
              <w:t>.</w:t>
            </w:r>
          </w:p>
        </w:tc>
      </w:tr>
      <w:tr w:rsidR="0035006C" w:rsidRPr="000E00A3" w14:paraId="4FA8F95F" w14:textId="77777777" w:rsidTr="0078777A">
        <w:tc>
          <w:tcPr>
            <w:tcW w:w="9628" w:type="dxa"/>
          </w:tcPr>
          <w:p w14:paraId="1545D428" w14:textId="1400F755" w:rsidR="00105D1B" w:rsidRPr="000E00A3" w:rsidRDefault="00105D1B" w:rsidP="00105D1B">
            <w:pPr>
              <w:jc w:val="both"/>
              <w:rPr>
                <w:rFonts w:ascii="Times New Roman" w:eastAsia="Times New Roman" w:hAnsi="Times New Roman" w:cs="Times New Roman"/>
                <w:i/>
                <w:lang w:val="lt-LT" w:eastAsia="lt-LT"/>
              </w:rPr>
            </w:pPr>
            <w:r w:rsidRPr="000E00A3">
              <w:rPr>
                <w:rFonts w:ascii="Times New Roman" w:eastAsia="Times New Roman" w:hAnsi="Times New Roman" w:cs="Times New Roman"/>
                <w:i/>
                <w:iCs/>
                <w:lang w:val="lt-LT"/>
              </w:rPr>
              <w:lastRenderedPageBreak/>
              <w:t xml:space="preserve">Vertinama, ar pareiškėjas yra įmonė, turinti ekonominės veiklos vykdymo patirties (PĮP pateikimo dieną veikia ne trumpiau kaip 3 finansinius metus) ir esanti finansiškai pajėgi kokybiškai įgyvendinti projekte numatytas veiklas </w:t>
            </w:r>
            <w:r w:rsidRPr="000E00A3">
              <w:rPr>
                <w:rFonts w:ascii="Times New Roman" w:eastAsia="Times New Roman" w:hAnsi="Times New Roman" w:cs="Times New Roman"/>
                <w:bCs/>
                <w:i/>
                <w:iCs/>
                <w:lang w:val="lt-LT" w:eastAsia="lt-LT"/>
              </w:rPr>
              <w:t>–</w:t>
            </w:r>
            <w:r w:rsidRPr="000E00A3">
              <w:rPr>
                <w:rFonts w:ascii="Times New Roman" w:eastAsia="Times New Roman" w:hAnsi="Times New Roman" w:cs="Times New Roman"/>
                <w:i/>
                <w:iCs/>
                <w:lang w:val="lt-LT"/>
              </w:rPr>
              <w:t xml:space="preserve"> pareiškėjo metinės pardavimo pajamos per paskutinius 3 finansinius metus iki PĮP pateikimo administruojančiajai institucijai dienos pagal pateiktus patvirtintos finansinės atskaitomybės dokumentus yra ne mažesnės kaip 300 000,00 (trys šimtai tūkstančių) eurų (sumuojamos 3 paskutinių finansinių metų pardavimo pajamos).</w:t>
            </w:r>
          </w:p>
          <w:p w14:paraId="32E8D09C" w14:textId="77777777" w:rsidR="00105D1B" w:rsidRPr="000E00A3" w:rsidRDefault="00105D1B" w:rsidP="00105D1B">
            <w:pPr>
              <w:jc w:val="both"/>
              <w:rPr>
                <w:rFonts w:ascii="Times New Roman" w:eastAsia="Times New Roman" w:hAnsi="Times New Roman" w:cs="Times New Roman"/>
                <w:i/>
                <w:lang w:val="lt-LT" w:eastAsia="lt-LT"/>
              </w:rPr>
            </w:pPr>
            <w:r w:rsidRPr="000E00A3">
              <w:rPr>
                <w:rFonts w:ascii="Times New Roman" w:eastAsia="Times New Roman" w:hAnsi="Times New Roman" w:cs="Times New Roman"/>
                <w:i/>
                <w:lang w:val="lt-LT" w:eastAsia="lt-LT"/>
              </w:rPr>
              <w:t>Vertinamos tik pareiškėjo pajamos, įmonių grupės pajamos neįskaičiuojamos.</w:t>
            </w:r>
          </w:p>
          <w:p w14:paraId="2897AE7D" w14:textId="77777777" w:rsidR="00105D1B" w:rsidRPr="000E00A3" w:rsidRDefault="00105D1B" w:rsidP="00105D1B">
            <w:pPr>
              <w:jc w:val="both"/>
              <w:rPr>
                <w:rFonts w:ascii="Times New Roman" w:eastAsia="Times New Roman" w:hAnsi="Times New Roman" w:cs="Times New Roman"/>
                <w:i/>
                <w:iCs/>
                <w:lang w:val="lt-LT" w:eastAsia="lt-LT"/>
              </w:rPr>
            </w:pPr>
            <w:r w:rsidRPr="000E00A3">
              <w:rPr>
                <w:rFonts w:ascii="Times New Roman" w:eastAsia="Times New Roman" w:hAnsi="Times New Roman" w:cs="Times New Roman"/>
                <w:i/>
                <w:iCs/>
                <w:lang w:val="lt-LT" w:eastAsia="lt-LT"/>
              </w:rPr>
              <w:t xml:space="preserve">Vertinama, ar pareiškėjas yra veikianti įmonė, t. y. Juridinių asmenų registre įregistruota įmonė, turinti pajamų ir darbuotojų, ir teisės aktų nustatyta tvarka teikianti ataskaitas Valstybinei mokesčių inspekcijai prie Lietuvos Respublikos finansų ministerijos, Valstybinio socialinio draudimo fondo valdybos prie Socialinės apsaugos ir darbo ministerijos skyriams ir metinių finansinių ataskaitų rinkinius Juridinių asmenų registrui. </w:t>
            </w:r>
          </w:p>
          <w:p w14:paraId="5E0DC5A1" w14:textId="77777777" w:rsidR="00105D1B" w:rsidRPr="000E00A3" w:rsidRDefault="00105D1B" w:rsidP="00105D1B">
            <w:pPr>
              <w:jc w:val="both"/>
              <w:rPr>
                <w:rFonts w:ascii="Times New Roman" w:eastAsia="Times New Roman" w:hAnsi="Times New Roman" w:cs="Times New Roman"/>
                <w:i/>
                <w:iCs/>
                <w:lang w:val="lt-LT"/>
              </w:rPr>
            </w:pPr>
            <w:r w:rsidRPr="000E00A3">
              <w:rPr>
                <w:rFonts w:ascii="Times New Roman" w:eastAsia="Times New Roman" w:hAnsi="Times New Roman" w:cs="Times New Roman"/>
                <w:i/>
                <w:iCs/>
                <w:lang w:val="lt-LT"/>
              </w:rPr>
              <w:t>Kai pareiškėjas yra užsienio investuotojas, pareiškėjas savo veikimą patvirtina pateikdamas užpildytą laisvos formos deklaraciją, kurioje pareiškėjas atsakingai patvirtina, kad yra įvykdęs su mokesčių ir valstybinio socialinio draudimo įmokų mokėjimu susijusius įsipareigojimus.</w:t>
            </w:r>
          </w:p>
          <w:p w14:paraId="5163919F" w14:textId="77777777" w:rsidR="00105D1B" w:rsidRPr="000E00A3" w:rsidRDefault="00105D1B" w:rsidP="00105D1B">
            <w:pPr>
              <w:jc w:val="both"/>
              <w:rPr>
                <w:rFonts w:ascii="Times New Roman" w:eastAsia="Times New Roman" w:hAnsi="Times New Roman" w:cs="Times New Roman"/>
                <w:bCs/>
                <w:i/>
                <w:iCs/>
                <w:lang w:val="lt-LT" w:eastAsia="lt-LT"/>
              </w:rPr>
            </w:pPr>
            <w:r w:rsidRPr="000E00A3">
              <w:rPr>
                <w:rFonts w:ascii="Times New Roman" w:eastAsia="Times New Roman" w:hAnsi="Times New Roman" w:cs="Times New Roman"/>
                <w:bCs/>
                <w:i/>
                <w:iCs/>
                <w:lang w:val="lt-LT" w:eastAsia="lt-LT"/>
              </w:rPr>
              <w:t>Užsienio investuotojas (-jai)  suprantamas (-i) kaip užsienio juridinis (-</w:t>
            </w:r>
            <w:proofErr w:type="spellStart"/>
            <w:r w:rsidRPr="000E00A3">
              <w:rPr>
                <w:rFonts w:ascii="Times New Roman" w:eastAsia="Times New Roman" w:hAnsi="Times New Roman" w:cs="Times New Roman"/>
                <w:bCs/>
                <w:i/>
                <w:iCs/>
                <w:lang w:val="lt-LT" w:eastAsia="lt-LT"/>
              </w:rPr>
              <w:t>iai</w:t>
            </w:r>
            <w:proofErr w:type="spellEnd"/>
            <w:r w:rsidRPr="000E00A3">
              <w:rPr>
                <w:rFonts w:ascii="Times New Roman" w:eastAsia="Times New Roman" w:hAnsi="Times New Roman" w:cs="Times New Roman"/>
                <w:bCs/>
                <w:i/>
                <w:iCs/>
                <w:lang w:val="lt-LT" w:eastAsia="lt-LT"/>
              </w:rPr>
              <w:t>) ir (ar) fizinis (-</w:t>
            </w:r>
            <w:proofErr w:type="spellStart"/>
            <w:r w:rsidRPr="000E00A3">
              <w:rPr>
                <w:rFonts w:ascii="Times New Roman" w:eastAsia="Times New Roman" w:hAnsi="Times New Roman" w:cs="Times New Roman"/>
                <w:bCs/>
                <w:i/>
                <w:iCs/>
                <w:lang w:val="lt-LT" w:eastAsia="lt-LT"/>
              </w:rPr>
              <w:t>iai</w:t>
            </w:r>
            <w:proofErr w:type="spellEnd"/>
            <w:r w:rsidRPr="000E00A3">
              <w:rPr>
                <w:rFonts w:ascii="Times New Roman" w:eastAsia="Times New Roman" w:hAnsi="Times New Roman" w:cs="Times New Roman"/>
                <w:bCs/>
                <w:i/>
                <w:iCs/>
                <w:lang w:val="lt-LT" w:eastAsia="lt-LT"/>
              </w:rPr>
              <w:t>) asmuo (-</w:t>
            </w:r>
            <w:proofErr w:type="spellStart"/>
            <w:r w:rsidRPr="000E00A3">
              <w:rPr>
                <w:rFonts w:ascii="Times New Roman" w:eastAsia="Times New Roman" w:hAnsi="Times New Roman" w:cs="Times New Roman"/>
                <w:bCs/>
                <w:i/>
                <w:iCs/>
                <w:lang w:val="lt-LT" w:eastAsia="lt-LT"/>
              </w:rPr>
              <w:t>ys</w:t>
            </w:r>
            <w:proofErr w:type="spellEnd"/>
            <w:r w:rsidRPr="000E00A3">
              <w:rPr>
                <w:rFonts w:ascii="Times New Roman" w:eastAsia="Times New Roman" w:hAnsi="Times New Roman" w:cs="Times New Roman"/>
                <w:bCs/>
                <w:i/>
                <w:iCs/>
                <w:lang w:val="lt-LT" w:eastAsia="lt-LT"/>
              </w:rPr>
              <w:t>), kuris (-</w:t>
            </w:r>
            <w:proofErr w:type="spellStart"/>
            <w:r w:rsidRPr="000E00A3">
              <w:rPr>
                <w:rFonts w:ascii="Times New Roman" w:eastAsia="Times New Roman" w:hAnsi="Times New Roman" w:cs="Times New Roman"/>
                <w:bCs/>
                <w:i/>
                <w:iCs/>
                <w:lang w:val="lt-LT" w:eastAsia="lt-LT"/>
              </w:rPr>
              <w:t>ie</w:t>
            </w:r>
            <w:proofErr w:type="spellEnd"/>
            <w:r w:rsidRPr="000E00A3">
              <w:rPr>
                <w:rFonts w:ascii="Times New Roman" w:eastAsia="Times New Roman" w:hAnsi="Times New Roman" w:cs="Times New Roman"/>
                <w:bCs/>
                <w:i/>
                <w:iCs/>
                <w:lang w:val="lt-LT" w:eastAsia="lt-LT"/>
              </w:rPr>
              <w:t>) Lietuvos Respublikoje reguliuojančių teisės aktų nustatyta tvarka investuoja nuosavą, skolintą ar patikėjimo teise valdomą ir naudojamą turtą arba juridinio (-</w:t>
            </w:r>
            <w:proofErr w:type="spellStart"/>
            <w:r w:rsidRPr="000E00A3">
              <w:rPr>
                <w:rFonts w:ascii="Times New Roman" w:eastAsia="Times New Roman" w:hAnsi="Times New Roman" w:cs="Times New Roman"/>
                <w:bCs/>
                <w:i/>
                <w:iCs/>
                <w:lang w:val="lt-LT" w:eastAsia="lt-LT"/>
              </w:rPr>
              <w:t>ių</w:t>
            </w:r>
            <w:proofErr w:type="spellEnd"/>
            <w:r w:rsidRPr="000E00A3">
              <w:rPr>
                <w:rFonts w:ascii="Times New Roman" w:eastAsia="Times New Roman" w:hAnsi="Times New Roman" w:cs="Times New Roman"/>
                <w:bCs/>
                <w:i/>
                <w:iCs/>
                <w:lang w:val="lt-LT" w:eastAsia="lt-LT"/>
              </w:rPr>
              <w:t>) ir (ar) fizinio (-</w:t>
            </w:r>
            <w:proofErr w:type="spellStart"/>
            <w:r w:rsidRPr="000E00A3">
              <w:rPr>
                <w:rFonts w:ascii="Times New Roman" w:eastAsia="Times New Roman" w:hAnsi="Times New Roman" w:cs="Times New Roman"/>
                <w:bCs/>
                <w:i/>
                <w:iCs/>
                <w:lang w:val="lt-LT" w:eastAsia="lt-LT"/>
              </w:rPr>
              <w:t>ių</w:t>
            </w:r>
            <w:proofErr w:type="spellEnd"/>
            <w:r w:rsidRPr="000E00A3">
              <w:rPr>
                <w:rFonts w:ascii="Times New Roman" w:eastAsia="Times New Roman" w:hAnsi="Times New Roman" w:cs="Times New Roman"/>
                <w:bCs/>
                <w:i/>
                <w:iCs/>
                <w:lang w:val="lt-LT" w:eastAsia="lt-LT"/>
              </w:rPr>
              <w:t>) asmens (-ų) Lietuvos Respublikoje įsteigtas (įsigytas) privatusis juridinis asmuo, kuriam užsienio investuotojas (juridinis (-</w:t>
            </w:r>
            <w:proofErr w:type="spellStart"/>
            <w:r w:rsidRPr="000E00A3">
              <w:rPr>
                <w:rFonts w:ascii="Times New Roman" w:eastAsia="Times New Roman" w:hAnsi="Times New Roman" w:cs="Times New Roman"/>
                <w:bCs/>
                <w:i/>
                <w:iCs/>
                <w:lang w:val="lt-LT" w:eastAsia="lt-LT"/>
              </w:rPr>
              <w:t>iai</w:t>
            </w:r>
            <w:proofErr w:type="spellEnd"/>
            <w:r w:rsidRPr="000E00A3">
              <w:rPr>
                <w:rFonts w:ascii="Times New Roman" w:eastAsia="Times New Roman" w:hAnsi="Times New Roman" w:cs="Times New Roman"/>
                <w:bCs/>
                <w:i/>
                <w:iCs/>
                <w:lang w:val="lt-LT" w:eastAsia="lt-LT"/>
              </w:rPr>
              <w:t>) ir (ar) fizinis (-</w:t>
            </w:r>
            <w:proofErr w:type="spellStart"/>
            <w:r w:rsidRPr="000E00A3">
              <w:rPr>
                <w:rFonts w:ascii="Times New Roman" w:eastAsia="Times New Roman" w:hAnsi="Times New Roman" w:cs="Times New Roman"/>
                <w:bCs/>
                <w:i/>
                <w:iCs/>
                <w:lang w:val="lt-LT" w:eastAsia="lt-LT"/>
              </w:rPr>
              <w:t>iai</w:t>
            </w:r>
            <w:proofErr w:type="spellEnd"/>
            <w:r w:rsidRPr="000E00A3">
              <w:rPr>
                <w:rFonts w:ascii="Times New Roman" w:eastAsia="Times New Roman" w:hAnsi="Times New Roman" w:cs="Times New Roman"/>
                <w:bCs/>
                <w:i/>
                <w:iCs/>
                <w:lang w:val="lt-LT" w:eastAsia="lt-LT"/>
              </w:rPr>
              <w:t>) asmuo (-</w:t>
            </w:r>
            <w:proofErr w:type="spellStart"/>
            <w:r w:rsidRPr="000E00A3">
              <w:rPr>
                <w:rFonts w:ascii="Times New Roman" w:eastAsia="Times New Roman" w:hAnsi="Times New Roman" w:cs="Times New Roman"/>
                <w:bCs/>
                <w:i/>
                <w:iCs/>
                <w:lang w:val="lt-LT" w:eastAsia="lt-LT"/>
              </w:rPr>
              <w:t>enys</w:t>
            </w:r>
            <w:proofErr w:type="spellEnd"/>
            <w:r w:rsidRPr="000E00A3">
              <w:rPr>
                <w:rFonts w:ascii="Times New Roman" w:eastAsia="Times New Roman" w:hAnsi="Times New Roman" w:cs="Times New Roman"/>
                <w:bCs/>
                <w:i/>
                <w:iCs/>
                <w:lang w:val="lt-LT" w:eastAsia="lt-LT"/>
              </w:rPr>
              <w:t>) daro lemiamą įtaką, arba užsienio investuotojas (įmonė), arba užsienio investuotojo (įmonės) įsteigtas filialas Lietuvos Respublikoje.</w:t>
            </w:r>
          </w:p>
          <w:p w14:paraId="73D65C52" w14:textId="77777777" w:rsidR="00105D1B" w:rsidRPr="000E00A3" w:rsidRDefault="00105D1B" w:rsidP="00105D1B">
            <w:pPr>
              <w:jc w:val="both"/>
              <w:rPr>
                <w:rFonts w:ascii="Times New Roman" w:eastAsia="Times New Roman" w:hAnsi="Times New Roman" w:cs="Times New Roman"/>
                <w:bCs/>
                <w:i/>
                <w:iCs/>
                <w:lang w:val="lt-LT" w:eastAsia="lt-LT"/>
              </w:rPr>
            </w:pPr>
            <w:r w:rsidRPr="000E00A3">
              <w:rPr>
                <w:rFonts w:ascii="Times New Roman" w:eastAsia="Times New Roman" w:hAnsi="Times New Roman" w:cs="Times New Roman"/>
                <w:bCs/>
                <w:i/>
                <w:iCs/>
                <w:lang w:val="lt-LT" w:eastAsia="lt-LT"/>
              </w:rPr>
              <w:t>Lemiama įtaka suprantama taip, kaip ši sąvoka apibrėžta Lietuvos Respublikos konkurencijos įstatyme.</w:t>
            </w:r>
          </w:p>
          <w:p w14:paraId="01A0B4A6" w14:textId="77777777" w:rsidR="00105D1B" w:rsidRPr="000E00A3" w:rsidRDefault="00105D1B" w:rsidP="00105D1B">
            <w:pPr>
              <w:jc w:val="both"/>
              <w:rPr>
                <w:rFonts w:ascii="Times New Roman" w:eastAsia="Times New Roman" w:hAnsi="Times New Roman" w:cs="Times New Roman"/>
                <w:i/>
                <w:iCs/>
                <w:lang w:val="lt-LT" w:eastAsia="lt-LT"/>
              </w:rPr>
            </w:pPr>
            <w:r w:rsidRPr="000E00A3">
              <w:rPr>
                <w:rFonts w:ascii="Times New Roman" w:eastAsia="Times New Roman" w:hAnsi="Times New Roman" w:cs="Times New Roman"/>
                <w:i/>
                <w:iCs/>
                <w:lang w:val="lt-LT" w:eastAsia="lt-LT"/>
              </w:rPr>
              <w:t>Įmonės veikimo laikotarpis tikrinamas pagal Juridinių asmenų registro informaciją, kai įmonė yra veikianti Lietuvos Respublikoje, arba pagal kitus įmonės veikimo laikotarpį įrodančius dokumentus, pvz., registracijos pažymėjimą, išrašą iš valstybės, kurioje įmonė veikia, registro centro ir pan., kai įmonė yra ne Lietuvos Respublikoje registruotas juridinis asmuo.</w:t>
            </w:r>
          </w:p>
          <w:p w14:paraId="0D3EE55A" w14:textId="77777777" w:rsidR="00105D1B" w:rsidRPr="000E00A3" w:rsidRDefault="00105D1B" w:rsidP="00105D1B">
            <w:pPr>
              <w:jc w:val="both"/>
              <w:rPr>
                <w:rFonts w:ascii="Times New Roman" w:eastAsia="Times New Roman" w:hAnsi="Times New Roman" w:cs="Times New Roman"/>
                <w:lang w:val="lt-LT"/>
              </w:rPr>
            </w:pPr>
            <w:r w:rsidRPr="000E00A3">
              <w:rPr>
                <w:rFonts w:ascii="Times New Roman" w:eastAsia="Times New Roman" w:hAnsi="Times New Roman" w:cs="Times New Roman"/>
                <w:i/>
                <w:iCs/>
                <w:lang w:val="lt-LT" w:eastAsia="lt-LT"/>
              </w:rPr>
              <w:t>Įmonės pajamos vertinamos pagal valstybės įmonei Registrų centrui pateiktus paskutinius patvirtintus 3 finansinių metų metinės finansinės atskaitomybės dokumentus.</w:t>
            </w:r>
            <w:r w:rsidRPr="000E00A3">
              <w:rPr>
                <w:rFonts w:ascii="Times New Roman" w:eastAsia="Times New Roman" w:hAnsi="Times New Roman" w:cs="Times New Roman"/>
                <w:lang w:val="lt-LT"/>
              </w:rPr>
              <w:t xml:space="preserve"> </w:t>
            </w:r>
            <w:r w:rsidRPr="000E00A3">
              <w:rPr>
                <w:rFonts w:ascii="Times New Roman" w:eastAsia="Times New Roman" w:hAnsi="Times New Roman" w:cs="Times New Roman"/>
                <w:i/>
                <w:iCs/>
                <w:lang w:val="lt-LT"/>
              </w:rPr>
              <w:t>Jeigu pareiškėjas yra užsienio investuotojas, įmonės pajamos vertinamos pagal viešai prieinamas nuorodas į užsienio įmonės patvirtintus 3 paskutinių finansinių metų metinių finansinių ataskaitų rinkinius arba išrašus iš valstybės, kurioje įmonė veikia, registrų centro ir pan.,</w:t>
            </w:r>
            <w:r w:rsidRPr="000E00A3">
              <w:rPr>
                <w:rFonts w:ascii="Times New Roman" w:eastAsia="Times New Roman" w:hAnsi="Times New Roman" w:cs="Times New Roman"/>
                <w:lang w:val="lt-LT"/>
              </w:rPr>
              <w:t xml:space="preserve"> </w:t>
            </w:r>
            <w:r w:rsidRPr="000E00A3">
              <w:rPr>
                <w:rFonts w:ascii="Times New Roman" w:eastAsia="Times New Roman" w:hAnsi="Times New Roman" w:cs="Times New Roman"/>
                <w:i/>
                <w:iCs/>
                <w:lang w:val="lt-LT"/>
              </w:rPr>
              <w:t>ir (arba) pagal užsienio investuotojo kartu su PĮP administruojančiajai institucijai pateiktus patvirtintus 3 paskutinių finansinių metų metinių finansinių ataskaitų rinkinius, jeigu užsienio investuotojas neprivalo teikti finansinių ataskaitų valstybės, kurioje veikia, registrams, arba jeigu finansinės ataskaitos nėra prieinamos viešai.</w:t>
            </w:r>
          </w:p>
          <w:p w14:paraId="40F16525" w14:textId="77777777" w:rsidR="00105D1B" w:rsidRPr="000E00A3" w:rsidRDefault="00105D1B" w:rsidP="00105D1B">
            <w:pPr>
              <w:jc w:val="both"/>
              <w:rPr>
                <w:rFonts w:ascii="Times New Roman" w:eastAsia="Times New Roman" w:hAnsi="Times New Roman" w:cs="Times New Roman"/>
                <w:i/>
                <w:iCs/>
                <w:lang w:val="lt-LT" w:eastAsia="lt-LT"/>
              </w:rPr>
            </w:pPr>
            <w:r w:rsidRPr="000E00A3">
              <w:rPr>
                <w:rFonts w:ascii="Times New Roman" w:eastAsia="Times New Roman" w:hAnsi="Times New Roman" w:cs="Times New Roman"/>
                <w:i/>
                <w:iCs/>
                <w:lang w:val="lt-LT" w:eastAsia="lt-LT"/>
              </w:rPr>
              <w:t xml:space="preserve">Taip pat vertinama, ar pareiškėjas yra labai maža, maža arba vidutinė įmonė (toliau – MVĮ) arba didelė įmonė, bendradarbiaujanti su MVĮ. Vertinant MVĮ dydį vadovaujamasi </w:t>
            </w:r>
            <w:hyperlink r:id="rId14" w:history="1">
              <w:r w:rsidRPr="000E00A3">
                <w:rPr>
                  <w:rFonts w:ascii="Times New Roman" w:eastAsia="Times New Roman" w:hAnsi="Times New Roman" w:cs="Times New Roman"/>
                  <w:i/>
                  <w:iCs/>
                  <w:color w:val="0000FF"/>
                  <w:u w:val="single"/>
                  <w:lang w:val="lt-LT" w:eastAsia="en-IE"/>
                </w:rPr>
                <w:t>Lietuvos Respublikos smulkiojo ir vidutinio verslo plėtros įstatymu</w:t>
              </w:r>
            </w:hyperlink>
            <w:r w:rsidRPr="000E00A3">
              <w:rPr>
                <w:rFonts w:ascii="Times New Roman" w:eastAsia="Times New Roman" w:hAnsi="Times New Roman" w:cs="Times New Roman"/>
                <w:i/>
                <w:iCs/>
                <w:color w:val="000000"/>
                <w:lang w:val="lt-LT" w:eastAsia="en-IE"/>
              </w:rPr>
              <w:t>.</w:t>
            </w:r>
          </w:p>
          <w:p w14:paraId="07C20B4F" w14:textId="77777777" w:rsidR="00105D1B" w:rsidRPr="000E00A3" w:rsidRDefault="00105D1B" w:rsidP="00105D1B">
            <w:pPr>
              <w:jc w:val="both"/>
              <w:rPr>
                <w:rFonts w:ascii="Times New Roman" w:eastAsia="Times New Roman" w:hAnsi="Times New Roman" w:cs="Times New Roman"/>
                <w:lang w:val="lt-LT"/>
              </w:rPr>
            </w:pPr>
            <w:r w:rsidRPr="000E00A3">
              <w:rPr>
                <w:rFonts w:ascii="Times New Roman" w:eastAsia="Times New Roman" w:hAnsi="Times New Roman" w:cs="Times New Roman"/>
                <w:i/>
                <w:iCs/>
                <w:lang w:val="lt-LT" w:eastAsia="lt-LT"/>
              </w:rPr>
              <w:t xml:space="preserve">Atitiktis kriterijui vertinamas pagal patvirtintus 3 paskutinių finansinių metų metinių finansinių ataskaitų rinkinius, PĮP pateiktą informaciją, Juridinių asmenų registro duomenis </w:t>
            </w:r>
            <w:r w:rsidRPr="000E00A3">
              <w:rPr>
                <w:rFonts w:ascii="Times New Roman" w:eastAsia="Times New Roman" w:hAnsi="Times New Roman" w:cs="Times New Roman"/>
                <w:i/>
                <w:iCs/>
                <w:lang w:val="lt-LT"/>
              </w:rPr>
              <w:t xml:space="preserve">arba išrašą iš valstybės, kurioje įmonė veikia, registro centro ir pan., ir (arba) pagal užsienio investuotojo kartu su PĮP administruojančiajai institucijai pateiktus patvirtintus 3 paskutinių finansinių metų metinių finansinių ataskaitų rinkinius, jeigu užsienio investuotojas neprivalo teikti finansinių ataskaitų valstybės, kurioje veikia, registrams arba jeigu finansinės ataskaitos nėra prieinamos viešai, kai įmonė yra ne Lietuvos Respublikoje registruotas juridinis asmuo. </w:t>
            </w:r>
          </w:p>
          <w:p w14:paraId="1791CE6D" w14:textId="553E7B8F" w:rsidR="0035006C" w:rsidRPr="000E00A3" w:rsidRDefault="0035006C" w:rsidP="0078777A">
            <w:pPr>
              <w:pStyle w:val="Default"/>
              <w:rPr>
                <w:iCs/>
                <w:u w:val="single"/>
                <w:lang w:val="lt-LT"/>
              </w:rPr>
            </w:pPr>
          </w:p>
        </w:tc>
      </w:tr>
    </w:tbl>
    <w:p w14:paraId="713B6E54" w14:textId="77777777" w:rsidR="0035006C" w:rsidRPr="00BB2D0D" w:rsidRDefault="0035006C" w:rsidP="00471B66">
      <w:pPr>
        <w:pStyle w:val="Default"/>
        <w:rPr>
          <w:sz w:val="22"/>
          <w:szCs w:val="22"/>
        </w:rPr>
      </w:pPr>
    </w:p>
    <w:tbl>
      <w:tblPr>
        <w:tblStyle w:val="Lentelstinklelis"/>
        <w:tblW w:w="0" w:type="auto"/>
        <w:tblLook w:val="04A0" w:firstRow="1" w:lastRow="0" w:firstColumn="1" w:lastColumn="0" w:noHBand="0" w:noVBand="1"/>
      </w:tblPr>
      <w:tblGrid>
        <w:gridCol w:w="9060"/>
      </w:tblGrid>
      <w:tr w:rsidR="0035006C" w:rsidRPr="000E00A3" w14:paraId="5984563D" w14:textId="77777777" w:rsidTr="0078777A">
        <w:tc>
          <w:tcPr>
            <w:tcW w:w="9628" w:type="dxa"/>
          </w:tcPr>
          <w:p w14:paraId="3F848237" w14:textId="6DC0AE5F" w:rsidR="0035006C" w:rsidRPr="000E00A3" w:rsidRDefault="0035006C" w:rsidP="00265EA9">
            <w:pPr>
              <w:pStyle w:val="Default"/>
              <w:numPr>
                <w:ilvl w:val="0"/>
                <w:numId w:val="18"/>
              </w:numPr>
              <w:ind w:left="340" w:hanging="340"/>
              <w:jc w:val="both"/>
              <w:rPr>
                <w:lang w:val="lt-LT"/>
              </w:rPr>
            </w:pPr>
            <w:r w:rsidRPr="000E00A3">
              <w:rPr>
                <w:lang w:val="lt-LT"/>
              </w:rPr>
              <w:t xml:space="preserve">Specialusis projektų atrankos kriterijus. </w:t>
            </w:r>
            <w:r w:rsidR="00CE708C" w:rsidRPr="000E00A3">
              <w:rPr>
                <w:b/>
                <w:i/>
                <w:iCs/>
                <w:lang w:val="lt-LT"/>
              </w:rPr>
              <w:t>Pareiškėjo išlaidos MTEP veikloms per paskutinius 3 finansinius metus (paskutinių 3 finansinių metų suma)</w:t>
            </w:r>
            <w:r w:rsidR="00CE708C" w:rsidRPr="000E00A3">
              <w:rPr>
                <w:lang w:val="lt-LT"/>
              </w:rPr>
              <w:t xml:space="preserve"> </w:t>
            </w:r>
            <w:r w:rsidR="00CE708C" w:rsidRPr="000E00A3">
              <w:rPr>
                <w:b/>
                <w:i/>
                <w:iCs/>
                <w:lang w:val="lt-LT"/>
              </w:rPr>
              <w:t>yra ne mažesnės kaip 60 000,00 (šešiasdešimt tūkstančių) eurų.</w:t>
            </w:r>
          </w:p>
        </w:tc>
      </w:tr>
      <w:tr w:rsidR="0035006C" w:rsidRPr="000E00A3" w14:paraId="60CF7343" w14:textId="77777777" w:rsidTr="0078777A">
        <w:tc>
          <w:tcPr>
            <w:tcW w:w="9628" w:type="dxa"/>
          </w:tcPr>
          <w:p w14:paraId="4442C277" w14:textId="77777777" w:rsidR="005333B9" w:rsidRPr="000E00A3" w:rsidRDefault="005333B9" w:rsidP="005333B9">
            <w:pPr>
              <w:widowControl w:val="0"/>
              <w:jc w:val="both"/>
              <w:textAlignment w:val="baseline"/>
              <w:rPr>
                <w:rFonts w:ascii="Times New Roman" w:eastAsia="Times New Roman" w:hAnsi="Times New Roman" w:cs="Times New Roman"/>
                <w:i/>
                <w:iCs/>
                <w:lang w:val="lt-LT" w:eastAsia="lt-LT"/>
              </w:rPr>
            </w:pPr>
            <w:r w:rsidRPr="000E00A3">
              <w:rPr>
                <w:rFonts w:ascii="Times New Roman" w:eastAsia="Times New Roman" w:hAnsi="Times New Roman" w:cs="Times New Roman"/>
                <w:i/>
                <w:iCs/>
                <w:lang w:val="lt-LT" w:eastAsia="lt-LT"/>
              </w:rPr>
              <w:t>Kriterijumi vertinama pareiškėjų MTEP veiklų vykdymo patirtis, siekiant sumažinti MTEP projektų neįgyvendinimo riziką.</w:t>
            </w:r>
          </w:p>
          <w:p w14:paraId="502B1716" w14:textId="77777777" w:rsidR="005333B9" w:rsidRPr="000E00A3" w:rsidRDefault="005333B9" w:rsidP="005333B9">
            <w:pPr>
              <w:widowControl w:val="0"/>
              <w:jc w:val="both"/>
              <w:textAlignment w:val="baseline"/>
              <w:rPr>
                <w:rFonts w:ascii="Times New Roman" w:eastAsia="Times New Roman" w:hAnsi="Times New Roman" w:cs="Times New Roman"/>
                <w:i/>
                <w:iCs/>
                <w:lang w:val="lt-LT" w:eastAsia="lt-LT"/>
              </w:rPr>
            </w:pPr>
            <w:r w:rsidRPr="000E00A3">
              <w:rPr>
                <w:rFonts w:ascii="Times New Roman" w:eastAsia="Times New Roman" w:hAnsi="Times New Roman" w:cs="Times New Roman"/>
                <w:i/>
                <w:iCs/>
                <w:lang w:val="lt-LT" w:eastAsia="lt-LT"/>
              </w:rPr>
              <w:lastRenderedPageBreak/>
              <w:t>Vertinamos pareiškėjo per paskutinius 3 finansinius metus iki PĮP pateikimo administruojančiajai institucijai dienos Valstybės duomenų agentūrai arba atitinkamai užsienio valstybės atsakingai institucijai,</w:t>
            </w:r>
            <w:r w:rsidRPr="000E00A3">
              <w:rPr>
                <w:rFonts w:ascii="Times New Roman" w:eastAsia="Times New Roman" w:hAnsi="Times New Roman" w:cs="Times New Roman"/>
                <w:i/>
                <w:iCs/>
                <w:lang w:val="lt-LT"/>
              </w:rPr>
              <w:t xml:space="preserve"> kai įmonė yra ne Lietuvos Respublikoje registruotas juridinis asmuo,</w:t>
            </w:r>
            <w:r w:rsidRPr="000E00A3">
              <w:rPr>
                <w:rFonts w:ascii="Times New Roman" w:eastAsia="Times New Roman" w:hAnsi="Times New Roman" w:cs="Times New Roman"/>
                <w:i/>
                <w:iCs/>
                <w:color w:val="FF0000"/>
                <w:lang w:val="lt-LT" w:eastAsia="lt-LT"/>
              </w:rPr>
              <w:t xml:space="preserve"> </w:t>
            </w:r>
            <w:r w:rsidRPr="000E00A3">
              <w:rPr>
                <w:rFonts w:ascii="Times New Roman" w:eastAsia="Times New Roman" w:hAnsi="Times New Roman" w:cs="Times New Roman"/>
                <w:i/>
                <w:iCs/>
                <w:lang w:val="lt-LT" w:eastAsia="lt-LT"/>
              </w:rPr>
              <w:t xml:space="preserve">deklaruotos bendros per 3 finansinių metų laikotarpį patirtos išlaidos MTEP, kurios yra ne mažesnės kaip 60 000,00 (šešiasdešimt tūkstančių) eurų. </w:t>
            </w:r>
          </w:p>
          <w:p w14:paraId="20218840" w14:textId="77777777" w:rsidR="005333B9" w:rsidRPr="000E00A3" w:rsidRDefault="005333B9" w:rsidP="005333B9">
            <w:pPr>
              <w:widowControl w:val="0"/>
              <w:jc w:val="both"/>
              <w:textAlignment w:val="baseline"/>
              <w:rPr>
                <w:rFonts w:ascii="Times New Roman" w:eastAsia="Times New Roman" w:hAnsi="Times New Roman" w:cs="Times New Roman"/>
                <w:i/>
                <w:iCs/>
                <w:lang w:val="lt-LT" w:eastAsia="lt-LT"/>
              </w:rPr>
            </w:pPr>
            <w:r w:rsidRPr="000E00A3">
              <w:rPr>
                <w:rFonts w:ascii="Times New Roman" w:eastAsia="Times New Roman" w:hAnsi="Times New Roman" w:cs="Times New Roman"/>
                <w:i/>
                <w:iCs/>
                <w:lang w:val="lt-LT" w:eastAsia="lt-LT"/>
              </w:rPr>
              <w:t xml:space="preserve">Jei pareiškėjas yra Lietuvos Respublikoje registruota įmonė, MTEP veiklų išlaidos vertinamos pagal Valstybės duomenų agentūrai deklaruotas MTEP išlaidas (sumuojamos Valstybės duomenų agentūrai deklaruotos MTEP išlaidos per paskutinius 3 finansinius metus (paskutinių 3 finansinių metų suma) iki PĮP pateikimo administruojančiajai institucijai dienos). </w:t>
            </w:r>
          </w:p>
          <w:p w14:paraId="4174D03F" w14:textId="77777777" w:rsidR="005333B9" w:rsidRPr="000E00A3" w:rsidRDefault="005333B9" w:rsidP="005333B9">
            <w:pPr>
              <w:widowControl w:val="0"/>
              <w:jc w:val="both"/>
              <w:textAlignment w:val="baseline"/>
              <w:rPr>
                <w:rFonts w:ascii="Times New Roman" w:eastAsia="Times New Roman" w:hAnsi="Times New Roman" w:cs="Times New Roman"/>
                <w:i/>
                <w:iCs/>
                <w:lang w:val="lt-LT" w:eastAsia="lt-LT"/>
              </w:rPr>
            </w:pPr>
            <w:r w:rsidRPr="000E00A3">
              <w:rPr>
                <w:rFonts w:ascii="Times New Roman" w:eastAsia="Times New Roman" w:hAnsi="Times New Roman" w:cs="Times New Roman"/>
                <w:i/>
                <w:iCs/>
                <w:lang w:val="lt-LT" w:eastAsia="lt-LT"/>
              </w:rPr>
              <w:t xml:space="preserve">Jei pareiškėjas yra ne Lietuvos Respublikoje registruota įmonė, MTEP veiklų išlaidos vertinamos pagal atitinkamos užsienio valstybės atsakingos institucijos išduotą dokumentą ir (arba) atitinkamai užsienio valstybės atsakingai institucijai pateiktas mokesčių deklaracijas, kurie patvirtintų pareiškėjo patirtas MTEP išlaidas per nustatytą laikotarpį (sumuojamos pareiškėjo MTEP išlaidos per paskutinius 3 finansinius metus (paskutinių 3 finansinių metų suma) iki PĮP pateikimo administruojančiajai institucijai dienos). </w:t>
            </w:r>
          </w:p>
          <w:p w14:paraId="3965E84A" w14:textId="77777777" w:rsidR="005333B9" w:rsidRPr="000E00A3" w:rsidRDefault="005333B9" w:rsidP="005333B9">
            <w:pPr>
              <w:widowControl w:val="0"/>
              <w:jc w:val="both"/>
              <w:textAlignment w:val="baseline"/>
              <w:rPr>
                <w:rFonts w:ascii="Times New Roman" w:eastAsia="Times New Roman" w:hAnsi="Times New Roman" w:cs="Times New Roman"/>
                <w:i/>
                <w:iCs/>
                <w:lang w:val="lt-LT" w:eastAsia="lt-LT"/>
              </w:rPr>
            </w:pPr>
            <w:r w:rsidRPr="000E00A3">
              <w:rPr>
                <w:rFonts w:ascii="Times New Roman" w:eastAsia="Times New Roman" w:hAnsi="Times New Roman" w:cs="Times New Roman"/>
                <w:i/>
                <w:iCs/>
                <w:lang w:val="lt-LT" w:eastAsia="lt-LT"/>
              </w:rPr>
              <w:t>Atitiktis kriterijui vertinama pagal Valstybės duomenų agentūros duomenis,</w:t>
            </w:r>
            <w:r w:rsidRPr="000E00A3">
              <w:rPr>
                <w:rFonts w:ascii="Times New Roman" w:eastAsia="Times New Roman" w:hAnsi="Times New Roman" w:cs="Times New Roman"/>
                <w:lang w:val="lt-LT"/>
              </w:rPr>
              <w:t xml:space="preserve"> </w:t>
            </w:r>
            <w:r w:rsidRPr="000E00A3">
              <w:rPr>
                <w:rFonts w:ascii="Times New Roman" w:eastAsia="Times New Roman" w:hAnsi="Times New Roman" w:cs="Times New Roman"/>
                <w:i/>
                <w:iCs/>
                <w:lang w:val="lt-LT" w:eastAsia="lt-LT"/>
              </w:rPr>
              <w:t xml:space="preserve">atitinkamos užsienio valstybės atsakingos institucijos išduotą dokumentą apie patirtas MTEP išlaidas, atitinkamai užsienio valstybės atsakingai institucijai pateiktas mokesčių deklaracijas, </w:t>
            </w:r>
            <w:r w:rsidRPr="000E00A3">
              <w:rPr>
                <w:rFonts w:ascii="Times New Roman" w:eastAsia="Times New Roman" w:hAnsi="Times New Roman" w:cs="Times New Roman"/>
                <w:i/>
                <w:iCs/>
                <w:lang w:val="lt-LT"/>
              </w:rPr>
              <w:t>kai įmonė yra ne Lietuvos Respublikoje registruotas juridinis asmuo,</w:t>
            </w:r>
            <w:r w:rsidRPr="000E00A3">
              <w:rPr>
                <w:rFonts w:ascii="Times New Roman" w:eastAsia="Times New Roman" w:hAnsi="Times New Roman" w:cs="Times New Roman"/>
                <w:i/>
                <w:iCs/>
                <w:lang w:val="lt-LT" w:eastAsia="lt-LT"/>
              </w:rPr>
              <w:t xml:space="preserve">  PĮP pateiktą informaciją.</w:t>
            </w:r>
          </w:p>
          <w:p w14:paraId="241BFD41" w14:textId="158D2BD6" w:rsidR="0035006C" w:rsidRPr="000E00A3" w:rsidRDefault="005333B9" w:rsidP="005333B9">
            <w:pPr>
              <w:pStyle w:val="Default"/>
              <w:rPr>
                <w:iCs/>
                <w:u w:val="single"/>
                <w:lang w:val="lt-LT"/>
              </w:rPr>
            </w:pPr>
            <w:r w:rsidRPr="00B032AA">
              <w:rPr>
                <w:rFonts w:eastAsia="Times New Roman"/>
                <w:i/>
                <w:iCs/>
                <w:color w:val="auto"/>
                <w:szCs w:val="24"/>
                <w:lang w:val="lt-LT"/>
              </w:rPr>
              <w:t>Kriterijus taikomas PĮP vertinimo metu ir projekto įgyvendinimo metu, jei būtų keičiamas projekto vykdytojas.</w:t>
            </w:r>
          </w:p>
        </w:tc>
      </w:tr>
    </w:tbl>
    <w:p w14:paraId="62C520B4" w14:textId="77777777" w:rsidR="0035006C" w:rsidRPr="00BB2D0D" w:rsidRDefault="0035006C" w:rsidP="00471B66">
      <w:pPr>
        <w:pStyle w:val="Default"/>
        <w:rPr>
          <w:sz w:val="22"/>
          <w:szCs w:val="22"/>
        </w:rPr>
      </w:pPr>
    </w:p>
    <w:tbl>
      <w:tblPr>
        <w:tblStyle w:val="Lentelstinklelis"/>
        <w:tblW w:w="0" w:type="auto"/>
        <w:tblLook w:val="04A0" w:firstRow="1" w:lastRow="0" w:firstColumn="1" w:lastColumn="0" w:noHBand="0" w:noVBand="1"/>
      </w:tblPr>
      <w:tblGrid>
        <w:gridCol w:w="9016"/>
      </w:tblGrid>
      <w:tr w:rsidR="0035006C" w:rsidRPr="000E00A3" w14:paraId="68C05388" w14:textId="77777777" w:rsidTr="00FA45AB">
        <w:tc>
          <w:tcPr>
            <w:tcW w:w="9016" w:type="dxa"/>
          </w:tcPr>
          <w:p w14:paraId="799F20F5" w14:textId="2CC1D727" w:rsidR="0035006C" w:rsidRPr="000E00A3" w:rsidRDefault="0035006C" w:rsidP="00265EA9">
            <w:pPr>
              <w:pStyle w:val="Default"/>
              <w:numPr>
                <w:ilvl w:val="0"/>
                <w:numId w:val="18"/>
              </w:numPr>
              <w:ind w:left="340" w:hanging="340"/>
              <w:jc w:val="both"/>
              <w:rPr>
                <w:lang w:val="lt-LT"/>
              </w:rPr>
            </w:pPr>
            <w:r w:rsidRPr="000E00A3">
              <w:rPr>
                <w:lang w:val="lt-LT"/>
              </w:rPr>
              <w:t xml:space="preserve">Specialusis projektų atrankos kriterijus. </w:t>
            </w:r>
            <w:r w:rsidR="00D53F85" w:rsidRPr="000E00A3">
              <w:rPr>
                <w:b/>
                <w:bCs/>
                <w:i/>
                <w:iCs/>
                <w:lang w:val="lt-LT"/>
              </w:rPr>
              <w:t>Atitiktis Europos Sąjungos Baltijos jūros regiono strategijos politinei sričiai „Inovacijos“.</w:t>
            </w:r>
          </w:p>
        </w:tc>
      </w:tr>
      <w:tr w:rsidR="00FA45AB" w:rsidRPr="000E00A3" w14:paraId="2FBD4868" w14:textId="77777777" w:rsidTr="00FA45AB">
        <w:tc>
          <w:tcPr>
            <w:tcW w:w="9016" w:type="dxa"/>
            <w:hideMark/>
          </w:tcPr>
          <w:p w14:paraId="09F4BDD7" w14:textId="77777777" w:rsidR="00FA45AB" w:rsidRPr="000E00A3" w:rsidRDefault="00FA45AB">
            <w:pPr>
              <w:widowControl w:val="0"/>
              <w:jc w:val="both"/>
              <w:textAlignment w:val="baseline"/>
              <w:rPr>
                <w:rFonts w:ascii="Times New Roman" w:hAnsi="Times New Roman" w:cs="Times New Roman"/>
                <w:i/>
                <w:iCs/>
                <w:lang w:val="lt-LT"/>
              </w:rPr>
            </w:pPr>
            <w:r w:rsidRPr="000E00A3">
              <w:rPr>
                <w:rFonts w:ascii="Times New Roman" w:hAnsi="Times New Roman" w:cs="Times New Roman"/>
                <w:i/>
                <w:iCs/>
                <w:lang w:val="lt-LT"/>
              </w:rPr>
              <w:t xml:space="preserve">Vertinama projekto atitiktis </w:t>
            </w:r>
            <w:hyperlink r:id="rId15" w:history="1">
              <w:r w:rsidRPr="000E00A3">
                <w:rPr>
                  <w:rStyle w:val="Hipersaitas"/>
                  <w:rFonts w:ascii="Times New Roman" w:hAnsi="Times New Roman" w:cs="Times New Roman"/>
                  <w:i/>
                  <w:iCs/>
                  <w:lang w:val="lt-LT"/>
                </w:rPr>
                <w:t>Europos Sąjungos Baltijos jūros regiono strategijos politinei sričiai „Inovacijos“</w:t>
              </w:r>
            </w:hyperlink>
            <w:r w:rsidRPr="000E00A3">
              <w:rPr>
                <w:rFonts w:ascii="Times New Roman" w:hAnsi="Times New Roman" w:cs="Times New Roman"/>
                <w:i/>
                <w:iCs/>
                <w:lang w:val="lt-LT"/>
              </w:rPr>
              <w:t xml:space="preserve"> bei projekto įgyvendinimas pasitelkiant užsienio partnerį (-</w:t>
            </w:r>
            <w:proofErr w:type="spellStart"/>
            <w:r w:rsidRPr="000E00A3">
              <w:rPr>
                <w:rFonts w:ascii="Times New Roman" w:hAnsi="Times New Roman" w:cs="Times New Roman"/>
                <w:i/>
                <w:iCs/>
                <w:lang w:val="lt-LT"/>
              </w:rPr>
              <w:t>ius</w:t>
            </w:r>
            <w:proofErr w:type="spellEnd"/>
            <w:r w:rsidRPr="000E00A3">
              <w:rPr>
                <w:rFonts w:ascii="Times New Roman" w:hAnsi="Times New Roman" w:cs="Times New Roman"/>
                <w:i/>
                <w:iCs/>
                <w:lang w:val="lt-LT"/>
              </w:rPr>
              <w:t>), kuris (-</w:t>
            </w:r>
            <w:proofErr w:type="spellStart"/>
            <w:r w:rsidRPr="000E00A3">
              <w:rPr>
                <w:rFonts w:ascii="Times New Roman" w:hAnsi="Times New Roman" w:cs="Times New Roman"/>
                <w:i/>
                <w:iCs/>
                <w:lang w:val="lt-LT"/>
              </w:rPr>
              <w:t>ie</w:t>
            </w:r>
            <w:proofErr w:type="spellEnd"/>
            <w:r w:rsidRPr="000E00A3">
              <w:rPr>
                <w:rFonts w:ascii="Times New Roman" w:hAnsi="Times New Roman" w:cs="Times New Roman"/>
                <w:i/>
                <w:iCs/>
                <w:lang w:val="lt-LT"/>
              </w:rPr>
              <w:t>) priklauso Europos Sąjungos Baltijos jūros regiono strategiją įgyvendinančiai (-</w:t>
            </w:r>
            <w:proofErr w:type="spellStart"/>
            <w:r w:rsidRPr="000E00A3">
              <w:rPr>
                <w:rFonts w:ascii="Times New Roman" w:hAnsi="Times New Roman" w:cs="Times New Roman"/>
                <w:i/>
                <w:iCs/>
                <w:lang w:val="lt-LT"/>
              </w:rPr>
              <w:t>ioms</w:t>
            </w:r>
            <w:proofErr w:type="spellEnd"/>
            <w:r w:rsidRPr="000E00A3">
              <w:rPr>
                <w:rFonts w:ascii="Times New Roman" w:hAnsi="Times New Roman" w:cs="Times New Roman"/>
                <w:i/>
                <w:iCs/>
                <w:lang w:val="lt-LT"/>
              </w:rPr>
              <w:t>) Europos Sąjungos valstybės narei (-</w:t>
            </w:r>
            <w:proofErr w:type="spellStart"/>
            <w:r w:rsidRPr="000E00A3">
              <w:rPr>
                <w:rFonts w:ascii="Times New Roman" w:hAnsi="Times New Roman" w:cs="Times New Roman"/>
                <w:i/>
                <w:iCs/>
                <w:lang w:val="lt-LT"/>
              </w:rPr>
              <w:t>ėms</w:t>
            </w:r>
            <w:proofErr w:type="spellEnd"/>
            <w:r w:rsidRPr="000E00A3">
              <w:rPr>
                <w:rFonts w:ascii="Times New Roman" w:hAnsi="Times New Roman" w:cs="Times New Roman"/>
                <w:i/>
                <w:iCs/>
                <w:lang w:val="lt-LT"/>
              </w:rPr>
              <w:t>).</w:t>
            </w:r>
          </w:p>
          <w:p w14:paraId="0D23A90A" w14:textId="77777777" w:rsidR="00FA45AB" w:rsidRPr="000E00A3" w:rsidRDefault="00FA45AB">
            <w:pPr>
              <w:widowControl w:val="0"/>
              <w:jc w:val="both"/>
              <w:textAlignment w:val="baseline"/>
              <w:rPr>
                <w:rFonts w:ascii="Times New Roman" w:hAnsi="Times New Roman" w:cs="Times New Roman"/>
                <w:i/>
                <w:iCs/>
                <w:lang w:val="lt-LT"/>
              </w:rPr>
            </w:pPr>
            <w:r w:rsidRPr="000E00A3">
              <w:rPr>
                <w:rFonts w:ascii="Times New Roman" w:hAnsi="Times New Roman" w:cs="Times New Roman"/>
                <w:i/>
                <w:iCs/>
                <w:lang w:val="lt-LT"/>
              </w:rPr>
              <w:t>Kriterijus nevertinamas, jeigu projekte nenumatyta įgyvendinti Europos Sąjungos Baltijos jūros regiono strategijos politinę sritį „Inovacijos“ atitinkančio MTEP projekto su užsienio partneriu iš Europos Sąjungos Baltijos jūros regiono strategiją įgyvendinančios (-</w:t>
            </w:r>
            <w:proofErr w:type="spellStart"/>
            <w:r w:rsidRPr="000E00A3">
              <w:rPr>
                <w:rFonts w:ascii="Times New Roman" w:hAnsi="Times New Roman" w:cs="Times New Roman"/>
                <w:i/>
                <w:iCs/>
                <w:lang w:val="lt-LT"/>
              </w:rPr>
              <w:t>ių</w:t>
            </w:r>
            <w:proofErr w:type="spellEnd"/>
            <w:r w:rsidRPr="000E00A3">
              <w:rPr>
                <w:rFonts w:ascii="Times New Roman" w:hAnsi="Times New Roman" w:cs="Times New Roman"/>
                <w:i/>
                <w:iCs/>
                <w:lang w:val="lt-LT"/>
              </w:rPr>
              <w:t>) Europos Sąjungos valstybės narės (-</w:t>
            </w:r>
            <w:proofErr w:type="spellStart"/>
            <w:r w:rsidRPr="000E00A3">
              <w:rPr>
                <w:rFonts w:ascii="Times New Roman" w:hAnsi="Times New Roman" w:cs="Times New Roman"/>
                <w:i/>
                <w:iCs/>
                <w:lang w:val="lt-LT"/>
              </w:rPr>
              <w:t>ių</w:t>
            </w:r>
            <w:proofErr w:type="spellEnd"/>
            <w:r w:rsidRPr="000E00A3">
              <w:rPr>
                <w:rFonts w:ascii="Times New Roman" w:hAnsi="Times New Roman" w:cs="Times New Roman"/>
                <w:i/>
                <w:iCs/>
                <w:lang w:val="lt-LT"/>
              </w:rPr>
              <w:t>).</w:t>
            </w:r>
          </w:p>
          <w:p w14:paraId="2C18A67F" w14:textId="77777777" w:rsidR="00FA45AB" w:rsidRPr="000E00A3" w:rsidRDefault="00FA45AB">
            <w:pPr>
              <w:jc w:val="both"/>
              <w:rPr>
                <w:rFonts w:ascii="Times New Roman" w:hAnsi="Times New Roman" w:cs="Times New Roman"/>
                <w:i/>
                <w:iCs/>
                <w:lang w:val="lt-LT"/>
              </w:rPr>
            </w:pPr>
            <w:r w:rsidRPr="000E00A3">
              <w:rPr>
                <w:rFonts w:ascii="Times New Roman" w:hAnsi="Times New Roman" w:cs="Times New Roman"/>
                <w:i/>
                <w:iCs/>
                <w:lang w:val="lt-LT"/>
              </w:rPr>
              <w:t xml:space="preserve">Kriterijus taikomas tik tuo atveju, kai projektą planuojama įgyvendinti pagal poveiklę 6.2 ir projektas atitiks </w:t>
            </w:r>
            <w:r w:rsidRPr="000E00A3">
              <w:rPr>
                <w:rFonts w:ascii="Times New Roman" w:hAnsi="Times New Roman" w:cs="Times New Roman"/>
                <w:i/>
                <w:lang w:val="lt-LT" w:eastAsia="lt-LT"/>
              </w:rPr>
              <w:t xml:space="preserve">bent vieną iš 1 specialiajame projektų atrankos kriterijuje nurodytų Koncepcijos MTEPI prioriteto </w:t>
            </w:r>
            <w:r w:rsidRPr="000E00A3">
              <w:rPr>
                <w:rFonts w:ascii="Times New Roman" w:hAnsi="Times New Roman" w:cs="Times New Roman"/>
                <w:i/>
                <w:iCs/>
                <w:lang w:val="lt-LT" w:eastAsia="lt-LT"/>
              </w:rPr>
              <w:t>„Sveikatos technologijos ir biotechnologijos“</w:t>
            </w:r>
            <w:r w:rsidRPr="000E00A3">
              <w:rPr>
                <w:rFonts w:ascii="Times New Roman" w:hAnsi="Times New Roman" w:cs="Times New Roman"/>
                <w:i/>
                <w:lang w:val="lt-LT" w:eastAsia="lt-LT"/>
              </w:rPr>
              <w:t xml:space="preserve"> tematikų.</w:t>
            </w:r>
          </w:p>
          <w:p w14:paraId="48B82303" w14:textId="77777777" w:rsidR="00FA45AB" w:rsidRPr="000E00A3" w:rsidRDefault="00FA45AB">
            <w:pPr>
              <w:widowControl w:val="0"/>
              <w:jc w:val="both"/>
              <w:textAlignment w:val="baseline"/>
              <w:rPr>
                <w:rFonts w:ascii="Times New Roman" w:hAnsi="Times New Roman" w:cs="Times New Roman"/>
                <w:i/>
                <w:lang w:val="lt-LT"/>
              </w:rPr>
            </w:pPr>
            <w:r w:rsidRPr="000E00A3">
              <w:rPr>
                <w:rFonts w:ascii="Times New Roman" w:hAnsi="Times New Roman" w:cs="Times New Roman"/>
                <w:i/>
                <w:lang w:val="lt-LT"/>
              </w:rPr>
              <w:t xml:space="preserve">Europos Sąjungos Baltijos jūros regiono strategiją įgyvendinančios Europos Sąjungos valstybės narės yra Švedija, Danija, Estija, Suomija, Vokietija (Berlynas, Brandenburgas, Hamburgas, Meklenburgas-Pomeranija, </w:t>
            </w:r>
            <w:proofErr w:type="spellStart"/>
            <w:r w:rsidRPr="000E00A3">
              <w:rPr>
                <w:rFonts w:ascii="Times New Roman" w:hAnsi="Times New Roman" w:cs="Times New Roman"/>
                <w:i/>
                <w:lang w:val="lt-LT"/>
              </w:rPr>
              <w:t>Šlėzvigas-Holšteinas),</w:t>
            </w:r>
            <w:proofErr w:type="spellEnd"/>
            <w:r w:rsidRPr="000E00A3">
              <w:rPr>
                <w:rFonts w:ascii="Times New Roman" w:hAnsi="Times New Roman" w:cs="Times New Roman"/>
                <w:i/>
                <w:lang w:val="lt-LT"/>
              </w:rPr>
              <w:t xml:space="preserve"> Latvija, Lietuva ir Lenkija.</w:t>
            </w:r>
          </w:p>
          <w:p w14:paraId="5B2411DD" w14:textId="77777777" w:rsidR="00FA45AB" w:rsidRPr="000E00A3" w:rsidRDefault="00FA45AB">
            <w:pPr>
              <w:jc w:val="both"/>
              <w:rPr>
                <w:rFonts w:ascii="Times New Roman" w:hAnsi="Times New Roman" w:cs="Times New Roman"/>
                <w:i/>
                <w:iCs/>
                <w:lang w:val="lt-LT" w:eastAsia="lt-LT"/>
              </w:rPr>
            </w:pPr>
            <w:r w:rsidRPr="000E00A3">
              <w:rPr>
                <w:rFonts w:ascii="Times New Roman" w:hAnsi="Times New Roman" w:cs="Times New Roman"/>
                <w:i/>
                <w:iCs/>
                <w:lang w:val="lt-LT" w:eastAsia="lt-LT"/>
              </w:rPr>
              <w:t>Atitiktis kriterijui vertinama pagal PĮP ir dokumentus (pvz., pasirašytą jungtinės veiklos sutartį), įrodančius, kad pareiškėjas vykdys</w:t>
            </w:r>
            <w:r w:rsidRPr="000E00A3">
              <w:rPr>
                <w:rFonts w:ascii="Times New Roman" w:hAnsi="Times New Roman" w:cs="Times New Roman"/>
                <w:bCs/>
                <w:i/>
                <w:lang w:val="lt-LT" w:eastAsia="lt-LT"/>
              </w:rPr>
              <w:t xml:space="preserve"> bendrą MTEP projektą </w:t>
            </w:r>
            <w:r w:rsidRPr="000E00A3">
              <w:rPr>
                <w:rFonts w:ascii="Times New Roman" w:hAnsi="Times New Roman" w:cs="Times New Roman"/>
                <w:i/>
                <w:iCs/>
                <w:lang w:val="lt-LT" w:eastAsia="lt-LT"/>
              </w:rPr>
              <w:t>kartu su užsienio partneriu (-</w:t>
            </w:r>
            <w:proofErr w:type="spellStart"/>
            <w:r w:rsidRPr="000E00A3">
              <w:rPr>
                <w:rFonts w:ascii="Times New Roman" w:hAnsi="Times New Roman" w:cs="Times New Roman"/>
                <w:i/>
                <w:iCs/>
                <w:lang w:val="lt-LT" w:eastAsia="lt-LT"/>
              </w:rPr>
              <w:t>iais</w:t>
            </w:r>
            <w:proofErr w:type="spellEnd"/>
            <w:r w:rsidRPr="000E00A3">
              <w:rPr>
                <w:rFonts w:ascii="Times New Roman" w:hAnsi="Times New Roman" w:cs="Times New Roman"/>
                <w:i/>
                <w:iCs/>
                <w:lang w:val="lt-LT" w:eastAsia="lt-LT"/>
              </w:rPr>
              <w:t>), kuris (-</w:t>
            </w:r>
            <w:proofErr w:type="spellStart"/>
            <w:r w:rsidRPr="000E00A3">
              <w:rPr>
                <w:rFonts w:ascii="Times New Roman" w:hAnsi="Times New Roman" w:cs="Times New Roman"/>
                <w:i/>
                <w:iCs/>
                <w:lang w:val="lt-LT" w:eastAsia="lt-LT"/>
              </w:rPr>
              <w:t>ie</w:t>
            </w:r>
            <w:proofErr w:type="spellEnd"/>
            <w:r w:rsidRPr="000E00A3">
              <w:rPr>
                <w:rFonts w:ascii="Times New Roman" w:hAnsi="Times New Roman" w:cs="Times New Roman"/>
                <w:i/>
                <w:iCs/>
                <w:lang w:val="lt-LT" w:eastAsia="lt-LT"/>
              </w:rPr>
              <w:t>) priklauso Europos Sąjungos Baltijos jūros regiono strategiją įgyvendinančiai (-</w:t>
            </w:r>
            <w:proofErr w:type="spellStart"/>
            <w:r w:rsidRPr="000E00A3">
              <w:rPr>
                <w:rFonts w:ascii="Times New Roman" w:hAnsi="Times New Roman" w:cs="Times New Roman"/>
                <w:i/>
                <w:iCs/>
                <w:lang w:val="lt-LT" w:eastAsia="lt-LT"/>
              </w:rPr>
              <w:t>ioms</w:t>
            </w:r>
            <w:proofErr w:type="spellEnd"/>
            <w:r w:rsidRPr="000E00A3">
              <w:rPr>
                <w:rFonts w:ascii="Times New Roman" w:hAnsi="Times New Roman" w:cs="Times New Roman"/>
                <w:i/>
                <w:iCs/>
                <w:lang w:val="lt-LT" w:eastAsia="lt-LT"/>
              </w:rPr>
              <w:t>) Europos Sąjungos valstybės narei (-</w:t>
            </w:r>
            <w:proofErr w:type="spellStart"/>
            <w:r w:rsidRPr="000E00A3">
              <w:rPr>
                <w:rFonts w:ascii="Times New Roman" w:hAnsi="Times New Roman" w:cs="Times New Roman"/>
                <w:i/>
                <w:iCs/>
                <w:lang w:val="lt-LT" w:eastAsia="lt-LT"/>
              </w:rPr>
              <w:t>ėms</w:t>
            </w:r>
            <w:proofErr w:type="spellEnd"/>
            <w:r w:rsidRPr="000E00A3">
              <w:rPr>
                <w:rFonts w:ascii="Times New Roman" w:hAnsi="Times New Roman" w:cs="Times New Roman"/>
                <w:i/>
                <w:iCs/>
                <w:lang w:val="lt-LT" w:eastAsia="lt-LT"/>
              </w:rPr>
              <w:t>).</w:t>
            </w:r>
            <w:r w:rsidRPr="000E00A3">
              <w:rPr>
                <w:rFonts w:ascii="Times New Roman" w:hAnsi="Times New Roman" w:cs="Times New Roman"/>
                <w:bCs/>
                <w:i/>
                <w:lang w:val="lt-LT" w:eastAsia="lt-LT"/>
              </w:rPr>
              <w:t xml:space="preserve"> </w:t>
            </w:r>
          </w:p>
          <w:p w14:paraId="11CE3B15" w14:textId="77777777" w:rsidR="00FA45AB" w:rsidRPr="000E00A3" w:rsidRDefault="00FA45AB">
            <w:pPr>
              <w:jc w:val="both"/>
              <w:rPr>
                <w:rFonts w:ascii="Times New Roman" w:hAnsi="Times New Roman" w:cs="Times New Roman"/>
                <w:lang w:val="lt-LT" w:eastAsia="lt-LT"/>
              </w:rPr>
            </w:pPr>
            <w:r w:rsidRPr="000E00A3">
              <w:rPr>
                <w:rFonts w:ascii="Times New Roman" w:hAnsi="Times New Roman" w:cs="Times New Roman"/>
                <w:i/>
                <w:iCs/>
                <w:lang w:val="lt-LT"/>
              </w:rPr>
              <w:t xml:space="preserve">Kriterijus taikomas PĮP vertinimo metu ir projekto įgyvendinimo metu, jei būtų keičiamas projekto vykdytojas ir (arba) užsienio partneris </w:t>
            </w:r>
            <w:r w:rsidRPr="000E00A3">
              <w:rPr>
                <w:rFonts w:ascii="Times New Roman" w:hAnsi="Times New Roman" w:cs="Times New Roman"/>
                <w:i/>
                <w:iCs/>
                <w:lang w:val="lt-LT" w:eastAsia="lt-LT"/>
              </w:rPr>
              <w:t>ir projekto pabaigoje, vertinant kartu su užsienio partneriu įgyvendintas MTEP projekto veiklas ir pasiektus rezultatus.</w:t>
            </w:r>
          </w:p>
        </w:tc>
      </w:tr>
    </w:tbl>
    <w:p w14:paraId="16774BAE" w14:textId="77777777" w:rsidR="0035006C" w:rsidRPr="00BB2D0D" w:rsidRDefault="0035006C" w:rsidP="00471B66">
      <w:pPr>
        <w:pStyle w:val="Default"/>
        <w:rPr>
          <w:sz w:val="22"/>
          <w:szCs w:val="22"/>
        </w:rPr>
      </w:pPr>
    </w:p>
    <w:tbl>
      <w:tblPr>
        <w:tblStyle w:val="Lentelstinklelis"/>
        <w:tblW w:w="0" w:type="auto"/>
        <w:tblLook w:val="04A0" w:firstRow="1" w:lastRow="0" w:firstColumn="1" w:lastColumn="0" w:noHBand="0" w:noVBand="1"/>
      </w:tblPr>
      <w:tblGrid>
        <w:gridCol w:w="9060"/>
      </w:tblGrid>
      <w:tr w:rsidR="0035006C" w:rsidRPr="000E00A3" w14:paraId="61F8B3B7" w14:textId="77777777" w:rsidTr="0078777A">
        <w:tc>
          <w:tcPr>
            <w:tcW w:w="9628" w:type="dxa"/>
          </w:tcPr>
          <w:p w14:paraId="41151CA5" w14:textId="2FFCAA2E" w:rsidR="0035006C" w:rsidRPr="000E00A3" w:rsidRDefault="006E06A7" w:rsidP="00265EA9">
            <w:pPr>
              <w:pStyle w:val="Default"/>
              <w:numPr>
                <w:ilvl w:val="0"/>
                <w:numId w:val="18"/>
              </w:numPr>
              <w:ind w:left="340" w:hanging="340"/>
              <w:jc w:val="both"/>
              <w:rPr>
                <w:lang w:val="lt-LT"/>
              </w:rPr>
            </w:pPr>
            <w:r w:rsidRPr="000E00A3">
              <w:rPr>
                <w:lang w:val="lt-LT"/>
              </w:rPr>
              <w:t>Prioritetinis</w:t>
            </w:r>
            <w:r w:rsidR="0035006C" w:rsidRPr="000E00A3">
              <w:rPr>
                <w:lang w:val="lt-LT"/>
              </w:rPr>
              <w:t xml:space="preserve"> projektų atrankos kriterijus. </w:t>
            </w:r>
            <w:r w:rsidR="00480F18" w:rsidRPr="000E00A3">
              <w:rPr>
                <w:b/>
                <w:i/>
                <w:iCs/>
                <w:lang w:val="lt-LT"/>
              </w:rPr>
              <w:t>Projekto įgyvendinimo metu sukurtų produktų komercinimo potencialas.</w:t>
            </w:r>
          </w:p>
        </w:tc>
      </w:tr>
      <w:tr w:rsidR="0035006C" w:rsidRPr="000E00A3" w14:paraId="3A37B3F9" w14:textId="77777777" w:rsidTr="0078777A">
        <w:tc>
          <w:tcPr>
            <w:tcW w:w="9628" w:type="dxa"/>
          </w:tcPr>
          <w:p w14:paraId="54599152" w14:textId="77777777" w:rsidR="00B33B2D" w:rsidRPr="000E00A3" w:rsidRDefault="00B33B2D" w:rsidP="00B33B2D">
            <w:pPr>
              <w:widowControl w:val="0"/>
              <w:jc w:val="both"/>
              <w:textAlignment w:val="baseline"/>
              <w:rPr>
                <w:rFonts w:ascii="Times New Roman" w:eastAsia="Times New Roman" w:hAnsi="Times New Roman" w:cs="Times New Roman"/>
                <w:i/>
                <w:iCs/>
                <w:lang w:val="lt-LT"/>
              </w:rPr>
            </w:pPr>
            <w:r w:rsidRPr="000E00A3">
              <w:rPr>
                <w:rFonts w:ascii="Times New Roman" w:eastAsia="Times New Roman" w:hAnsi="Times New Roman" w:cs="Times New Roman"/>
                <w:i/>
                <w:iCs/>
                <w:lang w:val="lt-LT"/>
              </w:rPr>
              <w:t>Prioritetas bus teikiamas tiems projektams, kurių įgyvendinimo metu sukurtų produktų</w:t>
            </w:r>
            <w:r w:rsidRPr="000E00A3">
              <w:rPr>
                <w:rFonts w:ascii="Times New Roman" w:eastAsia="Times New Roman" w:hAnsi="Times New Roman" w:cs="Times New Roman"/>
                <w:i/>
                <w:iCs/>
                <w:color w:val="EE0000"/>
                <w:lang w:val="lt-LT"/>
              </w:rPr>
              <w:t xml:space="preserve"> </w:t>
            </w:r>
            <w:r w:rsidRPr="000E00A3">
              <w:rPr>
                <w:rFonts w:ascii="Times New Roman" w:eastAsia="Times New Roman" w:hAnsi="Times New Roman" w:cs="Times New Roman"/>
                <w:i/>
                <w:iCs/>
                <w:lang w:val="lt-LT"/>
              </w:rPr>
              <w:t>komercinimo potencialas yra didesnis. Siekiama skatinti rinkai patrauklesnių produktų kūrimą, todėl aukštesnis įvertinimas suteikiamas tiems projektams, kurių įgyvendinimo metu numatomų sukurti produktų technologinės parengties lygis yra aukštesnis prieš pradedant projektą ir projekto pabaigoje.</w:t>
            </w:r>
          </w:p>
          <w:p w14:paraId="0B28E0BE" w14:textId="77777777" w:rsidR="00B33B2D" w:rsidRPr="000E00A3" w:rsidRDefault="00B33B2D" w:rsidP="00B33B2D">
            <w:pPr>
              <w:widowControl w:val="0"/>
              <w:jc w:val="both"/>
              <w:textAlignment w:val="baseline"/>
              <w:rPr>
                <w:rFonts w:ascii="Times New Roman" w:eastAsia="Times New Roman" w:hAnsi="Times New Roman" w:cs="Times New Roman"/>
                <w:i/>
                <w:iCs/>
                <w:lang w:val="lt-LT"/>
              </w:rPr>
            </w:pPr>
            <w:r w:rsidRPr="000E00A3">
              <w:rPr>
                <w:rFonts w:ascii="Times New Roman" w:eastAsia="Times New Roman" w:hAnsi="Times New Roman" w:cs="Times New Roman"/>
                <w:i/>
                <w:iCs/>
                <w:lang w:val="lt-LT"/>
              </w:rPr>
              <w:t>Produktas – įmonės sukurtas gaminys, paslauga ar procesas.</w:t>
            </w:r>
          </w:p>
          <w:p w14:paraId="3A42865B" w14:textId="77777777" w:rsidR="00B33B2D" w:rsidRPr="000E00A3" w:rsidRDefault="00B33B2D" w:rsidP="00B33B2D">
            <w:pPr>
              <w:jc w:val="both"/>
              <w:rPr>
                <w:rFonts w:ascii="Times New Roman" w:eastAsia="Times New Roman" w:hAnsi="Times New Roman" w:cs="Times New Roman"/>
                <w:i/>
                <w:iCs/>
                <w:lang w:val="lt-LT"/>
              </w:rPr>
            </w:pPr>
            <w:r w:rsidRPr="000E00A3">
              <w:rPr>
                <w:rFonts w:ascii="Times New Roman" w:eastAsia="Times New Roman" w:hAnsi="Times New Roman" w:cs="Times New Roman"/>
                <w:i/>
                <w:iCs/>
                <w:color w:val="000000"/>
                <w:lang w:val="lt-LT"/>
              </w:rPr>
              <w:t xml:space="preserve">Technologinės parengties lygis nustatomas </w:t>
            </w:r>
            <w:r w:rsidRPr="000E00A3">
              <w:rPr>
                <w:rFonts w:ascii="Times New Roman" w:eastAsia="Times New Roman" w:hAnsi="Times New Roman" w:cs="Times New Roman"/>
                <w:i/>
                <w:iCs/>
                <w:lang w:val="lt-LT"/>
              </w:rPr>
              <w:t xml:space="preserve">vadovaujantis </w:t>
            </w:r>
            <w:hyperlink r:id="rId16" w:history="1">
              <w:r w:rsidRPr="000E00A3">
                <w:rPr>
                  <w:rFonts w:ascii="Times New Roman" w:eastAsia="Times New Roman" w:hAnsi="Times New Roman" w:cs="Times New Roman"/>
                  <w:i/>
                  <w:iCs/>
                  <w:color w:val="0000FF"/>
                  <w:u w:val="single"/>
                  <w:lang w:val="lt-LT"/>
                </w:rPr>
                <w:t>Rekomenduojamos mokslinių tyrimų ir eksperimentinės plėtros etapų</w:t>
              </w:r>
              <w:r w:rsidRPr="000E00A3">
                <w:rPr>
                  <w:rFonts w:ascii="Times New Roman" w:eastAsia="Times New Roman" w:hAnsi="Times New Roman" w:cs="Times New Roman"/>
                  <w:color w:val="0000FF"/>
                  <w:u w:val="single"/>
                  <w:lang w:val="lt-LT"/>
                </w:rPr>
                <w:t xml:space="preserve"> </w:t>
              </w:r>
              <w:r w:rsidRPr="000E00A3">
                <w:rPr>
                  <w:rFonts w:ascii="Times New Roman" w:eastAsia="Times New Roman" w:hAnsi="Times New Roman" w:cs="Times New Roman"/>
                  <w:i/>
                  <w:iCs/>
                  <w:color w:val="0000FF"/>
                  <w:u w:val="single"/>
                  <w:lang w:val="lt-LT"/>
                </w:rPr>
                <w:t xml:space="preserve">klasifikacijos aprašu, patvirtintu Lietuvos Respublikos Vyriausybės </w:t>
              </w:r>
              <w:r w:rsidRPr="000E00A3">
                <w:rPr>
                  <w:rFonts w:ascii="Times New Roman" w:eastAsia="Times New Roman" w:hAnsi="Times New Roman" w:cs="Times New Roman"/>
                  <w:i/>
                  <w:iCs/>
                  <w:color w:val="0000FF"/>
                  <w:u w:val="single"/>
                  <w:lang w:val="lt-LT"/>
                </w:rPr>
                <w:lastRenderedPageBreak/>
                <w:t>2012 m. birželio 6 d. nutarimu Nr. 650 „Dėl Rekomenduojamos mokslinių tyrimų ir eksperimentinės plėtros etapų klasifikacijos aprašo patvirtinimo“</w:t>
              </w:r>
            </w:hyperlink>
            <w:r w:rsidRPr="000E00A3">
              <w:rPr>
                <w:rFonts w:ascii="Times New Roman" w:eastAsia="Times New Roman" w:hAnsi="Times New Roman" w:cs="Times New Roman"/>
                <w:i/>
                <w:iCs/>
                <w:lang w:val="lt-LT"/>
              </w:rPr>
              <w:t>.</w:t>
            </w:r>
          </w:p>
          <w:p w14:paraId="252926C7" w14:textId="77777777" w:rsidR="00B33B2D" w:rsidRPr="000E00A3" w:rsidRDefault="00B33B2D" w:rsidP="00B33B2D">
            <w:pPr>
              <w:jc w:val="both"/>
              <w:rPr>
                <w:rFonts w:ascii="Times New Roman" w:eastAsia="Times New Roman" w:hAnsi="Times New Roman" w:cs="Times New Roman"/>
                <w:i/>
                <w:iCs/>
                <w:color w:val="000000"/>
                <w:lang w:val="lt-LT"/>
              </w:rPr>
            </w:pPr>
            <w:r w:rsidRPr="000E00A3">
              <w:rPr>
                <w:rFonts w:ascii="Times New Roman" w:eastAsia="Times New Roman" w:hAnsi="Times New Roman" w:cs="Times New Roman"/>
                <w:i/>
                <w:iCs/>
                <w:lang w:val="lt-LT"/>
              </w:rPr>
              <w:t xml:space="preserve">Jeigu projekto įgyvendinimo metu arba įgyvendinus projektą bus sukurta daugiau nei </w:t>
            </w:r>
            <w:r w:rsidRPr="000E00A3">
              <w:rPr>
                <w:rFonts w:ascii="Times New Roman" w:eastAsia="Times New Roman" w:hAnsi="Times New Roman" w:cs="Times New Roman"/>
                <w:i/>
                <w:iCs/>
                <w:color w:val="000000"/>
                <w:lang w:val="lt-LT"/>
              </w:rPr>
              <w:t xml:space="preserve">vienas </w:t>
            </w:r>
            <w:r w:rsidRPr="000E00A3">
              <w:rPr>
                <w:rFonts w:ascii="Times New Roman" w:eastAsia="Times New Roman" w:hAnsi="Times New Roman" w:cs="Times New Roman"/>
                <w:i/>
                <w:iCs/>
                <w:lang w:val="lt-LT"/>
              </w:rPr>
              <w:t>produktas</w:t>
            </w:r>
            <w:r w:rsidRPr="000E00A3">
              <w:rPr>
                <w:rFonts w:ascii="Times New Roman" w:eastAsia="Times New Roman" w:hAnsi="Times New Roman" w:cs="Times New Roman"/>
                <w:i/>
                <w:iCs/>
                <w:color w:val="000000"/>
                <w:lang w:val="lt-LT"/>
              </w:rPr>
              <w:t>, vertinamas kiekvienas sukurtas produktas ir tuomet apskaičiuojamas suteikiamo balo vidurkis.</w:t>
            </w:r>
          </w:p>
          <w:p w14:paraId="36C17257" w14:textId="77777777" w:rsidR="00B33B2D" w:rsidRPr="000E00A3" w:rsidRDefault="00B33B2D" w:rsidP="00B33B2D">
            <w:pPr>
              <w:widowControl w:val="0"/>
              <w:jc w:val="both"/>
              <w:textAlignment w:val="baseline"/>
              <w:rPr>
                <w:rFonts w:ascii="Times New Roman" w:eastAsia="Times New Roman" w:hAnsi="Times New Roman" w:cs="Times New Roman"/>
                <w:bCs/>
                <w:i/>
                <w:lang w:val="lt-LT" w:eastAsia="lt-LT"/>
              </w:rPr>
            </w:pPr>
            <w:r w:rsidRPr="000E00A3">
              <w:rPr>
                <w:rFonts w:ascii="Times New Roman" w:eastAsia="Times New Roman" w:hAnsi="Times New Roman" w:cs="Times New Roman"/>
                <w:bCs/>
                <w:i/>
                <w:iCs/>
                <w:lang w:val="lt-LT" w:eastAsia="lt-LT"/>
              </w:rPr>
              <w:t>Atitiktis kriterijui vertinama pagal PĮP ir kartu su PĮP pateiktą MTEP verslo planą.</w:t>
            </w:r>
          </w:p>
          <w:p w14:paraId="73D129A6" w14:textId="364C4979" w:rsidR="0035006C" w:rsidRPr="000E00A3" w:rsidRDefault="00B33B2D" w:rsidP="00B33B2D">
            <w:pPr>
              <w:pStyle w:val="Default"/>
              <w:rPr>
                <w:iCs/>
                <w:u w:val="single"/>
                <w:lang w:val="lt-LT"/>
              </w:rPr>
            </w:pPr>
            <w:proofErr w:type="spellStart"/>
            <w:r w:rsidRPr="000E00A3">
              <w:rPr>
                <w:rFonts w:eastAsia="Times New Roman"/>
                <w:b/>
                <w:i/>
                <w:color w:val="auto"/>
                <w:lang w:eastAsia="lt-LT"/>
              </w:rPr>
              <w:t>Šiam</w:t>
            </w:r>
            <w:proofErr w:type="spellEnd"/>
            <w:r w:rsidRPr="000E00A3">
              <w:rPr>
                <w:rFonts w:eastAsia="Times New Roman"/>
                <w:b/>
                <w:i/>
                <w:color w:val="auto"/>
                <w:lang w:eastAsia="lt-LT"/>
              </w:rPr>
              <w:t xml:space="preserve"> </w:t>
            </w:r>
            <w:proofErr w:type="spellStart"/>
            <w:r w:rsidRPr="000E00A3">
              <w:rPr>
                <w:rFonts w:eastAsia="Times New Roman"/>
                <w:b/>
                <w:i/>
                <w:color w:val="auto"/>
                <w:lang w:eastAsia="lt-LT"/>
              </w:rPr>
              <w:t>kriterijui</w:t>
            </w:r>
            <w:proofErr w:type="spellEnd"/>
            <w:r w:rsidRPr="000E00A3">
              <w:rPr>
                <w:rFonts w:eastAsia="Times New Roman"/>
                <w:b/>
                <w:i/>
                <w:color w:val="auto"/>
                <w:lang w:eastAsia="lt-LT"/>
              </w:rPr>
              <w:t xml:space="preserve"> bus </w:t>
            </w:r>
            <w:proofErr w:type="spellStart"/>
            <w:r w:rsidRPr="000E00A3">
              <w:rPr>
                <w:rFonts w:eastAsia="Times New Roman"/>
                <w:b/>
                <w:i/>
                <w:color w:val="auto"/>
                <w:lang w:eastAsia="lt-LT"/>
              </w:rPr>
              <w:t>nustatytas</w:t>
            </w:r>
            <w:proofErr w:type="spellEnd"/>
            <w:r w:rsidRPr="000E00A3">
              <w:rPr>
                <w:rFonts w:eastAsia="Times New Roman"/>
                <w:b/>
                <w:i/>
                <w:color w:val="auto"/>
                <w:lang w:eastAsia="lt-LT"/>
              </w:rPr>
              <w:t xml:space="preserve"> </w:t>
            </w:r>
            <w:proofErr w:type="spellStart"/>
            <w:r w:rsidRPr="000E00A3">
              <w:rPr>
                <w:rFonts w:eastAsia="Times New Roman"/>
                <w:b/>
                <w:i/>
                <w:color w:val="auto"/>
                <w:lang w:eastAsia="lt-LT"/>
              </w:rPr>
              <w:t>didžiausias</w:t>
            </w:r>
            <w:proofErr w:type="spellEnd"/>
            <w:r w:rsidRPr="000E00A3">
              <w:rPr>
                <w:rFonts w:eastAsia="Times New Roman"/>
                <w:b/>
                <w:i/>
                <w:color w:val="auto"/>
                <w:lang w:eastAsia="lt-LT"/>
              </w:rPr>
              <w:t xml:space="preserve"> </w:t>
            </w:r>
            <w:proofErr w:type="spellStart"/>
            <w:r w:rsidRPr="000E00A3">
              <w:rPr>
                <w:rFonts w:eastAsia="Times New Roman"/>
                <w:b/>
                <w:i/>
                <w:color w:val="auto"/>
                <w:lang w:eastAsia="lt-LT"/>
              </w:rPr>
              <w:t>kriterijaus</w:t>
            </w:r>
            <w:proofErr w:type="spellEnd"/>
            <w:r w:rsidRPr="000E00A3">
              <w:rPr>
                <w:rFonts w:eastAsia="Times New Roman"/>
                <w:b/>
                <w:i/>
                <w:color w:val="auto"/>
                <w:lang w:eastAsia="lt-LT"/>
              </w:rPr>
              <w:t xml:space="preserve"> </w:t>
            </w:r>
            <w:proofErr w:type="spellStart"/>
            <w:r w:rsidRPr="000E00A3">
              <w:rPr>
                <w:rFonts w:eastAsia="Times New Roman"/>
                <w:b/>
                <w:i/>
                <w:color w:val="auto"/>
                <w:lang w:eastAsia="lt-LT"/>
              </w:rPr>
              <w:t>vertinimo</w:t>
            </w:r>
            <w:proofErr w:type="spellEnd"/>
            <w:r w:rsidRPr="000E00A3">
              <w:rPr>
                <w:rFonts w:eastAsia="Times New Roman"/>
                <w:b/>
                <w:i/>
                <w:color w:val="auto"/>
                <w:lang w:eastAsia="lt-LT"/>
              </w:rPr>
              <w:t xml:space="preserve"> </w:t>
            </w:r>
            <w:proofErr w:type="spellStart"/>
            <w:r w:rsidRPr="000E00A3">
              <w:rPr>
                <w:rFonts w:eastAsia="Times New Roman"/>
                <w:b/>
                <w:i/>
                <w:color w:val="auto"/>
                <w:lang w:eastAsia="lt-LT"/>
              </w:rPr>
              <w:t>balas</w:t>
            </w:r>
            <w:proofErr w:type="spellEnd"/>
            <w:r w:rsidRPr="000E00A3">
              <w:rPr>
                <w:rFonts w:eastAsia="Times New Roman"/>
                <w:b/>
                <w:i/>
                <w:color w:val="auto"/>
                <w:lang w:eastAsia="lt-LT"/>
              </w:rPr>
              <w:t>.</w:t>
            </w:r>
          </w:p>
        </w:tc>
      </w:tr>
    </w:tbl>
    <w:p w14:paraId="641CD49B" w14:textId="77777777" w:rsidR="0035006C" w:rsidRPr="00BB2D0D" w:rsidRDefault="0035006C" w:rsidP="00471B66">
      <w:pPr>
        <w:pStyle w:val="Default"/>
        <w:rPr>
          <w:sz w:val="22"/>
          <w:szCs w:val="22"/>
        </w:rPr>
      </w:pPr>
    </w:p>
    <w:tbl>
      <w:tblPr>
        <w:tblStyle w:val="Lentelstinklelis"/>
        <w:tblW w:w="0" w:type="auto"/>
        <w:tblLook w:val="04A0" w:firstRow="1" w:lastRow="0" w:firstColumn="1" w:lastColumn="0" w:noHBand="0" w:noVBand="1"/>
      </w:tblPr>
      <w:tblGrid>
        <w:gridCol w:w="9060"/>
      </w:tblGrid>
      <w:tr w:rsidR="0035006C" w:rsidRPr="000E00A3" w14:paraId="41CD3D8D" w14:textId="77777777" w:rsidTr="0078777A">
        <w:tc>
          <w:tcPr>
            <w:tcW w:w="9628" w:type="dxa"/>
          </w:tcPr>
          <w:p w14:paraId="7720D661" w14:textId="76E79E46" w:rsidR="0035006C" w:rsidRPr="000E00A3" w:rsidRDefault="006E06A7" w:rsidP="00CE52E3">
            <w:pPr>
              <w:pStyle w:val="Default"/>
              <w:numPr>
                <w:ilvl w:val="0"/>
                <w:numId w:val="18"/>
              </w:numPr>
              <w:ind w:left="340" w:hanging="340"/>
              <w:jc w:val="both"/>
              <w:rPr>
                <w:lang w:val="lt-LT"/>
              </w:rPr>
            </w:pPr>
            <w:r w:rsidRPr="000E00A3">
              <w:rPr>
                <w:lang w:val="lt-LT"/>
              </w:rPr>
              <w:t>Priori</w:t>
            </w:r>
            <w:r w:rsidR="003533EC" w:rsidRPr="000E00A3">
              <w:rPr>
                <w:lang w:val="lt-LT"/>
              </w:rPr>
              <w:t>tetinis</w:t>
            </w:r>
            <w:r w:rsidR="0035006C" w:rsidRPr="000E00A3">
              <w:rPr>
                <w:lang w:val="lt-LT"/>
              </w:rPr>
              <w:t xml:space="preserve"> projektų atrankos kriterijus. </w:t>
            </w:r>
            <w:r w:rsidR="00BC7EFD" w:rsidRPr="000E00A3">
              <w:rPr>
                <w:b/>
                <w:i/>
                <w:lang w:val="lt-LT"/>
              </w:rPr>
              <w:t xml:space="preserve">Projektu siekiama sukurti didesnį </w:t>
            </w:r>
            <w:r w:rsidR="00BC7EFD" w:rsidRPr="000E00A3">
              <w:rPr>
                <w:b/>
                <w:bCs/>
                <w:i/>
                <w:lang w:val="lt-LT"/>
              </w:rPr>
              <w:t>mokslo tiriamojo darbo vietų skaičių ir išlaikyti jas ne trumpiau kaip 1 metus po projekto finansavimo pabaigos.</w:t>
            </w:r>
          </w:p>
        </w:tc>
      </w:tr>
      <w:tr w:rsidR="0035006C" w:rsidRPr="000E00A3" w14:paraId="3E942DB8" w14:textId="77777777" w:rsidTr="0078777A">
        <w:tc>
          <w:tcPr>
            <w:tcW w:w="9628" w:type="dxa"/>
          </w:tcPr>
          <w:p w14:paraId="2C3BC500" w14:textId="77777777" w:rsidR="00484453" w:rsidRPr="000E00A3" w:rsidRDefault="00484453" w:rsidP="00484453">
            <w:pPr>
              <w:widowControl w:val="0"/>
              <w:jc w:val="both"/>
              <w:textAlignment w:val="baseline"/>
              <w:rPr>
                <w:rFonts w:ascii="Times New Roman" w:eastAsia="Times New Roman" w:hAnsi="Times New Roman" w:cs="Times New Roman"/>
                <w:i/>
                <w:iCs/>
                <w:lang w:val="lt-LT"/>
              </w:rPr>
            </w:pPr>
            <w:r w:rsidRPr="000E00A3">
              <w:rPr>
                <w:rFonts w:ascii="Times New Roman" w:eastAsia="Times New Roman" w:hAnsi="Times New Roman" w:cs="Times New Roman"/>
                <w:i/>
                <w:iCs/>
                <w:lang w:val="lt-LT" w:eastAsia="lt-LT"/>
              </w:rPr>
              <w:t xml:space="preserve">Prioritetas bus teikiamas tiems projektams, kurių įgyvendinimo metu pareiškėjas sukurs daugiau mokslo tiriamojo darbo vietų, </w:t>
            </w:r>
            <w:r w:rsidRPr="000E00A3">
              <w:rPr>
                <w:rFonts w:ascii="Times New Roman" w:eastAsia="Times New Roman" w:hAnsi="Times New Roman" w:cs="Times New Roman"/>
                <w:i/>
                <w:iCs/>
                <w:color w:val="000000"/>
                <w:lang w:val="lt-LT" w:eastAsia="en-IE"/>
              </w:rPr>
              <w:t xml:space="preserve">išreikštų vidutiniais metiniais visos darbo dienos ekvivalentais </w:t>
            </w:r>
            <w:r w:rsidRPr="000E00A3">
              <w:rPr>
                <w:rFonts w:ascii="Times New Roman" w:eastAsia="Times New Roman" w:hAnsi="Times New Roman" w:cs="Times New Roman"/>
                <w:i/>
                <w:iCs/>
                <w:lang w:val="lt-LT"/>
              </w:rPr>
              <w:t>(visos darbo dienos ekvivalentas – VDDE)</w:t>
            </w:r>
            <w:r w:rsidRPr="000E00A3">
              <w:rPr>
                <w:rFonts w:ascii="Times New Roman" w:eastAsia="Times New Roman" w:hAnsi="Times New Roman" w:cs="Times New Roman"/>
                <w:i/>
                <w:iCs/>
                <w:lang w:val="lt-LT" w:eastAsia="lt-LT"/>
              </w:rPr>
              <w:t xml:space="preserve"> ir išlaikys šias darbo vietas ne trumpiau kaip 1 metus po projekto finansavimo pabaigos. </w:t>
            </w:r>
          </w:p>
          <w:p w14:paraId="0C016320" w14:textId="77777777" w:rsidR="00484453" w:rsidRPr="000E00A3" w:rsidRDefault="00484453" w:rsidP="00484453">
            <w:pPr>
              <w:widowControl w:val="0"/>
              <w:jc w:val="both"/>
              <w:textAlignment w:val="baseline"/>
              <w:rPr>
                <w:rFonts w:ascii="Times New Roman" w:eastAsia="Times New Roman" w:hAnsi="Times New Roman" w:cs="Times New Roman"/>
                <w:lang w:val="lt-LT"/>
              </w:rPr>
            </w:pPr>
            <w:r w:rsidRPr="000E00A3">
              <w:rPr>
                <w:rFonts w:ascii="Times New Roman" w:eastAsia="Times New Roman" w:hAnsi="Times New Roman" w:cs="Times New Roman"/>
                <w:i/>
                <w:iCs/>
                <w:lang w:val="lt-LT"/>
              </w:rPr>
              <w:t>Metinis mokslo tiriamojo darbo VDDE – tai per kalendorinius metus mokslo tiriamojo darbo darbuotojų, dirbusių įmonėje, faktiškai dirbtų darbo valandų skaičius, padalintas iš vienam etatui per metus tenkančio darbo valandų skaičiaus.</w:t>
            </w:r>
          </w:p>
          <w:p w14:paraId="2C447919" w14:textId="77777777" w:rsidR="00484453" w:rsidRPr="000E00A3" w:rsidRDefault="00484453" w:rsidP="00484453">
            <w:pPr>
              <w:widowControl w:val="0"/>
              <w:jc w:val="both"/>
              <w:textAlignment w:val="baseline"/>
              <w:rPr>
                <w:rFonts w:ascii="Times New Roman" w:eastAsia="Times New Roman" w:hAnsi="Times New Roman" w:cs="Times New Roman"/>
                <w:bCs/>
                <w:i/>
                <w:lang w:val="lt-LT"/>
              </w:rPr>
            </w:pPr>
            <w:r w:rsidRPr="000E00A3">
              <w:rPr>
                <w:rFonts w:ascii="Times New Roman" w:eastAsia="Times New Roman" w:hAnsi="Times New Roman" w:cs="Times New Roman"/>
                <w:bCs/>
                <w:i/>
                <w:lang w:val="lt-LT"/>
              </w:rPr>
              <w:t>Aukštesnis įvertinimas suteikiamas tiems projektams, kurių įgyvendinimo metu įsipareigojama sukurti didesnį mokslo tiriamojo darbo vietų skaičių, išreikštų VDDE ir išsaugoti šias darbo vietas ne trumpiau kaip 1 metus po projekto finansavimo pabaigos.</w:t>
            </w:r>
          </w:p>
          <w:p w14:paraId="59E68FF1" w14:textId="77777777" w:rsidR="00484453" w:rsidRPr="000E00A3" w:rsidRDefault="00484453" w:rsidP="00484453">
            <w:pPr>
              <w:widowControl w:val="0"/>
              <w:jc w:val="both"/>
              <w:textAlignment w:val="baseline"/>
              <w:rPr>
                <w:rFonts w:ascii="Times New Roman" w:eastAsia="Times New Roman" w:hAnsi="Times New Roman" w:cs="Times New Roman"/>
                <w:bCs/>
                <w:i/>
                <w:lang w:val="lt-LT"/>
              </w:rPr>
            </w:pPr>
            <w:r w:rsidRPr="000E00A3">
              <w:rPr>
                <w:rFonts w:ascii="Times New Roman" w:eastAsia="Times New Roman" w:hAnsi="Times New Roman" w:cs="Times New Roman"/>
                <w:bCs/>
                <w:i/>
                <w:lang w:val="lt-LT"/>
              </w:rPr>
              <w:t>Kriterijaus atitiktis vertinama pagal PĮP pateiktą informaciją.</w:t>
            </w:r>
          </w:p>
          <w:p w14:paraId="64EBA134" w14:textId="7D2D04E9" w:rsidR="0035006C" w:rsidRPr="000E00A3" w:rsidRDefault="00484453" w:rsidP="00484453">
            <w:pPr>
              <w:pStyle w:val="Default"/>
              <w:rPr>
                <w:iCs/>
                <w:u w:val="single"/>
                <w:lang w:val="lt-LT"/>
              </w:rPr>
            </w:pPr>
            <w:r w:rsidRPr="00B032AA">
              <w:rPr>
                <w:rFonts w:eastAsia="Times New Roman"/>
                <w:i/>
                <w:iCs/>
                <w:color w:val="auto"/>
                <w:szCs w:val="24"/>
                <w:lang w:val="lt-LT"/>
              </w:rPr>
              <w:t>K</w:t>
            </w:r>
            <w:r w:rsidRPr="00B032AA">
              <w:rPr>
                <w:rFonts w:eastAsia="Times New Roman"/>
                <w:bCs/>
                <w:i/>
                <w:iCs/>
                <w:color w:val="auto"/>
                <w:lang w:val="lt-LT"/>
              </w:rPr>
              <w:t>riterijus taikomas PĮP vertinimo metu, projekto įgyvendinimo ir 1 metus po projekto finansavimo pabaigos.</w:t>
            </w:r>
          </w:p>
        </w:tc>
      </w:tr>
    </w:tbl>
    <w:p w14:paraId="783728B0" w14:textId="77777777" w:rsidR="0035006C" w:rsidRPr="00BB2D0D" w:rsidRDefault="0035006C" w:rsidP="00471B66">
      <w:pPr>
        <w:pStyle w:val="Default"/>
        <w:rPr>
          <w:sz w:val="22"/>
          <w:szCs w:val="22"/>
        </w:rPr>
      </w:pPr>
    </w:p>
    <w:tbl>
      <w:tblPr>
        <w:tblStyle w:val="Lentelstinklelis"/>
        <w:tblW w:w="0" w:type="auto"/>
        <w:tblLook w:val="04A0" w:firstRow="1" w:lastRow="0" w:firstColumn="1" w:lastColumn="0" w:noHBand="0" w:noVBand="1"/>
      </w:tblPr>
      <w:tblGrid>
        <w:gridCol w:w="9060"/>
      </w:tblGrid>
      <w:tr w:rsidR="0035006C" w:rsidRPr="000E00A3" w14:paraId="3EECB43D" w14:textId="77777777" w:rsidTr="0078777A">
        <w:tc>
          <w:tcPr>
            <w:tcW w:w="9628" w:type="dxa"/>
          </w:tcPr>
          <w:p w14:paraId="22A56A53" w14:textId="5C74BE96" w:rsidR="0035006C" w:rsidRPr="000E00A3" w:rsidRDefault="007D4855" w:rsidP="00CE52E3">
            <w:pPr>
              <w:pStyle w:val="Default"/>
              <w:numPr>
                <w:ilvl w:val="0"/>
                <w:numId w:val="18"/>
              </w:numPr>
              <w:ind w:left="340" w:hanging="340"/>
              <w:jc w:val="both"/>
              <w:rPr>
                <w:lang w:val="lt-LT"/>
              </w:rPr>
            </w:pPr>
            <w:r w:rsidRPr="000E00A3">
              <w:rPr>
                <w:lang w:val="lt-LT"/>
              </w:rPr>
              <w:t>Prioritetinis</w:t>
            </w:r>
            <w:r w:rsidR="0035006C" w:rsidRPr="000E00A3">
              <w:rPr>
                <w:lang w:val="lt-LT"/>
              </w:rPr>
              <w:t xml:space="preserve"> projektų atrankos kriterijus.</w:t>
            </w:r>
            <w:r w:rsidR="0035006C" w:rsidRPr="000E00A3">
              <w:rPr>
                <w:b/>
                <w:bCs/>
                <w:i/>
                <w:iCs/>
                <w:lang w:val="lt-LT"/>
              </w:rPr>
              <w:t>.</w:t>
            </w:r>
            <w:r w:rsidR="00814C3F" w:rsidRPr="000E00A3">
              <w:rPr>
                <w:b/>
                <w:bCs/>
                <w:i/>
                <w:iCs/>
                <w:lang w:val="lt-LT"/>
              </w:rPr>
              <w:t xml:space="preserve"> Pareiškėjo patirtis įgyvendinant MTEP veiklas.</w:t>
            </w:r>
          </w:p>
        </w:tc>
      </w:tr>
      <w:tr w:rsidR="0035006C" w:rsidRPr="000E00A3" w14:paraId="50E72A9F" w14:textId="77777777" w:rsidTr="0078777A">
        <w:tc>
          <w:tcPr>
            <w:tcW w:w="9628" w:type="dxa"/>
          </w:tcPr>
          <w:p w14:paraId="559F349C" w14:textId="77777777" w:rsidR="00A339D0" w:rsidRPr="000E00A3" w:rsidRDefault="00A339D0" w:rsidP="00A339D0">
            <w:pPr>
              <w:jc w:val="both"/>
              <w:rPr>
                <w:rFonts w:ascii="Times New Roman" w:eastAsia="Times New Roman" w:hAnsi="Times New Roman" w:cs="Times New Roman"/>
                <w:i/>
                <w:lang w:val="lt-LT" w:eastAsia="lt-LT"/>
              </w:rPr>
            </w:pPr>
            <w:r w:rsidRPr="000E00A3">
              <w:rPr>
                <w:rFonts w:ascii="Times New Roman" w:eastAsia="Times New Roman" w:hAnsi="Times New Roman" w:cs="Times New Roman"/>
                <w:bCs/>
                <w:i/>
                <w:lang w:val="lt-LT" w:eastAsia="lt-LT"/>
              </w:rPr>
              <w:t>Prioritetas bus teikiamas tiems projektams, kurių pareiškėjai turi didesnę patirtį įgyvendinant MTEP veiklas, t. y., daugiau investavę į MTEP veiklų vykdymą.</w:t>
            </w:r>
            <w:r w:rsidRPr="000E00A3">
              <w:rPr>
                <w:rFonts w:ascii="Times New Roman" w:eastAsia="Times New Roman" w:hAnsi="Times New Roman" w:cs="Times New Roman"/>
                <w:lang w:val="lt-LT"/>
              </w:rPr>
              <w:t xml:space="preserve"> </w:t>
            </w:r>
            <w:r w:rsidRPr="000E00A3">
              <w:rPr>
                <w:rFonts w:ascii="Times New Roman" w:eastAsia="Times New Roman" w:hAnsi="Times New Roman" w:cs="Times New Roman"/>
                <w:bCs/>
                <w:i/>
                <w:lang w:val="lt-LT" w:eastAsia="lt-LT"/>
              </w:rPr>
              <w:t>Vertinamos pareiškėjo per paskutinius 3 finansinius metus iki PĮP pateikimo administruojančiajai institucijai dienos Valstybės duomenų agentūrai arba</w:t>
            </w:r>
            <w:r w:rsidRPr="00B032AA">
              <w:rPr>
                <w:rFonts w:ascii="Times New Roman" w:eastAsia="Times New Roman" w:hAnsi="Times New Roman" w:cs="Times New Roman"/>
                <w:i/>
                <w:iCs/>
                <w:sz w:val="24"/>
                <w:szCs w:val="24"/>
                <w:lang w:val="lt-LT" w:eastAsia="lt-LT"/>
              </w:rPr>
              <w:t xml:space="preserve"> </w:t>
            </w:r>
            <w:r w:rsidRPr="000E00A3">
              <w:rPr>
                <w:rFonts w:ascii="Times New Roman" w:eastAsia="Times New Roman" w:hAnsi="Times New Roman" w:cs="Times New Roman"/>
                <w:i/>
                <w:lang w:val="lt-LT" w:eastAsia="lt-LT"/>
              </w:rPr>
              <w:t>atitinkamai užsienio valstybės atsakingai institucijai,</w:t>
            </w:r>
            <w:r w:rsidRPr="000E00A3">
              <w:rPr>
                <w:rFonts w:ascii="Times New Roman" w:eastAsia="Times New Roman" w:hAnsi="Times New Roman" w:cs="Times New Roman"/>
                <w:i/>
                <w:lang w:val="lt-LT"/>
              </w:rPr>
              <w:t xml:space="preserve"> kai įmonė yra ne Lietuvos Respublikoje registruotas juridinis asmuo,</w:t>
            </w:r>
            <w:r w:rsidRPr="00B032AA">
              <w:rPr>
                <w:rFonts w:ascii="Times New Roman" w:eastAsia="Times New Roman" w:hAnsi="Times New Roman" w:cs="Times New Roman"/>
                <w:i/>
                <w:sz w:val="24"/>
                <w:szCs w:val="24"/>
                <w:lang w:val="lt-LT" w:eastAsia="lt-LT"/>
              </w:rPr>
              <w:t xml:space="preserve"> </w:t>
            </w:r>
            <w:r w:rsidRPr="000E00A3">
              <w:rPr>
                <w:rFonts w:ascii="Times New Roman" w:eastAsia="Times New Roman" w:hAnsi="Times New Roman" w:cs="Times New Roman"/>
                <w:bCs/>
                <w:i/>
                <w:lang w:val="lt-LT" w:eastAsia="lt-LT"/>
              </w:rPr>
              <w:t xml:space="preserve">deklaruotos išlaidos MTEP. </w:t>
            </w:r>
          </w:p>
          <w:p w14:paraId="57B22BEC" w14:textId="77777777" w:rsidR="00A339D0" w:rsidRPr="000E00A3" w:rsidRDefault="00A339D0" w:rsidP="00A339D0">
            <w:pPr>
              <w:jc w:val="both"/>
              <w:rPr>
                <w:rFonts w:ascii="Times New Roman" w:eastAsia="Times New Roman" w:hAnsi="Times New Roman" w:cs="Times New Roman"/>
                <w:i/>
                <w:iCs/>
                <w:lang w:val="lt-LT" w:eastAsia="lt-LT"/>
              </w:rPr>
            </w:pPr>
            <w:r w:rsidRPr="000E00A3">
              <w:rPr>
                <w:rFonts w:ascii="Times New Roman" w:eastAsia="Times New Roman" w:hAnsi="Times New Roman" w:cs="Times New Roman"/>
                <w:i/>
                <w:iCs/>
                <w:lang w:val="lt-LT" w:eastAsia="lt-LT"/>
              </w:rPr>
              <w:t>Jei pareiškėjas yra Lietuvos Respublikoje registruota įmonė, MTEP veiklų išlaidos vertinamos pagal Valstybės duomenų agentūrai deklaruotas MTEP išlaidas (sumuojamos Valstybės duomenų agentūrai deklaruotos MTEP išlaidos per paskutinius 3 finansinius metus</w:t>
            </w:r>
            <w:r w:rsidRPr="000E00A3">
              <w:rPr>
                <w:rFonts w:ascii="Times New Roman" w:eastAsia="Times New Roman" w:hAnsi="Times New Roman" w:cs="Times New Roman"/>
                <w:lang w:val="lt-LT"/>
              </w:rPr>
              <w:t xml:space="preserve"> (</w:t>
            </w:r>
            <w:r w:rsidRPr="000E00A3">
              <w:rPr>
                <w:rFonts w:ascii="Times New Roman" w:eastAsia="Times New Roman" w:hAnsi="Times New Roman" w:cs="Times New Roman"/>
                <w:i/>
                <w:iCs/>
                <w:lang w:val="lt-LT" w:eastAsia="lt-LT"/>
              </w:rPr>
              <w:t xml:space="preserve">paskutinių 3 finansinių metų suma) iki PĮP pateikimo administruojančiajai institucijai dienos). </w:t>
            </w:r>
          </w:p>
          <w:p w14:paraId="694BE21C" w14:textId="77777777" w:rsidR="00A339D0" w:rsidRPr="000E00A3" w:rsidRDefault="00A339D0" w:rsidP="00A339D0">
            <w:pPr>
              <w:jc w:val="both"/>
              <w:rPr>
                <w:rFonts w:ascii="Times New Roman" w:eastAsia="Times New Roman" w:hAnsi="Times New Roman" w:cs="Times New Roman"/>
                <w:i/>
                <w:iCs/>
                <w:lang w:val="lt-LT" w:eastAsia="lt-LT"/>
              </w:rPr>
            </w:pPr>
            <w:r w:rsidRPr="000E00A3">
              <w:rPr>
                <w:rFonts w:ascii="Times New Roman" w:eastAsia="Times New Roman" w:hAnsi="Times New Roman" w:cs="Times New Roman"/>
                <w:i/>
                <w:iCs/>
                <w:lang w:val="lt-LT" w:eastAsia="lt-LT"/>
              </w:rPr>
              <w:t>Jei pareiškėjas yra ne Lietuvos Respublikoje registruota įmonė, MTEP veiklų išlaidos vertinamos pagal atitinkamos užsienio valstybės atsakingos institucijos išduotą dokumentą, patvirtinantį pareiškėjo patirtas MTEP išlaidas per nustatytą laikotarpį (sumuojamos pareiškėjo MTEP išlaidos per paskutinius 3 finansinius metus</w:t>
            </w:r>
            <w:r w:rsidRPr="000E00A3">
              <w:rPr>
                <w:rFonts w:ascii="Times New Roman" w:eastAsia="Times New Roman" w:hAnsi="Times New Roman" w:cs="Times New Roman"/>
                <w:lang w:val="lt-LT"/>
              </w:rPr>
              <w:t xml:space="preserve"> (</w:t>
            </w:r>
            <w:r w:rsidRPr="000E00A3">
              <w:rPr>
                <w:rFonts w:ascii="Times New Roman" w:eastAsia="Times New Roman" w:hAnsi="Times New Roman" w:cs="Times New Roman"/>
                <w:i/>
                <w:iCs/>
                <w:lang w:val="lt-LT" w:eastAsia="lt-LT"/>
              </w:rPr>
              <w:t>paskutinių 3 finansinių metų suma) iki PĮP pateikimo administruojančiajai institucijai dienos).</w:t>
            </w:r>
          </w:p>
          <w:p w14:paraId="1F2E4329" w14:textId="041D2C1C" w:rsidR="00A339D0" w:rsidRPr="000E00A3" w:rsidRDefault="00A339D0" w:rsidP="00A339D0">
            <w:pPr>
              <w:jc w:val="both"/>
              <w:rPr>
                <w:rFonts w:ascii="Times New Roman" w:eastAsia="Times New Roman" w:hAnsi="Times New Roman" w:cs="Times New Roman"/>
                <w:i/>
                <w:iCs/>
                <w:lang w:val="lt-LT" w:eastAsia="lt-LT"/>
              </w:rPr>
            </w:pPr>
            <w:r w:rsidRPr="000E00A3">
              <w:rPr>
                <w:rFonts w:ascii="Times New Roman" w:eastAsia="Times New Roman" w:hAnsi="Times New Roman" w:cs="Times New Roman"/>
                <w:bCs/>
                <w:i/>
                <w:lang w:val="lt-LT" w:eastAsia="lt-LT"/>
              </w:rPr>
              <w:t>Aukštesnis įvertinimas (daugiau balų) suteikiamas (-a) tiems projektams, kurių pareiškėjas per paskutinius 3 finansinius metus iki PĮP pateikimo administruojančiajai institucijai dienos Valstybės duomenų agentūrai arba atitinkamai užsienio valstybės atsakingai institucijai, kai įmonė yra ne Lietuvos Respublikoje registruotas juridinis asmuo, yra deklaravęs daugiau kaip</w:t>
            </w:r>
            <w:r w:rsidRPr="000E00A3">
              <w:rPr>
                <w:rFonts w:ascii="Times New Roman" w:eastAsia="Times New Roman" w:hAnsi="Times New Roman" w:cs="Times New Roman"/>
                <w:i/>
                <w:iCs/>
                <w:shd w:val="clear" w:color="auto" w:fill="FFFFFF"/>
                <w:lang w:val="lt-LT"/>
              </w:rPr>
              <w:t> 60 000,00 (šešiasdešimt tūkstančių)</w:t>
            </w:r>
            <w:r w:rsidRPr="00B032AA">
              <w:rPr>
                <w:rFonts w:ascii="Times New Roman" w:eastAsia="Times New Roman" w:hAnsi="Times New Roman" w:cs="Times New Roman"/>
                <w:i/>
                <w:iCs/>
                <w:sz w:val="24"/>
                <w:szCs w:val="24"/>
                <w:shd w:val="clear" w:color="auto" w:fill="FFFFFF"/>
                <w:lang w:val="lt-LT"/>
              </w:rPr>
              <w:t xml:space="preserve"> </w:t>
            </w:r>
            <w:r w:rsidRPr="000E00A3">
              <w:rPr>
                <w:rFonts w:ascii="Times New Roman" w:eastAsia="Times New Roman" w:hAnsi="Times New Roman" w:cs="Times New Roman"/>
                <w:i/>
                <w:iCs/>
                <w:shd w:val="clear" w:color="auto" w:fill="FFFFFF"/>
                <w:lang w:val="lt-LT"/>
              </w:rPr>
              <w:t>eurų</w:t>
            </w:r>
            <w:r w:rsidRPr="000E00A3">
              <w:rPr>
                <w:rFonts w:ascii="Times New Roman" w:eastAsia="Times New Roman" w:hAnsi="Times New Roman" w:cs="Times New Roman"/>
                <w:bCs/>
                <w:i/>
                <w:lang w:val="lt-LT" w:eastAsia="lt-LT"/>
              </w:rPr>
              <w:t xml:space="preserve"> išlaidų MTEP </w:t>
            </w:r>
            <w:r w:rsidRPr="000E00A3">
              <w:rPr>
                <w:rFonts w:ascii="Times New Roman" w:eastAsia="Times New Roman" w:hAnsi="Times New Roman" w:cs="Times New Roman"/>
                <w:i/>
                <w:iCs/>
                <w:lang w:val="lt-LT" w:eastAsia="lt-LT"/>
              </w:rPr>
              <w:t xml:space="preserve">(sumuojamos 3 paskutinių finansinių metų išlaidos MTEP). </w:t>
            </w:r>
          </w:p>
          <w:p w14:paraId="4CD34074" w14:textId="77777777" w:rsidR="00A339D0" w:rsidRPr="000E00A3" w:rsidRDefault="00A339D0" w:rsidP="00A339D0">
            <w:pPr>
              <w:jc w:val="both"/>
              <w:rPr>
                <w:rFonts w:ascii="Times New Roman" w:eastAsia="Times New Roman" w:hAnsi="Times New Roman" w:cs="Times New Roman"/>
                <w:bCs/>
                <w:i/>
                <w:lang w:val="lt-LT" w:eastAsia="lt-LT"/>
              </w:rPr>
            </w:pPr>
            <w:r w:rsidRPr="000E00A3">
              <w:rPr>
                <w:rFonts w:ascii="Times New Roman" w:eastAsia="Times New Roman" w:hAnsi="Times New Roman" w:cs="Times New Roman"/>
                <w:i/>
                <w:iCs/>
                <w:lang w:val="lt-LT" w:eastAsia="lt-LT"/>
              </w:rPr>
              <w:t>Atitiktis kriterijui vertinamas pagal Valstybės duomenų agentūros duomenis, atitinkamos užsienio valstybės atsakingos institucijos išduotą dokumentą, jei pareiškėjas yra ne Lietuvos Respublikoje registruota įmonė,</w:t>
            </w:r>
            <w:r w:rsidRPr="000E00A3">
              <w:rPr>
                <w:rFonts w:ascii="Times New Roman" w:eastAsia="Times New Roman" w:hAnsi="Times New Roman" w:cs="Times New Roman"/>
                <w:i/>
                <w:iCs/>
                <w:lang w:val="lt-LT"/>
              </w:rPr>
              <w:t xml:space="preserve"> PĮP pateiktą informaciją</w:t>
            </w:r>
            <w:r w:rsidRPr="000E00A3">
              <w:rPr>
                <w:rFonts w:ascii="Times New Roman" w:eastAsia="Times New Roman" w:hAnsi="Times New Roman" w:cs="Times New Roman"/>
                <w:b/>
                <w:bCs/>
                <w:i/>
                <w:iCs/>
                <w:lang w:val="lt-LT"/>
              </w:rPr>
              <w:t>.</w:t>
            </w:r>
          </w:p>
          <w:p w14:paraId="5F5C83B2" w14:textId="77777777" w:rsidR="00A339D0" w:rsidRPr="000E00A3" w:rsidRDefault="00A339D0" w:rsidP="00A339D0">
            <w:pPr>
              <w:jc w:val="both"/>
              <w:rPr>
                <w:rFonts w:ascii="Times New Roman" w:eastAsia="Times New Roman" w:hAnsi="Times New Roman" w:cs="Times New Roman"/>
                <w:bCs/>
                <w:i/>
                <w:lang w:val="lt-LT" w:eastAsia="lt-LT"/>
              </w:rPr>
            </w:pPr>
          </w:p>
          <w:p w14:paraId="30F56317" w14:textId="7B353088" w:rsidR="0035006C" w:rsidRPr="000E00A3" w:rsidRDefault="00A339D0" w:rsidP="00A339D0">
            <w:pPr>
              <w:pStyle w:val="Default"/>
              <w:rPr>
                <w:iCs/>
                <w:u w:val="single"/>
                <w:lang w:val="lt-LT"/>
              </w:rPr>
            </w:pPr>
            <w:r w:rsidRPr="00B032AA">
              <w:rPr>
                <w:rFonts w:eastAsia="Times New Roman"/>
                <w:bCs/>
                <w:i/>
                <w:color w:val="auto"/>
                <w:szCs w:val="24"/>
                <w:lang w:val="lt-LT" w:eastAsia="lt-LT"/>
              </w:rPr>
              <w:t>Kriterijus taikomas PĮP vertinimo metu</w:t>
            </w:r>
            <w:r w:rsidRPr="00B032AA">
              <w:rPr>
                <w:rFonts w:eastAsia="Times New Roman"/>
                <w:i/>
                <w:iCs/>
                <w:color w:val="auto"/>
                <w:lang w:val="lt-LT"/>
              </w:rPr>
              <w:t xml:space="preserve"> ir projekto įgyvendinimo metu, jei būtų keičiamas projekto vykdytojas</w:t>
            </w:r>
            <w:r w:rsidRPr="00B032AA">
              <w:rPr>
                <w:rFonts w:eastAsia="Times New Roman"/>
                <w:bCs/>
                <w:i/>
                <w:color w:val="auto"/>
                <w:szCs w:val="24"/>
                <w:lang w:val="lt-LT" w:eastAsia="lt-LT"/>
              </w:rPr>
              <w:t xml:space="preserve">.  </w:t>
            </w:r>
          </w:p>
        </w:tc>
      </w:tr>
    </w:tbl>
    <w:p w14:paraId="18A59081" w14:textId="77777777" w:rsidR="0035006C" w:rsidRPr="00BB2D0D" w:rsidRDefault="0035006C" w:rsidP="00471B66">
      <w:pPr>
        <w:pStyle w:val="Default"/>
        <w:rPr>
          <w:sz w:val="22"/>
          <w:szCs w:val="22"/>
        </w:rPr>
      </w:pPr>
    </w:p>
    <w:tbl>
      <w:tblPr>
        <w:tblStyle w:val="Lentelstinklelis"/>
        <w:tblW w:w="0" w:type="auto"/>
        <w:tblLook w:val="04A0" w:firstRow="1" w:lastRow="0" w:firstColumn="1" w:lastColumn="0" w:noHBand="0" w:noVBand="1"/>
      </w:tblPr>
      <w:tblGrid>
        <w:gridCol w:w="9016"/>
      </w:tblGrid>
      <w:tr w:rsidR="0035006C" w:rsidRPr="000E00A3" w14:paraId="674D55A5" w14:textId="77777777" w:rsidTr="0076355C">
        <w:tc>
          <w:tcPr>
            <w:tcW w:w="9016" w:type="dxa"/>
          </w:tcPr>
          <w:p w14:paraId="0D49E7C6" w14:textId="7DB9A14F" w:rsidR="0035006C" w:rsidRPr="000E00A3" w:rsidRDefault="007D4855" w:rsidP="00CE52E3">
            <w:pPr>
              <w:pStyle w:val="Default"/>
              <w:numPr>
                <w:ilvl w:val="0"/>
                <w:numId w:val="18"/>
              </w:numPr>
              <w:ind w:left="340" w:hanging="340"/>
              <w:jc w:val="both"/>
              <w:rPr>
                <w:lang w:val="lt-LT"/>
              </w:rPr>
            </w:pPr>
            <w:r w:rsidRPr="000E00A3">
              <w:rPr>
                <w:lang w:val="lt-LT"/>
              </w:rPr>
              <w:t>Prioritetinis</w:t>
            </w:r>
            <w:r w:rsidR="0035006C" w:rsidRPr="000E00A3">
              <w:rPr>
                <w:lang w:val="lt-LT"/>
              </w:rPr>
              <w:t xml:space="preserve"> projektų atrankos kriterijus. </w:t>
            </w:r>
            <w:r w:rsidR="00C33660" w:rsidRPr="000E00A3">
              <w:rPr>
                <w:b/>
                <w:bCs/>
                <w:i/>
                <w:iCs/>
                <w:lang w:val="lt-LT"/>
              </w:rPr>
              <w:t>Pareiškėjo patirtis dalyvaujant tarptautiniuose MTEP projektuose.</w:t>
            </w:r>
          </w:p>
        </w:tc>
      </w:tr>
      <w:tr w:rsidR="0035006C" w:rsidRPr="000E00A3" w14:paraId="046CB268" w14:textId="77777777" w:rsidTr="0076355C">
        <w:tc>
          <w:tcPr>
            <w:tcW w:w="9016" w:type="dxa"/>
          </w:tcPr>
          <w:p w14:paraId="00C876A3" w14:textId="77777777" w:rsidR="008E75C7" w:rsidRPr="000E00A3" w:rsidRDefault="008E75C7" w:rsidP="008E75C7">
            <w:pPr>
              <w:jc w:val="both"/>
              <w:rPr>
                <w:rFonts w:ascii="Times New Roman" w:eastAsia="Times New Roman" w:hAnsi="Times New Roman" w:cs="Times New Roman"/>
                <w:i/>
                <w:iCs/>
                <w:lang w:val="lt-LT"/>
              </w:rPr>
            </w:pPr>
            <w:r w:rsidRPr="000E00A3">
              <w:rPr>
                <w:rFonts w:ascii="Times New Roman" w:eastAsia="Times New Roman" w:hAnsi="Times New Roman" w:cs="Times New Roman"/>
                <w:i/>
                <w:iCs/>
                <w:lang w:val="lt-LT"/>
              </w:rPr>
              <w:lastRenderedPageBreak/>
              <w:t xml:space="preserve">Kriterijumi vertinamas pareiškėjo pasirengimas vystyti sudėtingesnius MTEP projektus siekiant užsitikrinti, kad įgyvendinamas MTEP projektas bus sėkmingai užbaigtas. </w:t>
            </w:r>
          </w:p>
          <w:p w14:paraId="257C0B21" w14:textId="6E31D26F" w:rsidR="008E75C7" w:rsidRPr="000E00A3" w:rsidRDefault="008E75C7" w:rsidP="008E75C7">
            <w:pPr>
              <w:jc w:val="both"/>
              <w:rPr>
                <w:rFonts w:ascii="Times New Roman" w:eastAsia="Times New Roman" w:hAnsi="Times New Roman" w:cs="Times New Roman"/>
                <w:i/>
                <w:iCs/>
                <w:lang w:val="lt-LT"/>
              </w:rPr>
            </w:pPr>
            <w:r w:rsidRPr="000E00A3">
              <w:rPr>
                <w:rFonts w:ascii="Times New Roman" w:eastAsia="Times New Roman" w:hAnsi="Times New Roman" w:cs="Times New Roman"/>
                <w:i/>
                <w:iCs/>
                <w:lang w:val="lt-LT"/>
              </w:rPr>
              <w:t xml:space="preserve">Aukštesnis įvertinimas </w:t>
            </w:r>
            <w:r w:rsidRPr="000E00A3">
              <w:rPr>
                <w:rFonts w:ascii="Times New Roman" w:eastAsia="Times New Roman" w:hAnsi="Times New Roman" w:cs="Times New Roman"/>
                <w:bCs/>
                <w:i/>
                <w:lang w:val="lt-LT" w:eastAsia="lt-LT"/>
              </w:rPr>
              <w:t xml:space="preserve">(daugiau balų) skiriama </w:t>
            </w:r>
            <w:r w:rsidRPr="000E00A3">
              <w:rPr>
                <w:rFonts w:ascii="Times New Roman" w:eastAsia="Times New Roman" w:hAnsi="Times New Roman" w:cs="Times New Roman"/>
                <w:i/>
                <w:iCs/>
                <w:lang w:val="lt-LT"/>
              </w:rPr>
              <w:t xml:space="preserve">tiems projektams, kurių pareiškėjai yra sukaupę didesnę dalyvavimo tarptautiniuose MTEP projektuose (pvz., yra dalyvavę „Europos Sąjungos bendrojoje mokslinių tyrimų ir inovacijų programoje </w:t>
            </w:r>
            <w:hyperlink r:id="rId17" w:history="1">
              <w:r w:rsidRPr="000E00A3">
                <w:rPr>
                  <w:rFonts w:ascii="Times New Roman" w:eastAsia="Times New Roman" w:hAnsi="Times New Roman" w:cs="Times New Roman"/>
                  <w:i/>
                  <w:iCs/>
                  <w:color w:val="0000FF"/>
                  <w:u w:val="single"/>
                  <w:lang w:val="lt-LT"/>
                </w:rPr>
                <w:t>„Europos horizontas“</w:t>
              </w:r>
            </w:hyperlink>
            <w:r w:rsidRPr="000E00A3">
              <w:rPr>
                <w:rFonts w:ascii="Times New Roman" w:eastAsia="Times New Roman" w:hAnsi="Times New Roman" w:cs="Times New Roman"/>
                <w:i/>
                <w:iCs/>
                <w:lang w:val="lt-LT"/>
              </w:rPr>
              <w:t xml:space="preserve"> ir pan.) patirtį. Vertinamas pareiškėjo dalyvavimas tarptautiniuose MTEP projektuose </w:t>
            </w:r>
            <w:r w:rsidRPr="000E00A3">
              <w:rPr>
                <w:rFonts w:ascii="Times New Roman" w:eastAsia="Times New Roman" w:hAnsi="Times New Roman" w:cs="Times New Roman"/>
                <w:i/>
                <w:iCs/>
                <w:shd w:val="clear" w:color="auto" w:fill="FFFFFF"/>
                <w:lang w:val="lt-LT"/>
              </w:rPr>
              <w:t xml:space="preserve">per paskutinius 3 metus iki PĮP </w:t>
            </w:r>
            <w:r w:rsidRPr="000E00A3">
              <w:rPr>
                <w:rFonts w:ascii="Times New Roman" w:eastAsia="Times New Roman" w:hAnsi="Times New Roman" w:cs="Times New Roman"/>
                <w:i/>
                <w:iCs/>
                <w:lang w:val="lt-LT"/>
              </w:rPr>
              <w:t>pateikimo</w:t>
            </w:r>
            <w:r w:rsidRPr="000E00A3">
              <w:rPr>
                <w:rFonts w:ascii="Times New Roman" w:eastAsia="Times New Roman" w:hAnsi="Times New Roman" w:cs="Times New Roman"/>
                <w:lang w:val="lt-LT"/>
              </w:rPr>
              <w:t xml:space="preserve"> </w:t>
            </w:r>
            <w:r w:rsidRPr="000E00A3">
              <w:rPr>
                <w:rFonts w:ascii="Times New Roman" w:eastAsia="Times New Roman" w:hAnsi="Times New Roman" w:cs="Times New Roman"/>
                <w:i/>
                <w:iCs/>
                <w:lang w:val="lt-LT"/>
              </w:rPr>
              <w:t>administruojančiajai institucijai dienos. Dalyvavimas tokiuose projektuose turi būti pagrįstas tai įrodančiais dokumentais (pvz., pateiktos paraiškos, finansavimo sutartys ir kt.)</w:t>
            </w:r>
          </w:p>
          <w:p w14:paraId="22C3C882" w14:textId="77777777" w:rsidR="008E75C7" w:rsidRPr="000E00A3" w:rsidRDefault="008E75C7" w:rsidP="008E75C7">
            <w:pPr>
              <w:jc w:val="both"/>
              <w:rPr>
                <w:rFonts w:ascii="Times New Roman" w:eastAsia="Times New Roman" w:hAnsi="Times New Roman" w:cs="Times New Roman"/>
                <w:i/>
                <w:iCs/>
                <w:lang w:val="lt-LT"/>
              </w:rPr>
            </w:pPr>
            <w:r w:rsidRPr="000E00A3">
              <w:rPr>
                <w:rFonts w:ascii="Times New Roman" w:eastAsia="Times New Roman" w:hAnsi="Times New Roman" w:cs="Times New Roman"/>
                <w:i/>
                <w:iCs/>
                <w:lang w:val="lt-LT"/>
              </w:rPr>
              <w:t>Kriterijui balai neskiriami, jei pareiškėjas nėra dalyvavęs nei viename tarptautiniame MTEP projekte.</w:t>
            </w:r>
          </w:p>
          <w:p w14:paraId="4BEFE833" w14:textId="74A0DCF2" w:rsidR="008E75C7" w:rsidRPr="000E00A3" w:rsidRDefault="008E75C7" w:rsidP="008E75C7">
            <w:pPr>
              <w:jc w:val="both"/>
              <w:rPr>
                <w:rFonts w:ascii="Times New Roman" w:eastAsia="Times New Roman" w:hAnsi="Times New Roman" w:cs="Times New Roman"/>
                <w:bCs/>
                <w:i/>
                <w:lang w:val="lt-LT"/>
              </w:rPr>
            </w:pPr>
            <w:r w:rsidRPr="000E00A3">
              <w:rPr>
                <w:rFonts w:ascii="Times New Roman" w:eastAsia="Times New Roman" w:hAnsi="Times New Roman" w:cs="Times New Roman"/>
                <w:bCs/>
                <w:i/>
                <w:lang w:val="lt-LT"/>
              </w:rPr>
              <w:t>Atitikti</w:t>
            </w:r>
            <w:r w:rsidR="00432B7B" w:rsidRPr="000E00A3">
              <w:rPr>
                <w:rFonts w:ascii="Times New Roman" w:eastAsia="Times New Roman" w:hAnsi="Times New Roman" w:cs="Times New Roman"/>
                <w:bCs/>
                <w:i/>
                <w:lang w:val="lt-LT"/>
              </w:rPr>
              <w:t>s</w:t>
            </w:r>
            <w:r w:rsidRPr="000E00A3">
              <w:rPr>
                <w:rFonts w:ascii="Times New Roman" w:eastAsia="Times New Roman" w:hAnsi="Times New Roman" w:cs="Times New Roman"/>
                <w:bCs/>
                <w:i/>
                <w:lang w:val="lt-LT"/>
              </w:rPr>
              <w:t xml:space="preserve"> kriterijui vertinama pagal PĮP pateiktą informaciją.</w:t>
            </w:r>
          </w:p>
          <w:p w14:paraId="35046392" w14:textId="4DABBADD" w:rsidR="0035006C" w:rsidRPr="000E00A3" w:rsidRDefault="008E75C7" w:rsidP="008E75C7">
            <w:pPr>
              <w:pStyle w:val="Default"/>
              <w:rPr>
                <w:iCs/>
                <w:u w:val="single"/>
                <w:lang w:val="lt-LT"/>
              </w:rPr>
            </w:pPr>
            <w:r w:rsidRPr="00B032AA">
              <w:rPr>
                <w:rFonts w:eastAsia="Times New Roman"/>
                <w:bCs/>
                <w:i/>
                <w:color w:val="auto"/>
                <w:szCs w:val="24"/>
                <w:lang w:val="lt-LT" w:eastAsia="lt-LT"/>
              </w:rPr>
              <w:t>Kriterijus taikomas PĮP vertinimo metu</w:t>
            </w:r>
            <w:r w:rsidRPr="00B032AA">
              <w:rPr>
                <w:rFonts w:eastAsia="Times New Roman"/>
                <w:i/>
                <w:iCs/>
                <w:color w:val="auto"/>
                <w:lang w:val="lt-LT"/>
              </w:rPr>
              <w:t xml:space="preserve"> ir projekto įgyvendinimo metu, jei būtų keičiamas projekto vykdytojas.</w:t>
            </w:r>
          </w:p>
        </w:tc>
      </w:tr>
    </w:tbl>
    <w:p w14:paraId="21F5A1C9" w14:textId="6FD41077" w:rsidR="00945630" w:rsidRPr="002669C4" w:rsidRDefault="00655D06" w:rsidP="00472143">
      <w:pPr>
        <w:pStyle w:val="Default"/>
        <w:ind w:firstLine="680"/>
        <w:jc w:val="both"/>
      </w:pPr>
      <w:r w:rsidRPr="00865304">
        <w:rPr>
          <w:b/>
          <w:bCs/>
        </w:rPr>
        <w:t>Argumentai:</w:t>
      </w:r>
      <w:r w:rsidRPr="00865304">
        <w:t xml:space="preserve"> Projektų atrankos kriterijai teikiami atsižvelgiant į tai, kad Lietuvos Respublikos finansų ministerija 2026 m. liepos 24 d. raštu Nr. 6K-26/3872 „Dėl 2021–2027 m. Europos Sąjungos fondų investicijų programos nepaskelbtų kvietimų“ paprašė šių poveiklių kvietimus paskelbti ne vėliau kaip iki 2026 m. spalio 1 d. projektų atrankos kriterijų suderinimas sudarys prielaidas laiku parengti reikalingus teisės aktus ir paspartins 2021–2027 metų Europos Sąjungos fondų investicijų programos įgyvendinimą.</w:t>
      </w:r>
    </w:p>
    <w:p w14:paraId="057C1028" w14:textId="2A0BCE49" w:rsidR="00514522" w:rsidRDefault="0076355C" w:rsidP="00472143">
      <w:pPr>
        <w:pStyle w:val="Default"/>
        <w:ind w:firstLine="680"/>
        <w:jc w:val="both"/>
        <w:rPr>
          <w:b/>
          <w:bCs/>
        </w:rPr>
      </w:pPr>
      <w:r w:rsidRPr="0D90C85A">
        <w:rPr>
          <w:b/>
          <w:bCs/>
        </w:rPr>
        <w:t xml:space="preserve">Gautos </w:t>
      </w:r>
      <w:r w:rsidR="205E5846" w:rsidRPr="0D90C85A">
        <w:rPr>
          <w:b/>
          <w:bCs/>
        </w:rPr>
        <w:t>pastabos</w:t>
      </w:r>
      <w:r w:rsidRPr="0D90C85A">
        <w:rPr>
          <w:b/>
          <w:bCs/>
        </w:rPr>
        <w:t>:</w:t>
      </w:r>
      <w:r w:rsidR="00FE6981">
        <w:rPr>
          <w:b/>
          <w:bCs/>
        </w:rPr>
        <w:t xml:space="preserve"> </w:t>
      </w:r>
      <w:r w:rsidR="009E1A7C" w:rsidRPr="00FE6981">
        <w:rPr>
          <w:b/>
          <w:bCs/>
        </w:rPr>
        <w:t xml:space="preserve">Lietuvos pramonininkų konfederacijos </w:t>
      </w:r>
      <w:r w:rsidR="008457C8">
        <w:t xml:space="preserve">(toliau – LPK) </w:t>
      </w:r>
      <w:r w:rsidR="00514522">
        <w:t>atstov</w:t>
      </w:r>
      <w:r w:rsidR="009E1A7C">
        <w:t>as</w:t>
      </w:r>
      <w:r w:rsidR="00514522">
        <w:t xml:space="preserve"> </w:t>
      </w:r>
      <w:r w:rsidR="00AC40AA">
        <w:t xml:space="preserve">Simonas Mockevičius </w:t>
      </w:r>
      <w:r w:rsidR="00514522">
        <w:t xml:space="preserve">pateikė </w:t>
      </w:r>
      <w:r w:rsidR="00AC40AA">
        <w:t>tris</w:t>
      </w:r>
      <w:r w:rsidR="00514522">
        <w:t xml:space="preserve"> klausimus, susijusius</w:t>
      </w:r>
      <w:r w:rsidR="00AC40AA">
        <w:t xml:space="preserve"> su</w:t>
      </w:r>
      <w:r w:rsidR="00686705">
        <w:t xml:space="preserve"> </w:t>
      </w:r>
      <w:r w:rsidR="00E423ED">
        <w:t>svarstomų</w:t>
      </w:r>
      <w:r w:rsidR="00686705">
        <w:t xml:space="preserve"> atrankos kriterijų nustatymu </w:t>
      </w:r>
      <w:r w:rsidR="001105C3">
        <w:t xml:space="preserve">– </w:t>
      </w:r>
      <w:r w:rsidR="0031769B">
        <w:t>Sumanios specializacijos krypčių pasirinkimo pagrindim</w:t>
      </w:r>
      <w:r w:rsidR="00A30D3A">
        <w:t>o,</w:t>
      </w:r>
      <w:r w:rsidR="003B022C">
        <w:t xml:space="preserve"> </w:t>
      </w:r>
      <w:r w:rsidR="00861F0B" w:rsidRPr="00BB2D0D">
        <w:t>galim</w:t>
      </w:r>
      <w:r w:rsidR="00A30D3A" w:rsidRPr="00BB2D0D">
        <w:t>o</w:t>
      </w:r>
      <w:r w:rsidR="00861F0B" w:rsidRPr="00BB2D0D">
        <w:t xml:space="preserve"> projektų vertinimo kriterijų dubliavim</w:t>
      </w:r>
      <w:r w:rsidR="00A30D3A" w:rsidRPr="00BB2D0D">
        <w:t xml:space="preserve">o bei </w:t>
      </w:r>
      <w:r w:rsidR="00CD5AA1" w:rsidRPr="00BB2D0D">
        <w:t>investicijų poveikį matuojančio kriterij</w:t>
      </w:r>
      <w:r w:rsidR="00AF7DE2" w:rsidRPr="00BB2D0D">
        <w:t>a</w:t>
      </w:r>
      <w:r w:rsidR="00CD5AA1" w:rsidRPr="00BB2D0D">
        <w:t>us</w:t>
      </w:r>
      <w:r w:rsidR="00AF7DE2" w:rsidRPr="00BB2D0D">
        <w:t xml:space="preserve"> </w:t>
      </w:r>
      <w:r w:rsidR="00FE6DFB" w:rsidRPr="00BB2D0D">
        <w:t>nustatymo.</w:t>
      </w:r>
    </w:p>
    <w:p w14:paraId="70DA5E45" w14:textId="73CBACB6" w:rsidR="00A426B1" w:rsidRDefault="008457C8">
      <w:pPr>
        <w:pStyle w:val="Default"/>
        <w:ind w:firstLine="680"/>
        <w:jc w:val="both"/>
      </w:pPr>
      <w:r>
        <w:t>Į LPK pateiktus klausimus Finansų ministerija pateikė atsakymus</w:t>
      </w:r>
      <w:r w:rsidR="20521A78">
        <w:t>, tolimesnių klausimų ar pastabų nebuvo sulaukta.</w:t>
      </w:r>
    </w:p>
    <w:p w14:paraId="0492135F" w14:textId="64D51BAF" w:rsidR="00006677" w:rsidRPr="00865304" w:rsidRDefault="00006677" w:rsidP="00BB2D0D">
      <w:pPr>
        <w:pStyle w:val="Default"/>
        <w:ind w:firstLine="680"/>
        <w:jc w:val="both"/>
        <w:rPr>
          <w:b/>
          <w:bCs/>
        </w:rPr>
      </w:pPr>
      <w:r w:rsidRPr="00D570C2">
        <w:rPr>
          <w:b/>
          <w:bCs/>
        </w:rPr>
        <w:t>Europos Komisijos</w:t>
      </w:r>
      <w:r w:rsidRPr="000E6941">
        <w:t xml:space="preserve"> Regionų ir miestų politikos generalinio direktorato D4 skyrius, dirbantis su trimis Baltijos šalimis ir Suomija,</w:t>
      </w:r>
      <w:r w:rsidRPr="69517A38">
        <w:rPr>
          <w:b/>
          <w:bCs/>
        </w:rPr>
        <w:t xml:space="preserve"> </w:t>
      </w:r>
      <w:r w:rsidRPr="000E6941">
        <w:t>pateikė</w:t>
      </w:r>
      <w:r w:rsidR="001C4C6C">
        <w:t xml:space="preserve"> </w:t>
      </w:r>
      <w:r w:rsidR="0068600E">
        <w:t>tris klausimus</w:t>
      </w:r>
      <w:r w:rsidR="00AE781D">
        <w:t xml:space="preserve"> –</w:t>
      </w:r>
      <w:r w:rsidR="0068600E">
        <w:t xml:space="preserve"> </w:t>
      </w:r>
      <w:r w:rsidR="00D542BB">
        <w:t xml:space="preserve">dėl teritorinės aprėpties taikymo, </w:t>
      </w:r>
      <w:r w:rsidR="00A050EA">
        <w:t>taip pat dėl 3-</w:t>
      </w:r>
      <w:r w:rsidR="002739B3">
        <w:t>ame</w:t>
      </w:r>
      <w:r w:rsidR="00D8041B">
        <w:t xml:space="preserve"> </w:t>
      </w:r>
      <w:r w:rsidR="00A050EA">
        <w:t>special</w:t>
      </w:r>
      <w:r w:rsidR="00D8041B">
        <w:t>i</w:t>
      </w:r>
      <w:r w:rsidR="002739B3">
        <w:t>ajame</w:t>
      </w:r>
      <w:r w:rsidR="00A050EA">
        <w:t xml:space="preserve"> </w:t>
      </w:r>
      <w:r w:rsidR="00D8041B">
        <w:t>kriterij</w:t>
      </w:r>
      <w:r w:rsidR="002739B3">
        <w:t xml:space="preserve">uje nustatyto </w:t>
      </w:r>
      <w:r w:rsidR="002A089F">
        <w:t xml:space="preserve">MTEP išlaidų </w:t>
      </w:r>
      <w:r w:rsidR="002739B3">
        <w:t xml:space="preserve">reikalavimo </w:t>
      </w:r>
      <w:r w:rsidR="006D43F1">
        <w:t xml:space="preserve">bei dėl </w:t>
      </w:r>
      <w:r w:rsidR="00712B3E">
        <w:t>1-ojo prioritetinio kriterij</w:t>
      </w:r>
      <w:r w:rsidR="00F80278">
        <w:t xml:space="preserve">uje nustatyto </w:t>
      </w:r>
      <w:r w:rsidR="001F4B75">
        <w:t>reikalavimo, susijusio su</w:t>
      </w:r>
      <w:r w:rsidR="001F4B75" w:rsidRPr="001F4B75">
        <w:t xml:space="preserve"> p</w:t>
      </w:r>
      <w:r w:rsidR="001F4B75" w:rsidRPr="00BB2D0D">
        <w:t>rojekto įgyvendinimo metu sukurtų produktų komercinimo potencial</w:t>
      </w:r>
      <w:r w:rsidR="001F4B75">
        <w:t>u</w:t>
      </w:r>
      <w:r w:rsidR="001F4B75" w:rsidRPr="00BB2D0D">
        <w:t>.</w:t>
      </w:r>
      <w:r w:rsidR="00572021">
        <w:t xml:space="preserve"> Ekonomikos ir inovacijų ministerija pateikė atsakymus į klausimus.</w:t>
      </w:r>
    </w:p>
    <w:p w14:paraId="05118C8E" w14:textId="4C52A326" w:rsidR="0035006C" w:rsidRPr="00865304" w:rsidRDefault="0076355C" w:rsidP="00241A3E">
      <w:pPr>
        <w:pStyle w:val="Default"/>
        <w:ind w:firstLine="680"/>
        <w:jc w:val="both"/>
      </w:pPr>
      <w:r w:rsidRPr="5D2731CB">
        <w:rPr>
          <w:b/>
          <w:bCs/>
        </w:rPr>
        <w:t>NUTARTA</w:t>
      </w:r>
      <w:r w:rsidR="00447D34">
        <w:t xml:space="preserve">: </w:t>
      </w:r>
      <w:r w:rsidR="000A1232" w:rsidRPr="5D2731CB">
        <w:rPr>
          <w:b/>
          <w:bCs/>
          <w:u w:val="single"/>
        </w:rPr>
        <w:t>P</w:t>
      </w:r>
      <w:r w:rsidRPr="5D2731CB">
        <w:rPr>
          <w:b/>
          <w:bCs/>
          <w:u w:val="single"/>
        </w:rPr>
        <w:t>ritarti</w:t>
      </w:r>
      <w:r>
        <w:t xml:space="preserve"> siūlymams dėl projektų atrankos kriterijų nustatymo (pridedama Protokolinio sprendimo projekto priede).</w:t>
      </w:r>
      <w:r w:rsidR="000A1232">
        <w:t xml:space="preserve"> </w:t>
      </w:r>
      <w:r w:rsidR="00827FB6">
        <w:t>U</w:t>
      </w:r>
      <w:r w:rsidR="000A1232">
        <w:t>ž sprendimo projektą balsavo</w:t>
      </w:r>
      <w:r w:rsidR="00621348">
        <w:t xml:space="preserve"> </w:t>
      </w:r>
      <w:r w:rsidR="00621348" w:rsidRPr="5D2731CB">
        <w:rPr>
          <w:b/>
          <w:bCs/>
        </w:rPr>
        <w:t>28</w:t>
      </w:r>
      <w:r w:rsidR="000A1232" w:rsidRPr="5D2731CB">
        <w:rPr>
          <w:b/>
          <w:bCs/>
        </w:rPr>
        <w:t xml:space="preserve"> nariai</w:t>
      </w:r>
      <w:r w:rsidR="000A1232">
        <w:t xml:space="preserve">, kas sudaro ne mažiau kaip 1/2 + 1 balsavime dalyvavusių Stebėsenos komiteto narių, todėl sprendimas laikomas </w:t>
      </w:r>
      <w:r w:rsidR="000A1232" w:rsidRPr="5D2731CB">
        <w:rPr>
          <w:b/>
          <w:bCs/>
        </w:rPr>
        <w:t>priimtu</w:t>
      </w:r>
      <w:r w:rsidR="000A1232">
        <w:t>.</w:t>
      </w:r>
    </w:p>
    <w:p w14:paraId="7B64762B" w14:textId="77777777" w:rsidR="00527C82" w:rsidRPr="00865304" w:rsidRDefault="00527C82" w:rsidP="008E75C7">
      <w:pPr>
        <w:pStyle w:val="Default"/>
      </w:pPr>
    </w:p>
    <w:p w14:paraId="563376F2" w14:textId="571665D4" w:rsidR="008E75C7" w:rsidRPr="00241A3E" w:rsidRDefault="008E75C7" w:rsidP="00DB5FB6">
      <w:pPr>
        <w:pStyle w:val="Default"/>
        <w:numPr>
          <w:ilvl w:val="0"/>
          <w:numId w:val="27"/>
        </w:numPr>
        <w:jc w:val="both"/>
      </w:pPr>
      <w:r w:rsidRPr="00865304">
        <w:rPr>
          <w:b/>
          <w:bCs/>
        </w:rPr>
        <w:t>Švietimo</w:t>
      </w:r>
      <w:r w:rsidR="00527C82" w:rsidRPr="00865304">
        <w:rPr>
          <w:b/>
          <w:bCs/>
        </w:rPr>
        <w:t xml:space="preserve">, </w:t>
      </w:r>
      <w:r w:rsidRPr="00865304">
        <w:rPr>
          <w:b/>
          <w:bCs/>
        </w:rPr>
        <w:t xml:space="preserve">mokslo </w:t>
      </w:r>
      <w:r w:rsidR="00527C82" w:rsidRPr="00865304">
        <w:rPr>
          <w:b/>
          <w:bCs/>
        </w:rPr>
        <w:t xml:space="preserve">ir sporto </w:t>
      </w:r>
      <w:r w:rsidRPr="00865304">
        <w:rPr>
          <w:b/>
          <w:bCs/>
        </w:rPr>
        <w:t>ministerijos projektų atrankos kriterij</w:t>
      </w:r>
      <w:r w:rsidR="00DB5FB6" w:rsidRPr="00865304">
        <w:rPr>
          <w:b/>
          <w:bCs/>
        </w:rPr>
        <w:t>ai</w:t>
      </w:r>
      <w:r w:rsidR="00B24CF0">
        <w:rPr>
          <w:b/>
          <w:bCs/>
        </w:rPr>
        <w:t>:</w:t>
      </w:r>
    </w:p>
    <w:p w14:paraId="42D1DAD2" w14:textId="77777777" w:rsidR="00DB5FB6" w:rsidRPr="00865304" w:rsidRDefault="00DB5FB6" w:rsidP="00241A3E">
      <w:pPr>
        <w:pStyle w:val="Default"/>
        <w:ind w:left="720"/>
        <w:jc w:val="both"/>
      </w:pPr>
    </w:p>
    <w:p w14:paraId="00C3F4A4" w14:textId="2860D4ED" w:rsidR="00715D2A" w:rsidRPr="00865304" w:rsidRDefault="692CD322" w:rsidP="00241A3E">
      <w:pPr>
        <w:pStyle w:val="Default"/>
        <w:ind w:firstLine="680"/>
        <w:jc w:val="both"/>
      </w:pPr>
      <w:r w:rsidRPr="00865304">
        <w:rPr>
          <w:b/>
          <w:bCs/>
        </w:rPr>
        <w:t xml:space="preserve">Pritarti siūlymui </w:t>
      </w:r>
      <w:r w:rsidRPr="00865304">
        <w:t>dėl Investicijų programos 1 prioriteto „Pažangesnė Lietuva“ konkretaus uždavinio 1.</w:t>
      </w:r>
      <w:r w:rsidR="0B197C02" w:rsidRPr="00865304">
        <w:t>4</w:t>
      </w:r>
      <w:r w:rsidRPr="00865304">
        <w:t xml:space="preserve">. </w:t>
      </w:r>
      <w:r w:rsidR="0B197C02" w:rsidRPr="00865304">
        <w:t>„Ugdyti pažangiajai specializacijai, pramonės pertvarkai ir verslumui reikalingus įgūdžius</w:t>
      </w:r>
      <w:r w:rsidRPr="00865304">
        <w:t xml:space="preserve">“ </w:t>
      </w:r>
      <w:bookmarkStart w:id="7" w:name="_Hlk236298363"/>
      <w:r w:rsidR="64DC004B" w:rsidRPr="00865304">
        <w:t>2021–2030 m. plėtros programos valdytojos Lietuvos Respublikos švietimo, mokslo ir sporto ministerijos mokslo plėtros programos pažangos priemonės Nr. 12-001-01-02-01 „Stiprinti inovacijų ekosistemas mokslo centruose“ 1</w:t>
      </w:r>
      <w:r w:rsidR="450296CA" w:rsidRPr="00865304">
        <w:t>. v</w:t>
      </w:r>
      <w:r w:rsidR="64DC004B" w:rsidRPr="00865304">
        <w:t>eiklos „MTEP vystymo paketas“ poveiklė</w:t>
      </w:r>
      <w:r w:rsidR="28F0B5B0" w:rsidRPr="00865304">
        <w:t>s</w:t>
      </w:r>
      <w:r w:rsidR="64DC004B" w:rsidRPr="00865304">
        <w:t xml:space="preserve"> 1.14. ,,Mokslo vadybos ir žinių komercinimo gebėjimų mokslo ir studijų institucijose stiprinimas (Sostinė)” ir 1.15. poveiklė</w:t>
      </w:r>
      <w:r w:rsidR="28F0B5B0" w:rsidRPr="00865304">
        <w:t xml:space="preserve">s </w:t>
      </w:r>
      <w:r w:rsidR="64DC004B" w:rsidRPr="00865304">
        <w:t>„Mokslo vadybos ir žinių komercinimo gebėjimų mokslo ir studijų institucijose stiprinimas (VVL)“</w:t>
      </w:r>
      <w:bookmarkEnd w:id="7"/>
      <w:r w:rsidR="004C4539" w:rsidRPr="00865304">
        <w:rPr>
          <w:vertAlign w:val="superscript"/>
        </w:rPr>
        <w:footnoteReference w:id="2"/>
      </w:r>
      <w:r w:rsidR="2DAAF1C9" w:rsidRPr="00865304">
        <w:t xml:space="preserve"> penkių </w:t>
      </w:r>
      <w:r w:rsidR="382506F3" w:rsidRPr="00865304">
        <w:t>projektų atrankos kriterijų</w:t>
      </w:r>
      <w:r w:rsidR="382506F3" w:rsidRPr="00865304">
        <w:rPr>
          <w:b/>
          <w:bCs/>
        </w:rPr>
        <w:t xml:space="preserve"> </w:t>
      </w:r>
      <w:r w:rsidR="382506F3" w:rsidRPr="00865304">
        <w:t>nustatymo:</w:t>
      </w:r>
    </w:p>
    <w:tbl>
      <w:tblPr>
        <w:tblStyle w:val="Lentelstinklelis"/>
        <w:tblW w:w="0" w:type="auto"/>
        <w:tblLook w:val="04A0" w:firstRow="1" w:lastRow="0" w:firstColumn="1" w:lastColumn="0" w:noHBand="0" w:noVBand="1"/>
      </w:tblPr>
      <w:tblGrid>
        <w:gridCol w:w="9016"/>
      </w:tblGrid>
      <w:tr w:rsidR="000206F8" w:rsidRPr="000E00A3" w14:paraId="0BBECD68" w14:textId="77777777" w:rsidTr="0078777A">
        <w:tc>
          <w:tcPr>
            <w:tcW w:w="9016" w:type="dxa"/>
          </w:tcPr>
          <w:p w14:paraId="16851D39" w14:textId="2A5EA5DD" w:rsidR="000206F8" w:rsidRPr="000E00A3" w:rsidRDefault="008C7CDC" w:rsidP="00CE52E3">
            <w:pPr>
              <w:pStyle w:val="Default"/>
              <w:numPr>
                <w:ilvl w:val="0"/>
                <w:numId w:val="19"/>
              </w:numPr>
              <w:ind w:left="357" w:hanging="357"/>
              <w:jc w:val="both"/>
              <w:rPr>
                <w:lang w:val="lt-LT"/>
              </w:rPr>
            </w:pPr>
            <w:r w:rsidRPr="000E00A3">
              <w:rPr>
                <w:lang w:val="lt-LT"/>
              </w:rPr>
              <w:lastRenderedPageBreak/>
              <w:t>Specialusis</w:t>
            </w:r>
            <w:r w:rsidR="000206F8" w:rsidRPr="000E00A3">
              <w:rPr>
                <w:lang w:val="lt-LT"/>
              </w:rPr>
              <w:t xml:space="preserve"> projektų atrankos kriterijus. </w:t>
            </w:r>
            <w:r w:rsidR="00285F14" w:rsidRPr="000E00A3">
              <w:rPr>
                <w:b/>
                <w:bCs/>
                <w:i/>
                <w:iCs/>
                <w:lang w:val="lt-LT"/>
              </w:rPr>
              <w:t xml:space="preserve">Projektas atitinka </w:t>
            </w:r>
            <w:hyperlink r:id="rId18" w:history="1">
              <w:r w:rsidR="00285F14" w:rsidRPr="000E00A3">
                <w:rPr>
                  <w:rStyle w:val="Hipersaitas"/>
                  <w:b/>
                  <w:bCs/>
                  <w:i/>
                  <w:iCs/>
                  <w:lang w:val="lt-LT"/>
                </w:rPr>
                <w:t>Mokslinių tyrimų ir eksperimentinės plėtros ir inovacijų (sumaniosios specializacijos) koncepcijos, patvirtintos Lietuvos Respublikos Vyriausybės 2022 m. rugpjūčio 17 d. nutarimu Nr. 835 „Dėl Mokslinių tyrimų ir eksperimentinės plėtros ir inovacijų (sumaniosios specializacijos) koncepcijos patvirtinimo“</w:t>
              </w:r>
            </w:hyperlink>
            <w:r w:rsidR="00285F14" w:rsidRPr="000E00A3">
              <w:rPr>
                <w:b/>
                <w:bCs/>
                <w:i/>
                <w:iCs/>
                <w:lang w:val="lt-LT"/>
              </w:rPr>
              <w:t xml:space="preserve"> (toliau – Koncepcija) nuostatas ir bent vieno Koncepcijos mokslinių tyrimų ir eksperimentinės plėtros ir inovacijų (toliau – MTEPI) (sumaniosios specializacijos) prioriteto (toliau – MTEPI prioritetas) tematiką.</w:t>
            </w:r>
          </w:p>
        </w:tc>
      </w:tr>
      <w:tr w:rsidR="000206F8" w:rsidRPr="000E00A3" w14:paraId="2A6FF8A8" w14:textId="77777777" w:rsidTr="0078777A">
        <w:tc>
          <w:tcPr>
            <w:tcW w:w="9016" w:type="dxa"/>
          </w:tcPr>
          <w:p w14:paraId="02BB4E9F" w14:textId="77777777" w:rsidR="00D31893" w:rsidRPr="000E00A3" w:rsidRDefault="00D31893" w:rsidP="00D31893">
            <w:pPr>
              <w:jc w:val="both"/>
              <w:rPr>
                <w:rFonts w:ascii="Times New Roman" w:eastAsia="Times New Roman" w:hAnsi="Times New Roman" w:cs="Times New Roman"/>
                <w:bCs/>
                <w:i/>
                <w:iCs/>
                <w:lang w:val="lt-LT"/>
              </w:rPr>
            </w:pPr>
            <w:r w:rsidRPr="000E00A3">
              <w:rPr>
                <w:rFonts w:ascii="Times New Roman" w:eastAsia="Times New Roman" w:hAnsi="Times New Roman" w:cs="Times New Roman"/>
                <w:bCs/>
                <w:i/>
                <w:iCs/>
                <w:lang w:val="lt-LT"/>
              </w:rPr>
              <w:t>Vertinama, ar projektas prisideda prie Koncepcijos ir atitinka bent vieno Koncepcijos MTEPI prioriteto tematiką.</w:t>
            </w:r>
          </w:p>
          <w:p w14:paraId="66C3E4BA" w14:textId="77777777" w:rsidR="00D31893" w:rsidRPr="000E00A3" w:rsidRDefault="00D31893" w:rsidP="00D31893">
            <w:pPr>
              <w:jc w:val="both"/>
              <w:rPr>
                <w:rFonts w:ascii="Times New Roman" w:eastAsia="Times New Roman" w:hAnsi="Times New Roman" w:cs="Times New Roman"/>
                <w:bCs/>
                <w:i/>
                <w:iCs/>
                <w:lang w:val="lt-LT"/>
              </w:rPr>
            </w:pPr>
          </w:p>
          <w:p w14:paraId="215A90C1" w14:textId="042AB1E8" w:rsidR="000206F8" w:rsidRPr="000E00A3" w:rsidRDefault="00D31893" w:rsidP="00D31893">
            <w:pPr>
              <w:pStyle w:val="Default"/>
              <w:rPr>
                <w:iCs/>
                <w:u w:val="single"/>
                <w:lang w:val="lt-LT"/>
              </w:rPr>
            </w:pPr>
            <w:r w:rsidRPr="000E00A3">
              <w:rPr>
                <w:rFonts w:eastAsia="Times New Roman"/>
                <w:bCs/>
                <w:i/>
                <w:iCs/>
                <w:color w:val="auto"/>
                <w:lang w:val="lt-LT"/>
              </w:rPr>
              <w:t>Projekto atitikimas Koncepcijai vertinamas remiantis projekto įgyvendinimo plane pateikta informacija.</w:t>
            </w:r>
          </w:p>
        </w:tc>
      </w:tr>
    </w:tbl>
    <w:p w14:paraId="061D884C" w14:textId="77777777" w:rsidR="00283A04" w:rsidRPr="00E56018" w:rsidRDefault="00283A04" w:rsidP="00715D2A">
      <w:pPr>
        <w:pStyle w:val="Default"/>
        <w:jc w:val="both"/>
        <w:rPr>
          <w:sz w:val="22"/>
          <w:szCs w:val="22"/>
        </w:rPr>
      </w:pPr>
    </w:p>
    <w:tbl>
      <w:tblPr>
        <w:tblStyle w:val="Lentelstinklelis"/>
        <w:tblW w:w="0" w:type="auto"/>
        <w:tblLook w:val="04A0" w:firstRow="1" w:lastRow="0" w:firstColumn="1" w:lastColumn="0" w:noHBand="0" w:noVBand="1"/>
      </w:tblPr>
      <w:tblGrid>
        <w:gridCol w:w="9016"/>
      </w:tblGrid>
      <w:tr w:rsidR="00D31893" w:rsidRPr="000E00A3" w14:paraId="798B766A" w14:textId="77777777" w:rsidTr="5D2731CB">
        <w:tc>
          <w:tcPr>
            <w:tcW w:w="9016" w:type="dxa"/>
          </w:tcPr>
          <w:p w14:paraId="22718F19" w14:textId="6117C101" w:rsidR="00D31893" w:rsidRPr="000E00A3" w:rsidRDefault="00D31893" w:rsidP="00CE52E3">
            <w:pPr>
              <w:pStyle w:val="Default"/>
              <w:numPr>
                <w:ilvl w:val="0"/>
                <w:numId w:val="19"/>
              </w:numPr>
              <w:ind w:left="357" w:hanging="357"/>
              <w:jc w:val="both"/>
              <w:rPr>
                <w:lang w:val="lt-LT"/>
              </w:rPr>
            </w:pPr>
            <w:r w:rsidRPr="000E00A3">
              <w:rPr>
                <w:lang w:val="lt-LT"/>
              </w:rPr>
              <w:t xml:space="preserve">Prioritetinis projektų atrankos kriterijus. </w:t>
            </w:r>
            <w:r w:rsidR="003E3B5C" w:rsidRPr="000E00A3">
              <w:rPr>
                <w:b/>
                <w:iCs/>
                <w:lang w:val="lt-LT" w:eastAsia="lt-LT"/>
              </w:rPr>
              <w:t>Mokslinių tyrimų ir eksperimentinės plėtros (toliau – MTEP) rezultatų parengtis komercinimui.</w:t>
            </w:r>
          </w:p>
        </w:tc>
      </w:tr>
      <w:tr w:rsidR="00D31893" w:rsidRPr="000E00A3" w14:paraId="1405553B" w14:textId="77777777" w:rsidTr="5D2731CB">
        <w:tc>
          <w:tcPr>
            <w:tcW w:w="9016" w:type="dxa"/>
          </w:tcPr>
          <w:p w14:paraId="6B49261C" w14:textId="77777777" w:rsidR="004B7109" w:rsidRPr="000E00A3" w:rsidRDefault="004B7109" w:rsidP="00893D34">
            <w:pPr>
              <w:pStyle w:val="Default"/>
              <w:jc w:val="both"/>
              <w:rPr>
                <w:i/>
                <w:lang w:val="lt-LT"/>
              </w:rPr>
            </w:pPr>
            <w:r w:rsidRPr="000E00A3">
              <w:rPr>
                <w:i/>
                <w:lang w:val="lt-LT"/>
              </w:rPr>
              <w:t xml:space="preserve">Aukštesnis balas suteikiamas projektams, kuriuose planuojamos vykdyti kuo vėlesnio MTEP etapo veiklos, pradedant nuo 7-ojo MTEP etapo (prototipo demonstravimas) pagal Rekomenduojamos mokslinių tyrimų ir eksperimentinės plėtros etapų klasifikacijos aprašą, patvirtintą Lietuvos Respublikos Vyriausybės 2012 m. birželio 6 d. nutarimu Nr. 650 „Dėl Rekomenduojamos mokslinių tyrimų ir eksperimentinės plėtros etapų klasifikacijos aprašo patvirtinimo“ (toliau – Klasifikacijos aprašas). </w:t>
            </w:r>
          </w:p>
          <w:p w14:paraId="7047EB64" w14:textId="77777777" w:rsidR="004B7109" w:rsidRPr="000E00A3" w:rsidRDefault="004B7109" w:rsidP="00893D34">
            <w:pPr>
              <w:pStyle w:val="Default"/>
              <w:jc w:val="both"/>
              <w:rPr>
                <w:i/>
                <w:lang w:val="lt-LT"/>
              </w:rPr>
            </w:pPr>
          </w:p>
          <w:p w14:paraId="121E58D6" w14:textId="77777777" w:rsidR="004B7109" w:rsidRPr="000E00A3" w:rsidRDefault="004B7109" w:rsidP="00893D34">
            <w:pPr>
              <w:pStyle w:val="Default"/>
              <w:jc w:val="both"/>
              <w:rPr>
                <w:i/>
                <w:lang w:val="lt-LT"/>
              </w:rPr>
            </w:pPr>
            <w:r w:rsidRPr="000E00A3">
              <w:rPr>
                <w:i/>
                <w:lang w:val="lt-LT"/>
              </w:rPr>
              <w:t>Vertinimo metu būtina nustatyti projekte planuojamas vykdyti MTEP veiklas ir jas priskirti MTEP etapui.</w:t>
            </w:r>
          </w:p>
          <w:p w14:paraId="3142C6CF" w14:textId="77777777" w:rsidR="004B7109" w:rsidRPr="000E00A3" w:rsidRDefault="004B7109" w:rsidP="00893D34">
            <w:pPr>
              <w:pStyle w:val="Default"/>
              <w:jc w:val="both"/>
              <w:rPr>
                <w:i/>
                <w:lang w:val="lt-LT"/>
              </w:rPr>
            </w:pPr>
            <w:r w:rsidRPr="000E00A3">
              <w:rPr>
                <w:i/>
                <w:lang w:val="lt-LT"/>
              </w:rPr>
              <w:t>Atitiktis šiam kriterijui turi būti užtikrinta viso projekto įgyvendinimo metu. Projekto vykdytojas privalo įgyvendinti paraiškoje numatytą vėliausią MTEP etapą, pagal kurį buvo suteiktas vertinimo balas.</w:t>
            </w:r>
          </w:p>
          <w:p w14:paraId="69D1CE76" w14:textId="77777777" w:rsidR="004B7109" w:rsidRPr="000E00A3" w:rsidRDefault="004B7109" w:rsidP="00893D34">
            <w:pPr>
              <w:pStyle w:val="Default"/>
              <w:jc w:val="both"/>
              <w:rPr>
                <w:i/>
                <w:lang w:val="lt-LT"/>
              </w:rPr>
            </w:pPr>
          </w:p>
          <w:p w14:paraId="6C304CF5" w14:textId="53AF3F55" w:rsidR="00D31893" w:rsidRPr="000E00A3" w:rsidRDefault="31A71CE8" w:rsidP="5D2731CB">
            <w:pPr>
              <w:pStyle w:val="Default"/>
              <w:jc w:val="both"/>
              <w:rPr>
                <w:i/>
                <w:iCs/>
                <w:lang w:val="lt-LT"/>
              </w:rPr>
            </w:pPr>
            <w:r w:rsidRPr="5D2731CB">
              <w:rPr>
                <w:i/>
                <w:iCs/>
                <w:lang w:val="lt-LT"/>
              </w:rPr>
              <w:t>Šiam kriterijui bus nustatytas didžiausias kriterijaus vertinimo balas.</w:t>
            </w:r>
          </w:p>
        </w:tc>
      </w:tr>
    </w:tbl>
    <w:p w14:paraId="7678261A" w14:textId="77777777" w:rsidR="00283A04" w:rsidRPr="00E56018" w:rsidRDefault="00283A04" w:rsidP="00715D2A">
      <w:pPr>
        <w:pStyle w:val="Default"/>
        <w:jc w:val="both"/>
        <w:rPr>
          <w:sz w:val="22"/>
          <w:szCs w:val="22"/>
        </w:rPr>
      </w:pPr>
    </w:p>
    <w:tbl>
      <w:tblPr>
        <w:tblStyle w:val="Lentelstinklelis"/>
        <w:tblW w:w="0" w:type="auto"/>
        <w:tblLook w:val="04A0" w:firstRow="1" w:lastRow="0" w:firstColumn="1" w:lastColumn="0" w:noHBand="0" w:noVBand="1"/>
      </w:tblPr>
      <w:tblGrid>
        <w:gridCol w:w="9016"/>
      </w:tblGrid>
      <w:tr w:rsidR="00D31893" w:rsidRPr="000E00A3" w14:paraId="00B192A3" w14:textId="77777777" w:rsidTr="5D2731CB">
        <w:tc>
          <w:tcPr>
            <w:tcW w:w="9016" w:type="dxa"/>
          </w:tcPr>
          <w:p w14:paraId="739A4763" w14:textId="1C1EB762" w:rsidR="00D31893" w:rsidRPr="000E00A3" w:rsidRDefault="00D31893" w:rsidP="00CE52E3">
            <w:pPr>
              <w:pStyle w:val="Default"/>
              <w:numPr>
                <w:ilvl w:val="0"/>
                <w:numId w:val="19"/>
              </w:numPr>
              <w:ind w:left="357" w:hanging="357"/>
              <w:jc w:val="both"/>
              <w:rPr>
                <w:lang w:val="lt-LT"/>
              </w:rPr>
            </w:pPr>
            <w:r w:rsidRPr="000E00A3">
              <w:rPr>
                <w:lang w:val="lt-LT"/>
              </w:rPr>
              <w:t xml:space="preserve">Prioritetinis projektų atrankos kriterijus. </w:t>
            </w:r>
            <w:r w:rsidR="00F362F4" w:rsidRPr="000E00A3">
              <w:rPr>
                <w:b/>
                <w:bCs/>
                <w:lang w:val="lt-LT"/>
              </w:rPr>
              <w:t>Komercinamų MTEP rezultatų naujumas.</w:t>
            </w:r>
          </w:p>
        </w:tc>
      </w:tr>
      <w:tr w:rsidR="00D31893" w:rsidRPr="000E00A3" w14:paraId="0A0477B9" w14:textId="77777777" w:rsidTr="5D2731CB">
        <w:tc>
          <w:tcPr>
            <w:tcW w:w="9016" w:type="dxa"/>
          </w:tcPr>
          <w:p w14:paraId="1CDE3858" w14:textId="0A455019" w:rsidR="00A368CE" w:rsidRPr="000E00A3" w:rsidRDefault="00A368CE" w:rsidP="00A368CE">
            <w:pPr>
              <w:widowControl w:val="0"/>
              <w:jc w:val="both"/>
              <w:textAlignment w:val="baseline"/>
              <w:rPr>
                <w:rFonts w:ascii="Times New Roman" w:hAnsi="Times New Roman" w:cs="Times New Roman"/>
                <w:bCs/>
                <w:i/>
                <w:color w:val="000000"/>
                <w:lang w:val="lt-LT" w:eastAsia="lt-LT"/>
              </w:rPr>
            </w:pPr>
            <w:r w:rsidRPr="000E00A3">
              <w:rPr>
                <w:rFonts w:ascii="Times New Roman" w:hAnsi="Times New Roman" w:cs="Times New Roman"/>
                <w:bCs/>
                <w:i/>
                <w:color w:val="000000"/>
                <w:lang w:val="lt-LT" w:eastAsia="lt-LT"/>
              </w:rPr>
              <w:t xml:space="preserve">Vertinama, kiek su </w:t>
            </w:r>
            <w:proofErr w:type="spellStart"/>
            <w:r w:rsidRPr="000E00A3">
              <w:rPr>
                <w:rFonts w:ascii="Times New Roman" w:hAnsi="Times New Roman" w:cs="Times New Roman"/>
                <w:bCs/>
                <w:i/>
                <w:color w:val="000000"/>
                <w:lang w:val="lt-LT" w:eastAsia="lt-LT"/>
              </w:rPr>
              <w:t>komercinamu</w:t>
            </w:r>
            <w:proofErr w:type="spellEnd"/>
            <w:r w:rsidRPr="000E00A3">
              <w:rPr>
                <w:rFonts w:ascii="Times New Roman" w:hAnsi="Times New Roman" w:cs="Times New Roman"/>
                <w:bCs/>
                <w:i/>
                <w:color w:val="000000"/>
                <w:lang w:val="lt-LT" w:eastAsia="lt-LT"/>
              </w:rPr>
              <w:t xml:space="preserve"> MTEP produktu susiję MTEP rezultatai turi naujumo požymių</w:t>
            </w:r>
          </w:p>
          <w:p w14:paraId="14244D95" w14:textId="77777777" w:rsidR="00A368CE" w:rsidRPr="000E00A3" w:rsidRDefault="00A368CE" w:rsidP="000E00A3">
            <w:pPr>
              <w:widowControl w:val="0"/>
              <w:jc w:val="both"/>
              <w:textAlignment w:val="baseline"/>
              <w:rPr>
                <w:rFonts w:ascii="Times New Roman" w:hAnsi="Times New Roman" w:cs="Times New Roman"/>
                <w:bCs/>
                <w:i/>
                <w:color w:val="000000"/>
                <w:lang w:val="lt-LT" w:eastAsia="lt-LT"/>
              </w:rPr>
            </w:pPr>
            <w:r w:rsidRPr="000E00A3">
              <w:rPr>
                <w:rFonts w:ascii="Times New Roman" w:hAnsi="Times New Roman" w:cs="Times New Roman"/>
                <w:bCs/>
                <w:i/>
                <w:color w:val="000000"/>
                <w:lang w:val="lt-LT" w:eastAsia="lt-LT"/>
              </w:rPr>
              <w:t xml:space="preserve">Aukštesnis balas suteikiamas projektams, kurių sprendimai pasižymi didesniu naujumo laipsniu, reikšmingesne pridėtine verte ir (arba) prisideda prie mažo anglies dioksido kiekio technologijų, atsparumo klimato kaitai ir (arba) prisitaikymui prie jos, taip identifikuojant MTEP rezultatus, kurių komercinimo potencialas yra didžiausias. </w:t>
            </w:r>
          </w:p>
          <w:p w14:paraId="4FC0F6CA" w14:textId="09E099BA" w:rsidR="00A368CE" w:rsidRPr="000E00A3" w:rsidRDefault="00A368CE" w:rsidP="000E00A3">
            <w:pPr>
              <w:widowControl w:val="0"/>
              <w:jc w:val="both"/>
              <w:textAlignment w:val="baseline"/>
              <w:rPr>
                <w:rFonts w:ascii="Times New Roman" w:hAnsi="Times New Roman" w:cs="Times New Roman"/>
                <w:bCs/>
                <w:i/>
                <w:color w:val="000000"/>
                <w:lang w:val="lt-LT" w:eastAsia="lt-LT"/>
              </w:rPr>
            </w:pPr>
          </w:p>
          <w:p w14:paraId="66CF94A2" w14:textId="77777777" w:rsidR="00D31893" w:rsidRPr="000E00A3" w:rsidRDefault="00A368CE" w:rsidP="00E56018">
            <w:pPr>
              <w:pStyle w:val="Default"/>
              <w:jc w:val="both"/>
              <w:rPr>
                <w:bCs/>
                <w:i/>
                <w:lang w:val="lt-LT" w:eastAsia="lt-LT"/>
              </w:rPr>
            </w:pPr>
            <w:r w:rsidRPr="000E00A3">
              <w:rPr>
                <w:bCs/>
                <w:i/>
                <w:lang w:val="lt-LT" w:eastAsia="lt-LT"/>
              </w:rPr>
              <w:t xml:space="preserve">Naujumas bus vertinamas pagal pareiškėjo pateiktą pagrindimą, lyginant </w:t>
            </w:r>
            <w:proofErr w:type="spellStart"/>
            <w:r w:rsidRPr="000E00A3">
              <w:rPr>
                <w:bCs/>
                <w:i/>
                <w:lang w:val="lt-LT" w:eastAsia="lt-LT"/>
              </w:rPr>
              <w:t>komercinamą</w:t>
            </w:r>
            <w:proofErr w:type="spellEnd"/>
            <w:r w:rsidRPr="000E00A3">
              <w:rPr>
                <w:bCs/>
                <w:i/>
                <w:lang w:val="lt-LT" w:eastAsia="lt-LT"/>
              </w:rPr>
              <w:t xml:space="preserve"> MTEP rezultatą su Lietuvos ir tarptautinėje rinkoje esančiais analogiškais produktais ar sprendimais bei įvertinant siūlomo produkto technologinius, funkcinius ar kitus esminius pranašumus. Vertinant šį kriterijų atskirai nustatomas </w:t>
            </w:r>
            <w:proofErr w:type="spellStart"/>
            <w:r w:rsidRPr="000E00A3">
              <w:rPr>
                <w:bCs/>
                <w:i/>
                <w:lang w:val="lt-LT" w:eastAsia="lt-LT"/>
              </w:rPr>
              <w:t>komercinamo</w:t>
            </w:r>
            <w:proofErr w:type="spellEnd"/>
            <w:r w:rsidRPr="000E00A3">
              <w:rPr>
                <w:bCs/>
                <w:i/>
                <w:lang w:val="lt-LT" w:eastAsia="lt-LT"/>
              </w:rPr>
              <w:t xml:space="preserve"> MTEP rezultato naujumo lygis Lietuvos rinkos mastu ir tarptautinės rinkos mastu. Aukštesnis balas skiriamas projektams, kurių </w:t>
            </w:r>
            <w:proofErr w:type="spellStart"/>
            <w:r w:rsidRPr="000E00A3">
              <w:rPr>
                <w:bCs/>
                <w:i/>
                <w:lang w:val="lt-LT" w:eastAsia="lt-LT"/>
              </w:rPr>
              <w:t>komercinami</w:t>
            </w:r>
            <w:proofErr w:type="spellEnd"/>
            <w:r w:rsidRPr="000E00A3">
              <w:rPr>
                <w:bCs/>
                <w:i/>
                <w:lang w:val="lt-LT" w:eastAsia="lt-LT"/>
              </w:rPr>
              <w:t xml:space="preserve"> MTEP rezultatai pasižymi naujumu tarptautinėje rinkoje.</w:t>
            </w:r>
          </w:p>
          <w:p w14:paraId="37531975" w14:textId="7876B1A0" w:rsidR="005F67D3" w:rsidRPr="00E56018" w:rsidRDefault="500E650A" w:rsidP="5D2731CB">
            <w:pPr>
              <w:pStyle w:val="Default"/>
              <w:jc w:val="both"/>
              <w:rPr>
                <w:i/>
                <w:iCs/>
                <w:lang w:val="lt-LT"/>
              </w:rPr>
            </w:pPr>
            <w:proofErr w:type="spellStart"/>
            <w:r w:rsidRPr="5D2731CB">
              <w:rPr>
                <w:i/>
                <w:iCs/>
              </w:rPr>
              <w:t>Šis</w:t>
            </w:r>
            <w:proofErr w:type="spellEnd"/>
            <w:r w:rsidRPr="5D2731CB">
              <w:rPr>
                <w:i/>
                <w:iCs/>
              </w:rPr>
              <w:t xml:space="preserve"> </w:t>
            </w:r>
            <w:proofErr w:type="spellStart"/>
            <w:r w:rsidRPr="5D2731CB">
              <w:rPr>
                <w:i/>
                <w:iCs/>
              </w:rPr>
              <w:t>kriterijus</w:t>
            </w:r>
            <w:proofErr w:type="spellEnd"/>
            <w:r w:rsidRPr="5D2731CB">
              <w:rPr>
                <w:i/>
                <w:iCs/>
              </w:rPr>
              <w:t xml:space="preserve"> </w:t>
            </w:r>
            <w:proofErr w:type="spellStart"/>
            <w:r w:rsidRPr="5D2731CB">
              <w:rPr>
                <w:i/>
                <w:iCs/>
              </w:rPr>
              <w:t>taikomas</w:t>
            </w:r>
            <w:proofErr w:type="spellEnd"/>
            <w:r w:rsidRPr="5D2731CB">
              <w:rPr>
                <w:i/>
                <w:iCs/>
              </w:rPr>
              <w:t xml:space="preserve"> tik </w:t>
            </w:r>
            <w:proofErr w:type="spellStart"/>
            <w:r w:rsidRPr="5D2731CB">
              <w:rPr>
                <w:i/>
                <w:iCs/>
              </w:rPr>
              <w:t>projekto</w:t>
            </w:r>
            <w:proofErr w:type="spellEnd"/>
            <w:r w:rsidRPr="5D2731CB">
              <w:rPr>
                <w:i/>
                <w:iCs/>
              </w:rPr>
              <w:t xml:space="preserve"> </w:t>
            </w:r>
            <w:proofErr w:type="spellStart"/>
            <w:r w:rsidRPr="5D2731CB">
              <w:rPr>
                <w:i/>
                <w:iCs/>
              </w:rPr>
              <w:t>įgyvendinimo</w:t>
            </w:r>
            <w:proofErr w:type="spellEnd"/>
            <w:r w:rsidRPr="5D2731CB">
              <w:rPr>
                <w:i/>
                <w:iCs/>
              </w:rPr>
              <w:t xml:space="preserve"> plano </w:t>
            </w:r>
            <w:proofErr w:type="spellStart"/>
            <w:r w:rsidRPr="5D2731CB">
              <w:rPr>
                <w:i/>
                <w:iCs/>
              </w:rPr>
              <w:t>vertinimo</w:t>
            </w:r>
            <w:proofErr w:type="spellEnd"/>
            <w:r w:rsidRPr="5D2731CB">
              <w:rPr>
                <w:i/>
                <w:iCs/>
              </w:rPr>
              <w:t xml:space="preserve"> </w:t>
            </w:r>
            <w:proofErr w:type="spellStart"/>
            <w:r w:rsidRPr="5D2731CB">
              <w:rPr>
                <w:i/>
                <w:iCs/>
              </w:rPr>
              <w:t>metu</w:t>
            </w:r>
            <w:proofErr w:type="spellEnd"/>
            <w:r w:rsidRPr="5D2731CB">
              <w:rPr>
                <w:i/>
                <w:iCs/>
              </w:rPr>
              <w:t>.</w:t>
            </w:r>
          </w:p>
        </w:tc>
      </w:tr>
    </w:tbl>
    <w:p w14:paraId="612EE20E" w14:textId="77777777" w:rsidR="00D31893" w:rsidRPr="00E56018" w:rsidRDefault="00D31893" w:rsidP="00715D2A">
      <w:pPr>
        <w:pStyle w:val="Default"/>
        <w:jc w:val="both"/>
        <w:rPr>
          <w:sz w:val="22"/>
          <w:szCs w:val="22"/>
        </w:rPr>
      </w:pPr>
    </w:p>
    <w:tbl>
      <w:tblPr>
        <w:tblStyle w:val="Lentelstinklelis"/>
        <w:tblW w:w="0" w:type="auto"/>
        <w:tblLook w:val="04A0" w:firstRow="1" w:lastRow="0" w:firstColumn="1" w:lastColumn="0" w:noHBand="0" w:noVBand="1"/>
      </w:tblPr>
      <w:tblGrid>
        <w:gridCol w:w="9016"/>
      </w:tblGrid>
      <w:tr w:rsidR="00D31893" w:rsidRPr="000E00A3" w14:paraId="6B3216A2" w14:textId="77777777" w:rsidTr="0078777A">
        <w:tc>
          <w:tcPr>
            <w:tcW w:w="9016" w:type="dxa"/>
          </w:tcPr>
          <w:p w14:paraId="6871A775" w14:textId="59D30AF8" w:rsidR="00D31893" w:rsidRPr="000E00A3" w:rsidRDefault="00D31893" w:rsidP="00CE52E3">
            <w:pPr>
              <w:pStyle w:val="Default"/>
              <w:numPr>
                <w:ilvl w:val="0"/>
                <w:numId w:val="19"/>
              </w:numPr>
              <w:ind w:left="357" w:hanging="357"/>
              <w:jc w:val="both"/>
              <w:rPr>
                <w:lang w:val="lt-LT"/>
              </w:rPr>
            </w:pPr>
            <w:r w:rsidRPr="000E00A3">
              <w:rPr>
                <w:lang w:val="lt-LT"/>
              </w:rPr>
              <w:t xml:space="preserve">Prioritetinis projektų atrankos kriterijus. </w:t>
            </w:r>
            <w:proofErr w:type="spellStart"/>
            <w:r w:rsidR="00192D2F" w:rsidRPr="000E00A3">
              <w:rPr>
                <w:b/>
                <w:bCs/>
                <w:lang w:val="lt-LT"/>
              </w:rPr>
              <w:t>Komercinamo</w:t>
            </w:r>
            <w:proofErr w:type="spellEnd"/>
            <w:r w:rsidR="00192D2F" w:rsidRPr="000E00A3">
              <w:rPr>
                <w:b/>
                <w:bCs/>
                <w:lang w:val="lt-LT"/>
              </w:rPr>
              <w:t xml:space="preserve"> MTEP rezultato pagrindu kuriamo produkto pelningumo prognozės.</w:t>
            </w:r>
          </w:p>
        </w:tc>
      </w:tr>
      <w:tr w:rsidR="00D31893" w:rsidRPr="000E00A3" w14:paraId="0ABE4990" w14:textId="77777777" w:rsidTr="0078777A">
        <w:tc>
          <w:tcPr>
            <w:tcW w:w="9016" w:type="dxa"/>
          </w:tcPr>
          <w:p w14:paraId="21974950" w14:textId="77777777" w:rsidR="00C953DE" w:rsidRPr="000E00A3" w:rsidRDefault="00C953DE" w:rsidP="00E30884">
            <w:pPr>
              <w:widowControl w:val="0"/>
              <w:jc w:val="both"/>
              <w:textAlignment w:val="baseline"/>
              <w:rPr>
                <w:rFonts w:ascii="Times New Roman" w:eastAsia="Times New Roman" w:hAnsi="Times New Roman" w:cs="Times New Roman"/>
                <w:bCs/>
                <w:i/>
                <w:lang w:val="lt-LT" w:eastAsia="lt-LT"/>
              </w:rPr>
            </w:pPr>
            <w:r w:rsidRPr="000E00A3">
              <w:rPr>
                <w:rFonts w:ascii="Times New Roman" w:eastAsia="Times New Roman" w:hAnsi="Times New Roman" w:cs="Times New Roman"/>
                <w:bCs/>
                <w:i/>
                <w:lang w:val="lt-LT" w:eastAsia="lt-LT"/>
              </w:rPr>
              <w:t xml:space="preserve">Aukštesnis balas suteikiamas projektams, kuriuose numatomas planuojamo komercinti MTEP rezultato pagrindu kuriamo produkto, kaip jis suprantamas pagal </w:t>
            </w:r>
            <w:hyperlink r:id="rId19" w:history="1">
              <w:r w:rsidRPr="000E00A3">
                <w:rPr>
                  <w:rFonts w:ascii="Times New Roman" w:eastAsia="Times New Roman" w:hAnsi="Times New Roman" w:cs="Times New Roman"/>
                  <w:i/>
                  <w:u w:val="single"/>
                  <w:lang w:val="lt-LT"/>
                </w:rPr>
                <w:t>Klasifikacijos aprašą</w:t>
              </w:r>
            </w:hyperlink>
            <w:r w:rsidRPr="000E00A3">
              <w:rPr>
                <w:rFonts w:ascii="Times New Roman" w:eastAsia="Times New Roman" w:hAnsi="Times New Roman" w:cs="Times New Roman"/>
                <w:bCs/>
                <w:i/>
                <w:lang w:val="lt-LT" w:eastAsia="lt-LT"/>
              </w:rPr>
              <w:t>, grynojo pelningumo prognozės yra didesnės (grynasis pelningumas = grynasis pelnas/grynosios pardavimu pajamos * 100). Matuojamas trijų metų po projekto grynojo pelningumo vidurkis.</w:t>
            </w:r>
            <w:r w:rsidRPr="000E00A3">
              <w:rPr>
                <w:rFonts w:ascii="Times New Roman" w:eastAsia="Times New Roman" w:hAnsi="Times New Roman" w:cs="Times New Roman"/>
                <w:i/>
                <w:lang w:val="lt-LT" w:eastAsia="lt-LT"/>
              </w:rPr>
              <w:t xml:space="preserve"> </w:t>
            </w:r>
            <w:r w:rsidRPr="000E00A3">
              <w:rPr>
                <w:rFonts w:ascii="Times New Roman" w:eastAsia="Times New Roman" w:hAnsi="Times New Roman" w:cs="Times New Roman"/>
                <w:bCs/>
                <w:i/>
                <w:lang w:val="lt-LT" w:eastAsia="lt-LT"/>
              </w:rPr>
              <w:t xml:space="preserve">Didesnis </w:t>
            </w:r>
            <w:r w:rsidRPr="000E00A3">
              <w:rPr>
                <w:rFonts w:ascii="Times New Roman" w:eastAsia="Times New Roman" w:hAnsi="Times New Roman" w:cs="Times New Roman"/>
                <w:bCs/>
                <w:i/>
                <w:lang w:val="lt-LT" w:eastAsia="lt-LT"/>
              </w:rPr>
              <w:lastRenderedPageBreak/>
              <w:t xml:space="preserve">prognozuojamas pelningumas rodo geresnes produkto įsitvirtinimo rinkoje galimybes, didesnį komercinį potencialą ir didesnes prielaidas tvarios </w:t>
            </w:r>
            <w:proofErr w:type="spellStart"/>
            <w:r w:rsidRPr="000E00A3">
              <w:rPr>
                <w:rFonts w:ascii="Times New Roman" w:eastAsia="Times New Roman" w:hAnsi="Times New Roman" w:cs="Times New Roman"/>
                <w:bCs/>
                <w:i/>
                <w:lang w:val="lt-LT" w:eastAsia="lt-LT"/>
              </w:rPr>
              <w:t>atžalinės</w:t>
            </w:r>
            <w:proofErr w:type="spellEnd"/>
            <w:r w:rsidRPr="000E00A3">
              <w:rPr>
                <w:rFonts w:ascii="Times New Roman" w:eastAsia="Times New Roman" w:hAnsi="Times New Roman" w:cs="Times New Roman"/>
                <w:bCs/>
                <w:i/>
                <w:lang w:val="lt-LT" w:eastAsia="lt-LT"/>
              </w:rPr>
              <w:t xml:space="preserve"> įmonės veiklai bei augimui. </w:t>
            </w:r>
          </w:p>
          <w:p w14:paraId="7B9B2A9A" w14:textId="07EE4506" w:rsidR="00D31893" w:rsidRPr="000E00A3" w:rsidRDefault="00C953DE" w:rsidP="00E30884">
            <w:pPr>
              <w:pStyle w:val="Default"/>
              <w:jc w:val="both"/>
              <w:rPr>
                <w:i/>
                <w:u w:val="single"/>
                <w:lang w:val="lt-LT"/>
              </w:rPr>
            </w:pPr>
            <w:r w:rsidRPr="000E00A3">
              <w:rPr>
                <w:rFonts w:eastAsia="Times New Roman"/>
                <w:bCs/>
                <w:i/>
                <w:color w:val="auto"/>
                <w:lang w:val="lt-LT" w:eastAsia="lt-LT"/>
              </w:rPr>
              <w:t>Vertinama pagal pagrįstumo lentelėse pateiktus duomenis bei atsižvelgiant į įvertinimą: ar pateikta informacija yra reali, ekonomiškai pagrįsta, numatyti reikiami materialiniai resursai / darbai, pagrįsta kaštų struktūra, apibūdintas produktas, jo plėtra, pardavimų rinkos ir jų dydis bei konkurentai, numatytos ilgalaikės perspektyvos ir pelningumo prognozės, aiški kainodaros logika, įvertintos rizikos.</w:t>
            </w:r>
          </w:p>
        </w:tc>
      </w:tr>
    </w:tbl>
    <w:p w14:paraId="5E15EC8A" w14:textId="788CF803" w:rsidR="004C4539" w:rsidRPr="00E56018" w:rsidRDefault="004C4539" w:rsidP="004C4539">
      <w:pPr>
        <w:pStyle w:val="Default"/>
        <w:jc w:val="both"/>
        <w:rPr>
          <w:sz w:val="22"/>
          <w:szCs w:val="22"/>
        </w:rPr>
      </w:pPr>
    </w:p>
    <w:tbl>
      <w:tblPr>
        <w:tblStyle w:val="Lentelstinklelis"/>
        <w:tblW w:w="0" w:type="auto"/>
        <w:tblLook w:val="04A0" w:firstRow="1" w:lastRow="0" w:firstColumn="1" w:lastColumn="0" w:noHBand="0" w:noVBand="1"/>
      </w:tblPr>
      <w:tblGrid>
        <w:gridCol w:w="9016"/>
      </w:tblGrid>
      <w:tr w:rsidR="00826D51" w:rsidRPr="000E00A3" w14:paraId="51A1C656" w14:textId="77777777" w:rsidTr="0078777A">
        <w:tc>
          <w:tcPr>
            <w:tcW w:w="9016" w:type="dxa"/>
          </w:tcPr>
          <w:p w14:paraId="03C5AD9B" w14:textId="716FAA6A" w:rsidR="00826D51" w:rsidRPr="000E00A3" w:rsidRDefault="00826D51" w:rsidP="00CE52E3">
            <w:pPr>
              <w:pStyle w:val="Default"/>
              <w:numPr>
                <w:ilvl w:val="0"/>
                <w:numId w:val="19"/>
              </w:numPr>
              <w:ind w:left="357" w:hanging="357"/>
              <w:jc w:val="both"/>
              <w:rPr>
                <w:lang w:val="lt-LT"/>
              </w:rPr>
            </w:pPr>
            <w:r w:rsidRPr="000E00A3">
              <w:rPr>
                <w:lang w:val="lt-LT"/>
              </w:rPr>
              <w:t xml:space="preserve">Prioritetinis projektų atrankos kriterijus. </w:t>
            </w:r>
            <w:r w:rsidR="003C1FA0" w:rsidRPr="000E00A3">
              <w:rPr>
                <w:b/>
                <w:bCs/>
                <w:lang w:val="lt-LT"/>
              </w:rPr>
              <w:t>Projektą vykdančios komandos narių kompetencija ir patirtis.</w:t>
            </w:r>
          </w:p>
        </w:tc>
      </w:tr>
      <w:tr w:rsidR="00826D51" w:rsidRPr="000E00A3" w14:paraId="04EC8A5A" w14:textId="77777777" w:rsidTr="0078777A">
        <w:tc>
          <w:tcPr>
            <w:tcW w:w="9016" w:type="dxa"/>
          </w:tcPr>
          <w:p w14:paraId="0A55D2C5" w14:textId="5ADA9B38" w:rsidR="00723CCB" w:rsidRPr="000E00A3" w:rsidRDefault="00723CCB" w:rsidP="00723CCB">
            <w:pPr>
              <w:widowControl w:val="0"/>
              <w:jc w:val="both"/>
              <w:textAlignment w:val="baseline"/>
              <w:rPr>
                <w:rFonts w:ascii="Times New Roman" w:eastAsia="Times New Roman" w:hAnsi="Times New Roman" w:cs="Times New Roman"/>
                <w:i/>
                <w:lang w:val="lt-LT" w:eastAsia="lt-LT"/>
              </w:rPr>
            </w:pPr>
            <w:r w:rsidRPr="000E00A3">
              <w:rPr>
                <w:rFonts w:ascii="Times New Roman" w:eastAsia="Times New Roman" w:hAnsi="Times New Roman" w:cs="Times New Roman"/>
                <w:i/>
                <w:lang w:val="lt-LT" w:eastAsia="lt-LT"/>
              </w:rPr>
              <w:t>Vertinama projektą įgyvendinančios komandos narių kompetencija vykdyti MTEP projektus, kvalifikacija (mokslo daktaro laipsnis) bei praktinė verslo vystymo ar MTEP rezultatų komercinimo patirtis. Kompetencijos turi būti pagrįstos komandos narių kvalifikacija ir (arba) profesine patirtimi, dalyvavimu MTEP projektuose, inovacijų kūrimo, technologijų perdavimo ir (arba) verslo vystymo veiklose.</w:t>
            </w:r>
          </w:p>
          <w:p w14:paraId="1983897D" w14:textId="77777777" w:rsidR="00723CCB" w:rsidRPr="000E00A3" w:rsidRDefault="00723CCB" w:rsidP="00723CCB">
            <w:pPr>
              <w:widowControl w:val="0"/>
              <w:jc w:val="both"/>
              <w:textAlignment w:val="baseline"/>
              <w:rPr>
                <w:rFonts w:ascii="Times New Roman" w:eastAsia="Times New Roman" w:hAnsi="Times New Roman" w:cs="Times New Roman"/>
                <w:i/>
                <w:lang w:val="lt-LT" w:eastAsia="lt-LT"/>
              </w:rPr>
            </w:pPr>
          </w:p>
          <w:p w14:paraId="663E438B" w14:textId="77777777" w:rsidR="00723CCB" w:rsidRPr="000E00A3" w:rsidRDefault="00723CCB" w:rsidP="00723CCB">
            <w:pPr>
              <w:widowControl w:val="0"/>
              <w:jc w:val="both"/>
              <w:textAlignment w:val="baseline"/>
              <w:rPr>
                <w:rFonts w:ascii="Times New Roman" w:eastAsia="Times New Roman" w:hAnsi="Times New Roman" w:cs="Times New Roman"/>
                <w:i/>
                <w:lang w:val="lt-LT" w:eastAsia="lt-LT"/>
              </w:rPr>
            </w:pPr>
            <w:r w:rsidRPr="000E00A3">
              <w:rPr>
                <w:rFonts w:ascii="Times New Roman" w:eastAsia="Times New Roman" w:hAnsi="Times New Roman" w:cs="Times New Roman"/>
                <w:i/>
                <w:lang w:val="lt-LT" w:eastAsia="lt-LT"/>
              </w:rPr>
              <w:t>Jeigu projekto pareiškėjas yra mokslo ir studijų institucija, vertinama planuojamo įkurti privačiojo juridinio asmens projektą įgyvendinančios komandos narių kvalifikacija ir kompetencija vykdyti MTEP projektus arba komercinti jų rezultatus ir (arba) verslo vystymo kompetencija.</w:t>
            </w:r>
          </w:p>
          <w:p w14:paraId="7DB2221B" w14:textId="77777777" w:rsidR="00723CCB" w:rsidRPr="000E00A3" w:rsidRDefault="00723CCB" w:rsidP="00723CCB">
            <w:pPr>
              <w:widowControl w:val="0"/>
              <w:jc w:val="both"/>
              <w:textAlignment w:val="baseline"/>
              <w:rPr>
                <w:rFonts w:ascii="Times New Roman" w:eastAsia="Times New Roman" w:hAnsi="Times New Roman" w:cs="Times New Roman"/>
                <w:i/>
                <w:lang w:val="lt-LT" w:eastAsia="lt-LT"/>
              </w:rPr>
            </w:pPr>
          </w:p>
          <w:p w14:paraId="35D35441" w14:textId="7A315D4D" w:rsidR="00723CCB" w:rsidRPr="000E00A3" w:rsidRDefault="00723CCB" w:rsidP="00723CCB">
            <w:pPr>
              <w:widowControl w:val="0"/>
              <w:jc w:val="both"/>
              <w:textAlignment w:val="baseline"/>
              <w:rPr>
                <w:rFonts w:ascii="Times New Roman" w:eastAsia="Times New Roman" w:hAnsi="Times New Roman" w:cs="Times New Roman"/>
                <w:i/>
                <w:lang w:val="lt-LT" w:eastAsia="lt-LT"/>
              </w:rPr>
            </w:pPr>
            <w:r w:rsidRPr="000E00A3">
              <w:rPr>
                <w:rFonts w:ascii="Times New Roman" w:eastAsia="Times New Roman" w:hAnsi="Times New Roman" w:cs="Times New Roman"/>
                <w:i/>
                <w:lang w:val="lt-LT" w:eastAsia="lt-LT"/>
              </w:rPr>
              <w:t>Pagal šį vertinimo kriterijų aukščiausias balas skiriamas projektą įgyvendinančioms komandoms, turinčioms bent vieną mokslų daktarą, demonstruojančioms kompetencijas ne tik vykdyti MTEP projektus</w:t>
            </w:r>
            <w:r w:rsidR="00F81122" w:rsidRPr="000E00A3">
              <w:rPr>
                <w:rFonts w:ascii="Times New Roman" w:eastAsia="Times New Roman" w:hAnsi="Times New Roman" w:cs="Times New Roman"/>
                <w:i/>
                <w:lang w:val="lt-LT" w:eastAsia="lt-LT"/>
              </w:rPr>
              <w:t xml:space="preserve">, </w:t>
            </w:r>
            <w:r w:rsidRPr="000E00A3">
              <w:rPr>
                <w:rFonts w:ascii="Times New Roman" w:eastAsia="Times New Roman" w:hAnsi="Times New Roman" w:cs="Times New Roman"/>
                <w:i/>
                <w:lang w:val="lt-LT" w:eastAsia="lt-LT"/>
              </w:rPr>
              <w:t>bet ir kurti, vystyti verslą bei komercinti MTEP rezultatus. Jei projektą įgyvendinančios komandos nariai demonstruoja tik dalį šių kompetencijų: mokslinį pasirengimą arba tik kompetenciją vystyti verslą, ar komercinti MTEP rezultatus be mokslinio įdirbio, balai skiriami proporcingai turimų kompetencijų lygiui.</w:t>
            </w:r>
          </w:p>
          <w:p w14:paraId="07541191" w14:textId="77777777" w:rsidR="00723CCB" w:rsidRPr="000E00A3" w:rsidRDefault="00723CCB" w:rsidP="00723CCB">
            <w:pPr>
              <w:widowControl w:val="0"/>
              <w:jc w:val="both"/>
              <w:textAlignment w:val="baseline"/>
              <w:rPr>
                <w:rFonts w:ascii="Times New Roman" w:eastAsia="Times New Roman" w:hAnsi="Times New Roman" w:cs="Times New Roman"/>
                <w:i/>
                <w:lang w:val="lt-LT" w:eastAsia="lt-LT"/>
              </w:rPr>
            </w:pPr>
          </w:p>
          <w:p w14:paraId="3F3293E2" w14:textId="77777777" w:rsidR="00723CCB" w:rsidRPr="000E00A3" w:rsidRDefault="00723CCB" w:rsidP="000E00A3">
            <w:pPr>
              <w:widowControl w:val="0"/>
              <w:jc w:val="both"/>
              <w:textAlignment w:val="baseline"/>
              <w:rPr>
                <w:rFonts w:ascii="Times New Roman" w:eastAsia="Times New Roman" w:hAnsi="Times New Roman" w:cs="Times New Roman"/>
                <w:i/>
                <w:lang w:val="lt-LT" w:eastAsia="lt-LT"/>
              </w:rPr>
            </w:pPr>
            <w:r w:rsidRPr="000E00A3">
              <w:rPr>
                <w:rFonts w:ascii="Times New Roman" w:eastAsia="Times New Roman" w:hAnsi="Times New Roman" w:cs="Times New Roman"/>
                <w:i/>
                <w:lang w:val="lt-LT" w:eastAsia="lt-LT"/>
              </w:rPr>
              <w:t xml:space="preserve">Papildomi balai skiriami, jeigu projekte </w:t>
            </w:r>
            <w:proofErr w:type="spellStart"/>
            <w:r w:rsidRPr="000E00A3">
              <w:rPr>
                <w:rFonts w:ascii="Times New Roman" w:eastAsia="Times New Roman" w:hAnsi="Times New Roman" w:cs="Times New Roman"/>
                <w:i/>
                <w:lang w:val="lt-LT" w:eastAsia="lt-LT"/>
              </w:rPr>
              <w:t>komercinamas</w:t>
            </w:r>
            <w:proofErr w:type="spellEnd"/>
            <w:r w:rsidRPr="000E00A3">
              <w:rPr>
                <w:rFonts w:ascii="Times New Roman" w:eastAsia="Times New Roman" w:hAnsi="Times New Roman" w:cs="Times New Roman"/>
                <w:i/>
                <w:lang w:val="lt-LT" w:eastAsia="lt-LT"/>
              </w:rPr>
              <w:t xml:space="preserve"> MTEP produktas yra susijęs su projekto įgyvendinimo komandoje dalyvaujančio mokslų daktaro, kuriam suteiktas mokslų daktaro laipsnis mažiau nei 5 metai iki Projekto įgyvendinimo plano pateikimo dienos, disertacijos tema.</w:t>
            </w:r>
          </w:p>
          <w:p w14:paraId="46429F78" w14:textId="12602563" w:rsidR="00826D51" w:rsidRPr="000E00A3" w:rsidRDefault="00723CCB" w:rsidP="00E56018">
            <w:pPr>
              <w:pStyle w:val="Default"/>
              <w:jc w:val="both"/>
              <w:rPr>
                <w:i/>
                <w:u w:val="single"/>
                <w:lang w:val="lt-LT"/>
              </w:rPr>
            </w:pPr>
            <w:r w:rsidRPr="000E00A3">
              <w:rPr>
                <w:rFonts w:eastAsia="Times New Roman"/>
                <w:i/>
                <w:color w:val="auto"/>
                <w:lang w:val="lt-LT" w:eastAsia="lt-LT"/>
              </w:rPr>
              <w:t xml:space="preserve">Atitiktis šiam kriterijui turi būti užtikrinta viso projekto įgyvendinimo metu. Mokslų daktaras, už kurį suteikiami papildomi balai, turi dalyvauti projekto veiklose ir prisidėti prie </w:t>
            </w:r>
            <w:proofErr w:type="spellStart"/>
            <w:r w:rsidRPr="000E00A3">
              <w:rPr>
                <w:rFonts w:eastAsia="Times New Roman"/>
                <w:i/>
                <w:color w:val="auto"/>
                <w:lang w:val="lt-LT" w:eastAsia="lt-LT"/>
              </w:rPr>
              <w:t>komercinamo</w:t>
            </w:r>
            <w:proofErr w:type="spellEnd"/>
            <w:r w:rsidRPr="000E00A3">
              <w:rPr>
                <w:rFonts w:eastAsia="Times New Roman"/>
                <w:i/>
                <w:color w:val="auto"/>
                <w:lang w:val="lt-LT" w:eastAsia="lt-LT"/>
              </w:rPr>
              <w:t xml:space="preserve"> MTEP rezultato vystymo bei komercinimo.</w:t>
            </w:r>
          </w:p>
        </w:tc>
      </w:tr>
    </w:tbl>
    <w:p w14:paraId="30EEB19D" w14:textId="35888B35" w:rsidR="00945630" w:rsidRDefault="00723CCB" w:rsidP="00945630">
      <w:pPr>
        <w:pStyle w:val="Default"/>
        <w:ind w:firstLine="680"/>
        <w:jc w:val="both"/>
      </w:pPr>
      <w:r w:rsidRPr="00865304">
        <w:rPr>
          <w:b/>
          <w:bCs/>
        </w:rPr>
        <w:t>Argumentai:</w:t>
      </w:r>
      <w:r w:rsidR="00655D06" w:rsidRPr="00865304">
        <w:t xml:space="preserve"> Projektų atrankos kriterijai teikiami atsižvelgiant į tai, kad Lietuvos Respublikos finansų ministerija 2026 m. liepos 24 d. raštu Nr. 6K-26/3872 „Dėl 2021–2027 m. Europos Sąjungos fondų investicijų programos nepaskelbtų kvietimų“ paprašė šių poveiklių kvietimus paskelbti ne vėliau kaip iki 2026 m. spalio 1 d. projektų atrankos kriterijų suderinimas sudarys prielaidas laiku parengti reikalingus teisės aktus ir paspartins 2021–2027 metų Europos Sąjungos fondų investicijų programos įgyvendinimą.</w:t>
      </w:r>
    </w:p>
    <w:p w14:paraId="2D1B470D" w14:textId="0A852F9D" w:rsidR="00723CCB" w:rsidRPr="00E56018" w:rsidRDefault="209E227D" w:rsidP="00945630">
      <w:pPr>
        <w:pStyle w:val="Default"/>
        <w:ind w:firstLine="680"/>
        <w:jc w:val="both"/>
      </w:pPr>
      <w:r w:rsidRPr="0D90C85A">
        <w:rPr>
          <w:b/>
          <w:bCs/>
        </w:rPr>
        <w:t xml:space="preserve">Gautos </w:t>
      </w:r>
      <w:r w:rsidR="205E5846" w:rsidRPr="0D90C85A">
        <w:rPr>
          <w:b/>
          <w:bCs/>
        </w:rPr>
        <w:t>pastabos</w:t>
      </w:r>
      <w:r w:rsidRPr="0D90C85A">
        <w:rPr>
          <w:b/>
          <w:bCs/>
        </w:rPr>
        <w:t>:</w:t>
      </w:r>
      <w:r w:rsidR="6747512F" w:rsidRPr="0D90C85A">
        <w:rPr>
          <w:b/>
          <w:bCs/>
        </w:rPr>
        <w:t xml:space="preserve"> </w:t>
      </w:r>
      <w:r w:rsidR="0CD5D60E" w:rsidRPr="0D90C85A">
        <w:rPr>
          <w:rFonts w:eastAsia="Times New Roman"/>
          <w:color w:val="000000" w:themeColor="text1"/>
        </w:rPr>
        <w:t xml:space="preserve">Švietimo, mokslo ir sporto </w:t>
      </w:r>
      <w:r w:rsidR="0CD5D60E" w:rsidRPr="00E56018">
        <w:t>ministerijos atstovas</w:t>
      </w:r>
      <w:r w:rsidR="0CD5D60E" w:rsidRPr="0D90C85A">
        <w:rPr>
          <w:rFonts w:eastAsia="Times New Roman"/>
          <w:color w:val="000000" w:themeColor="text1"/>
        </w:rPr>
        <w:t xml:space="preserve"> Rimantas Vaitkus</w:t>
      </w:r>
      <w:r w:rsidR="0F487CDE" w:rsidRPr="0D90C85A">
        <w:rPr>
          <w:rFonts w:eastAsia="Times New Roman"/>
          <w:color w:val="000000" w:themeColor="text1"/>
        </w:rPr>
        <w:t xml:space="preserve"> </w:t>
      </w:r>
      <w:r w:rsidR="00BD2624" w:rsidRPr="00E56018">
        <w:t>pateik</w:t>
      </w:r>
      <w:r w:rsidR="02960DB3" w:rsidRPr="00E56018">
        <w:t>ė</w:t>
      </w:r>
      <w:r w:rsidR="00BD2624" w:rsidRPr="00E56018">
        <w:t xml:space="preserve"> techninio pobūdžio pastab</w:t>
      </w:r>
      <w:r w:rsidR="4C078BDC" w:rsidRPr="00E56018">
        <w:t>a</w:t>
      </w:r>
      <w:r w:rsidR="00BD2624" w:rsidRPr="00E56018">
        <w:t xml:space="preserve">s, į kurias </w:t>
      </w:r>
      <w:r w:rsidR="5EC47179">
        <w:t xml:space="preserve">buvo </w:t>
      </w:r>
      <w:r w:rsidR="00BD2624" w:rsidRPr="00E56018">
        <w:t>atsižvelgt</w:t>
      </w:r>
      <w:r w:rsidR="24BE7B81">
        <w:t>a</w:t>
      </w:r>
      <w:r w:rsidR="00BD2624" w:rsidRPr="00E56018">
        <w:t>.</w:t>
      </w:r>
    </w:p>
    <w:p w14:paraId="67DA94CD" w14:textId="15680E4E" w:rsidR="00827FB6" w:rsidRPr="00865304" w:rsidRDefault="209E227D" w:rsidP="00241A3E">
      <w:pPr>
        <w:pStyle w:val="Default"/>
        <w:ind w:firstLine="680"/>
        <w:jc w:val="both"/>
      </w:pPr>
      <w:r w:rsidRPr="0D90C85A">
        <w:rPr>
          <w:b/>
          <w:bCs/>
        </w:rPr>
        <w:t>NUTARTA</w:t>
      </w:r>
      <w:r w:rsidR="6BF85048">
        <w:t xml:space="preserve">: </w:t>
      </w:r>
      <w:r w:rsidR="00827FB6" w:rsidRPr="0D90C85A">
        <w:rPr>
          <w:b/>
          <w:bCs/>
          <w:u w:val="single"/>
        </w:rPr>
        <w:t>Pritarti</w:t>
      </w:r>
      <w:r w:rsidR="00827FB6">
        <w:t xml:space="preserve"> siūlymams dėl projektų atrankos kriterijų nustatymo (pridedama Protokolinio sprendimo projekto priede). Už sprendimo projektą balsavo </w:t>
      </w:r>
      <w:r w:rsidR="00621348">
        <w:t>28</w:t>
      </w:r>
      <w:r w:rsidR="00827FB6">
        <w:t xml:space="preserve"> nariai, kas sudaro ne mažiau kaip 1/2 + 1 balsavime dalyvavusių Stebėsenos komiteto narių, todėl sprendimas laikomas </w:t>
      </w:r>
      <w:r w:rsidR="00827FB6" w:rsidRPr="0D90C85A">
        <w:rPr>
          <w:b/>
          <w:bCs/>
        </w:rPr>
        <w:t>priimtu</w:t>
      </w:r>
      <w:r w:rsidR="00827FB6">
        <w:t>.</w:t>
      </w:r>
    </w:p>
    <w:p w14:paraId="2708135A" w14:textId="478B7050" w:rsidR="00723CCB" w:rsidRPr="00865304" w:rsidRDefault="00723CCB" w:rsidP="00827FB6">
      <w:pPr>
        <w:pStyle w:val="Default"/>
        <w:jc w:val="both"/>
      </w:pPr>
    </w:p>
    <w:bookmarkEnd w:id="0"/>
    <w:p w14:paraId="1D17502B" w14:textId="63D34A31" w:rsidR="002B0E72" w:rsidRPr="00241A3E" w:rsidRDefault="002B0E72" w:rsidP="00E335F3">
      <w:pPr>
        <w:jc w:val="both"/>
        <w:rPr>
          <w:rFonts w:ascii="Times New Roman" w:hAnsi="Times New Roman" w:cs="Times New Roman"/>
          <w:b/>
          <w:bCs/>
        </w:rPr>
      </w:pPr>
      <w:r w:rsidRPr="00241A3E">
        <w:rPr>
          <w:rFonts w:ascii="Times New Roman" w:hAnsi="Times New Roman" w:cs="Times New Roman"/>
          <w:b/>
          <w:bCs/>
        </w:rPr>
        <w:t>PRIDEDAMA</w:t>
      </w:r>
      <w:r w:rsidR="0035534A" w:rsidRPr="00241A3E">
        <w:rPr>
          <w:rFonts w:ascii="Times New Roman" w:hAnsi="Times New Roman" w:cs="Times New Roman"/>
          <w:b/>
          <w:bCs/>
        </w:rPr>
        <w:t>:</w:t>
      </w:r>
    </w:p>
    <w:p w14:paraId="25A1B7F6" w14:textId="77777777" w:rsidR="00F3197D" w:rsidRPr="00CA4692" w:rsidRDefault="00A94294" w:rsidP="00F3197D">
      <w:pPr>
        <w:pStyle w:val="Sraopastraipa"/>
        <w:numPr>
          <w:ilvl w:val="0"/>
          <w:numId w:val="24"/>
        </w:numPr>
        <w:spacing w:after="0" w:line="240" w:lineRule="auto"/>
        <w:ind w:left="357" w:hanging="357"/>
        <w:jc w:val="both"/>
        <w:rPr>
          <w:rFonts w:ascii="Times New Roman" w:hAnsi="Times New Roman" w:cs="Times New Roman"/>
        </w:rPr>
      </w:pPr>
      <w:r w:rsidRPr="00CA4692">
        <w:rPr>
          <w:rFonts w:ascii="Times New Roman" w:hAnsi="Times New Roman" w:cs="Times New Roman"/>
        </w:rPr>
        <w:t>Dalyvių sąrašas – 1 lapas;</w:t>
      </w:r>
    </w:p>
    <w:p w14:paraId="7447B9AB" w14:textId="2F4BEB61" w:rsidR="00F3197D" w:rsidRPr="00CA4692" w:rsidRDefault="00F3197D" w:rsidP="00F3197D">
      <w:pPr>
        <w:pStyle w:val="Sraopastraipa"/>
        <w:numPr>
          <w:ilvl w:val="0"/>
          <w:numId w:val="24"/>
        </w:numPr>
        <w:spacing w:after="0" w:line="240" w:lineRule="auto"/>
        <w:ind w:left="357" w:hanging="357"/>
        <w:jc w:val="both"/>
        <w:rPr>
          <w:rFonts w:ascii="Times New Roman" w:hAnsi="Times New Roman" w:cs="Times New Roman"/>
        </w:rPr>
      </w:pPr>
      <w:r w:rsidRPr="00CA4692">
        <w:rPr>
          <w:rFonts w:ascii="Times New Roman" w:hAnsi="Times New Roman" w:cs="Times New Roman"/>
        </w:rPr>
        <w:t xml:space="preserve">Pasiūlymo keisti Investicijų programą pagrindimas – </w:t>
      </w:r>
      <w:r w:rsidR="00B956E5" w:rsidRPr="00CA4692">
        <w:rPr>
          <w:rFonts w:ascii="Times New Roman" w:hAnsi="Times New Roman" w:cs="Times New Roman"/>
        </w:rPr>
        <w:t>34</w:t>
      </w:r>
      <w:r w:rsidRPr="00CA4692">
        <w:rPr>
          <w:rFonts w:ascii="Times New Roman" w:hAnsi="Times New Roman" w:cs="Times New Roman"/>
        </w:rPr>
        <w:t xml:space="preserve"> lapai;</w:t>
      </w:r>
    </w:p>
    <w:p w14:paraId="769C180B" w14:textId="73BCDDAA" w:rsidR="00F3197D" w:rsidRPr="00CA4692" w:rsidRDefault="00F3197D" w:rsidP="00F3197D">
      <w:pPr>
        <w:pStyle w:val="Sraopastraipa"/>
        <w:numPr>
          <w:ilvl w:val="0"/>
          <w:numId w:val="24"/>
        </w:numPr>
        <w:spacing w:after="0" w:line="240" w:lineRule="auto"/>
        <w:ind w:left="357" w:hanging="357"/>
        <w:jc w:val="both"/>
        <w:rPr>
          <w:rFonts w:ascii="Times New Roman" w:hAnsi="Times New Roman" w:cs="Times New Roman"/>
        </w:rPr>
      </w:pPr>
      <w:r w:rsidRPr="00CA4692">
        <w:rPr>
          <w:rFonts w:ascii="Times New Roman" w:hAnsi="Times New Roman" w:cs="Times New Roman"/>
        </w:rPr>
        <w:t xml:space="preserve">Pasiūlymo keisti Investicijų programą lyginamasis variantas – </w:t>
      </w:r>
      <w:r w:rsidR="00AA5D40" w:rsidRPr="00CA4692">
        <w:rPr>
          <w:rFonts w:ascii="Times New Roman" w:hAnsi="Times New Roman" w:cs="Times New Roman"/>
        </w:rPr>
        <w:t xml:space="preserve">70 </w:t>
      </w:r>
      <w:r w:rsidRPr="00CA4692">
        <w:rPr>
          <w:rFonts w:ascii="Times New Roman" w:hAnsi="Times New Roman" w:cs="Times New Roman"/>
        </w:rPr>
        <w:t>lap</w:t>
      </w:r>
      <w:r w:rsidR="00AA5D40" w:rsidRPr="00CA4692">
        <w:rPr>
          <w:rFonts w:ascii="Times New Roman" w:hAnsi="Times New Roman" w:cs="Times New Roman"/>
        </w:rPr>
        <w:t>ų</w:t>
      </w:r>
      <w:r w:rsidRPr="00CA4692">
        <w:rPr>
          <w:rFonts w:ascii="Times New Roman" w:hAnsi="Times New Roman" w:cs="Times New Roman"/>
        </w:rPr>
        <w:t>;</w:t>
      </w:r>
    </w:p>
    <w:p w14:paraId="14A7D853" w14:textId="3B3F3ED6" w:rsidR="00F3197D" w:rsidRPr="00CA4692" w:rsidRDefault="00F3197D" w:rsidP="00F3197D">
      <w:pPr>
        <w:pStyle w:val="Sraopastraipa"/>
        <w:numPr>
          <w:ilvl w:val="0"/>
          <w:numId w:val="24"/>
        </w:numPr>
        <w:spacing w:after="0" w:line="240" w:lineRule="auto"/>
        <w:ind w:left="357" w:hanging="357"/>
        <w:jc w:val="both"/>
        <w:rPr>
          <w:rFonts w:ascii="Times New Roman" w:hAnsi="Times New Roman" w:cs="Times New Roman"/>
        </w:rPr>
      </w:pPr>
      <w:r w:rsidRPr="00CA4692">
        <w:rPr>
          <w:rFonts w:ascii="Times New Roman" w:hAnsi="Times New Roman" w:cs="Times New Roman"/>
        </w:rPr>
        <w:t xml:space="preserve">Teritorinio teisingos pertvarkos plano projekto lyginamasis variantas – </w:t>
      </w:r>
      <w:r w:rsidR="00AA57A4" w:rsidRPr="00CA4692">
        <w:rPr>
          <w:rFonts w:ascii="Times New Roman" w:hAnsi="Times New Roman" w:cs="Times New Roman"/>
        </w:rPr>
        <w:t>1</w:t>
      </w:r>
      <w:r w:rsidRPr="00CA4692">
        <w:rPr>
          <w:rFonts w:ascii="Times New Roman" w:hAnsi="Times New Roman" w:cs="Times New Roman"/>
        </w:rPr>
        <w:t xml:space="preserve"> lapa</w:t>
      </w:r>
      <w:r w:rsidR="00AA57A4" w:rsidRPr="00CA4692">
        <w:rPr>
          <w:rFonts w:ascii="Times New Roman" w:hAnsi="Times New Roman" w:cs="Times New Roman"/>
        </w:rPr>
        <w:t>s</w:t>
      </w:r>
      <w:r w:rsidRPr="00CA4692">
        <w:rPr>
          <w:rFonts w:ascii="Times New Roman" w:hAnsi="Times New Roman" w:cs="Times New Roman"/>
        </w:rPr>
        <w:t xml:space="preserve">. </w:t>
      </w:r>
    </w:p>
    <w:p w14:paraId="7F2AC0BB" w14:textId="0382F58C" w:rsidR="00F3197D" w:rsidRPr="00CA4692" w:rsidRDefault="00F3197D" w:rsidP="00F3197D">
      <w:pPr>
        <w:pStyle w:val="Sraopastraipa"/>
        <w:numPr>
          <w:ilvl w:val="0"/>
          <w:numId w:val="24"/>
        </w:numPr>
        <w:spacing w:after="0" w:line="240" w:lineRule="auto"/>
        <w:ind w:left="357" w:hanging="357"/>
        <w:jc w:val="both"/>
        <w:rPr>
          <w:rFonts w:ascii="Times New Roman" w:hAnsi="Times New Roman" w:cs="Times New Roman"/>
        </w:rPr>
      </w:pPr>
      <w:r w:rsidRPr="00CA4692">
        <w:rPr>
          <w:rFonts w:ascii="Times New Roman" w:hAnsi="Times New Roman" w:cs="Times New Roman"/>
        </w:rPr>
        <w:t xml:space="preserve">Supaprastintai apmokamų išlaidų priedai – </w:t>
      </w:r>
      <w:r w:rsidR="00CA4692" w:rsidRPr="00CA4692">
        <w:rPr>
          <w:rFonts w:ascii="Times New Roman" w:hAnsi="Times New Roman" w:cs="Times New Roman"/>
        </w:rPr>
        <w:t xml:space="preserve">6 </w:t>
      </w:r>
      <w:r w:rsidR="00517EFB">
        <w:rPr>
          <w:rFonts w:ascii="Times New Roman" w:hAnsi="Times New Roman" w:cs="Times New Roman"/>
        </w:rPr>
        <w:t>dokumentai</w:t>
      </w:r>
      <w:r w:rsidRPr="00CA4692">
        <w:rPr>
          <w:rFonts w:ascii="Times New Roman" w:hAnsi="Times New Roman" w:cs="Times New Roman"/>
        </w:rPr>
        <w:t>;</w:t>
      </w:r>
    </w:p>
    <w:p w14:paraId="4CE9F1E5" w14:textId="5D6CC22C" w:rsidR="00A94294" w:rsidRPr="00CA4692" w:rsidRDefault="00A94294" w:rsidP="00E30884">
      <w:pPr>
        <w:pStyle w:val="Sraopastraipa"/>
        <w:numPr>
          <w:ilvl w:val="0"/>
          <w:numId w:val="24"/>
        </w:numPr>
        <w:spacing w:after="0" w:line="240" w:lineRule="auto"/>
        <w:ind w:left="357" w:hanging="357"/>
        <w:jc w:val="both"/>
        <w:rPr>
          <w:rFonts w:ascii="Times New Roman" w:hAnsi="Times New Roman" w:cs="Times New Roman"/>
        </w:rPr>
      </w:pPr>
      <w:r w:rsidRPr="00CA4692">
        <w:rPr>
          <w:rFonts w:ascii="Times New Roman" w:hAnsi="Times New Roman" w:cs="Times New Roman"/>
        </w:rPr>
        <w:lastRenderedPageBreak/>
        <w:t xml:space="preserve">Pažangos priemonės Nr. </w:t>
      </w:r>
      <w:r w:rsidR="002B3F71" w:rsidRPr="00CA4692">
        <w:rPr>
          <w:rFonts w:ascii="Times New Roman" w:hAnsi="Times New Roman" w:cs="Times New Roman"/>
        </w:rPr>
        <w:t>05-001-01-04-02</w:t>
      </w:r>
      <w:r w:rsidRPr="00CA4692">
        <w:rPr>
          <w:rFonts w:ascii="Times New Roman" w:hAnsi="Times New Roman" w:cs="Times New Roman"/>
        </w:rPr>
        <w:t xml:space="preserve"> aprašas – </w:t>
      </w:r>
      <w:r w:rsidR="00BB67F4" w:rsidRPr="00CA4692">
        <w:rPr>
          <w:rFonts w:ascii="Times New Roman" w:hAnsi="Times New Roman" w:cs="Times New Roman"/>
        </w:rPr>
        <w:t>26</w:t>
      </w:r>
      <w:r w:rsidRPr="00CA4692">
        <w:rPr>
          <w:rFonts w:ascii="Times New Roman" w:hAnsi="Times New Roman" w:cs="Times New Roman"/>
        </w:rPr>
        <w:t xml:space="preserve"> lap</w:t>
      </w:r>
      <w:r w:rsidR="00BB67F4" w:rsidRPr="00CA4692">
        <w:rPr>
          <w:rFonts w:ascii="Times New Roman" w:hAnsi="Times New Roman" w:cs="Times New Roman"/>
        </w:rPr>
        <w:t>ai</w:t>
      </w:r>
      <w:r w:rsidRPr="00CA4692">
        <w:rPr>
          <w:rFonts w:ascii="Times New Roman" w:hAnsi="Times New Roman" w:cs="Times New Roman"/>
        </w:rPr>
        <w:t>;</w:t>
      </w:r>
    </w:p>
    <w:p w14:paraId="65E2F46E" w14:textId="4321C810" w:rsidR="00A94294" w:rsidRPr="00865304" w:rsidRDefault="00916620" w:rsidP="00E30884">
      <w:pPr>
        <w:pStyle w:val="Sraopastraipa"/>
        <w:numPr>
          <w:ilvl w:val="0"/>
          <w:numId w:val="24"/>
        </w:numPr>
        <w:spacing w:after="0" w:line="240" w:lineRule="auto"/>
        <w:ind w:left="357" w:hanging="357"/>
        <w:jc w:val="both"/>
        <w:rPr>
          <w:rFonts w:ascii="Times New Roman" w:hAnsi="Times New Roman" w:cs="Times New Roman"/>
        </w:rPr>
      </w:pPr>
      <w:r w:rsidRPr="00CA4692">
        <w:rPr>
          <w:rFonts w:ascii="Times New Roman" w:hAnsi="Times New Roman" w:cs="Times New Roman"/>
        </w:rPr>
        <w:t xml:space="preserve">Lietuvos Respublikos ekonomikos ir inovacijų ministerijos </w:t>
      </w:r>
      <w:r w:rsidR="00CD17AD" w:rsidRPr="00CA4692">
        <w:rPr>
          <w:rFonts w:ascii="Times New Roman" w:hAnsi="Times New Roman" w:cs="Times New Roman"/>
        </w:rPr>
        <w:t xml:space="preserve">2026 m. </w:t>
      </w:r>
      <w:r w:rsidR="00CD17AD" w:rsidRPr="00865304">
        <w:rPr>
          <w:rFonts w:ascii="Times New Roman" w:hAnsi="Times New Roman" w:cs="Times New Roman"/>
        </w:rPr>
        <w:t xml:space="preserve">liepos 31 d. </w:t>
      </w:r>
      <w:r w:rsidRPr="00865304">
        <w:rPr>
          <w:rFonts w:ascii="Times New Roman" w:hAnsi="Times New Roman" w:cs="Times New Roman"/>
        </w:rPr>
        <w:t>p</w:t>
      </w:r>
      <w:r w:rsidR="00A94294" w:rsidRPr="00865304">
        <w:rPr>
          <w:rFonts w:ascii="Times New Roman" w:hAnsi="Times New Roman" w:cs="Times New Roman"/>
        </w:rPr>
        <w:t>asiūlymas dėl projektų specialiųjų ir prioritetinių atrankos kriterijų nustatymo ir (arba) keitimo bei vertinimo metodika – 10 lapų;</w:t>
      </w:r>
    </w:p>
    <w:p w14:paraId="095E57E0" w14:textId="1B7E3864" w:rsidR="00FF57F6" w:rsidRPr="00865304" w:rsidRDefault="00BE59F8" w:rsidP="00E30884">
      <w:pPr>
        <w:pStyle w:val="Sraopastraipa"/>
        <w:numPr>
          <w:ilvl w:val="0"/>
          <w:numId w:val="24"/>
        </w:numPr>
        <w:spacing w:after="0" w:line="240" w:lineRule="auto"/>
        <w:ind w:left="357" w:hanging="357"/>
        <w:jc w:val="both"/>
        <w:rPr>
          <w:rFonts w:ascii="Times New Roman" w:hAnsi="Times New Roman" w:cs="Times New Roman"/>
        </w:rPr>
      </w:pPr>
      <w:r w:rsidRPr="00865304">
        <w:rPr>
          <w:rFonts w:ascii="Times New Roman" w:hAnsi="Times New Roman" w:cs="Times New Roman"/>
        </w:rPr>
        <w:t xml:space="preserve">Pažangos priemonės Nr. 05-001-01-05-07 aprašas – </w:t>
      </w:r>
      <w:r w:rsidR="00F4225E" w:rsidRPr="00865304">
        <w:rPr>
          <w:rFonts w:ascii="Times New Roman" w:hAnsi="Times New Roman" w:cs="Times New Roman"/>
        </w:rPr>
        <w:t>54</w:t>
      </w:r>
      <w:r w:rsidRPr="00865304">
        <w:rPr>
          <w:rFonts w:ascii="Times New Roman" w:hAnsi="Times New Roman" w:cs="Times New Roman"/>
        </w:rPr>
        <w:t xml:space="preserve"> lapai;</w:t>
      </w:r>
    </w:p>
    <w:p w14:paraId="6A0BD087" w14:textId="1E92055F" w:rsidR="00A94294" w:rsidRPr="00865304" w:rsidRDefault="004B4578" w:rsidP="00E30884">
      <w:pPr>
        <w:pStyle w:val="Sraopastraipa"/>
        <w:numPr>
          <w:ilvl w:val="0"/>
          <w:numId w:val="24"/>
        </w:numPr>
        <w:spacing w:after="0" w:line="240" w:lineRule="auto"/>
        <w:ind w:left="357" w:hanging="357"/>
        <w:jc w:val="both"/>
        <w:rPr>
          <w:rFonts w:ascii="Times New Roman" w:hAnsi="Times New Roman" w:cs="Times New Roman"/>
        </w:rPr>
      </w:pPr>
      <w:r w:rsidRPr="00865304">
        <w:rPr>
          <w:rFonts w:ascii="Times New Roman" w:hAnsi="Times New Roman" w:cs="Times New Roman"/>
        </w:rPr>
        <w:t xml:space="preserve">Lietuvos Respublikos ekonomikos ir inovacijų ministerijos 2026 m. </w:t>
      </w:r>
      <w:r w:rsidR="009A61CB" w:rsidRPr="00865304">
        <w:rPr>
          <w:rFonts w:ascii="Times New Roman" w:hAnsi="Times New Roman" w:cs="Times New Roman"/>
        </w:rPr>
        <w:t xml:space="preserve">liepos 15 d. </w:t>
      </w:r>
      <w:r w:rsidRPr="00865304">
        <w:rPr>
          <w:rFonts w:ascii="Times New Roman" w:hAnsi="Times New Roman" w:cs="Times New Roman"/>
        </w:rPr>
        <w:t>p</w:t>
      </w:r>
      <w:r w:rsidR="00A94294" w:rsidRPr="00865304">
        <w:rPr>
          <w:rFonts w:ascii="Times New Roman" w:hAnsi="Times New Roman" w:cs="Times New Roman"/>
        </w:rPr>
        <w:t xml:space="preserve">asiūlymas dėl projektų specialiųjų ir prioritetinių atrankos kriterijų nustatymo ir (arba) keitimo bei vertinimo metodika – </w:t>
      </w:r>
      <w:r w:rsidR="00B8247E" w:rsidRPr="00865304">
        <w:rPr>
          <w:rFonts w:ascii="Times New Roman" w:hAnsi="Times New Roman" w:cs="Times New Roman"/>
        </w:rPr>
        <w:t>12</w:t>
      </w:r>
      <w:r w:rsidR="00A94294" w:rsidRPr="00865304">
        <w:rPr>
          <w:rFonts w:ascii="Times New Roman" w:hAnsi="Times New Roman" w:cs="Times New Roman"/>
        </w:rPr>
        <w:t xml:space="preserve"> lap</w:t>
      </w:r>
      <w:r w:rsidR="00B8247E" w:rsidRPr="00865304">
        <w:rPr>
          <w:rFonts w:ascii="Times New Roman" w:hAnsi="Times New Roman" w:cs="Times New Roman"/>
        </w:rPr>
        <w:t>ų</w:t>
      </w:r>
      <w:r w:rsidR="00A94294" w:rsidRPr="00865304">
        <w:rPr>
          <w:rFonts w:ascii="Times New Roman" w:hAnsi="Times New Roman" w:cs="Times New Roman"/>
        </w:rPr>
        <w:t>;</w:t>
      </w:r>
    </w:p>
    <w:p w14:paraId="3E274A41" w14:textId="23A4D5D9" w:rsidR="00B7006A" w:rsidRPr="00865304" w:rsidRDefault="00B8247E" w:rsidP="5D2731CB">
      <w:pPr>
        <w:pStyle w:val="Sraopastraipa"/>
        <w:numPr>
          <w:ilvl w:val="0"/>
          <w:numId w:val="24"/>
        </w:numPr>
        <w:spacing w:after="0" w:line="240" w:lineRule="auto"/>
        <w:ind w:left="357" w:hanging="357"/>
        <w:jc w:val="both"/>
        <w:rPr>
          <w:rFonts w:ascii="Times New Roman" w:hAnsi="Times New Roman" w:cs="Times New Roman"/>
        </w:rPr>
      </w:pPr>
      <w:r w:rsidRPr="5D2731CB">
        <w:rPr>
          <w:rFonts w:ascii="Times New Roman" w:hAnsi="Times New Roman" w:cs="Times New Roman"/>
        </w:rPr>
        <w:t xml:space="preserve">Pažangos priemonės Nr. </w:t>
      </w:r>
      <w:r w:rsidR="005B25C3" w:rsidRPr="5D2731CB">
        <w:rPr>
          <w:rFonts w:ascii="Times New Roman" w:hAnsi="Times New Roman" w:cs="Times New Roman"/>
        </w:rPr>
        <w:t>12-001-01-02-01</w:t>
      </w:r>
      <w:r w:rsidRPr="5D2731CB">
        <w:rPr>
          <w:rFonts w:ascii="Times New Roman" w:hAnsi="Times New Roman" w:cs="Times New Roman"/>
        </w:rPr>
        <w:t xml:space="preserve"> aprašas – </w:t>
      </w:r>
      <w:r w:rsidR="007303C8" w:rsidRPr="5D2731CB">
        <w:rPr>
          <w:rFonts w:ascii="Times New Roman" w:hAnsi="Times New Roman" w:cs="Times New Roman"/>
        </w:rPr>
        <w:t>27</w:t>
      </w:r>
      <w:r w:rsidRPr="5D2731CB">
        <w:rPr>
          <w:rFonts w:ascii="Times New Roman" w:hAnsi="Times New Roman" w:cs="Times New Roman"/>
        </w:rPr>
        <w:t xml:space="preserve"> lapai;</w:t>
      </w:r>
    </w:p>
    <w:p w14:paraId="57AFBF7A" w14:textId="0AC8E821" w:rsidR="00B7006A" w:rsidRPr="00865304" w:rsidRDefault="3540FC12" w:rsidP="5D2731CB">
      <w:pPr>
        <w:pStyle w:val="Sraopastraipa"/>
        <w:numPr>
          <w:ilvl w:val="0"/>
          <w:numId w:val="24"/>
        </w:numPr>
        <w:spacing w:after="0" w:line="240" w:lineRule="auto"/>
        <w:ind w:left="357" w:hanging="357"/>
        <w:jc w:val="both"/>
        <w:rPr>
          <w:rFonts w:ascii="Times New Roman" w:hAnsi="Times New Roman" w:cs="Times New Roman"/>
        </w:rPr>
      </w:pPr>
      <w:r w:rsidRPr="5D2731CB">
        <w:rPr>
          <w:rFonts w:ascii="Times New Roman" w:hAnsi="Times New Roman" w:cs="Times New Roman"/>
        </w:rPr>
        <w:t xml:space="preserve">Lietuvos Respublikos </w:t>
      </w:r>
      <w:r w:rsidR="3B99D70E" w:rsidRPr="5D2731CB">
        <w:rPr>
          <w:rFonts w:ascii="Times New Roman" w:hAnsi="Times New Roman" w:cs="Times New Roman"/>
        </w:rPr>
        <w:t>švietimo, mokslo ir sporto</w:t>
      </w:r>
      <w:r w:rsidRPr="5D2731CB">
        <w:rPr>
          <w:rFonts w:ascii="Times New Roman" w:hAnsi="Times New Roman" w:cs="Times New Roman"/>
        </w:rPr>
        <w:t xml:space="preserve"> ministerijos 2026 m. liepos </w:t>
      </w:r>
      <w:r w:rsidR="3B99D70E" w:rsidRPr="5D2731CB">
        <w:rPr>
          <w:rFonts w:ascii="Times New Roman" w:hAnsi="Times New Roman" w:cs="Times New Roman"/>
        </w:rPr>
        <w:t>30</w:t>
      </w:r>
      <w:r w:rsidRPr="5D2731CB">
        <w:rPr>
          <w:rFonts w:ascii="Times New Roman" w:hAnsi="Times New Roman" w:cs="Times New Roman"/>
        </w:rPr>
        <w:t xml:space="preserve"> d. pasiūlymas dėl projektų specialiųjų ir prioritetinių atrankos kriterijų nustatymo ir (arba) keitimo bei vertinimo metodika – </w:t>
      </w:r>
      <w:r w:rsidR="0C5DD87D" w:rsidRPr="5D2731CB">
        <w:rPr>
          <w:rFonts w:ascii="Times New Roman" w:hAnsi="Times New Roman" w:cs="Times New Roman"/>
        </w:rPr>
        <w:t xml:space="preserve">6 </w:t>
      </w:r>
      <w:r w:rsidRPr="5D2731CB">
        <w:rPr>
          <w:rFonts w:ascii="Times New Roman" w:hAnsi="Times New Roman" w:cs="Times New Roman"/>
        </w:rPr>
        <w:t>lap</w:t>
      </w:r>
      <w:r w:rsidR="0C5DD87D" w:rsidRPr="5D2731CB">
        <w:rPr>
          <w:rFonts w:ascii="Times New Roman" w:hAnsi="Times New Roman" w:cs="Times New Roman"/>
        </w:rPr>
        <w:t>ai</w:t>
      </w:r>
      <w:r w:rsidR="66748527" w:rsidRPr="5D2731CB">
        <w:rPr>
          <w:rFonts w:ascii="Times New Roman" w:hAnsi="Times New Roman" w:cs="Times New Roman"/>
        </w:rPr>
        <w:t>.</w:t>
      </w:r>
    </w:p>
    <w:p w14:paraId="2FFD0ADA" w14:textId="77777777" w:rsidR="00AF761E" w:rsidRPr="00865304" w:rsidRDefault="00AF761E" w:rsidP="009D2E04">
      <w:pPr>
        <w:jc w:val="both"/>
        <w:rPr>
          <w:rFonts w:ascii="Times New Roman" w:hAnsi="Times New Roman" w:cs="Times New Roman"/>
        </w:rPr>
      </w:pPr>
    </w:p>
    <w:p w14:paraId="3BDBB418" w14:textId="38D78DED" w:rsidR="005415DE" w:rsidRPr="00865304" w:rsidRDefault="4EB57780" w:rsidP="009D2E04">
      <w:pPr>
        <w:jc w:val="both"/>
        <w:rPr>
          <w:rFonts w:ascii="Times New Roman" w:hAnsi="Times New Roman" w:cs="Times New Roman"/>
        </w:rPr>
      </w:pPr>
      <w:r w:rsidRPr="5D2731CB">
        <w:rPr>
          <w:rFonts w:ascii="Times New Roman" w:hAnsi="Times New Roman" w:cs="Times New Roman"/>
        </w:rPr>
        <w:t>Posėdžio pirminink</w:t>
      </w:r>
      <w:r w:rsidR="6A7D8A6E" w:rsidRPr="5D2731CB">
        <w:rPr>
          <w:rFonts w:ascii="Times New Roman" w:hAnsi="Times New Roman" w:cs="Times New Roman"/>
        </w:rPr>
        <w:t>as</w:t>
      </w:r>
      <w:r>
        <w:tab/>
      </w:r>
      <w:r>
        <w:tab/>
      </w:r>
      <w:r>
        <w:tab/>
      </w:r>
      <w:r>
        <w:tab/>
      </w:r>
      <w:r w:rsidR="00A07B25">
        <w:t xml:space="preserve">                </w:t>
      </w:r>
      <w:r w:rsidR="6A7D8A6E" w:rsidRPr="5D2731CB">
        <w:rPr>
          <w:rFonts w:ascii="Times New Roman" w:hAnsi="Times New Roman" w:cs="Times New Roman"/>
        </w:rPr>
        <w:t>Paulius Baniūnas</w:t>
      </w:r>
    </w:p>
    <w:sectPr w:rsidR="005415DE" w:rsidRPr="00865304" w:rsidSect="002669C4">
      <w:headerReference w:type="default" r:id="rId20"/>
      <w:footerReference w:type="default" r:id="rId21"/>
      <w:pgSz w:w="11906" w:h="16838"/>
      <w:pgMar w:top="1418" w:right="1418" w:bottom="1418"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6C61" w14:textId="77777777" w:rsidR="008A3055" w:rsidRDefault="008A3055" w:rsidP="005D7B92">
      <w:pPr>
        <w:spacing w:after="0" w:line="240" w:lineRule="auto"/>
      </w:pPr>
      <w:r>
        <w:separator/>
      </w:r>
    </w:p>
  </w:endnote>
  <w:endnote w:type="continuationSeparator" w:id="0">
    <w:p w14:paraId="043F57B5" w14:textId="77777777" w:rsidR="008A3055" w:rsidRDefault="008A3055" w:rsidP="005D7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1576740118"/>
      <w:docPartObj>
        <w:docPartGallery w:val="Page Numbers (Bottom of Page)"/>
        <w:docPartUnique/>
      </w:docPartObj>
    </w:sdtPr>
    <w:sdtEndPr/>
    <w:sdtContent>
      <w:p w14:paraId="6DD99308" w14:textId="1D04822C" w:rsidR="00213C88" w:rsidRPr="00213C88" w:rsidRDefault="00213C88">
        <w:pPr>
          <w:pStyle w:val="Porat"/>
          <w:jc w:val="right"/>
          <w:rPr>
            <w:rFonts w:ascii="Times New Roman" w:hAnsi="Times New Roman" w:cs="Times New Roman"/>
            <w:sz w:val="22"/>
            <w:szCs w:val="22"/>
          </w:rPr>
        </w:pPr>
        <w:r w:rsidRPr="00213C88">
          <w:rPr>
            <w:rFonts w:ascii="Times New Roman" w:hAnsi="Times New Roman" w:cs="Times New Roman"/>
            <w:sz w:val="22"/>
            <w:szCs w:val="22"/>
          </w:rPr>
          <w:fldChar w:fldCharType="begin"/>
        </w:r>
        <w:r w:rsidRPr="00213C88">
          <w:rPr>
            <w:rFonts w:ascii="Times New Roman" w:hAnsi="Times New Roman" w:cs="Times New Roman"/>
            <w:sz w:val="22"/>
            <w:szCs w:val="22"/>
          </w:rPr>
          <w:instrText>PAGE   \* MERGEFORMAT</w:instrText>
        </w:r>
        <w:r w:rsidRPr="00213C88">
          <w:rPr>
            <w:rFonts w:ascii="Times New Roman" w:hAnsi="Times New Roman" w:cs="Times New Roman"/>
            <w:sz w:val="22"/>
            <w:szCs w:val="22"/>
          </w:rPr>
          <w:fldChar w:fldCharType="separate"/>
        </w:r>
        <w:r w:rsidRPr="00213C88">
          <w:rPr>
            <w:rFonts w:ascii="Times New Roman" w:hAnsi="Times New Roman" w:cs="Times New Roman"/>
            <w:sz w:val="22"/>
            <w:szCs w:val="22"/>
          </w:rPr>
          <w:t>2</w:t>
        </w:r>
        <w:r w:rsidRPr="00213C88">
          <w:rPr>
            <w:rFonts w:ascii="Times New Roman" w:hAnsi="Times New Roman" w:cs="Times New Roman"/>
            <w:sz w:val="22"/>
            <w:szCs w:val="22"/>
          </w:rPr>
          <w:fldChar w:fldCharType="end"/>
        </w:r>
      </w:p>
    </w:sdtContent>
  </w:sdt>
  <w:p w14:paraId="0DB5FA66" w14:textId="77777777" w:rsidR="00213C88" w:rsidRPr="00213C88" w:rsidRDefault="00213C88">
    <w:pPr>
      <w:pStyle w:val="Porat"/>
      <w:rPr>
        <w:rFonts w:ascii="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16781" w14:textId="77777777" w:rsidR="008A3055" w:rsidRDefault="008A3055" w:rsidP="005D7B92">
      <w:pPr>
        <w:spacing w:after="0" w:line="240" w:lineRule="auto"/>
      </w:pPr>
      <w:r>
        <w:separator/>
      </w:r>
    </w:p>
  </w:footnote>
  <w:footnote w:type="continuationSeparator" w:id="0">
    <w:p w14:paraId="76712A26" w14:textId="77777777" w:rsidR="008A3055" w:rsidRDefault="008A3055" w:rsidP="005D7B92">
      <w:pPr>
        <w:spacing w:after="0" w:line="240" w:lineRule="auto"/>
      </w:pPr>
      <w:r>
        <w:continuationSeparator/>
      </w:r>
    </w:p>
  </w:footnote>
  <w:footnote w:id="1">
    <w:p w14:paraId="4DD1D5C3" w14:textId="4719BB44" w:rsidR="005154BD" w:rsidRDefault="005154BD">
      <w:pPr>
        <w:pStyle w:val="Puslapioinaostekstas"/>
      </w:pPr>
      <w:r>
        <w:rPr>
          <w:rStyle w:val="Puslapioinaosnuoroda"/>
        </w:rPr>
        <w:footnoteRef/>
      </w:r>
      <w:r>
        <w:t xml:space="preserve"> </w:t>
      </w:r>
      <w:r w:rsidRPr="00D90101">
        <w:rPr>
          <w:i/>
          <w:iCs/>
        </w:rPr>
        <w:t xml:space="preserve">Pastaba. </w:t>
      </w:r>
      <w:r w:rsidR="00C77315" w:rsidRPr="00D90101">
        <w:rPr>
          <w:i/>
          <w:iCs/>
        </w:rPr>
        <w:t>Visos šiame dokumente su Investicijų programa susijusios sumos</w:t>
      </w:r>
      <w:r w:rsidR="001314DD" w:rsidRPr="00D90101">
        <w:rPr>
          <w:i/>
          <w:iCs/>
        </w:rPr>
        <w:t xml:space="preserve"> pateiktos be techninės paramos lėšų</w:t>
      </w:r>
      <w:r w:rsidR="001314DD">
        <w:rPr>
          <w:i/>
          <w:iCs/>
        </w:rPr>
        <w:t xml:space="preserve"> dalies</w:t>
      </w:r>
      <w:r w:rsidR="00D570C2">
        <w:rPr>
          <w:i/>
          <w:iCs/>
        </w:rPr>
        <w:t>.</w:t>
      </w:r>
    </w:p>
  </w:footnote>
  <w:footnote w:id="2">
    <w:p w14:paraId="15889A5A" w14:textId="77777777" w:rsidR="004C4539" w:rsidRDefault="004C4539" w:rsidP="004C4539">
      <w:pPr>
        <w:pStyle w:val="Puslapioinaostekstas"/>
        <w:jc w:val="both"/>
      </w:pPr>
      <w:r>
        <w:rPr>
          <w:rStyle w:val="Puslapioinaosnuoroda"/>
        </w:rPr>
        <w:footnoteRef/>
      </w:r>
      <w:r>
        <w:t xml:space="preserve"> Šiuo metu pažangos priemonėje Nr. 12-001-01-02-01 „Stiprinti inovacijų ekosistemas mokslo centruose“ 1. Veikloje „MTEP vystymo paketas“ yra nustatytos poveiklės 1.11. ,,Mokslo vadybos ir žinių komercinimo gebėjimų mokslo ir studijų institucijose stiprinimas (</w:t>
      </w:r>
      <w:proofErr w:type="spellStart"/>
      <w:r>
        <w:rPr>
          <w:i/>
          <w:iCs/>
        </w:rPr>
        <w:t>spin-off</w:t>
      </w:r>
      <w:r>
        <w:t>)</w:t>
      </w:r>
      <w:proofErr w:type="spellEnd"/>
      <w:r>
        <w:t xml:space="preserve"> (Sostinė)” ir 1.12. poveiklė „Mokslo vadybos ir žinių komercinimo gebėjimų mokslo ir studijų institucijose stiprinimas (</w:t>
      </w:r>
      <w:proofErr w:type="spellStart"/>
      <w:r>
        <w:rPr>
          <w:i/>
          <w:iCs/>
        </w:rPr>
        <w:t>spin-off</w:t>
      </w:r>
      <w:r>
        <w:t>)</w:t>
      </w:r>
      <w:proofErr w:type="spellEnd"/>
      <w:r>
        <w:t xml:space="preserve"> (VVL)“, kurių projektų atrankos būdas – planavimas. Patvirtinus projektų atrankos kriterijus ir tvirtinant projektų finansavimo sąlygų aprašą nuo 1.11 ir 1.12 poveiklių bus atskirtos ir nustatytos naujos poveiklės 1.14 ir 1.15, kurių projektų atrankos būdas – konkursas.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B2B0" w14:textId="43EDDF78" w:rsidR="005D7B92" w:rsidRPr="00241A3E" w:rsidRDefault="005D7B92" w:rsidP="5D2731CB">
    <w:pPr>
      <w:pStyle w:val="Antrats"/>
      <w:jc w:val="right"/>
      <w:rPr>
        <w:rFonts w:ascii="Times New Roman" w:hAnsi="Times New Roman" w:cs="Times New Roman"/>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035"/>
    <w:multiLevelType w:val="hybridMultilevel"/>
    <w:tmpl w:val="272A03F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E256D0"/>
    <w:multiLevelType w:val="hybridMultilevel"/>
    <w:tmpl w:val="A0FEE0B2"/>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2" w15:restartNumberingAfterBreak="0">
    <w:nsid w:val="02675A69"/>
    <w:multiLevelType w:val="hybridMultilevel"/>
    <w:tmpl w:val="7AA45D0A"/>
    <w:lvl w:ilvl="0" w:tplc="B2948C0A">
      <w:start w:val="1"/>
      <w:numFmt w:val="decimal"/>
      <w:lvlText w:val="%1."/>
      <w:lvlJc w:val="left"/>
      <w:pPr>
        <w:ind w:left="720" w:hanging="360"/>
      </w:pPr>
    </w:lvl>
    <w:lvl w:ilvl="1" w:tplc="E3C81E08">
      <w:start w:val="1"/>
      <w:numFmt w:val="decimal"/>
      <w:lvlText w:val="%2."/>
      <w:lvlJc w:val="left"/>
      <w:pPr>
        <w:ind w:left="720" w:hanging="360"/>
      </w:pPr>
    </w:lvl>
    <w:lvl w:ilvl="2" w:tplc="6286260E">
      <w:start w:val="1"/>
      <w:numFmt w:val="decimal"/>
      <w:lvlText w:val="%3."/>
      <w:lvlJc w:val="left"/>
      <w:pPr>
        <w:ind w:left="720" w:hanging="360"/>
      </w:pPr>
    </w:lvl>
    <w:lvl w:ilvl="3" w:tplc="7232754E">
      <w:start w:val="1"/>
      <w:numFmt w:val="decimal"/>
      <w:lvlText w:val="%4."/>
      <w:lvlJc w:val="left"/>
      <w:pPr>
        <w:ind w:left="720" w:hanging="360"/>
      </w:pPr>
    </w:lvl>
    <w:lvl w:ilvl="4" w:tplc="CEFC1072">
      <w:start w:val="1"/>
      <w:numFmt w:val="decimal"/>
      <w:lvlText w:val="%5."/>
      <w:lvlJc w:val="left"/>
      <w:pPr>
        <w:ind w:left="720" w:hanging="360"/>
      </w:pPr>
    </w:lvl>
    <w:lvl w:ilvl="5" w:tplc="59E8704E">
      <w:start w:val="1"/>
      <w:numFmt w:val="decimal"/>
      <w:lvlText w:val="%6."/>
      <w:lvlJc w:val="left"/>
      <w:pPr>
        <w:ind w:left="720" w:hanging="360"/>
      </w:pPr>
    </w:lvl>
    <w:lvl w:ilvl="6" w:tplc="D59EA244">
      <w:start w:val="1"/>
      <w:numFmt w:val="decimal"/>
      <w:lvlText w:val="%7."/>
      <w:lvlJc w:val="left"/>
      <w:pPr>
        <w:ind w:left="720" w:hanging="360"/>
      </w:pPr>
    </w:lvl>
    <w:lvl w:ilvl="7" w:tplc="84449A18">
      <w:start w:val="1"/>
      <w:numFmt w:val="decimal"/>
      <w:lvlText w:val="%8."/>
      <w:lvlJc w:val="left"/>
      <w:pPr>
        <w:ind w:left="720" w:hanging="360"/>
      </w:pPr>
    </w:lvl>
    <w:lvl w:ilvl="8" w:tplc="1E60BFD0">
      <w:start w:val="1"/>
      <w:numFmt w:val="decimal"/>
      <w:lvlText w:val="%9."/>
      <w:lvlJc w:val="left"/>
      <w:pPr>
        <w:ind w:left="720" w:hanging="360"/>
      </w:pPr>
    </w:lvl>
  </w:abstractNum>
  <w:abstractNum w:abstractNumId="3" w15:restartNumberingAfterBreak="0">
    <w:nsid w:val="0E503C73"/>
    <w:multiLevelType w:val="hybridMultilevel"/>
    <w:tmpl w:val="E3C24C5E"/>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4" w15:restartNumberingAfterBreak="0">
    <w:nsid w:val="1552250C"/>
    <w:multiLevelType w:val="hybridMultilevel"/>
    <w:tmpl w:val="239461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E158B9"/>
    <w:multiLevelType w:val="hybridMultilevel"/>
    <w:tmpl w:val="E3C24C5E"/>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6" w15:restartNumberingAfterBreak="0">
    <w:nsid w:val="1D877A2C"/>
    <w:multiLevelType w:val="hybridMultilevel"/>
    <w:tmpl w:val="8CDA1912"/>
    <w:lvl w:ilvl="0" w:tplc="2E82B3C6">
      <w:start w:val="1"/>
      <w:numFmt w:val="decimal"/>
      <w:lvlText w:val="%1."/>
      <w:lvlJc w:val="left"/>
      <w:pPr>
        <w:ind w:left="1440" w:hanging="360"/>
      </w:pPr>
    </w:lvl>
    <w:lvl w:ilvl="1" w:tplc="42960944">
      <w:start w:val="1"/>
      <w:numFmt w:val="decimal"/>
      <w:lvlText w:val="%2."/>
      <w:lvlJc w:val="left"/>
      <w:pPr>
        <w:ind w:left="1440" w:hanging="360"/>
      </w:pPr>
    </w:lvl>
    <w:lvl w:ilvl="2" w:tplc="D3FC080A">
      <w:start w:val="1"/>
      <w:numFmt w:val="decimal"/>
      <w:lvlText w:val="%3."/>
      <w:lvlJc w:val="left"/>
      <w:pPr>
        <w:ind w:left="1440" w:hanging="360"/>
      </w:pPr>
    </w:lvl>
    <w:lvl w:ilvl="3" w:tplc="B9F8EDD8">
      <w:start w:val="1"/>
      <w:numFmt w:val="decimal"/>
      <w:lvlText w:val="%4."/>
      <w:lvlJc w:val="left"/>
      <w:pPr>
        <w:ind w:left="1440" w:hanging="360"/>
      </w:pPr>
    </w:lvl>
    <w:lvl w:ilvl="4" w:tplc="20607EE4">
      <w:start w:val="1"/>
      <w:numFmt w:val="decimal"/>
      <w:lvlText w:val="%5."/>
      <w:lvlJc w:val="left"/>
      <w:pPr>
        <w:ind w:left="1440" w:hanging="360"/>
      </w:pPr>
    </w:lvl>
    <w:lvl w:ilvl="5" w:tplc="6D0A7D0A">
      <w:start w:val="1"/>
      <w:numFmt w:val="decimal"/>
      <w:lvlText w:val="%6."/>
      <w:lvlJc w:val="left"/>
      <w:pPr>
        <w:ind w:left="1440" w:hanging="360"/>
      </w:pPr>
    </w:lvl>
    <w:lvl w:ilvl="6" w:tplc="4DDA19DE">
      <w:start w:val="1"/>
      <w:numFmt w:val="decimal"/>
      <w:lvlText w:val="%7."/>
      <w:lvlJc w:val="left"/>
      <w:pPr>
        <w:ind w:left="1440" w:hanging="360"/>
      </w:pPr>
    </w:lvl>
    <w:lvl w:ilvl="7" w:tplc="BC3E27C4">
      <w:start w:val="1"/>
      <w:numFmt w:val="decimal"/>
      <w:lvlText w:val="%8."/>
      <w:lvlJc w:val="left"/>
      <w:pPr>
        <w:ind w:left="1440" w:hanging="360"/>
      </w:pPr>
    </w:lvl>
    <w:lvl w:ilvl="8" w:tplc="F1B8DF40">
      <w:start w:val="1"/>
      <w:numFmt w:val="decimal"/>
      <w:lvlText w:val="%9."/>
      <w:lvlJc w:val="left"/>
      <w:pPr>
        <w:ind w:left="1440" w:hanging="360"/>
      </w:pPr>
    </w:lvl>
  </w:abstractNum>
  <w:abstractNum w:abstractNumId="7" w15:restartNumberingAfterBreak="0">
    <w:nsid w:val="1DF168CF"/>
    <w:multiLevelType w:val="hybridMultilevel"/>
    <w:tmpl w:val="EE32BDE2"/>
    <w:lvl w:ilvl="0" w:tplc="0809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E6072FB"/>
    <w:multiLevelType w:val="hybridMultilevel"/>
    <w:tmpl w:val="134A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8B2927"/>
    <w:multiLevelType w:val="hybridMultilevel"/>
    <w:tmpl w:val="E3C24C5E"/>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10" w15:restartNumberingAfterBreak="0">
    <w:nsid w:val="25E02FA1"/>
    <w:multiLevelType w:val="hybridMultilevel"/>
    <w:tmpl w:val="239461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88417B"/>
    <w:multiLevelType w:val="hybridMultilevel"/>
    <w:tmpl w:val="A0FEE0B2"/>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12" w15:restartNumberingAfterBreak="0">
    <w:nsid w:val="2A7179F7"/>
    <w:multiLevelType w:val="hybridMultilevel"/>
    <w:tmpl w:val="E3C24C5E"/>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13" w15:restartNumberingAfterBreak="0">
    <w:nsid w:val="2D2C2E90"/>
    <w:multiLevelType w:val="hybridMultilevel"/>
    <w:tmpl w:val="2F50650A"/>
    <w:lvl w:ilvl="0" w:tplc="B1CC94FE">
      <w:start w:val="1"/>
      <w:numFmt w:val="decimal"/>
      <w:lvlText w:val="%1."/>
      <w:lvlJc w:val="left"/>
      <w:pPr>
        <w:ind w:left="1440" w:hanging="360"/>
      </w:pPr>
    </w:lvl>
    <w:lvl w:ilvl="1" w:tplc="73E20068">
      <w:start w:val="1"/>
      <w:numFmt w:val="decimal"/>
      <w:lvlText w:val="%2."/>
      <w:lvlJc w:val="left"/>
      <w:pPr>
        <w:ind w:left="1440" w:hanging="360"/>
      </w:pPr>
    </w:lvl>
    <w:lvl w:ilvl="2" w:tplc="1578DDA4">
      <w:start w:val="1"/>
      <w:numFmt w:val="decimal"/>
      <w:lvlText w:val="%3."/>
      <w:lvlJc w:val="left"/>
      <w:pPr>
        <w:ind w:left="1440" w:hanging="360"/>
      </w:pPr>
    </w:lvl>
    <w:lvl w:ilvl="3" w:tplc="96604D98">
      <w:start w:val="1"/>
      <w:numFmt w:val="decimal"/>
      <w:lvlText w:val="%4."/>
      <w:lvlJc w:val="left"/>
      <w:pPr>
        <w:ind w:left="1440" w:hanging="360"/>
      </w:pPr>
    </w:lvl>
    <w:lvl w:ilvl="4" w:tplc="503A1666">
      <w:start w:val="1"/>
      <w:numFmt w:val="decimal"/>
      <w:lvlText w:val="%5."/>
      <w:lvlJc w:val="left"/>
      <w:pPr>
        <w:ind w:left="1440" w:hanging="360"/>
      </w:pPr>
    </w:lvl>
    <w:lvl w:ilvl="5" w:tplc="CC44D1D0">
      <w:start w:val="1"/>
      <w:numFmt w:val="decimal"/>
      <w:lvlText w:val="%6."/>
      <w:lvlJc w:val="left"/>
      <w:pPr>
        <w:ind w:left="1440" w:hanging="360"/>
      </w:pPr>
    </w:lvl>
    <w:lvl w:ilvl="6" w:tplc="9DD2317C">
      <w:start w:val="1"/>
      <w:numFmt w:val="decimal"/>
      <w:lvlText w:val="%7."/>
      <w:lvlJc w:val="left"/>
      <w:pPr>
        <w:ind w:left="1440" w:hanging="360"/>
      </w:pPr>
    </w:lvl>
    <w:lvl w:ilvl="7" w:tplc="BB2E7A94">
      <w:start w:val="1"/>
      <w:numFmt w:val="decimal"/>
      <w:lvlText w:val="%8."/>
      <w:lvlJc w:val="left"/>
      <w:pPr>
        <w:ind w:left="1440" w:hanging="360"/>
      </w:pPr>
    </w:lvl>
    <w:lvl w:ilvl="8" w:tplc="F628FE0A">
      <w:start w:val="1"/>
      <w:numFmt w:val="decimal"/>
      <w:lvlText w:val="%9."/>
      <w:lvlJc w:val="left"/>
      <w:pPr>
        <w:ind w:left="1440" w:hanging="360"/>
      </w:pPr>
    </w:lvl>
  </w:abstractNum>
  <w:abstractNum w:abstractNumId="14" w15:restartNumberingAfterBreak="0">
    <w:nsid w:val="32C55BF7"/>
    <w:multiLevelType w:val="hybridMultilevel"/>
    <w:tmpl w:val="884092D6"/>
    <w:lvl w:ilvl="0" w:tplc="A134EC16">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42C3A87"/>
    <w:multiLevelType w:val="hybridMultilevel"/>
    <w:tmpl w:val="E3C24C5E"/>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16" w15:restartNumberingAfterBreak="0">
    <w:nsid w:val="3A6203CA"/>
    <w:multiLevelType w:val="hybridMultilevel"/>
    <w:tmpl w:val="76E825B0"/>
    <w:lvl w:ilvl="0" w:tplc="625A7A2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A70199E"/>
    <w:multiLevelType w:val="hybridMultilevel"/>
    <w:tmpl w:val="E8E40D84"/>
    <w:lvl w:ilvl="0" w:tplc="08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BCE1109"/>
    <w:multiLevelType w:val="hybridMultilevel"/>
    <w:tmpl w:val="E3C24C5E"/>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19" w15:restartNumberingAfterBreak="0">
    <w:nsid w:val="3F6C58C0"/>
    <w:multiLevelType w:val="hybridMultilevel"/>
    <w:tmpl w:val="892CD2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0973125"/>
    <w:multiLevelType w:val="hybridMultilevel"/>
    <w:tmpl w:val="E3C24C5E"/>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21" w15:restartNumberingAfterBreak="0">
    <w:nsid w:val="426133AF"/>
    <w:multiLevelType w:val="hybridMultilevel"/>
    <w:tmpl w:val="E3C24C5E"/>
    <w:lvl w:ilvl="0" w:tplc="0427000F">
      <w:start w:val="1"/>
      <w:numFmt w:val="decimal"/>
      <w:lvlText w:val="%1."/>
      <w:lvlJc w:val="left"/>
      <w:pPr>
        <w:ind w:left="784" w:hanging="360"/>
      </w:pPr>
    </w:lvl>
    <w:lvl w:ilvl="1" w:tplc="04270019" w:tentative="1">
      <w:start w:val="1"/>
      <w:numFmt w:val="lowerLetter"/>
      <w:lvlText w:val="%2."/>
      <w:lvlJc w:val="left"/>
      <w:pPr>
        <w:ind w:left="1504" w:hanging="360"/>
      </w:pPr>
    </w:lvl>
    <w:lvl w:ilvl="2" w:tplc="0427001B" w:tentative="1">
      <w:start w:val="1"/>
      <w:numFmt w:val="lowerRoman"/>
      <w:lvlText w:val="%3."/>
      <w:lvlJc w:val="right"/>
      <w:pPr>
        <w:ind w:left="2224" w:hanging="180"/>
      </w:pPr>
    </w:lvl>
    <w:lvl w:ilvl="3" w:tplc="0427000F" w:tentative="1">
      <w:start w:val="1"/>
      <w:numFmt w:val="decimal"/>
      <w:lvlText w:val="%4."/>
      <w:lvlJc w:val="left"/>
      <w:pPr>
        <w:ind w:left="2944" w:hanging="360"/>
      </w:pPr>
    </w:lvl>
    <w:lvl w:ilvl="4" w:tplc="04270019" w:tentative="1">
      <w:start w:val="1"/>
      <w:numFmt w:val="lowerLetter"/>
      <w:lvlText w:val="%5."/>
      <w:lvlJc w:val="left"/>
      <w:pPr>
        <w:ind w:left="3664" w:hanging="360"/>
      </w:pPr>
    </w:lvl>
    <w:lvl w:ilvl="5" w:tplc="0427001B" w:tentative="1">
      <w:start w:val="1"/>
      <w:numFmt w:val="lowerRoman"/>
      <w:lvlText w:val="%6."/>
      <w:lvlJc w:val="right"/>
      <w:pPr>
        <w:ind w:left="4384" w:hanging="180"/>
      </w:pPr>
    </w:lvl>
    <w:lvl w:ilvl="6" w:tplc="0427000F" w:tentative="1">
      <w:start w:val="1"/>
      <w:numFmt w:val="decimal"/>
      <w:lvlText w:val="%7."/>
      <w:lvlJc w:val="left"/>
      <w:pPr>
        <w:ind w:left="5104" w:hanging="360"/>
      </w:pPr>
    </w:lvl>
    <w:lvl w:ilvl="7" w:tplc="04270019" w:tentative="1">
      <w:start w:val="1"/>
      <w:numFmt w:val="lowerLetter"/>
      <w:lvlText w:val="%8."/>
      <w:lvlJc w:val="left"/>
      <w:pPr>
        <w:ind w:left="5824" w:hanging="360"/>
      </w:pPr>
    </w:lvl>
    <w:lvl w:ilvl="8" w:tplc="0427001B" w:tentative="1">
      <w:start w:val="1"/>
      <w:numFmt w:val="lowerRoman"/>
      <w:lvlText w:val="%9."/>
      <w:lvlJc w:val="right"/>
      <w:pPr>
        <w:ind w:left="6544" w:hanging="180"/>
      </w:pPr>
    </w:lvl>
  </w:abstractNum>
  <w:abstractNum w:abstractNumId="22" w15:restartNumberingAfterBreak="0">
    <w:nsid w:val="4A7104F3"/>
    <w:multiLevelType w:val="hybridMultilevel"/>
    <w:tmpl w:val="E3C24C5E"/>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23" w15:restartNumberingAfterBreak="0">
    <w:nsid w:val="5B5772A4"/>
    <w:multiLevelType w:val="hybridMultilevel"/>
    <w:tmpl w:val="DBAAB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4B1473"/>
    <w:multiLevelType w:val="hybridMultilevel"/>
    <w:tmpl w:val="134A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5B2F49"/>
    <w:multiLevelType w:val="hybridMultilevel"/>
    <w:tmpl w:val="134A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DE2DFB"/>
    <w:multiLevelType w:val="hybridMultilevel"/>
    <w:tmpl w:val="134A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716D16"/>
    <w:multiLevelType w:val="hybridMultilevel"/>
    <w:tmpl w:val="3D36CCFE"/>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28" w15:restartNumberingAfterBreak="0">
    <w:nsid w:val="7945190B"/>
    <w:multiLevelType w:val="hybridMultilevel"/>
    <w:tmpl w:val="E3C24C5E"/>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29" w15:restartNumberingAfterBreak="0">
    <w:nsid w:val="7C97046D"/>
    <w:multiLevelType w:val="hybridMultilevel"/>
    <w:tmpl w:val="CDCA5798"/>
    <w:lvl w:ilvl="0" w:tplc="B9C417B4">
      <w:start w:val="1"/>
      <w:numFmt w:val="decimal"/>
      <w:lvlText w:val="%1."/>
      <w:lvlJc w:val="left"/>
      <w:pPr>
        <w:ind w:left="720" w:hanging="360"/>
      </w:pPr>
    </w:lvl>
    <w:lvl w:ilvl="1" w:tplc="94E8FD20">
      <w:start w:val="1"/>
      <w:numFmt w:val="decimal"/>
      <w:lvlText w:val="%2."/>
      <w:lvlJc w:val="left"/>
      <w:pPr>
        <w:ind w:left="720" w:hanging="360"/>
      </w:pPr>
    </w:lvl>
    <w:lvl w:ilvl="2" w:tplc="59EE96D2">
      <w:start w:val="1"/>
      <w:numFmt w:val="decimal"/>
      <w:lvlText w:val="%3."/>
      <w:lvlJc w:val="left"/>
      <w:pPr>
        <w:ind w:left="720" w:hanging="360"/>
      </w:pPr>
    </w:lvl>
    <w:lvl w:ilvl="3" w:tplc="9490BCBA">
      <w:start w:val="1"/>
      <w:numFmt w:val="decimal"/>
      <w:lvlText w:val="%4."/>
      <w:lvlJc w:val="left"/>
      <w:pPr>
        <w:ind w:left="720" w:hanging="360"/>
      </w:pPr>
    </w:lvl>
    <w:lvl w:ilvl="4" w:tplc="B04261E6">
      <w:start w:val="1"/>
      <w:numFmt w:val="decimal"/>
      <w:lvlText w:val="%5."/>
      <w:lvlJc w:val="left"/>
      <w:pPr>
        <w:ind w:left="720" w:hanging="360"/>
      </w:pPr>
    </w:lvl>
    <w:lvl w:ilvl="5" w:tplc="0F20A4FC">
      <w:start w:val="1"/>
      <w:numFmt w:val="decimal"/>
      <w:lvlText w:val="%6."/>
      <w:lvlJc w:val="left"/>
      <w:pPr>
        <w:ind w:left="720" w:hanging="360"/>
      </w:pPr>
    </w:lvl>
    <w:lvl w:ilvl="6" w:tplc="D6FE5050">
      <w:start w:val="1"/>
      <w:numFmt w:val="decimal"/>
      <w:lvlText w:val="%7."/>
      <w:lvlJc w:val="left"/>
      <w:pPr>
        <w:ind w:left="720" w:hanging="360"/>
      </w:pPr>
    </w:lvl>
    <w:lvl w:ilvl="7" w:tplc="60BEB744">
      <w:start w:val="1"/>
      <w:numFmt w:val="decimal"/>
      <w:lvlText w:val="%8."/>
      <w:lvlJc w:val="left"/>
      <w:pPr>
        <w:ind w:left="720" w:hanging="360"/>
      </w:pPr>
    </w:lvl>
    <w:lvl w:ilvl="8" w:tplc="225EC2C0">
      <w:start w:val="1"/>
      <w:numFmt w:val="decimal"/>
      <w:lvlText w:val="%9."/>
      <w:lvlJc w:val="left"/>
      <w:pPr>
        <w:ind w:left="720" w:hanging="360"/>
      </w:pPr>
    </w:lvl>
  </w:abstractNum>
  <w:abstractNum w:abstractNumId="30" w15:restartNumberingAfterBreak="0">
    <w:nsid w:val="7EB70E50"/>
    <w:multiLevelType w:val="hybridMultilevel"/>
    <w:tmpl w:val="E3C24C5E"/>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31" w15:restartNumberingAfterBreak="0">
    <w:nsid w:val="7F0A78D7"/>
    <w:multiLevelType w:val="hybridMultilevel"/>
    <w:tmpl w:val="919819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30692539">
    <w:abstractNumId w:val="27"/>
  </w:num>
  <w:num w:numId="2" w16cid:durableId="299842753">
    <w:abstractNumId w:val="10"/>
  </w:num>
  <w:num w:numId="3" w16cid:durableId="710307685">
    <w:abstractNumId w:val="17"/>
  </w:num>
  <w:num w:numId="4" w16cid:durableId="62719976">
    <w:abstractNumId w:val="7"/>
  </w:num>
  <w:num w:numId="5" w16cid:durableId="1283729710">
    <w:abstractNumId w:val="8"/>
  </w:num>
  <w:num w:numId="6" w16cid:durableId="1168983156">
    <w:abstractNumId w:val="31"/>
  </w:num>
  <w:num w:numId="7" w16cid:durableId="593637399">
    <w:abstractNumId w:val="24"/>
  </w:num>
  <w:num w:numId="8" w16cid:durableId="518466630">
    <w:abstractNumId w:val="21"/>
  </w:num>
  <w:num w:numId="9" w16cid:durableId="1423841624">
    <w:abstractNumId w:val="12"/>
  </w:num>
  <w:num w:numId="10" w16cid:durableId="1099761554">
    <w:abstractNumId w:val="30"/>
  </w:num>
  <w:num w:numId="11" w16cid:durableId="492110612">
    <w:abstractNumId w:val="20"/>
  </w:num>
  <w:num w:numId="12" w16cid:durableId="1307706340">
    <w:abstractNumId w:val="3"/>
  </w:num>
  <w:num w:numId="13" w16cid:durableId="2083290988">
    <w:abstractNumId w:val="22"/>
  </w:num>
  <w:num w:numId="14" w16cid:durableId="2025202685">
    <w:abstractNumId w:val="5"/>
  </w:num>
  <w:num w:numId="15" w16cid:durableId="1775174937">
    <w:abstractNumId w:val="9"/>
  </w:num>
  <w:num w:numId="16" w16cid:durableId="476535930">
    <w:abstractNumId w:val="15"/>
  </w:num>
  <w:num w:numId="17" w16cid:durableId="778187693">
    <w:abstractNumId w:val="25"/>
  </w:num>
  <w:num w:numId="18" w16cid:durableId="906768777">
    <w:abstractNumId w:val="18"/>
  </w:num>
  <w:num w:numId="19" w16cid:durableId="1404136005">
    <w:abstractNumId w:val="11"/>
  </w:num>
  <w:num w:numId="20" w16cid:durableId="1936284520">
    <w:abstractNumId w:val="28"/>
  </w:num>
  <w:num w:numId="21" w16cid:durableId="19866664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5126355">
    <w:abstractNumId w:val="1"/>
  </w:num>
  <w:num w:numId="23" w16cid:durableId="1017274916">
    <w:abstractNumId w:val="26"/>
  </w:num>
  <w:num w:numId="24" w16cid:durableId="1813137404">
    <w:abstractNumId w:val="4"/>
  </w:num>
  <w:num w:numId="25" w16cid:durableId="1533298391">
    <w:abstractNumId w:val="29"/>
  </w:num>
  <w:num w:numId="26" w16cid:durableId="216824970">
    <w:abstractNumId w:val="2"/>
  </w:num>
  <w:num w:numId="27" w16cid:durableId="2110849268">
    <w:abstractNumId w:val="16"/>
  </w:num>
  <w:num w:numId="28" w16cid:durableId="477302337">
    <w:abstractNumId w:val="0"/>
  </w:num>
  <w:num w:numId="29" w16cid:durableId="266472680">
    <w:abstractNumId w:val="14"/>
  </w:num>
  <w:num w:numId="30" w16cid:durableId="1528175163">
    <w:abstractNumId w:val="23"/>
  </w:num>
  <w:num w:numId="31" w16cid:durableId="1158695059">
    <w:abstractNumId w:val="13"/>
  </w:num>
  <w:num w:numId="32" w16cid:durableId="2301237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D9E"/>
    <w:rsid w:val="00002D69"/>
    <w:rsid w:val="0000350D"/>
    <w:rsid w:val="00006677"/>
    <w:rsid w:val="00015742"/>
    <w:rsid w:val="00016A4A"/>
    <w:rsid w:val="000206F8"/>
    <w:rsid w:val="00023153"/>
    <w:rsid w:val="00027230"/>
    <w:rsid w:val="000513D2"/>
    <w:rsid w:val="00051CCF"/>
    <w:rsid w:val="00053947"/>
    <w:rsid w:val="000549B6"/>
    <w:rsid w:val="00064D1B"/>
    <w:rsid w:val="000652F1"/>
    <w:rsid w:val="000729C3"/>
    <w:rsid w:val="00075CBB"/>
    <w:rsid w:val="00085904"/>
    <w:rsid w:val="00091452"/>
    <w:rsid w:val="000936A5"/>
    <w:rsid w:val="000A1232"/>
    <w:rsid w:val="000A2B54"/>
    <w:rsid w:val="000A63D6"/>
    <w:rsid w:val="000A757E"/>
    <w:rsid w:val="000C388A"/>
    <w:rsid w:val="000C6425"/>
    <w:rsid w:val="000D3BDE"/>
    <w:rsid w:val="000D3D04"/>
    <w:rsid w:val="000D5D92"/>
    <w:rsid w:val="000E00A3"/>
    <w:rsid w:val="000E072A"/>
    <w:rsid w:val="000E1BD8"/>
    <w:rsid w:val="000E6A9B"/>
    <w:rsid w:val="000F0E8F"/>
    <w:rsid w:val="000F736D"/>
    <w:rsid w:val="000F7F2B"/>
    <w:rsid w:val="00105D1B"/>
    <w:rsid w:val="001105C3"/>
    <w:rsid w:val="00110A7E"/>
    <w:rsid w:val="001134EA"/>
    <w:rsid w:val="00114240"/>
    <w:rsid w:val="001207EB"/>
    <w:rsid w:val="0012232E"/>
    <w:rsid w:val="001227E0"/>
    <w:rsid w:val="001314DD"/>
    <w:rsid w:val="00132558"/>
    <w:rsid w:val="001362C5"/>
    <w:rsid w:val="00141D95"/>
    <w:rsid w:val="001420DC"/>
    <w:rsid w:val="0014347F"/>
    <w:rsid w:val="00143F9D"/>
    <w:rsid w:val="001506B2"/>
    <w:rsid w:val="00152617"/>
    <w:rsid w:val="001529A8"/>
    <w:rsid w:val="001550D4"/>
    <w:rsid w:val="00160933"/>
    <w:rsid w:val="00165682"/>
    <w:rsid w:val="00170166"/>
    <w:rsid w:val="00171678"/>
    <w:rsid w:val="00177D9E"/>
    <w:rsid w:val="00177E81"/>
    <w:rsid w:val="00182F79"/>
    <w:rsid w:val="00185B72"/>
    <w:rsid w:val="0019218C"/>
    <w:rsid w:val="0019254B"/>
    <w:rsid w:val="00192D2F"/>
    <w:rsid w:val="001932A4"/>
    <w:rsid w:val="00195A10"/>
    <w:rsid w:val="001A098E"/>
    <w:rsid w:val="001B3DC4"/>
    <w:rsid w:val="001B5496"/>
    <w:rsid w:val="001B7223"/>
    <w:rsid w:val="001B7A87"/>
    <w:rsid w:val="001C214C"/>
    <w:rsid w:val="001C333E"/>
    <w:rsid w:val="001C4C6C"/>
    <w:rsid w:val="001D5269"/>
    <w:rsid w:val="001E4618"/>
    <w:rsid w:val="001F132F"/>
    <w:rsid w:val="001F4B75"/>
    <w:rsid w:val="001F64D3"/>
    <w:rsid w:val="00200CF8"/>
    <w:rsid w:val="0020104B"/>
    <w:rsid w:val="00201370"/>
    <w:rsid w:val="00203E68"/>
    <w:rsid w:val="00213C88"/>
    <w:rsid w:val="0023555C"/>
    <w:rsid w:val="00241A3E"/>
    <w:rsid w:val="00243362"/>
    <w:rsid w:val="00250E3C"/>
    <w:rsid w:val="002511D9"/>
    <w:rsid w:val="0025307B"/>
    <w:rsid w:val="00254856"/>
    <w:rsid w:val="00264640"/>
    <w:rsid w:val="00265EA9"/>
    <w:rsid w:val="0026624F"/>
    <w:rsid w:val="002669C4"/>
    <w:rsid w:val="00270880"/>
    <w:rsid w:val="00271418"/>
    <w:rsid w:val="0027153D"/>
    <w:rsid w:val="00271A22"/>
    <w:rsid w:val="00273986"/>
    <w:rsid w:val="002739B3"/>
    <w:rsid w:val="002747E3"/>
    <w:rsid w:val="002806FA"/>
    <w:rsid w:val="00283A04"/>
    <w:rsid w:val="00285F14"/>
    <w:rsid w:val="002A089F"/>
    <w:rsid w:val="002B0E72"/>
    <w:rsid w:val="002B2582"/>
    <w:rsid w:val="002B3F71"/>
    <w:rsid w:val="002B7CBB"/>
    <w:rsid w:val="002C6E26"/>
    <w:rsid w:val="002E7AF1"/>
    <w:rsid w:val="002F0786"/>
    <w:rsid w:val="002F1A97"/>
    <w:rsid w:val="002F3B91"/>
    <w:rsid w:val="002F4BD6"/>
    <w:rsid w:val="00300750"/>
    <w:rsid w:val="00303B87"/>
    <w:rsid w:val="00305F32"/>
    <w:rsid w:val="003173E2"/>
    <w:rsid w:val="0031769B"/>
    <w:rsid w:val="00321538"/>
    <w:rsid w:val="00325CB6"/>
    <w:rsid w:val="003359CB"/>
    <w:rsid w:val="003409CF"/>
    <w:rsid w:val="00341893"/>
    <w:rsid w:val="00341AA6"/>
    <w:rsid w:val="0035006C"/>
    <w:rsid w:val="003533EC"/>
    <w:rsid w:val="003547CA"/>
    <w:rsid w:val="00354A3F"/>
    <w:rsid w:val="0035510F"/>
    <w:rsid w:val="0035534A"/>
    <w:rsid w:val="003565EB"/>
    <w:rsid w:val="00356B7C"/>
    <w:rsid w:val="00357DC1"/>
    <w:rsid w:val="00360E3D"/>
    <w:rsid w:val="00364B99"/>
    <w:rsid w:val="00367273"/>
    <w:rsid w:val="00370305"/>
    <w:rsid w:val="00373525"/>
    <w:rsid w:val="00375221"/>
    <w:rsid w:val="003758D9"/>
    <w:rsid w:val="00385310"/>
    <w:rsid w:val="00387BA1"/>
    <w:rsid w:val="003943BC"/>
    <w:rsid w:val="00397355"/>
    <w:rsid w:val="00397481"/>
    <w:rsid w:val="003A570B"/>
    <w:rsid w:val="003B022C"/>
    <w:rsid w:val="003B0EA8"/>
    <w:rsid w:val="003B5C41"/>
    <w:rsid w:val="003C1806"/>
    <w:rsid w:val="003C1FA0"/>
    <w:rsid w:val="003D0915"/>
    <w:rsid w:val="003D22FB"/>
    <w:rsid w:val="003D2483"/>
    <w:rsid w:val="003E122B"/>
    <w:rsid w:val="003E3B5C"/>
    <w:rsid w:val="003F1F22"/>
    <w:rsid w:val="003F4DE7"/>
    <w:rsid w:val="003F6808"/>
    <w:rsid w:val="003F7829"/>
    <w:rsid w:val="004028A8"/>
    <w:rsid w:val="004065D2"/>
    <w:rsid w:val="0041224C"/>
    <w:rsid w:val="00414CA2"/>
    <w:rsid w:val="0042140E"/>
    <w:rsid w:val="0042248C"/>
    <w:rsid w:val="00422E3E"/>
    <w:rsid w:val="00430169"/>
    <w:rsid w:val="00430965"/>
    <w:rsid w:val="00432B7B"/>
    <w:rsid w:val="004352F0"/>
    <w:rsid w:val="00436E8B"/>
    <w:rsid w:val="00437DE4"/>
    <w:rsid w:val="00440598"/>
    <w:rsid w:val="00440CB2"/>
    <w:rsid w:val="00443205"/>
    <w:rsid w:val="00447D34"/>
    <w:rsid w:val="0046420E"/>
    <w:rsid w:val="00471B66"/>
    <w:rsid w:val="00471E5F"/>
    <w:rsid w:val="00472143"/>
    <w:rsid w:val="00475F56"/>
    <w:rsid w:val="00480131"/>
    <w:rsid w:val="00480F18"/>
    <w:rsid w:val="00484453"/>
    <w:rsid w:val="00492A15"/>
    <w:rsid w:val="004930B6"/>
    <w:rsid w:val="004A673C"/>
    <w:rsid w:val="004B4578"/>
    <w:rsid w:val="004B4BA6"/>
    <w:rsid w:val="004B7109"/>
    <w:rsid w:val="004C0025"/>
    <w:rsid w:val="004C14D7"/>
    <w:rsid w:val="004C3C20"/>
    <w:rsid w:val="004C4539"/>
    <w:rsid w:val="004C4A7F"/>
    <w:rsid w:val="004C7AE4"/>
    <w:rsid w:val="004D05FD"/>
    <w:rsid w:val="004D090C"/>
    <w:rsid w:val="004D1E20"/>
    <w:rsid w:val="004E23C3"/>
    <w:rsid w:val="004E5C60"/>
    <w:rsid w:val="004F276F"/>
    <w:rsid w:val="004F74DB"/>
    <w:rsid w:val="00500D54"/>
    <w:rsid w:val="00501A61"/>
    <w:rsid w:val="00504C89"/>
    <w:rsid w:val="005130F4"/>
    <w:rsid w:val="00514522"/>
    <w:rsid w:val="005154BD"/>
    <w:rsid w:val="00517EFB"/>
    <w:rsid w:val="0052131C"/>
    <w:rsid w:val="00521A88"/>
    <w:rsid w:val="00526088"/>
    <w:rsid w:val="00527C82"/>
    <w:rsid w:val="005325F9"/>
    <w:rsid w:val="005333B9"/>
    <w:rsid w:val="00534E99"/>
    <w:rsid w:val="005368C4"/>
    <w:rsid w:val="00540945"/>
    <w:rsid w:val="005415DE"/>
    <w:rsid w:val="0054394D"/>
    <w:rsid w:val="005469CB"/>
    <w:rsid w:val="005522E3"/>
    <w:rsid w:val="0056449F"/>
    <w:rsid w:val="00565DC0"/>
    <w:rsid w:val="00565E5C"/>
    <w:rsid w:val="00567723"/>
    <w:rsid w:val="00572021"/>
    <w:rsid w:val="00572169"/>
    <w:rsid w:val="00574902"/>
    <w:rsid w:val="005838E3"/>
    <w:rsid w:val="00584552"/>
    <w:rsid w:val="00590D92"/>
    <w:rsid w:val="00592158"/>
    <w:rsid w:val="0059607B"/>
    <w:rsid w:val="005A0519"/>
    <w:rsid w:val="005B25C3"/>
    <w:rsid w:val="005B616A"/>
    <w:rsid w:val="005C3F31"/>
    <w:rsid w:val="005C69E0"/>
    <w:rsid w:val="005C750B"/>
    <w:rsid w:val="005D1936"/>
    <w:rsid w:val="005D3D1F"/>
    <w:rsid w:val="005D4E76"/>
    <w:rsid w:val="005D768E"/>
    <w:rsid w:val="005D7B92"/>
    <w:rsid w:val="005D7BDC"/>
    <w:rsid w:val="005E09D1"/>
    <w:rsid w:val="005E3585"/>
    <w:rsid w:val="005E38BB"/>
    <w:rsid w:val="005E3FE1"/>
    <w:rsid w:val="005E4178"/>
    <w:rsid w:val="005F1C0B"/>
    <w:rsid w:val="005F2EED"/>
    <w:rsid w:val="005F67D3"/>
    <w:rsid w:val="0060130D"/>
    <w:rsid w:val="0060148D"/>
    <w:rsid w:val="006047CE"/>
    <w:rsid w:val="006072FA"/>
    <w:rsid w:val="00621348"/>
    <w:rsid w:val="00623781"/>
    <w:rsid w:val="00633916"/>
    <w:rsid w:val="00641D6A"/>
    <w:rsid w:val="00645261"/>
    <w:rsid w:val="006462FB"/>
    <w:rsid w:val="006501B6"/>
    <w:rsid w:val="00655D06"/>
    <w:rsid w:val="0065615A"/>
    <w:rsid w:val="0066119E"/>
    <w:rsid w:val="00664572"/>
    <w:rsid w:val="00664DDB"/>
    <w:rsid w:val="00665FC3"/>
    <w:rsid w:val="0066669F"/>
    <w:rsid w:val="00675806"/>
    <w:rsid w:val="00676CFC"/>
    <w:rsid w:val="00677270"/>
    <w:rsid w:val="00682DC1"/>
    <w:rsid w:val="006839C4"/>
    <w:rsid w:val="006840F0"/>
    <w:rsid w:val="00685A55"/>
    <w:rsid w:val="0068600E"/>
    <w:rsid w:val="00686705"/>
    <w:rsid w:val="0069535F"/>
    <w:rsid w:val="00695788"/>
    <w:rsid w:val="00697977"/>
    <w:rsid w:val="006A79C1"/>
    <w:rsid w:val="006B5053"/>
    <w:rsid w:val="006C0B05"/>
    <w:rsid w:val="006C7580"/>
    <w:rsid w:val="006D43F1"/>
    <w:rsid w:val="006D52AB"/>
    <w:rsid w:val="006E06A7"/>
    <w:rsid w:val="006E613B"/>
    <w:rsid w:val="006F1244"/>
    <w:rsid w:val="006F4EA3"/>
    <w:rsid w:val="007075F2"/>
    <w:rsid w:val="00712B3E"/>
    <w:rsid w:val="00713D3F"/>
    <w:rsid w:val="00715C65"/>
    <w:rsid w:val="00715D2A"/>
    <w:rsid w:val="00720761"/>
    <w:rsid w:val="00722C82"/>
    <w:rsid w:val="00723CCB"/>
    <w:rsid w:val="0072416A"/>
    <w:rsid w:val="007303C8"/>
    <w:rsid w:val="007318CA"/>
    <w:rsid w:val="00732869"/>
    <w:rsid w:val="00736B11"/>
    <w:rsid w:val="007422E1"/>
    <w:rsid w:val="007423BE"/>
    <w:rsid w:val="00743F80"/>
    <w:rsid w:val="0074611C"/>
    <w:rsid w:val="0075119E"/>
    <w:rsid w:val="00763356"/>
    <w:rsid w:val="0076355C"/>
    <w:rsid w:val="00765883"/>
    <w:rsid w:val="00770F64"/>
    <w:rsid w:val="00773912"/>
    <w:rsid w:val="00773B2C"/>
    <w:rsid w:val="007773E3"/>
    <w:rsid w:val="007801A9"/>
    <w:rsid w:val="007876CA"/>
    <w:rsid w:val="0078777A"/>
    <w:rsid w:val="00790515"/>
    <w:rsid w:val="00792BFF"/>
    <w:rsid w:val="007967EB"/>
    <w:rsid w:val="00797E0C"/>
    <w:rsid w:val="007A233E"/>
    <w:rsid w:val="007A27DF"/>
    <w:rsid w:val="007A34F6"/>
    <w:rsid w:val="007A5C40"/>
    <w:rsid w:val="007B5B33"/>
    <w:rsid w:val="007C342D"/>
    <w:rsid w:val="007C76B9"/>
    <w:rsid w:val="007C7C83"/>
    <w:rsid w:val="007D12F8"/>
    <w:rsid w:val="007D4855"/>
    <w:rsid w:val="007E26BD"/>
    <w:rsid w:val="007F6826"/>
    <w:rsid w:val="007F719B"/>
    <w:rsid w:val="00804D38"/>
    <w:rsid w:val="00814C3F"/>
    <w:rsid w:val="008164DC"/>
    <w:rsid w:val="00820905"/>
    <w:rsid w:val="00820AE2"/>
    <w:rsid w:val="00820E4E"/>
    <w:rsid w:val="00822886"/>
    <w:rsid w:val="008247E0"/>
    <w:rsid w:val="00824A04"/>
    <w:rsid w:val="00826D51"/>
    <w:rsid w:val="008274F2"/>
    <w:rsid w:val="00827577"/>
    <w:rsid w:val="00827FB6"/>
    <w:rsid w:val="00830149"/>
    <w:rsid w:val="008306F9"/>
    <w:rsid w:val="00830912"/>
    <w:rsid w:val="0083716E"/>
    <w:rsid w:val="00843FF5"/>
    <w:rsid w:val="00844610"/>
    <w:rsid w:val="008457C8"/>
    <w:rsid w:val="00853A7D"/>
    <w:rsid w:val="00854C30"/>
    <w:rsid w:val="00854CD2"/>
    <w:rsid w:val="00855A03"/>
    <w:rsid w:val="00861F0B"/>
    <w:rsid w:val="0086446E"/>
    <w:rsid w:val="00865304"/>
    <w:rsid w:val="008722E7"/>
    <w:rsid w:val="008755C7"/>
    <w:rsid w:val="00893D34"/>
    <w:rsid w:val="00897A65"/>
    <w:rsid w:val="008A097A"/>
    <w:rsid w:val="008A3055"/>
    <w:rsid w:val="008B0960"/>
    <w:rsid w:val="008B1D8B"/>
    <w:rsid w:val="008C10D1"/>
    <w:rsid w:val="008C7CDC"/>
    <w:rsid w:val="008E3638"/>
    <w:rsid w:val="008E3D03"/>
    <w:rsid w:val="008E449E"/>
    <w:rsid w:val="008E75C7"/>
    <w:rsid w:val="008F21BD"/>
    <w:rsid w:val="008F21FB"/>
    <w:rsid w:val="008F5A54"/>
    <w:rsid w:val="0090746D"/>
    <w:rsid w:val="00911295"/>
    <w:rsid w:val="00912D50"/>
    <w:rsid w:val="00916620"/>
    <w:rsid w:val="00921458"/>
    <w:rsid w:val="00922C96"/>
    <w:rsid w:val="009261C9"/>
    <w:rsid w:val="00936BB2"/>
    <w:rsid w:val="00940F71"/>
    <w:rsid w:val="00943C13"/>
    <w:rsid w:val="00945630"/>
    <w:rsid w:val="00945F48"/>
    <w:rsid w:val="00950633"/>
    <w:rsid w:val="00950781"/>
    <w:rsid w:val="009559E7"/>
    <w:rsid w:val="00955B8F"/>
    <w:rsid w:val="009645DD"/>
    <w:rsid w:val="00965CA8"/>
    <w:rsid w:val="00972536"/>
    <w:rsid w:val="00977B97"/>
    <w:rsid w:val="0098118D"/>
    <w:rsid w:val="009857A3"/>
    <w:rsid w:val="00990348"/>
    <w:rsid w:val="009A61CB"/>
    <w:rsid w:val="009B1707"/>
    <w:rsid w:val="009C43E2"/>
    <w:rsid w:val="009C4593"/>
    <w:rsid w:val="009D19C3"/>
    <w:rsid w:val="009D2E04"/>
    <w:rsid w:val="009E1A7C"/>
    <w:rsid w:val="009F517E"/>
    <w:rsid w:val="00A005EE"/>
    <w:rsid w:val="00A03673"/>
    <w:rsid w:val="00A050EA"/>
    <w:rsid w:val="00A05D99"/>
    <w:rsid w:val="00A07B25"/>
    <w:rsid w:val="00A11C90"/>
    <w:rsid w:val="00A15428"/>
    <w:rsid w:val="00A16D9C"/>
    <w:rsid w:val="00A17414"/>
    <w:rsid w:val="00A26CA4"/>
    <w:rsid w:val="00A27DE7"/>
    <w:rsid w:val="00A30D3A"/>
    <w:rsid w:val="00A339D0"/>
    <w:rsid w:val="00A33EBA"/>
    <w:rsid w:val="00A34CCA"/>
    <w:rsid w:val="00A34E67"/>
    <w:rsid w:val="00A368CE"/>
    <w:rsid w:val="00A37FDC"/>
    <w:rsid w:val="00A426B1"/>
    <w:rsid w:val="00A47A5E"/>
    <w:rsid w:val="00A613FD"/>
    <w:rsid w:val="00A65AE6"/>
    <w:rsid w:val="00A65F0B"/>
    <w:rsid w:val="00A725B4"/>
    <w:rsid w:val="00A86491"/>
    <w:rsid w:val="00A87326"/>
    <w:rsid w:val="00A87922"/>
    <w:rsid w:val="00A903DA"/>
    <w:rsid w:val="00A91EFA"/>
    <w:rsid w:val="00A94294"/>
    <w:rsid w:val="00AA2EA5"/>
    <w:rsid w:val="00AA4059"/>
    <w:rsid w:val="00AA4EF5"/>
    <w:rsid w:val="00AA57A4"/>
    <w:rsid w:val="00AA5B98"/>
    <w:rsid w:val="00AA5D40"/>
    <w:rsid w:val="00AA643C"/>
    <w:rsid w:val="00AA645F"/>
    <w:rsid w:val="00AA69CD"/>
    <w:rsid w:val="00AB1E04"/>
    <w:rsid w:val="00AB3A0D"/>
    <w:rsid w:val="00AC3F3B"/>
    <w:rsid w:val="00AC40AA"/>
    <w:rsid w:val="00AD773C"/>
    <w:rsid w:val="00AE255D"/>
    <w:rsid w:val="00AE64AA"/>
    <w:rsid w:val="00AE781D"/>
    <w:rsid w:val="00AF1F9A"/>
    <w:rsid w:val="00AF3BBF"/>
    <w:rsid w:val="00AF48F0"/>
    <w:rsid w:val="00AF67BF"/>
    <w:rsid w:val="00AF70AB"/>
    <w:rsid w:val="00AF761E"/>
    <w:rsid w:val="00AF7DE2"/>
    <w:rsid w:val="00B00088"/>
    <w:rsid w:val="00B01E4A"/>
    <w:rsid w:val="00B01ED2"/>
    <w:rsid w:val="00B032AA"/>
    <w:rsid w:val="00B07F26"/>
    <w:rsid w:val="00B132B1"/>
    <w:rsid w:val="00B20306"/>
    <w:rsid w:val="00B24CF0"/>
    <w:rsid w:val="00B27E20"/>
    <w:rsid w:val="00B303AA"/>
    <w:rsid w:val="00B33B2D"/>
    <w:rsid w:val="00B374B9"/>
    <w:rsid w:val="00B44335"/>
    <w:rsid w:val="00B46D4A"/>
    <w:rsid w:val="00B5123C"/>
    <w:rsid w:val="00B52F61"/>
    <w:rsid w:val="00B54DD3"/>
    <w:rsid w:val="00B56BC8"/>
    <w:rsid w:val="00B7006A"/>
    <w:rsid w:val="00B81CE5"/>
    <w:rsid w:val="00B8247E"/>
    <w:rsid w:val="00B91E74"/>
    <w:rsid w:val="00B956E5"/>
    <w:rsid w:val="00B96955"/>
    <w:rsid w:val="00BA1B98"/>
    <w:rsid w:val="00BB2D0D"/>
    <w:rsid w:val="00BB2EB9"/>
    <w:rsid w:val="00BB67F4"/>
    <w:rsid w:val="00BC165A"/>
    <w:rsid w:val="00BC7EFD"/>
    <w:rsid w:val="00BD116E"/>
    <w:rsid w:val="00BD2624"/>
    <w:rsid w:val="00BD533B"/>
    <w:rsid w:val="00BE0350"/>
    <w:rsid w:val="00BE0844"/>
    <w:rsid w:val="00BE3859"/>
    <w:rsid w:val="00BE5437"/>
    <w:rsid w:val="00BE59F8"/>
    <w:rsid w:val="00BF601E"/>
    <w:rsid w:val="00C0366D"/>
    <w:rsid w:val="00C04308"/>
    <w:rsid w:val="00C14F70"/>
    <w:rsid w:val="00C23399"/>
    <w:rsid w:val="00C238EB"/>
    <w:rsid w:val="00C23A71"/>
    <w:rsid w:val="00C33660"/>
    <w:rsid w:val="00C36E20"/>
    <w:rsid w:val="00C5100C"/>
    <w:rsid w:val="00C565C6"/>
    <w:rsid w:val="00C56BC8"/>
    <w:rsid w:val="00C57447"/>
    <w:rsid w:val="00C61D97"/>
    <w:rsid w:val="00C71FF0"/>
    <w:rsid w:val="00C72E85"/>
    <w:rsid w:val="00C748A1"/>
    <w:rsid w:val="00C74EEA"/>
    <w:rsid w:val="00C77315"/>
    <w:rsid w:val="00C81823"/>
    <w:rsid w:val="00C826CD"/>
    <w:rsid w:val="00C838EF"/>
    <w:rsid w:val="00C83F1C"/>
    <w:rsid w:val="00C84466"/>
    <w:rsid w:val="00C8681E"/>
    <w:rsid w:val="00C87868"/>
    <w:rsid w:val="00C93A14"/>
    <w:rsid w:val="00C953DE"/>
    <w:rsid w:val="00C96935"/>
    <w:rsid w:val="00CA2FCD"/>
    <w:rsid w:val="00CA4692"/>
    <w:rsid w:val="00CB04AA"/>
    <w:rsid w:val="00CB1C8A"/>
    <w:rsid w:val="00CB1CD5"/>
    <w:rsid w:val="00CB2D27"/>
    <w:rsid w:val="00CB5EE4"/>
    <w:rsid w:val="00CC1B21"/>
    <w:rsid w:val="00CC726F"/>
    <w:rsid w:val="00CD17AD"/>
    <w:rsid w:val="00CD1CCA"/>
    <w:rsid w:val="00CD233D"/>
    <w:rsid w:val="00CD5AA1"/>
    <w:rsid w:val="00CE52E3"/>
    <w:rsid w:val="00CE708C"/>
    <w:rsid w:val="00CE75FC"/>
    <w:rsid w:val="00CE78A8"/>
    <w:rsid w:val="00CF4200"/>
    <w:rsid w:val="00D02122"/>
    <w:rsid w:val="00D02E2E"/>
    <w:rsid w:val="00D0697E"/>
    <w:rsid w:val="00D07F46"/>
    <w:rsid w:val="00D1001B"/>
    <w:rsid w:val="00D144D4"/>
    <w:rsid w:val="00D25E6E"/>
    <w:rsid w:val="00D278A6"/>
    <w:rsid w:val="00D31893"/>
    <w:rsid w:val="00D33649"/>
    <w:rsid w:val="00D3636D"/>
    <w:rsid w:val="00D43673"/>
    <w:rsid w:val="00D43D9E"/>
    <w:rsid w:val="00D44420"/>
    <w:rsid w:val="00D50FED"/>
    <w:rsid w:val="00D51D78"/>
    <w:rsid w:val="00D53F85"/>
    <w:rsid w:val="00D542BB"/>
    <w:rsid w:val="00D570C2"/>
    <w:rsid w:val="00D61454"/>
    <w:rsid w:val="00D61B5E"/>
    <w:rsid w:val="00D64DE7"/>
    <w:rsid w:val="00D65495"/>
    <w:rsid w:val="00D66B08"/>
    <w:rsid w:val="00D7784F"/>
    <w:rsid w:val="00D8041B"/>
    <w:rsid w:val="00D86C62"/>
    <w:rsid w:val="00D90101"/>
    <w:rsid w:val="00D90FA3"/>
    <w:rsid w:val="00D92CEA"/>
    <w:rsid w:val="00D95297"/>
    <w:rsid w:val="00D96DE8"/>
    <w:rsid w:val="00DA12DC"/>
    <w:rsid w:val="00DA47AE"/>
    <w:rsid w:val="00DA503A"/>
    <w:rsid w:val="00DA62B8"/>
    <w:rsid w:val="00DA6A6C"/>
    <w:rsid w:val="00DB054C"/>
    <w:rsid w:val="00DB0744"/>
    <w:rsid w:val="00DB2376"/>
    <w:rsid w:val="00DB5FB6"/>
    <w:rsid w:val="00DD643E"/>
    <w:rsid w:val="00DE0736"/>
    <w:rsid w:val="00DE0802"/>
    <w:rsid w:val="00DF3AF5"/>
    <w:rsid w:val="00E044A4"/>
    <w:rsid w:val="00E07C53"/>
    <w:rsid w:val="00E10DEE"/>
    <w:rsid w:val="00E165D4"/>
    <w:rsid w:val="00E215B0"/>
    <w:rsid w:val="00E236E8"/>
    <w:rsid w:val="00E30884"/>
    <w:rsid w:val="00E335E4"/>
    <w:rsid w:val="00E335F3"/>
    <w:rsid w:val="00E33C92"/>
    <w:rsid w:val="00E36ABC"/>
    <w:rsid w:val="00E37028"/>
    <w:rsid w:val="00E379B5"/>
    <w:rsid w:val="00E423ED"/>
    <w:rsid w:val="00E50BC1"/>
    <w:rsid w:val="00E54E07"/>
    <w:rsid w:val="00E56018"/>
    <w:rsid w:val="00E60C69"/>
    <w:rsid w:val="00E67B34"/>
    <w:rsid w:val="00E8444F"/>
    <w:rsid w:val="00E922EA"/>
    <w:rsid w:val="00E94847"/>
    <w:rsid w:val="00EA0F1D"/>
    <w:rsid w:val="00EA3B58"/>
    <w:rsid w:val="00EA6F6F"/>
    <w:rsid w:val="00EB020F"/>
    <w:rsid w:val="00EB6B8F"/>
    <w:rsid w:val="00EB71F4"/>
    <w:rsid w:val="00EB7C82"/>
    <w:rsid w:val="00EC573E"/>
    <w:rsid w:val="00ED16BA"/>
    <w:rsid w:val="00ED7334"/>
    <w:rsid w:val="00EE0F22"/>
    <w:rsid w:val="00EE14CC"/>
    <w:rsid w:val="00EF309E"/>
    <w:rsid w:val="00F00461"/>
    <w:rsid w:val="00F022D3"/>
    <w:rsid w:val="00F04EBA"/>
    <w:rsid w:val="00F133D2"/>
    <w:rsid w:val="00F2515C"/>
    <w:rsid w:val="00F3197D"/>
    <w:rsid w:val="00F34DF9"/>
    <w:rsid w:val="00F362F4"/>
    <w:rsid w:val="00F4085E"/>
    <w:rsid w:val="00F4225E"/>
    <w:rsid w:val="00F43AB3"/>
    <w:rsid w:val="00F43DA1"/>
    <w:rsid w:val="00F445F4"/>
    <w:rsid w:val="00F66B19"/>
    <w:rsid w:val="00F67F25"/>
    <w:rsid w:val="00F80278"/>
    <w:rsid w:val="00F81122"/>
    <w:rsid w:val="00F82B1C"/>
    <w:rsid w:val="00F83496"/>
    <w:rsid w:val="00F85402"/>
    <w:rsid w:val="00F86DF2"/>
    <w:rsid w:val="00F90911"/>
    <w:rsid w:val="00F91BDF"/>
    <w:rsid w:val="00F92355"/>
    <w:rsid w:val="00FA4314"/>
    <w:rsid w:val="00FA45AB"/>
    <w:rsid w:val="00FB26F8"/>
    <w:rsid w:val="00FB56BD"/>
    <w:rsid w:val="00FC4445"/>
    <w:rsid w:val="00FC5140"/>
    <w:rsid w:val="00FC6833"/>
    <w:rsid w:val="00FD0E26"/>
    <w:rsid w:val="00FD2D78"/>
    <w:rsid w:val="00FD3099"/>
    <w:rsid w:val="00FD64D3"/>
    <w:rsid w:val="00FE6981"/>
    <w:rsid w:val="00FE6DFB"/>
    <w:rsid w:val="00FF32DA"/>
    <w:rsid w:val="00FF4E58"/>
    <w:rsid w:val="00FF57F6"/>
    <w:rsid w:val="01311E88"/>
    <w:rsid w:val="02960DB3"/>
    <w:rsid w:val="0354DDDB"/>
    <w:rsid w:val="036C7ED2"/>
    <w:rsid w:val="0415679C"/>
    <w:rsid w:val="046AA5CC"/>
    <w:rsid w:val="04E56CEA"/>
    <w:rsid w:val="04E67346"/>
    <w:rsid w:val="0878545F"/>
    <w:rsid w:val="0986E5DE"/>
    <w:rsid w:val="0B197C02"/>
    <w:rsid w:val="0C5DD87D"/>
    <w:rsid w:val="0CD5D60E"/>
    <w:rsid w:val="0D90C85A"/>
    <w:rsid w:val="0E8FCABA"/>
    <w:rsid w:val="0F487CDE"/>
    <w:rsid w:val="13CEC092"/>
    <w:rsid w:val="140C4F83"/>
    <w:rsid w:val="1740046A"/>
    <w:rsid w:val="17A30E48"/>
    <w:rsid w:val="1AB82F09"/>
    <w:rsid w:val="1BC8B756"/>
    <w:rsid w:val="1CD76DDD"/>
    <w:rsid w:val="1FE61C49"/>
    <w:rsid w:val="20521A78"/>
    <w:rsid w:val="205E5846"/>
    <w:rsid w:val="209E227D"/>
    <w:rsid w:val="249727BA"/>
    <w:rsid w:val="24BE7B81"/>
    <w:rsid w:val="25DD081F"/>
    <w:rsid w:val="28F0B5B0"/>
    <w:rsid w:val="2AB5EC1E"/>
    <w:rsid w:val="2CE2BD4B"/>
    <w:rsid w:val="2D928A2F"/>
    <w:rsid w:val="2DAAF1C9"/>
    <w:rsid w:val="31A71CE8"/>
    <w:rsid w:val="329A9954"/>
    <w:rsid w:val="33199E29"/>
    <w:rsid w:val="33F44316"/>
    <w:rsid w:val="3540FC12"/>
    <w:rsid w:val="3596F59B"/>
    <w:rsid w:val="382506F3"/>
    <w:rsid w:val="39EC08DC"/>
    <w:rsid w:val="3AF9FF5B"/>
    <w:rsid w:val="3B99D70E"/>
    <w:rsid w:val="3CFFD361"/>
    <w:rsid w:val="3DF0EE64"/>
    <w:rsid w:val="3E02543F"/>
    <w:rsid w:val="41DECFCF"/>
    <w:rsid w:val="43697FBC"/>
    <w:rsid w:val="450296CA"/>
    <w:rsid w:val="47BA1062"/>
    <w:rsid w:val="4C078BDC"/>
    <w:rsid w:val="4EB57780"/>
    <w:rsid w:val="4F640821"/>
    <w:rsid w:val="500E650A"/>
    <w:rsid w:val="52ECAFEC"/>
    <w:rsid w:val="53F07000"/>
    <w:rsid w:val="559B934F"/>
    <w:rsid w:val="57F778D9"/>
    <w:rsid w:val="5BD2010B"/>
    <w:rsid w:val="5D2731CB"/>
    <w:rsid w:val="5EC47179"/>
    <w:rsid w:val="61F0DCF1"/>
    <w:rsid w:val="6318D921"/>
    <w:rsid w:val="64DC004B"/>
    <w:rsid w:val="66748527"/>
    <w:rsid w:val="66C577AA"/>
    <w:rsid w:val="6747512F"/>
    <w:rsid w:val="692CD322"/>
    <w:rsid w:val="69517A38"/>
    <w:rsid w:val="6A7D8A6E"/>
    <w:rsid w:val="6B79BDCC"/>
    <w:rsid w:val="6BF85048"/>
    <w:rsid w:val="6D729CA4"/>
    <w:rsid w:val="716BE323"/>
    <w:rsid w:val="73E27B79"/>
    <w:rsid w:val="771E5CD9"/>
    <w:rsid w:val="789660CE"/>
    <w:rsid w:val="78A0F087"/>
    <w:rsid w:val="7B0BB8C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D231F"/>
  <w15:chartTrackingRefBased/>
  <w15:docId w15:val="{5B072CC3-1AB0-467F-BA49-EE2BECA81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03DA"/>
  </w:style>
  <w:style w:type="paragraph" w:styleId="Antrat1">
    <w:name w:val="heading 1"/>
    <w:basedOn w:val="prastasis"/>
    <w:next w:val="prastasis"/>
    <w:link w:val="Antrat1Diagrama"/>
    <w:uiPriority w:val="9"/>
    <w:qFormat/>
    <w:rsid w:val="00D43D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43D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43D9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43D9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43D9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43D9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43D9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43D9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43D9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43D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43D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43D9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43D9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43D9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43D9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43D9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43D9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43D9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43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43D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43D9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43D9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43D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43D9E"/>
    <w:rPr>
      <w:i/>
      <w:iCs/>
      <w:color w:val="404040" w:themeColor="text1" w:themeTint="BF"/>
    </w:rPr>
  </w:style>
  <w:style w:type="paragraph" w:styleId="Sraopastraipa">
    <w:name w:val="List Paragraph"/>
    <w:aliases w:val="Table of contents numbered,List Paragraph Red,Bullet EY,lp1,Bullet 1,Use Case List Paragraph,Numbering,ERP-List Paragraph,List Paragraph11,Teksto skyrius,List Paragraph1,Normal bullet 2,Bullet list,Numbered List,Lettre d'introduction,l"/>
    <w:basedOn w:val="prastasis"/>
    <w:link w:val="SraopastraipaDiagrama"/>
    <w:uiPriority w:val="34"/>
    <w:qFormat/>
    <w:rsid w:val="00D43D9E"/>
    <w:pPr>
      <w:ind w:left="720"/>
      <w:contextualSpacing/>
    </w:pPr>
  </w:style>
  <w:style w:type="character" w:styleId="Rykuspabraukimas">
    <w:name w:val="Intense Emphasis"/>
    <w:basedOn w:val="Numatytasispastraiposriftas"/>
    <w:uiPriority w:val="21"/>
    <w:qFormat/>
    <w:rsid w:val="00D43D9E"/>
    <w:rPr>
      <w:i/>
      <w:iCs/>
      <w:color w:val="0F4761" w:themeColor="accent1" w:themeShade="BF"/>
    </w:rPr>
  </w:style>
  <w:style w:type="paragraph" w:styleId="Iskirtacitata">
    <w:name w:val="Intense Quote"/>
    <w:basedOn w:val="prastasis"/>
    <w:next w:val="prastasis"/>
    <w:link w:val="IskirtacitataDiagrama"/>
    <w:uiPriority w:val="30"/>
    <w:qFormat/>
    <w:rsid w:val="00D43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43D9E"/>
    <w:rPr>
      <w:i/>
      <w:iCs/>
      <w:color w:val="0F4761" w:themeColor="accent1" w:themeShade="BF"/>
    </w:rPr>
  </w:style>
  <w:style w:type="character" w:styleId="Rykinuoroda">
    <w:name w:val="Intense Reference"/>
    <w:basedOn w:val="Numatytasispastraiposriftas"/>
    <w:uiPriority w:val="32"/>
    <w:qFormat/>
    <w:rsid w:val="00D43D9E"/>
    <w:rPr>
      <w:b/>
      <w:bCs/>
      <w:smallCaps/>
      <w:color w:val="0F4761" w:themeColor="accent1" w:themeShade="BF"/>
      <w:spacing w:val="5"/>
    </w:rPr>
  </w:style>
  <w:style w:type="paragraph" w:customStyle="1" w:styleId="Default">
    <w:name w:val="Default"/>
    <w:rsid w:val="002C6E26"/>
    <w:pPr>
      <w:autoSpaceDE w:val="0"/>
      <w:autoSpaceDN w:val="0"/>
      <w:adjustRightInd w:val="0"/>
      <w:spacing w:after="0" w:line="240" w:lineRule="auto"/>
    </w:pPr>
    <w:rPr>
      <w:rFonts w:ascii="Times New Roman" w:hAnsi="Times New Roman" w:cs="Times New Roman"/>
      <w:color w:val="000000"/>
      <w:kern w:val="0"/>
    </w:rPr>
  </w:style>
  <w:style w:type="paragraph" w:styleId="Pataisymai">
    <w:name w:val="Revision"/>
    <w:hidden/>
    <w:uiPriority w:val="99"/>
    <w:semiHidden/>
    <w:rsid w:val="0066669F"/>
    <w:pPr>
      <w:spacing w:after="0" w:line="240" w:lineRule="auto"/>
    </w:pPr>
  </w:style>
  <w:style w:type="character" w:styleId="Komentaronuoroda">
    <w:name w:val="annotation reference"/>
    <w:basedOn w:val="Numatytasispastraiposriftas"/>
    <w:uiPriority w:val="99"/>
    <w:semiHidden/>
    <w:unhideWhenUsed/>
    <w:rsid w:val="00B01E4A"/>
    <w:rPr>
      <w:sz w:val="16"/>
      <w:szCs w:val="16"/>
    </w:rPr>
  </w:style>
  <w:style w:type="paragraph" w:styleId="Komentarotekstas">
    <w:name w:val="annotation text"/>
    <w:basedOn w:val="prastasis"/>
    <w:link w:val="KomentarotekstasDiagrama"/>
    <w:unhideWhenUsed/>
    <w:rsid w:val="00B01E4A"/>
    <w:pPr>
      <w:spacing w:line="240" w:lineRule="auto"/>
    </w:pPr>
    <w:rPr>
      <w:sz w:val="20"/>
      <w:szCs w:val="20"/>
    </w:rPr>
  </w:style>
  <w:style w:type="character" w:customStyle="1" w:styleId="KomentarotekstasDiagrama">
    <w:name w:val="Komentaro tekstas Diagrama"/>
    <w:basedOn w:val="Numatytasispastraiposriftas"/>
    <w:link w:val="Komentarotekstas"/>
    <w:rsid w:val="00B01E4A"/>
    <w:rPr>
      <w:sz w:val="20"/>
      <w:szCs w:val="20"/>
    </w:rPr>
  </w:style>
  <w:style w:type="paragraph" w:styleId="Komentarotema">
    <w:name w:val="annotation subject"/>
    <w:basedOn w:val="Komentarotekstas"/>
    <w:next w:val="Komentarotekstas"/>
    <w:link w:val="KomentarotemaDiagrama"/>
    <w:uiPriority w:val="99"/>
    <w:semiHidden/>
    <w:unhideWhenUsed/>
    <w:rsid w:val="00B01E4A"/>
    <w:rPr>
      <w:b/>
      <w:bCs/>
    </w:rPr>
  </w:style>
  <w:style w:type="character" w:customStyle="1" w:styleId="KomentarotemaDiagrama">
    <w:name w:val="Komentaro tema Diagrama"/>
    <w:basedOn w:val="KomentarotekstasDiagrama"/>
    <w:link w:val="Komentarotema"/>
    <w:uiPriority w:val="99"/>
    <w:semiHidden/>
    <w:rsid w:val="00B01E4A"/>
    <w:rPr>
      <w:b/>
      <w:bCs/>
      <w:sz w:val="20"/>
      <w:szCs w:val="20"/>
    </w:rPr>
  </w:style>
  <w:style w:type="paragraph" w:styleId="Antrats">
    <w:name w:val="header"/>
    <w:basedOn w:val="prastasis"/>
    <w:link w:val="AntratsDiagrama"/>
    <w:uiPriority w:val="99"/>
    <w:unhideWhenUsed/>
    <w:rsid w:val="005D7B92"/>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5D7B92"/>
  </w:style>
  <w:style w:type="paragraph" w:styleId="Porat">
    <w:name w:val="footer"/>
    <w:basedOn w:val="prastasis"/>
    <w:link w:val="PoratDiagrama"/>
    <w:uiPriority w:val="99"/>
    <w:unhideWhenUsed/>
    <w:rsid w:val="005D7B92"/>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5D7B92"/>
  </w:style>
  <w:style w:type="table" w:styleId="Lentelstinklelis">
    <w:name w:val="Table Grid"/>
    <w:basedOn w:val="prastojilentel"/>
    <w:uiPriority w:val="39"/>
    <w:rsid w:val="00D95297"/>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D95297"/>
    <w:rPr>
      <w:color w:val="467886" w:themeColor="hyperlink"/>
      <w:u w:val="single"/>
    </w:rPr>
  </w:style>
  <w:style w:type="character" w:styleId="Neapdorotaspaminjimas">
    <w:name w:val="Unresolved Mention"/>
    <w:basedOn w:val="Numatytasispastraiposriftas"/>
    <w:uiPriority w:val="99"/>
    <w:semiHidden/>
    <w:unhideWhenUsed/>
    <w:rsid w:val="00D95297"/>
    <w:rPr>
      <w:color w:val="605E5C"/>
      <w:shd w:val="clear" w:color="auto" w:fill="E1DFDD"/>
    </w:rPr>
  </w:style>
  <w:style w:type="character" w:customStyle="1" w:styleId="SraopastraipaDiagrama">
    <w:name w:val="Sąrašo pastraipa Diagrama"/>
    <w:aliases w:val="Table of contents numbered Diagrama,List Paragraph Red Diagrama,Bullet EY Diagrama,lp1 Diagrama,Bullet 1 Diagrama,Use Case List Paragraph Diagrama,Numbering Diagrama,ERP-List Paragraph Diagrama,List Paragraph11 Diagrama"/>
    <w:basedOn w:val="Numatytasispastraiposriftas"/>
    <w:link w:val="Sraopastraipa"/>
    <w:uiPriority w:val="34"/>
    <w:qFormat/>
    <w:locked/>
    <w:rsid w:val="00540945"/>
  </w:style>
  <w:style w:type="paragraph" w:styleId="Puslapioinaostekstas">
    <w:name w:val="footnote text"/>
    <w:basedOn w:val="prastasis"/>
    <w:link w:val="PuslapioinaostekstasDiagrama"/>
    <w:semiHidden/>
    <w:unhideWhenUsed/>
    <w:rsid w:val="004C4539"/>
    <w:pPr>
      <w:spacing w:after="0" w:line="240" w:lineRule="auto"/>
    </w:pPr>
    <w:rPr>
      <w:rFonts w:ascii="Times New Roman" w:eastAsia="Times New Roman" w:hAnsi="Times New Roman" w:cs="Times New Roman"/>
      <w:kern w:val="0"/>
      <w:sz w:val="20"/>
      <w:szCs w:val="20"/>
      <w14:ligatures w14:val="none"/>
    </w:rPr>
  </w:style>
  <w:style w:type="character" w:customStyle="1" w:styleId="PuslapioinaostekstasDiagrama">
    <w:name w:val="Puslapio išnašos tekstas Diagrama"/>
    <w:basedOn w:val="Numatytasispastraiposriftas"/>
    <w:link w:val="Puslapioinaostekstas"/>
    <w:semiHidden/>
    <w:rsid w:val="004C4539"/>
    <w:rPr>
      <w:rFonts w:ascii="Times New Roman" w:eastAsia="Times New Roman" w:hAnsi="Times New Roman" w:cs="Times New Roman"/>
      <w:kern w:val="0"/>
      <w:sz w:val="20"/>
      <w:szCs w:val="20"/>
      <w14:ligatures w14:val="none"/>
    </w:rPr>
  </w:style>
  <w:style w:type="character" w:styleId="Puslapioinaosnuoroda">
    <w:name w:val="footnote reference"/>
    <w:basedOn w:val="Numatytasispastraiposriftas"/>
    <w:semiHidden/>
    <w:unhideWhenUsed/>
    <w:rsid w:val="004C4539"/>
    <w:rPr>
      <w:vertAlign w:val="superscript"/>
    </w:rPr>
  </w:style>
  <w:style w:type="paragraph" w:styleId="prastasiniatinklio">
    <w:name w:val="Normal (Web)"/>
    <w:basedOn w:val="prastasis"/>
    <w:uiPriority w:val="99"/>
    <w:unhideWhenUsed/>
    <w:rsid w:val="00F3197D"/>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styleId="Betarp">
    <w:name w:val="No Spacing"/>
    <w:uiPriority w:val="1"/>
    <w:qFormat/>
    <w:rsid w:val="00AA57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9f349d40221011edb4cae1b158f98ea5" TargetMode="External"/><Relationship Id="rId13" Type="http://schemas.openxmlformats.org/officeDocument/2006/relationships/hyperlink" Target="https://www.e-tar.lt/portal/lt/legalAct/9f349d40221011edb4cae1b158f98ea5" TargetMode="External"/><Relationship Id="rId18" Type="http://schemas.openxmlformats.org/officeDocument/2006/relationships/hyperlink" Target="https://www.e-tar.lt/portal/lt/legalAct/9f349d40221011edb4cae1b158f98ea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aa.lrv.lt/lt/veiklos-sritys/atliekos/atlieku-apskaita/atlieku-apskaitos-duomenys/suvestine-pagal-atlieku-kodus" TargetMode="External"/><Relationship Id="rId17" Type="http://schemas.openxmlformats.org/officeDocument/2006/relationships/hyperlink" Target="https://europoshorizontas.lt/" TargetMode="External"/><Relationship Id="rId2" Type="http://schemas.openxmlformats.org/officeDocument/2006/relationships/numbering" Target="numbering.xml"/><Relationship Id="rId16" Type="http://schemas.openxmlformats.org/officeDocument/2006/relationships/hyperlink" Target="https://e-seimas.lrs.lt/portal/legalAct/lt/TAD/TAIS.426659/as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cd.org/lt/publications/oslo-vadovas-2018_a6ccbad3-lt.html" TargetMode="External"/><Relationship Id="rId5" Type="http://schemas.openxmlformats.org/officeDocument/2006/relationships/webSettings" Target="webSettings.xml"/><Relationship Id="rId15" Type="http://schemas.openxmlformats.org/officeDocument/2006/relationships/hyperlink" Target="https://eur-lex.europa.eu/legal-content/EN/TXT/?uri=CELEX%3A52012DC0128&amp;qid=1775566871572" TargetMode="External"/><Relationship Id="rId23" Type="http://schemas.openxmlformats.org/officeDocument/2006/relationships/theme" Target="theme/theme1.xml"/><Relationship Id="rId10" Type="http://schemas.openxmlformats.org/officeDocument/2006/relationships/hyperlink" Target="https://e-seimas.lrs.lt/portal/legalAct/lt/TAD/TAIS.426659/asr" TargetMode="External"/><Relationship Id="rId19" Type="http://schemas.openxmlformats.org/officeDocument/2006/relationships/hyperlink" Target="https://www.e-tar.lt/portal/lt/legalAct/TAR.2512A4C0E864/asr" TargetMode="External"/><Relationship Id="rId4" Type="http://schemas.openxmlformats.org/officeDocument/2006/relationships/settings" Target="settings.xml"/><Relationship Id="rId9" Type="http://schemas.openxmlformats.org/officeDocument/2006/relationships/hyperlink" Target="https://www.e-tar.lt/portal/it/legalAct/a40c71d1b2d211ef88c08519262548c4" TargetMode="External"/><Relationship Id="rId14" Type="http://schemas.openxmlformats.org/officeDocument/2006/relationships/hyperlink" Target="https://e-seimas.lrs.lt/portal/legalAct/lt/TAD/TAIS.68516/as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9B0F7-AC65-4684-87EC-BEBBEDF5D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29735</Words>
  <Characters>16949</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Mechoncevė</dc:creator>
  <cp:lastModifiedBy>Milda Kuzmaitė</cp:lastModifiedBy>
  <cp:revision>4</cp:revision>
  <dcterms:created xsi:type="dcterms:W3CDTF">2026-08-25T06:31:00Z</dcterms:created>
  <dcterms:modified xsi:type="dcterms:W3CDTF">2026-08-25T06:37:00Z</dcterms:modified>
</cp:coreProperties>
</file>