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B952" w14:textId="77777777" w:rsidR="006072D7" w:rsidRDefault="006072D7" w:rsidP="006072D7">
      <w:pPr>
        <w:tabs>
          <w:tab w:val="center" w:pos="4819"/>
        </w:tabs>
        <w:ind w:left="9214"/>
        <w:jc w:val="both"/>
        <w:rPr>
          <w:szCs w:val="24"/>
        </w:rPr>
      </w:pPr>
      <w:r w:rsidRPr="003241E3">
        <w:rPr>
          <w:szCs w:val="24"/>
          <w:shd w:val="clear" w:color="auto" w:fill="FFFFFF"/>
        </w:rPr>
        <w:t xml:space="preserve">2021–2030 m. </w:t>
      </w:r>
      <w:r>
        <w:rPr>
          <w:szCs w:val="24"/>
          <w:shd w:val="clear" w:color="auto" w:fill="FFFFFF"/>
        </w:rPr>
        <w:t>L</w:t>
      </w:r>
      <w:r w:rsidRPr="003241E3">
        <w:rPr>
          <w:szCs w:val="24"/>
          <w:shd w:val="clear" w:color="auto" w:fill="FFFFFF"/>
        </w:rPr>
        <w:t xml:space="preserve">ietuvos </w:t>
      </w:r>
      <w:r>
        <w:rPr>
          <w:szCs w:val="24"/>
          <w:shd w:val="clear" w:color="auto" w:fill="FFFFFF"/>
        </w:rPr>
        <w:t>R</w:t>
      </w:r>
      <w:r w:rsidRPr="003241E3">
        <w:rPr>
          <w:szCs w:val="24"/>
          <w:shd w:val="clear" w:color="auto" w:fill="FFFFFF"/>
        </w:rPr>
        <w:t xml:space="preserve">espublikos ekonomikos ir inovacijų ministerijos </w:t>
      </w:r>
      <w:r>
        <w:rPr>
          <w:szCs w:val="24"/>
          <w:shd w:val="clear" w:color="auto" w:fill="FFFFFF"/>
        </w:rPr>
        <w:t>V</w:t>
      </w:r>
      <w:r w:rsidRPr="003241E3">
        <w:rPr>
          <w:szCs w:val="24"/>
          <w:shd w:val="clear" w:color="auto" w:fill="FFFFFF"/>
        </w:rPr>
        <w:t xml:space="preserve">alstybės skaitmeninimo </w:t>
      </w:r>
      <w:r>
        <w:rPr>
          <w:szCs w:val="24"/>
          <w:shd w:val="clear" w:color="auto" w:fill="FFFFFF"/>
        </w:rPr>
        <w:t>p</w:t>
      </w:r>
      <w:r w:rsidRPr="009A6BE6">
        <w:rPr>
          <w:szCs w:val="24"/>
        </w:rPr>
        <w:t xml:space="preserve">lėtros programos pažangos priemonės </w:t>
      </w:r>
      <w:r w:rsidRPr="000B72AB">
        <w:rPr>
          <w:bCs/>
          <w:szCs w:val="24"/>
          <w:lang w:eastAsia="lt-LT"/>
        </w:rPr>
        <w:t>Nr.</w:t>
      </w:r>
      <w:r w:rsidRPr="000B72AB">
        <w:rPr>
          <w:bCs/>
          <w:i/>
          <w:szCs w:val="24"/>
          <w:lang w:eastAsia="lt-LT"/>
        </w:rPr>
        <w:t xml:space="preserve"> </w:t>
      </w:r>
      <w:r w:rsidRPr="000B72AB">
        <w:rPr>
          <w:szCs w:val="24"/>
          <w:lang w:eastAsia="lt-LT"/>
        </w:rPr>
        <w:t>05-002-01-07-07 „Skatinti duomenų prieinamumą ir pakartotinį naudojimą</w:t>
      </w:r>
      <w:r w:rsidRPr="000B72AB">
        <w:rPr>
          <w:szCs w:val="24"/>
        </w:rPr>
        <w:t>“</w:t>
      </w:r>
      <w:r>
        <w:rPr>
          <w:szCs w:val="24"/>
        </w:rPr>
        <w:t xml:space="preserve"> aprašo</w:t>
      </w:r>
    </w:p>
    <w:p w14:paraId="16B3D218" w14:textId="2978A061" w:rsidR="006072D7" w:rsidRDefault="006072D7" w:rsidP="006072D7">
      <w:pPr>
        <w:tabs>
          <w:tab w:val="center" w:pos="4819"/>
        </w:tabs>
        <w:ind w:left="9214"/>
        <w:jc w:val="both"/>
        <w:rPr>
          <w:sz w:val="22"/>
          <w:szCs w:val="22"/>
        </w:rPr>
      </w:pPr>
      <w:r>
        <w:rPr>
          <w:szCs w:val="24"/>
        </w:rPr>
        <w:t xml:space="preserve">priedas </w:t>
      </w:r>
    </w:p>
    <w:p w14:paraId="33261AB3" w14:textId="77777777" w:rsidR="000831BF" w:rsidRDefault="000831BF">
      <w:pPr>
        <w:jc w:val="center"/>
        <w:rPr>
          <w:iCs/>
          <w:szCs w:val="24"/>
        </w:rPr>
      </w:pPr>
    </w:p>
    <w:p w14:paraId="0978DC23" w14:textId="77777777" w:rsidR="000831BF" w:rsidRDefault="000831BF">
      <w:pPr>
        <w:jc w:val="center"/>
        <w:rPr>
          <w:i/>
          <w:szCs w:val="24"/>
        </w:rPr>
      </w:pPr>
    </w:p>
    <w:p w14:paraId="0F746292" w14:textId="2AF96979" w:rsidR="00886FD9" w:rsidRPr="00424ECD" w:rsidRDefault="00886FD9" w:rsidP="00886FD9">
      <w:pPr>
        <w:jc w:val="center"/>
        <w:rPr>
          <w:b/>
          <w:bCs/>
          <w:i/>
          <w:iCs/>
          <w:color w:val="0070C0"/>
          <w:szCs w:val="24"/>
        </w:rPr>
      </w:pPr>
      <w:r w:rsidRPr="00424ECD">
        <w:rPr>
          <w:b/>
          <w:bCs/>
          <w:szCs w:val="24"/>
          <w:shd w:val="clear" w:color="auto" w:fill="FFFFFF"/>
        </w:rPr>
        <w:t xml:space="preserve">2021–2030 M. LIETUVOS RESPUBLIKOS EKONOMIKOS IR INOVACIJŲ MINISTERIJOS VALSTYBĖS SKAITMENINIMO PLĖTROS PROGRAMOS </w:t>
      </w:r>
      <w:r w:rsidRPr="00424ECD">
        <w:rPr>
          <w:b/>
          <w:bCs/>
          <w:szCs w:val="24"/>
        </w:rPr>
        <w:t xml:space="preserve">PAŽANGOS PRIEMONĖS NR. </w:t>
      </w:r>
      <w:r>
        <w:rPr>
          <w:b/>
        </w:rPr>
        <w:t xml:space="preserve">05-002-01-07-07 </w:t>
      </w:r>
      <w:r w:rsidR="0024723B" w:rsidRPr="0024723B">
        <w:rPr>
          <w:b/>
        </w:rPr>
        <w:t>„</w:t>
      </w:r>
      <w:r w:rsidR="0024723B" w:rsidRPr="0024723B">
        <w:rPr>
          <w:b/>
          <w:szCs w:val="24"/>
          <w:lang w:eastAsia="lt-LT"/>
        </w:rPr>
        <w:t>SKATINTI DUOMENŲ PRIEINAMUMĄ IR PAKARTOTINĮ NAUDOJIMĄ</w:t>
      </w:r>
      <w:r w:rsidR="0024723B" w:rsidRPr="0024723B">
        <w:rPr>
          <w:b/>
          <w:szCs w:val="24"/>
        </w:rPr>
        <w:t xml:space="preserve">“ </w:t>
      </w:r>
      <w:r>
        <w:rPr>
          <w:b/>
        </w:rPr>
        <w:t xml:space="preserve">VEIKLOS </w:t>
      </w:r>
      <w:r>
        <w:rPr>
          <w:b/>
          <w:szCs w:val="24"/>
        </w:rPr>
        <w:t>„</w:t>
      </w:r>
      <w:r w:rsidRPr="001B67E9">
        <w:rPr>
          <w:b/>
          <w:bCs/>
          <w:color w:val="000000"/>
          <w:szCs w:val="24"/>
        </w:rPr>
        <w:t>DUOMENŲ MAINŲ ĮRANKIO SUKŪRIMAS</w:t>
      </w:r>
      <w:r w:rsidRPr="001B67E9">
        <w:rPr>
          <w:b/>
          <w:bCs/>
          <w:szCs w:val="24"/>
        </w:rPr>
        <w:t>“</w:t>
      </w:r>
      <w:r>
        <w:rPr>
          <w:b/>
          <w:szCs w:val="24"/>
        </w:rPr>
        <w:t xml:space="preserve"> </w:t>
      </w:r>
      <w:r w:rsidRPr="00424ECD">
        <w:rPr>
          <w:b/>
          <w:bCs/>
          <w:iCs/>
          <w:szCs w:val="24"/>
        </w:rPr>
        <w:t>PROJEKT</w:t>
      </w:r>
      <w:r>
        <w:rPr>
          <w:b/>
          <w:bCs/>
          <w:iCs/>
          <w:szCs w:val="24"/>
        </w:rPr>
        <w:t xml:space="preserve">Ų </w:t>
      </w:r>
      <w:r w:rsidRPr="00424ECD">
        <w:rPr>
          <w:b/>
          <w:bCs/>
          <w:iCs/>
          <w:szCs w:val="24"/>
        </w:rPr>
        <w:t>FINANSAVIMO SĄLYGŲ APRAŠAS</w:t>
      </w:r>
    </w:p>
    <w:p w14:paraId="6488055C" w14:textId="77777777" w:rsidR="000831BF" w:rsidRDefault="000831BF">
      <w:pPr>
        <w:spacing w:line="259" w:lineRule="auto"/>
        <w:jc w:val="center"/>
        <w:rPr>
          <w:b/>
          <w:sz w:val="22"/>
          <w:szCs w:val="22"/>
        </w:rPr>
      </w:pPr>
    </w:p>
    <w:p w14:paraId="51427994" w14:textId="77777777" w:rsidR="000831BF" w:rsidRDefault="000831BF">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0831BF" w14:paraId="555BAAB7" w14:textId="77777777">
        <w:tc>
          <w:tcPr>
            <w:tcW w:w="14856" w:type="dxa"/>
            <w:gridSpan w:val="12"/>
            <w:vAlign w:val="center"/>
          </w:tcPr>
          <w:p w14:paraId="7E3F16D3" w14:textId="77777777" w:rsidR="000831BF" w:rsidRDefault="00474FD4">
            <w:pPr>
              <w:jc w:val="center"/>
              <w:rPr>
                <w:b/>
                <w:sz w:val="22"/>
                <w:szCs w:val="22"/>
              </w:rPr>
            </w:pPr>
            <w:r>
              <w:rPr>
                <w:b/>
                <w:sz w:val="22"/>
                <w:szCs w:val="22"/>
              </w:rPr>
              <w:t>VEIKLOS AR POVEIKLĖS, KURIOMS NUSTATOMOS PROJEKTŲ FINANSAVIMO SĄLYGOS</w:t>
            </w:r>
          </w:p>
        </w:tc>
      </w:tr>
      <w:tr w:rsidR="000831BF" w14:paraId="1A318457" w14:textId="77777777">
        <w:tc>
          <w:tcPr>
            <w:tcW w:w="1110" w:type="dxa"/>
            <w:vAlign w:val="center"/>
          </w:tcPr>
          <w:p w14:paraId="38B1174E" w14:textId="77777777" w:rsidR="000831BF" w:rsidRDefault="00474FD4">
            <w:pPr>
              <w:jc w:val="center"/>
              <w:rPr>
                <w:b/>
                <w:sz w:val="20"/>
                <w:szCs w:val="22"/>
              </w:rPr>
            </w:pPr>
            <w:r>
              <w:rPr>
                <w:b/>
                <w:sz w:val="20"/>
                <w:szCs w:val="22"/>
              </w:rPr>
              <w:t xml:space="preserve">Veiklos ar </w:t>
            </w:r>
            <w:proofErr w:type="spellStart"/>
            <w:r>
              <w:rPr>
                <w:b/>
                <w:sz w:val="20"/>
                <w:szCs w:val="22"/>
              </w:rPr>
              <w:t>poveiklėspavadini-mas</w:t>
            </w:r>
            <w:proofErr w:type="spellEnd"/>
          </w:p>
        </w:tc>
        <w:tc>
          <w:tcPr>
            <w:tcW w:w="1023" w:type="dxa"/>
            <w:vAlign w:val="center"/>
          </w:tcPr>
          <w:p w14:paraId="7CD7E998" w14:textId="77777777" w:rsidR="000831BF" w:rsidRDefault="00474FD4">
            <w:pPr>
              <w:jc w:val="center"/>
              <w:rPr>
                <w:b/>
                <w:sz w:val="20"/>
                <w:szCs w:val="22"/>
              </w:rPr>
            </w:pPr>
            <w:proofErr w:type="spellStart"/>
            <w:r>
              <w:rPr>
                <w:b/>
                <w:sz w:val="20"/>
                <w:szCs w:val="22"/>
              </w:rPr>
              <w:t>Finansa</w:t>
            </w:r>
            <w:proofErr w:type="spellEnd"/>
            <w:r>
              <w:rPr>
                <w:b/>
                <w:sz w:val="20"/>
                <w:szCs w:val="22"/>
              </w:rPr>
              <w:t>-vimo šaltinis</w:t>
            </w:r>
          </w:p>
        </w:tc>
        <w:tc>
          <w:tcPr>
            <w:tcW w:w="1236" w:type="dxa"/>
            <w:vAlign w:val="center"/>
          </w:tcPr>
          <w:p w14:paraId="02295965" w14:textId="77777777" w:rsidR="000831BF" w:rsidRDefault="00474FD4">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07571DD5" w14:textId="77777777" w:rsidR="000831BF" w:rsidRDefault="00474FD4">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992" w:type="dxa"/>
            <w:vAlign w:val="center"/>
          </w:tcPr>
          <w:p w14:paraId="34203951" w14:textId="77777777" w:rsidR="000831BF" w:rsidRDefault="00474FD4">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984" w:type="dxa"/>
            <w:vAlign w:val="center"/>
          </w:tcPr>
          <w:p w14:paraId="5343A717" w14:textId="77777777" w:rsidR="000831BF" w:rsidRDefault="00474FD4">
            <w:pPr>
              <w:jc w:val="center"/>
              <w:rPr>
                <w:b/>
                <w:sz w:val="20"/>
                <w:szCs w:val="22"/>
              </w:rPr>
            </w:pPr>
            <w:r>
              <w:rPr>
                <w:b/>
                <w:sz w:val="20"/>
                <w:szCs w:val="22"/>
              </w:rPr>
              <w:t>Intervencinės priemonės kodas</w:t>
            </w:r>
          </w:p>
        </w:tc>
        <w:tc>
          <w:tcPr>
            <w:tcW w:w="1344" w:type="dxa"/>
            <w:vAlign w:val="center"/>
          </w:tcPr>
          <w:p w14:paraId="656E03AB" w14:textId="77777777" w:rsidR="000831BF" w:rsidRDefault="00474FD4">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488FA544" w14:textId="77777777" w:rsidR="000831BF" w:rsidRDefault="00474FD4">
            <w:pPr>
              <w:jc w:val="center"/>
              <w:rPr>
                <w:b/>
                <w:sz w:val="20"/>
                <w:szCs w:val="22"/>
              </w:rPr>
            </w:pPr>
            <w:r>
              <w:rPr>
                <w:b/>
                <w:bCs/>
                <w:sz w:val="20"/>
                <w:szCs w:val="22"/>
              </w:rPr>
              <w:t>Paramos formos kodas</w:t>
            </w:r>
          </w:p>
        </w:tc>
        <w:tc>
          <w:tcPr>
            <w:tcW w:w="1344" w:type="dxa"/>
            <w:vAlign w:val="center"/>
          </w:tcPr>
          <w:p w14:paraId="49C3FBFE" w14:textId="77777777" w:rsidR="000831BF" w:rsidRDefault="00474FD4">
            <w:pPr>
              <w:jc w:val="center"/>
              <w:rPr>
                <w:b/>
                <w:sz w:val="20"/>
                <w:szCs w:val="22"/>
              </w:rPr>
            </w:pPr>
            <w:r>
              <w:rPr>
                <w:b/>
                <w:bCs/>
                <w:sz w:val="20"/>
                <w:szCs w:val="22"/>
              </w:rPr>
              <w:t>Pagrindinės teritorinės srities kodas (-ai)</w:t>
            </w:r>
          </w:p>
        </w:tc>
        <w:tc>
          <w:tcPr>
            <w:tcW w:w="1328" w:type="dxa"/>
            <w:vAlign w:val="center"/>
          </w:tcPr>
          <w:p w14:paraId="7EA71463" w14:textId="77777777" w:rsidR="000831BF" w:rsidRDefault="00474FD4">
            <w:pPr>
              <w:jc w:val="center"/>
              <w:rPr>
                <w:b/>
                <w:sz w:val="20"/>
                <w:szCs w:val="22"/>
              </w:rPr>
            </w:pPr>
            <w:r>
              <w:rPr>
                <w:b/>
                <w:bCs/>
                <w:sz w:val="20"/>
                <w:szCs w:val="22"/>
              </w:rPr>
              <w:t>Ekonominės veiklos kodas (-ai)</w:t>
            </w:r>
          </w:p>
        </w:tc>
        <w:tc>
          <w:tcPr>
            <w:tcW w:w="1132" w:type="dxa"/>
            <w:vAlign w:val="center"/>
          </w:tcPr>
          <w:p w14:paraId="6AC6275A" w14:textId="77777777" w:rsidR="000831BF" w:rsidRDefault="00474FD4">
            <w:pPr>
              <w:jc w:val="center"/>
              <w:rPr>
                <w:b/>
                <w:bCs/>
                <w:sz w:val="20"/>
                <w:szCs w:val="22"/>
              </w:rPr>
            </w:pPr>
            <w:r>
              <w:rPr>
                <w:b/>
                <w:bCs/>
                <w:sz w:val="20"/>
                <w:szCs w:val="22"/>
              </w:rPr>
              <w:t>„Europos socialinio fondo +“ (toliau – ESF+) antrinių temų kodai</w:t>
            </w:r>
          </w:p>
        </w:tc>
        <w:tc>
          <w:tcPr>
            <w:tcW w:w="1149" w:type="dxa"/>
            <w:vAlign w:val="center"/>
          </w:tcPr>
          <w:p w14:paraId="4EE09E9B" w14:textId="77777777" w:rsidR="000831BF" w:rsidRDefault="00474FD4">
            <w:pPr>
              <w:jc w:val="center"/>
              <w:rPr>
                <w:b/>
                <w:bCs/>
                <w:sz w:val="20"/>
                <w:szCs w:val="22"/>
              </w:rPr>
            </w:pPr>
            <w:r>
              <w:rPr>
                <w:b/>
                <w:bCs/>
                <w:sz w:val="20"/>
                <w:szCs w:val="22"/>
              </w:rPr>
              <w:t>Lyčių lygybės matmens kodas</w:t>
            </w:r>
          </w:p>
        </w:tc>
      </w:tr>
      <w:tr w:rsidR="009D0B90" w14:paraId="32809F43" w14:textId="77777777">
        <w:trPr>
          <w:trHeight w:val="278"/>
        </w:trPr>
        <w:tc>
          <w:tcPr>
            <w:tcW w:w="1110" w:type="dxa"/>
            <w:tcMar>
              <w:left w:w="28" w:type="dxa"/>
              <w:right w:w="28" w:type="dxa"/>
            </w:tcMar>
          </w:tcPr>
          <w:p w14:paraId="78AEC3E3" w14:textId="3AA0313B" w:rsidR="009D0B90" w:rsidRDefault="009D0B90" w:rsidP="00B95BFD">
            <w:pPr>
              <w:rPr>
                <w:b/>
                <w:i/>
                <w:sz w:val="18"/>
                <w:szCs w:val="22"/>
              </w:rPr>
            </w:pPr>
            <w:r w:rsidRPr="00DB2D24">
              <w:rPr>
                <w:color w:val="000000"/>
                <w:sz w:val="22"/>
                <w:szCs w:val="22"/>
              </w:rPr>
              <w:t>Duomenų mainų įrankio sukūrimas</w:t>
            </w:r>
          </w:p>
        </w:tc>
        <w:tc>
          <w:tcPr>
            <w:tcW w:w="1023" w:type="dxa"/>
            <w:tcMar>
              <w:left w:w="28" w:type="dxa"/>
              <w:right w:w="28" w:type="dxa"/>
            </w:tcMar>
          </w:tcPr>
          <w:p w14:paraId="366EE9FF" w14:textId="2E8D78E1" w:rsidR="009D0B90" w:rsidRDefault="009D0B90" w:rsidP="00B95BFD">
            <w:pPr>
              <w:rPr>
                <w:b/>
                <w:sz w:val="18"/>
                <w:szCs w:val="22"/>
              </w:rPr>
            </w:pPr>
            <w:r w:rsidRPr="00DB2D24">
              <w:rPr>
                <w:rFonts w:eastAsia="Calibri"/>
                <w:bCs/>
                <w:sz w:val="22"/>
                <w:szCs w:val="22"/>
              </w:rPr>
              <w:t xml:space="preserve">Ekonomikos gaivinimo ir atsparumo didinimo priemonės (toliau </w:t>
            </w:r>
            <w:r w:rsidRPr="00DB2D24">
              <w:rPr>
                <w:sz w:val="22"/>
                <w:szCs w:val="22"/>
              </w:rPr>
              <w:t>–</w:t>
            </w:r>
            <w:r w:rsidRPr="00DB2D24">
              <w:rPr>
                <w:iCs/>
                <w:sz w:val="22"/>
                <w:szCs w:val="22"/>
              </w:rPr>
              <w:t>EGADP) ir valstybės biudžeto lėšomis</w:t>
            </w:r>
          </w:p>
        </w:tc>
        <w:tc>
          <w:tcPr>
            <w:tcW w:w="1236" w:type="dxa"/>
            <w:tcMar>
              <w:left w:w="28" w:type="dxa"/>
              <w:right w:w="28" w:type="dxa"/>
            </w:tcMar>
          </w:tcPr>
          <w:p w14:paraId="58139BC6" w14:textId="04631E6B" w:rsidR="009D0B90" w:rsidRDefault="009D0B90" w:rsidP="009D0B90">
            <w:pPr>
              <w:jc w:val="center"/>
              <w:rPr>
                <w:b/>
                <w:i/>
                <w:sz w:val="18"/>
                <w:szCs w:val="22"/>
              </w:rPr>
            </w:pPr>
            <w:r w:rsidRPr="00DB2D24">
              <w:rPr>
                <w:bCs/>
                <w:iCs/>
                <w:sz w:val="22"/>
                <w:szCs w:val="22"/>
                <w:lang w:val="en-US"/>
              </w:rPr>
              <w:t>3</w:t>
            </w:r>
          </w:p>
        </w:tc>
        <w:tc>
          <w:tcPr>
            <w:tcW w:w="1134" w:type="dxa"/>
            <w:tcMar>
              <w:left w:w="28" w:type="dxa"/>
              <w:right w:w="28" w:type="dxa"/>
            </w:tcMar>
          </w:tcPr>
          <w:p w14:paraId="699297B4" w14:textId="77777777" w:rsidR="009D0B90" w:rsidRPr="00DB2D24" w:rsidRDefault="009D0B90" w:rsidP="009D0B90">
            <w:pPr>
              <w:pStyle w:val="Default"/>
              <w:rPr>
                <w:sz w:val="22"/>
                <w:szCs w:val="22"/>
              </w:rPr>
            </w:pPr>
            <w:r w:rsidRPr="00DB2D24">
              <w:rPr>
                <w:sz w:val="22"/>
                <w:szCs w:val="22"/>
              </w:rPr>
              <w:t xml:space="preserve">C.1.2. </w:t>
            </w:r>
          </w:p>
          <w:p w14:paraId="11F73B2B" w14:textId="77777777" w:rsidR="009D0B90" w:rsidRDefault="009D0B90" w:rsidP="009D0B90">
            <w:pPr>
              <w:jc w:val="center"/>
              <w:rPr>
                <w:b/>
                <w:sz w:val="18"/>
                <w:szCs w:val="22"/>
              </w:rPr>
            </w:pPr>
          </w:p>
        </w:tc>
        <w:tc>
          <w:tcPr>
            <w:tcW w:w="992" w:type="dxa"/>
            <w:tcMar>
              <w:left w:w="28" w:type="dxa"/>
              <w:right w:w="28" w:type="dxa"/>
            </w:tcMar>
          </w:tcPr>
          <w:p w14:paraId="54A5A16F" w14:textId="37D2D45E" w:rsidR="009D0B90" w:rsidRDefault="009D0B90" w:rsidP="009D0B90">
            <w:pPr>
              <w:jc w:val="center"/>
              <w:rPr>
                <w:b/>
                <w:i/>
                <w:sz w:val="18"/>
                <w:szCs w:val="22"/>
              </w:rPr>
            </w:pPr>
            <w:r w:rsidRPr="00DB2D24">
              <w:rPr>
                <w:bCs/>
                <w:iCs/>
                <w:sz w:val="22"/>
                <w:szCs w:val="22"/>
              </w:rPr>
              <w:t>-</w:t>
            </w:r>
          </w:p>
        </w:tc>
        <w:tc>
          <w:tcPr>
            <w:tcW w:w="1984" w:type="dxa"/>
            <w:tcMar>
              <w:left w:w="28" w:type="dxa"/>
              <w:right w:w="28" w:type="dxa"/>
            </w:tcMar>
          </w:tcPr>
          <w:p w14:paraId="712F14BC" w14:textId="2E29FD48" w:rsidR="009D0B90" w:rsidRDefault="009D0B90" w:rsidP="009D0B90">
            <w:pPr>
              <w:jc w:val="center"/>
              <w:rPr>
                <w:i/>
                <w:sz w:val="18"/>
              </w:rPr>
            </w:pPr>
            <w:r w:rsidRPr="00DB2D24">
              <w:rPr>
                <w:sz w:val="22"/>
                <w:szCs w:val="22"/>
              </w:rPr>
              <w:t>021a</w:t>
            </w:r>
          </w:p>
        </w:tc>
        <w:tc>
          <w:tcPr>
            <w:tcW w:w="1344" w:type="dxa"/>
            <w:tcMar>
              <w:left w:w="28" w:type="dxa"/>
              <w:right w:w="28" w:type="dxa"/>
            </w:tcMar>
          </w:tcPr>
          <w:p w14:paraId="7BF00B8E" w14:textId="1BE6728C" w:rsidR="009D0B90" w:rsidRDefault="009D0B90" w:rsidP="009D0B90">
            <w:pPr>
              <w:jc w:val="center"/>
              <w:rPr>
                <w:i/>
                <w:sz w:val="18"/>
                <w:szCs w:val="18"/>
              </w:rPr>
            </w:pPr>
            <w:r w:rsidRPr="00DB2D24">
              <w:rPr>
                <w:b/>
                <w:iCs/>
                <w:sz w:val="22"/>
                <w:szCs w:val="22"/>
              </w:rPr>
              <w:t>-</w:t>
            </w:r>
          </w:p>
        </w:tc>
        <w:tc>
          <w:tcPr>
            <w:tcW w:w="1080" w:type="dxa"/>
            <w:tcMar>
              <w:left w:w="28" w:type="dxa"/>
              <w:right w:w="28" w:type="dxa"/>
            </w:tcMar>
          </w:tcPr>
          <w:p w14:paraId="42F846DD" w14:textId="72C531F5" w:rsidR="009D0B90" w:rsidRDefault="009D0B90" w:rsidP="009D0B90">
            <w:pPr>
              <w:jc w:val="center"/>
              <w:rPr>
                <w:b/>
                <w:i/>
                <w:sz w:val="18"/>
                <w:szCs w:val="22"/>
              </w:rPr>
            </w:pPr>
            <w:r w:rsidRPr="00DB2D24">
              <w:rPr>
                <w:b/>
                <w:sz w:val="22"/>
                <w:szCs w:val="22"/>
              </w:rPr>
              <w:t>-</w:t>
            </w:r>
          </w:p>
        </w:tc>
        <w:tc>
          <w:tcPr>
            <w:tcW w:w="1344" w:type="dxa"/>
            <w:tcMar>
              <w:left w:w="28" w:type="dxa"/>
              <w:right w:w="28" w:type="dxa"/>
            </w:tcMar>
          </w:tcPr>
          <w:p w14:paraId="49C364ED" w14:textId="121A80B0" w:rsidR="009D0B90" w:rsidRDefault="009D0B90" w:rsidP="009D0B90">
            <w:pPr>
              <w:jc w:val="center"/>
              <w:rPr>
                <w:b/>
                <w:sz w:val="18"/>
                <w:szCs w:val="22"/>
              </w:rPr>
            </w:pPr>
            <w:r w:rsidRPr="00DB2D24">
              <w:rPr>
                <w:b/>
                <w:sz w:val="22"/>
                <w:szCs w:val="22"/>
              </w:rPr>
              <w:t>-</w:t>
            </w:r>
          </w:p>
        </w:tc>
        <w:tc>
          <w:tcPr>
            <w:tcW w:w="1328" w:type="dxa"/>
            <w:tcMar>
              <w:left w:w="28" w:type="dxa"/>
              <w:right w:w="28" w:type="dxa"/>
            </w:tcMar>
          </w:tcPr>
          <w:p w14:paraId="701EBDBF" w14:textId="1DC79D02" w:rsidR="009D0B90" w:rsidRDefault="009D0B90" w:rsidP="009D0B90">
            <w:pPr>
              <w:jc w:val="center"/>
              <w:rPr>
                <w:b/>
                <w:sz w:val="18"/>
                <w:szCs w:val="22"/>
              </w:rPr>
            </w:pPr>
            <w:r w:rsidRPr="00DB2D24">
              <w:rPr>
                <w:i/>
                <w:iCs/>
                <w:sz w:val="22"/>
                <w:szCs w:val="22"/>
              </w:rPr>
              <w:t>-</w:t>
            </w:r>
          </w:p>
        </w:tc>
        <w:tc>
          <w:tcPr>
            <w:tcW w:w="1132" w:type="dxa"/>
            <w:tcMar>
              <w:left w:w="28" w:type="dxa"/>
              <w:right w:w="28" w:type="dxa"/>
            </w:tcMar>
          </w:tcPr>
          <w:p w14:paraId="60E418EB" w14:textId="0DDF0AA1" w:rsidR="009D0B90" w:rsidRDefault="009D0B90" w:rsidP="009D0B90">
            <w:pPr>
              <w:jc w:val="center"/>
              <w:rPr>
                <w:i/>
                <w:iCs/>
                <w:sz w:val="18"/>
              </w:rPr>
            </w:pPr>
            <w:r w:rsidRPr="00DB2D24">
              <w:rPr>
                <w:i/>
                <w:iCs/>
                <w:sz w:val="22"/>
                <w:szCs w:val="22"/>
              </w:rPr>
              <w:t>-</w:t>
            </w:r>
          </w:p>
        </w:tc>
        <w:tc>
          <w:tcPr>
            <w:tcW w:w="1149" w:type="dxa"/>
            <w:tcMar>
              <w:left w:w="28" w:type="dxa"/>
              <w:right w:w="28" w:type="dxa"/>
            </w:tcMar>
          </w:tcPr>
          <w:p w14:paraId="0035FEE7" w14:textId="2AF2BB3F" w:rsidR="009D0B90" w:rsidRDefault="00626FCF" w:rsidP="009D0B90">
            <w:pPr>
              <w:jc w:val="center"/>
              <w:rPr>
                <w:i/>
                <w:iCs/>
                <w:sz w:val="18"/>
              </w:rPr>
            </w:pPr>
            <w:r>
              <w:rPr>
                <w:i/>
                <w:iCs/>
                <w:sz w:val="18"/>
              </w:rPr>
              <w:t>-</w:t>
            </w:r>
          </w:p>
        </w:tc>
      </w:tr>
    </w:tbl>
    <w:p w14:paraId="0B6AA1CA" w14:textId="77777777" w:rsidR="000831BF" w:rsidRDefault="000831BF">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0831BF" w14:paraId="2D01382D" w14:textId="77777777">
        <w:trPr>
          <w:trHeight w:val="405"/>
        </w:trPr>
        <w:tc>
          <w:tcPr>
            <w:tcW w:w="3688" w:type="dxa"/>
            <w:shd w:val="clear" w:color="auto" w:fill="auto"/>
            <w:vAlign w:val="center"/>
          </w:tcPr>
          <w:p w14:paraId="14CD7915" w14:textId="77777777" w:rsidR="000831BF" w:rsidRDefault="00474FD4">
            <w:pPr>
              <w:jc w:val="center"/>
              <w:rPr>
                <w:sz w:val="18"/>
                <w:szCs w:val="18"/>
              </w:rPr>
            </w:pPr>
            <w:r>
              <w:rPr>
                <w:sz w:val="22"/>
                <w:szCs w:val="22"/>
              </w:rPr>
              <w:lastRenderedPageBreak/>
              <w:t>Rodiklio pavadinimas</w:t>
            </w:r>
          </w:p>
        </w:tc>
        <w:tc>
          <w:tcPr>
            <w:tcW w:w="3688" w:type="dxa"/>
            <w:shd w:val="clear" w:color="auto" w:fill="auto"/>
            <w:vAlign w:val="center"/>
          </w:tcPr>
          <w:p w14:paraId="29AAE509" w14:textId="77777777" w:rsidR="000831BF" w:rsidRDefault="00474FD4">
            <w:pPr>
              <w:jc w:val="center"/>
              <w:rPr>
                <w:sz w:val="18"/>
                <w:szCs w:val="18"/>
              </w:rPr>
            </w:pPr>
            <w:r>
              <w:rPr>
                <w:sz w:val="22"/>
                <w:szCs w:val="22"/>
              </w:rPr>
              <w:t>Rodiklio kodas</w:t>
            </w:r>
          </w:p>
        </w:tc>
        <w:tc>
          <w:tcPr>
            <w:tcW w:w="3688" w:type="dxa"/>
            <w:shd w:val="clear" w:color="auto" w:fill="auto"/>
            <w:vAlign w:val="center"/>
          </w:tcPr>
          <w:p w14:paraId="1C214BE9" w14:textId="77777777" w:rsidR="000831BF" w:rsidRDefault="00474FD4">
            <w:pPr>
              <w:jc w:val="center"/>
              <w:rPr>
                <w:sz w:val="18"/>
                <w:szCs w:val="18"/>
              </w:rPr>
            </w:pPr>
            <w:r>
              <w:rPr>
                <w:sz w:val="22"/>
                <w:szCs w:val="22"/>
              </w:rPr>
              <w:t>Matavimo vienetai</w:t>
            </w:r>
          </w:p>
        </w:tc>
        <w:tc>
          <w:tcPr>
            <w:tcW w:w="3688" w:type="dxa"/>
            <w:shd w:val="clear" w:color="auto" w:fill="auto"/>
            <w:vAlign w:val="center"/>
          </w:tcPr>
          <w:p w14:paraId="4469E19E" w14:textId="77777777" w:rsidR="000831BF" w:rsidRDefault="00474FD4">
            <w:pPr>
              <w:jc w:val="center"/>
              <w:rPr>
                <w:sz w:val="18"/>
                <w:szCs w:val="18"/>
              </w:rPr>
            </w:pPr>
            <w:r>
              <w:rPr>
                <w:sz w:val="22"/>
                <w:szCs w:val="22"/>
              </w:rPr>
              <w:t>Siektina reikšmė</w:t>
            </w:r>
          </w:p>
        </w:tc>
      </w:tr>
      <w:tr w:rsidR="002C0B26" w14:paraId="1732A157" w14:textId="77777777">
        <w:trPr>
          <w:trHeight w:val="725"/>
        </w:trPr>
        <w:tc>
          <w:tcPr>
            <w:tcW w:w="3688" w:type="dxa"/>
          </w:tcPr>
          <w:p w14:paraId="5B6E915F" w14:textId="0F335240" w:rsidR="002C0B26" w:rsidRDefault="002C0B26" w:rsidP="002C0B26">
            <w:pPr>
              <w:rPr>
                <w:i/>
                <w:iCs/>
                <w:sz w:val="18"/>
                <w:szCs w:val="18"/>
              </w:rPr>
            </w:pPr>
            <w:r w:rsidRPr="006A0CDD">
              <w:rPr>
                <w:szCs w:val="24"/>
              </w:rPr>
              <w:t>Pradėjęs veikti duomenų mainų įrankis</w:t>
            </w:r>
          </w:p>
        </w:tc>
        <w:tc>
          <w:tcPr>
            <w:tcW w:w="3688" w:type="dxa"/>
          </w:tcPr>
          <w:p w14:paraId="13CA1D18" w14:textId="42283BD9" w:rsidR="002C0B26" w:rsidRPr="006E1F3D" w:rsidRDefault="006E1F3D" w:rsidP="006E1F3D">
            <w:pPr>
              <w:rPr>
                <w:i/>
                <w:iCs/>
                <w:szCs w:val="24"/>
              </w:rPr>
            </w:pPr>
            <w:r w:rsidRPr="006E1F3D">
              <w:rPr>
                <w:color w:val="000000"/>
                <w:szCs w:val="24"/>
              </w:rPr>
              <w:t>P.S.1067</w:t>
            </w:r>
          </w:p>
        </w:tc>
        <w:tc>
          <w:tcPr>
            <w:tcW w:w="3688" w:type="dxa"/>
          </w:tcPr>
          <w:p w14:paraId="4BCAD98A" w14:textId="44F5B401" w:rsidR="002C0B26" w:rsidRDefault="002C0B26" w:rsidP="002C0B26">
            <w:pPr>
              <w:rPr>
                <w:i/>
                <w:iCs/>
                <w:sz w:val="22"/>
                <w:szCs w:val="22"/>
              </w:rPr>
            </w:pPr>
            <w:r w:rsidRPr="006A0CDD">
              <w:rPr>
                <w:szCs w:val="24"/>
              </w:rPr>
              <w:t xml:space="preserve">Vnt. </w:t>
            </w:r>
          </w:p>
        </w:tc>
        <w:tc>
          <w:tcPr>
            <w:tcW w:w="3688" w:type="dxa"/>
          </w:tcPr>
          <w:p w14:paraId="1DBDD8CB" w14:textId="76C8825F" w:rsidR="002C0B26" w:rsidRDefault="002C0B26" w:rsidP="006E15EE">
            <w:pPr>
              <w:rPr>
                <w:i/>
                <w:iCs/>
                <w:sz w:val="22"/>
                <w:szCs w:val="22"/>
              </w:rPr>
            </w:pPr>
            <w:r w:rsidRPr="006A0CDD">
              <w:rPr>
                <w:szCs w:val="24"/>
                <w:lang w:val="en-US"/>
              </w:rPr>
              <w:t>1</w:t>
            </w:r>
            <w:r w:rsidRPr="006A0CDD">
              <w:rPr>
                <w:szCs w:val="24"/>
              </w:rPr>
              <w:t> </w:t>
            </w:r>
            <w:r w:rsidRPr="007846E7">
              <w:rPr>
                <w:szCs w:val="24"/>
              </w:rPr>
              <w:t>(202</w:t>
            </w:r>
            <w:r w:rsidR="002E5C76">
              <w:rPr>
                <w:szCs w:val="24"/>
                <w:lang w:val="en-US"/>
              </w:rPr>
              <w:t>3</w:t>
            </w:r>
            <w:r w:rsidRPr="007846E7">
              <w:rPr>
                <w:szCs w:val="24"/>
              </w:rPr>
              <w:t> m. I</w:t>
            </w:r>
            <w:r w:rsidR="002E5C76">
              <w:rPr>
                <w:szCs w:val="24"/>
              </w:rPr>
              <w:t>II</w:t>
            </w:r>
            <w:r w:rsidRPr="007846E7">
              <w:rPr>
                <w:szCs w:val="24"/>
              </w:rPr>
              <w:t> </w:t>
            </w:r>
            <w:proofErr w:type="spellStart"/>
            <w:r w:rsidRPr="007846E7">
              <w:rPr>
                <w:szCs w:val="24"/>
              </w:rPr>
              <w:t>ketv</w:t>
            </w:r>
            <w:proofErr w:type="spellEnd"/>
            <w:r w:rsidRPr="007846E7">
              <w:rPr>
                <w:szCs w:val="24"/>
              </w:rPr>
              <w:t>.)</w:t>
            </w:r>
          </w:p>
        </w:tc>
      </w:tr>
    </w:tbl>
    <w:p w14:paraId="0C6445EC" w14:textId="77777777" w:rsidR="000831BF" w:rsidRDefault="00474FD4">
      <w:pPr>
        <w:spacing w:line="259" w:lineRule="auto"/>
        <w:jc w:val="both"/>
        <w:rPr>
          <w:i/>
          <w:iCs/>
          <w:szCs w:val="24"/>
        </w:rPr>
      </w:pPr>
      <w:r>
        <w:rPr>
          <w:b/>
          <w:i/>
          <w:iCs/>
          <w:szCs w:val="24"/>
        </w:rPr>
        <w:t>Pastaba.</w:t>
      </w:r>
      <w:r>
        <w:rPr>
          <w:i/>
          <w:iCs/>
          <w:szCs w:val="24"/>
        </w:rPr>
        <w:t xml:space="preserve"> Rodikliai nurodomi po kiekviena veikla ar </w:t>
      </w:r>
      <w:proofErr w:type="spellStart"/>
      <w:r>
        <w:rPr>
          <w:i/>
          <w:iCs/>
          <w:szCs w:val="24"/>
        </w:rPr>
        <w:t>poveikle</w:t>
      </w:r>
      <w:proofErr w:type="spellEnd"/>
      <w:r>
        <w:rPr>
          <w:i/>
          <w:iCs/>
          <w:szCs w:val="24"/>
        </w:rPr>
        <w:t xml:space="preserve"> atskirai.</w:t>
      </w:r>
    </w:p>
    <w:p w14:paraId="7DDB34DD" w14:textId="77777777" w:rsidR="000831BF" w:rsidRDefault="000831BF">
      <w:pPr>
        <w:rPr>
          <w:sz w:val="14"/>
          <w:szCs w:val="14"/>
        </w:rPr>
      </w:pPr>
    </w:p>
    <w:p w14:paraId="5D880316" w14:textId="77777777" w:rsidR="000831BF" w:rsidRDefault="000831BF">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0831BF" w14:paraId="6DEDF903" w14:textId="77777777">
        <w:tc>
          <w:tcPr>
            <w:tcW w:w="14709" w:type="dxa"/>
          </w:tcPr>
          <w:p w14:paraId="45EB461F" w14:textId="77777777" w:rsidR="000831BF" w:rsidRDefault="00474FD4">
            <w:pPr>
              <w:rPr>
                <w:b/>
                <w:szCs w:val="24"/>
              </w:rPr>
            </w:pPr>
            <w:r>
              <w:rPr>
                <w:b/>
                <w:szCs w:val="24"/>
              </w:rPr>
              <w:t>SPECIALIEJI FINANSAVIMO REIKALAVIMAI</w:t>
            </w:r>
          </w:p>
        </w:tc>
      </w:tr>
      <w:tr w:rsidR="000831BF" w14:paraId="33D1ACFB" w14:textId="77777777">
        <w:tc>
          <w:tcPr>
            <w:tcW w:w="14709" w:type="dxa"/>
          </w:tcPr>
          <w:p w14:paraId="5D76DB8E" w14:textId="77777777" w:rsidR="000831BF" w:rsidRDefault="00474FD4">
            <w:pPr>
              <w:rPr>
                <w:b/>
                <w:bCs/>
                <w:szCs w:val="24"/>
              </w:rPr>
            </w:pPr>
            <w:r>
              <w:rPr>
                <w:b/>
                <w:bCs/>
                <w:szCs w:val="24"/>
              </w:rPr>
              <w:t>1. Taikomi teisės aktai</w:t>
            </w:r>
          </w:p>
        </w:tc>
      </w:tr>
      <w:tr w:rsidR="001D1FEB" w14:paraId="4664847C" w14:textId="77777777">
        <w:tc>
          <w:tcPr>
            <w:tcW w:w="14709" w:type="dxa"/>
          </w:tcPr>
          <w:p w14:paraId="40505789" w14:textId="09F39E1F" w:rsidR="001D1FEB" w:rsidRPr="00D224DE" w:rsidRDefault="001D1FEB" w:rsidP="001D1FEB">
            <w:pPr>
              <w:pStyle w:val="Sraopastraipa"/>
              <w:numPr>
                <w:ilvl w:val="0"/>
                <w:numId w:val="1"/>
              </w:numPr>
              <w:spacing w:after="0" w:line="240" w:lineRule="auto"/>
              <w:jc w:val="both"/>
              <w:rPr>
                <w:rFonts w:ascii="Times New Roman" w:hAnsi="Times New Roman" w:cs="Times New Roman"/>
                <w:sz w:val="24"/>
                <w:szCs w:val="24"/>
              </w:rPr>
            </w:pPr>
            <w:r w:rsidRPr="00D224DE">
              <w:rPr>
                <w:rFonts w:ascii="Times New Roman" w:hAnsi="Times New Roman" w:cs="Times New Roman"/>
                <w:sz w:val="24"/>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D224DE">
              <w:rPr>
                <w:rFonts w:ascii="Times New Roman" w:hAnsi="Times New Roman" w:cs="Times New Roman"/>
                <w:sz w:val="24"/>
                <w:szCs w:val="24"/>
                <w:shd w:val="clear" w:color="auto" w:fill="FFFFFF"/>
              </w:rPr>
              <w:t>2021–2030 metų Lietuvos Respublikos ekonomikos ir inovacijų ministerijos valstybės skaitmeninimo p</w:t>
            </w:r>
            <w:r w:rsidRPr="00D224DE">
              <w:rPr>
                <w:rFonts w:ascii="Times New Roman" w:hAnsi="Times New Roman" w:cs="Times New Roman"/>
                <w:sz w:val="24"/>
                <w:szCs w:val="24"/>
              </w:rPr>
              <w:t>lėtros programos pažangos priemonės Nr. 05-002-01-07-07</w:t>
            </w:r>
            <w:r w:rsidR="00466D28">
              <w:rPr>
                <w:rFonts w:ascii="Times New Roman" w:hAnsi="Times New Roman" w:cs="Times New Roman"/>
                <w:sz w:val="24"/>
                <w:szCs w:val="24"/>
              </w:rPr>
              <w:t xml:space="preserve"> </w:t>
            </w:r>
            <w:r w:rsidR="00466D28" w:rsidRPr="00466D28">
              <w:rPr>
                <w:rFonts w:ascii="Times New Roman" w:hAnsi="Times New Roman" w:cs="Times New Roman"/>
                <w:sz w:val="24"/>
                <w:szCs w:val="24"/>
                <w:lang w:eastAsia="lt-LT"/>
              </w:rPr>
              <w:t>„Skatinti duomenų prieinamumą ir pakartotinį naudojimą</w:t>
            </w:r>
            <w:r w:rsidR="00466D28" w:rsidRPr="00466D28">
              <w:rPr>
                <w:rFonts w:ascii="Times New Roman" w:hAnsi="Times New Roman" w:cs="Times New Roman"/>
                <w:sz w:val="24"/>
                <w:szCs w:val="24"/>
              </w:rPr>
              <w:t>“</w:t>
            </w:r>
            <w:r w:rsidR="00466D28">
              <w:rPr>
                <w:rFonts w:ascii="Times New Roman" w:hAnsi="Times New Roman" w:cs="Times New Roman"/>
                <w:sz w:val="24"/>
                <w:szCs w:val="24"/>
              </w:rPr>
              <w:t xml:space="preserve"> </w:t>
            </w:r>
            <w:r w:rsidRPr="00D224DE">
              <w:rPr>
                <w:rFonts w:ascii="Times New Roman" w:hAnsi="Times New Roman" w:cs="Times New Roman"/>
                <w:sz w:val="24"/>
                <w:szCs w:val="24"/>
              </w:rPr>
              <w:t xml:space="preserve">veiklos </w:t>
            </w:r>
            <w:r w:rsidRPr="00D224DE">
              <w:rPr>
                <w:rFonts w:ascii="Times New Roman" w:hAnsi="Times New Roman" w:cs="Times New Roman"/>
                <w:bCs/>
                <w:sz w:val="24"/>
                <w:szCs w:val="24"/>
              </w:rPr>
              <w:t>„</w:t>
            </w:r>
            <w:r w:rsidRPr="00D224DE">
              <w:rPr>
                <w:rFonts w:ascii="Times New Roman" w:hAnsi="Times New Roman" w:cs="Times New Roman"/>
                <w:bCs/>
                <w:color w:val="000000"/>
                <w:sz w:val="24"/>
                <w:szCs w:val="24"/>
              </w:rPr>
              <w:t>Duomenų mainų įrankio sukūrimas</w:t>
            </w:r>
            <w:r w:rsidRPr="00D224DE">
              <w:rPr>
                <w:rFonts w:ascii="Times New Roman" w:hAnsi="Times New Roman" w:cs="Times New Roman"/>
                <w:bCs/>
                <w:sz w:val="24"/>
                <w:szCs w:val="24"/>
              </w:rPr>
              <w:t>“</w:t>
            </w:r>
            <w:r w:rsidRPr="00D224DE">
              <w:rPr>
                <w:rFonts w:ascii="Times New Roman" w:hAnsi="Times New Roman" w:cs="Times New Roman"/>
                <w:iCs/>
                <w:sz w:val="24"/>
                <w:szCs w:val="24"/>
              </w:rPr>
              <w:t xml:space="preserve"> projektų finansavimo sąlygų aprašą (toliau – Aprašas):</w:t>
            </w:r>
          </w:p>
          <w:p w14:paraId="653B0C44" w14:textId="77777777" w:rsidR="001D1FEB" w:rsidRPr="000B72AB" w:rsidRDefault="001D1FEB" w:rsidP="001D1FEB">
            <w:pPr>
              <w:pStyle w:val="Sraopastraipa"/>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Bendrieji teisės aktai:</w:t>
            </w:r>
          </w:p>
          <w:p w14:paraId="25528351" w14:textId="77777777" w:rsidR="001D1FEB" w:rsidRPr="00802E5A" w:rsidRDefault="001D1FEB" w:rsidP="001D1FEB">
            <w:pPr>
              <w:pStyle w:val="Sraopastraipa"/>
              <w:numPr>
                <w:ilvl w:val="2"/>
                <w:numId w:val="1"/>
              </w:numPr>
              <w:spacing w:after="0" w:line="240" w:lineRule="auto"/>
              <w:jc w:val="both"/>
              <w:rPr>
                <w:rFonts w:ascii="Times New Roman" w:hAnsi="Times New Roman" w:cs="Times New Roman"/>
                <w:sz w:val="24"/>
                <w:szCs w:val="24"/>
              </w:rPr>
            </w:pPr>
            <w:r w:rsidRPr="00802E5A">
              <w:rPr>
                <w:rFonts w:ascii="Times New Roman" w:hAnsi="Times New Roman" w:cs="Times New Roman"/>
                <w:sz w:val="24"/>
                <w:szCs w:val="24"/>
              </w:rPr>
              <w:t xml:space="preserve">2021 m. vasario 12 d. Europos Parlamento ir Tarybos reglamentas (ES) 2021/241, kuriuo nustatoma ekonomikos gaivinimo ir atsparumo didinimo priemonė, </w:t>
            </w:r>
            <w:r w:rsidRPr="00802E5A">
              <w:rPr>
                <w:rFonts w:ascii="Times New Roman" w:hAnsi="Times New Roman" w:cs="Times New Roman"/>
                <w:color w:val="000000"/>
                <w:sz w:val="24"/>
                <w:szCs w:val="24"/>
              </w:rPr>
              <w:t>su visais pakeitimais</w:t>
            </w:r>
            <w:r w:rsidRPr="00802E5A">
              <w:rPr>
                <w:rFonts w:ascii="Times New Roman" w:hAnsi="Times New Roman" w:cs="Times New Roman"/>
                <w:sz w:val="24"/>
                <w:szCs w:val="24"/>
              </w:rPr>
              <w:t xml:space="preserve">; </w:t>
            </w:r>
          </w:p>
          <w:p w14:paraId="69848281" w14:textId="01D46B49" w:rsidR="001D1FEB" w:rsidRDefault="001D1FEB" w:rsidP="001D1FEB">
            <w:pPr>
              <w:pStyle w:val="Sraopastraipa"/>
              <w:numPr>
                <w:ilvl w:val="2"/>
                <w:numId w:val="1"/>
              </w:numPr>
              <w:spacing w:after="0" w:line="240" w:lineRule="auto"/>
              <w:jc w:val="both"/>
              <w:rPr>
                <w:rFonts w:ascii="Times New Roman" w:hAnsi="Times New Roman" w:cs="Times New Roman"/>
                <w:iCs/>
                <w:sz w:val="24"/>
                <w:szCs w:val="24"/>
              </w:rPr>
            </w:pPr>
            <w:r w:rsidRPr="00802E5A">
              <w:rPr>
                <w:rFonts w:ascii="Times New Roman" w:hAnsi="Times New Roman" w:cs="Times New Roman"/>
                <w:sz w:val="24"/>
                <w:szCs w:val="24"/>
              </w:rPr>
              <w:t xml:space="preserve"> </w:t>
            </w:r>
            <w:r w:rsidRPr="00802E5A">
              <w:rPr>
                <w:rFonts w:ascii="Times New Roman" w:hAnsi="Times New Roman" w:cs="Times New Roman"/>
                <w:iCs/>
                <w:sz w:val="24"/>
                <w:szCs w:val="24"/>
              </w:rPr>
              <w:t xml:space="preserve">„Naujos kartos Lietuva“ planas, patvirtintas 2021 m. liepos 28 d. Tarybos įgyvendinimo sprendimu dėl Lietuvos ekonomikos gaivinimo ir atsparumo didinimo plano </w:t>
            </w:r>
            <w:r w:rsidRPr="004B38FD">
              <w:rPr>
                <w:rFonts w:ascii="Times New Roman" w:hAnsi="Times New Roman" w:cs="Times New Roman"/>
                <w:iCs/>
                <w:sz w:val="24"/>
                <w:szCs w:val="24"/>
              </w:rPr>
              <w:t>patvirtinimo</w:t>
            </w:r>
            <w:r w:rsidR="009A76D5" w:rsidRPr="004B38FD">
              <w:rPr>
                <w:rFonts w:ascii="Times New Roman" w:hAnsi="Times New Roman" w:cs="Times New Roman"/>
                <w:iCs/>
                <w:sz w:val="24"/>
                <w:szCs w:val="24"/>
              </w:rPr>
              <w:t xml:space="preserve"> </w:t>
            </w:r>
            <w:r w:rsidR="004B38FD" w:rsidRPr="004B38FD">
              <w:rPr>
                <w:rFonts w:ascii="Times New Roman" w:hAnsi="Times New Roman" w:cs="Times New Roman"/>
                <w:iCs/>
                <w:sz w:val="24"/>
                <w:szCs w:val="24"/>
              </w:rPr>
              <w:t>(toliau – NKL planas);</w:t>
            </w:r>
          </w:p>
          <w:p w14:paraId="4E858B3E" w14:textId="77777777" w:rsidR="00590535" w:rsidRPr="00590535" w:rsidRDefault="00590535" w:rsidP="00590535">
            <w:pPr>
              <w:pStyle w:val="Sraopastraipa"/>
              <w:numPr>
                <w:ilvl w:val="2"/>
                <w:numId w:val="1"/>
              </w:numPr>
              <w:spacing w:after="0" w:line="240" w:lineRule="auto"/>
              <w:jc w:val="both"/>
              <w:rPr>
                <w:rFonts w:ascii="Times New Roman" w:hAnsi="Times New Roman" w:cs="Times New Roman"/>
                <w:sz w:val="24"/>
                <w:szCs w:val="24"/>
              </w:rPr>
            </w:pPr>
            <w:r w:rsidRPr="00590535">
              <w:rPr>
                <w:rFonts w:ascii="Times New Roman" w:hAnsi="Times New Roman" w:cs="Times New Roman"/>
                <w:sz w:val="24"/>
                <w:szCs w:val="24"/>
              </w:rPr>
              <w:t>2021–2027 metų Europos sąjungos fondų investicijų programos ir Ekonomikos gaivinimo ir atsparumo didinimo plano „Naujos kartos Lietuva“ administravimo taisyklės,</w:t>
            </w:r>
            <w:r w:rsidRPr="00590535">
              <w:rPr>
                <w:rFonts w:ascii="Times New Roman" w:hAnsi="Times New Roman" w:cs="Times New Roman"/>
                <w:b/>
                <w:bCs/>
                <w:sz w:val="24"/>
                <w:szCs w:val="24"/>
              </w:rPr>
              <w:t xml:space="preserve">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743BBB56" w14:textId="77777777" w:rsidR="00590535" w:rsidRPr="00590535" w:rsidRDefault="00590535" w:rsidP="00590535">
            <w:pPr>
              <w:pStyle w:val="Sraopastraipa"/>
              <w:numPr>
                <w:ilvl w:val="2"/>
                <w:numId w:val="1"/>
              </w:numPr>
              <w:spacing w:after="0" w:line="240" w:lineRule="auto"/>
              <w:jc w:val="both"/>
              <w:rPr>
                <w:rFonts w:ascii="Times New Roman" w:hAnsi="Times New Roman" w:cs="Times New Roman"/>
                <w:sz w:val="24"/>
                <w:szCs w:val="24"/>
              </w:rPr>
            </w:pPr>
            <w:r w:rsidRPr="00590535">
              <w:rPr>
                <w:rFonts w:ascii="Times New Roman" w:eastAsia="Calibri" w:hAnsi="Times New Roman" w:cs="Times New Roman"/>
                <w:sz w:val="24"/>
                <w:szCs w:val="24"/>
                <w:lang w:eastAsia="lt-LT"/>
              </w:rPr>
              <w:t xml:space="preserve">Projektų administravimo ir finansavimo taisyklės, </w:t>
            </w:r>
            <w:r w:rsidRPr="00590535">
              <w:rPr>
                <w:rFonts w:ascii="Times New Roman" w:hAnsi="Times New Roman" w:cs="Times New Roman"/>
                <w:sz w:val="24"/>
                <w:szCs w:val="24"/>
              </w:rPr>
              <w:t>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6BEF222D" w14:textId="77777777" w:rsidR="001D1FEB" w:rsidRPr="000B72AB" w:rsidRDefault="001D1FEB" w:rsidP="001D1FEB">
            <w:pPr>
              <w:pStyle w:val="Sraopastraipa"/>
              <w:tabs>
                <w:tab w:val="left" w:pos="600"/>
              </w:tabs>
              <w:spacing w:after="0" w:line="240" w:lineRule="auto"/>
              <w:ind w:left="792"/>
              <w:jc w:val="both"/>
              <w:rPr>
                <w:rFonts w:ascii="Times New Roman" w:hAnsi="Times New Roman" w:cs="Times New Roman"/>
                <w:color w:val="000000"/>
                <w:sz w:val="24"/>
                <w:szCs w:val="24"/>
              </w:rPr>
            </w:pPr>
          </w:p>
          <w:p w14:paraId="4FFF00DF" w14:textId="77777777" w:rsidR="001D1FEB" w:rsidRPr="000B72AB" w:rsidRDefault="001D1FEB" w:rsidP="001D1FEB">
            <w:pPr>
              <w:pStyle w:val="Sraopastraipa"/>
              <w:numPr>
                <w:ilvl w:val="1"/>
                <w:numId w:val="1"/>
              </w:numPr>
              <w:spacing w:after="0" w:line="240" w:lineRule="auto"/>
              <w:jc w:val="both"/>
              <w:rPr>
                <w:rFonts w:ascii="Times New Roman" w:hAnsi="Times New Roman" w:cs="Times New Roman"/>
                <w:sz w:val="24"/>
                <w:szCs w:val="24"/>
              </w:rPr>
            </w:pPr>
            <w:r w:rsidRPr="000B72AB">
              <w:rPr>
                <w:rFonts w:ascii="Times New Roman" w:hAnsi="Times New Roman" w:cs="Times New Roman"/>
                <w:sz w:val="24"/>
                <w:szCs w:val="24"/>
              </w:rPr>
              <w:t>Specialieji teisės aktus:</w:t>
            </w:r>
          </w:p>
          <w:p w14:paraId="04D153D7" w14:textId="77777777" w:rsidR="001D1FEB" w:rsidRPr="002E5464" w:rsidRDefault="001D1FEB" w:rsidP="001D1FEB">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 xml:space="preserve">2021–2030 metų nacionalinis pažangos planas, patvirtintas Lietuvos Respublikos Vyriausybės 2020 m. rugsėjo 9 d. nutarimu Nr. 998 „Dėl 2021–2030 metų nacionalinio pažangos plano patvirtinimo“; </w:t>
            </w:r>
          </w:p>
          <w:p w14:paraId="6D8A1700" w14:textId="77777777" w:rsidR="001D1FEB" w:rsidRPr="002E5464" w:rsidRDefault="001D1FEB" w:rsidP="001D1FEB">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2E5464">
              <w:rPr>
                <w:rFonts w:ascii="Times New Roman" w:hAnsi="Times New Roman" w:cs="Times New Roman"/>
                <w:sz w:val="24"/>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A1482B" w14:textId="77777777" w:rsidR="001D1FEB" w:rsidRPr="000B72AB" w:rsidRDefault="001D1FEB" w:rsidP="001D1FEB">
            <w:pPr>
              <w:pStyle w:val="Sraopastraipa"/>
              <w:numPr>
                <w:ilvl w:val="2"/>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Fonts w:ascii="Times New Roman" w:hAnsi="Times New Roman" w:cs="Times New Roman"/>
                <w:sz w:val="24"/>
                <w:szCs w:val="24"/>
              </w:rPr>
              <w:lastRenderedPageBreak/>
              <w:t>2014 m. balandžio 16 d. Europos Parlamento ir Tarybos direktyva Nr. 2014/55/EU dėl elektroninių sąskaitų faktūrų naudojimo viešuosiuose pirkimuose</w:t>
            </w:r>
            <w:r>
              <w:rPr>
                <w:rFonts w:ascii="Times New Roman" w:hAnsi="Times New Roman" w:cs="Times New Roman"/>
                <w:sz w:val="24"/>
                <w:szCs w:val="24"/>
              </w:rPr>
              <w:t>;</w:t>
            </w:r>
            <w:r w:rsidRPr="000B72AB">
              <w:rPr>
                <w:rStyle w:val="normaltextrun"/>
                <w:rFonts w:ascii="Times New Roman" w:hAnsi="Times New Roman" w:cs="Times New Roman"/>
                <w:sz w:val="24"/>
                <w:szCs w:val="24"/>
                <w:shd w:val="clear" w:color="auto" w:fill="FFFFFF"/>
              </w:rPr>
              <w:t xml:space="preserve"> </w:t>
            </w:r>
          </w:p>
          <w:p w14:paraId="775A8C7C" w14:textId="7CFFF15D" w:rsidR="001D1FEB" w:rsidRPr="007B195B" w:rsidRDefault="007B195B" w:rsidP="00F06616">
            <w:pPr>
              <w:numPr>
                <w:ilvl w:val="2"/>
                <w:numId w:val="1"/>
              </w:numPr>
              <w:jc w:val="both"/>
              <w:rPr>
                <w:szCs w:val="24"/>
              </w:rPr>
            </w:pPr>
            <w:r w:rsidRPr="007B195B">
              <w:rPr>
                <w:szCs w:val="24"/>
                <w:shd w:val="clear" w:color="auto" w:fill="FFFFFF"/>
              </w:rPr>
              <w:t>Elektroninės sąskaitos faktūro</w:t>
            </w:r>
            <w:r>
              <w:rPr>
                <w:szCs w:val="24"/>
                <w:shd w:val="clear" w:color="auto" w:fill="FFFFFF"/>
              </w:rPr>
              <w:t>s</w:t>
            </w:r>
            <w:r w:rsidR="00516A70">
              <w:rPr>
                <w:szCs w:val="24"/>
                <w:shd w:val="clear" w:color="auto" w:fill="FFFFFF"/>
              </w:rPr>
              <w:t xml:space="preserve"> standartas</w:t>
            </w:r>
            <w:r>
              <w:rPr>
                <w:szCs w:val="24"/>
                <w:shd w:val="clear" w:color="auto" w:fill="FFFFFF"/>
              </w:rPr>
              <w:t xml:space="preserve">, </w:t>
            </w:r>
            <w:r w:rsidR="00B0106D" w:rsidRPr="00B0106D">
              <w:rPr>
                <w:szCs w:val="24"/>
                <w:shd w:val="clear" w:color="auto" w:fill="FFFFFF"/>
              </w:rPr>
              <w:t>LST EN 16931</w:t>
            </w:r>
            <w:r w:rsidR="001D1FEB" w:rsidRPr="007B195B">
              <w:rPr>
                <w:szCs w:val="24"/>
                <w:shd w:val="clear" w:color="auto" w:fill="FFFFFF"/>
              </w:rPr>
              <w:t>;</w:t>
            </w:r>
          </w:p>
          <w:p w14:paraId="67CC5C58" w14:textId="521F1977" w:rsidR="001D1FEB" w:rsidRDefault="001D1FEB" w:rsidP="00F06616">
            <w:pPr>
              <w:numPr>
                <w:ilvl w:val="2"/>
                <w:numId w:val="1"/>
              </w:numPr>
              <w:jc w:val="both"/>
              <w:rPr>
                <w:szCs w:val="24"/>
              </w:rPr>
            </w:pPr>
            <w:r w:rsidRPr="000B72AB">
              <w:rPr>
                <w:szCs w:val="24"/>
              </w:rPr>
              <w:t>Lietuvos Respublikos buhalterinės apskaitos įstatymas</w:t>
            </w:r>
            <w:r>
              <w:rPr>
                <w:szCs w:val="24"/>
              </w:rPr>
              <w:t>;</w:t>
            </w:r>
          </w:p>
          <w:p w14:paraId="54F850A1" w14:textId="77777777" w:rsidR="001D1FEB" w:rsidRPr="000B72AB" w:rsidRDefault="001D1FEB" w:rsidP="00F06616">
            <w:pPr>
              <w:pStyle w:val="Sraopastraipa"/>
              <w:numPr>
                <w:ilvl w:val="0"/>
                <w:numId w:val="1"/>
              </w:numPr>
              <w:tabs>
                <w:tab w:val="left" w:pos="607"/>
              </w:tabs>
              <w:spacing w:after="0" w:line="240" w:lineRule="auto"/>
              <w:jc w:val="both"/>
              <w:rPr>
                <w:rStyle w:val="normaltextrun"/>
                <w:rFonts w:ascii="Times New Roman" w:hAnsi="Times New Roman" w:cs="Times New Roman"/>
                <w:sz w:val="24"/>
                <w:szCs w:val="24"/>
                <w:shd w:val="clear" w:color="auto" w:fill="FFFFFF"/>
              </w:rPr>
            </w:pPr>
            <w:r w:rsidRPr="000B72AB">
              <w:rPr>
                <w:rStyle w:val="normaltextrun"/>
                <w:rFonts w:ascii="Times New Roman" w:hAnsi="Times New Roman" w:cs="Times New Roman"/>
                <w:sz w:val="24"/>
                <w:szCs w:val="24"/>
                <w:shd w:val="clear" w:color="auto" w:fill="FFFFFF"/>
              </w:rPr>
              <w:t>Apraše vartojamos sąvokos suprantamos taip, kaip jos apibrėžtos Aprašo 1 punkte nurodytuose teisės aktuose.</w:t>
            </w:r>
          </w:p>
          <w:p w14:paraId="0DE5DD39" w14:textId="4AA53E35" w:rsidR="001D1FEB" w:rsidRDefault="001D1FEB" w:rsidP="001D1FEB">
            <w:pPr>
              <w:jc w:val="both"/>
              <w:rPr>
                <w:i/>
                <w:iCs/>
                <w:szCs w:val="24"/>
              </w:rPr>
            </w:pPr>
          </w:p>
        </w:tc>
      </w:tr>
      <w:tr w:rsidR="001D1FEB" w14:paraId="17BA7FB7" w14:textId="77777777">
        <w:tc>
          <w:tcPr>
            <w:tcW w:w="14709" w:type="dxa"/>
          </w:tcPr>
          <w:p w14:paraId="193B6C68" w14:textId="77777777" w:rsidR="001D1FEB" w:rsidRDefault="001D1FEB" w:rsidP="001D1FEB">
            <w:pPr>
              <w:rPr>
                <w:b/>
                <w:szCs w:val="24"/>
              </w:rPr>
            </w:pPr>
            <w:r>
              <w:rPr>
                <w:b/>
                <w:szCs w:val="24"/>
              </w:rPr>
              <w:lastRenderedPageBreak/>
              <w:t>2. Reikalavimai projektams</w:t>
            </w:r>
          </w:p>
        </w:tc>
      </w:tr>
      <w:tr w:rsidR="004E71C1" w14:paraId="20769A91" w14:textId="77777777">
        <w:tc>
          <w:tcPr>
            <w:tcW w:w="14709" w:type="dxa"/>
          </w:tcPr>
          <w:p w14:paraId="44F2913A" w14:textId="77777777" w:rsidR="00C8189D" w:rsidRDefault="00416457" w:rsidP="00B70138">
            <w:pPr>
              <w:pStyle w:val="Sraopastraipa"/>
              <w:numPr>
                <w:ilvl w:val="0"/>
                <w:numId w:val="2"/>
              </w:numPr>
              <w:jc w:val="both"/>
              <w:rPr>
                <w:rFonts w:ascii="Times New Roman" w:hAnsi="Times New Roman" w:cs="Times New Roman"/>
                <w:sz w:val="24"/>
                <w:szCs w:val="24"/>
              </w:rPr>
            </w:pPr>
            <w:r w:rsidRPr="00C8189D">
              <w:rPr>
                <w:rFonts w:ascii="Times New Roman" w:hAnsi="Times New Roman" w:cs="Times New Roman"/>
                <w:sz w:val="24"/>
                <w:szCs w:val="24"/>
              </w:rPr>
              <w:t xml:space="preserve">Pagal Aprašą remiama veikla – </w:t>
            </w:r>
            <w:r w:rsidRPr="00C8189D">
              <w:rPr>
                <w:rFonts w:ascii="Times New Roman" w:hAnsi="Times New Roman" w:cs="Times New Roman"/>
                <w:color w:val="000000"/>
                <w:sz w:val="24"/>
                <w:szCs w:val="24"/>
              </w:rPr>
              <w:t xml:space="preserve">duomenų mainų įrankio sukūrimas, kuris leis </w:t>
            </w:r>
            <w:r w:rsidRPr="00C8189D">
              <w:rPr>
                <w:rFonts w:ascii="Times New Roman" w:hAnsi="Times New Roman" w:cs="Times New Roman"/>
                <w:sz w:val="24"/>
                <w:szCs w:val="24"/>
              </w:rPr>
              <w:t>plačiu mastu siųsti, gauti ir apdoroti elektronines sąskaitas faktūras pagal Europos elektroninių sąskaitų faktūrų standartą.</w:t>
            </w:r>
            <w:r w:rsidR="00C8189D" w:rsidRPr="00C8189D">
              <w:rPr>
                <w:rFonts w:ascii="Times New Roman" w:hAnsi="Times New Roman" w:cs="Times New Roman"/>
                <w:sz w:val="24"/>
                <w:szCs w:val="24"/>
              </w:rPr>
              <w:t xml:space="preserve"> </w:t>
            </w:r>
          </w:p>
          <w:p w14:paraId="78ACFFA5" w14:textId="55893EE8" w:rsidR="002117DF" w:rsidRPr="00AA51F1" w:rsidRDefault="00C8189D" w:rsidP="00B70138">
            <w:pPr>
              <w:pStyle w:val="Sraopastraipa"/>
              <w:numPr>
                <w:ilvl w:val="0"/>
                <w:numId w:val="2"/>
              </w:numPr>
              <w:jc w:val="both"/>
              <w:rPr>
                <w:rFonts w:ascii="Times New Roman" w:hAnsi="Times New Roman" w:cs="Times New Roman"/>
                <w:sz w:val="24"/>
                <w:szCs w:val="24"/>
              </w:rPr>
            </w:pPr>
            <w:r w:rsidRPr="00AA51F1">
              <w:rPr>
                <w:rFonts w:ascii="Times New Roman" w:hAnsi="Times New Roman" w:cs="Times New Roman"/>
                <w:sz w:val="24"/>
                <w:szCs w:val="24"/>
              </w:rPr>
              <w:t xml:space="preserve">Galimi pareiškėjai: </w:t>
            </w:r>
            <w:r w:rsidR="00E102C0" w:rsidRPr="00AA51F1">
              <w:rPr>
                <w:rFonts w:ascii="Times New Roman" w:hAnsi="Times New Roman" w:cs="Times New Roman"/>
                <w:sz w:val="24"/>
                <w:szCs w:val="24"/>
              </w:rPr>
              <w:t xml:space="preserve">juridiniai asmenys. </w:t>
            </w:r>
          </w:p>
          <w:p w14:paraId="52F55EDC" w14:textId="65473AF0" w:rsidR="004E71C1" w:rsidRPr="008E56B6" w:rsidRDefault="004E71C1" w:rsidP="00B70138">
            <w:pPr>
              <w:pStyle w:val="Sraopastraipa"/>
              <w:numPr>
                <w:ilvl w:val="0"/>
                <w:numId w:val="2"/>
              </w:numPr>
              <w:jc w:val="both"/>
              <w:rPr>
                <w:rFonts w:ascii="Times New Roman" w:hAnsi="Times New Roman" w:cs="Times New Roman"/>
                <w:sz w:val="24"/>
                <w:szCs w:val="24"/>
              </w:rPr>
            </w:pPr>
            <w:r w:rsidRPr="008E56B6">
              <w:rPr>
                <w:rFonts w:ascii="Times New Roman" w:eastAsia="Calibri" w:hAnsi="Times New Roman" w:cs="Times New Roman"/>
                <w:sz w:val="24"/>
                <w:szCs w:val="24"/>
              </w:rPr>
              <w:t>Projekto veiklos turi būti įgyvendintos iki 202</w:t>
            </w:r>
            <w:r w:rsidRPr="008E56B6">
              <w:rPr>
                <w:rFonts w:ascii="Times New Roman" w:eastAsia="Calibri" w:hAnsi="Times New Roman" w:cs="Times New Roman"/>
                <w:sz w:val="24"/>
                <w:szCs w:val="24"/>
                <w:lang w:val="en-US"/>
              </w:rPr>
              <w:t>3</w:t>
            </w:r>
            <w:r w:rsidRPr="008E56B6">
              <w:rPr>
                <w:rFonts w:ascii="Times New Roman" w:eastAsia="Calibri" w:hAnsi="Times New Roman" w:cs="Times New Roman"/>
                <w:sz w:val="24"/>
                <w:szCs w:val="24"/>
              </w:rPr>
              <w:t xml:space="preserve"> m. rugsėjo 1 d.</w:t>
            </w:r>
            <w:r>
              <w:rPr>
                <w:rFonts w:ascii="Times New Roman" w:eastAsia="Calibri" w:hAnsi="Times New Roman" w:cs="Times New Roman"/>
                <w:sz w:val="24"/>
                <w:szCs w:val="24"/>
              </w:rPr>
              <w:t xml:space="preserve"> </w:t>
            </w:r>
            <w:r w:rsidRPr="008E56B6">
              <w:rPr>
                <w:rFonts w:ascii="Times New Roman" w:hAnsi="Times New Roman" w:cs="Times New Roman"/>
                <w:sz w:val="24"/>
                <w:szCs w:val="24"/>
              </w:rPr>
              <w:t xml:space="preserve"> </w:t>
            </w:r>
          </w:p>
          <w:p w14:paraId="2A450B9E" w14:textId="17AADA6D" w:rsidR="004E71C1" w:rsidRPr="008E56B6" w:rsidRDefault="004E71C1" w:rsidP="00B70138">
            <w:pPr>
              <w:pStyle w:val="Sraopastraipa"/>
              <w:numPr>
                <w:ilvl w:val="0"/>
                <w:numId w:val="2"/>
              </w:numPr>
              <w:spacing w:after="0" w:line="240" w:lineRule="auto"/>
              <w:jc w:val="both"/>
              <w:rPr>
                <w:rFonts w:ascii="Times New Roman" w:hAnsi="Times New Roman" w:cs="Times New Roman"/>
                <w:iCs/>
                <w:sz w:val="24"/>
                <w:szCs w:val="24"/>
              </w:rPr>
            </w:pPr>
            <w:r w:rsidRPr="008E56B6">
              <w:rPr>
                <w:rFonts w:ascii="Times New Roman" w:hAnsi="Times New Roman" w:cs="Times New Roman"/>
                <w:color w:val="000000"/>
                <w:sz w:val="24"/>
                <w:szCs w:val="24"/>
              </w:rPr>
              <w:t xml:space="preserve">Projekto veikloms įgyvendinti numatyta skirti iki </w:t>
            </w:r>
            <w:r w:rsidRPr="00D27943">
              <w:rPr>
                <w:rFonts w:ascii="Times New Roman" w:hAnsi="Times New Roman" w:cs="Times New Roman"/>
                <w:color w:val="000000"/>
                <w:sz w:val="24"/>
                <w:szCs w:val="24"/>
              </w:rPr>
              <w:t xml:space="preserve">518 760 </w:t>
            </w:r>
            <w:r w:rsidRPr="008E56B6">
              <w:rPr>
                <w:rFonts w:ascii="Times New Roman" w:hAnsi="Times New Roman" w:cs="Times New Roman"/>
                <w:color w:val="000000"/>
                <w:sz w:val="24"/>
                <w:szCs w:val="24"/>
              </w:rPr>
              <w:t xml:space="preserve">Eur (penki šimtai aštuoniolika tūkstančių septyni šimtai šešiasdešimt eurų, 00 centų) </w:t>
            </w:r>
            <w:r w:rsidRPr="008E56B6">
              <w:rPr>
                <w:rFonts w:ascii="Times New Roman" w:hAnsi="Times New Roman" w:cs="Times New Roman"/>
                <w:sz w:val="24"/>
                <w:szCs w:val="24"/>
              </w:rPr>
              <w:t xml:space="preserve">Ekonomikos gaivinimo ir atsparumo didinimo priemonės lėšų ir </w:t>
            </w:r>
            <w:r w:rsidRPr="00D27943">
              <w:rPr>
                <w:rFonts w:ascii="Times New Roman" w:hAnsi="Times New Roman" w:cs="Times New Roman"/>
                <w:color w:val="000000"/>
                <w:sz w:val="24"/>
                <w:szCs w:val="24"/>
              </w:rPr>
              <w:t>108 940</w:t>
            </w:r>
            <w:r w:rsidRPr="008E56B6">
              <w:rPr>
                <w:rFonts w:ascii="Times New Roman" w:hAnsi="Times New Roman" w:cs="Times New Roman"/>
                <w:color w:val="000000"/>
                <w:sz w:val="24"/>
                <w:szCs w:val="24"/>
              </w:rPr>
              <w:t xml:space="preserve"> (šimtas aštuoni tūkstanči</w:t>
            </w:r>
            <w:r w:rsidR="00BE0D6B">
              <w:rPr>
                <w:rFonts w:ascii="Times New Roman" w:hAnsi="Times New Roman" w:cs="Times New Roman"/>
                <w:color w:val="000000"/>
                <w:sz w:val="24"/>
                <w:szCs w:val="24"/>
              </w:rPr>
              <w:t>ai</w:t>
            </w:r>
            <w:r w:rsidRPr="008E56B6">
              <w:rPr>
                <w:rFonts w:ascii="Times New Roman" w:hAnsi="Times New Roman" w:cs="Times New Roman"/>
                <w:color w:val="000000"/>
                <w:sz w:val="24"/>
                <w:szCs w:val="24"/>
              </w:rPr>
              <w:t xml:space="preserve"> devyni šimtai keturiasdešimt eurų, 00 centų) Lietuvos Respublikos valstybės biudžeto lėšų.</w:t>
            </w:r>
          </w:p>
          <w:p w14:paraId="4146A901" w14:textId="22973D53" w:rsidR="004E71C1" w:rsidRPr="008E56B6" w:rsidRDefault="004E71C1" w:rsidP="00B70138">
            <w:pPr>
              <w:pStyle w:val="Sraopastraipa"/>
              <w:numPr>
                <w:ilvl w:val="0"/>
                <w:numId w:val="2"/>
              </w:numPr>
              <w:spacing w:after="0" w:line="240" w:lineRule="auto"/>
              <w:jc w:val="both"/>
              <w:rPr>
                <w:rFonts w:ascii="Times New Roman" w:eastAsia="Calibri" w:hAnsi="Times New Roman" w:cs="Times New Roman"/>
                <w:sz w:val="24"/>
                <w:szCs w:val="24"/>
              </w:rPr>
            </w:pPr>
            <w:r w:rsidRPr="008E56B6">
              <w:rPr>
                <w:rFonts w:ascii="Times New Roman" w:hAnsi="Times New Roman" w:cs="Times New Roman"/>
                <w:bCs/>
                <w:iCs/>
                <w:sz w:val="24"/>
                <w:szCs w:val="24"/>
              </w:rPr>
              <w:t xml:space="preserve">Projektai turi atitikti bendruosius projektų atrankos kriterijus, </w:t>
            </w:r>
            <w:r w:rsidRPr="008E56B6">
              <w:rPr>
                <w:rFonts w:ascii="Times New Roman" w:eastAsia="Calibri" w:hAnsi="Times New Roman" w:cs="Times New Roman"/>
                <w:sz w:val="24"/>
                <w:szCs w:val="24"/>
              </w:rPr>
              <w:t xml:space="preserve">nustatytus </w:t>
            </w:r>
            <w:r w:rsidR="007C5E41" w:rsidRPr="00590535">
              <w:rPr>
                <w:rFonts w:ascii="Times New Roman" w:hAnsi="Times New Roman" w:cs="Times New Roman"/>
                <w:sz w:val="24"/>
                <w:szCs w:val="24"/>
              </w:rPr>
              <w:t>Projektų administravimo ir finansavimo taisykl</w:t>
            </w:r>
            <w:r w:rsidR="00B423B6">
              <w:rPr>
                <w:rFonts w:ascii="Times New Roman" w:hAnsi="Times New Roman" w:cs="Times New Roman"/>
                <w:sz w:val="24"/>
                <w:szCs w:val="24"/>
              </w:rPr>
              <w:t>ių</w:t>
            </w:r>
            <w:r w:rsidR="003B76AA">
              <w:rPr>
                <w:rFonts w:ascii="Times New Roman" w:hAnsi="Times New Roman" w:cs="Times New Roman"/>
                <w:sz w:val="24"/>
                <w:szCs w:val="24"/>
              </w:rPr>
              <w:t xml:space="preserve"> 2</w:t>
            </w:r>
            <w:r w:rsidR="00C02687">
              <w:rPr>
                <w:rFonts w:ascii="Times New Roman" w:hAnsi="Times New Roman" w:cs="Times New Roman"/>
                <w:sz w:val="24"/>
                <w:szCs w:val="24"/>
              </w:rPr>
              <w:t xml:space="preserve"> priede. </w:t>
            </w:r>
            <w:r w:rsidRPr="008E56B6">
              <w:rPr>
                <w:rFonts w:ascii="Times New Roman" w:eastAsia="Calibri" w:hAnsi="Times New Roman" w:cs="Times New Roman"/>
                <w:sz w:val="24"/>
                <w:szCs w:val="24"/>
              </w:rPr>
              <w:t>.</w:t>
            </w:r>
          </w:p>
          <w:p w14:paraId="4ECE7024" w14:textId="0299AA28" w:rsidR="004E71C1" w:rsidRPr="008E56B6" w:rsidRDefault="004E71C1" w:rsidP="00B70138">
            <w:pPr>
              <w:pStyle w:val="Sraopastraipa"/>
              <w:numPr>
                <w:ilvl w:val="0"/>
                <w:numId w:val="2"/>
              </w:numPr>
              <w:spacing w:after="0" w:line="240" w:lineRule="auto"/>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 xml:space="preserve">Projekto komunikacijos ir informavimo veiksmai atliekami vadovaujantis </w:t>
            </w:r>
            <w:r w:rsidR="00D33DFA" w:rsidRPr="00D33DFA">
              <w:rPr>
                <w:rFonts w:ascii="Times New Roman" w:hAnsi="Times New Roman" w:cs="Times New Roman"/>
                <w:sz w:val="24"/>
                <w:szCs w:val="24"/>
              </w:rPr>
              <w:t>Projektų administravimo ir finansavimo taisyklių VIII skyriaus pirmajame skirsnyje numatytomis nuostatomis</w:t>
            </w:r>
            <w:r w:rsidRPr="008E56B6">
              <w:rPr>
                <w:rFonts w:ascii="Times New Roman" w:eastAsia="Calibri" w:hAnsi="Times New Roman" w:cs="Times New Roman"/>
                <w:sz w:val="24"/>
                <w:szCs w:val="24"/>
              </w:rPr>
              <w:t>.</w:t>
            </w:r>
          </w:p>
          <w:p w14:paraId="008DCABE" w14:textId="77777777" w:rsidR="004E71C1" w:rsidRPr="008E56B6" w:rsidRDefault="004E71C1" w:rsidP="00B70138">
            <w:pPr>
              <w:pStyle w:val="Sraopastraipa"/>
              <w:numPr>
                <w:ilvl w:val="0"/>
                <w:numId w:val="2"/>
              </w:numPr>
              <w:jc w:val="both"/>
              <w:rPr>
                <w:rFonts w:ascii="Times New Roman" w:eastAsia="Calibri" w:hAnsi="Times New Roman" w:cs="Times New Roman"/>
                <w:sz w:val="24"/>
                <w:szCs w:val="24"/>
              </w:rPr>
            </w:pPr>
            <w:r w:rsidRPr="008E56B6">
              <w:rPr>
                <w:rFonts w:ascii="Times New Roman" w:eastAsia="Calibri" w:hAnsi="Times New Roman" w:cs="Times New Roman"/>
                <w:sz w:val="24"/>
                <w:szCs w:val="24"/>
              </w:rPr>
              <w:t>Projektų atranka atliekama konkurso būdu.</w:t>
            </w:r>
          </w:p>
          <w:p w14:paraId="5AA79338" w14:textId="77777777" w:rsidR="004E71C1" w:rsidRPr="003D1B46" w:rsidRDefault="004E71C1" w:rsidP="006361CF">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3D1B46">
              <w:rPr>
                <w:rFonts w:ascii="Times New Roman" w:hAnsi="Times New Roman" w:cs="Times New Roman"/>
                <w:bCs/>
                <w:iCs/>
                <w:sz w:val="24"/>
                <w:szCs w:val="24"/>
              </w:rPr>
              <w:t>Techniniai reikalavimai projektui:</w:t>
            </w:r>
          </w:p>
          <w:p w14:paraId="69C7AE06" w14:textId="1BC0768E" w:rsidR="004E71C1" w:rsidRPr="00564E0C" w:rsidRDefault="00450EF4" w:rsidP="006361CF">
            <w:pPr>
              <w:pStyle w:val="Sraopastraipa"/>
              <w:numPr>
                <w:ilvl w:val="1"/>
                <w:numId w:val="2"/>
              </w:numPr>
              <w:jc w:val="both"/>
              <w:rPr>
                <w:rFonts w:ascii="Times New Roman" w:hAnsi="Times New Roman" w:cs="Times New Roman"/>
                <w:sz w:val="24"/>
                <w:szCs w:val="24"/>
              </w:rPr>
            </w:pPr>
            <w:r w:rsidRPr="00564E0C">
              <w:rPr>
                <w:rFonts w:ascii="Times New Roman" w:hAnsi="Times New Roman" w:cs="Times New Roman"/>
                <w:sz w:val="24"/>
                <w:szCs w:val="24"/>
              </w:rPr>
              <w:t>t</w:t>
            </w:r>
            <w:r w:rsidR="004E71C1" w:rsidRPr="00564E0C">
              <w:rPr>
                <w:rFonts w:ascii="Times New Roman" w:hAnsi="Times New Roman" w:cs="Times New Roman"/>
                <w:sz w:val="24"/>
                <w:szCs w:val="24"/>
              </w:rPr>
              <w:t xml:space="preserve">uri atitikti </w:t>
            </w:r>
            <w:proofErr w:type="spellStart"/>
            <w:r w:rsidR="004E71C1" w:rsidRPr="00564E0C">
              <w:rPr>
                <w:rFonts w:ascii="Times New Roman" w:hAnsi="Times New Roman" w:cs="Times New Roman"/>
                <w:sz w:val="24"/>
                <w:szCs w:val="24"/>
              </w:rPr>
              <w:t>Peppol</w:t>
            </w:r>
            <w:proofErr w:type="spellEnd"/>
            <w:r w:rsidR="004E71C1" w:rsidRPr="00564E0C">
              <w:rPr>
                <w:rFonts w:ascii="Times New Roman" w:hAnsi="Times New Roman" w:cs="Times New Roman"/>
                <w:sz w:val="24"/>
                <w:szCs w:val="24"/>
              </w:rPr>
              <w:t xml:space="preserve"> Network reikalavimus (</w:t>
            </w:r>
            <w:hyperlink r:id="rId12" w:history="1">
              <w:r w:rsidR="004E71C1" w:rsidRPr="00564E0C">
                <w:rPr>
                  <w:rStyle w:val="Hipersaitas"/>
                  <w:rFonts w:ascii="Times New Roman" w:eastAsia="Times New Roman" w:hAnsi="Times New Roman" w:cs="Times New Roman"/>
                  <w:color w:val="auto"/>
                  <w:sz w:val="24"/>
                  <w:szCs w:val="24"/>
                </w:rPr>
                <w:t>AS4 profilis</w:t>
              </w:r>
            </w:hyperlink>
            <w:r w:rsidR="004E71C1" w:rsidRPr="00564E0C">
              <w:rPr>
                <w:rFonts w:ascii="Times New Roman" w:hAnsi="Times New Roman" w:cs="Times New Roman"/>
                <w:sz w:val="24"/>
                <w:szCs w:val="24"/>
              </w:rPr>
              <w:t xml:space="preserve">, </w:t>
            </w:r>
            <w:hyperlink r:id="rId13" w:history="1">
              <w:proofErr w:type="spellStart"/>
              <w:r w:rsidR="004E71C1" w:rsidRPr="00564E0C">
                <w:rPr>
                  <w:rStyle w:val="Hipersaitas"/>
                  <w:rFonts w:ascii="Times New Roman" w:eastAsia="Times New Roman" w:hAnsi="Times New Roman" w:cs="Times New Roman"/>
                  <w:color w:val="auto"/>
                  <w:sz w:val="24"/>
                  <w:szCs w:val="24"/>
                </w:rPr>
                <w:t>Business</w:t>
              </w:r>
              <w:proofErr w:type="spellEnd"/>
              <w:r w:rsidR="004E71C1" w:rsidRPr="00564E0C">
                <w:rPr>
                  <w:rStyle w:val="Hipersaitas"/>
                  <w:rFonts w:ascii="Times New Roman" w:eastAsia="Times New Roman" w:hAnsi="Times New Roman" w:cs="Times New Roman"/>
                  <w:color w:val="auto"/>
                  <w:sz w:val="24"/>
                  <w:szCs w:val="24"/>
                </w:rPr>
                <w:t xml:space="preserve"> </w:t>
              </w:r>
              <w:proofErr w:type="spellStart"/>
              <w:r w:rsidR="004E71C1" w:rsidRPr="00564E0C">
                <w:rPr>
                  <w:rStyle w:val="Hipersaitas"/>
                  <w:rFonts w:ascii="Times New Roman" w:eastAsia="Times New Roman" w:hAnsi="Times New Roman" w:cs="Times New Roman"/>
                  <w:color w:val="auto"/>
                  <w:sz w:val="24"/>
                  <w:szCs w:val="24"/>
                </w:rPr>
                <w:t>Message</w:t>
              </w:r>
              <w:proofErr w:type="spellEnd"/>
              <w:r w:rsidR="004E71C1" w:rsidRPr="00564E0C">
                <w:rPr>
                  <w:rStyle w:val="Hipersaitas"/>
                  <w:rFonts w:ascii="Times New Roman" w:eastAsia="Times New Roman" w:hAnsi="Times New Roman" w:cs="Times New Roman"/>
                  <w:color w:val="auto"/>
                  <w:sz w:val="24"/>
                  <w:szCs w:val="24"/>
                </w:rPr>
                <w:t xml:space="preserve"> </w:t>
              </w:r>
              <w:proofErr w:type="spellStart"/>
              <w:r w:rsidR="004E71C1" w:rsidRPr="00564E0C">
                <w:rPr>
                  <w:rStyle w:val="Hipersaitas"/>
                  <w:rFonts w:ascii="Times New Roman" w:eastAsia="Times New Roman" w:hAnsi="Times New Roman" w:cs="Times New Roman"/>
                  <w:color w:val="auto"/>
                  <w:sz w:val="24"/>
                  <w:szCs w:val="24"/>
                </w:rPr>
                <w:t>Envelope</w:t>
              </w:r>
              <w:proofErr w:type="spellEnd"/>
              <w:r w:rsidR="004E71C1" w:rsidRPr="00564E0C">
                <w:rPr>
                  <w:rStyle w:val="Hipersaitas"/>
                  <w:rFonts w:ascii="Times New Roman" w:eastAsia="Times New Roman" w:hAnsi="Times New Roman" w:cs="Times New Roman"/>
                  <w:color w:val="auto"/>
                  <w:sz w:val="24"/>
                  <w:szCs w:val="24"/>
                </w:rPr>
                <w:t xml:space="preserve"> (SBDH)</w:t>
              </w:r>
            </w:hyperlink>
            <w:r w:rsidR="004E71C1" w:rsidRPr="00564E0C">
              <w:rPr>
                <w:rFonts w:ascii="Times New Roman" w:hAnsi="Times New Roman" w:cs="Times New Roman"/>
                <w:sz w:val="24"/>
                <w:szCs w:val="24"/>
              </w:rPr>
              <w:t>);</w:t>
            </w:r>
          </w:p>
          <w:p w14:paraId="2C6C09F3" w14:textId="7036E634" w:rsidR="004E71C1" w:rsidRPr="00564E0C" w:rsidRDefault="00450EF4" w:rsidP="006361CF">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sidRPr="00564E0C">
              <w:rPr>
                <w:rFonts w:ascii="Times New Roman" w:eastAsia="Times New Roman" w:hAnsi="Times New Roman" w:cs="Times New Roman"/>
                <w:sz w:val="24"/>
                <w:szCs w:val="24"/>
              </w:rPr>
              <w:t>s</w:t>
            </w:r>
            <w:r w:rsidR="004E71C1" w:rsidRPr="00564E0C">
              <w:rPr>
                <w:rFonts w:ascii="Times New Roman" w:eastAsia="Times New Roman" w:hAnsi="Times New Roman" w:cs="Times New Roman"/>
                <w:sz w:val="24"/>
                <w:szCs w:val="24"/>
              </w:rPr>
              <w:t xml:space="preserve">iunčiami/gaunami elektroniniai įrašai turi atitikti </w:t>
            </w:r>
            <w:proofErr w:type="spellStart"/>
            <w:r w:rsidR="004E71C1" w:rsidRPr="00564E0C">
              <w:rPr>
                <w:rFonts w:ascii="Times New Roman" w:eastAsia="Times New Roman" w:hAnsi="Times New Roman" w:cs="Times New Roman"/>
                <w:sz w:val="24"/>
                <w:szCs w:val="24"/>
              </w:rPr>
              <w:t>Peppol</w:t>
            </w:r>
            <w:proofErr w:type="spellEnd"/>
            <w:r w:rsidR="004E71C1" w:rsidRPr="00564E0C">
              <w:rPr>
                <w:rFonts w:ascii="Times New Roman" w:eastAsia="Times New Roman" w:hAnsi="Times New Roman" w:cs="Times New Roman"/>
                <w:sz w:val="24"/>
                <w:szCs w:val="24"/>
              </w:rPr>
              <w:t xml:space="preserve"> BIS 3.0 </w:t>
            </w:r>
            <w:proofErr w:type="spellStart"/>
            <w:r w:rsidR="004E71C1" w:rsidRPr="00564E0C">
              <w:rPr>
                <w:rFonts w:ascii="Times New Roman" w:eastAsia="Times New Roman" w:hAnsi="Times New Roman" w:cs="Times New Roman"/>
                <w:sz w:val="24"/>
                <w:szCs w:val="24"/>
              </w:rPr>
              <w:t>Post-Award</w:t>
            </w:r>
            <w:proofErr w:type="spellEnd"/>
            <w:r w:rsidR="004E71C1" w:rsidRPr="00564E0C">
              <w:rPr>
                <w:rFonts w:ascii="Times New Roman" w:eastAsia="Times New Roman" w:hAnsi="Times New Roman" w:cs="Times New Roman"/>
                <w:sz w:val="24"/>
                <w:szCs w:val="24"/>
              </w:rPr>
              <w:t xml:space="preserve"> reikalavimus;</w:t>
            </w:r>
          </w:p>
          <w:p w14:paraId="47C68D16" w14:textId="445617C8" w:rsidR="004E71C1" w:rsidRPr="00564E0C" w:rsidRDefault="00450EF4" w:rsidP="006361CF">
            <w:pPr>
              <w:pStyle w:val="Sraopastraipa"/>
              <w:numPr>
                <w:ilvl w:val="1"/>
                <w:numId w:val="2"/>
              </w:numPr>
              <w:spacing w:after="0" w:line="240" w:lineRule="auto"/>
              <w:contextualSpacing w:val="0"/>
              <w:jc w:val="both"/>
              <w:rPr>
                <w:rFonts w:ascii="Times New Roman" w:eastAsia="Times New Roman" w:hAnsi="Times New Roman" w:cs="Times New Roman"/>
                <w:sz w:val="24"/>
                <w:szCs w:val="24"/>
              </w:rPr>
            </w:pPr>
            <w:r w:rsidRPr="00564E0C">
              <w:rPr>
                <w:rFonts w:ascii="Times New Roman" w:eastAsia="Times New Roman" w:hAnsi="Times New Roman" w:cs="Times New Roman"/>
                <w:sz w:val="24"/>
                <w:szCs w:val="24"/>
              </w:rPr>
              <w:t>s</w:t>
            </w:r>
            <w:r w:rsidR="004E71C1" w:rsidRPr="00564E0C">
              <w:rPr>
                <w:rFonts w:ascii="Times New Roman" w:eastAsia="Times New Roman" w:hAnsi="Times New Roman" w:cs="Times New Roman"/>
                <w:sz w:val="24"/>
                <w:szCs w:val="24"/>
              </w:rPr>
              <w:t xml:space="preserve">ukurtas informacinis technologinis sprendimas turi užtikrinti </w:t>
            </w:r>
            <w:proofErr w:type="spellStart"/>
            <w:r w:rsidR="004E71C1" w:rsidRPr="00564E0C">
              <w:rPr>
                <w:rFonts w:ascii="Times New Roman" w:eastAsia="Times New Roman" w:hAnsi="Times New Roman" w:cs="Times New Roman"/>
                <w:sz w:val="24"/>
                <w:szCs w:val="24"/>
              </w:rPr>
              <w:t>Peppol</w:t>
            </w:r>
            <w:proofErr w:type="spellEnd"/>
            <w:r w:rsidR="004E71C1" w:rsidRPr="00564E0C">
              <w:rPr>
                <w:rFonts w:ascii="Times New Roman" w:eastAsia="Times New Roman" w:hAnsi="Times New Roman" w:cs="Times New Roman"/>
                <w:sz w:val="24"/>
                <w:szCs w:val="24"/>
              </w:rPr>
              <w:t xml:space="preserve"> KYC (kliento pažinimo) reikalavimus.</w:t>
            </w:r>
          </w:p>
          <w:p w14:paraId="0D9C29F7" w14:textId="77777777" w:rsidR="00B70138" w:rsidRPr="00564E0C" w:rsidRDefault="00B70138" w:rsidP="006361CF">
            <w:pPr>
              <w:numPr>
                <w:ilvl w:val="1"/>
                <w:numId w:val="2"/>
              </w:numPr>
              <w:shd w:val="clear" w:color="auto" w:fill="FFFFFF"/>
              <w:spacing w:before="100" w:beforeAutospacing="1" w:after="100" w:afterAutospacing="1"/>
              <w:jc w:val="both"/>
              <w:rPr>
                <w:szCs w:val="24"/>
              </w:rPr>
            </w:pPr>
            <w:r w:rsidRPr="00564E0C">
              <w:rPr>
                <w:szCs w:val="24"/>
              </w:rPr>
              <w:t xml:space="preserve">turi būti atlikti sprendimo bandymai su ne mažiau kaip 3 ERP/ </w:t>
            </w:r>
            <w:proofErr w:type="spellStart"/>
            <w:r w:rsidRPr="00564E0C">
              <w:rPr>
                <w:szCs w:val="24"/>
              </w:rPr>
              <w:t>eInvoicing</w:t>
            </w:r>
            <w:proofErr w:type="spellEnd"/>
            <w:r w:rsidRPr="00564E0C">
              <w:rPr>
                <w:szCs w:val="24"/>
              </w:rPr>
              <w:t xml:space="preserve"> sprendimų gamintojais naudojant prie PEPPOL prijungtą Access </w:t>
            </w:r>
            <w:proofErr w:type="spellStart"/>
            <w:r w:rsidRPr="00564E0C">
              <w:rPr>
                <w:szCs w:val="24"/>
              </w:rPr>
              <w:t>point</w:t>
            </w:r>
            <w:proofErr w:type="spellEnd"/>
            <w:r w:rsidRPr="00564E0C">
              <w:rPr>
                <w:szCs w:val="24"/>
              </w:rPr>
              <w:t xml:space="preserve"> ir SMP/SML*, ir pateikti sėkmingą bandymą patvirtinantys dokumentai (*SML – </w:t>
            </w:r>
            <w:proofErr w:type="spellStart"/>
            <w:r w:rsidRPr="00564E0C">
              <w:rPr>
                <w:szCs w:val="24"/>
              </w:rPr>
              <w:t>Service</w:t>
            </w:r>
            <w:proofErr w:type="spellEnd"/>
            <w:r w:rsidRPr="00564E0C">
              <w:rPr>
                <w:szCs w:val="24"/>
              </w:rPr>
              <w:t xml:space="preserve"> </w:t>
            </w:r>
            <w:proofErr w:type="spellStart"/>
            <w:r w:rsidRPr="00564E0C">
              <w:rPr>
                <w:szCs w:val="24"/>
              </w:rPr>
              <w:t>Metadata</w:t>
            </w:r>
            <w:proofErr w:type="spellEnd"/>
            <w:r w:rsidRPr="00564E0C">
              <w:rPr>
                <w:szCs w:val="24"/>
              </w:rPr>
              <w:t xml:space="preserve"> </w:t>
            </w:r>
            <w:proofErr w:type="spellStart"/>
            <w:r w:rsidRPr="00564E0C">
              <w:rPr>
                <w:szCs w:val="24"/>
              </w:rPr>
              <w:t>Locator</w:t>
            </w:r>
            <w:proofErr w:type="spellEnd"/>
            <w:r w:rsidRPr="00564E0C">
              <w:rPr>
                <w:szCs w:val="24"/>
              </w:rPr>
              <w:t xml:space="preserve">; SMP – </w:t>
            </w:r>
            <w:proofErr w:type="spellStart"/>
            <w:r w:rsidRPr="00564E0C">
              <w:rPr>
                <w:szCs w:val="24"/>
              </w:rPr>
              <w:t>Service</w:t>
            </w:r>
            <w:proofErr w:type="spellEnd"/>
            <w:r w:rsidRPr="00564E0C">
              <w:rPr>
                <w:szCs w:val="24"/>
              </w:rPr>
              <w:t xml:space="preserve"> </w:t>
            </w:r>
            <w:proofErr w:type="spellStart"/>
            <w:r w:rsidRPr="00564E0C">
              <w:rPr>
                <w:szCs w:val="24"/>
              </w:rPr>
              <w:t>Metadata</w:t>
            </w:r>
            <w:proofErr w:type="spellEnd"/>
            <w:r w:rsidRPr="00564E0C">
              <w:rPr>
                <w:szCs w:val="24"/>
              </w:rPr>
              <w:t xml:space="preserve"> Publisher);</w:t>
            </w:r>
          </w:p>
          <w:p w14:paraId="70928EA9" w14:textId="77777777" w:rsidR="004935DD" w:rsidRPr="00564E0C" w:rsidRDefault="004935DD" w:rsidP="006361CF">
            <w:pPr>
              <w:numPr>
                <w:ilvl w:val="1"/>
                <w:numId w:val="2"/>
              </w:numPr>
              <w:shd w:val="clear" w:color="auto" w:fill="FFFFFF"/>
              <w:spacing w:before="100" w:beforeAutospacing="1" w:after="100" w:afterAutospacing="1"/>
              <w:jc w:val="both"/>
              <w:rPr>
                <w:szCs w:val="24"/>
              </w:rPr>
            </w:pPr>
            <w:r w:rsidRPr="00564E0C">
              <w:rPr>
                <w:szCs w:val="24"/>
              </w:rPr>
              <w:t xml:space="preserve">sukurtas informacinis technologinis sprendimas turi būti publikuojamas viešai prieinamame kataloge (pvz. </w:t>
            </w:r>
            <w:proofErr w:type="spellStart"/>
            <w:r w:rsidRPr="00564E0C">
              <w:rPr>
                <w:szCs w:val="24"/>
              </w:rPr>
              <w:t>github</w:t>
            </w:r>
            <w:proofErr w:type="spellEnd"/>
            <w:r w:rsidRPr="00564E0C">
              <w:rPr>
                <w:szCs w:val="24"/>
              </w:rPr>
              <w:t>) ir laisvai prieinamas visiems ne mažiau kaip </w:t>
            </w:r>
            <w:r w:rsidRPr="00564E0C">
              <w:rPr>
                <w:szCs w:val="24"/>
                <w:lang w:val="en-US"/>
              </w:rPr>
              <w:t xml:space="preserve">2 </w:t>
            </w:r>
            <w:proofErr w:type="spellStart"/>
            <w:r w:rsidRPr="00564E0C">
              <w:rPr>
                <w:szCs w:val="24"/>
                <w:lang w:val="en-US"/>
              </w:rPr>
              <w:t>metus</w:t>
            </w:r>
            <w:proofErr w:type="spellEnd"/>
            <w:r w:rsidRPr="00564E0C">
              <w:rPr>
                <w:szCs w:val="24"/>
              </w:rPr>
              <w:t>:</w:t>
            </w:r>
          </w:p>
          <w:p w14:paraId="4177CC26" w14:textId="77777777" w:rsidR="004935DD" w:rsidRPr="00564E0C" w:rsidRDefault="004935DD" w:rsidP="006361CF">
            <w:pPr>
              <w:numPr>
                <w:ilvl w:val="2"/>
                <w:numId w:val="2"/>
              </w:numPr>
              <w:shd w:val="clear" w:color="auto" w:fill="FFFFFF"/>
              <w:spacing w:before="100" w:beforeAutospacing="1" w:after="100" w:afterAutospacing="1"/>
              <w:jc w:val="both"/>
              <w:rPr>
                <w:szCs w:val="24"/>
              </w:rPr>
            </w:pPr>
            <w:r w:rsidRPr="00564E0C">
              <w:rPr>
                <w:szCs w:val="24"/>
              </w:rPr>
              <w:t>turi būti parengta ir paskelbta sprendimo dokumentacija (instrukcijos) nurodančios, kaip sprendimas turi būti diegiamas ir naudojamas;</w:t>
            </w:r>
          </w:p>
          <w:p w14:paraId="2BDFB73B" w14:textId="77777777" w:rsidR="004935DD" w:rsidRPr="00564E0C" w:rsidRDefault="004935DD" w:rsidP="006361CF">
            <w:pPr>
              <w:numPr>
                <w:ilvl w:val="2"/>
                <w:numId w:val="2"/>
              </w:numPr>
              <w:shd w:val="clear" w:color="auto" w:fill="FFFFFF"/>
              <w:spacing w:before="100" w:beforeAutospacing="1" w:after="100" w:afterAutospacing="1"/>
              <w:jc w:val="both"/>
              <w:rPr>
                <w:szCs w:val="24"/>
              </w:rPr>
            </w:pPr>
            <w:r w:rsidRPr="00564E0C">
              <w:rPr>
                <w:szCs w:val="24"/>
              </w:rPr>
              <w:t>turi būti paskelbiamas sukurto sprendimo programinis kodas;</w:t>
            </w:r>
          </w:p>
          <w:p w14:paraId="40851BB7" w14:textId="35B61361" w:rsidR="004935DD" w:rsidRPr="00564E0C" w:rsidRDefault="004935DD" w:rsidP="006361CF">
            <w:pPr>
              <w:numPr>
                <w:ilvl w:val="2"/>
                <w:numId w:val="2"/>
              </w:numPr>
              <w:shd w:val="clear" w:color="auto" w:fill="FFFFFF"/>
              <w:spacing w:before="100" w:beforeAutospacing="1" w:after="100" w:afterAutospacing="1"/>
              <w:jc w:val="both"/>
              <w:rPr>
                <w:szCs w:val="24"/>
              </w:rPr>
            </w:pPr>
            <w:r w:rsidRPr="00564E0C">
              <w:rPr>
                <w:szCs w:val="24"/>
              </w:rPr>
              <w:t>turi būti paskelbiama diegimui parengta versija.</w:t>
            </w:r>
          </w:p>
          <w:p w14:paraId="498B549E" w14:textId="77777777" w:rsidR="006A53B3" w:rsidRPr="00564E0C" w:rsidRDefault="006A53B3" w:rsidP="006A53B3">
            <w:pPr>
              <w:pStyle w:val="Sraopastraipa"/>
              <w:numPr>
                <w:ilvl w:val="0"/>
                <w:numId w:val="2"/>
              </w:numPr>
              <w:shd w:val="clear" w:color="auto" w:fill="FFFFFF"/>
              <w:tabs>
                <w:tab w:val="left" w:pos="426"/>
                <w:tab w:val="left" w:pos="567"/>
                <w:tab w:val="left" w:pos="596"/>
                <w:tab w:val="left" w:pos="885"/>
                <w:tab w:val="left" w:pos="1200"/>
                <w:tab w:val="left" w:pos="1452"/>
              </w:tabs>
              <w:spacing w:before="100" w:beforeAutospacing="1" w:after="100" w:afterAutospacing="1"/>
              <w:jc w:val="both"/>
              <w:rPr>
                <w:rFonts w:ascii="Times New Roman" w:hAnsi="Times New Roman" w:cs="Times New Roman"/>
                <w:sz w:val="24"/>
                <w:szCs w:val="24"/>
                <w:lang w:eastAsia="lt-LT"/>
              </w:rPr>
            </w:pPr>
            <w:r w:rsidRPr="00564E0C">
              <w:rPr>
                <w:rFonts w:ascii="Times New Roman" w:hAnsi="Times New Roman" w:cs="Times New Roman"/>
                <w:sz w:val="24"/>
                <w:szCs w:val="24"/>
                <w:lang w:eastAsia="lt-LT"/>
              </w:rPr>
              <w:t>Projekto vykdytojas įsipareigoja užtikrinti sukurto informacinio technologinio sprendimo palaikymo darbus 2 metus po projekto įgyvendinimo pabaigos.</w:t>
            </w:r>
          </w:p>
          <w:p w14:paraId="013A1A01" w14:textId="77777777" w:rsidR="006A53B3" w:rsidRPr="00C32625" w:rsidRDefault="006A53B3" w:rsidP="006A53B3">
            <w:pPr>
              <w:numPr>
                <w:ilvl w:val="0"/>
                <w:numId w:val="2"/>
              </w:numPr>
              <w:shd w:val="clear" w:color="auto" w:fill="FFFFFF"/>
              <w:spacing w:before="100" w:beforeAutospacing="1" w:after="100" w:afterAutospacing="1"/>
              <w:jc w:val="both"/>
              <w:rPr>
                <w:strike/>
                <w:szCs w:val="24"/>
              </w:rPr>
            </w:pPr>
            <w:r w:rsidRPr="00C32625">
              <w:rPr>
                <w:szCs w:val="24"/>
                <w:lang w:eastAsia="lt-LT"/>
              </w:rPr>
              <w:lastRenderedPageBreak/>
              <w:t>Projekto vykdytojas įsipareigoja atlikti informacinio technologinio sprendimo atnaujinimo darbus, pasikeitus duomenų apsikeitimą reglamentuojančioms specifikacijoms, 2 metus po projekto įgyvendinimo pabaigos.</w:t>
            </w:r>
          </w:p>
          <w:p w14:paraId="2512491B" w14:textId="5645F5E1" w:rsidR="006A53B3" w:rsidRPr="006A53B3" w:rsidRDefault="006A53B3" w:rsidP="00DB16B8">
            <w:pPr>
              <w:pStyle w:val="Sraopastraipa"/>
              <w:numPr>
                <w:ilvl w:val="0"/>
                <w:numId w:val="2"/>
              </w:numPr>
              <w:shd w:val="clear" w:color="auto" w:fill="FFFFFF"/>
              <w:tabs>
                <w:tab w:val="left" w:pos="426"/>
                <w:tab w:val="left" w:pos="567"/>
                <w:tab w:val="left" w:pos="596"/>
                <w:tab w:val="left" w:pos="885"/>
                <w:tab w:val="left" w:pos="1200"/>
                <w:tab w:val="left" w:pos="1452"/>
              </w:tabs>
              <w:spacing w:before="100" w:beforeAutospacing="1" w:after="100" w:afterAutospacing="1"/>
              <w:jc w:val="both"/>
              <w:rPr>
                <w:color w:val="242424"/>
                <w:szCs w:val="24"/>
              </w:rPr>
            </w:pPr>
            <w:r w:rsidRPr="006A53B3">
              <w:rPr>
                <w:rFonts w:ascii="Times New Roman" w:hAnsi="Times New Roman" w:cs="Times New Roman"/>
                <w:sz w:val="24"/>
                <w:szCs w:val="24"/>
                <w:lang w:eastAsia="lt-LT"/>
              </w:rPr>
              <w:t>Atlikus informacinio technologinio sprendimo pakeitimus, susijusius su atnaujinimo arba palaikymo darbais, turi būti atnaujinti ir 8.5.1-</w:t>
            </w:r>
            <w:r w:rsidRPr="006A53B3">
              <w:rPr>
                <w:rFonts w:ascii="Times New Roman" w:hAnsi="Times New Roman" w:cs="Times New Roman"/>
                <w:sz w:val="24"/>
                <w:szCs w:val="24"/>
                <w:lang w:val="en-US" w:eastAsia="lt-LT"/>
              </w:rPr>
              <w:t>8</w:t>
            </w:r>
            <w:r w:rsidRPr="006A53B3">
              <w:rPr>
                <w:rFonts w:ascii="Times New Roman" w:hAnsi="Times New Roman" w:cs="Times New Roman"/>
                <w:sz w:val="24"/>
                <w:szCs w:val="24"/>
                <w:lang w:eastAsia="lt-LT"/>
              </w:rPr>
              <w:t xml:space="preserve">.5.3 punktuose nurodyti reikalavimai. </w:t>
            </w:r>
          </w:p>
          <w:p w14:paraId="271F6EB8" w14:textId="5FE7B673" w:rsidR="004E71C1" w:rsidRPr="00AE6DB4" w:rsidRDefault="004E71C1" w:rsidP="006361CF">
            <w:pPr>
              <w:pStyle w:val="Sraopastraipa"/>
              <w:numPr>
                <w:ilvl w:val="0"/>
                <w:numId w:val="2"/>
              </w:numPr>
              <w:spacing w:after="0" w:line="240" w:lineRule="auto"/>
              <w:jc w:val="both"/>
              <w:rPr>
                <w:rFonts w:ascii="Times New Roman" w:eastAsia="Calibri" w:hAnsi="Times New Roman" w:cs="Times New Roman"/>
                <w:sz w:val="24"/>
                <w:szCs w:val="24"/>
              </w:rPr>
            </w:pPr>
            <w:r w:rsidRPr="00AE6DB4">
              <w:rPr>
                <w:rFonts w:ascii="Times New Roman" w:hAnsi="Times New Roman" w:cs="Times New Roman"/>
                <w:iCs/>
                <w:sz w:val="24"/>
                <w:szCs w:val="24"/>
              </w:rPr>
              <w:t>Pagal aprašą galimi partneriai</w:t>
            </w:r>
            <w:r w:rsidR="00F15B31" w:rsidRPr="00AE6DB4">
              <w:rPr>
                <w:rFonts w:ascii="Times New Roman" w:hAnsi="Times New Roman" w:cs="Times New Roman"/>
                <w:iCs/>
                <w:sz w:val="24"/>
                <w:szCs w:val="24"/>
              </w:rPr>
              <w:t xml:space="preserve">: juridiniai asmenys. </w:t>
            </w:r>
            <w:r w:rsidRPr="00AE6DB4">
              <w:rPr>
                <w:rFonts w:ascii="Times New Roman" w:hAnsi="Times New Roman" w:cs="Times New Roman"/>
                <w:iCs/>
                <w:sz w:val="24"/>
                <w:szCs w:val="24"/>
              </w:rPr>
              <w:t xml:space="preserve"> </w:t>
            </w:r>
          </w:p>
          <w:p w14:paraId="7BE747A1" w14:textId="77777777" w:rsidR="004E71C1" w:rsidRPr="008E56B6" w:rsidRDefault="004E71C1" w:rsidP="00B70138">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E56B6">
              <w:rPr>
                <w:rFonts w:ascii="Times New Roman" w:hAnsi="Times New Roman" w:cs="Times New Roman"/>
                <w:bCs/>
                <w:iCs/>
                <w:sz w:val="24"/>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72B3F3EE" w14:textId="77777777" w:rsidR="004E71C1" w:rsidRPr="008E56B6" w:rsidRDefault="004E71C1" w:rsidP="00B70138">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 xml:space="preserve">partneris turi būti perskaitęs </w:t>
            </w:r>
            <w:r w:rsidRPr="008E56B6">
              <w:rPr>
                <w:rFonts w:ascii="Times New Roman" w:hAnsi="Times New Roman" w:cs="Times New Roman"/>
                <w:sz w:val="24"/>
                <w:szCs w:val="24"/>
              </w:rPr>
              <w:t xml:space="preserve">projekto įgyvendinimo planą </w:t>
            </w:r>
            <w:r w:rsidRPr="008E56B6">
              <w:rPr>
                <w:rFonts w:ascii="Times New Roman" w:hAnsi="Times New Roman" w:cs="Times New Roman"/>
                <w:iCs/>
                <w:sz w:val="24"/>
                <w:szCs w:val="24"/>
              </w:rPr>
              <w:t>ir susipažinęs su savo teisėmis ir pareigomis įgyvendinant projekto įgyvendinimo planą;</w:t>
            </w:r>
          </w:p>
          <w:p w14:paraId="7CA1E8D1" w14:textId="77777777" w:rsidR="004E71C1" w:rsidRPr="008E56B6" w:rsidRDefault="004E71C1" w:rsidP="00B70138">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E56B6">
              <w:rPr>
                <w:rFonts w:ascii="Times New Roman" w:hAnsi="Times New Roman" w:cs="Times New Roman"/>
                <w:iCs/>
                <w:sz w:val="24"/>
                <w:szCs w:val="24"/>
              </w:rPr>
              <w:t>įgyvendindamas projektą projekto vykdytojas privalo reguliariai konsultuotis su partneriu ir nuolat jį informuoti apie projekto įgyvendinimo eigą;</w:t>
            </w:r>
          </w:p>
          <w:p w14:paraId="6A6DA7C3" w14:textId="11C8F832" w:rsidR="004E71C1" w:rsidRPr="00474FD4" w:rsidRDefault="004E71C1" w:rsidP="00B70138">
            <w:pPr>
              <w:pStyle w:val="Sraopastraipa"/>
              <w:numPr>
                <w:ilvl w:val="1"/>
                <w:numId w:val="2"/>
              </w:numPr>
              <w:tabs>
                <w:tab w:val="left" w:pos="426"/>
                <w:tab w:val="left" w:pos="567"/>
                <w:tab w:val="left" w:pos="743"/>
                <w:tab w:val="left" w:pos="885"/>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t>visi projekto įgyvendinimo plano pakeitimai, turintys įtakos partnerio įsipareigojimams ir teisėms, prieš kreipiantis į įgyvendinančiąją instituciją pirmiausia turi būti suderinti su partneriu.</w:t>
            </w:r>
          </w:p>
          <w:p w14:paraId="0BC9DE34" w14:textId="77777777" w:rsidR="004E71C1" w:rsidRPr="00474FD4" w:rsidRDefault="004E71C1" w:rsidP="00B70138">
            <w:pPr>
              <w:pStyle w:val="Sraopastraipa"/>
              <w:numPr>
                <w:ilvl w:val="0"/>
                <w:numId w:val="2"/>
              </w:numPr>
              <w:tabs>
                <w:tab w:val="left" w:pos="426"/>
                <w:tab w:val="left" w:pos="709"/>
                <w:tab w:val="left" w:pos="885"/>
              </w:tabs>
              <w:jc w:val="both"/>
              <w:rPr>
                <w:rFonts w:ascii="Times New Roman" w:hAnsi="Times New Roman" w:cs="Times New Roman"/>
                <w:bCs/>
                <w:iCs/>
                <w:sz w:val="24"/>
                <w:szCs w:val="24"/>
              </w:rPr>
            </w:pPr>
            <w:r w:rsidRPr="00474FD4">
              <w:rPr>
                <w:rFonts w:ascii="Times New Roman" w:hAnsi="Times New Roman" w:cs="Times New Roman"/>
                <w:bCs/>
                <w:iCs/>
                <w:sz w:val="24"/>
                <w:szCs w:val="24"/>
              </w:rPr>
              <w:t>Kartu su projekto įgyvendinimo planu administruojančiajai institucijai turi būti pateikti dokumentai:</w:t>
            </w:r>
          </w:p>
          <w:p w14:paraId="5A5E15C1" w14:textId="6002A8BB" w:rsidR="004E71C1" w:rsidRPr="00474FD4" w:rsidRDefault="004E71C1" w:rsidP="00B70138">
            <w:pPr>
              <w:pStyle w:val="Sraopastraipa"/>
              <w:numPr>
                <w:ilvl w:val="1"/>
                <w:numId w:val="2"/>
              </w:numPr>
              <w:tabs>
                <w:tab w:val="left" w:pos="426"/>
                <w:tab w:val="left" w:pos="567"/>
                <w:tab w:val="left" w:pos="885"/>
                <w:tab w:val="left" w:pos="1421"/>
              </w:tabs>
              <w:spacing w:after="0" w:line="240" w:lineRule="auto"/>
              <w:jc w:val="both"/>
              <w:rPr>
                <w:rFonts w:ascii="Times New Roman" w:hAnsi="Times New Roman" w:cs="Times New Roman"/>
                <w:iCs/>
                <w:sz w:val="24"/>
                <w:szCs w:val="24"/>
              </w:rPr>
            </w:pPr>
            <w:r w:rsidRPr="00474FD4">
              <w:rPr>
                <w:rFonts w:ascii="Times New Roman" w:hAnsi="Times New Roman" w:cs="Times New Roman"/>
                <w:sz w:val="24"/>
                <w:szCs w:val="24"/>
              </w:rPr>
              <w:t>Partnerio deklaracija (</w:t>
            </w:r>
            <w:r w:rsidR="00A20EE0" w:rsidRPr="008C7B57">
              <w:rPr>
                <w:rFonts w:ascii="Times New Roman" w:hAnsi="Times New Roman" w:cs="Times New Roman"/>
                <w:sz w:val="24"/>
                <w:szCs w:val="24"/>
              </w:rPr>
              <w:t>Projektų administravimo ir finansavimo taisyklių</w:t>
            </w:r>
            <w:r w:rsidR="00A20EE0" w:rsidRPr="00331CB8">
              <w:rPr>
                <w:rFonts w:ascii="Times New Roman" w:hAnsi="Times New Roman" w:cs="Times New Roman"/>
                <w:color w:val="FF0000"/>
                <w:sz w:val="24"/>
                <w:szCs w:val="24"/>
              </w:rPr>
              <w:t xml:space="preserve"> </w:t>
            </w:r>
            <w:r w:rsidR="00684349" w:rsidRPr="00684349">
              <w:rPr>
                <w:rFonts w:ascii="Times New Roman" w:hAnsi="Times New Roman" w:cs="Times New Roman"/>
                <w:sz w:val="24"/>
                <w:szCs w:val="24"/>
              </w:rPr>
              <w:t xml:space="preserve">Projekto įgyvendinimo plano formos </w:t>
            </w:r>
            <w:r w:rsidR="00A20EE0" w:rsidRPr="008C7B57">
              <w:rPr>
                <w:rFonts w:ascii="Times New Roman" w:hAnsi="Times New Roman" w:cs="Times New Roman"/>
                <w:sz w:val="24"/>
                <w:szCs w:val="24"/>
                <w:shd w:val="clear" w:color="auto" w:fill="FFFFFF"/>
              </w:rPr>
              <w:t>1 priedas</w:t>
            </w:r>
            <w:r w:rsidRPr="00474FD4">
              <w:rPr>
                <w:rFonts w:ascii="Times New Roman" w:hAnsi="Times New Roman" w:cs="Times New Roman"/>
                <w:sz w:val="24"/>
                <w:szCs w:val="24"/>
              </w:rPr>
              <w:t>) (taikoma, jei projektas bus įgyvendinamas su partneriu (-</w:t>
            </w:r>
            <w:proofErr w:type="spellStart"/>
            <w:r w:rsidRPr="00474FD4">
              <w:rPr>
                <w:rFonts w:ascii="Times New Roman" w:hAnsi="Times New Roman" w:cs="Times New Roman"/>
                <w:sz w:val="24"/>
                <w:szCs w:val="24"/>
              </w:rPr>
              <w:t>iais</w:t>
            </w:r>
            <w:proofErr w:type="spellEnd"/>
            <w:r w:rsidRPr="00474FD4">
              <w:rPr>
                <w:rFonts w:ascii="Times New Roman" w:hAnsi="Times New Roman" w:cs="Times New Roman"/>
                <w:sz w:val="24"/>
                <w:szCs w:val="24"/>
              </w:rPr>
              <w:t>)); </w:t>
            </w:r>
            <w:r w:rsidRPr="00474FD4">
              <w:rPr>
                <w:rFonts w:ascii="Times New Roman" w:hAnsi="Times New Roman" w:cs="Times New Roman"/>
                <w:iCs/>
                <w:sz w:val="24"/>
                <w:szCs w:val="24"/>
              </w:rPr>
              <w:t> </w:t>
            </w:r>
          </w:p>
          <w:p w14:paraId="66757509" w14:textId="610FF3AF" w:rsidR="004E71C1" w:rsidRPr="00474FD4" w:rsidRDefault="004E71C1" w:rsidP="00B70138">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474FD4">
              <w:rPr>
                <w:rFonts w:ascii="Times New Roman" w:hAnsi="Times New Roman" w:cs="Times New Roman"/>
                <w:sz w:val="24"/>
                <w:szCs w:val="24"/>
              </w:rPr>
              <w:t>Informacija apie projekto biudžeto paskirstymą pagal pareiškėjus ir partnerius (</w:t>
            </w:r>
            <w:r w:rsidR="00331CB8" w:rsidRPr="008C7B57">
              <w:rPr>
                <w:rFonts w:ascii="Times New Roman" w:hAnsi="Times New Roman" w:cs="Times New Roman"/>
                <w:sz w:val="24"/>
                <w:szCs w:val="24"/>
              </w:rPr>
              <w:t xml:space="preserve">Projektų administravimo ir finansavimo taisyklių </w:t>
            </w:r>
            <w:r w:rsidR="00684349" w:rsidRPr="00684349">
              <w:rPr>
                <w:rFonts w:ascii="Times New Roman" w:hAnsi="Times New Roman" w:cs="Times New Roman"/>
                <w:sz w:val="24"/>
                <w:szCs w:val="24"/>
              </w:rPr>
              <w:t xml:space="preserve">Projekto įgyvendinimo plano formos </w:t>
            </w:r>
            <w:r w:rsidR="00331CB8" w:rsidRPr="00D33B5A">
              <w:rPr>
                <w:rFonts w:ascii="Times New Roman" w:hAnsi="Times New Roman" w:cs="Times New Roman"/>
                <w:sz w:val="24"/>
                <w:szCs w:val="24"/>
                <w:shd w:val="clear" w:color="auto" w:fill="FFFFFF"/>
              </w:rPr>
              <w:t>2</w:t>
            </w:r>
            <w:r w:rsidR="00331CB8" w:rsidRPr="008C7B57">
              <w:rPr>
                <w:rFonts w:ascii="Times New Roman" w:hAnsi="Times New Roman" w:cs="Times New Roman"/>
                <w:sz w:val="24"/>
                <w:szCs w:val="24"/>
                <w:shd w:val="clear" w:color="auto" w:fill="FFFFFF"/>
              </w:rPr>
              <w:t xml:space="preserve"> priedas</w:t>
            </w:r>
            <w:r w:rsidRPr="00474FD4">
              <w:rPr>
                <w:rFonts w:ascii="Times New Roman" w:hAnsi="Times New Roman" w:cs="Times New Roman"/>
                <w:sz w:val="24"/>
                <w:szCs w:val="24"/>
              </w:rPr>
              <w:t>) (taikoma, jei projektas bus įgyvendinamas su partneriu (-</w:t>
            </w:r>
            <w:proofErr w:type="spellStart"/>
            <w:r w:rsidRPr="00474FD4">
              <w:rPr>
                <w:rFonts w:ascii="Times New Roman" w:hAnsi="Times New Roman" w:cs="Times New Roman"/>
                <w:sz w:val="24"/>
                <w:szCs w:val="24"/>
              </w:rPr>
              <w:t>iais</w:t>
            </w:r>
            <w:proofErr w:type="spellEnd"/>
            <w:r w:rsidRPr="00474FD4">
              <w:rPr>
                <w:rFonts w:ascii="Times New Roman" w:hAnsi="Times New Roman" w:cs="Times New Roman"/>
                <w:sz w:val="24"/>
                <w:szCs w:val="24"/>
              </w:rPr>
              <w:t>));</w:t>
            </w:r>
          </w:p>
          <w:p w14:paraId="14E25C8C" w14:textId="77777777" w:rsidR="00CA25CE" w:rsidRPr="00CA25CE" w:rsidRDefault="00B66A2A" w:rsidP="00B70138">
            <w:pPr>
              <w:pStyle w:val="Sraopastraipa"/>
              <w:numPr>
                <w:ilvl w:val="1"/>
                <w:numId w:val="2"/>
              </w:numPr>
              <w:tabs>
                <w:tab w:val="left" w:pos="426"/>
                <w:tab w:val="left" w:pos="567"/>
                <w:tab w:val="left" w:pos="885"/>
                <w:tab w:val="left" w:pos="1168"/>
              </w:tabs>
              <w:spacing w:after="0" w:line="240" w:lineRule="auto"/>
              <w:jc w:val="both"/>
              <w:rPr>
                <w:rFonts w:ascii="Arial" w:hAnsi="Arial" w:cs="Arial"/>
                <w:sz w:val="20"/>
                <w:szCs w:val="20"/>
              </w:rPr>
            </w:pPr>
            <w:r w:rsidRPr="00CA25CE">
              <w:rPr>
                <w:rFonts w:ascii="Times New Roman" w:hAnsi="Times New Roman" w:cs="Times New Roman"/>
                <w:iCs/>
                <w:sz w:val="24"/>
                <w:szCs w:val="24"/>
              </w:rPr>
              <w:t xml:space="preserve">Dokumentai ir informacija, pagrindžiantys projekto išlaidų pagrįstumą ( </w:t>
            </w:r>
            <w:r w:rsidRPr="00B66A2A">
              <w:rPr>
                <w:rFonts w:ascii="Times New Roman" w:hAnsi="Times New Roman" w:cs="Times New Roman"/>
                <w:sz w:val="24"/>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r w:rsidRPr="00CA25CE">
              <w:rPr>
                <w:rFonts w:ascii="Times New Roman" w:hAnsi="Times New Roman" w:cs="Times New Roman"/>
                <w:iCs/>
                <w:sz w:val="24"/>
                <w:szCs w:val="24"/>
              </w:rPr>
              <w:t>); </w:t>
            </w:r>
          </w:p>
          <w:p w14:paraId="5A9FD2FC" w14:textId="1A5A4A55" w:rsidR="00CA25CE" w:rsidRPr="00CA25CE" w:rsidRDefault="00CA25CE" w:rsidP="00B70138">
            <w:pPr>
              <w:pStyle w:val="Sraopastraipa"/>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CA25CE">
              <w:rPr>
                <w:rStyle w:val="cf01"/>
                <w:rFonts w:ascii="Times New Roman" w:hAnsi="Times New Roman" w:cs="Times New Roman"/>
                <w:sz w:val="24"/>
                <w:szCs w:val="24"/>
              </w:rPr>
              <w:t>Dokumentai, pagrindžiantys darbo užmokesčio išlaidų pagrįstumą (veiklų sąrašą, kuriame būtų nurodytos projektą vykdančių asmenų darbo valandos projekte, valandinis įkainis, jo pagrindimas);</w:t>
            </w:r>
          </w:p>
          <w:p w14:paraId="7C5DF8B3" w14:textId="77777777" w:rsidR="00766EE7" w:rsidRPr="00474FD4" w:rsidRDefault="00766EE7" w:rsidP="00B70138">
            <w:pPr>
              <w:pStyle w:val="Sraopastraipa"/>
              <w:numPr>
                <w:ilvl w:val="1"/>
                <w:numId w:val="2"/>
              </w:numPr>
              <w:tabs>
                <w:tab w:val="left" w:pos="567"/>
                <w:tab w:val="left" w:pos="885"/>
                <w:tab w:val="left" w:pos="1168"/>
              </w:tabs>
              <w:spacing w:after="0" w:line="240" w:lineRule="auto"/>
              <w:jc w:val="both"/>
              <w:rPr>
                <w:rFonts w:ascii="Times New Roman" w:hAnsi="Times New Roman" w:cs="Times New Roman"/>
                <w:iCs/>
                <w:sz w:val="24"/>
                <w:szCs w:val="24"/>
              </w:rPr>
            </w:pPr>
            <w:r w:rsidRPr="00474FD4">
              <w:rPr>
                <w:rFonts w:ascii="Times New Roman" w:hAnsi="Times New Roman" w:cs="Times New Roman"/>
                <w:iCs/>
                <w:sz w:val="24"/>
                <w:szCs w:val="24"/>
              </w:rPr>
              <w:t>E</w:t>
            </w:r>
            <w:r w:rsidR="004E71C1" w:rsidRPr="00474FD4">
              <w:rPr>
                <w:rFonts w:ascii="Times New Roman" w:hAnsi="Times New Roman" w:cs="Times New Roman"/>
                <w:iCs/>
                <w:sz w:val="24"/>
                <w:szCs w:val="24"/>
              </w:rPr>
              <w:t xml:space="preserve">kspertinių žinių aprašymas ir įrodantys dokumentai, pagrindžiantys turimas ekspertines žinias LST EN 16931-1:2017+A1:2020 standarto išmanyme, </w:t>
            </w:r>
            <w:proofErr w:type="spellStart"/>
            <w:r w:rsidR="004E71C1" w:rsidRPr="00474FD4">
              <w:rPr>
                <w:rFonts w:ascii="Times New Roman" w:hAnsi="Times New Roman" w:cs="Times New Roman"/>
                <w:iCs/>
                <w:sz w:val="24"/>
                <w:szCs w:val="24"/>
              </w:rPr>
              <w:t>Peppol</w:t>
            </w:r>
            <w:proofErr w:type="spellEnd"/>
            <w:r w:rsidR="004E71C1" w:rsidRPr="00474FD4">
              <w:rPr>
                <w:rFonts w:ascii="Times New Roman" w:hAnsi="Times New Roman" w:cs="Times New Roman"/>
                <w:iCs/>
                <w:sz w:val="24"/>
                <w:szCs w:val="24"/>
              </w:rPr>
              <w:t xml:space="preserve"> tinklo </w:t>
            </w:r>
            <w:proofErr w:type="spellStart"/>
            <w:r w:rsidR="004E71C1" w:rsidRPr="00474FD4">
              <w:rPr>
                <w:rFonts w:ascii="Times New Roman" w:hAnsi="Times New Roman" w:cs="Times New Roman"/>
                <w:iCs/>
                <w:sz w:val="24"/>
                <w:szCs w:val="24"/>
              </w:rPr>
              <w:t>Peppol</w:t>
            </w:r>
            <w:proofErr w:type="spellEnd"/>
            <w:r w:rsidR="004E71C1" w:rsidRPr="00474FD4">
              <w:rPr>
                <w:rFonts w:ascii="Times New Roman" w:hAnsi="Times New Roman" w:cs="Times New Roman"/>
                <w:iCs/>
                <w:sz w:val="24"/>
                <w:szCs w:val="24"/>
              </w:rPr>
              <w:t xml:space="preserve"> BIS </w:t>
            </w:r>
            <w:proofErr w:type="spellStart"/>
            <w:r w:rsidR="004E71C1" w:rsidRPr="00474FD4">
              <w:rPr>
                <w:rFonts w:ascii="Times New Roman" w:hAnsi="Times New Roman" w:cs="Times New Roman"/>
                <w:iCs/>
                <w:sz w:val="24"/>
                <w:szCs w:val="24"/>
              </w:rPr>
              <w:t>Billing</w:t>
            </w:r>
            <w:proofErr w:type="spellEnd"/>
            <w:r w:rsidR="004E71C1" w:rsidRPr="00474FD4">
              <w:rPr>
                <w:rFonts w:ascii="Times New Roman" w:hAnsi="Times New Roman" w:cs="Times New Roman"/>
                <w:iCs/>
                <w:sz w:val="24"/>
                <w:szCs w:val="24"/>
              </w:rPr>
              <w:t xml:space="preserve"> 3.0 specifikacijos išmanyme.</w:t>
            </w:r>
          </w:p>
          <w:p w14:paraId="78DE38E3" w14:textId="77777777" w:rsidR="00474FD4" w:rsidRPr="00474FD4" w:rsidRDefault="00766EE7" w:rsidP="00B70138">
            <w:pPr>
              <w:pStyle w:val="Sraopastraipa"/>
              <w:numPr>
                <w:ilvl w:val="1"/>
                <w:numId w:val="2"/>
              </w:numPr>
              <w:tabs>
                <w:tab w:val="left" w:pos="426"/>
                <w:tab w:val="left" w:pos="567"/>
                <w:tab w:val="left" w:pos="596"/>
                <w:tab w:val="left" w:pos="885"/>
                <w:tab w:val="left" w:pos="1200"/>
                <w:tab w:val="left" w:pos="1452"/>
              </w:tabs>
              <w:spacing w:after="0" w:line="240" w:lineRule="auto"/>
              <w:jc w:val="both"/>
              <w:rPr>
                <w:rFonts w:ascii="Times New Roman" w:eastAsia="Calibri" w:hAnsi="Times New Roman" w:cs="Times New Roman"/>
                <w:sz w:val="24"/>
                <w:szCs w:val="24"/>
              </w:rPr>
            </w:pPr>
            <w:r w:rsidRPr="00474FD4">
              <w:rPr>
                <w:rFonts w:ascii="Times New Roman" w:hAnsi="Times New Roman" w:cs="Times New Roman"/>
                <w:iCs/>
                <w:sz w:val="24"/>
                <w:szCs w:val="24"/>
              </w:rPr>
              <w:t>P</w:t>
            </w:r>
            <w:r w:rsidR="004E71C1" w:rsidRPr="00474FD4">
              <w:rPr>
                <w:rFonts w:ascii="Times New Roman" w:hAnsi="Times New Roman" w:cs="Times New Roman"/>
                <w:iCs/>
                <w:sz w:val="24"/>
                <w:szCs w:val="24"/>
              </w:rPr>
              <w:t>ateiktas informacinių technologijų sprendimo diegimo proceso aprašymas.</w:t>
            </w:r>
            <w:r w:rsidR="00FD65AF" w:rsidRPr="00474FD4">
              <w:rPr>
                <w:rFonts w:ascii="Times New Roman" w:hAnsi="Times New Roman" w:cs="Times New Roman"/>
                <w:iCs/>
                <w:sz w:val="24"/>
                <w:szCs w:val="24"/>
              </w:rPr>
              <w:t xml:space="preserve"> </w:t>
            </w:r>
          </w:p>
          <w:p w14:paraId="4A57AC37" w14:textId="2A2A7936" w:rsidR="004E71C1" w:rsidRPr="00C32625" w:rsidRDefault="004E71C1" w:rsidP="00B70138">
            <w:pPr>
              <w:pStyle w:val="Sraopastraipa"/>
              <w:numPr>
                <w:ilvl w:val="0"/>
                <w:numId w:val="2"/>
              </w:numPr>
              <w:shd w:val="clear" w:color="auto" w:fill="FFFFFF"/>
              <w:tabs>
                <w:tab w:val="left" w:pos="426"/>
                <w:tab w:val="left" w:pos="567"/>
                <w:tab w:val="left" w:pos="596"/>
                <w:tab w:val="left" w:pos="885"/>
                <w:tab w:val="left" w:pos="1200"/>
                <w:tab w:val="left" w:pos="1452"/>
              </w:tabs>
              <w:spacing w:before="100" w:beforeAutospacing="1" w:after="100" w:afterAutospacing="1"/>
              <w:jc w:val="both"/>
              <w:rPr>
                <w:strike/>
                <w:szCs w:val="24"/>
              </w:rPr>
            </w:pPr>
            <w:r w:rsidRPr="00C32625">
              <w:rPr>
                <w:rFonts w:ascii="Times New Roman" w:eastAsia="Calibri" w:hAnsi="Times New Roman" w:cs="Times New Roman"/>
                <w:sz w:val="24"/>
                <w:szCs w:val="24"/>
              </w:rPr>
              <w:lastRenderedPageBreak/>
              <w:t xml:space="preserve">Projekto vykdytojas kiekvieną mėnesį (iki mėnesio 8 d.) </w:t>
            </w:r>
            <w:r w:rsidR="00FD65AF" w:rsidRPr="00C32625">
              <w:rPr>
                <w:rFonts w:ascii="Times New Roman" w:eastAsia="Calibri" w:hAnsi="Times New Roman" w:cs="Times New Roman"/>
                <w:sz w:val="24"/>
                <w:szCs w:val="24"/>
              </w:rPr>
              <w:t xml:space="preserve">nuo projekto sutarties pasirašymo turi informuoti </w:t>
            </w:r>
            <w:r w:rsidR="00FD65AF" w:rsidRPr="00C32625">
              <w:rPr>
                <w:rFonts w:ascii="Times New Roman" w:hAnsi="Times New Roman" w:cs="Times New Roman"/>
                <w:sz w:val="24"/>
                <w:szCs w:val="24"/>
              </w:rPr>
              <w:t xml:space="preserve">Ministerijos paskirtą atsakingą asmenį </w:t>
            </w:r>
            <w:r w:rsidR="00FD65AF" w:rsidRPr="00C32625">
              <w:rPr>
                <w:rFonts w:ascii="Times New Roman" w:eastAsia="Calibri" w:hAnsi="Times New Roman" w:cs="Times New Roman"/>
                <w:sz w:val="24"/>
                <w:szCs w:val="24"/>
              </w:rPr>
              <w:t xml:space="preserve">apie projekto veiklų įgyvendinimo pažangą.  </w:t>
            </w:r>
          </w:p>
        </w:tc>
      </w:tr>
      <w:tr w:rsidR="004E71C1" w14:paraId="067FE0EC" w14:textId="77777777">
        <w:tc>
          <w:tcPr>
            <w:tcW w:w="14709" w:type="dxa"/>
          </w:tcPr>
          <w:p w14:paraId="01146553" w14:textId="77777777" w:rsidR="004E71C1" w:rsidRDefault="004E71C1" w:rsidP="004E71C1">
            <w:pPr>
              <w:jc w:val="both"/>
              <w:rPr>
                <w:iCs/>
                <w:szCs w:val="24"/>
              </w:rPr>
            </w:pPr>
            <w:r>
              <w:rPr>
                <w:b/>
                <w:szCs w:val="24"/>
              </w:rPr>
              <w:lastRenderedPageBreak/>
              <w:t>2.1. Reikalavimai jungtinio projekto projektams</w:t>
            </w:r>
          </w:p>
        </w:tc>
      </w:tr>
      <w:tr w:rsidR="004E71C1" w14:paraId="1212E9A2" w14:textId="77777777" w:rsidTr="00070693">
        <w:trPr>
          <w:trHeight w:val="416"/>
        </w:trPr>
        <w:tc>
          <w:tcPr>
            <w:tcW w:w="14709" w:type="dxa"/>
          </w:tcPr>
          <w:p w14:paraId="1D5CF43F" w14:textId="7423460E" w:rsidR="004E71C1" w:rsidRDefault="00070693" w:rsidP="004E71C1">
            <w:pPr>
              <w:ind w:left="720" w:hanging="360"/>
              <w:jc w:val="both"/>
              <w:rPr>
                <w:i/>
                <w:iCs/>
                <w:szCs w:val="24"/>
              </w:rPr>
            </w:pPr>
            <w:r>
              <w:rPr>
                <w:i/>
                <w:iCs/>
                <w:szCs w:val="24"/>
              </w:rPr>
              <w:t>-</w:t>
            </w:r>
          </w:p>
        </w:tc>
      </w:tr>
      <w:tr w:rsidR="004E71C1" w14:paraId="75032E58" w14:textId="77777777">
        <w:trPr>
          <w:trHeight w:val="285"/>
        </w:trPr>
        <w:tc>
          <w:tcPr>
            <w:tcW w:w="14709" w:type="dxa"/>
          </w:tcPr>
          <w:p w14:paraId="7A99B008" w14:textId="77777777" w:rsidR="004E71C1" w:rsidRDefault="004E71C1" w:rsidP="004E71C1">
            <w:pPr>
              <w:rPr>
                <w:sz w:val="22"/>
                <w:szCs w:val="22"/>
              </w:rPr>
            </w:pPr>
            <w:r>
              <w:rPr>
                <w:b/>
                <w:szCs w:val="24"/>
              </w:rPr>
              <w:t>3. Horizontaliųjų principų (toliau – HP) reikalavimai</w:t>
            </w:r>
          </w:p>
        </w:tc>
      </w:tr>
      <w:tr w:rsidR="004E71C1" w14:paraId="2FBF1353" w14:textId="77777777">
        <w:tc>
          <w:tcPr>
            <w:tcW w:w="14709" w:type="dxa"/>
          </w:tcPr>
          <w:p w14:paraId="0B613D92" w14:textId="77777777" w:rsidR="005F66F4" w:rsidRPr="00B84D89" w:rsidRDefault="005F66F4" w:rsidP="005F66F4">
            <w:pPr>
              <w:jc w:val="both"/>
              <w:rPr>
                <w:szCs w:val="24"/>
              </w:rPr>
            </w:pPr>
            <w:r w:rsidRPr="00B84D89">
              <w:rPr>
                <w:szCs w:val="24"/>
              </w:rPr>
              <w:t xml:space="preserve">Projekto įgyvendinimo metu neturi būti pažeidžiami horizontalieji principai (toliau – HP): </w:t>
            </w:r>
            <w:r w:rsidRPr="00B84D89">
              <w:rPr>
                <w:b/>
                <w:bCs/>
                <w:szCs w:val="24"/>
              </w:rPr>
              <w:t>darnaus vystymosi</w:t>
            </w:r>
            <w:r w:rsidRPr="00B84D89">
              <w:rPr>
                <w:szCs w:val="24"/>
              </w:rPr>
              <w:t>, įskaitant reikšmingos žalos nedarymo principą</w:t>
            </w:r>
            <w:r w:rsidRPr="002500F3">
              <w:rPr>
                <w:szCs w:val="24"/>
              </w:rPr>
              <w:t>;</w:t>
            </w:r>
            <w:r w:rsidRPr="00B84D89">
              <w:rPr>
                <w:b/>
                <w:bCs/>
                <w:szCs w:val="24"/>
              </w:rPr>
              <w:t xml:space="preserve"> lygių galimybių ir nediskriminavimo</w:t>
            </w:r>
            <w:r w:rsidRPr="00B84D89">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B84D89">
              <w:rPr>
                <w:b/>
                <w:bCs/>
                <w:szCs w:val="24"/>
              </w:rPr>
              <w:t>inovatyvumo (kūrybingumo)</w:t>
            </w:r>
            <w:r w:rsidRPr="00B84D89">
              <w:rPr>
                <w:szCs w:val="24"/>
              </w:rPr>
              <w:t xml:space="preserve"> (vykdomi inovatyvūs viešieji pirkimai, taikomos naujos technologijos, kuriami ar diegiami inovatyvūs sprendimai ir pan.)). Projekte neturi būti numatyta veiksmų, kurie turėtų neigiamą poveikį įgyvendinant HP.</w:t>
            </w:r>
            <w:r>
              <w:rPr>
                <w:szCs w:val="24"/>
              </w:rPr>
              <w:t xml:space="preserve"> </w:t>
            </w:r>
          </w:p>
          <w:p w14:paraId="41260489" w14:textId="77777777" w:rsidR="004E71C1" w:rsidRDefault="005F66F4" w:rsidP="005F66F4">
            <w:pPr>
              <w:jc w:val="both"/>
              <w:rPr>
                <w:szCs w:val="24"/>
              </w:rPr>
            </w:pPr>
            <w:r w:rsidRPr="00B84D89">
              <w:rPr>
                <w:szCs w:val="24"/>
              </w:rPr>
              <w:t xml:space="preserve">Projekto atitikties reikšmingos žalos nedarymo HP vertinimo reikalavimai pateikiami </w:t>
            </w:r>
            <w:r>
              <w:rPr>
                <w:szCs w:val="24"/>
              </w:rPr>
              <w:t>Aprašo</w:t>
            </w:r>
            <w:r w:rsidRPr="00B84D89">
              <w:rPr>
                <w:szCs w:val="24"/>
              </w:rPr>
              <w:t xml:space="preserve"> priede.</w:t>
            </w:r>
          </w:p>
          <w:p w14:paraId="615FB567" w14:textId="43702AC8" w:rsidR="005F66F4" w:rsidRDefault="005F66F4" w:rsidP="005F66F4">
            <w:pPr>
              <w:jc w:val="both"/>
              <w:rPr>
                <w:i/>
                <w:iCs/>
                <w:szCs w:val="24"/>
              </w:rPr>
            </w:pPr>
          </w:p>
        </w:tc>
      </w:tr>
      <w:tr w:rsidR="004E71C1" w14:paraId="6DEC6176" w14:textId="77777777">
        <w:tc>
          <w:tcPr>
            <w:tcW w:w="14709" w:type="dxa"/>
          </w:tcPr>
          <w:p w14:paraId="50552800" w14:textId="77777777" w:rsidR="004E71C1" w:rsidRDefault="004E71C1" w:rsidP="004E71C1">
            <w:pPr>
              <w:spacing w:line="259" w:lineRule="auto"/>
              <w:jc w:val="both"/>
              <w:rPr>
                <w:b/>
                <w:iCs/>
                <w:szCs w:val="24"/>
              </w:rPr>
            </w:pPr>
            <w:r>
              <w:rPr>
                <w:b/>
                <w:iCs/>
                <w:szCs w:val="24"/>
              </w:rPr>
              <w:t>3.1. Europos Sąjungos pagrindinių teisių chartijos (toliau – Chartija) reikalavimai</w:t>
            </w:r>
          </w:p>
        </w:tc>
      </w:tr>
      <w:tr w:rsidR="0051332F" w14:paraId="33B2084E" w14:textId="77777777" w:rsidTr="00270283">
        <w:tc>
          <w:tcPr>
            <w:tcW w:w="14709" w:type="dxa"/>
            <w:vAlign w:val="center"/>
          </w:tcPr>
          <w:p w14:paraId="17CB397B" w14:textId="77777777" w:rsidR="0051332F" w:rsidRDefault="0051332F" w:rsidP="0051332F">
            <w:pPr>
              <w:jc w:val="both"/>
              <w:rPr>
                <w:bCs/>
                <w:iCs/>
                <w:szCs w:val="24"/>
              </w:rPr>
            </w:pPr>
            <w:r w:rsidRPr="0051332F">
              <w:rPr>
                <w:bCs/>
                <w:iCs/>
              </w:rPr>
              <w:t xml:space="preserve">Pagal Aprašą numatyta veikla </w:t>
            </w:r>
            <w:r w:rsidRPr="0051332F">
              <w:rPr>
                <w:iCs/>
                <w:szCs w:val="24"/>
              </w:rPr>
              <w:t>nepažeidžia</w:t>
            </w:r>
            <w:r w:rsidRPr="0051332F">
              <w:rPr>
                <w:iCs/>
                <w:sz w:val="20"/>
              </w:rPr>
              <w:t xml:space="preserve"> </w:t>
            </w:r>
            <w:r w:rsidRPr="0051332F">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Pr="0051332F">
              <w:rPr>
                <w:bCs/>
                <w:iCs/>
                <w:szCs w:val="24"/>
              </w:rPr>
              <w:t xml:space="preserve">  </w:t>
            </w:r>
          </w:p>
          <w:p w14:paraId="2063E76D" w14:textId="354449AD" w:rsidR="0051332F" w:rsidRPr="0051332F" w:rsidRDefault="0051332F" w:rsidP="0051332F">
            <w:pPr>
              <w:jc w:val="both"/>
              <w:rPr>
                <w:iCs/>
                <w:szCs w:val="24"/>
              </w:rPr>
            </w:pPr>
          </w:p>
        </w:tc>
      </w:tr>
      <w:tr w:rsidR="0051332F" w14:paraId="152FE546" w14:textId="77777777">
        <w:tc>
          <w:tcPr>
            <w:tcW w:w="14709" w:type="dxa"/>
          </w:tcPr>
          <w:p w14:paraId="4FF56BA8" w14:textId="77777777" w:rsidR="0051332F" w:rsidRDefault="0051332F" w:rsidP="0051332F">
            <w:pPr>
              <w:rPr>
                <w:b/>
                <w:szCs w:val="24"/>
              </w:rPr>
            </w:pPr>
            <w:r>
              <w:rPr>
                <w:b/>
                <w:szCs w:val="24"/>
              </w:rPr>
              <w:t>4. Apskritis, kurioje gali būti įgyvendinami projektai</w:t>
            </w:r>
          </w:p>
        </w:tc>
      </w:tr>
      <w:tr w:rsidR="0051332F" w14:paraId="3F535CD7" w14:textId="77777777">
        <w:tc>
          <w:tcPr>
            <w:tcW w:w="14709" w:type="dxa"/>
          </w:tcPr>
          <w:p w14:paraId="56CD66A1" w14:textId="60E2BCA0" w:rsidR="0051332F" w:rsidRPr="0051332F" w:rsidRDefault="0051332F" w:rsidP="0051332F">
            <w:pPr>
              <w:jc w:val="both"/>
              <w:rPr>
                <w:szCs w:val="24"/>
              </w:rPr>
            </w:pPr>
            <w:r w:rsidRPr="0051332F">
              <w:rPr>
                <w:szCs w:val="24"/>
              </w:rPr>
              <w:t>Netaikoma</w:t>
            </w:r>
            <w:r w:rsidR="00852133">
              <w:rPr>
                <w:szCs w:val="24"/>
              </w:rPr>
              <w:t>.</w:t>
            </w:r>
          </w:p>
          <w:p w14:paraId="697B6EB7" w14:textId="5C147AB8" w:rsidR="0051332F" w:rsidRDefault="0051332F" w:rsidP="0051332F">
            <w:pPr>
              <w:jc w:val="both"/>
              <w:rPr>
                <w:i/>
                <w:szCs w:val="24"/>
              </w:rPr>
            </w:pPr>
          </w:p>
        </w:tc>
      </w:tr>
      <w:tr w:rsidR="0051332F" w14:paraId="1044F7CF" w14:textId="77777777">
        <w:tc>
          <w:tcPr>
            <w:tcW w:w="14709" w:type="dxa"/>
          </w:tcPr>
          <w:p w14:paraId="7C1D6F55" w14:textId="77777777" w:rsidR="0051332F" w:rsidRDefault="0051332F" w:rsidP="0051332F">
            <w:pPr>
              <w:jc w:val="both"/>
              <w:rPr>
                <w:b/>
                <w:szCs w:val="24"/>
              </w:rPr>
            </w:pPr>
            <w:r>
              <w:rPr>
                <w:b/>
                <w:szCs w:val="24"/>
              </w:rPr>
              <w:t xml:space="preserve">5. Reikalavimai valstybės pagalbai </w:t>
            </w:r>
          </w:p>
        </w:tc>
      </w:tr>
      <w:tr w:rsidR="0051332F" w14:paraId="0D76476E" w14:textId="77777777">
        <w:tc>
          <w:tcPr>
            <w:tcW w:w="14709" w:type="dxa"/>
          </w:tcPr>
          <w:p w14:paraId="3CBB1E79" w14:textId="30611672" w:rsidR="00D80B4E" w:rsidRDefault="00D80B4E" w:rsidP="00D80B4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p w14:paraId="659B2F66" w14:textId="39A6D1BF" w:rsidR="0051332F" w:rsidRDefault="0051332F" w:rsidP="0051332F">
            <w:pPr>
              <w:jc w:val="both"/>
              <w:rPr>
                <w:i/>
                <w:iCs/>
                <w:szCs w:val="24"/>
              </w:rPr>
            </w:pPr>
          </w:p>
        </w:tc>
      </w:tr>
      <w:tr w:rsidR="0051332F" w14:paraId="28A6B917" w14:textId="77777777">
        <w:tc>
          <w:tcPr>
            <w:tcW w:w="14709" w:type="dxa"/>
          </w:tcPr>
          <w:p w14:paraId="0D9F059B" w14:textId="77777777" w:rsidR="0051332F" w:rsidRDefault="0051332F" w:rsidP="0051332F">
            <w:pPr>
              <w:ind w:left="426" w:hanging="426"/>
              <w:jc w:val="both"/>
              <w:rPr>
                <w:i/>
                <w:szCs w:val="24"/>
              </w:rPr>
            </w:pPr>
            <w:r>
              <w:rPr>
                <w:b/>
                <w:szCs w:val="24"/>
              </w:rPr>
              <w:t>6. Projektų atrankos kriterijai</w:t>
            </w:r>
          </w:p>
        </w:tc>
      </w:tr>
      <w:tr w:rsidR="0051332F" w14:paraId="5F6F6435" w14:textId="77777777" w:rsidTr="007021B8">
        <w:trPr>
          <w:trHeight w:val="974"/>
        </w:trPr>
        <w:tc>
          <w:tcPr>
            <w:tcW w:w="14709" w:type="dxa"/>
          </w:tcPr>
          <w:p w14:paraId="1F178086" w14:textId="77777777" w:rsidR="0051332F" w:rsidRDefault="0051332F" w:rsidP="0051332F">
            <w:pPr>
              <w:jc w:val="both"/>
              <w:rPr>
                <w:i/>
                <w:szCs w:val="24"/>
              </w:rPr>
            </w:pPr>
            <w:r>
              <w:rPr>
                <w:i/>
                <w:szCs w:val="24"/>
              </w:rPr>
              <w:lastRenderedPageBreak/>
              <w:t>Jeigu taikoma, nurodomi projektų specialieji ir (arba) prioritetiniai atrankos kriterijai bei jų vertinimo metodika.</w:t>
            </w:r>
          </w:p>
          <w:tbl>
            <w:tblPr>
              <w:tblW w:w="0" w:type="auto"/>
              <w:tblLayout w:type="fixed"/>
              <w:tblLook w:val="00A0" w:firstRow="1" w:lastRow="0" w:firstColumn="1" w:lastColumn="0" w:noHBand="0" w:noVBand="0"/>
            </w:tblPr>
            <w:tblGrid>
              <w:gridCol w:w="701"/>
              <w:gridCol w:w="2750"/>
              <w:gridCol w:w="2750"/>
              <w:gridCol w:w="2750"/>
              <w:gridCol w:w="2750"/>
              <w:gridCol w:w="2750"/>
            </w:tblGrid>
            <w:tr w:rsidR="0051332F" w14:paraId="6DF320C3" w14:textId="7777777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3AA4DFF" w14:textId="77777777" w:rsidR="0051332F" w:rsidRDefault="0051332F" w:rsidP="0051332F">
                  <w:pPr>
                    <w:jc w:val="center"/>
                    <w:rPr>
                      <w:b/>
                      <w:bCs/>
                      <w:szCs w:val="24"/>
                    </w:rPr>
                  </w:pPr>
                  <w:r>
                    <w:rPr>
                      <w:b/>
                      <w:bCs/>
                      <w:szCs w:val="24"/>
                    </w:rPr>
                    <w:t>Eil.</w:t>
                  </w:r>
                </w:p>
                <w:p w14:paraId="177F2E1E" w14:textId="77777777" w:rsidR="0051332F" w:rsidRDefault="0051332F" w:rsidP="0051332F">
                  <w:pPr>
                    <w:jc w:val="center"/>
                    <w:rPr>
                      <w:b/>
                      <w:bCs/>
                      <w:szCs w:val="24"/>
                    </w:rPr>
                  </w:pPr>
                  <w:r>
                    <w:rPr>
                      <w:b/>
                      <w:bCs/>
                      <w:szCs w:val="24"/>
                    </w:rPr>
                    <w:t>Nr.</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518FFC1" w14:textId="77777777" w:rsidR="0051332F" w:rsidRDefault="0051332F" w:rsidP="0051332F">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B185433" w14:textId="77777777" w:rsidR="0051332F" w:rsidRDefault="0051332F" w:rsidP="0051332F">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F62EE22" w14:textId="77777777" w:rsidR="0051332F" w:rsidRDefault="0051332F" w:rsidP="0051332F">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715684BC" w14:textId="77777777" w:rsidR="0051332F" w:rsidRDefault="0051332F" w:rsidP="0051332F">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1F2F2034" w14:textId="77777777" w:rsidR="0051332F" w:rsidRDefault="0051332F" w:rsidP="0051332F">
                  <w:pPr>
                    <w:jc w:val="center"/>
                    <w:rPr>
                      <w:b/>
                      <w:bCs/>
                      <w:szCs w:val="24"/>
                    </w:rPr>
                  </w:pPr>
                  <w:r>
                    <w:rPr>
                      <w:b/>
                      <w:bCs/>
                      <w:szCs w:val="24"/>
                    </w:rPr>
                    <w:t>Kriterijaus svorio koeficientas</w:t>
                  </w:r>
                </w:p>
              </w:tc>
            </w:tr>
            <w:tr w:rsidR="00561E12" w14:paraId="1B9B70E1" w14:textId="77777777">
              <w:tc>
                <w:tcPr>
                  <w:tcW w:w="701" w:type="dxa"/>
                  <w:tcBorders>
                    <w:top w:val="single" w:sz="6" w:space="0" w:color="000000"/>
                    <w:left w:val="single" w:sz="6" w:space="0" w:color="000000"/>
                    <w:bottom w:val="single" w:sz="6" w:space="0" w:color="000000"/>
                    <w:right w:val="single" w:sz="6" w:space="0" w:color="000000"/>
                  </w:tcBorders>
                </w:tcPr>
                <w:p w14:paraId="233CC9AF" w14:textId="77777777" w:rsidR="00561E12" w:rsidRDefault="00561E12" w:rsidP="00561E12">
                  <w:pPr>
                    <w:jc w:val="both"/>
                    <w:rPr>
                      <w:i/>
                      <w:iCs/>
                      <w:szCs w:val="24"/>
                    </w:rPr>
                  </w:pPr>
                  <w:r>
                    <w:rPr>
                      <w:i/>
                      <w:iCs/>
                      <w:szCs w:val="24"/>
                    </w:rPr>
                    <w:t>1</w:t>
                  </w:r>
                </w:p>
              </w:tc>
              <w:tc>
                <w:tcPr>
                  <w:tcW w:w="2750" w:type="dxa"/>
                  <w:tcBorders>
                    <w:top w:val="single" w:sz="6" w:space="0" w:color="000000"/>
                    <w:left w:val="single" w:sz="6" w:space="0" w:color="000000"/>
                    <w:bottom w:val="single" w:sz="6" w:space="0" w:color="000000"/>
                    <w:right w:val="single" w:sz="6" w:space="0" w:color="000000"/>
                  </w:tcBorders>
                </w:tcPr>
                <w:p w14:paraId="6E120754" w14:textId="039C4982" w:rsidR="00561E12" w:rsidRDefault="00561E12" w:rsidP="00561E12">
                  <w:pPr>
                    <w:jc w:val="both"/>
                    <w:rPr>
                      <w:i/>
                      <w:iCs/>
                      <w:szCs w:val="24"/>
                    </w:rPr>
                  </w:pPr>
                  <w:r w:rsidRPr="00D2199A">
                    <w:rPr>
                      <w:i/>
                      <w:iCs/>
                      <w:szCs w:val="24"/>
                    </w:rPr>
                    <w:t xml:space="preserve">Specialusis </w:t>
                  </w:r>
                </w:p>
              </w:tc>
              <w:tc>
                <w:tcPr>
                  <w:tcW w:w="2750" w:type="dxa"/>
                  <w:tcBorders>
                    <w:top w:val="single" w:sz="6" w:space="0" w:color="000000"/>
                    <w:left w:val="single" w:sz="6" w:space="0" w:color="000000"/>
                    <w:bottom w:val="single" w:sz="6" w:space="0" w:color="000000"/>
                    <w:right w:val="single" w:sz="6" w:space="0" w:color="000000"/>
                  </w:tcBorders>
                </w:tcPr>
                <w:p w14:paraId="44B009AA" w14:textId="1DBCC0AB" w:rsidR="00561E12" w:rsidRDefault="00561E12" w:rsidP="00561E12">
                  <w:pPr>
                    <w:jc w:val="both"/>
                    <w:rPr>
                      <w:i/>
                      <w:iCs/>
                      <w:szCs w:val="24"/>
                    </w:rPr>
                  </w:pPr>
                  <w:r>
                    <w:rPr>
                      <w:i/>
                      <w:iCs/>
                      <w:szCs w:val="24"/>
                    </w:rPr>
                    <w:t>P</w:t>
                  </w:r>
                  <w:r w:rsidRPr="008D03FD">
                    <w:rPr>
                      <w:i/>
                      <w:iCs/>
                      <w:szCs w:val="24"/>
                    </w:rPr>
                    <w:t>rojekt</w:t>
                  </w:r>
                  <w:r>
                    <w:rPr>
                      <w:i/>
                      <w:iCs/>
                      <w:szCs w:val="24"/>
                    </w:rPr>
                    <w:t xml:space="preserve">e numatytas veiklas </w:t>
                  </w:r>
                  <w:r w:rsidRPr="008D03FD">
                    <w:rPr>
                      <w:i/>
                      <w:iCs/>
                      <w:szCs w:val="24"/>
                    </w:rPr>
                    <w:t>įgyvendi</w:t>
                  </w:r>
                  <w:r>
                    <w:rPr>
                      <w:i/>
                      <w:iCs/>
                      <w:szCs w:val="24"/>
                    </w:rPr>
                    <w:t xml:space="preserve">na pats pareiškėjas </w:t>
                  </w:r>
                </w:p>
              </w:tc>
              <w:tc>
                <w:tcPr>
                  <w:tcW w:w="2750" w:type="dxa"/>
                  <w:tcBorders>
                    <w:top w:val="single" w:sz="6" w:space="0" w:color="000000"/>
                    <w:left w:val="single" w:sz="6" w:space="0" w:color="000000"/>
                    <w:bottom w:val="single" w:sz="6" w:space="0" w:color="000000"/>
                    <w:right w:val="single" w:sz="6" w:space="0" w:color="000000"/>
                  </w:tcBorders>
                </w:tcPr>
                <w:p w14:paraId="2F6E8526" w14:textId="4EE0B441" w:rsidR="009D6A65" w:rsidRDefault="00561E12" w:rsidP="009D6A65">
                  <w:pPr>
                    <w:widowControl w:val="0"/>
                    <w:jc w:val="both"/>
                    <w:textAlignment w:val="baseline"/>
                    <w:rPr>
                      <w:bCs/>
                      <w:i/>
                      <w:iCs/>
                      <w:szCs w:val="24"/>
                      <w:lang w:eastAsia="lt-LT" w:bidi="lt-LT"/>
                    </w:rPr>
                  </w:pPr>
                  <w:r>
                    <w:rPr>
                      <w:i/>
                      <w:iCs/>
                      <w:szCs w:val="24"/>
                    </w:rPr>
                    <w:t>Vertinamas projekto įgyvendinimo planas. P</w:t>
                  </w:r>
                  <w:r w:rsidRPr="008D03FD">
                    <w:rPr>
                      <w:i/>
                      <w:iCs/>
                      <w:szCs w:val="24"/>
                    </w:rPr>
                    <w:t>rojekto įgyvendinimo plan</w:t>
                  </w:r>
                  <w:r>
                    <w:rPr>
                      <w:i/>
                      <w:iCs/>
                      <w:szCs w:val="24"/>
                    </w:rPr>
                    <w:t>e</w:t>
                  </w:r>
                  <w:r w:rsidRPr="008D03FD">
                    <w:rPr>
                      <w:i/>
                      <w:iCs/>
                      <w:szCs w:val="24"/>
                    </w:rPr>
                    <w:t xml:space="preserve"> </w:t>
                  </w:r>
                  <w:r>
                    <w:rPr>
                      <w:i/>
                      <w:iCs/>
                      <w:szCs w:val="24"/>
                    </w:rPr>
                    <w:t xml:space="preserve">neturi būti numatytas </w:t>
                  </w:r>
                  <w:r w:rsidRPr="008D03FD">
                    <w:rPr>
                      <w:i/>
                      <w:iCs/>
                      <w:szCs w:val="24"/>
                    </w:rPr>
                    <w:t xml:space="preserve"> viešųjų pirkimų vykdymo etap</w:t>
                  </w:r>
                  <w:r>
                    <w:rPr>
                      <w:i/>
                      <w:iCs/>
                      <w:szCs w:val="24"/>
                    </w:rPr>
                    <w:t>as.</w:t>
                  </w:r>
                  <w:r w:rsidR="009D6A65">
                    <w:rPr>
                      <w:i/>
                      <w:iCs/>
                      <w:szCs w:val="24"/>
                    </w:rPr>
                    <w:t xml:space="preserve"> </w:t>
                  </w:r>
                  <w:r w:rsidR="009D6A65">
                    <w:rPr>
                      <w:bCs/>
                      <w:i/>
                      <w:iCs/>
                      <w:szCs w:val="24"/>
                      <w:lang w:eastAsia="lt-LT" w:bidi="lt-LT"/>
                    </w:rPr>
                    <w:t xml:space="preserve">Turi būti nurodyta, kad sprendimo kūrimo ir diegimo veiklas atliks pats pareiškėjas su partneriu ar be jo. Jei su partneriu – nurodomas veiklų pasiskirstymas tarp šių šalių. </w:t>
                  </w:r>
                </w:p>
                <w:p w14:paraId="729A3114" w14:textId="512CE917" w:rsidR="003C5865" w:rsidRDefault="003C5865" w:rsidP="003C5865">
                  <w:pPr>
                    <w:widowControl w:val="0"/>
                    <w:jc w:val="both"/>
                    <w:textAlignment w:val="baseline"/>
                    <w:rPr>
                      <w:i/>
                      <w:iCs/>
                    </w:rPr>
                  </w:pPr>
                  <w:r w:rsidRPr="00CD64C5">
                    <w:rPr>
                      <w:i/>
                      <w:iCs/>
                    </w:rPr>
                    <w:t>Nustatytas kriterijus padės užtikrinti, kad pareiškėjas numatyt</w:t>
                  </w:r>
                  <w:r>
                    <w:rPr>
                      <w:i/>
                      <w:iCs/>
                    </w:rPr>
                    <w:t>ą</w:t>
                  </w:r>
                  <w:r w:rsidRPr="00CD64C5">
                    <w:rPr>
                      <w:i/>
                      <w:iCs/>
                    </w:rPr>
                    <w:t xml:space="preserve"> priemonės</w:t>
                  </w:r>
                  <w:r>
                    <w:rPr>
                      <w:i/>
                      <w:iCs/>
                    </w:rPr>
                    <w:t xml:space="preserve"> </w:t>
                  </w:r>
                  <w:r w:rsidRPr="00CD64C5">
                    <w:rPr>
                      <w:i/>
                      <w:iCs/>
                    </w:rPr>
                    <w:t>veikl</w:t>
                  </w:r>
                  <w:r>
                    <w:rPr>
                      <w:i/>
                      <w:iCs/>
                    </w:rPr>
                    <w:t xml:space="preserve">ą įgyvendins per numatytą laikotarpį, veiklų vykdymas nepriklausys nuo išorinių, nuo pareiškėjo nepriklausančių priežasčių, taip pat, atsižvelgiant į trumpą projekto įgyvendinimo laikotarpį, bus išvengta pradelsimo dėl papildomų </w:t>
                  </w:r>
                  <w:r>
                    <w:rPr>
                      <w:i/>
                      <w:iCs/>
                    </w:rPr>
                    <w:lastRenderedPageBreak/>
                    <w:t>veiklų, kaip pirkimo dokumentų rengimas, jų skelbimas, vertinimas  ir nekils rizikos dėl viešųjų pirkimų vykdymo ar nesavalaikio pirkimo sutarties įsipareigojimų įvykdymo. Tai pat kriterijus padės užtikrinti, kad pareiškėjas pats</w:t>
                  </w:r>
                  <w:r w:rsidR="00780C91">
                    <w:rPr>
                      <w:i/>
                      <w:iCs/>
                    </w:rPr>
                    <w:t xml:space="preserve"> ir/ar par</w:t>
                  </w:r>
                  <w:r w:rsidR="003043E4">
                    <w:rPr>
                      <w:i/>
                      <w:iCs/>
                    </w:rPr>
                    <w:t>t</w:t>
                  </w:r>
                  <w:r w:rsidR="00780C91">
                    <w:rPr>
                      <w:i/>
                      <w:iCs/>
                    </w:rPr>
                    <w:t>neriai</w:t>
                  </w:r>
                  <w:r>
                    <w:rPr>
                      <w:i/>
                      <w:iCs/>
                    </w:rPr>
                    <w:t xml:space="preserve"> turi ekspertinių žinių kuriant atitinkamos srities technologinį sprendimą. </w:t>
                  </w:r>
                </w:p>
                <w:p w14:paraId="306FAB2E" w14:textId="2059C61A" w:rsidR="00561E12" w:rsidRDefault="00561E12" w:rsidP="00561E12">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4706D72E" w14:textId="1C8B184A" w:rsidR="00561E12" w:rsidRDefault="00561E12" w:rsidP="00561E12">
                  <w:pPr>
                    <w:jc w:val="both"/>
                    <w:rPr>
                      <w:i/>
                      <w:iCs/>
                      <w:szCs w:val="24"/>
                    </w:rPr>
                  </w:pPr>
                  <w:r>
                    <w:rPr>
                      <w:i/>
                      <w:iCs/>
                      <w:szCs w:val="24"/>
                    </w:rPr>
                    <w:lastRenderedPageBreak/>
                    <w:t>-</w:t>
                  </w:r>
                </w:p>
              </w:tc>
              <w:tc>
                <w:tcPr>
                  <w:tcW w:w="2750" w:type="dxa"/>
                  <w:tcBorders>
                    <w:top w:val="single" w:sz="6" w:space="0" w:color="000000"/>
                    <w:left w:val="single" w:sz="6" w:space="0" w:color="000000"/>
                    <w:bottom w:val="single" w:sz="6" w:space="0" w:color="000000"/>
                    <w:right w:val="single" w:sz="6" w:space="0" w:color="000000"/>
                  </w:tcBorders>
                </w:tcPr>
                <w:p w14:paraId="6C79E6E3" w14:textId="1F2F9159" w:rsidR="00561E12" w:rsidRDefault="00561E12" w:rsidP="00561E12">
                  <w:pPr>
                    <w:jc w:val="both"/>
                    <w:rPr>
                      <w:i/>
                      <w:iCs/>
                      <w:szCs w:val="24"/>
                    </w:rPr>
                  </w:pPr>
                  <w:r>
                    <w:rPr>
                      <w:i/>
                      <w:iCs/>
                      <w:szCs w:val="24"/>
                    </w:rPr>
                    <w:t>-</w:t>
                  </w:r>
                </w:p>
              </w:tc>
            </w:tr>
            <w:tr w:rsidR="00561E12" w14:paraId="1F4ACE6A" w14:textId="77777777">
              <w:tc>
                <w:tcPr>
                  <w:tcW w:w="701" w:type="dxa"/>
                  <w:tcBorders>
                    <w:top w:val="single" w:sz="6" w:space="0" w:color="000000"/>
                    <w:left w:val="single" w:sz="6" w:space="0" w:color="000000"/>
                    <w:bottom w:val="single" w:sz="6" w:space="0" w:color="000000"/>
                    <w:right w:val="single" w:sz="6" w:space="0" w:color="000000"/>
                  </w:tcBorders>
                </w:tcPr>
                <w:p w14:paraId="3546161F" w14:textId="77777777" w:rsidR="00561E12" w:rsidRDefault="00561E12" w:rsidP="00561E12">
                  <w:pPr>
                    <w:jc w:val="both"/>
                    <w:rPr>
                      <w:i/>
                      <w:iCs/>
                      <w:szCs w:val="24"/>
                    </w:rPr>
                  </w:pPr>
                  <w:r>
                    <w:rPr>
                      <w:i/>
                      <w:iCs/>
                      <w:szCs w:val="24"/>
                    </w:rPr>
                    <w:t>2</w:t>
                  </w:r>
                </w:p>
              </w:tc>
              <w:tc>
                <w:tcPr>
                  <w:tcW w:w="2750" w:type="dxa"/>
                  <w:tcBorders>
                    <w:top w:val="single" w:sz="6" w:space="0" w:color="000000"/>
                    <w:left w:val="single" w:sz="6" w:space="0" w:color="000000"/>
                    <w:bottom w:val="single" w:sz="6" w:space="0" w:color="000000"/>
                    <w:right w:val="single" w:sz="6" w:space="0" w:color="000000"/>
                  </w:tcBorders>
                </w:tcPr>
                <w:p w14:paraId="5CCB6772" w14:textId="7EE7BB3A" w:rsidR="00561E12" w:rsidRDefault="00561E12" w:rsidP="00561E12">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65655006" w14:textId="2A4B4522" w:rsidR="00561E12" w:rsidRPr="00E528E3" w:rsidRDefault="00E528E3" w:rsidP="00D53A71">
                  <w:pPr>
                    <w:jc w:val="both"/>
                    <w:rPr>
                      <w:i/>
                      <w:iCs/>
                      <w:szCs w:val="24"/>
                    </w:rPr>
                  </w:pPr>
                  <w:r w:rsidRPr="004927AA">
                    <w:rPr>
                      <w:i/>
                      <w:iCs/>
                      <w:szCs w:val="24"/>
                    </w:rPr>
                    <w:t>Pareiškėjas ir/ar partneriai turi ekspertinių žinių projektui</w:t>
                  </w:r>
                  <w:r w:rsidR="00D53A71">
                    <w:rPr>
                      <w:i/>
                      <w:iCs/>
                      <w:szCs w:val="24"/>
                    </w:rPr>
                    <w:t xml:space="preserve"> </w:t>
                  </w:r>
                  <w:r w:rsidRPr="004927AA">
                    <w:rPr>
                      <w:i/>
                      <w:iCs/>
                      <w:szCs w:val="24"/>
                    </w:rPr>
                    <w:t>gyvendinti</w:t>
                  </w:r>
                  <w:r w:rsidR="00561E12" w:rsidRPr="00E528E3">
                    <w:rPr>
                      <w:i/>
                      <w:iCs/>
                      <w:szCs w:val="24"/>
                    </w:rPr>
                    <w:t xml:space="preserve">: </w:t>
                  </w:r>
                </w:p>
                <w:p w14:paraId="7ABBE179" w14:textId="77777777" w:rsidR="00561E12" w:rsidRPr="00702FE2" w:rsidRDefault="00561E12" w:rsidP="00D53A71">
                  <w:pPr>
                    <w:pStyle w:val="Sraopastraipa"/>
                    <w:numPr>
                      <w:ilvl w:val="0"/>
                      <w:numId w:val="3"/>
                    </w:numPr>
                    <w:jc w:val="both"/>
                    <w:rPr>
                      <w:rFonts w:ascii="Times New Roman" w:hAnsi="Times New Roman" w:cs="Times New Roman"/>
                      <w:i/>
                      <w:iCs/>
                      <w:sz w:val="24"/>
                      <w:szCs w:val="24"/>
                    </w:rPr>
                  </w:pPr>
                  <w:proofErr w:type="spellStart"/>
                  <w:r w:rsidRPr="00702FE2">
                    <w:rPr>
                      <w:rFonts w:ascii="Times New Roman" w:hAnsi="Times New Roman" w:cs="Times New Roman"/>
                      <w:i/>
                      <w:iCs/>
                      <w:sz w:val="24"/>
                      <w:szCs w:val="24"/>
                    </w:rPr>
                    <w:t>Peppol</w:t>
                  </w:r>
                  <w:proofErr w:type="spellEnd"/>
                  <w:r w:rsidRPr="00702FE2">
                    <w:rPr>
                      <w:rFonts w:ascii="Times New Roman" w:hAnsi="Times New Roman" w:cs="Times New Roman"/>
                      <w:i/>
                      <w:iCs/>
                      <w:sz w:val="24"/>
                      <w:szCs w:val="24"/>
                    </w:rPr>
                    <w:t xml:space="preserve"> tinklo AS4 profilio specifikacijos išmanymas</w:t>
                  </w:r>
                  <w:r>
                    <w:rPr>
                      <w:rFonts w:ascii="Times New Roman" w:hAnsi="Times New Roman" w:cs="Times New Roman"/>
                      <w:i/>
                      <w:iCs/>
                      <w:sz w:val="24"/>
                      <w:szCs w:val="24"/>
                    </w:rPr>
                    <w:t>;</w:t>
                  </w:r>
                </w:p>
                <w:p w14:paraId="14C5E35C" w14:textId="77777777" w:rsidR="00561E12" w:rsidRPr="00702FE2" w:rsidRDefault="00561E12" w:rsidP="00D53A71">
                  <w:pPr>
                    <w:pStyle w:val="Sraopastraipa"/>
                    <w:numPr>
                      <w:ilvl w:val="0"/>
                      <w:numId w:val="3"/>
                    </w:numPr>
                    <w:jc w:val="both"/>
                    <w:rPr>
                      <w:rFonts w:ascii="Times New Roman" w:hAnsi="Times New Roman" w:cs="Times New Roman"/>
                      <w:i/>
                      <w:iCs/>
                      <w:sz w:val="24"/>
                      <w:szCs w:val="24"/>
                    </w:rPr>
                  </w:pPr>
                  <w:r w:rsidRPr="00702FE2">
                    <w:rPr>
                      <w:rFonts w:ascii="Times New Roman" w:hAnsi="Times New Roman" w:cs="Times New Roman"/>
                      <w:i/>
                      <w:iCs/>
                      <w:sz w:val="24"/>
                      <w:szCs w:val="24"/>
                    </w:rPr>
                    <w:t>LST EN 16931-1:2017+A1:2020 standarto išmanymas</w:t>
                  </w:r>
                  <w:r>
                    <w:rPr>
                      <w:rFonts w:ascii="Times New Roman" w:hAnsi="Times New Roman" w:cs="Times New Roman"/>
                      <w:i/>
                      <w:iCs/>
                      <w:sz w:val="24"/>
                      <w:szCs w:val="24"/>
                    </w:rPr>
                    <w:t>;</w:t>
                  </w:r>
                </w:p>
                <w:p w14:paraId="06AFF267" w14:textId="0B42AB38" w:rsidR="00561E12" w:rsidRPr="00702FE2" w:rsidRDefault="00561E12" w:rsidP="00D53A71">
                  <w:pPr>
                    <w:pStyle w:val="Sraopastraipa"/>
                    <w:numPr>
                      <w:ilvl w:val="0"/>
                      <w:numId w:val="3"/>
                    </w:numPr>
                    <w:jc w:val="both"/>
                    <w:rPr>
                      <w:rFonts w:ascii="Times New Roman" w:hAnsi="Times New Roman" w:cs="Times New Roman"/>
                      <w:i/>
                      <w:iCs/>
                      <w:sz w:val="24"/>
                      <w:szCs w:val="24"/>
                    </w:rPr>
                  </w:pPr>
                  <w:proofErr w:type="spellStart"/>
                  <w:r w:rsidRPr="00702FE2">
                    <w:rPr>
                      <w:rFonts w:ascii="Times New Roman" w:hAnsi="Times New Roman" w:cs="Times New Roman"/>
                      <w:i/>
                      <w:iCs/>
                      <w:sz w:val="24"/>
                      <w:szCs w:val="24"/>
                    </w:rPr>
                    <w:t>Peppol</w:t>
                  </w:r>
                  <w:proofErr w:type="spellEnd"/>
                  <w:r w:rsidRPr="00702FE2">
                    <w:rPr>
                      <w:rFonts w:ascii="Times New Roman" w:hAnsi="Times New Roman" w:cs="Times New Roman"/>
                      <w:i/>
                      <w:iCs/>
                      <w:sz w:val="24"/>
                      <w:szCs w:val="24"/>
                    </w:rPr>
                    <w:t xml:space="preserve"> tinklo </w:t>
                  </w:r>
                  <w:proofErr w:type="spellStart"/>
                  <w:r w:rsidRPr="00702FE2">
                    <w:rPr>
                      <w:rFonts w:ascii="Times New Roman" w:hAnsi="Times New Roman" w:cs="Times New Roman"/>
                      <w:i/>
                      <w:iCs/>
                      <w:sz w:val="24"/>
                      <w:szCs w:val="24"/>
                    </w:rPr>
                    <w:t>Peppol</w:t>
                  </w:r>
                  <w:proofErr w:type="spellEnd"/>
                  <w:r w:rsidRPr="00702FE2">
                    <w:rPr>
                      <w:rFonts w:ascii="Times New Roman" w:hAnsi="Times New Roman" w:cs="Times New Roman"/>
                      <w:i/>
                      <w:iCs/>
                      <w:sz w:val="24"/>
                      <w:szCs w:val="24"/>
                    </w:rPr>
                    <w:t xml:space="preserve"> BIS </w:t>
                  </w:r>
                  <w:proofErr w:type="spellStart"/>
                  <w:r w:rsidRPr="00702FE2">
                    <w:rPr>
                      <w:rFonts w:ascii="Times New Roman" w:hAnsi="Times New Roman" w:cs="Times New Roman"/>
                      <w:i/>
                      <w:iCs/>
                      <w:sz w:val="24"/>
                      <w:szCs w:val="24"/>
                    </w:rPr>
                    <w:t>Billing</w:t>
                  </w:r>
                  <w:proofErr w:type="spellEnd"/>
                  <w:r w:rsidRPr="00702FE2">
                    <w:rPr>
                      <w:rFonts w:ascii="Times New Roman" w:hAnsi="Times New Roman" w:cs="Times New Roman"/>
                      <w:i/>
                      <w:iCs/>
                      <w:sz w:val="24"/>
                      <w:szCs w:val="24"/>
                    </w:rPr>
                    <w:t xml:space="preserve"> 3.0 specifikacijos išmanymas</w:t>
                  </w:r>
                  <w:r w:rsidR="00412F99">
                    <w:rPr>
                      <w:rFonts w:ascii="Times New Roman" w:hAnsi="Times New Roman" w:cs="Times New Roman"/>
                      <w:i/>
                      <w:iCs/>
                      <w:sz w:val="24"/>
                      <w:szCs w:val="24"/>
                    </w:rPr>
                    <w:t xml:space="preserve"> </w:t>
                  </w:r>
                </w:p>
                <w:p w14:paraId="024C657F" w14:textId="77777777" w:rsidR="00561E12" w:rsidRDefault="00561E12" w:rsidP="00D53A71">
                  <w:pPr>
                    <w:jc w:val="both"/>
                    <w:rPr>
                      <w:i/>
                      <w:iCs/>
                      <w:szCs w:val="24"/>
                    </w:rPr>
                  </w:pPr>
                </w:p>
              </w:tc>
              <w:tc>
                <w:tcPr>
                  <w:tcW w:w="2750" w:type="dxa"/>
                  <w:tcBorders>
                    <w:top w:val="single" w:sz="6" w:space="0" w:color="000000"/>
                    <w:left w:val="single" w:sz="6" w:space="0" w:color="000000"/>
                    <w:bottom w:val="single" w:sz="6" w:space="0" w:color="000000"/>
                    <w:right w:val="single" w:sz="6" w:space="0" w:color="000000"/>
                  </w:tcBorders>
                </w:tcPr>
                <w:p w14:paraId="562594A5" w14:textId="0DCDF333" w:rsidR="00561E12" w:rsidRDefault="00561E12" w:rsidP="00561E12">
                  <w:pPr>
                    <w:jc w:val="both"/>
                    <w:rPr>
                      <w:i/>
                      <w:iCs/>
                      <w:szCs w:val="24"/>
                      <w:lang w:eastAsia="lt-LT"/>
                    </w:rPr>
                  </w:pPr>
                  <w:r>
                    <w:rPr>
                      <w:i/>
                      <w:iCs/>
                      <w:szCs w:val="24"/>
                    </w:rPr>
                    <w:t xml:space="preserve">Vertinamos ekspertinės žinių   aprašymas ir pateikti įrodantys dokumentai. </w:t>
                  </w:r>
                  <w:r w:rsidRPr="008506BF">
                    <w:rPr>
                      <w:i/>
                      <w:iCs/>
                      <w:szCs w:val="24"/>
                      <w:lang w:eastAsia="lt-LT"/>
                    </w:rPr>
                    <w:t>Nustatytas kriterijus padėtų įsitikinti</w:t>
                  </w:r>
                  <w:r>
                    <w:rPr>
                      <w:i/>
                      <w:iCs/>
                      <w:szCs w:val="24"/>
                      <w:lang w:eastAsia="lt-LT"/>
                    </w:rPr>
                    <w:t>, ar pareiškėjas</w:t>
                  </w:r>
                  <w:r w:rsidR="00705EDC">
                    <w:rPr>
                      <w:i/>
                      <w:iCs/>
                      <w:szCs w:val="24"/>
                      <w:lang w:eastAsia="lt-LT"/>
                    </w:rPr>
                    <w:t xml:space="preserve"> ir/ar </w:t>
                  </w:r>
                  <w:r w:rsidR="00B57173">
                    <w:rPr>
                      <w:i/>
                      <w:iCs/>
                      <w:szCs w:val="24"/>
                      <w:lang w:eastAsia="lt-LT"/>
                    </w:rPr>
                    <w:t>partneriai</w:t>
                  </w:r>
                  <w:r>
                    <w:rPr>
                      <w:i/>
                      <w:iCs/>
                      <w:szCs w:val="24"/>
                      <w:lang w:eastAsia="lt-LT"/>
                    </w:rPr>
                    <w:t xml:space="preserve"> turi specifinių žinių kuriant atitinkamos srities informacinį technologinį sprendimą. </w:t>
                  </w:r>
                </w:p>
                <w:p w14:paraId="7AC46B09" w14:textId="3F489BC3" w:rsidR="00561E12" w:rsidRPr="0090644C" w:rsidRDefault="00CB0861" w:rsidP="00561E12">
                  <w:pPr>
                    <w:jc w:val="both"/>
                    <w:rPr>
                      <w:i/>
                      <w:iCs/>
                      <w:szCs w:val="24"/>
                      <w:lang w:eastAsia="lt-LT"/>
                    </w:rPr>
                  </w:pPr>
                  <w:r>
                    <w:rPr>
                      <w:i/>
                      <w:iCs/>
                      <w:szCs w:val="24"/>
                      <w:lang w:eastAsia="lt-LT"/>
                    </w:rPr>
                    <w:t>Projekto įgyvendinimo planui</w:t>
                  </w:r>
                  <w:r w:rsidR="00561E12" w:rsidRPr="0090644C">
                    <w:rPr>
                      <w:i/>
                      <w:iCs/>
                      <w:szCs w:val="24"/>
                      <w:lang w:eastAsia="lt-LT"/>
                    </w:rPr>
                    <w:t xml:space="preserve"> suteikiami balai:</w:t>
                  </w:r>
                </w:p>
                <w:p w14:paraId="5C4B2417" w14:textId="1C8F0501" w:rsidR="00561E12" w:rsidRPr="008D03FD" w:rsidRDefault="00CB0861" w:rsidP="00561E12">
                  <w:pPr>
                    <w:pStyle w:val="Sraopastraipa"/>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561E12" w:rsidRPr="008D03FD">
                    <w:rPr>
                      <w:rFonts w:ascii="Times New Roman" w:hAnsi="Times New Roman" w:cs="Times New Roman"/>
                      <w:i/>
                      <w:iCs/>
                      <w:sz w:val="24"/>
                      <w:szCs w:val="24"/>
                    </w:rPr>
                    <w:t xml:space="preserve">ai </w:t>
                  </w:r>
                  <w:r w:rsidR="00561E12">
                    <w:rPr>
                      <w:rFonts w:ascii="Times New Roman" w:hAnsi="Times New Roman" w:cs="Times New Roman"/>
                      <w:i/>
                      <w:iCs/>
                      <w:sz w:val="24"/>
                      <w:szCs w:val="24"/>
                    </w:rPr>
                    <w:t xml:space="preserve">pareiškėjas </w:t>
                  </w:r>
                  <w:r w:rsidR="004B0C47">
                    <w:rPr>
                      <w:rFonts w:ascii="Times New Roman" w:hAnsi="Times New Roman" w:cs="Times New Roman"/>
                      <w:i/>
                      <w:iCs/>
                      <w:sz w:val="24"/>
                      <w:szCs w:val="24"/>
                    </w:rPr>
                    <w:t xml:space="preserve">ir /ar parneriai </w:t>
                  </w:r>
                  <w:r w:rsidR="00561E12">
                    <w:rPr>
                      <w:rFonts w:ascii="Times New Roman" w:hAnsi="Times New Roman" w:cs="Times New Roman"/>
                      <w:i/>
                      <w:iCs/>
                      <w:sz w:val="24"/>
                      <w:szCs w:val="24"/>
                    </w:rPr>
                    <w:t xml:space="preserve">neturi </w:t>
                  </w:r>
                  <w:r w:rsidR="00512843">
                    <w:rPr>
                      <w:rFonts w:ascii="Times New Roman" w:hAnsi="Times New Roman" w:cs="Times New Roman"/>
                      <w:i/>
                      <w:iCs/>
                      <w:sz w:val="24"/>
                      <w:szCs w:val="24"/>
                    </w:rPr>
                    <w:t xml:space="preserve">nors vienos iš </w:t>
                  </w:r>
                  <w:r w:rsidR="00561E12">
                    <w:rPr>
                      <w:rFonts w:ascii="Times New Roman" w:hAnsi="Times New Roman" w:cs="Times New Roman"/>
                      <w:i/>
                      <w:iCs/>
                      <w:sz w:val="24"/>
                      <w:szCs w:val="24"/>
                    </w:rPr>
                    <w:t xml:space="preserve">išvardintų </w:t>
                  </w:r>
                  <w:r w:rsidR="00561E12">
                    <w:rPr>
                      <w:rFonts w:ascii="Times New Roman" w:hAnsi="Times New Roman" w:cs="Times New Roman"/>
                      <w:i/>
                      <w:iCs/>
                      <w:sz w:val="24"/>
                      <w:szCs w:val="24"/>
                    </w:rPr>
                    <w:lastRenderedPageBreak/>
                    <w:t xml:space="preserve">ekspertinių žinių  </w:t>
                  </w:r>
                  <w:r w:rsidR="00561E12" w:rsidRPr="008D03FD">
                    <w:rPr>
                      <w:rFonts w:ascii="Times New Roman" w:hAnsi="Times New Roman" w:cs="Times New Roman"/>
                      <w:i/>
                      <w:iCs/>
                      <w:sz w:val="24"/>
                      <w:szCs w:val="24"/>
                    </w:rPr>
                    <w:t>– 0 balų;</w:t>
                  </w:r>
                </w:p>
                <w:p w14:paraId="47DE6DE3" w14:textId="56E821F9" w:rsidR="00561E12" w:rsidRPr="00974FA5" w:rsidRDefault="00CB0861" w:rsidP="00974FA5">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561E12" w:rsidRPr="00974FA5">
                    <w:rPr>
                      <w:rFonts w:ascii="Times New Roman" w:hAnsi="Times New Roman" w:cs="Times New Roman"/>
                      <w:i/>
                      <w:iCs/>
                      <w:sz w:val="24"/>
                      <w:szCs w:val="24"/>
                    </w:rPr>
                    <w:t>ai pareiškėjas</w:t>
                  </w:r>
                  <w:r w:rsidR="004B0C47">
                    <w:rPr>
                      <w:rFonts w:ascii="Times New Roman" w:hAnsi="Times New Roman" w:cs="Times New Roman"/>
                      <w:i/>
                      <w:iCs/>
                      <w:sz w:val="24"/>
                      <w:szCs w:val="24"/>
                    </w:rPr>
                    <w:t xml:space="preserve"> ir /ar parneriai</w:t>
                  </w:r>
                  <w:r w:rsidR="00561E12" w:rsidRPr="00974FA5">
                    <w:rPr>
                      <w:rFonts w:ascii="Times New Roman" w:hAnsi="Times New Roman" w:cs="Times New Roman"/>
                      <w:i/>
                      <w:iCs/>
                      <w:sz w:val="24"/>
                      <w:szCs w:val="24"/>
                    </w:rPr>
                    <w:t xml:space="preserve"> turi visas išvardintas ekspertines žinias – </w:t>
                  </w:r>
                  <w:r w:rsidR="002B362A">
                    <w:rPr>
                      <w:rFonts w:ascii="Times New Roman" w:hAnsi="Times New Roman" w:cs="Times New Roman"/>
                      <w:i/>
                      <w:iCs/>
                      <w:sz w:val="24"/>
                      <w:szCs w:val="24"/>
                    </w:rPr>
                    <w:t xml:space="preserve"> </w:t>
                  </w:r>
                  <w:r w:rsidR="00683EED">
                    <w:rPr>
                      <w:rFonts w:ascii="Times New Roman" w:hAnsi="Times New Roman" w:cs="Times New Roman"/>
                      <w:i/>
                      <w:iCs/>
                      <w:sz w:val="24"/>
                      <w:szCs w:val="24"/>
                      <w:lang w:val="en-US"/>
                    </w:rPr>
                    <w:t>6</w:t>
                  </w:r>
                  <w:r w:rsidR="00C74820" w:rsidRPr="00974FA5">
                    <w:rPr>
                      <w:rFonts w:ascii="Times New Roman" w:hAnsi="Times New Roman" w:cs="Times New Roman"/>
                      <w:i/>
                      <w:iCs/>
                      <w:sz w:val="24"/>
                      <w:szCs w:val="24"/>
                    </w:rPr>
                    <w:t xml:space="preserve"> </w:t>
                  </w:r>
                  <w:r w:rsidR="00561E12" w:rsidRPr="00974FA5">
                    <w:rPr>
                      <w:rFonts w:ascii="Times New Roman" w:hAnsi="Times New Roman" w:cs="Times New Roman"/>
                      <w:i/>
                      <w:iCs/>
                      <w:sz w:val="24"/>
                      <w:szCs w:val="24"/>
                    </w:rPr>
                    <w:t>bal</w:t>
                  </w:r>
                  <w:r w:rsidR="00683EED">
                    <w:rPr>
                      <w:rFonts w:ascii="Times New Roman" w:hAnsi="Times New Roman" w:cs="Times New Roman"/>
                      <w:i/>
                      <w:iCs/>
                      <w:sz w:val="24"/>
                      <w:szCs w:val="24"/>
                    </w:rPr>
                    <w:t>ai</w:t>
                  </w:r>
                  <w:r w:rsidR="00561E12" w:rsidRPr="00974FA5">
                    <w:rPr>
                      <w:rFonts w:ascii="Times New Roman" w:hAnsi="Times New Roman" w:cs="Times New Roman"/>
                      <w:i/>
                      <w:iCs/>
                      <w:sz w:val="24"/>
                      <w:szCs w:val="24"/>
                    </w:rPr>
                    <w:t xml:space="preserve">. </w:t>
                  </w:r>
                </w:p>
              </w:tc>
              <w:tc>
                <w:tcPr>
                  <w:tcW w:w="2750" w:type="dxa"/>
                  <w:tcBorders>
                    <w:top w:val="single" w:sz="6" w:space="0" w:color="000000"/>
                    <w:left w:val="single" w:sz="6" w:space="0" w:color="000000"/>
                    <w:bottom w:val="single" w:sz="6" w:space="0" w:color="000000"/>
                    <w:right w:val="single" w:sz="6" w:space="0" w:color="000000"/>
                  </w:tcBorders>
                </w:tcPr>
                <w:p w14:paraId="3B2A7283" w14:textId="4E90ADF0" w:rsidR="00561E12" w:rsidRDefault="004307E9" w:rsidP="00561E12">
                  <w:pPr>
                    <w:jc w:val="both"/>
                    <w:rPr>
                      <w:i/>
                      <w:iCs/>
                      <w:szCs w:val="24"/>
                    </w:rPr>
                  </w:pPr>
                  <w:r>
                    <w:rPr>
                      <w:i/>
                      <w:iCs/>
                      <w:szCs w:val="24"/>
                    </w:rPr>
                    <w:lastRenderedPageBreak/>
                    <w:t>6</w:t>
                  </w:r>
                  <w:r w:rsidR="00760A08">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6677DC49" w14:textId="22CFF181" w:rsidR="00561E12" w:rsidRDefault="00683EED" w:rsidP="00561E12">
                  <w:pPr>
                    <w:jc w:val="both"/>
                    <w:rPr>
                      <w:i/>
                      <w:iCs/>
                      <w:szCs w:val="24"/>
                    </w:rPr>
                  </w:pPr>
                  <w:r>
                    <w:rPr>
                      <w:i/>
                      <w:iCs/>
                      <w:szCs w:val="24"/>
                      <w:lang w:val="en-US"/>
                    </w:rPr>
                    <w:t>10</w:t>
                  </w:r>
                </w:p>
              </w:tc>
            </w:tr>
            <w:tr w:rsidR="000F2676" w14:paraId="01FF5B46" w14:textId="77777777">
              <w:tc>
                <w:tcPr>
                  <w:tcW w:w="701" w:type="dxa"/>
                  <w:tcBorders>
                    <w:top w:val="single" w:sz="6" w:space="0" w:color="000000"/>
                    <w:left w:val="single" w:sz="6" w:space="0" w:color="000000"/>
                    <w:bottom w:val="single" w:sz="6" w:space="0" w:color="000000"/>
                    <w:right w:val="single" w:sz="6" w:space="0" w:color="000000"/>
                  </w:tcBorders>
                </w:tcPr>
                <w:p w14:paraId="13DD6F95" w14:textId="77777777" w:rsidR="000F2676" w:rsidRDefault="000F2676" w:rsidP="000F2676">
                  <w:pPr>
                    <w:jc w:val="both"/>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tcPr>
                <w:p w14:paraId="310E6E03" w14:textId="2592C1B4" w:rsidR="000F2676" w:rsidRDefault="000F2676" w:rsidP="000F2676">
                  <w:pPr>
                    <w:jc w:val="both"/>
                    <w:rPr>
                      <w:i/>
                      <w:iCs/>
                      <w:szCs w:val="24"/>
                    </w:rPr>
                  </w:pPr>
                  <w:r>
                    <w:rPr>
                      <w:i/>
                      <w:iCs/>
                      <w:szCs w:val="24"/>
                    </w:rPr>
                    <w:t xml:space="preserve">Prioritetinis </w:t>
                  </w:r>
                </w:p>
              </w:tc>
              <w:tc>
                <w:tcPr>
                  <w:tcW w:w="2750" w:type="dxa"/>
                  <w:tcBorders>
                    <w:top w:val="single" w:sz="6" w:space="0" w:color="000000"/>
                    <w:left w:val="single" w:sz="6" w:space="0" w:color="000000"/>
                    <w:bottom w:val="single" w:sz="6" w:space="0" w:color="000000"/>
                    <w:right w:val="single" w:sz="6" w:space="0" w:color="000000"/>
                  </w:tcBorders>
                </w:tcPr>
                <w:p w14:paraId="119F3C7D" w14:textId="785C9C62" w:rsidR="000F2676" w:rsidRDefault="000F2676" w:rsidP="000F2676">
                  <w:pPr>
                    <w:jc w:val="both"/>
                    <w:rPr>
                      <w:i/>
                      <w:iCs/>
                      <w:szCs w:val="24"/>
                    </w:rPr>
                  </w:pPr>
                  <w:r w:rsidRPr="0090644C">
                    <w:rPr>
                      <w:i/>
                      <w:iCs/>
                    </w:rPr>
                    <w:t xml:space="preserve">Siūlomo informacinių technologijų sprendimo įdiegimo </w:t>
                  </w:r>
                  <w:r w:rsidR="003E1D2B">
                    <w:rPr>
                      <w:i/>
                      <w:iCs/>
                    </w:rPr>
                    <w:t>paprastumas</w:t>
                  </w:r>
                </w:p>
              </w:tc>
              <w:tc>
                <w:tcPr>
                  <w:tcW w:w="2750" w:type="dxa"/>
                  <w:tcBorders>
                    <w:top w:val="single" w:sz="6" w:space="0" w:color="000000"/>
                    <w:left w:val="single" w:sz="6" w:space="0" w:color="000000"/>
                    <w:bottom w:val="single" w:sz="6" w:space="0" w:color="000000"/>
                    <w:right w:val="single" w:sz="6" w:space="0" w:color="000000"/>
                  </w:tcBorders>
                </w:tcPr>
                <w:p w14:paraId="37821108" w14:textId="77777777" w:rsidR="000F2676" w:rsidRPr="0090644C" w:rsidRDefault="000F2676" w:rsidP="000F2676">
                  <w:pPr>
                    <w:jc w:val="both"/>
                    <w:rPr>
                      <w:i/>
                      <w:iCs/>
                    </w:rPr>
                  </w:pPr>
                  <w:r w:rsidRPr="0090644C">
                    <w:rPr>
                      <w:i/>
                      <w:iCs/>
                      <w:szCs w:val="24"/>
                      <w:lang w:eastAsia="lt-LT"/>
                    </w:rPr>
                    <w:t xml:space="preserve">Vertinamas pateiktas informacinių technologijų sprendimo diegimo </w:t>
                  </w:r>
                  <w:r w:rsidRPr="008506BF">
                    <w:rPr>
                      <w:i/>
                      <w:iCs/>
                      <w:szCs w:val="24"/>
                      <w:lang w:eastAsia="lt-LT"/>
                    </w:rPr>
                    <w:t>proceso aprašymas. Nustatytas kriterijus padėtų įsitikinti, kad galutinis produktas (informacinių technologijų sprendimas) bus naudojamas paprastai, kas paskatintų jo populiarumą ir teikiamą didesnę naudą galutiniam vartotojui.</w:t>
                  </w:r>
                </w:p>
                <w:p w14:paraId="13D4346E" w14:textId="77777777" w:rsidR="000F2676" w:rsidRPr="0090644C" w:rsidRDefault="000F2676" w:rsidP="000F2676">
                  <w:pPr>
                    <w:jc w:val="both"/>
                    <w:rPr>
                      <w:i/>
                      <w:iCs/>
                      <w:szCs w:val="24"/>
                      <w:lang w:eastAsia="lt-LT"/>
                    </w:rPr>
                  </w:pPr>
                </w:p>
                <w:p w14:paraId="4EEC0F3D" w14:textId="18AF3773" w:rsidR="000F2676" w:rsidRPr="0090644C" w:rsidRDefault="00CB0861" w:rsidP="000F2676">
                  <w:pPr>
                    <w:jc w:val="both"/>
                    <w:rPr>
                      <w:i/>
                      <w:iCs/>
                      <w:szCs w:val="24"/>
                      <w:lang w:eastAsia="lt-LT"/>
                    </w:rPr>
                  </w:pPr>
                  <w:r>
                    <w:rPr>
                      <w:i/>
                      <w:iCs/>
                      <w:szCs w:val="24"/>
                      <w:lang w:eastAsia="lt-LT"/>
                    </w:rPr>
                    <w:t>Projekto įgyvendinimo planui</w:t>
                  </w:r>
                  <w:r w:rsidR="000F2676" w:rsidRPr="0090644C">
                    <w:rPr>
                      <w:i/>
                      <w:iCs/>
                      <w:szCs w:val="24"/>
                      <w:lang w:eastAsia="lt-LT"/>
                    </w:rPr>
                    <w:t xml:space="preserve"> suteikiami balai:</w:t>
                  </w:r>
                </w:p>
                <w:p w14:paraId="5111889A" w14:textId="5EBD4845" w:rsidR="000F2676" w:rsidRPr="008D03FD" w:rsidRDefault="00CB0861" w:rsidP="000F2676">
                  <w:pPr>
                    <w:pStyle w:val="Sraopastraipa"/>
                    <w:numPr>
                      <w:ilvl w:val="0"/>
                      <w:numId w:val="4"/>
                    </w:numPr>
                    <w:jc w:val="both"/>
                    <w:rPr>
                      <w:rFonts w:ascii="Times New Roman" w:hAnsi="Times New Roman" w:cs="Times New Roman"/>
                      <w:i/>
                      <w:iCs/>
                      <w:sz w:val="24"/>
                      <w:szCs w:val="24"/>
                      <w:lang w:eastAsia="lt-LT"/>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 xml:space="preserve">ai informacinių technologijų sprendimo įdiegimas į vartotojo naudojamą </w:t>
                  </w:r>
                  <w:r w:rsidR="000F2676" w:rsidRPr="008D03FD">
                    <w:rPr>
                      <w:rFonts w:ascii="Times New Roman" w:hAnsi="Times New Roman" w:cs="Times New Roman"/>
                      <w:i/>
                      <w:iCs/>
                      <w:sz w:val="24"/>
                      <w:szCs w:val="24"/>
                    </w:rPr>
                    <w:lastRenderedPageBreak/>
                    <w:t>produktą negali būti atliktas savarankiškai ir reikalauja gamintojo įsikišimo – 0 balų;</w:t>
                  </w:r>
                </w:p>
                <w:p w14:paraId="28B255F0" w14:textId="2E4CC964" w:rsidR="000F2676" w:rsidRPr="008D03FD" w:rsidRDefault="00CB0861" w:rsidP="000F2676">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0F2676" w:rsidRPr="008D03FD">
                    <w:rPr>
                      <w:rFonts w:ascii="Times New Roman" w:hAnsi="Times New Roman" w:cs="Times New Roman"/>
                      <w:i/>
                      <w:iCs/>
                      <w:sz w:val="24"/>
                      <w:szCs w:val="24"/>
                    </w:rPr>
                    <w:t xml:space="preserve">ai informacinių technologijų sprendimo įdiegimas į vartotojo naudojamą produktą gali būti atliktas savarankiškai be gamintojo pagalbos, tačiau reikalauja atitinkamų programavimo žinių – </w:t>
                  </w:r>
                  <w:r w:rsidR="000F2676">
                    <w:rPr>
                      <w:rFonts w:ascii="Times New Roman" w:hAnsi="Times New Roman" w:cs="Times New Roman"/>
                      <w:i/>
                      <w:iCs/>
                      <w:sz w:val="24"/>
                      <w:szCs w:val="24"/>
                    </w:rPr>
                    <w:t>5</w:t>
                  </w:r>
                  <w:r w:rsidR="000F2676" w:rsidRPr="008D03FD">
                    <w:rPr>
                      <w:rFonts w:ascii="Times New Roman" w:hAnsi="Times New Roman" w:cs="Times New Roman"/>
                      <w:i/>
                      <w:iCs/>
                      <w:sz w:val="24"/>
                      <w:szCs w:val="24"/>
                    </w:rPr>
                    <w:t xml:space="preserve"> balai;</w:t>
                  </w:r>
                </w:p>
                <w:p w14:paraId="24E04142" w14:textId="051C8644" w:rsidR="000F2676" w:rsidRPr="007021B8" w:rsidRDefault="00CB0861" w:rsidP="007021B8">
                  <w:pPr>
                    <w:pStyle w:val="Sraopastraipa"/>
                    <w:numPr>
                      <w:ilvl w:val="0"/>
                      <w:numId w:val="4"/>
                    </w:numPr>
                    <w:jc w:val="both"/>
                    <w:rPr>
                      <w:rFonts w:ascii="Times New Roman" w:hAnsi="Times New Roman" w:cs="Times New Roman"/>
                      <w:i/>
                      <w:iCs/>
                      <w:sz w:val="24"/>
                      <w:szCs w:val="24"/>
                    </w:rPr>
                  </w:pPr>
                  <w:r>
                    <w:rPr>
                      <w:rFonts w:ascii="Times New Roman" w:hAnsi="Times New Roman" w:cs="Times New Roman"/>
                      <w:i/>
                      <w:iCs/>
                      <w:sz w:val="24"/>
                      <w:szCs w:val="24"/>
                    </w:rPr>
                    <w:t>k</w:t>
                  </w:r>
                  <w:r w:rsidR="000F2676" w:rsidRPr="007021B8">
                    <w:rPr>
                      <w:rFonts w:ascii="Times New Roman" w:hAnsi="Times New Roman" w:cs="Times New Roman"/>
                      <w:i/>
                      <w:iCs/>
                      <w:sz w:val="24"/>
                      <w:szCs w:val="24"/>
                    </w:rPr>
                    <w:t xml:space="preserve">ai informacinių technologijų sprendimo įdiegimas į vartotojo naudojamą produktą gali būti atliktas savarankiškai be </w:t>
                  </w:r>
                  <w:r w:rsidR="000F2676" w:rsidRPr="007021B8">
                    <w:rPr>
                      <w:rFonts w:ascii="Times New Roman" w:hAnsi="Times New Roman" w:cs="Times New Roman"/>
                      <w:i/>
                      <w:iCs/>
                      <w:sz w:val="24"/>
                      <w:szCs w:val="24"/>
                    </w:rPr>
                    <w:lastRenderedPageBreak/>
                    <w:t>gamintojo pagalbos, nereikalauja programavimo žinių, bei yra vykdomas žingsniais apibrėžto vedlio (</w:t>
                  </w:r>
                  <w:proofErr w:type="spellStart"/>
                  <w:r w:rsidR="000F2676" w:rsidRPr="007021B8">
                    <w:rPr>
                      <w:rFonts w:ascii="Times New Roman" w:hAnsi="Times New Roman" w:cs="Times New Roman"/>
                      <w:i/>
                      <w:iCs/>
                      <w:sz w:val="24"/>
                      <w:szCs w:val="24"/>
                    </w:rPr>
                    <w:t>anl</w:t>
                  </w:r>
                  <w:proofErr w:type="spellEnd"/>
                  <w:r w:rsidR="000F2676" w:rsidRPr="007021B8">
                    <w:rPr>
                      <w:rFonts w:ascii="Times New Roman" w:hAnsi="Times New Roman" w:cs="Times New Roman"/>
                      <w:i/>
                      <w:iCs/>
                      <w:sz w:val="24"/>
                      <w:szCs w:val="24"/>
                    </w:rPr>
                    <w:t xml:space="preserve">. </w:t>
                  </w:r>
                  <w:proofErr w:type="spellStart"/>
                  <w:r w:rsidR="000F2676" w:rsidRPr="007021B8">
                    <w:rPr>
                      <w:rFonts w:ascii="Times New Roman" w:hAnsi="Times New Roman" w:cs="Times New Roman"/>
                      <w:i/>
                      <w:iCs/>
                      <w:sz w:val="24"/>
                      <w:szCs w:val="24"/>
                    </w:rPr>
                    <w:t>wizard</w:t>
                  </w:r>
                  <w:proofErr w:type="spellEnd"/>
                  <w:r w:rsidR="000F2676" w:rsidRPr="007021B8">
                    <w:rPr>
                      <w:rFonts w:ascii="Times New Roman" w:hAnsi="Times New Roman" w:cs="Times New Roman"/>
                      <w:i/>
                      <w:iCs/>
                      <w:sz w:val="24"/>
                      <w:szCs w:val="24"/>
                    </w:rPr>
                    <w:t xml:space="preserve">) pagalba – </w:t>
                  </w:r>
                  <w:r w:rsidR="009156D0">
                    <w:rPr>
                      <w:rFonts w:ascii="Times New Roman" w:hAnsi="Times New Roman" w:cs="Times New Roman"/>
                      <w:i/>
                      <w:iCs/>
                      <w:sz w:val="24"/>
                      <w:szCs w:val="24"/>
                    </w:rPr>
                    <w:t>8</w:t>
                  </w:r>
                  <w:r w:rsidR="000F2676" w:rsidRPr="007021B8">
                    <w:rPr>
                      <w:rFonts w:ascii="Times New Roman" w:hAnsi="Times New Roman" w:cs="Times New Roman"/>
                      <w:i/>
                      <w:iCs/>
                      <w:sz w:val="24"/>
                      <w:szCs w:val="24"/>
                    </w:rPr>
                    <w:t xml:space="preserve"> bal</w:t>
                  </w:r>
                  <w:r w:rsidR="009156D0">
                    <w:rPr>
                      <w:rFonts w:ascii="Times New Roman" w:hAnsi="Times New Roman" w:cs="Times New Roman"/>
                      <w:i/>
                      <w:iCs/>
                      <w:sz w:val="24"/>
                      <w:szCs w:val="24"/>
                    </w:rPr>
                    <w:t>ai</w:t>
                  </w:r>
                  <w:r w:rsidR="000F2676" w:rsidRPr="007021B8">
                    <w:rPr>
                      <w:rFonts w:ascii="Times New Roman" w:hAnsi="Times New Roman" w:cs="Times New Roman"/>
                      <w:i/>
                      <w:iCs/>
                      <w:sz w:val="24"/>
                      <w:szCs w:val="24"/>
                    </w:rPr>
                    <w:t>.</w:t>
                  </w:r>
                </w:p>
              </w:tc>
              <w:tc>
                <w:tcPr>
                  <w:tcW w:w="2750" w:type="dxa"/>
                  <w:tcBorders>
                    <w:top w:val="single" w:sz="6" w:space="0" w:color="000000"/>
                    <w:left w:val="single" w:sz="6" w:space="0" w:color="000000"/>
                    <w:bottom w:val="single" w:sz="6" w:space="0" w:color="000000"/>
                    <w:right w:val="single" w:sz="6" w:space="0" w:color="000000"/>
                  </w:tcBorders>
                </w:tcPr>
                <w:p w14:paraId="4A343D25" w14:textId="7F57A6F9" w:rsidR="000F2676" w:rsidRDefault="00EB270E" w:rsidP="000F2676">
                  <w:pPr>
                    <w:jc w:val="both"/>
                    <w:rPr>
                      <w:i/>
                      <w:iCs/>
                      <w:szCs w:val="24"/>
                    </w:rPr>
                  </w:pPr>
                  <w:r>
                    <w:rPr>
                      <w:i/>
                      <w:iCs/>
                      <w:szCs w:val="24"/>
                    </w:rPr>
                    <w:lastRenderedPageBreak/>
                    <w:t>4</w:t>
                  </w:r>
                  <w:r w:rsidR="000F2676">
                    <w:rPr>
                      <w:i/>
                      <w:iCs/>
                      <w:szCs w:val="24"/>
                    </w:rPr>
                    <w:t>0</w:t>
                  </w:r>
                </w:p>
              </w:tc>
              <w:tc>
                <w:tcPr>
                  <w:tcW w:w="2750" w:type="dxa"/>
                  <w:tcBorders>
                    <w:top w:val="single" w:sz="6" w:space="0" w:color="000000"/>
                    <w:left w:val="single" w:sz="6" w:space="0" w:color="000000"/>
                    <w:bottom w:val="single" w:sz="6" w:space="0" w:color="000000"/>
                    <w:right w:val="single" w:sz="6" w:space="0" w:color="000000"/>
                  </w:tcBorders>
                </w:tcPr>
                <w:p w14:paraId="511A88CF" w14:textId="6D94640F" w:rsidR="000F2676" w:rsidRDefault="009156D0" w:rsidP="000F2676">
                  <w:pPr>
                    <w:jc w:val="both"/>
                    <w:rPr>
                      <w:i/>
                      <w:iCs/>
                      <w:szCs w:val="24"/>
                    </w:rPr>
                  </w:pPr>
                  <w:r>
                    <w:rPr>
                      <w:i/>
                      <w:iCs/>
                      <w:szCs w:val="24"/>
                    </w:rPr>
                    <w:t>5</w:t>
                  </w:r>
                </w:p>
              </w:tc>
            </w:tr>
            <w:tr w:rsidR="003160DA" w14:paraId="33974DA7" w14:textId="77777777" w:rsidTr="00A322F3">
              <w:tc>
                <w:tcPr>
                  <w:tcW w:w="701" w:type="dxa"/>
                  <w:tcBorders>
                    <w:top w:val="single" w:sz="6" w:space="0" w:color="000000"/>
                    <w:left w:val="single" w:sz="6" w:space="0" w:color="000000"/>
                    <w:bottom w:val="single" w:sz="6" w:space="0" w:color="000000"/>
                    <w:right w:val="single" w:sz="6" w:space="0" w:color="000000"/>
                  </w:tcBorders>
                </w:tcPr>
                <w:p w14:paraId="0E4FFCB6" w14:textId="77777777" w:rsidR="003160DA" w:rsidRDefault="003160DA" w:rsidP="003160DA">
                  <w:pPr>
                    <w:jc w:val="both"/>
                    <w:rPr>
                      <w:i/>
                      <w:iCs/>
                      <w:szCs w:val="24"/>
                    </w:rPr>
                  </w:pPr>
                </w:p>
              </w:tc>
              <w:tc>
                <w:tcPr>
                  <w:tcW w:w="8250" w:type="dxa"/>
                  <w:gridSpan w:val="3"/>
                  <w:tcBorders>
                    <w:top w:val="single" w:sz="6" w:space="0" w:color="000000"/>
                    <w:left w:val="single" w:sz="6" w:space="0" w:color="000000"/>
                    <w:bottom w:val="single" w:sz="6" w:space="0" w:color="000000"/>
                    <w:right w:val="single" w:sz="6" w:space="0" w:color="000000"/>
                  </w:tcBorders>
                </w:tcPr>
                <w:p w14:paraId="460B83EA" w14:textId="6F573675" w:rsidR="003160DA" w:rsidRPr="0090644C" w:rsidRDefault="003160DA" w:rsidP="003160DA">
                  <w:pPr>
                    <w:jc w:val="right"/>
                    <w:rPr>
                      <w:i/>
                      <w:iCs/>
                      <w:szCs w:val="24"/>
                      <w:lang w:eastAsia="lt-LT"/>
                    </w:rPr>
                  </w:pPr>
                  <w:r w:rsidRPr="004B633C">
                    <w:t>Minimali privaloma surinkti balų suma</w:t>
                  </w:r>
                </w:p>
              </w:tc>
              <w:tc>
                <w:tcPr>
                  <w:tcW w:w="2750" w:type="dxa"/>
                  <w:tcBorders>
                    <w:top w:val="single" w:sz="6" w:space="0" w:color="000000"/>
                    <w:left w:val="single" w:sz="6" w:space="0" w:color="000000"/>
                    <w:bottom w:val="single" w:sz="6" w:space="0" w:color="000000"/>
                    <w:right w:val="single" w:sz="6" w:space="0" w:color="000000"/>
                  </w:tcBorders>
                </w:tcPr>
                <w:p w14:paraId="42D08DE9" w14:textId="690581D5" w:rsidR="003160DA" w:rsidRPr="00760A08" w:rsidRDefault="003160DA" w:rsidP="003160DA">
                  <w:pPr>
                    <w:jc w:val="right"/>
                    <w:rPr>
                      <w:i/>
                      <w:iCs/>
                      <w:szCs w:val="24"/>
                      <w:lang w:val="en-US"/>
                    </w:rPr>
                  </w:pPr>
                  <w:r w:rsidRPr="004B633C">
                    <w:rPr>
                      <w:i/>
                      <w:iCs/>
                      <w:szCs w:val="24"/>
                    </w:rPr>
                    <w:t>2</w:t>
                  </w:r>
                  <w:r w:rsidR="00760A08">
                    <w:rPr>
                      <w:i/>
                      <w:iCs/>
                      <w:szCs w:val="24"/>
                      <w:lang w:val="en-US"/>
                    </w:rPr>
                    <w:t>5</w:t>
                  </w:r>
                </w:p>
              </w:tc>
              <w:tc>
                <w:tcPr>
                  <w:tcW w:w="2750" w:type="dxa"/>
                  <w:tcBorders>
                    <w:top w:val="single" w:sz="6" w:space="0" w:color="000000"/>
                    <w:left w:val="single" w:sz="6" w:space="0" w:color="000000"/>
                    <w:bottom w:val="single" w:sz="6" w:space="0" w:color="000000"/>
                    <w:right w:val="single" w:sz="6" w:space="0" w:color="000000"/>
                  </w:tcBorders>
                </w:tcPr>
                <w:p w14:paraId="55E0FEAE" w14:textId="77777777" w:rsidR="003160DA" w:rsidRDefault="003160DA" w:rsidP="003160DA">
                  <w:pPr>
                    <w:jc w:val="both"/>
                    <w:rPr>
                      <w:i/>
                      <w:iCs/>
                      <w:szCs w:val="24"/>
                    </w:rPr>
                  </w:pPr>
                </w:p>
              </w:tc>
            </w:tr>
            <w:tr w:rsidR="003160DA" w14:paraId="24D6A2FB" w14:textId="77777777" w:rsidTr="00974FA5">
              <w:trPr>
                <w:trHeight w:val="53"/>
              </w:trPr>
              <w:tc>
                <w:tcPr>
                  <w:tcW w:w="701" w:type="dxa"/>
                  <w:tcBorders>
                    <w:top w:val="single" w:sz="6" w:space="0" w:color="000000"/>
                    <w:left w:val="single" w:sz="6" w:space="0" w:color="000000"/>
                    <w:bottom w:val="single" w:sz="6" w:space="0" w:color="000000"/>
                    <w:right w:val="single" w:sz="6" w:space="0" w:color="000000"/>
                  </w:tcBorders>
                </w:tcPr>
                <w:p w14:paraId="1486834D" w14:textId="77777777" w:rsidR="003160DA" w:rsidRDefault="003160DA" w:rsidP="003160DA">
                  <w:pPr>
                    <w:jc w:val="both"/>
                    <w:rPr>
                      <w:i/>
                      <w:iCs/>
                      <w:szCs w:val="24"/>
                    </w:rPr>
                  </w:pPr>
                </w:p>
              </w:tc>
              <w:tc>
                <w:tcPr>
                  <w:tcW w:w="8250" w:type="dxa"/>
                  <w:gridSpan w:val="3"/>
                  <w:tcBorders>
                    <w:top w:val="single" w:sz="6" w:space="0" w:color="000000"/>
                    <w:left w:val="single" w:sz="6" w:space="0" w:color="000000"/>
                    <w:bottom w:val="single" w:sz="6" w:space="0" w:color="000000"/>
                    <w:right w:val="single" w:sz="6" w:space="0" w:color="000000"/>
                  </w:tcBorders>
                </w:tcPr>
                <w:p w14:paraId="3C341CEB" w14:textId="122C0918" w:rsidR="003160DA" w:rsidRPr="0090644C" w:rsidRDefault="003160DA" w:rsidP="003160DA">
                  <w:pPr>
                    <w:jc w:val="right"/>
                    <w:rPr>
                      <w:i/>
                      <w:iCs/>
                      <w:szCs w:val="24"/>
                      <w:lang w:eastAsia="lt-LT"/>
                    </w:rPr>
                  </w:pPr>
                  <w:r w:rsidRPr="004B633C">
                    <w:t>Maksimali galima balų suma:</w:t>
                  </w:r>
                </w:p>
              </w:tc>
              <w:tc>
                <w:tcPr>
                  <w:tcW w:w="2750" w:type="dxa"/>
                  <w:tcBorders>
                    <w:top w:val="single" w:sz="6" w:space="0" w:color="000000"/>
                    <w:left w:val="single" w:sz="6" w:space="0" w:color="000000"/>
                    <w:bottom w:val="single" w:sz="6" w:space="0" w:color="000000"/>
                    <w:right w:val="single" w:sz="6" w:space="0" w:color="000000"/>
                  </w:tcBorders>
                </w:tcPr>
                <w:p w14:paraId="36464394" w14:textId="3E658AE7" w:rsidR="003160DA" w:rsidRPr="00393B82" w:rsidRDefault="003160DA" w:rsidP="003160DA">
                  <w:pPr>
                    <w:jc w:val="right"/>
                    <w:rPr>
                      <w:i/>
                      <w:iCs/>
                      <w:szCs w:val="24"/>
                    </w:rPr>
                  </w:pPr>
                  <w:r w:rsidRPr="004B633C">
                    <w:rPr>
                      <w:i/>
                      <w:iCs/>
                    </w:rPr>
                    <w:t>100</w:t>
                  </w:r>
                </w:p>
              </w:tc>
              <w:tc>
                <w:tcPr>
                  <w:tcW w:w="2750" w:type="dxa"/>
                  <w:tcBorders>
                    <w:top w:val="single" w:sz="6" w:space="0" w:color="000000"/>
                    <w:left w:val="single" w:sz="6" w:space="0" w:color="000000"/>
                    <w:bottom w:val="single" w:sz="6" w:space="0" w:color="000000"/>
                    <w:right w:val="single" w:sz="6" w:space="0" w:color="000000"/>
                  </w:tcBorders>
                </w:tcPr>
                <w:p w14:paraId="409B674C" w14:textId="77777777" w:rsidR="003160DA" w:rsidRDefault="003160DA" w:rsidP="003160DA">
                  <w:pPr>
                    <w:jc w:val="both"/>
                    <w:rPr>
                      <w:i/>
                      <w:iCs/>
                      <w:szCs w:val="24"/>
                    </w:rPr>
                  </w:pPr>
                </w:p>
              </w:tc>
            </w:tr>
          </w:tbl>
          <w:p w14:paraId="5E49F918" w14:textId="77777777" w:rsidR="0051332F" w:rsidRDefault="0051332F" w:rsidP="0051332F">
            <w:pPr>
              <w:jc w:val="both"/>
              <w:rPr>
                <w:i/>
                <w:iCs/>
                <w:sz w:val="22"/>
                <w:szCs w:val="22"/>
              </w:rPr>
            </w:pPr>
            <w:r>
              <w:rPr>
                <w:b/>
                <w:iCs/>
                <w:sz w:val="22"/>
                <w:szCs w:val="22"/>
              </w:rPr>
              <w:t>Pastaba.</w:t>
            </w:r>
            <w:r>
              <w:rPr>
                <w:iCs/>
                <w:sz w:val="22"/>
                <w:szCs w:val="22"/>
              </w:rPr>
              <w:t xml:space="preserve"> </w:t>
            </w:r>
            <w:r>
              <w:rPr>
                <w:i/>
                <w:iCs/>
                <w:sz w:val="22"/>
                <w:szCs w:val="22"/>
              </w:rPr>
              <w:t>Jei nustatomas kriterijaus balas, nurodoma mažiausia balų suma, kurią turi surinkti planuojamas finansuoti projektas.</w:t>
            </w:r>
          </w:p>
          <w:p w14:paraId="4D41A700" w14:textId="77777777" w:rsidR="00092601" w:rsidRDefault="00092601" w:rsidP="0051332F">
            <w:pPr>
              <w:jc w:val="both"/>
              <w:rPr>
                <w:i/>
                <w:iCs/>
                <w:sz w:val="22"/>
                <w:szCs w:val="22"/>
              </w:rPr>
            </w:pPr>
          </w:p>
          <w:p w14:paraId="300E9CAB" w14:textId="77777777" w:rsidR="003C4B61" w:rsidRPr="00557D69" w:rsidRDefault="003C4B61" w:rsidP="003C4B61">
            <w:pPr>
              <w:jc w:val="both"/>
            </w:pPr>
            <w:r w:rsidRPr="00557D69">
              <w:t>Balas apskaičiuojamas pagal formulę, kur P – projekto surinktas balų skaičius, Y – kriterijaus gautas vertinimo balas ir S – kriterijui suteiktas svorio koeficientas:</w:t>
            </w:r>
          </w:p>
          <w:p w14:paraId="0E08FF62" w14:textId="593091CD" w:rsidR="00092601" w:rsidRDefault="00AE1A4A" w:rsidP="007021B8">
            <w:pPr>
              <w:jc w:val="both"/>
              <w:rPr>
                <w:vertAlign w:val="subscript"/>
              </w:rPr>
            </w:pPr>
            <w:r w:rsidRPr="00557D69">
              <w:t>P = Y</w:t>
            </w:r>
            <w:r w:rsidRPr="00557D69">
              <w:rPr>
                <w:vertAlign w:val="subscript"/>
              </w:rPr>
              <w:t>1</w:t>
            </w:r>
            <w:r w:rsidRPr="00557D69">
              <w:t xml:space="preserve"> * S</w:t>
            </w:r>
            <w:r w:rsidRPr="00557D69">
              <w:rPr>
                <w:vertAlign w:val="subscript"/>
              </w:rPr>
              <w:t>1</w:t>
            </w:r>
            <w:r w:rsidRPr="00557D69">
              <w:t xml:space="preserve"> + Y</w:t>
            </w:r>
            <w:r w:rsidRPr="00557D69">
              <w:rPr>
                <w:vertAlign w:val="subscript"/>
              </w:rPr>
              <w:t>2</w:t>
            </w:r>
            <w:r w:rsidRPr="00557D69">
              <w:t xml:space="preserve"> * S</w:t>
            </w:r>
            <w:r w:rsidRPr="00557D69">
              <w:rPr>
                <w:vertAlign w:val="subscript"/>
              </w:rPr>
              <w:t>2</w:t>
            </w:r>
            <w:r w:rsidRPr="00557D69">
              <w:t xml:space="preserve"> </w:t>
            </w:r>
          </w:p>
          <w:p w14:paraId="6D880A74" w14:textId="77777777" w:rsidR="001E2612" w:rsidRDefault="001E2612" w:rsidP="007021B8">
            <w:pPr>
              <w:jc w:val="both"/>
              <w:rPr>
                <w:vertAlign w:val="subscript"/>
              </w:rPr>
            </w:pPr>
          </w:p>
          <w:p w14:paraId="5BC18A0F" w14:textId="77777777" w:rsidR="001E2612" w:rsidRDefault="001E2612" w:rsidP="007021B8">
            <w:pPr>
              <w:jc w:val="both"/>
              <w:rPr>
                <w:bCs/>
                <w:iCs/>
                <w:szCs w:val="24"/>
              </w:rPr>
            </w:pPr>
            <w:r w:rsidRPr="004B633C">
              <w:rPr>
                <w:bCs/>
                <w:iCs/>
                <w:szCs w:val="24"/>
              </w:rPr>
              <w:t>Mažiausia galima surinkti balų suma – 2</w:t>
            </w:r>
            <w:r>
              <w:rPr>
                <w:bCs/>
                <w:iCs/>
                <w:szCs w:val="24"/>
              </w:rPr>
              <w:t>5</w:t>
            </w:r>
            <w:r w:rsidRPr="004B633C">
              <w:rPr>
                <w:bCs/>
                <w:iCs/>
                <w:szCs w:val="24"/>
              </w:rPr>
              <w:t>.</w:t>
            </w:r>
            <w:r w:rsidR="00AB2B32">
              <w:rPr>
                <w:bCs/>
                <w:iCs/>
                <w:szCs w:val="24"/>
              </w:rPr>
              <w:t xml:space="preserve"> </w:t>
            </w:r>
            <w:r w:rsidR="00AE6DB4" w:rsidRPr="00110439">
              <w:rPr>
                <w:szCs w:val="24"/>
              </w:rPr>
              <w:t>Jeigu projektai surenka vienodą balų skaičių, pirmenybė suteikiama projektams, surinkusiems daugiau balų pagal pirmąjį prioritetinį atrankos kriterijų, jei projektai vienodai įvertinti pagal pirmąjį atrankos kriterijų, pirmenybė suteikiama projektams, surinkusiems daugiau balų pagal antrąjį prioritetinį kriterijų</w:t>
            </w:r>
            <w:r w:rsidR="00AE6DB4" w:rsidRPr="00AE6DB4">
              <w:rPr>
                <w:rFonts w:ascii="Segoe UI" w:hAnsi="Segoe UI" w:cs="Segoe UI"/>
                <w:i/>
                <w:iCs/>
                <w:sz w:val="18"/>
                <w:szCs w:val="18"/>
              </w:rPr>
              <w:t>.</w:t>
            </w:r>
            <w:r w:rsidR="00D53A71">
              <w:rPr>
                <w:bCs/>
                <w:iCs/>
                <w:szCs w:val="24"/>
              </w:rPr>
              <w:t xml:space="preserve"> </w:t>
            </w:r>
            <w:r w:rsidR="00E86579">
              <w:rPr>
                <w:bCs/>
                <w:iCs/>
                <w:szCs w:val="24"/>
              </w:rPr>
              <w:t xml:space="preserve">Jeigu projektas neatitinka specialaus kriterijaus, </w:t>
            </w:r>
            <w:r w:rsidR="00AB2478">
              <w:rPr>
                <w:bCs/>
                <w:iCs/>
                <w:szCs w:val="24"/>
              </w:rPr>
              <w:t>PĮP</w:t>
            </w:r>
            <w:r w:rsidR="00E86579">
              <w:rPr>
                <w:bCs/>
                <w:iCs/>
                <w:szCs w:val="24"/>
              </w:rPr>
              <w:t xml:space="preserve"> atmetama</w:t>
            </w:r>
            <w:r w:rsidR="00AB2478">
              <w:rPr>
                <w:bCs/>
                <w:iCs/>
                <w:szCs w:val="24"/>
              </w:rPr>
              <w:t>s</w:t>
            </w:r>
            <w:r w:rsidR="00E86579">
              <w:rPr>
                <w:bCs/>
                <w:iCs/>
                <w:szCs w:val="24"/>
              </w:rPr>
              <w:t xml:space="preserve">. </w:t>
            </w:r>
          </w:p>
          <w:p w14:paraId="3C5D3963" w14:textId="2610560A" w:rsidR="00A220E8" w:rsidRDefault="00A220E8" w:rsidP="007021B8">
            <w:pPr>
              <w:jc w:val="both"/>
              <w:rPr>
                <w:i/>
                <w:sz w:val="22"/>
                <w:szCs w:val="22"/>
              </w:rPr>
            </w:pPr>
          </w:p>
        </w:tc>
      </w:tr>
      <w:tr w:rsidR="0051332F" w14:paraId="4EA7F1C9" w14:textId="77777777">
        <w:trPr>
          <w:trHeight w:val="309"/>
        </w:trPr>
        <w:tc>
          <w:tcPr>
            <w:tcW w:w="14709" w:type="dxa"/>
          </w:tcPr>
          <w:p w14:paraId="4F641C8B" w14:textId="77777777" w:rsidR="0051332F" w:rsidRDefault="0051332F" w:rsidP="0051332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51332F" w14:paraId="07579B6F" w14:textId="77777777" w:rsidTr="00C55838">
        <w:trPr>
          <w:trHeight w:val="439"/>
        </w:trPr>
        <w:tc>
          <w:tcPr>
            <w:tcW w:w="14709" w:type="dxa"/>
          </w:tcPr>
          <w:p w14:paraId="244F0AA1" w14:textId="0DB28834" w:rsidR="0051332F" w:rsidRDefault="00C55838" w:rsidP="0051332F">
            <w:pPr>
              <w:jc w:val="both"/>
              <w:rPr>
                <w:i/>
                <w:sz w:val="22"/>
                <w:szCs w:val="22"/>
              </w:rPr>
            </w:pPr>
            <w:r>
              <w:rPr>
                <w:i/>
                <w:sz w:val="22"/>
                <w:szCs w:val="22"/>
              </w:rPr>
              <w:t>-</w:t>
            </w:r>
          </w:p>
        </w:tc>
      </w:tr>
      <w:tr w:rsidR="0051332F" w14:paraId="63675823" w14:textId="77777777">
        <w:tc>
          <w:tcPr>
            <w:tcW w:w="14709" w:type="dxa"/>
          </w:tcPr>
          <w:p w14:paraId="46F295BD" w14:textId="77777777" w:rsidR="0051332F" w:rsidRDefault="0051332F" w:rsidP="0051332F">
            <w:pPr>
              <w:rPr>
                <w:b/>
                <w:szCs w:val="24"/>
              </w:rPr>
            </w:pPr>
            <w:r>
              <w:rPr>
                <w:b/>
                <w:szCs w:val="24"/>
              </w:rPr>
              <w:t xml:space="preserve">7. Reikalavimai įgyvendinus projektų veiklas </w:t>
            </w:r>
          </w:p>
        </w:tc>
      </w:tr>
      <w:tr w:rsidR="00A201C3" w14:paraId="23B6A2DA" w14:textId="77777777">
        <w:tc>
          <w:tcPr>
            <w:tcW w:w="14709" w:type="dxa"/>
          </w:tcPr>
          <w:p w14:paraId="58266354" w14:textId="39840527" w:rsidR="00A201C3" w:rsidRDefault="00A201C3" w:rsidP="00A201C3">
            <w:pPr>
              <w:rPr>
                <w:color w:val="000000"/>
                <w:szCs w:val="24"/>
              </w:rPr>
            </w:pPr>
            <w:r>
              <w:rPr>
                <w:color w:val="000000"/>
                <w:szCs w:val="24"/>
              </w:rPr>
              <w:t xml:space="preserve">Papildomi reikalavimai įgyvendinus projekto veiklas, kurie nenumatyti </w:t>
            </w:r>
            <w:r w:rsidR="00852133" w:rsidRPr="008C7B57">
              <w:rPr>
                <w:szCs w:val="24"/>
              </w:rPr>
              <w:t>Projektų administravimo ir finansavimo taisyklėse</w:t>
            </w:r>
            <w:r>
              <w:rPr>
                <w:color w:val="000000"/>
                <w:szCs w:val="24"/>
              </w:rPr>
              <w:t>, nėra taikomi.</w:t>
            </w:r>
          </w:p>
          <w:p w14:paraId="0EAD26D0" w14:textId="151FF1AF" w:rsidR="00A201C3" w:rsidRDefault="00A201C3" w:rsidP="00A201C3">
            <w:pPr>
              <w:rPr>
                <w:i/>
                <w:szCs w:val="24"/>
              </w:rPr>
            </w:pPr>
          </w:p>
        </w:tc>
      </w:tr>
      <w:tr w:rsidR="00A201C3" w14:paraId="75108A98" w14:textId="77777777">
        <w:tc>
          <w:tcPr>
            <w:tcW w:w="14709" w:type="dxa"/>
          </w:tcPr>
          <w:p w14:paraId="30923BE5" w14:textId="77777777" w:rsidR="00A201C3" w:rsidRDefault="00A201C3" w:rsidP="00A201C3">
            <w:pPr>
              <w:rPr>
                <w:szCs w:val="24"/>
              </w:rPr>
            </w:pPr>
            <w:r>
              <w:rPr>
                <w:b/>
                <w:szCs w:val="24"/>
              </w:rPr>
              <w:t>8. Kiti reikalavimai</w:t>
            </w:r>
          </w:p>
        </w:tc>
      </w:tr>
      <w:tr w:rsidR="00A201C3" w14:paraId="65FE97AF" w14:textId="77777777">
        <w:tc>
          <w:tcPr>
            <w:tcW w:w="14709" w:type="dxa"/>
          </w:tcPr>
          <w:p w14:paraId="05344689" w14:textId="77777777" w:rsidR="00DB0693" w:rsidRPr="00483BA6" w:rsidRDefault="00DB0693" w:rsidP="00DB0693">
            <w:r w:rsidRPr="005400DB">
              <w:rPr>
                <w:iCs/>
                <w:szCs w:val="24"/>
              </w:rPr>
              <w:t>Kiti reikalavimai netaikomi.</w:t>
            </w:r>
          </w:p>
          <w:p w14:paraId="106DF938" w14:textId="13920B44" w:rsidR="00A201C3" w:rsidRDefault="00A201C3" w:rsidP="00A201C3">
            <w:pPr>
              <w:tabs>
                <w:tab w:val="left" w:pos="1134"/>
              </w:tabs>
              <w:jc w:val="both"/>
              <w:rPr>
                <w:i/>
                <w:szCs w:val="24"/>
              </w:rPr>
            </w:pPr>
          </w:p>
        </w:tc>
      </w:tr>
      <w:tr w:rsidR="00A201C3" w14:paraId="793821E6" w14:textId="77777777">
        <w:tc>
          <w:tcPr>
            <w:tcW w:w="14709" w:type="dxa"/>
          </w:tcPr>
          <w:p w14:paraId="730DF335" w14:textId="77777777" w:rsidR="00A201C3" w:rsidRDefault="00A201C3" w:rsidP="00A201C3">
            <w:pPr>
              <w:rPr>
                <w:b/>
                <w:szCs w:val="24"/>
              </w:rPr>
            </w:pPr>
            <w:r>
              <w:rPr>
                <w:b/>
                <w:szCs w:val="24"/>
              </w:rPr>
              <w:lastRenderedPageBreak/>
              <w:t>IŠLAIDŲ TINKAMUMO FINANSUOTI REIKALAVIMAI</w:t>
            </w:r>
          </w:p>
        </w:tc>
      </w:tr>
      <w:tr w:rsidR="00A201C3" w14:paraId="442D8077" w14:textId="77777777">
        <w:tc>
          <w:tcPr>
            <w:tcW w:w="14709" w:type="dxa"/>
          </w:tcPr>
          <w:p w14:paraId="79797940" w14:textId="77777777" w:rsidR="00A201C3" w:rsidRDefault="00A201C3" w:rsidP="00A201C3">
            <w:pPr>
              <w:jc w:val="both"/>
              <w:rPr>
                <w:b/>
                <w:szCs w:val="24"/>
              </w:rPr>
            </w:pPr>
            <w:r>
              <w:rPr>
                <w:b/>
                <w:szCs w:val="24"/>
              </w:rPr>
              <w:t>9. Išlaidų tinkamumo finansuoti reikalavimai</w:t>
            </w:r>
          </w:p>
        </w:tc>
      </w:tr>
      <w:tr w:rsidR="00A201C3" w14:paraId="264EB95C" w14:textId="77777777">
        <w:tc>
          <w:tcPr>
            <w:tcW w:w="14709" w:type="dxa"/>
          </w:tcPr>
          <w:p w14:paraId="4BAC02AF" w14:textId="58013304" w:rsidR="00C509DD" w:rsidRPr="00831BB5"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9D33DA">
              <w:rPr>
                <w:rFonts w:ascii="Times New Roman" w:hAnsi="Times New Roman" w:cs="Times New Roman"/>
                <w:color w:val="000000"/>
                <w:sz w:val="24"/>
                <w:szCs w:val="24"/>
              </w:rPr>
              <w:t xml:space="preserve">Projekto išlaidos </w:t>
            </w:r>
            <w:r w:rsidRPr="00831BB5">
              <w:rPr>
                <w:rFonts w:ascii="Times New Roman" w:hAnsi="Times New Roman" w:cs="Times New Roman"/>
                <w:sz w:val="24"/>
                <w:szCs w:val="24"/>
              </w:rPr>
              <w:t xml:space="preserve">turi </w:t>
            </w:r>
            <w:r w:rsidR="00A56E23" w:rsidRPr="00831BB5">
              <w:rPr>
                <w:rFonts w:ascii="Times New Roman" w:hAnsi="Times New Roman" w:cs="Times New Roman"/>
                <w:sz w:val="24"/>
                <w:szCs w:val="24"/>
              </w:rPr>
              <w:t xml:space="preserve">Projektų administravimo ir finansavimo taisyklių VII skyriuje </w:t>
            </w:r>
            <w:r w:rsidRPr="00831BB5">
              <w:rPr>
                <w:rFonts w:ascii="Times New Roman" w:hAnsi="Times New Roman" w:cs="Times New Roman"/>
                <w:sz w:val="24"/>
                <w:szCs w:val="24"/>
              </w:rPr>
              <w:t xml:space="preserve">išdėstytus projekto išlaidoms taikomus reikalavimus. </w:t>
            </w:r>
          </w:p>
          <w:p w14:paraId="20EFC5FF" w14:textId="11773DAB" w:rsidR="00C509DD" w:rsidRPr="00831BB5"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sz w:val="24"/>
                <w:szCs w:val="24"/>
              </w:rPr>
              <w:t xml:space="preserve">Projekto išlaidos gali būti patirtos iki projekto sutarties pasirašymo, neprieštaraujant </w:t>
            </w:r>
            <w:r w:rsidR="00E13D37" w:rsidRPr="00831BB5">
              <w:rPr>
                <w:rFonts w:ascii="Times New Roman" w:hAnsi="Times New Roman" w:cs="Times New Roman"/>
                <w:sz w:val="24"/>
                <w:szCs w:val="24"/>
              </w:rPr>
              <w:t>Projektų administravimo ir finansavimo taisyklių 294.2.2. papunkčio</w:t>
            </w:r>
            <w:r w:rsidR="00E13D37" w:rsidRPr="00831BB5" w:rsidDel="00E13D37">
              <w:rPr>
                <w:rFonts w:ascii="Times New Roman" w:hAnsi="Times New Roman" w:cs="Times New Roman"/>
                <w:sz w:val="24"/>
                <w:szCs w:val="24"/>
              </w:rPr>
              <w:t xml:space="preserve"> </w:t>
            </w:r>
            <w:r w:rsidRPr="00831BB5">
              <w:rPr>
                <w:rFonts w:ascii="Times New Roman" w:hAnsi="Times New Roman" w:cs="Times New Roman"/>
                <w:sz w:val="24"/>
                <w:szCs w:val="24"/>
              </w:rPr>
              <w:t>nuostatoms.</w:t>
            </w:r>
          </w:p>
          <w:p w14:paraId="298B99FC" w14:textId="0BF14F9C" w:rsidR="00C509DD" w:rsidRPr="009D33DA" w:rsidRDefault="00C509DD" w:rsidP="00C509DD">
            <w:pPr>
              <w:pStyle w:val="Sraopastraipa"/>
              <w:numPr>
                <w:ilvl w:val="0"/>
                <w:numId w:val="6"/>
              </w:numPr>
              <w:spacing w:after="0" w:line="240" w:lineRule="auto"/>
              <w:jc w:val="both"/>
              <w:rPr>
                <w:rFonts w:ascii="Times New Roman" w:hAnsi="Times New Roman" w:cs="Times New Roman"/>
                <w:sz w:val="24"/>
                <w:szCs w:val="24"/>
              </w:rPr>
            </w:pPr>
            <w:r w:rsidRPr="00831BB5">
              <w:rPr>
                <w:rFonts w:ascii="Times New Roman" w:hAnsi="Times New Roman" w:cs="Times New Roman"/>
                <w:iCs/>
                <w:sz w:val="24"/>
                <w:szCs w:val="24"/>
              </w:rPr>
              <w:t xml:space="preserve">Projekto vykdytojui gali būti mokamas avansas, vadovaujantis </w:t>
            </w:r>
            <w:r w:rsidR="00CD1EB7" w:rsidRPr="00831BB5">
              <w:rPr>
                <w:rFonts w:ascii="Times New Roman" w:hAnsi="Times New Roman" w:cs="Times New Roman"/>
                <w:sz w:val="24"/>
                <w:szCs w:val="24"/>
              </w:rPr>
              <w:t xml:space="preserve">Projektų administravimo ir finansavimo taisyklių </w:t>
            </w:r>
            <w:r w:rsidR="00705F7A">
              <w:rPr>
                <w:rFonts w:ascii="Times New Roman" w:hAnsi="Times New Roman" w:cs="Times New Roman"/>
                <w:iCs/>
                <w:sz w:val="24"/>
                <w:szCs w:val="24"/>
              </w:rPr>
              <w:t xml:space="preserve">153 </w:t>
            </w:r>
            <w:r w:rsidRPr="009D33DA">
              <w:rPr>
                <w:rFonts w:ascii="Times New Roman" w:hAnsi="Times New Roman" w:cs="Times New Roman"/>
                <w:iCs/>
                <w:sz w:val="24"/>
                <w:szCs w:val="24"/>
              </w:rPr>
              <w:t xml:space="preserve">punktu. </w:t>
            </w:r>
          </w:p>
          <w:p w14:paraId="6B9F23EC" w14:textId="21865BDE" w:rsidR="00C509DD" w:rsidRPr="006E130B" w:rsidRDefault="00C509DD" w:rsidP="00C509DD">
            <w:pPr>
              <w:pStyle w:val="Sraopastraipa"/>
              <w:numPr>
                <w:ilvl w:val="0"/>
                <w:numId w:val="6"/>
              </w:numPr>
              <w:tabs>
                <w:tab w:val="left" w:pos="426"/>
              </w:tabs>
              <w:spacing w:after="0" w:line="240" w:lineRule="auto"/>
              <w:jc w:val="both"/>
              <w:rPr>
                <w:sz w:val="24"/>
                <w:szCs w:val="24"/>
              </w:rPr>
            </w:pPr>
            <w:r>
              <w:rPr>
                <w:rFonts w:ascii="Times New Roman" w:hAnsi="Times New Roman" w:cs="Times New Roman"/>
                <w:sz w:val="24"/>
                <w:szCs w:val="24"/>
              </w:rPr>
              <w:t xml:space="preserve">Pridėtinės vertės mokestis (toliau </w:t>
            </w:r>
            <w:r w:rsidRPr="00557D69">
              <w:t>–</w:t>
            </w:r>
            <w:r>
              <w:t xml:space="preserve"> </w:t>
            </w:r>
            <w:r w:rsidRPr="006E130B">
              <w:rPr>
                <w:rFonts w:ascii="Times New Roman" w:hAnsi="Times New Roman" w:cs="Times New Roman"/>
                <w:sz w:val="24"/>
                <w:szCs w:val="24"/>
              </w:rPr>
              <w:t>PVM</w:t>
            </w:r>
            <w:r>
              <w:rPr>
                <w:rFonts w:ascii="Times New Roman" w:hAnsi="Times New Roman" w:cs="Times New Roman"/>
                <w:sz w:val="24"/>
                <w:szCs w:val="24"/>
              </w:rPr>
              <w:t>)</w:t>
            </w:r>
            <w:r w:rsidRPr="006E130B">
              <w:rPr>
                <w:rFonts w:ascii="Times New Roman" w:hAnsi="Times New Roman" w:cs="Times New Roman"/>
                <w:sz w:val="24"/>
                <w:szCs w:val="24"/>
              </w:rPr>
              <w:t xml:space="preserve"> nėra tinkamas finansuoti  EGADP  lėšomis. PVM gali būti finansuojamas Lietuvos biudžeto lėšomis vadovaujantis Projektų administravimo ir finansavimo taisyklių Ketvirtajame skirsnyje nustatyta tvarka.</w:t>
            </w:r>
          </w:p>
          <w:p w14:paraId="53320A99" w14:textId="77777777" w:rsidR="00C509DD" w:rsidRPr="009D33DA" w:rsidRDefault="00C509DD" w:rsidP="00C509DD">
            <w:pPr>
              <w:pStyle w:val="Sraopastraipa"/>
              <w:numPr>
                <w:ilvl w:val="0"/>
                <w:numId w:val="6"/>
              </w:numPr>
              <w:tabs>
                <w:tab w:val="left" w:pos="426"/>
                <w:tab w:val="left" w:pos="709"/>
              </w:tabs>
              <w:spacing w:after="0" w:line="240" w:lineRule="auto"/>
              <w:jc w:val="both"/>
              <w:rPr>
                <w:rFonts w:ascii="Times New Roman" w:hAnsi="Times New Roman" w:cs="Times New Roman"/>
                <w:sz w:val="24"/>
                <w:szCs w:val="24"/>
              </w:rPr>
            </w:pPr>
            <w:r w:rsidRPr="009D33DA">
              <w:rPr>
                <w:rFonts w:ascii="Times New Roman" w:hAnsi="Times New Roman" w:cs="Times New Roman"/>
                <w:sz w:val="24"/>
                <w:szCs w:val="24"/>
              </w:rPr>
              <w:t>Netinkamos finansuoti projekto lėšos:</w:t>
            </w:r>
          </w:p>
          <w:p w14:paraId="41CD5EC8" w14:textId="77777777" w:rsidR="00C509DD" w:rsidRPr="00157016" w:rsidRDefault="00C509DD" w:rsidP="00C509DD">
            <w:pPr>
              <w:pStyle w:val="Sraopastraipa"/>
              <w:numPr>
                <w:ilvl w:val="1"/>
                <w:numId w:val="6"/>
              </w:numPr>
              <w:tabs>
                <w:tab w:val="left" w:pos="426"/>
                <w:tab w:val="left" w:pos="709"/>
              </w:tabs>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transporto priemonių pirkimo, lizingo (finansinės nuomos), eksploatavimo ir susijusios išlaidos;</w:t>
            </w:r>
          </w:p>
          <w:p w14:paraId="7EB9F844"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sz w:val="24"/>
                <w:szCs w:val="24"/>
              </w:rPr>
              <w:t>žemės pirkimo išlaidos.</w:t>
            </w:r>
          </w:p>
          <w:p w14:paraId="3F765232"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įgyvendinant projektą naudojamo ilgalaikio turto nusidėvėjimo (amortizacijos) sąnaudos.</w:t>
            </w:r>
          </w:p>
          <w:p w14:paraId="393C2DFE" w14:textId="77777777" w:rsidR="00C509DD" w:rsidRPr="00157016" w:rsidRDefault="00C509DD" w:rsidP="00C509DD">
            <w:pPr>
              <w:pStyle w:val="Sraopastraipa"/>
              <w:numPr>
                <w:ilvl w:val="1"/>
                <w:numId w:val="6"/>
              </w:numPr>
              <w:spacing w:after="0" w:line="240" w:lineRule="auto"/>
              <w:jc w:val="both"/>
              <w:rPr>
                <w:rFonts w:ascii="Times New Roman" w:hAnsi="Times New Roman" w:cs="Times New Roman"/>
                <w:sz w:val="24"/>
                <w:szCs w:val="24"/>
              </w:rPr>
            </w:pPr>
            <w:r w:rsidRPr="00157016">
              <w:rPr>
                <w:rFonts w:ascii="Times New Roman" w:hAnsi="Times New Roman" w:cs="Times New Roman"/>
                <w:color w:val="242424"/>
                <w:sz w:val="24"/>
                <w:szCs w:val="24"/>
              </w:rPr>
              <w:t>nepiniginis projekto vykdytojo/projekto partnerio įnašas.</w:t>
            </w:r>
          </w:p>
          <w:p w14:paraId="54BD3D58" w14:textId="77777777" w:rsidR="00C509DD" w:rsidRPr="00157016" w:rsidRDefault="00C509DD" w:rsidP="004438AA">
            <w:pPr>
              <w:pStyle w:val="Sraopastraipa"/>
              <w:numPr>
                <w:ilvl w:val="0"/>
                <w:numId w:val="6"/>
              </w:numPr>
              <w:spacing w:after="0" w:line="240" w:lineRule="auto"/>
              <w:jc w:val="both"/>
              <w:rPr>
                <w:rFonts w:ascii="Times New Roman" w:hAnsi="Times New Roman" w:cs="Times New Roman"/>
                <w:b/>
                <w:sz w:val="24"/>
                <w:szCs w:val="24"/>
              </w:rPr>
            </w:pPr>
            <w:r w:rsidRPr="00157016">
              <w:rPr>
                <w:rFonts w:ascii="Times New Roman" w:hAnsi="Times New Roman" w:cs="Times New Roman"/>
                <w:sz w:val="24"/>
                <w:szCs w:val="24"/>
              </w:rPr>
              <w:t>Kryžminis finansavimas netaikomas.</w:t>
            </w:r>
          </w:p>
          <w:p w14:paraId="7AE72B29" w14:textId="77777777" w:rsidR="00C509DD" w:rsidRPr="009D33DA" w:rsidRDefault="00C509DD" w:rsidP="004438AA">
            <w:pPr>
              <w:pStyle w:val="Sraopastraipa"/>
              <w:numPr>
                <w:ilvl w:val="0"/>
                <w:numId w:val="6"/>
              </w:numPr>
              <w:spacing w:after="0" w:line="240" w:lineRule="auto"/>
              <w:jc w:val="both"/>
              <w:rPr>
                <w:rFonts w:ascii="Times New Roman" w:hAnsi="Times New Roman" w:cs="Times New Roman"/>
                <w:b/>
                <w:sz w:val="24"/>
                <w:szCs w:val="24"/>
              </w:rPr>
            </w:pPr>
            <w:r w:rsidRPr="009D33DA">
              <w:rPr>
                <w:rFonts w:ascii="Times New Roman" w:hAnsi="Times New Roman" w:cs="Times New Roman"/>
                <w:color w:val="000000"/>
                <w:sz w:val="24"/>
                <w:szCs w:val="24"/>
              </w:rPr>
              <w:t xml:space="preserve">Didžiausia galima projekto finansuojamoji dalis sudaro 100 proc. visų tinkamų finansuoti projekto išlaidų. </w:t>
            </w:r>
            <w:r w:rsidRPr="009D33DA">
              <w:rPr>
                <w:rFonts w:ascii="Times New Roman" w:hAnsi="Times New Roman" w:cs="Times New Roman"/>
                <w:sz w:val="24"/>
                <w:szCs w:val="24"/>
                <w:lang w:eastAsia="lt-LT"/>
              </w:rPr>
              <w:t>Netinkamos finansuoti išlaidos ir projekto tinkamų finansuoti išlaidų dalis, kurios nepadengia projektui skiriamo finansavimo lėšos, turi būti finansuojamos iš projekto vykdytojo lėšų.</w:t>
            </w:r>
          </w:p>
          <w:p w14:paraId="116FCE11" w14:textId="77777777" w:rsidR="00C509DD" w:rsidRPr="00C96AEE" w:rsidRDefault="00C509DD" w:rsidP="004438AA">
            <w:pPr>
              <w:pStyle w:val="Sraopastraipa"/>
              <w:numPr>
                <w:ilvl w:val="0"/>
                <w:numId w:val="6"/>
              </w:numPr>
              <w:spacing w:after="0" w:line="240" w:lineRule="auto"/>
              <w:jc w:val="both"/>
              <w:rPr>
                <w:i/>
                <w:iCs/>
                <w:szCs w:val="24"/>
              </w:rPr>
            </w:pPr>
            <w:r w:rsidRPr="00C96AEE">
              <w:rPr>
                <w:rFonts w:ascii="Times New Roman" w:hAnsi="Times New Roman" w:cs="Times New Roman"/>
                <w:sz w:val="24"/>
                <w:szCs w:val="24"/>
                <w:lang w:eastAsia="lt-LT"/>
              </w:rPr>
              <w:t>Pareiškėjas ir partneris savo iniciatyva bei savo ir (arba) kitų šaltinių lėšomis gali prisidėti prie projekto įgyvendinimo.</w:t>
            </w:r>
          </w:p>
          <w:p w14:paraId="70EF459E" w14:textId="0B8AD1F0" w:rsidR="00A201C3" w:rsidRDefault="00A201C3" w:rsidP="00D3166B">
            <w:pPr>
              <w:jc w:val="both"/>
              <w:rPr>
                <w:b/>
                <w:sz w:val="22"/>
                <w:szCs w:val="22"/>
              </w:rPr>
            </w:pPr>
          </w:p>
        </w:tc>
      </w:tr>
      <w:tr w:rsidR="00A201C3" w14:paraId="1C07D151" w14:textId="77777777">
        <w:trPr>
          <w:trHeight w:val="349"/>
        </w:trPr>
        <w:tc>
          <w:tcPr>
            <w:tcW w:w="14709" w:type="dxa"/>
          </w:tcPr>
          <w:p w14:paraId="3529B4BF" w14:textId="77777777" w:rsidR="00A201C3" w:rsidRDefault="00A201C3" w:rsidP="00A201C3">
            <w:pPr>
              <w:jc w:val="both"/>
              <w:rPr>
                <w:szCs w:val="24"/>
              </w:rPr>
            </w:pPr>
            <w:r>
              <w:rPr>
                <w:b/>
                <w:szCs w:val="24"/>
              </w:rPr>
              <w:t>10. Projektų veiklų ir jungtinio projekto projektų įgyvendinimui taikomi supaprastintai apmokamų išlaidų dydžiai</w:t>
            </w:r>
          </w:p>
        </w:tc>
      </w:tr>
      <w:tr w:rsidR="004B529C" w14:paraId="19531981" w14:textId="77777777">
        <w:tc>
          <w:tcPr>
            <w:tcW w:w="14709" w:type="dxa"/>
          </w:tcPr>
          <w:p w14:paraId="4790CE9C" w14:textId="77777777" w:rsidR="004B529C" w:rsidRDefault="004B529C" w:rsidP="00A201C3">
            <w:pPr>
              <w:jc w:val="both"/>
              <w:rPr>
                <w:rFonts w:ascii="MS Gothic" w:eastAsia="MS Gothic" w:hAnsi="MS Gothic" w:cs="MS Gothic"/>
                <w:b/>
                <w:bCs/>
                <w:sz w:val="22"/>
                <w:szCs w:val="22"/>
              </w:rPr>
            </w:pPr>
          </w:p>
        </w:tc>
      </w:tr>
      <w:tr w:rsidR="004B529C" w14:paraId="787FB0E9" w14:textId="77777777">
        <w:tc>
          <w:tcPr>
            <w:tcW w:w="14709" w:type="dxa"/>
          </w:tcPr>
          <w:p w14:paraId="75FCA62B" w14:textId="77777777" w:rsidR="004B529C" w:rsidRDefault="004B529C" w:rsidP="00A201C3">
            <w:pPr>
              <w:jc w:val="both"/>
              <w:rPr>
                <w:rFonts w:ascii="MS Gothic" w:eastAsia="MS Gothic" w:hAnsi="MS Gothic" w:cs="MS Gothic"/>
                <w:b/>
                <w:bCs/>
                <w:sz w:val="22"/>
                <w:szCs w:val="22"/>
              </w:rPr>
            </w:pPr>
          </w:p>
        </w:tc>
      </w:tr>
      <w:tr w:rsidR="00A201C3" w14:paraId="6B16A425" w14:textId="77777777">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A201C3" w14:paraId="15A604E3" w14:textId="77777777">
              <w:tc>
                <w:tcPr>
                  <w:tcW w:w="14449" w:type="dxa"/>
                  <w:gridSpan w:val="5"/>
                  <w:tcBorders>
                    <w:top w:val="single" w:sz="8" w:space="0" w:color="auto"/>
                    <w:left w:val="single" w:sz="8" w:space="0" w:color="auto"/>
                    <w:bottom w:val="single" w:sz="8" w:space="0" w:color="auto"/>
                    <w:right w:val="single" w:sz="8" w:space="0" w:color="auto"/>
                  </w:tcBorders>
                </w:tcPr>
                <w:p w14:paraId="10F34AB8" w14:textId="77777777" w:rsidR="00A201C3" w:rsidRDefault="00A201C3" w:rsidP="00A201C3">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086277E" w14:textId="62E475BF" w:rsidR="00A201C3" w:rsidRDefault="0061743A" w:rsidP="00A201C3">
                  <w:pPr>
                    <w:jc w:val="both"/>
                    <w:rPr>
                      <w:b/>
                      <w:bCs/>
                      <w:sz w:val="22"/>
                      <w:szCs w:val="22"/>
                    </w:rPr>
                  </w:pPr>
                  <w:r w:rsidRPr="001B03A3">
                    <w:rPr>
                      <w:rFonts w:eastAsia="MS Gothic"/>
                      <w:b/>
                      <w:bCs/>
                      <w:szCs w:val="24"/>
                    </w:rPr>
                    <w:t>X</w:t>
                  </w:r>
                  <w:r>
                    <w:rPr>
                      <w:b/>
                      <w:bCs/>
                      <w:sz w:val="22"/>
                      <w:szCs w:val="22"/>
                    </w:rPr>
                    <w:t xml:space="preserve"> </w:t>
                  </w:r>
                  <w:r w:rsidR="00A201C3">
                    <w:rPr>
                      <w:b/>
                      <w:bCs/>
                      <w:sz w:val="22"/>
                      <w:szCs w:val="22"/>
                    </w:rPr>
                    <w:t>Neindeksuojama</w:t>
                  </w:r>
                </w:p>
              </w:tc>
            </w:tr>
            <w:tr w:rsidR="00A201C3" w14:paraId="3CB672FB" w14:textId="77777777">
              <w:tc>
                <w:tcPr>
                  <w:tcW w:w="2889" w:type="dxa"/>
                  <w:tcBorders>
                    <w:top w:val="single" w:sz="8" w:space="0" w:color="auto"/>
                    <w:left w:val="single" w:sz="8" w:space="0" w:color="auto"/>
                    <w:bottom w:val="single" w:sz="8" w:space="0" w:color="auto"/>
                    <w:right w:val="single" w:sz="8" w:space="0" w:color="auto"/>
                  </w:tcBorders>
                  <w:vAlign w:val="center"/>
                </w:tcPr>
                <w:p w14:paraId="1D163276" w14:textId="77777777" w:rsidR="00A201C3" w:rsidRDefault="00A201C3" w:rsidP="00A201C3">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79AA2F8" w14:textId="77777777" w:rsidR="00A201C3" w:rsidRDefault="00A201C3" w:rsidP="00A201C3">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026AF697" w14:textId="77777777" w:rsidR="00A201C3" w:rsidRDefault="00A201C3" w:rsidP="00A201C3">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5C82A0F2" w14:textId="77777777" w:rsidR="00A201C3" w:rsidRDefault="00A201C3" w:rsidP="00A201C3">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A65568F" w14:textId="77777777" w:rsidR="00A201C3" w:rsidRDefault="00A201C3" w:rsidP="00A201C3">
                  <w:pPr>
                    <w:jc w:val="center"/>
                    <w:rPr>
                      <w:b/>
                      <w:bCs/>
                      <w:sz w:val="22"/>
                      <w:szCs w:val="22"/>
                    </w:rPr>
                  </w:pPr>
                  <w:r>
                    <w:rPr>
                      <w:b/>
                      <w:bCs/>
                      <w:sz w:val="22"/>
                      <w:szCs w:val="22"/>
                    </w:rPr>
                    <w:t>Papildoma informacija</w:t>
                  </w:r>
                </w:p>
              </w:tc>
            </w:tr>
            <w:tr w:rsidR="00507025" w14:paraId="4ED3F147" w14:textId="77777777">
              <w:tc>
                <w:tcPr>
                  <w:tcW w:w="2889" w:type="dxa"/>
                  <w:tcBorders>
                    <w:top w:val="single" w:sz="8" w:space="0" w:color="auto"/>
                    <w:left w:val="single" w:sz="8" w:space="0" w:color="auto"/>
                    <w:bottom w:val="single" w:sz="8" w:space="0" w:color="auto"/>
                    <w:right w:val="single" w:sz="8" w:space="0" w:color="auto"/>
                  </w:tcBorders>
                </w:tcPr>
                <w:p w14:paraId="3E65E884" w14:textId="1FCAA9CB" w:rsidR="00507025" w:rsidRDefault="00507025" w:rsidP="00507025">
                  <w:pPr>
                    <w:jc w:val="center"/>
                    <w:rPr>
                      <w:i/>
                      <w:iCs/>
                      <w:sz w:val="20"/>
                    </w:rPr>
                  </w:pPr>
                  <w:r>
                    <w:rPr>
                      <w:szCs w:val="24"/>
                      <w:lang w:eastAsia="lt-LT"/>
                    </w:rPr>
                    <w:t>10.</w:t>
                  </w:r>
                  <w:r w:rsidRPr="00B84D89">
                    <w:rPr>
                      <w:szCs w:val="24"/>
                      <w:lang w:eastAsia="lt-LT"/>
                    </w:rPr>
                    <w:t xml:space="preserve">1. </w:t>
                  </w:r>
                  <w:r w:rsidRPr="00B84D89">
                    <w:rPr>
                      <w:szCs w:val="24"/>
                    </w:rPr>
                    <w:t>Netiesioginės projekto veiklos ir išlaidos joms apmokėti</w:t>
                  </w:r>
                </w:p>
              </w:tc>
              <w:tc>
                <w:tcPr>
                  <w:tcW w:w="2890" w:type="dxa"/>
                  <w:tcBorders>
                    <w:top w:val="single" w:sz="8" w:space="0" w:color="auto"/>
                    <w:left w:val="single" w:sz="8" w:space="0" w:color="auto"/>
                    <w:bottom w:val="single" w:sz="8" w:space="0" w:color="auto"/>
                    <w:right w:val="single" w:sz="8" w:space="0" w:color="auto"/>
                  </w:tcBorders>
                </w:tcPr>
                <w:p w14:paraId="6695E7EB" w14:textId="3CE08E6A" w:rsidR="00507025" w:rsidRDefault="00507025" w:rsidP="00507025">
                  <w:pPr>
                    <w:jc w:val="center"/>
                    <w:rPr>
                      <w:i/>
                      <w:iCs/>
                      <w:sz w:val="20"/>
                    </w:rPr>
                  </w:pPr>
                  <w:r w:rsidRPr="00B84D89">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1FEF05A7" w14:textId="0DC43ECB" w:rsidR="00507025" w:rsidRDefault="00507025" w:rsidP="00507025">
                  <w:pPr>
                    <w:jc w:val="center"/>
                    <w:rPr>
                      <w:i/>
                      <w:iCs/>
                      <w:sz w:val="20"/>
                    </w:rPr>
                  </w:pPr>
                  <w:r w:rsidRPr="00B84D89">
                    <w:rPr>
                      <w:szCs w:val="24"/>
                    </w:rPr>
                    <w:t>01</w:t>
                  </w:r>
                </w:p>
              </w:tc>
              <w:tc>
                <w:tcPr>
                  <w:tcW w:w="2890" w:type="dxa"/>
                  <w:tcBorders>
                    <w:top w:val="single" w:sz="8" w:space="0" w:color="auto"/>
                    <w:left w:val="single" w:sz="8" w:space="0" w:color="auto"/>
                    <w:bottom w:val="single" w:sz="8" w:space="0" w:color="auto"/>
                    <w:right w:val="single" w:sz="8" w:space="0" w:color="auto"/>
                  </w:tcBorders>
                </w:tcPr>
                <w:p w14:paraId="2FB8A4FF" w14:textId="3CA9B3C2" w:rsidR="00507025" w:rsidRDefault="00507025" w:rsidP="00507025">
                  <w:pPr>
                    <w:jc w:val="center"/>
                    <w:rPr>
                      <w:i/>
                      <w:iCs/>
                      <w:sz w:val="20"/>
                    </w:rPr>
                  </w:pPr>
                  <w:r w:rsidRPr="006B308D">
                    <w:rPr>
                      <w:szCs w:val="24"/>
                    </w:rPr>
                    <w:t>7 proc.</w:t>
                  </w:r>
                  <w:r w:rsidRPr="006B308D">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32F3D234" w14:textId="5561F44A" w:rsidR="00507025" w:rsidRDefault="00507025" w:rsidP="00507025">
                  <w:pPr>
                    <w:jc w:val="center"/>
                    <w:rPr>
                      <w:i/>
                      <w:iCs/>
                      <w:sz w:val="20"/>
                    </w:rPr>
                  </w:pPr>
                  <w:r w:rsidRPr="00B84D89">
                    <w:rPr>
                      <w:szCs w:val="24"/>
                    </w:rPr>
                    <w:t>-</w:t>
                  </w:r>
                </w:p>
              </w:tc>
            </w:tr>
            <w:tr w:rsidR="00507025" w14:paraId="2FAD0A7B" w14:textId="77777777">
              <w:tc>
                <w:tcPr>
                  <w:tcW w:w="2889" w:type="dxa"/>
                  <w:tcBorders>
                    <w:top w:val="single" w:sz="8" w:space="0" w:color="auto"/>
                    <w:left w:val="single" w:sz="8" w:space="0" w:color="auto"/>
                    <w:bottom w:val="single" w:sz="8" w:space="0" w:color="auto"/>
                    <w:right w:val="single" w:sz="8" w:space="0" w:color="auto"/>
                  </w:tcBorders>
                </w:tcPr>
                <w:p w14:paraId="15A1DA0C" w14:textId="29E59A6B" w:rsidR="00507025" w:rsidRDefault="00507025" w:rsidP="00507025">
                  <w:pPr>
                    <w:jc w:val="center"/>
                    <w:rPr>
                      <w:i/>
                      <w:iCs/>
                      <w:sz w:val="20"/>
                    </w:rPr>
                  </w:pPr>
                  <w:r>
                    <w:rPr>
                      <w:szCs w:val="24"/>
                    </w:rPr>
                    <w:t xml:space="preserve">10.2. </w:t>
                  </w:r>
                  <w:r w:rsidRPr="00CD11E8">
                    <w:rPr>
                      <w:szCs w:val="24"/>
                    </w:rPr>
                    <w:t xml:space="preserve">Privalomos projektų matomumo ir informavimo </w:t>
                  </w:r>
                  <w:r w:rsidRPr="00CD11E8">
                    <w:rPr>
                      <w:szCs w:val="24"/>
                    </w:rPr>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D36AE3C" w14:textId="09D156D2" w:rsidR="00507025" w:rsidRDefault="00507025" w:rsidP="00507025">
                  <w:pPr>
                    <w:jc w:val="center"/>
                    <w:rPr>
                      <w:i/>
                      <w:iCs/>
                      <w:sz w:val="20"/>
                    </w:rPr>
                  </w:pPr>
                  <w:r w:rsidRPr="00C92A59">
                    <w:rPr>
                      <w:color w:val="000000"/>
                      <w:szCs w:val="24"/>
                      <w:lang w:eastAsia="lt-LT"/>
                    </w:rPr>
                    <w:lastRenderedPageBreak/>
                    <w:t>FS-01-0</w:t>
                  </w:r>
                  <w:r>
                    <w:rPr>
                      <w:color w:val="000000"/>
                      <w:szCs w:val="24"/>
                      <w:lang w:eastAsia="lt-LT"/>
                    </w:rPr>
                    <w:t>4</w:t>
                  </w:r>
                </w:p>
              </w:tc>
              <w:tc>
                <w:tcPr>
                  <w:tcW w:w="2890" w:type="dxa"/>
                  <w:tcBorders>
                    <w:top w:val="single" w:sz="8" w:space="0" w:color="auto"/>
                    <w:left w:val="single" w:sz="8" w:space="0" w:color="auto"/>
                    <w:bottom w:val="single" w:sz="8" w:space="0" w:color="auto"/>
                    <w:right w:val="single" w:sz="8" w:space="0" w:color="auto"/>
                  </w:tcBorders>
                </w:tcPr>
                <w:p w14:paraId="35C7369F" w14:textId="76F918C6" w:rsidR="00507025" w:rsidRDefault="00507025" w:rsidP="00507025">
                  <w:pPr>
                    <w:jc w:val="center"/>
                    <w:rPr>
                      <w:i/>
                      <w:iCs/>
                      <w:sz w:val="20"/>
                    </w:rPr>
                  </w:pPr>
                  <w:r w:rsidRPr="00C92A59">
                    <w:rPr>
                      <w:szCs w:val="24"/>
                    </w:rPr>
                    <w:t>01</w:t>
                  </w:r>
                </w:p>
              </w:tc>
              <w:tc>
                <w:tcPr>
                  <w:tcW w:w="2890" w:type="dxa"/>
                  <w:tcBorders>
                    <w:top w:val="single" w:sz="8" w:space="0" w:color="auto"/>
                    <w:left w:val="single" w:sz="8" w:space="0" w:color="auto"/>
                    <w:bottom w:val="single" w:sz="8" w:space="0" w:color="auto"/>
                    <w:right w:val="single" w:sz="8" w:space="0" w:color="auto"/>
                  </w:tcBorders>
                </w:tcPr>
                <w:p w14:paraId="3687514C" w14:textId="4D385D2A" w:rsidR="00507025" w:rsidRDefault="00507025" w:rsidP="00507025">
                  <w:pPr>
                    <w:jc w:val="center"/>
                    <w:rPr>
                      <w:i/>
                      <w:iCs/>
                      <w:sz w:val="20"/>
                    </w:rPr>
                  </w:pPr>
                  <w:r w:rsidRPr="00C92A59">
                    <w:rPr>
                      <w:color w:val="000000"/>
                      <w:szCs w:val="24"/>
                      <w:lang w:eastAsia="lt-LT"/>
                    </w:rPr>
                    <w:t xml:space="preserve">Įgyvendintų privalomų matomumo ir informavimo </w:t>
                  </w:r>
                  <w:r w:rsidRPr="00C92A59">
                    <w:rPr>
                      <w:color w:val="000000"/>
                      <w:szCs w:val="24"/>
                      <w:lang w:eastAsia="lt-LT"/>
                    </w:rPr>
                    <w:lastRenderedPageBreak/>
                    <w:t>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su</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00469ACB" w14:textId="065AEA34" w:rsidR="00507025" w:rsidRDefault="00507025" w:rsidP="00507025">
                  <w:pPr>
                    <w:jc w:val="center"/>
                    <w:rPr>
                      <w:i/>
                      <w:iCs/>
                      <w:sz w:val="20"/>
                    </w:rPr>
                  </w:pPr>
                  <w:r w:rsidRPr="00C92A59">
                    <w:rPr>
                      <w:szCs w:val="24"/>
                    </w:rPr>
                    <w:lastRenderedPageBreak/>
                    <w:t>-</w:t>
                  </w:r>
                </w:p>
              </w:tc>
            </w:tr>
            <w:tr w:rsidR="000C0E94" w14:paraId="3E8F93BB" w14:textId="77777777">
              <w:tc>
                <w:tcPr>
                  <w:tcW w:w="2889" w:type="dxa"/>
                  <w:tcBorders>
                    <w:top w:val="single" w:sz="8" w:space="0" w:color="auto"/>
                    <w:left w:val="single" w:sz="8" w:space="0" w:color="auto"/>
                    <w:bottom w:val="single" w:sz="8" w:space="0" w:color="auto"/>
                    <w:right w:val="single" w:sz="8" w:space="0" w:color="auto"/>
                  </w:tcBorders>
                </w:tcPr>
                <w:p w14:paraId="57FA8ABB" w14:textId="68A0EC66" w:rsidR="000C0E94" w:rsidRPr="00201574" w:rsidRDefault="00201574" w:rsidP="00FD071E">
                  <w:pPr>
                    <w:jc w:val="center"/>
                    <w:rPr>
                      <w:szCs w:val="24"/>
                      <w:lang w:val="en-US"/>
                    </w:rPr>
                  </w:pPr>
                  <w:r>
                    <w:rPr>
                      <w:szCs w:val="24"/>
                      <w:lang w:val="en-US"/>
                    </w:rPr>
                    <w:t xml:space="preserve">10.3 </w:t>
                  </w:r>
                  <w:r w:rsidR="009B6A50" w:rsidRPr="00CD11E8">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41A8FCFA" w14:textId="74BBD4F0" w:rsidR="000C0E94" w:rsidRPr="00B2169B" w:rsidRDefault="00B2169B" w:rsidP="00507025">
                  <w:pPr>
                    <w:jc w:val="center"/>
                    <w:rPr>
                      <w:color w:val="000000"/>
                      <w:szCs w:val="24"/>
                      <w:lang w:eastAsia="lt-LT"/>
                    </w:rPr>
                  </w:pPr>
                  <w:r w:rsidRPr="00B2169B">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0AFDE2E2" w14:textId="217DF2B0" w:rsidR="000C0E94" w:rsidRPr="00C92A59" w:rsidRDefault="009B6A50" w:rsidP="0050702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8F5A655" w14:textId="41002416" w:rsidR="000C0E94" w:rsidRPr="00C92A59" w:rsidRDefault="009B6A50" w:rsidP="00507025">
                  <w:pPr>
                    <w:jc w:val="center"/>
                    <w:rPr>
                      <w:color w:val="000000"/>
                      <w:szCs w:val="24"/>
                      <w:lang w:eastAsia="lt-LT"/>
                    </w:rPr>
                  </w:pPr>
                  <w:r w:rsidRPr="00C92A59">
                    <w:rPr>
                      <w:color w:val="000000"/>
                      <w:szCs w:val="24"/>
                      <w:lang w:eastAsia="lt-LT"/>
                    </w:rPr>
                    <w:t>Įgyvendintų privalomų matomumo ir informavimo priemonių apie ES fondų investicijų veiklas fiksuotoji suma, antrojo rinkin</w:t>
                  </w:r>
                  <w:r>
                    <w:rPr>
                      <w:color w:val="000000"/>
                      <w:szCs w:val="24"/>
                      <w:lang w:eastAsia="lt-LT"/>
                    </w:rPr>
                    <w:t>i</w:t>
                  </w:r>
                  <w:r w:rsidRPr="00C92A59">
                    <w:rPr>
                      <w:color w:val="000000"/>
                      <w:szCs w:val="24"/>
                      <w:lang w:eastAsia="lt-LT"/>
                    </w:rPr>
                    <w:t xml:space="preserve">o </w:t>
                  </w:r>
                  <w:r>
                    <w:rPr>
                      <w:color w:val="000000"/>
                      <w:szCs w:val="24"/>
                      <w:lang w:eastAsia="lt-LT"/>
                    </w:rPr>
                    <w:t>fiksuotoji suma</w:t>
                  </w:r>
                  <w:r w:rsidRPr="00C92A59">
                    <w:rPr>
                      <w:color w:val="000000"/>
                      <w:szCs w:val="24"/>
                      <w:lang w:eastAsia="lt-LT"/>
                    </w:rPr>
                    <w:t xml:space="preserve"> </w:t>
                  </w:r>
                  <w:r>
                    <w:rPr>
                      <w:color w:val="000000"/>
                      <w:szCs w:val="24"/>
                      <w:lang w:eastAsia="lt-LT"/>
                    </w:rPr>
                    <w:t>be</w:t>
                  </w:r>
                  <w:r w:rsidRPr="00C92A59">
                    <w:rPr>
                      <w:color w:val="000000"/>
                      <w:szCs w:val="24"/>
                      <w:lang w:eastAsia="lt-LT"/>
                    </w:rPr>
                    <w:t xml:space="preserve"> PVM</w:t>
                  </w:r>
                </w:p>
              </w:tc>
              <w:tc>
                <w:tcPr>
                  <w:tcW w:w="2890" w:type="dxa"/>
                  <w:tcBorders>
                    <w:top w:val="single" w:sz="8" w:space="0" w:color="auto"/>
                    <w:left w:val="single" w:sz="8" w:space="0" w:color="auto"/>
                    <w:bottom w:val="single" w:sz="8" w:space="0" w:color="auto"/>
                    <w:right w:val="single" w:sz="8" w:space="0" w:color="auto"/>
                  </w:tcBorders>
                </w:tcPr>
                <w:p w14:paraId="12FAE77E" w14:textId="77777777" w:rsidR="000C0E94" w:rsidRPr="00C92A59" w:rsidRDefault="000C0E94" w:rsidP="00507025">
                  <w:pPr>
                    <w:jc w:val="center"/>
                    <w:rPr>
                      <w:szCs w:val="24"/>
                    </w:rPr>
                  </w:pPr>
                </w:p>
              </w:tc>
            </w:tr>
            <w:tr w:rsidR="00AE0C73" w14:paraId="0DC1791E" w14:textId="77777777">
              <w:tc>
                <w:tcPr>
                  <w:tcW w:w="2889" w:type="dxa"/>
                  <w:tcBorders>
                    <w:top w:val="single" w:sz="8" w:space="0" w:color="auto"/>
                    <w:left w:val="single" w:sz="8" w:space="0" w:color="auto"/>
                    <w:bottom w:val="single" w:sz="8" w:space="0" w:color="auto"/>
                    <w:right w:val="single" w:sz="8" w:space="0" w:color="auto"/>
                  </w:tcBorders>
                </w:tcPr>
                <w:p w14:paraId="4356559E" w14:textId="71C9D98B" w:rsidR="00AE0C73" w:rsidRPr="009F13E3" w:rsidRDefault="009F13E3" w:rsidP="00AE0C73">
                  <w:pPr>
                    <w:jc w:val="center"/>
                    <w:rPr>
                      <w:color w:val="242424"/>
                      <w:szCs w:val="24"/>
                      <w:shd w:val="clear" w:color="auto" w:fill="FFFFFF"/>
                    </w:rPr>
                  </w:pPr>
                  <w:r>
                    <w:rPr>
                      <w:color w:val="242424"/>
                      <w:szCs w:val="24"/>
                      <w:shd w:val="clear" w:color="auto" w:fill="FFFFFF"/>
                    </w:rPr>
                    <w:t xml:space="preserve">10.4.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621F5F05" w14:textId="7C870AF1" w:rsidR="00AE0C73" w:rsidRPr="004F0CA0" w:rsidRDefault="00AE0C73" w:rsidP="00AE0C73">
                  <w:pPr>
                    <w:jc w:val="center"/>
                    <w:rPr>
                      <w:szCs w:val="24"/>
                      <w:shd w:val="clear" w:color="auto" w:fill="FFFFFF"/>
                    </w:rPr>
                  </w:pPr>
                  <w:r w:rsidRPr="001E65BD">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tcPr>
                <w:p w14:paraId="688D2DBD" w14:textId="63BBB184" w:rsidR="00AE0C73" w:rsidRPr="004F0CA0"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208D38" w14:textId="3295F96F" w:rsidR="00AE0C73" w:rsidRPr="004F0CA0" w:rsidRDefault="00AE0C73" w:rsidP="00AE0C73">
                  <w:pPr>
                    <w:jc w:val="center"/>
                    <w:rPr>
                      <w:szCs w:val="24"/>
                      <w:shd w:val="clear" w:color="auto" w:fill="FFFFFF"/>
                    </w:rPr>
                  </w:pPr>
                  <w:r w:rsidRPr="001E65BD">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AD663D9" w14:textId="0A5CA5BD" w:rsidR="00AE0C73" w:rsidRPr="001E65BD" w:rsidRDefault="00AE0C73" w:rsidP="00AE0C73">
                  <w:pPr>
                    <w:jc w:val="center"/>
                    <w:rPr>
                      <w:szCs w:val="24"/>
                    </w:rPr>
                  </w:pPr>
                  <w:r w:rsidRPr="001E65BD">
                    <w:rPr>
                      <w:szCs w:val="24"/>
                    </w:rPr>
                    <w:t>-</w:t>
                  </w:r>
                </w:p>
              </w:tc>
            </w:tr>
            <w:tr w:rsidR="00AE0C73" w14:paraId="3BEDE852" w14:textId="77777777">
              <w:tc>
                <w:tcPr>
                  <w:tcW w:w="2889" w:type="dxa"/>
                  <w:tcBorders>
                    <w:top w:val="single" w:sz="8" w:space="0" w:color="auto"/>
                    <w:left w:val="single" w:sz="8" w:space="0" w:color="auto"/>
                    <w:bottom w:val="single" w:sz="8" w:space="0" w:color="auto"/>
                    <w:right w:val="single" w:sz="8" w:space="0" w:color="auto"/>
                  </w:tcBorders>
                </w:tcPr>
                <w:p w14:paraId="6F66B847" w14:textId="3CE7B4BE" w:rsidR="00AE0C73" w:rsidRPr="009F13E3" w:rsidRDefault="009F13E3" w:rsidP="00AE0C73">
                  <w:pPr>
                    <w:jc w:val="center"/>
                    <w:rPr>
                      <w:color w:val="242424"/>
                      <w:szCs w:val="24"/>
                      <w:shd w:val="clear" w:color="auto" w:fill="FFFFFF"/>
                    </w:rPr>
                  </w:pPr>
                  <w:r>
                    <w:rPr>
                      <w:color w:val="242424"/>
                      <w:szCs w:val="24"/>
                      <w:shd w:val="clear" w:color="auto" w:fill="FFFFFF"/>
                    </w:rPr>
                    <w:t xml:space="preserve">10.5. </w:t>
                  </w:r>
                  <w:r w:rsidR="00AE0C73" w:rsidRPr="009F13E3">
                    <w:rPr>
                      <w:color w:val="242424"/>
                      <w:szCs w:val="24"/>
                      <w:shd w:val="clear" w:color="auto" w:fill="FFFFFF"/>
                    </w:rPr>
                    <w:t xml:space="preserve">Projektą vykdančio personalo išlaidos už kasmetines atostogas, kurios apskaičiuojamos nuo tinkamų finansuoti faktiškai patirtų vykdančiojo personalo darbo užmokesčio išlaidų </w:t>
                  </w:r>
                  <w:r w:rsidR="00AE0C73" w:rsidRPr="009F13E3">
                    <w:rPr>
                      <w:color w:val="242424"/>
                      <w:szCs w:val="24"/>
                      <w:shd w:val="clear" w:color="auto" w:fill="FFFFFF"/>
                    </w:rPr>
                    <w:lastRenderedPageBreak/>
                    <w:t>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2B85C00" w14:textId="33E765D4" w:rsidR="00AE0C73" w:rsidRPr="00AB5244" w:rsidRDefault="00AE0C73" w:rsidP="00AE0C73">
                  <w:pPr>
                    <w:jc w:val="center"/>
                    <w:rPr>
                      <w:szCs w:val="24"/>
                      <w:shd w:val="clear" w:color="auto" w:fill="FFFFFF"/>
                    </w:rPr>
                  </w:pPr>
                  <w:r w:rsidRPr="001E65BD">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tcPr>
                <w:p w14:paraId="05AE4E89" w14:textId="4F3A37A7"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B078BC7" w14:textId="0775E002"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B8A1900" w14:textId="501F5423" w:rsidR="00AE0C73" w:rsidRPr="00AB5244" w:rsidRDefault="00AE0C73" w:rsidP="00AE0C73">
                  <w:pPr>
                    <w:jc w:val="center"/>
                    <w:rPr>
                      <w:szCs w:val="24"/>
                    </w:rPr>
                  </w:pPr>
                  <w:r w:rsidRPr="001E65BD">
                    <w:rPr>
                      <w:szCs w:val="24"/>
                    </w:rPr>
                    <w:t>-</w:t>
                  </w:r>
                </w:p>
              </w:tc>
            </w:tr>
            <w:tr w:rsidR="00AE0C73" w14:paraId="370B5261" w14:textId="77777777">
              <w:tc>
                <w:tcPr>
                  <w:tcW w:w="2889" w:type="dxa"/>
                  <w:tcBorders>
                    <w:top w:val="single" w:sz="8" w:space="0" w:color="auto"/>
                    <w:left w:val="single" w:sz="8" w:space="0" w:color="auto"/>
                    <w:bottom w:val="single" w:sz="8" w:space="0" w:color="auto"/>
                    <w:right w:val="single" w:sz="8" w:space="0" w:color="auto"/>
                  </w:tcBorders>
                </w:tcPr>
                <w:p w14:paraId="1A018AE2" w14:textId="61FAE619" w:rsidR="00AE0C73" w:rsidRPr="009F13E3" w:rsidRDefault="009F13E3" w:rsidP="00AE0C73">
                  <w:pPr>
                    <w:jc w:val="center"/>
                    <w:rPr>
                      <w:color w:val="242424"/>
                      <w:szCs w:val="24"/>
                      <w:shd w:val="clear" w:color="auto" w:fill="FFFFFF"/>
                    </w:rPr>
                  </w:pPr>
                  <w:r>
                    <w:rPr>
                      <w:color w:val="242424"/>
                      <w:szCs w:val="24"/>
                      <w:shd w:val="clear" w:color="auto" w:fill="FFFFFF"/>
                    </w:rPr>
                    <w:t xml:space="preserve">10.6.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839BBAB" w14:textId="5900E14E" w:rsidR="00AE0C73" w:rsidRPr="00AB5244" w:rsidRDefault="00AE0C73" w:rsidP="00AE0C73">
                  <w:pPr>
                    <w:jc w:val="center"/>
                    <w:rPr>
                      <w:szCs w:val="24"/>
                      <w:shd w:val="clear" w:color="auto" w:fill="FFFFFF"/>
                    </w:rPr>
                  </w:pPr>
                  <w:r w:rsidRPr="001E65BD">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tcPr>
                <w:p w14:paraId="69E17878" w14:textId="11D04BF9"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D77C46" w14:textId="7EFF52BD"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AC73364" w14:textId="0004D489" w:rsidR="00AE0C73" w:rsidRPr="00AB5244" w:rsidRDefault="00AE0C73" w:rsidP="00AE0C73">
                  <w:pPr>
                    <w:jc w:val="center"/>
                    <w:rPr>
                      <w:szCs w:val="24"/>
                    </w:rPr>
                  </w:pPr>
                  <w:r w:rsidRPr="001E65BD">
                    <w:rPr>
                      <w:szCs w:val="24"/>
                    </w:rPr>
                    <w:t>-</w:t>
                  </w:r>
                </w:p>
              </w:tc>
            </w:tr>
            <w:tr w:rsidR="00AE0C73" w14:paraId="594D0FC1" w14:textId="77777777">
              <w:tc>
                <w:tcPr>
                  <w:tcW w:w="2889" w:type="dxa"/>
                  <w:tcBorders>
                    <w:top w:val="single" w:sz="8" w:space="0" w:color="auto"/>
                    <w:left w:val="single" w:sz="8" w:space="0" w:color="auto"/>
                    <w:bottom w:val="single" w:sz="8" w:space="0" w:color="auto"/>
                    <w:right w:val="single" w:sz="8" w:space="0" w:color="auto"/>
                  </w:tcBorders>
                </w:tcPr>
                <w:p w14:paraId="3B624197" w14:textId="51EC97E7" w:rsidR="00AE0C73" w:rsidRPr="009F13E3" w:rsidRDefault="009F13E3" w:rsidP="00AE0C73">
                  <w:pPr>
                    <w:jc w:val="center"/>
                    <w:rPr>
                      <w:color w:val="242424"/>
                      <w:szCs w:val="24"/>
                      <w:shd w:val="clear" w:color="auto" w:fill="FFFFFF"/>
                    </w:rPr>
                  </w:pPr>
                  <w:r>
                    <w:rPr>
                      <w:color w:val="242424"/>
                      <w:szCs w:val="24"/>
                      <w:shd w:val="clear" w:color="auto" w:fill="FFFFFF"/>
                    </w:rPr>
                    <w:t xml:space="preserve">10.7. </w:t>
                  </w:r>
                  <w:r w:rsidR="00AE0C73"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37B0DE1" w14:textId="545A3CEC" w:rsidR="00AE0C73" w:rsidRPr="00AB5244" w:rsidRDefault="00AE0C73" w:rsidP="00AE0C73">
                  <w:pPr>
                    <w:jc w:val="center"/>
                    <w:rPr>
                      <w:szCs w:val="24"/>
                      <w:shd w:val="clear" w:color="auto" w:fill="FFFFFF"/>
                    </w:rPr>
                  </w:pPr>
                  <w:r w:rsidRPr="001E65BD">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tcPr>
                <w:p w14:paraId="62D04A47" w14:textId="24E00992" w:rsidR="00AE0C73" w:rsidRPr="00AB5244" w:rsidRDefault="00AE0C73" w:rsidP="00AE0C7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6BBE61F4" w14:textId="41DBF397" w:rsidR="00AE0C73" w:rsidRPr="00AB5244" w:rsidRDefault="00AE0C73" w:rsidP="00AE0C73">
                  <w:pPr>
                    <w:jc w:val="center"/>
                    <w:rPr>
                      <w:szCs w:val="24"/>
                      <w:shd w:val="clear" w:color="auto" w:fill="FFFFFF"/>
                    </w:rPr>
                  </w:pPr>
                  <w:r w:rsidRPr="001E65BD">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1C0B785" w14:textId="2E1CC19F" w:rsidR="00AE0C73" w:rsidRPr="00AB5244" w:rsidRDefault="00AE0C73" w:rsidP="00AE0C73">
                  <w:pPr>
                    <w:jc w:val="center"/>
                    <w:rPr>
                      <w:szCs w:val="24"/>
                    </w:rPr>
                  </w:pPr>
                  <w:r w:rsidRPr="001E65BD">
                    <w:rPr>
                      <w:szCs w:val="24"/>
                    </w:rPr>
                    <w:t>-</w:t>
                  </w:r>
                </w:p>
              </w:tc>
            </w:tr>
            <w:tr w:rsidR="00E3353F" w14:paraId="2ADB92C5" w14:textId="77777777">
              <w:tc>
                <w:tcPr>
                  <w:tcW w:w="2889" w:type="dxa"/>
                  <w:tcBorders>
                    <w:top w:val="single" w:sz="8" w:space="0" w:color="auto"/>
                    <w:left w:val="single" w:sz="8" w:space="0" w:color="auto"/>
                    <w:bottom w:val="single" w:sz="8" w:space="0" w:color="auto"/>
                    <w:right w:val="single" w:sz="8" w:space="0" w:color="auto"/>
                  </w:tcBorders>
                </w:tcPr>
                <w:p w14:paraId="4174D303" w14:textId="5107083B" w:rsidR="00E3353F" w:rsidRPr="009F13E3" w:rsidRDefault="009F13E3" w:rsidP="00E3353F">
                  <w:pPr>
                    <w:jc w:val="center"/>
                    <w:rPr>
                      <w:color w:val="242424"/>
                      <w:szCs w:val="24"/>
                      <w:shd w:val="clear" w:color="auto" w:fill="FFFFFF"/>
                    </w:rPr>
                  </w:pPr>
                  <w:r>
                    <w:rPr>
                      <w:color w:val="242424"/>
                      <w:szCs w:val="24"/>
                      <w:shd w:val="clear" w:color="auto" w:fill="FFFFFF"/>
                    </w:rPr>
                    <w:t xml:space="preserve">10.7. </w:t>
                  </w:r>
                  <w:r w:rsidR="00E3353F" w:rsidRPr="009F13E3">
                    <w:rPr>
                      <w:color w:val="242424"/>
                      <w:szCs w:val="24"/>
                      <w:shd w:val="clear" w:color="auto" w:fill="FFFFFF"/>
                    </w:rPr>
                    <w:t xml:space="preserve">Projektą vykdančio personalo išlaidos už kasmetines atostogas, kurios apskaičiuojamos </w:t>
                  </w:r>
                  <w:r w:rsidR="00E3353F" w:rsidRPr="009F13E3">
                    <w:rPr>
                      <w:color w:val="242424"/>
                      <w:szCs w:val="24"/>
                      <w:shd w:val="clear" w:color="auto" w:fill="FFFFFF"/>
                    </w:rPr>
                    <w:lastRenderedPageBreak/>
                    <w:t>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FDF66" w14:textId="0DE36920" w:rsidR="00E3353F" w:rsidRPr="00AB5244" w:rsidRDefault="00E3353F" w:rsidP="00E3353F">
                  <w:pPr>
                    <w:jc w:val="center"/>
                    <w:rPr>
                      <w:szCs w:val="24"/>
                      <w:shd w:val="clear" w:color="auto" w:fill="FFFFFF"/>
                    </w:rPr>
                  </w:pPr>
                  <w:r w:rsidRPr="001E65BD">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tcPr>
                <w:p w14:paraId="76BA2691" w14:textId="68449CD5"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E6672B3" w14:textId="2B4177AA" w:rsidR="00E3353F" w:rsidRPr="00AB5244" w:rsidRDefault="00E3353F" w:rsidP="00E3353F">
                  <w:pPr>
                    <w:jc w:val="center"/>
                    <w:rPr>
                      <w:szCs w:val="24"/>
                      <w:shd w:val="clear" w:color="auto" w:fill="FFFFFF"/>
                    </w:rPr>
                  </w:pPr>
                  <w:r w:rsidRPr="001E65BD">
                    <w:rPr>
                      <w:szCs w:val="24"/>
                      <w:shd w:val="clear" w:color="auto" w:fill="FFFFFF"/>
                    </w:rPr>
                    <w:t xml:space="preserve">Fiksuotoji norma, taikoma, kai priklauso nuo 37 iki 39 d. d. (jeigu dirbama 5 d. d. per savaitę) arba nuo 43 iki </w:t>
                  </w:r>
                  <w:r w:rsidRPr="001E65BD">
                    <w:rPr>
                      <w:szCs w:val="24"/>
                      <w:shd w:val="clear" w:color="auto" w:fill="FFFFFF"/>
                    </w:rPr>
                    <w:lastRenderedPageBreak/>
                    <w:t>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B4B17C5" w14:textId="099877E6" w:rsidR="00E3353F" w:rsidRPr="00AB5244" w:rsidRDefault="00E3353F" w:rsidP="00E3353F">
                  <w:pPr>
                    <w:jc w:val="center"/>
                    <w:rPr>
                      <w:szCs w:val="24"/>
                    </w:rPr>
                  </w:pPr>
                  <w:r w:rsidRPr="001E65BD">
                    <w:rPr>
                      <w:szCs w:val="24"/>
                    </w:rPr>
                    <w:lastRenderedPageBreak/>
                    <w:t>-</w:t>
                  </w:r>
                </w:p>
              </w:tc>
            </w:tr>
            <w:tr w:rsidR="00E3353F" w14:paraId="7DAB8D1F" w14:textId="77777777">
              <w:tc>
                <w:tcPr>
                  <w:tcW w:w="2889" w:type="dxa"/>
                  <w:tcBorders>
                    <w:top w:val="single" w:sz="8" w:space="0" w:color="auto"/>
                    <w:left w:val="single" w:sz="8" w:space="0" w:color="auto"/>
                    <w:bottom w:val="single" w:sz="8" w:space="0" w:color="auto"/>
                    <w:right w:val="single" w:sz="8" w:space="0" w:color="auto"/>
                  </w:tcBorders>
                </w:tcPr>
                <w:p w14:paraId="5C54BC26" w14:textId="16CF3422" w:rsidR="00E3353F" w:rsidRPr="009F13E3" w:rsidRDefault="009F13E3" w:rsidP="00E3353F">
                  <w:pPr>
                    <w:jc w:val="center"/>
                    <w:rPr>
                      <w:color w:val="242424"/>
                      <w:szCs w:val="24"/>
                      <w:shd w:val="clear" w:color="auto" w:fill="FFFFFF"/>
                    </w:rPr>
                  </w:pPr>
                  <w:r>
                    <w:rPr>
                      <w:color w:val="242424"/>
                      <w:szCs w:val="24"/>
                      <w:shd w:val="clear" w:color="auto" w:fill="FFFFFF"/>
                    </w:rPr>
                    <w:t xml:space="preserve">10.8. </w:t>
                  </w:r>
                  <w:r w:rsidR="00E3353F"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9C2D4F2" w14:textId="5BB32321" w:rsidR="00E3353F" w:rsidRPr="00AB5244" w:rsidRDefault="00E3353F" w:rsidP="00E3353F">
                  <w:pPr>
                    <w:jc w:val="center"/>
                    <w:rPr>
                      <w:szCs w:val="24"/>
                      <w:shd w:val="clear" w:color="auto" w:fill="FFFFFF"/>
                    </w:rPr>
                  </w:pPr>
                  <w:r w:rsidRPr="001E65BD">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tcPr>
                <w:p w14:paraId="02702B46" w14:textId="02579F27" w:rsidR="00E3353F" w:rsidRPr="00AB5244" w:rsidRDefault="00E3353F" w:rsidP="00E3353F">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2438CA5D" w14:textId="76815FCD" w:rsidR="00E3353F" w:rsidRPr="00AB5244" w:rsidRDefault="00E3353F" w:rsidP="00E3353F">
                  <w:pPr>
                    <w:jc w:val="center"/>
                    <w:rPr>
                      <w:szCs w:val="24"/>
                      <w:shd w:val="clear" w:color="auto" w:fill="FFFFFF"/>
                    </w:rPr>
                  </w:pPr>
                  <w:r w:rsidRPr="001E65BD">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31B81287" w14:textId="5C452400" w:rsidR="00E3353F" w:rsidRPr="00AB5244" w:rsidRDefault="00E3353F" w:rsidP="00E3353F">
                  <w:pPr>
                    <w:jc w:val="center"/>
                    <w:rPr>
                      <w:szCs w:val="24"/>
                    </w:rPr>
                  </w:pPr>
                  <w:r w:rsidRPr="001E65BD">
                    <w:rPr>
                      <w:szCs w:val="24"/>
                    </w:rPr>
                    <w:t>-</w:t>
                  </w:r>
                </w:p>
              </w:tc>
            </w:tr>
            <w:tr w:rsidR="009F13E3" w14:paraId="4F559612" w14:textId="77777777">
              <w:tc>
                <w:tcPr>
                  <w:tcW w:w="2889" w:type="dxa"/>
                  <w:tcBorders>
                    <w:top w:val="single" w:sz="8" w:space="0" w:color="auto"/>
                    <w:left w:val="single" w:sz="8" w:space="0" w:color="auto"/>
                    <w:bottom w:val="single" w:sz="8" w:space="0" w:color="auto"/>
                    <w:right w:val="single" w:sz="8" w:space="0" w:color="auto"/>
                  </w:tcBorders>
                </w:tcPr>
                <w:p w14:paraId="4CAE62A0" w14:textId="6F6809E1" w:rsidR="009F13E3" w:rsidRPr="009F13E3" w:rsidRDefault="009F13E3" w:rsidP="009F13E3">
                  <w:pPr>
                    <w:jc w:val="center"/>
                    <w:rPr>
                      <w:color w:val="242424"/>
                      <w:szCs w:val="24"/>
                      <w:shd w:val="clear" w:color="auto" w:fill="FFFFFF"/>
                    </w:rPr>
                  </w:pPr>
                  <w:r>
                    <w:rPr>
                      <w:color w:val="242424"/>
                      <w:szCs w:val="24"/>
                      <w:shd w:val="clear" w:color="auto" w:fill="FFFFFF"/>
                    </w:rPr>
                    <w:t xml:space="preserve">10.9. </w:t>
                  </w:r>
                  <w:r w:rsidRPr="009F13E3">
                    <w:rPr>
                      <w:color w:val="242424"/>
                      <w:szCs w:val="24"/>
                      <w:shd w:val="clear" w:color="auto" w:fill="FFFFFF"/>
                    </w:rPr>
                    <w:t>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590A7947" w14:textId="0613F315" w:rsidR="009F13E3" w:rsidRPr="00AB5244" w:rsidRDefault="009F13E3" w:rsidP="009F13E3">
                  <w:pPr>
                    <w:jc w:val="center"/>
                    <w:rPr>
                      <w:szCs w:val="24"/>
                      <w:shd w:val="clear" w:color="auto" w:fill="FFFFFF"/>
                    </w:rPr>
                  </w:pPr>
                  <w:r w:rsidRPr="001E65BD">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tcPr>
                <w:p w14:paraId="01DB7AE1" w14:textId="4661176A" w:rsidR="009F13E3" w:rsidRPr="00AB5244" w:rsidRDefault="009F13E3" w:rsidP="009F13E3">
                  <w:pPr>
                    <w:jc w:val="center"/>
                    <w:rPr>
                      <w:szCs w:val="24"/>
                    </w:rPr>
                  </w:pPr>
                  <w:r w:rsidRPr="001E65BD">
                    <w:rPr>
                      <w:szCs w:val="24"/>
                    </w:rPr>
                    <w:t>01</w:t>
                  </w:r>
                </w:p>
              </w:tc>
              <w:tc>
                <w:tcPr>
                  <w:tcW w:w="2890" w:type="dxa"/>
                  <w:tcBorders>
                    <w:top w:val="single" w:sz="8" w:space="0" w:color="auto"/>
                    <w:left w:val="single" w:sz="8" w:space="0" w:color="auto"/>
                    <w:bottom w:val="single" w:sz="8" w:space="0" w:color="auto"/>
                    <w:right w:val="single" w:sz="8" w:space="0" w:color="auto"/>
                  </w:tcBorders>
                </w:tcPr>
                <w:p w14:paraId="5C05B44C" w14:textId="15CC0C7C" w:rsidR="009F13E3" w:rsidRPr="00AB5244" w:rsidRDefault="009F13E3" w:rsidP="009F13E3">
                  <w:pPr>
                    <w:jc w:val="center"/>
                    <w:rPr>
                      <w:szCs w:val="24"/>
                      <w:shd w:val="clear" w:color="auto" w:fill="FFFFFF"/>
                    </w:rPr>
                  </w:pPr>
                  <w:r w:rsidRPr="001E65BD">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1E2A80B" w14:textId="5007B5C1" w:rsidR="009F13E3" w:rsidRPr="00AB5244" w:rsidRDefault="009F13E3" w:rsidP="009F13E3">
                  <w:pPr>
                    <w:jc w:val="center"/>
                    <w:rPr>
                      <w:szCs w:val="24"/>
                    </w:rPr>
                  </w:pPr>
                  <w:r w:rsidRPr="001E65BD">
                    <w:rPr>
                      <w:szCs w:val="24"/>
                    </w:rPr>
                    <w:t>-</w:t>
                  </w:r>
                </w:p>
              </w:tc>
            </w:tr>
          </w:tbl>
          <w:p w14:paraId="33DC0936" w14:textId="77777777" w:rsidR="00A201C3" w:rsidRDefault="00A201C3" w:rsidP="00A201C3">
            <w:pPr>
              <w:jc w:val="both"/>
              <w:rPr>
                <w:i/>
                <w:iCs/>
                <w:szCs w:val="24"/>
              </w:rPr>
            </w:pPr>
          </w:p>
          <w:p w14:paraId="1B5A1CFC" w14:textId="77777777" w:rsidR="00A201C3" w:rsidRDefault="00A201C3" w:rsidP="00A201C3">
            <w:pPr>
              <w:jc w:val="both"/>
              <w:rPr>
                <w:i/>
                <w:iCs/>
                <w:sz w:val="22"/>
                <w:szCs w:val="22"/>
              </w:rPr>
            </w:pPr>
          </w:p>
        </w:tc>
      </w:tr>
    </w:tbl>
    <w:p w14:paraId="5EA40CE9" w14:textId="77777777" w:rsidR="000831BF" w:rsidRDefault="000831BF">
      <w:pPr>
        <w:spacing w:line="276" w:lineRule="auto"/>
        <w:jc w:val="center"/>
        <w:rPr>
          <w:rFonts w:eastAsia="Calibri"/>
          <w:sz w:val="22"/>
          <w:szCs w:val="22"/>
        </w:rPr>
      </w:pPr>
    </w:p>
    <w:p w14:paraId="56902F05" w14:textId="77777777" w:rsidR="000831BF" w:rsidRDefault="000831BF">
      <w:pPr>
        <w:rPr>
          <w:sz w:val="18"/>
          <w:szCs w:val="18"/>
        </w:rPr>
      </w:pPr>
    </w:p>
    <w:p w14:paraId="7468ADA0" w14:textId="25A78D5F" w:rsidR="000831BF" w:rsidRDefault="00474FD4">
      <w:pPr>
        <w:spacing w:line="276" w:lineRule="auto"/>
        <w:jc w:val="center"/>
        <w:rPr>
          <w:rFonts w:eastAsia="Calibri"/>
          <w:szCs w:val="24"/>
        </w:rPr>
      </w:pPr>
      <w:r>
        <w:rPr>
          <w:rFonts w:eastAsia="Calibri"/>
          <w:szCs w:val="24"/>
        </w:rPr>
        <w:t>________________</w:t>
      </w:r>
    </w:p>
    <w:p w14:paraId="27E72AB6" w14:textId="2A9CB614" w:rsidR="00A56A8B" w:rsidRDefault="00A56A8B">
      <w:pPr>
        <w:spacing w:line="276" w:lineRule="auto"/>
        <w:jc w:val="center"/>
        <w:rPr>
          <w:szCs w:val="24"/>
        </w:rPr>
      </w:pPr>
    </w:p>
    <w:p w14:paraId="59F3C6FC" w14:textId="77777777" w:rsidR="00A56A8B" w:rsidRDefault="00A56A8B" w:rsidP="00A56A8B">
      <w:pPr>
        <w:ind w:left="8789"/>
        <w:rPr>
          <w:szCs w:val="24"/>
          <w:shd w:val="clear" w:color="auto" w:fill="FFFFFF"/>
        </w:rPr>
      </w:pPr>
    </w:p>
    <w:p w14:paraId="52DCEC96" w14:textId="77777777" w:rsidR="00A56A8B" w:rsidRDefault="00A56A8B" w:rsidP="00A56A8B">
      <w:pPr>
        <w:ind w:left="8789"/>
        <w:rPr>
          <w:szCs w:val="24"/>
          <w:shd w:val="clear" w:color="auto" w:fill="FFFFFF"/>
        </w:rPr>
      </w:pPr>
    </w:p>
    <w:p w14:paraId="72B0E334" w14:textId="41E502DE" w:rsidR="00A56A8B" w:rsidRDefault="00A56A8B" w:rsidP="00A56A8B">
      <w:pPr>
        <w:ind w:left="8789"/>
        <w:rPr>
          <w:szCs w:val="24"/>
          <w:shd w:val="clear" w:color="auto" w:fill="FFFFFF"/>
        </w:rPr>
      </w:pPr>
    </w:p>
    <w:p w14:paraId="09ABE873" w14:textId="66473E6A" w:rsidR="009B6A50" w:rsidRDefault="009B6A50" w:rsidP="00A56A8B">
      <w:pPr>
        <w:ind w:left="8789"/>
        <w:rPr>
          <w:szCs w:val="24"/>
          <w:shd w:val="clear" w:color="auto" w:fill="FFFFFF"/>
        </w:rPr>
      </w:pPr>
    </w:p>
    <w:p w14:paraId="56324425" w14:textId="73809434" w:rsidR="004C45CE" w:rsidRDefault="004C45CE" w:rsidP="00A56A8B">
      <w:pPr>
        <w:ind w:left="8789"/>
        <w:rPr>
          <w:szCs w:val="24"/>
          <w:shd w:val="clear" w:color="auto" w:fill="FFFFFF"/>
        </w:rPr>
      </w:pPr>
    </w:p>
    <w:p w14:paraId="26C27937" w14:textId="53C7B5C0" w:rsidR="004C45CE" w:rsidRDefault="004C45CE" w:rsidP="00A56A8B">
      <w:pPr>
        <w:ind w:left="8789"/>
        <w:rPr>
          <w:szCs w:val="24"/>
          <w:shd w:val="clear" w:color="auto" w:fill="FFFFFF"/>
        </w:rPr>
      </w:pPr>
    </w:p>
    <w:p w14:paraId="2F9471C0" w14:textId="5341D522" w:rsidR="004C45CE" w:rsidRDefault="004C45CE" w:rsidP="00A56A8B">
      <w:pPr>
        <w:ind w:left="8789"/>
        <w:rPr>
          <w:szCs w:val="24"/>
          <w:shd w:val="clear" w:color="auto" w:fill="FFFFFF"/>
        </w:rPr>
      </w:pPr>
    </w:p>
    <w:p w14:paraId="1F9A5238" w14:textId="37B210EC" w:rsidR="004C45CE" w:rsidRDefault="004C45CE" w:rsidP="00A56A8B">
      <w:pPr>
        <w:ind w:left="8789"/>
        <w:rPr>
          <w:szCs w:val="24"/>
          <w:shd w:val="clear" w:color="auto" w:fill="FFFFFF"/>
        </w:rPr>
      </w:pPr>
    </w:p>
    <w:p w14:paraId="454000E8" w14:textId="716A53DB" w:rsidR="004C45CE" w:rsidRDefault="004C45CE" w:rsidP="00A56A8B">
      <w:pPr>
        <w:ind w:left="8789"/>
        <w:rPr>
          <w:szCs w:val="24"/>
          <w:shd w:val="clear" w:color="auto" w:fill="FFFFFF"/>
        </w:rPr>
      </w:pPr>
    </w:p>
    <w:p w14:paraId="244EA8E4" w14:textId="67C3A3EF" w:rsidR="00A56A8B" w:rsidRDefault="00A56A8B" w:rsidP="00A56A8B">
      <w:pPr>
        <w:ind w:left="8789"/>
        <w:rPr>
          <w:szCs w:val="24"/>
        </w:rPr>
      </w:pPr>
      <w:r w:rsidRPr="00403697">
        <w:rPr>
          <w:szCs w:val="24"/>
          <w:shd w:val="clear" w:color="auto" w:fill="FFFFFF"/>
        </w:rPr>
        <w:t xml:space="preserve">2021–2030 m. </w:t>
      </w:r>
      <w:r>
        <w:rPr>
          <w:szCs w:val="24"/>
          <w:shd w:val="clear" w:color="auto" w:fill="FFFFFF"/>
        </w:rPr>
        <w:t>L</w:t>
      </w:r>
      <w:r w:rsidRPr="00403697">
        <w:rPr>
          <w:szCs w:val="24"/>
          <w:shd w:val="clear" w:color="auto" w:fill="FFFFFF"/>
        </w:rPr>
        <w:t xml:space="preserve">ietuvos respublikos ekonomikos ir inovacijų ministerijos valstybės skaitmeninimo plėtros programos </w:t>
      </w:r>
      <w:r w:rsidRPr="00403697">
        <w:rPr>
          <w:szCs w:val="24"/>
        </w:rPr>
        <w:t xml:space="preserve">pažangos priemonės </w:t>
      </w:r>
      <w:r>
        <w:rPr>
          <w:szCs w:val="24"/>
        </w:rPr>
        <w:t>N</w:t>
      </w:r>
      <w:r w:rsidRPr="00403697">
        <w:rPr>
          <w:szCs w:val="24"/>
        </w:rPr>
        <w:t xml:space="preserve">r. </w:t>
      </w:r>
      <w:r w:rsidRPr="00403697">
        <w:t>05-002-01-07-07</w:t>
      </w:r>
      <w:r w:rsidR="0024723B">
        <w:t xml:space="preserve"> </w:t>
      </w:r>
      <w:r w:rsidR="0024723B" w:rsidRPr="000B72AB">
        <w:rPr>
          <w:szCs w:val="24"/>
          <w:lang w:eastAsia="lt-LT"/>
        </w:rPr>
        <w:t>„Skatinti duomenų prieinamumą ir pakartotinį naudojimą</w:t>
      </w:r>
      <w:r w:rsidR="0024723B" w:rsidRPr="000B72AB">
        <w:rPr>
          <w:szCs w:val="24"/>
        </w:rPr>
        <w:t>“</w:t>
      </w:r>
      <w:r w:rsidRPr="00403697">
        <w:t xml:space="preserve"> </w:t>
      </w:r>
      <w:r>
        <w:t xml:space="preserve">veiklos </w:t>
      </w:r>
      <w:r w:rsidRPr="00403697">
        <w:rPr>
          <w:szCs w:val="24"/>
        </w:rPr>
        <w:t>„</w:t>
      </w:r>
      <w:r>
        <w:rPr>
          <w:color w:val="000000"/>
          <w:szCs w:val="24"/>
        </w:rPr>
        <w:t>D</w:t>
      </w:r>
      <w:r w:rsidRPr="00403697">
        <w:rPr>
          <w:color w:val="000000"/>
          <w:szCs w:val="24"/>
        </w:rPr>
        <w:t>uomenų mainų įrankio sukūrimas</w:t>
      </w:r>
      <w:r w:rsidRPr="00403697">
        <w:rPr>
          <w:szCs w:val="24"/>
        </w:rPr>
        <w:t xml:space="preserve">“ </w:t>
      </w:r>
      <w:r w:rsidRPr="00403697">
        <w:rPr>
          <w:iCs/>
          <w:szCs w:val="24"/>
        </w:rPr>
        <w:t>projektų finansavimo sąlygų apraš</w:t>
      </w:r>
      <w:r>
        <w:rPr>
          <w:iCs/>
          <w:szCs w:val="24"/>
        </w:rPr>
        <w:t xml:space="preserve">o </w:t>
      </w:r>
    </w:p>
    <w:p w14:paraId="78B1EF24" w14:textId="77777777" w:rsidR="00A56A8B" w:rsidRPr="00D27943" w:rsidRDefault="00A56A8B" w:rsidP="00A56A8B">
      <w:pPr>
        <w:ind w:left="8789"/>
        <w:rPr>
          <w:i/>
          <w:iCs/>
          <w:color w:val="0070C0"/>
          <w:szCs w:val="24"/>
        </w:rPr>
      </w:pPr>
      <w:r>
        <w:rPr>
          <w:szCs w:val="24"/>
        </w:rPr>
        <w:t xml:space="preserve">priedas </w:t>
      </w:r>
    </w:p>
    <w:p w14:paraId="5D3040BF" w14:textId="77777777" w:rsidR="00A56A8B" w:rsidRDefault="00A56A8B" w:rsidP="00A56A8B">
      <w:pPr>
        <w:jc w:val="center"/>
        <w:rPr>
          <w:rFonts w:eastAsia="Calibri"/>
          <w:b/>
          <w:bCs/>
          <w:szCs w:val="24"/>
        </w:rPr>
      </w:pPr>
    </w:p>
    <w:p w14:paraId="1F30C537" w14:textId="77777777" w:rsidR="00A56A8B" w:rsidRDefault="00A56A8B" w:rsidP="00A56A8B">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D0AA30D" w14:textId="77777777" w:rsidR="00A56A8B" w:rsidRDefault="00A56A8B" w:rsidP="00A56A8B">
      <w:pPr>
        <w:jc w:val="center"/>
        <w:rPr>
          <w:rFonts w:eastAsia="Calibri"/>
          <w:b/>
          <w:bCs/>
          <w:szCs w:val="24"/>
        </w:rPr>
      </w:pPr>
    </w:p>
    <w:p w14:paraId="0C1DFBEC" w14:textId="77777777" w:rsidR="00A56A8B" w:rsidRDefault="00A56A8B" w:rsidP="00A56A8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75564A2C" w14:textId="77777777" w:rsidR="00A56A8B" w:rsidRDefault="00A56A8B" w:rsidP="00A56A8B">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0A687818" w14:textId="77777777" w:rsidR="00A56A8B" w:rsidRDefault="00A56A8B" w:rsidP="00A56A8B">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 (toliau – ESIP)</w:t>
      </w:r>
    </w:p>
    <w:p w14:paraId="64D3D8CE" w14:textId="77777777" w:rsidR="00A56A8B" w:rsidRDefault="00A56A8B" w:rsidP="00A56A8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A56A8B" w14:paraId="0C6EA733" w14:textId="77777777" w:rsidTr="006335B8">
        <w:tc>
          <w:tcPr>
            <w:tcW w:w="4885" w:type="dxa"/>
          </w:tcPr>
          <w:p w14:paraId="2E31377F" w14:textId="77777777" w:rsidR="00A56A8B" w:rsidRDefault="00A56A8B" w:rsidP="006335B8">
            <w:pPr>
              <w:jc w:val="center"/>
              <w:rPr>
                <w:rFonts w:eastAsia="Calibri"/>
                <w:b/>
                <w:szCs w:val="24"/>
              </w:rPr>
            </w:pPr>
            <w:r>
              <w:rPr>
                <w:rFonts w:eastAsia="Calibri"/>
                <w:b/>
                <w:szCs w:val="24"/>
              </w:rPr>
              <w:t>Aplinkos tikslai</w:t>
            </w:r>
          </w:p>
          <w:p w14:paraId="312AC2C1" w14:textId="77777777" w:rsidR="00A56A8B" w:rsidRDefault="00A56A8B" w:rsidP="006335B8">
            <w:pPr>
              <w:jc w:val="both"/>
              <w:rPr>
                <w:rFonts w:eastAsia="Calibri"/>
                <w:b/>
                <w:szCs w:val="24"/>
              </w:rPr>
            </w:pPr>
            <w:r>
              <w:rPr>
                <w:rFonts w:eastAsia="Calibri"/>
                <w:szCs w:val="24"/>
              </w:rPr>
              <w:t>(</w:t>
            </w:r>
            <w:r>
              <w:rPr>
                <w:rFonts w:eastAsia="Calibri"/>
                <w:i/>
                <w:szCs w:val="24"/>
              </w:rPr>
              <w:t xml:space="preserve">pagal 2020 m. birželio 18 d. Europos Parlamento ir Tarybos reglamentą (ES) Nr. </w:t>
            </w:r>
            <w:r>
              <w:rPr>
                <w:rFonts w:eastAsia="Calibri"/>
                <w:i/>
                <w:szCs w:val="24"/>
              </w:rPr>
              <w:lastRenderedPageBreak/>
              <w:t>2020/852 dėl sistemos tvariam investavimui palengvinti sukūrimo, kuriuo iš dalies keičiamas Reglamentas (ES) Nr. 2019/2088)</w:t>
            </w:r>
          </w:p>
        </w:tc>
        <w:tc>
          <w:tcPr>
            <w:tcW w:w="4633" w:type="dxa"/>
          </w:tcPr>
          <w:p w14:paraId="507E21C1" w14:textId="77777777" w:rsidR="00A56A8B" w:rsidRDefault="00A56A8B" w:rsidP="006335B8">
            <w:pPr>
              <w:jc w:val="center"/>
              <w:rPr>
                <w:rFonts w:eastAsia="Calibri"/>
                <w:b/>
                <w:szCs w:val="24"/>
              </w:rPr>
            </w:pPr>
            <w:r>
              <w:rPr>
                <w:rFonts w:eastAsia="Calibri"/>
                <w:b/>
                <w:szCs w:val="24"/>
              </w:rPr>
              <w:lastRenderedPageBreak/>
              <w:t>Pagrindimas</w:t>
            </w:r>
          </w:p>
          <w:p w14:paraId="11E1D96F" w14:textId="77777777" w:rsidR="00A56A8B" w:rsidRDefault="00A56A8B" w:rsidP="006335B8">
            <w:pPr>
              <w:jc w:val="both"/>
              <w:rPr>
                <w:rFonts w:eastAsia="Calibri"/>
                <w:b/>
                <w:szCs w:val="24"/>
              </w:rPr>
            </w:pPr>
            <w:r>
              <w:rPr>
                <w:rFonts w:eastAsia="Calibri"/>
                <w:bCs/>
                <w:i/>
                <w:szCs w:val="24"/>
              </w:rPr>
              <w:t xml:space="preserve">(remiantis priemonių (kai finansavimo šaltinis EGADP) arba veiksmų (veiklų) (kai </w:t>
            </w:r>
            <w:r>
              <w:rPr>
                <w:rFonts w:eastAsia="Calibri"/>
                <w:bCs/>
                <w:i/>
                <w:szCs w:val="24"/>
              </w:rPr>
              <w:lastRenderedPageBreak/>
              <w:t>finansavimo šaltinis ESIFP) vertinimo klausimynais)</w:t>
            </w:r>
          </w:p>
        </w:tc>
        <w:tc>
          <w:tcPr>
            <w:tcW w:w="5331" w:type="dxa"/>
          </w:tcPr>
          <w:p w14:paraId="205F3584" w14:textId="77777777" w:rsidR="00A56A8B" w:rsidRDefault="00A56A8B" w:rsidP="006335B8">
            <w:pPr>
              <w:jc w:val="center"/>
              <w:rPr>
                <w:rFonts w:eastAsia="Calibri"/>
                <w:i/>
                <w:sz w:val="20"/>
              </w:rPr>
            </w:pPr>
            <w:r>
              <w:rPr>
                <w:rFonts w:eastAsia="Calibri"/>
                <w:b/>
                <w:szCs w:val="24"/>
              </w:rPr>
              <w:lastRenderedPageBreak/>
              <w:t>Pagrindimo dokumentai</w:t>
            </w:r>
          </w:p>
          <w:p w14:paraId="7F94D9A6" w14:textId="77777777" w:rsidR="00A56A8B" w:rsidRDefault="00A56A8B" w:rsidP="006335B8">
            <w:pPr>
              <w:jc w:val="both"/>
              <w:rPr>
                <w:rFonts w:eastAsia="Calibri"/>
                <w:i/>
                <w:szCs w:val="24"/>
              </w:rPr>
            </w:pPr>
            <w:r>
              <w:rPr>
                <w:rFonts w:eastAsia="Calibri"/>
                <w:i/>
                <w:szCs w:val="24"/>
              </w:rPr>
              <w:t xml:space="preserve">(nurodomas dokumentas, kuris bus vertinamas siekiant įvertinti projekto atitiktį aplinkos tikslams, </w:t>
            </w:r>
            <w:r>
              <w:rPr>
                <w:rFonts w:eastAsia="Calibri"/>
                <w:i/>
                <w:szCs w:val="24"/>
              </w:rPr>
              <w:lastRenderedPageBreak/>
              <w:t>arba pateikiama šią atitiktį pagrindžianti informacija)</w:t>
            </w:r>
          </w:p>
        </w:tc>
      </w:tr>
      <w:tr w:rsidR="00A56A8B" w14:paraId="09358B3B" w14:textId="77777777" w:rsidTr="006335B8">
        <w:tc>
          <w:tcPr>
            <w:tcW w:w="4885" w:type="dxa"/>
          </w:tcPr>
          <w:p w14:paraId="0C11069A" w14:textId="77777777" w:rsidR="00A56A8B" w:rsidRDefault="00A56A8B" w:rsidP="006335B8">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4633" w:type="dxa"/>
          </w:tcPr>
          <w:p w14:paraId="043708D5" w14:textId="77777777" w:rsidR="00A56A8B" w:rsidRDefault="00A56A8B" w:rsidP="006335B8">
            <w:pPr>
              <w:jc w:val="both"/>
              <w:rPr>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investicijos </w:t>
            </w:r>
            <w:r>
              <w:rPr>
                <w:bCs/>
                <w:szCs w:val="24"/>
              </w:rPr>
              <w:t>lems</w:t>
            </w:r>
            <w:r w:rsidRPr="00577C38">
              <w:rPr>
                <w:rStyle w:val="jlqj4b"/>
                <w:szCs w:val="24"/>
              </w:rPr>
              <w:t xml:space="preserve"> išmetamų šiltnamio efektą sukeliančių dujų</w:t>
            </w:r>
            <w:r>
              <w:rPr>
                <w:rStyle w:val="jlqj4b"/>
                <w:szCs w:val="24"/>
              </w:rPr>
              <w:t xml:space="preserve"> išsiskyrimą</w:t>
            </w:r>
            <w:r w:rsidRPr="00577C38">
              <w:rPr>
                <w:rStyle w:val="jlqj4b"/>
                <w:szCs w:val="24"/>
              </w:rPr>
              <w:t xml:space="preserve">, </w:t>
            </w:r>
            <w:r>
              <w:rPr>
                <w:rStyle w:val="jlqj4b"/>
                <w:szCs w:val="24"/>
              </w:rPr>
              <w:t xml:space="preserve">nes </w:t>
            </w:r>
            <w:r w:rsidRPr="00577C38">
              <w:rPr>
                <w:szCs w:val="24"/>
              </w:rPr>
              <w:t>nenumatoma kurti jokia infrastruktūra, kuri galėtų turėti poveikį ženkliam klimato kaitos švelninimui</w:t>
            </w:r>
            <w:r>
              <w:rPr>
                <w:szCs w:val="24"/>
              </w:rPr>
              <w:t xml:space="preserve">: bus investuojama į duomenų architektūros modelį, kuris </w:t>
            </w:r>
            <w:r w:rsidRPr="002A09B1">
              <w:rPr>
                <w:szCs w:val="24"/>
              </w:rPr>
              <w:t>užtikrin</w:t>
            </w:r>
            <w:r>
              <w:rPr>
                <w:szCs w:val="24"/>
              </w:rPr>
              <w:t>s</w:t>
            </w:r>
            <w:r w:rsidRPr="002A09B1">
              <w:rPr>
                <w:szCs w:val="24"/>
              </w:rPr>
              <w:t xml:space="preserve"> patikimų viešojo sektoriaus duomenų prieinamumą, galimybę dalytis jais tarp ekonomikos sektorių, </w:t>
            </w:r>
            <w:r>
              <w:rPr>
                <w:szCs w:val="24"/>
              </w:rPr>
              <w:t xml:space="preserve">taip pat </w:t>
            </w:r>
            <w:r w:rsidRPr="002A09B1">
              <w:rPr>
                <w:szCs w:val="24"/>
              </w:rPr>
              <w:t>pakartotinio duomenų panaudojimo galimybes bei sukur</w:t>
            </w:r>
            <w:r>
              <w:rPr>
                <w:szCs w:val="24"/>
              </w:rPr>
              <w:t>s</w:t>
            </w:r>
            <w:r w:rsidRPr="002A09B1">
              <w:rPr>
                <w:szCs w:val="24"/>
              </w:rPr>
              <w:t xml:space="preserve"> prielaidas viešojo sektoriaus institucijoms priimti duomenimis pagrįstus sprendimus, o verslui kurti skaitmenines inovacijas.</w:t>
            </w:r>
          </w:p>
          <w:p w14:paraId="4E5A8069" w14:textId="77777777" w:rsidR="00A56A8B" w:rsidRDefault="00A56A8B" w:rsidP="006335B8">
            <w:pPr>
              <w:jc w:val="both"/>
              <w:rPr>
                <w:rFonts w:eastAsia="Calibri"/>
                <w:bCs/>
                <w:i/>
                <w:sz w:val="20"/>
              </w:rPr>
            </w:pPr>
            <w:r>
              <w:rPr>
                <w:szCs w:val="24"/>
              </w:rPr>
              <w:t>Šios veiklos (pagal savo pobūdį) neturi jokio tiesioginio ar netiesioginio neigiamo poveikio klimato kaitos švelninimo tikslui.</w:t>
            </w:r>
          </w:p>
        </w:tc>
        <w:tc>
          <w:tcPr>
            <w:tcW w:w="5331" w:type="dxa"/>
          </w:tcPr>
          <w:p w14:paraId="00FD1C5B" w14:textId="77777777" w:rsidR="00A56A8B" w:rsidRDefault="00A56A8B" w:rsidP="006335B8">
            <w:pPr>
              <w:tabs>
                <w:tab w:val="left" w:pos="589"/>
              </w:tabs>
              <w:jc w:val="both"/>
              <w:rPr>
                <w:rFonts w:eastAsia="Calibri"/>
                <w:i/>
                <w:sz w:val="20"/>
              </w:rPr>
            </w:pPr>
            <w:r>
              <w:rPr>
                <w:rFonts w:eastAsia="Calibri"/>
                <w:bCs/>
                <w:szCs w:val="24"/>
              </w:rPr>
              <w:t xml:space="preserve">Netaikoma, nes įgyvendinant veiklas, kurių metu bus sukurtas informacinis technologinis sprendimas, nebus kuriama jokia infrastruktūra, </w:t>
            </w:r>
            <w:r w:rsidRPr="00577C38">
              <w:rPr>
                <w:szCs w:val="24"/>
              </w:rPr>
              <w:t>kuri galėtų turėti poveikį ženkliam klimato kaitos švelninimui</w:t>
            </w:r>
            <w:r>
              <w:rPr>
                <w:szCs w:val="24"/>
              </w:rPr>
              <w:t>. Šios veiklos (pagal savo pobūdį) neturi jokio tiesioginio ar netiesioginio neigiamo poveikio klimato kaitos švelninimo tikslui.</w:t>
            </w:r>
          </w:p>
        </w:tc>
      </w:tr>
      <w:tr w:rsidR="00A56A8B" w14:paraId="3A448480" w14:textId="77777777" w:rsidTr="006335B8">
        <w:tc>
          <w:tcPr>
            <w:tcW w:w="4885" w:type="dxa"/>
          </w:tcPr>
          <w:p w14:paraId="662B0470" w14:textId="77777777" w:rsidR="00A56A8B" w:rsidRDefault="00A56A8B" w:rsidP="006335B8">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Pr>
          <w:p w14:paraId="1B563643" w14:textId="77777777" w:rsidR="00A56A8B" w:rsidRDefault="00A56A8B" w:rsidP="006335B8">
            <w:pPr>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neplanuojama, kad numatytos investicijos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 xml:space="preserve">veiklos (pagal savo pobūdį) </w:t>
            </w:r>
            <w:r w:rsidRPr="00EF4E7D">
              <w:rPr>
                <w:rStyle w:val="jlqj4b"/>
                <w:szCs w:val="24"/>
              </w:rPr>
              <w:lastRenderedPageBreak/>
              <w:t>neturi jokio tiesioginio ar netiesioginio neigiamo poveikio</w:t>
            </w:r>
            <w:r>
              <w:rPr>
                <w:rStyle w:val="jlqj4b"/>
                <w:szCs w:val="24"/>
              </w:rPr>
              <w:t xml:space="preserve"> šiam aplinkos tikslui.</w:t>
            </w:r>
          </w:p>
        </w:tc>
        <w:tc>
          <w:tcPr>
            <w:tcW w:w="5331" w:type="dxa"/>
          </w:tcPr>
          <w:p w14:paraId="556C63FB" w14:textId="77777777" w:rsidR="00A56A8B" w:rsidRDefault="00A56A8B" w:rsidP="006335B8">
            <w:pPr>
              <w:jc w:val="both"/>
              <w:rPr>
                <w:rFonts w:eastAsia="Calibri"/>
                <w:b/>
                <w:szCs w:val="24"/>
              </w:rPr>
            </w:pPr>
            <w:r>
              <w:rPr>
                <w:rFonts w:eastAsia="Calibri"/>
                <w:bCs/>
                <w:szCs w:val="24"/>
              </w:rPr>
              <w:lastRenderedPageBreak/>
              <w:t xml:space="preserve">Netaikoma, nes įgyvendinant veiklas, kurių metu bus sukurtas informacinis technologinis sprendimas, </w:t>
            </w:r>
            <w:r>
              <w:rPr>
                <w:bCs/>
                <w:szCs w:val="24"/>
              </w:rPr>
              <w:t>nebus kuriama jokia infrastruktūra, kuri</w:t>
            </w:r>
            <w:r w:rsidRPr="00577C38">
              <w:rPr>
                <w:bCs/>
                <w:szCs w:val="24"/>
              </w:rPr>
              <w:t xml:space="preserve"> </w:t>
            </w:r>
            <w:r w:rsidRPr="00577C38">
              <w:rPr>
                <w:rStyle w:val="jlqj4b"/>
                <w:szCs w:val="24"/>
              </w:rPr>
              <w:t>didina neigiamą dabartinio ir ateities klimat</w:t>
            </w:r>
            <w:r>
              <w:rPr>
                <w:rStyle w:val="jlqj4b"/>
                <w:szCs w:val="24"/>
              </w:rPr>
              <w:t>o 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r>
      <w:tr w:rsidR="00A56A8B" w14:paraId="52B5CE2A" w14:textId="77777777" w:rsidTr="006335B8">
        <w:tc>
          <w:tcPr>
            <w:tcW w:w="4885" w:type="dxa"/>
          </w:tcPr>
          <w:p w14:paraId="719C070D" w14:textId="77777777" w:rsidR="00A56A8B" w:rsidRDefault="00A56A8B" w:rsidP="006335B8">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33" w:type="dxa"/>
          </w:tcPr>
          <w:p w14:paraId="09C774CA" w14:textId="77777777" w:rsidR="00A56A8B" w:rsidRDefault="00A56A8B" w:rsidP="006335B8">
            <w:pPr>
              <w:jc w:val="both"/>
              <w:rPr>
                <w:rFonts w:eastAsia="Calibri"/>
                <w:b/>
                <w:szCs w:val="24"/>
              </w:rPr>
            </w:pPr>
            <w:r w:rsidRPr="00577C38">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w:t>
            </w:r>
            <w:r>
              <w:rPr>
                <w:b/>
                <w:szCs w:val="24"/>
              </w:rPr>
              <w:t>i</w:t>
            </w:r>
            <w:r w:rsidRPr="00577C38">
              <w:rPr>
                <w:b/>
                <w:szCs w:val="24"/>
              </w:rPr>
              <w:t xml:space="preserve">šteklių naudojimo ir apsaugos tikslą. </w:t>
            </w:r>
            <w:r w:rsidRPr="00577C38">
              <w:rPr>
                <w:szCs w:val="24"/>
              </w:rPr>
              <w:t>Įgyvendinant reformas ir investicijas nenumatoma kurti jokia infrastruktūra, kuri galėtų turėti poveikį tausiam vandens ir jūrų išteklių naudojimui</w:t>
            </w:r>
            <w:r>
              <w:rPr>
                <w:szCs w:val="24"/>
              </w:rPr>
              <w:t xml:space="preserve">: </w:t>
            </w:r>
            <w:r w:rsidRPr="009E1471">
              <w:rPr>
                <w:szCs w:val="24"/>
              </w:rPr>
              <w:t>veiklos (pagal savo pobūdį) neturi jokio tiesioginio ar netiesioginio neigiamo poveikio šiam aplinkos tikslui.</w:t>
            </w:r>
          </w:p>
        </w:tc>
        <w:tc>
          <w:tcPr>
            <w:tcW w:w="5331" w:type="dxa"/>
          </w:tcPr>
          <w:p w14:paraId="43D80E9F" w14:textId="77777777" w:rsidR="00A56A8B" w:rsidRDefault="00A56A8B" w:rsidP="006335B8">
            <w:pPr>
              <w:jc w:val="both"/>
              <w:rPr>
                <w:rFonts w:eastAsia="Calibri"/>
                <w:bCs/>
                <w:szCs w:val="24"/>
              </w:rPr>
            </w:pPr>
            <w:r>
              <w:rPr>
                <w:rFonts w:eastAsia="Calibri"/>
                <w:bCs/>
                <w:szCs w:val="24"/>
              </w:rPr>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kuri galėtų turėti poveikį tausiam vandens ir jūrų išteklių naudojimui</w:t>
            </w:r>
            <w:r>
              <w:rPr>
                <w:szCs w:val="24"/>
              </w:rPr>
              <w:t xml:space="preserve">: </w:t>
            </w:r>
            <w:r w:rsidRPr="009E1471">
              <w:rPr>
                <w:szCs w:val="24"/>
              </w:rPr>
              <w:t>veiklos (pagal savo pobūdį) neturi jokio tiesioginio ar netiesioginio neigiamo poveikio šiam aplinkos tikslui.</w:t>
            </w:r>
          </w:p>
        </w:tc>
      </w:tr>
      <w:tr w:rsidR="00A56A8B" w14:paraId="1F429475" w14:textId="77777777" w:rsidTr="006335B8">
        <w:tc>
          <w:tcPr>
            <w:tcW w:w="4885" w:type="dxa"/>
          </w:tcPr>
          <w:p w14:paraId="23B30A62" w14:textId="77777777" w:rsidR="00A56A8B" w:rsidRDefault="00A56A8B" w:rsidP="006335B8">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Pr>
          <w:p w14:paraId="26A22560" w14:textId="09161692" w:rsidR="00A56A8B" w:rsidRDefault="00D76B69" w:rsidP="00D76B69">
            <w:pPr>
              <w:jc w:val="both"/>
              <w:rPr>
                <w:rFonts w:eastAsia="Calibri"/>
                <w:bCs/>
                <w:szCs w:val="24"/>
              </w:rPr>
            </w:pPr>
            <w:r w:rsidRPr="00577C38">
              <w:rPr>
                <w:b/>
                <w:szCs w:val="24"/>
              </w:rPr>
              <w:t>Vertinama, kad planuojam</w:t>
            </w:r>
            <w:r>
              <w:rPr>
                <w:b/>
                <w:szCs w:val="24"/>
              </w:rPr>
              <w:t>a</w:t>
            </w:r>
            <w:r w:rsidRPr="00577C38">
              <w:rPr>
                <w:b/>
                <w:szCs w:val="24"/>
              </w:rPr>
              <w:t xml:space="preserve"> įgyvendinti reform</w:t>
            </w:r>
            <w:r>
              <w:rPr>
                <w:b/>
                <w:szCs w:val="24"/>
              </w:rPr>
              <w:t>a</w:t>
            </w:r>
            <w:r w:rsidRPr="00577C38">
              <w:rPr>
                <w:b/>
                <w:szCs w:val="24"/>
              </w:rPr>
              <w:t xml:space="preserve"> neturi jokio numatomo poveikio šiam aplinkos tikslui arba numatomas jos poveikis yra nereikšmingas, t. y.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c>
          <w:tcPr>
            <w:tcW w:w="5331" w:type="dxa"/>
          </w:tcPr>
          <w:p w14:paraId="35808A33" w14:textId="6133FE5D" w:rsidR="00A56A8B" w:rsidRDefault="00D94BC4" w:rsidP="006335B8">
            <w:pPr>
              <w:jc w:val="both"/>
              <w:rPr>
                <w:rFonts w:eastAsia="Calibri"/>
                <w:szCs w:val="24"/>
              </w:rPr>
            </w:pPr>
            <w:r>
              <w:rPr>
                <w:rFonts w:eastAsia="Calibri"/>
                <w:bCs/>
                <w:szCs w:val="24"/>
              </w:rPr>
              <w:t xml:space="preserve">Netaikoma, nes įgyvendinant veiklas, kurių metu bus sukurtas informacinis technologinis sprendimas, </w:t>
            </w:r>
            <w:r w:rsidRPr="00577C38">
              <w:rPr>
                <w:bCs/>
                <w:szCs w:val="24"/>
              </w:rPr>
              <w:t xml:space="preserve">nenumatoma kurti infrastruktūros, kuri </w:t>
            </w:r>
            <w:r w:rsidRPr="00577C38">
              <w:rPr>
                <w:color w:val="000000"/>
                <w:szCs w:val="24"/>
                <w:shd w:val="clear" w:color="auto" w:fill="FFFFFF"/>
              </w:rPr>
              <w:t>daro žalą žiedinei ekonomikai</w:t>
            </w:r>
            <w:r w:rsidRPr="00577C38">
              <w:rPr>
                <w:rStyle w:val="jlqj4b"/>
                <w:szCs w:val="24"/>
              </w:rPr>
              <w:t>, įskaitant atliekų prevenciją ir perdirbimą</w:t>
            </w:r>
            <w:r>
              <w:rPr>
                <w:rStyle w:val="jlqj4b"/>
                <w:szCs w:val="24"/>
              </w:rPr>
              <w:t xml:space="preserve">: </w:t>
            </w:r>
            <w:r w:rsidRPr="00000C43">
              <w:rPr>
                <w:rStyle w:val="jlqj4b"/>
                <w:szCs w:val="24"/>
              </w:rPr>
              <w:t>veiklos (pagal savo pobūdį) neturi jokio tiesioginio ar netiesioginio neigiamo poveikio šiam aplinkos tikslui.</w:t>
            </w:r>
          </w:p>
        </w:tc>
      </w:tr>
      <w:tr w:rsidR="00A56A8B" w14:paraId="2293B8DE" w14:textId="77777777" w:rsidTr="006335B8">
        <w:tc>
          <w:tcPr>
            <w:tcW w:w="4885" w:type="dxa"/>
          </w:tcPr>
          <w:p w14:paraId="5845FC62" w14:textId="77777777" w:rsidR="00A56A8B" w:rsidRDefault="00A56A8B" w:rsidP="006335B8">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Pr>
          <w:p w14:paraId="0FF01811" w14:textId="77777777" w:rsidR="00A56A8B" w:rsidRDefault="00A56A8B" w:rsidP="006335B8">
            <w:pPr>
              <w:jc w:val="both"/>
              <w:rPr>
                <w:rFonts w:eastAsia="Calibri"/>
                <w:b/>
                <w:szCs w:val="24"/>
              </w:rPr>
            </w:pPr>
            <w:r w:rsidRPr="00577C38">
              <w:rPr>
                <w:b/>
                <w:szCs w:val="24"/>
              </w:rPr>
              <w:t xml:space="preserve">Vertinama, kad planuojamos įgyvendinti reformos ir investicijos neturi jokio numatomo poveikio šiam aplinkos tikslui arba numatomas jos poveikis yra nereikšmingas, t. y. nedaro tiesioginio ir </w:t>
            </w:r>
            <w:r w:rsidRPr="00577C38">
              <w:rPr>
                <w:b/>
                <w:szCs w:val="24"/>
              </w:rPr>
              <w:lastRenderedPageBreak/>
              <w:t>pirminio netiesioginio poveikio per visą gyvavimo ciklą, ir laikoma, kad jos atitinka oro, vandens ar žemės taršos prevencijos ir kontrolės tikslą:</w:t>
            </w:r>
            <w:r w:rsidRPr="00577C38">
              <w:rPr>
                <w:szCs w:val="24"/>
              </w:rPr>
              <w:t xml:space="preserve"> įgyvendinant reformas ir investicijas nenumatoma kurti infrastruktūros, kuri turėtų įtakos ženkliai oro, vandens </w:t>
            </w:r>
            <w:r>
              <w:rPr>
                <w:szCs w:val="24"/>
              </w:rPr>
              <w:t>ir dirvožemio taršai susidaryti:</w:t>
            </w:r>
            <w:r>
              <w:t xml:space="preserve"> </w:t>
            </w:r>
            <w:r w:rsidRPr="00BE4784">
              <w:rPr>
                <w:szCs w:val="24"/>
              </w:rPr>
              <w:t>veiklos (pagal savo pobūdį) neturi jokio tiesioginio ar netiesioginio neigiamo poveikio šiam aplinkos tikslui.</w:t>
            </w:r>
          </w:p>
          <w:p w14:paraId="08D7FD33" w14:textId="77777777" w:rsidR="00A56A8B" w:rsidRDefault="00A56A8B" w:rsidP="006335B8">
            <w:pPr>
              <w:rPr>
                <w:rFonts w:eastAsia="Calibri"/>
                <w:b/>
                <w:szCs w:val="24"/>
              </w:rPr>
            </w:pPr>
          </w:p>
        </w:tc>
        <w:tc>
          <w:tcPr>
            <w:tcW w:w="5331" w:type="dxa"/>
          </w:tcPr>
          <w:p w14:paraId="611949C5" w14:textId="77777777" w:rsidR="00A56A8B" w:rsidRDefault="00A56A8B" w:rsidP="006335B8">
            <w:pPr>
              <w:jc w:val="both"/>
              <w:rPr>
                <w:rFonts w:eastAsia="Calibri"/>
                <w:b/>
                <w:szCs w:val="24"/>
              </w:rPr>
            </w:pPr>
            <w:r>
              <w:rPr>
                <w:rFonts w:eastAsia="Calibri"/>
                <w:bCs/>
                <w:szCs w:val="24"/>
              </w:rPr>
              <w:lastRenderedPageBreak/>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kuri turėtų įtakos ženkliai oro, vandens </w:t>
            </w:r>
            <w:r>
              <w:rPr>
                <w:szCs w:val="24"/>
              </w:rPr>
              <w:t>ir dirvožemio taršai susidaryti:</w:t>
            </w:r>
            <w:r>
              <w:t xml:space="preserve"> </w:t>
            </w:r>
            <w:r w:rsidRPr="00BE4784">
              <w:rPr>
                <w:szCs w:val="24"/>
              </w:rPr>
              <w:t xml:space="preserve">veiklos (pagal savo pobūdį) neturi jokio tiesioginio ar </w:t>
            </w:r>
            <w:r w:rsidRPr="00BE4784">
              <w:rPr>
                <w:szCs w:val="24"/>
              </w:rPr>
              <w:lastRenderedPageBreak/>
              <w:t>netiesioginio neigiamo poveikio šiam aplinkos tikslui.</w:t>
            </w:r>
          </w:p>
          <w:p w14:paraId="222FE5E8" w14:textId="77777777" w:rsidR="00A56A8B" w:rsidRDefault="00A56A8B" w:rsidP="006335B8">
            <w:pPr>
              <w:jc w:val="both"/>
              <w:rPr>
                <w:rFonts w:eastAsia="Calibri"/>
                <w:szCs w:val="24"/>
              </w:rPr>
            </w:pPr>
          </w:p>
        </w:tc>
      </w:tr>
      <w:tr w:rsidR="00A56A8B" w14:paraId="7E1C0369" w14:textId="77777777" w:rsidTr="006335B8">
        <w:tc>
          <w:tcPr>
            <w:tcW w:w="4885" w:type="dxa"/>
          </w:tcPr>
          <w:p w14:paraId="1827F059" w14:textId="77777777" w:rsidR="00A56A8B" w:rsidRDefault="00A56A8B" w:rsidP="006335B8">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33" w:type="dxa"/>
          </w:tcPr>
          <w:p w14:paraId="4F3C35B0" w14:textId="77777777" w:rsidR="00A56A8B" w:rsidRDefault="00A56A8B" w:rsidP="006335B8">
            <w:pPr>
              <w:jc w:val="both"/>
              <w:rPr>
                <w:rFonts w:eastAsia="Calibri"/>
                <w:b/>
                <w:szCs w:val="24"/>
              </w:rPr>
            </w:pPr>
            <w:r w:rsidRPr="00577C38">
              <w:rPr>
                <w:b/>
                <w:szCs w:val="24"/>
              </w:rPr>
              <w:t xml:space="preserve">Vertinama, kad planuojamos įgyvendinti reformos ir investicijos neturi jokio numatomo poveikio šiam aplinkos tikslui arba numatomas jų poveikis yra nereikšmingas, t. y. nedaro tiesioginio ir pirminio netiesioginio poveikio per visą gyvavimo ciklą, ir laikoma, kad šios reformos ir investicijos atitinka biologinės įvairovės ir ekosistemų apsaugos ir atkūrimo tikslą: </w:t>
            </w:r>
            <w:r w:rsidRPr="00577C38">
              <w:rPr>
                <w:szCs w:val="24"/>
              </w:rPr>
              <w:t>nenumatoma, kad veiklos turės neigiamą poveikį biologinei įvairovei ar ekosistemų apsaugai, nes kuriama infrastruktūra jau urbanizuotoje teritorijoje.</w:t>
            </w:r>
          </w:p>
        </w:tc>
        <w:tc>
          <w:tcPr>
            <w:tcW w:w="5331" w:type="dxa"/>
          </w:tcPr>
          <w:p w14:paraId="53E472FC" w14:textId="77777777" w:rsidR="00A56A8B" w:rsidRDefault="00A56A8B" w:rsidP="006335B8">
            <w:pPr>
              <w:jc w:val="both"/>
              <w:rPr>
                <w:rFonts w:eastAsia="Calibri"/>
                <w:szCs w:val="24"/>
              </w:rPr>
            </w:pPr>
            <w:r>
              <w:rPr>
                <w:rFonts w:eastAsia="Calibri"/>
                <w:bCs/>
                <w:szCs w:val="24"/>
              </w:rPr>
              <w:t xml:space="preserve">Netaikoma, nes įgyvendinant veiklas, kurių metu bus sukurtas informacinis technologinis sprendimas, </w:t>
            </w:r>
            <w:r>
              <w:rPr>
                <w:szCs w:val="24"/>
              </w:rPr>
              <w:t>nebus</w:t>
            </w:r>
            <w:r>
              <w:rPr>
                <w:rFonts w:eastAsia="Calibri"/>
                <w:bCs/>
                <w:szCs w:val="24"/>
              </w:rPr>
              <w:t xml:space="preserve"> kuriama jokia infrastruktūra, </w:t>
            </w:r>
            <w:r w:rsidRPr="00577C38">
              <w:rPr>
                <w:szCs w:val="24"/>
              </w:rPr>
              <w:t xml:space="preserve"> </w:t>
            </w:r>
            <w:r>
              <w:rPr>
                <w:szCs w:val="24"/>
              </w:rPr>
              <w:t xml:space="preserve">kuri turėtų </w:t>
            </w:r>
            <w:r w:rsidRPr="00577C38">
              <w:rPr>
                <w:szCs w:val="24"/>
              </w:rPr>
              <w:t>neigiamą poveikį biologinei įvairovei ar ekosistemų apsaugai</w:t>
            </w:r>
            <w:r>
              <w:rPr>
                <w:szCs w:val="24"/>
              </w:rPr>
              <w:t>.</w:t>
            </w:r>
          </w:p>
        </w:tc>
      </w:tr>
    </w:tbl>
    <w:p w14:paraId="13BBD97E" w14:textId="77777777" w:rsidR="00A56A8B" w:rsidRDefault="00A56A8B" w:rsidP="00A56A8B">
      <w:pPr>
        <w:spacing w:line="276" w:lineRule="auto"/>
        <w:jc w:val="center"/>
        <w:rPr>
          <w:rFonts w:ascii="Calibri" w:eastAsia="Calibri" w:hAnsi="Calibri"/>
          <w:sz w:val="22"/>
          <w:szCs w:val="22"/>
        </w:rPr>
      </w:pPr>
    </w:p>
    <w:p w14:paraId="2893847A" w14:textId="77777777" w:rsidR="00A56A8B" w:rsidRDefault="00A56A8B" w:rsidP="00A56A8B">
      <w:pPr>
        <w:rPr>
          <w:sz w:val="18"/>
          <w:szCs w:val="18"/>
        </w:rPr>
      </w:pPr>
    </w:p>
    <w:p w14:paraId="3E4DFDA9" w14:textId="77777777" w:rsidR="00A56A8B" w:rsidRDefault="00A56A8B" w:rsidP="00A56A8B">
      <w:pPr>
        <w:spacing w:line="276" w:lineRule="auto"/>
        <w:jc w:val="center"/>
        <w:rPr>
          <w:sz w:val="22"/>
          <w:szCs w:val="22"/>
        </w:rPr>
      </w:pPr>
      <w:r>
        <w:rPr>
          <w:rFonts w:ascii="Calibri" w:eastAsia="Calibri" w:hAnsi="Calibri"/>
          <w:sz w:val="22"/>
          <w:szCs w:val="22"/>
        </w:rPr>
        <w:t>________________</w:t>
      </w:r>
    </w:p>
    <w:p w14:paraId="5901DC81" w14:textId="77777777" w:rsidR="00A56A8B" w:rsidRDefault="00A56A8B">
      <w:pPr>
        <w:spacing w:line="276" w:lineRule="auto"/>
        <w:jc w:val="center"/>
        <w:rPr>
          <w:szCs w:val="24"/>
        </w:rPr>
      </w:pPr>
    </w:p>
    <w:sectPr w:rsidR="00A56A8B">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5DFC" w14:textId="77777777" w:rsidR="006111D2" w:rsidRDefault="006111D2">
      <w:pPr>
        <w:rPr>
          <w:sz w:val="22"/>
          <w:szCs w:val="22"/>
        </w:rPr>
      </w:pPr>
      <w:r>
        <w:rPr>
          <w:sz w:val="22"/>
          <w:szCs w:val="22"/>
        </w:rPr>
        <w:separator/>
      </w:r>
    </w:p>
  </w:endnote>
  <w:endnote w:type="continuationSeparator" w:id="0">
    <w:p w14:paraId="653C2DF3" w14:textId="77777777" w:rsidR="006111D2" w:rsidRDefault="006111D2">
      <w:pPr>
        <w:rPr>
          <w:sz w:val="22"/>
          <w:szCs w:val="22"/>
        </w:rPr>
      </w:pPr>
      <w:r>
        <w:rPr>
          <w:sz w:val="22"/>
          <w:szCs w:val="22"/>
        </w:rPr>
        <w:continuationSeparator/>
      </w:r>
    </w:p>
  </w:endnote>
  <w:endnote w:type="continuationNotice" w:id="1">
    <w:p w14:paraId="4CB1C997" w14:textId="77777777" w:rsidR="006111D2" w:rsidRDefault="006111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C578" w14:textId="77777777" w:rsidR="000831BF" w:rsidRDefault="000831B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695A" w14:textId="77777777" w:rsidR="000831BF" w:rsidRDefault="000831B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33BA" w14:textId="77777777" w:rsidR="000831BF" w:rsidRDefault="000831B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C53F" w14:textId="77777777" w:rsidR="006111D2" w:rsidRDefault="006111D2">
      <w:pPr>
        <w:rPr>
          <w:sz w:val="22"/>
          <w:szCs w:val="22"/>
        </w:rPr>
      </w:pPr>
      <w:r>
        <w:rPr>
          <w:sz w:val="22"/>
          <w:szCs w:val="22"/>
        </w:rPr>
        <w:separator/>
      </w:r>
    </w:p>
  </w:footnote>
  <w:footnote w:type="continuationSeparator" w:id="0">
    <w:p w14:paraId="3F479E90" w14:textId="77777777" w:rsidR="006111D2" w:rsidRDefault="006111D2">
      <w:pPr>
        <w:rPr>
          <w:sz w:val="22"/>
          <w:szCs w:val="22"/>
        </w:rPr>
      </w:pPr>
      <w:r>
        <w:rPr>
          <w:sz w:val="22"/>
          <w:szCs w:val="22"/>
        </w:rPr>
        <w:continuationSeparator/>
      </w:r>
    </w:p>
  </w:footnote>
  <w:footnote w:type="continuationNotice" w:id="1">
    <w:p w14:paraId="0170E8E0" w14:textId="77777777" w:rsidR="006111D2" w:rsidRDefault="006111D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F5FF" w14:textId="77777777" w:rsidR="000831BF" w:rsidRDefault="000831B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100C" w14:textId="60F0FDAB" w:rsidR="000831BF" w:rsidRDefault="00474FD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E26190">
      <w:rPr>
        <w:noProof/>
        <w:szCs w:val="22"/>
      </w:rPr>
      <w:t>5</w:t>
    </w:r>
    <w:r>
      <w:rPr>
        <w:szCs w:val="22"/>
      </w:rPr>
      <w:fldChar w:fldCharType="end"/>
    </w:r>
  </w:p>
  <w:p w14:paraId="23836352" w14:textId="77777777" w:rsidR="000831BF" w:rsidRDefault="000831B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8BD" w14:textId="77777777" w:rsidR="000831BF" w:rsidRDefault="000831B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EB7F76"/>
    <w:multiLevelType w:val="hybridMultilevel"/>
    <w:tmpl w:val="4814B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F42BF7"/>
    <w:multiLevelType w:val="multilevel"/>
    <w:tmpl w:val="B9B2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B79F2"/>
    <w:multiLevelType w:val="hybridMultilevel"/>
    <w:tmpl w:val="B6D6D000"/>
    <w:lvl w:ilvl="0" w:tplc="9FCCF408">
      <w:start w:val="4"/>
      <w:numFmt w:val="decimal"/>
      <w:lvlText w:val="%1."/>
      <w:lvlJc w:val="left"/>
      <w:pPr>
        <w:ind w:left="959" w:hanging="360"/>
      </w:pPr>
      <w:rPr>
        <w:rFonts w:hint="default"/>
        <w:color w:val="000000"/>
      </w:rPr>
    </w:lvl>
    <w:lvl w:ilvl="1" w:tplc="F3F49D68">
      <w:start w:val="1"/>
      <w:numFmt w:val="bullet"/>
      <w:lvlText w:val=""/>
      <w:lvlJc w:val="left"/>
      <w:pPr>
        <w:ind w:left="1679" w:hanging="360"/>
      </w:pPr>
      <w:rPr>
        <w:rFonts w:ascii="Symbol" w:hAnsi="Symbol" w:hint="default"/>
      </w:rPr>
    </w:lvl>
    <w:lvl w:ilvl="2" w:tplc="F3F49D68">
      <w:start w:val="1"/>
      <w:numFmt w:val="bullet"/>
      <w:lvlText w:val=""/>
      <w:lvlJc w:val="left"/>
      <w:pPr>
        <w:ind w:left="2579" w:hanging="360"/>
      </w:pPr>
      <w:rPr>
        <w:rFonts w:ascii="Symbol" w:hAnsi="Symbol" w:hint="default"/>
      </w:r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4" w15:restartNumberingAfterBreak="0">
    <w:nsid w:val="33783BB0"/>
    <w:multiLevelType w:val="multilevel"/>
    <w:tmpl w:val="9E1AC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37352B"/>
    <w:multiLevelType w:val="multilevel"/>
    <w:tmpl w:val="707A59EE"/>
    <w:lvl w:ilvl="0">
      <w:start w:val="1"/>
      <w:numFmt w:val="decimal"/>
      <w:lvlText w:val="%1."/>
      <w:lvlJc w:val="left"/>
      <w:pPr>
        <w:ind w:left="360" w:hanging="360"/>
      </w:pPr>
      <w:rPr>
        <w:rFonts w:ascii="Times New Roman" w:hAnsi="Times New Roman" w:cs="Times New Roman" w:hint="default"/>
        <w:i w:val="0"/>
        <w:iCs w:val="0"/>
        <w:strike w:val="0"/>
        <w:color w:val="auto"/>
        <w:sz w:val="24"/>
        <w:szCs w:val="24"/>
      </w:rPr>
    </w:lvl>
    <w:lvl w:ilvl="1">
      <w:start w:val="1"/>
      <w:numFmt w:val="decimal"/>
      <w:lvlText w:val="%1.%2."/>
      <w:lvlJc w:val="left"/>
      <w:pPr>
        <w:ind w:left="792" w:hanging="432"/>
      </w:pPr>
      <w:rPr>
        <w:rFonts w:ascii="Times New Roman" w:hAnsi="Times New Roman" w:cs="Times New Roman" w:hint="default"/>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DF6AAA"/>
    <w:multiLevelType w:val="multilevel"/>
    <w:tmpl w:val="73366BDC"/>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27F59"/>
    <w:multiLevelType w:val="multilevel"/>
    <w:tmpl w:val="8928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026D3"/>
    <w:multiLevelType w:val="hybridMultilevel"/>
    <w:tmpl w:val="88827E1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73730442">
    <w:abstractNumId w:val="5"/>
  </w:num>
  <w:num w:numId="2" w16cid:durableId="1111317912">
    <w:abstractNumId w:val="6"/>
  </w:num>
  <w:num w:numId="3" w16cid:durableId="2044934702">
    <w:abstractNumId w:val="4"/>
  </w:num>
  <w:num w:numId="4" w16cid:durableId="1981420610">
    <w:abstractNumId w:val="9"/>
  </w:num>
  <w:num w:numId="5" w16cid:durableId="932667857">
    <w:abstractNumId w:val="3"/>
  </w:num>
  <w:num w:numId="6" w16cid:durableId="1128545063">
    <w:abstractNumId w:val="0"/>
  </w:num>
  <w:num w:numId="7" w16cid:durableId="962808835">
    <w:abstractNumId w:val="7"/>
  </w:num>
  <w:num w:numId="8" w16cid:durableId="1205168155">
    <w:abstractNumId w:val="1"/>
  </w:num>
  <w:num w:numId="9" w16cid:durableId="800415747">
    <w:abstractNumId w:val="2"/>
  </w:num>
  <w:num w:numId="10" w16cid:durableId="938368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D6B"/>
    <w:rsid w:val="000376A7"/>
    <w:rsid w:val="00055D39"/>
    <w:rsid w:val="00056CD0"/>
    <w:rsid w:val="00057D7C"/>
    <w:rsid w:val="00062A4F"/>
    <w:rsid w:val="00070693"/>
    <w:rsid w:val="00081D96"/>
    <w:rsid w:val="000831BF"/>
    <w:rsid w:val="00092601"/>
    <w:rsid w:val="000C0E94"/>
    <w:rsid w:val="000C28E1"/>
    <w:rsid w:val="000C310B"/>
    <w:rsid w:val="000D4A8C"/>
    <w:rsid w:val="000D7B34"/>
    <w:rsid w:val="000F204F"/>
    <w:rsid w:val="000F2676"/>
    <w:rsid w:val="000F56FF"/>
    <w:rsid w:val="001047B6"/>
    <w:rsid w:val="00110439"/>
    <w:rsid w:val="0011425D"/>
    <w:rsid w:val="00114BFD"/>
    <w:rsid w:val="00132EAE"/>
    <w:rsid w:val="00171734"/>
    <w:rsid w:val="00176B86"/>
    <w:rsid w:val="00187991"/>
    <w:rsid w:val="00191C8F"/>
    <w:rsid w:val="001A436F"/>
    <w:rsid w:val="001B59F3"/>
    <w:rsid w:val="001C143C"/>
    <w:rsid w:val="001C5B03"/>
    <w:rsid w:val="001D1FEB"/>
    <w:rsid w:val="001D2D88"/>
    <w:rsid w:val="001E1DEF"/>
    <w:rsid w:val="001E2612"/>
    <w:rsid w:val="001E4C1A"/>
    <w:rsid w:val="00201574"/>
    <w:rsid w:val="00205B47"/>
    <w:rsid w:val="002117DF"/>
    <w:rsid w:val="002227BD"/>
    <w:rsid w:val="0024723B"/>
    <w:rsid w:val="00251B4B"/>
    <w:rsid w:val="002567CE"/>
    <w:rsid w:val="0026641C"/>
    <w:rsid w:val="00280260"/>
    <w:rsid w:val="00282EF5"/>
    <w:rsid w:val="0029027E"/>
    <w:rsid w:val="00294B9A"/>
    <w:rsid w:val="002970CB"/>
    <w:rsid w:val="002B362A"/>
    <w:rsid w:val="002C0B26"/>
    <w:rsid w:val="002E1199"/>
    <w:rsid w:val="002E5C76"/>
    <w:rsid w:val="002E6E52"/>
    <w:rsid w:val="002E7F2D"/>
    <w:rsid w:val="003043E4"/>
    <w:rsid w:val="003120A1"/>
    <w:rsid w:val="0031477D"/>
    <w:rsid w:val="003160DA"/>
    <w:rsid w:val="00331CB8"/>
    <w:rsid w:val="0034565E"/>
    <w:rsid w:val="003647DE"/>
    <w:rsid w:val="00370C4C"/>
    <w:rsid w:val="0037111C"/>
    <w:rsid w:val="00391294"/>
    <w:rsid w:val="00393B82"/>
    <w:rsid w:val="003A730A"/>
    <w:rsid w:val="003B3E8B"/>
    <w:rsid w:val="003B5C71"/>
    <w:rsid w:val="003B76AA"/>
    <w:rsid w:val="003C4B61"/>
    <w:rsid w:val="003C5865"/>
    <w:rsid w:val="003C5C31"/>
    <w:rsid w:val="003D1B46"/>
    <w:rsid w:val="003D52B5"/>
    <w:rsid w:val="003D6024"/>
    <w:rsid w:val="003E1D2B"/>
    <w:rsid w:val="003F1082"/>
    <w:rsid w:val="003F331E"/>
    <w:rsid w:val="00412F99"/>
    <w:rsid w:val="00416457"/>
    <w:rsid w:val="00426330"/>
    <w:rsid w:val="00426586"/>
    <w:rsid w:val="00426A3F"/>
    <w:rsid w:val="00427B08"/>
    <w:rsid w:val="004307E9"/>
    <w:rsid w:val="004438AA"/>
    <w:rsid w:val="00450EF4"/>
    <w:rsid w:val="00466D28"/>
    <w:rsid w:val="00474FD4"/>
    <w:rsid w:val="004927AA"/>
    <w:rsid w:val="004935DD"/>
    <w:rsid w:val="004A1F15"/>
    <w:rsid w:val="004A30A1"/>
    <w:rsid w:val="004B0C47"/>
    <w:rsid w:val="004B38FD"/>
    <w:rsid w:val="004B529C"/>
    <w:rsid w:val="004C08B4"/>
    <w:rsid w:val="004C45CE"/>
    <w:rsid w:val="004C66BC"/>
    <w:rsid w:val="004E71C1"/>
    <w:rsid w:val="004E7943"/>
    <w:rsid w:val="004F0CA0"/>
    <w:rsid w:val="004F1866"/>
    <w:rsid w:val="00505F1E"/>
    <w:rsid w:val="00506C6D"/>
    <w:rsid w:val="00507025"/>
    <w:rsid w:val="005126BA"/>
    <w:rsid w:val="00512843"/>
    <w:rsid w:val="0051332F"/>
    <w:rsid w:val="005148A1"/>
    <w:rsid w:val="00516A70"/>
    <w:rsid w:val="0052016E"/>
    <w:rsid w:val="00522B32"/>
    <w:rsid w:val="00526FBB"/>
    <w:rsid w:val="00532D20"/>
    <w:rsid w:val="005515D1"/>
    <w:rsid w:val="00561E12"/>
    <w:rsid w:val="00564E0C"/>
    <w:rsid w:val="00590535"/>
    <w:rsid w:val="00592DC8"/>
    <w:rsid w:val="00595DE6"/>
    <w:rsid w:val="005A75B6"/>
    <w:rsid w:val="005B354D"/>
    <w:rsid w:val="005B5969"/>
    <w:rsid w:val="005C778F"/>
    <w:rsid w:val="005D0E1A"/>
    <w:rsid w:val="005D2746"/>
    <w:rsid w:val="005F66F4"/>
    <w:rsid w:val="006072D7"/>
    <w:rsid w:val="006078E9"/>
    <w:rsid w:val="006111D2"/>
    <w:rsid w:val="00611D40"/>
    <w:rsid w:val="00615843"/>
    <w:rsid w:val="0061743A"/>
    <w:rsid w:val="00626FCF"/>
    <w:rsid w:val="006361CF"/>
    <w:rsid w:val="00652D8F"/>
    <w:rsid w:val="00662DA3"/>
    <w:rsid w:val="00683EED"/>
    <w:rsid w:val="00684349"/>
    <w:rsid w:val="006A53B3"/>
    <w:rsid w:val="006A5BA5"/>
    <w:rsid w:val="006D2048"/>
    <w:rsid w:val="006D4956"/>
    <w:rsid w:val="006E15EE"/>
    <w:rsid w:val="006E1F3D"/>
    <w:rsid w:val="006E416B"/>
    <w:rsid w:val="006F5ADA"/>
    <w:rsid w:val="007021B8"/>
    <w:rsid w:val="00703298"/>
    <w:rsid w:val="00705EDC"/>
    <w:rsid w:val="00705F7A"/>
    <w:rsid w:val="00710791"/>
    <w:rsid w:val="007201D9"/>
    <w:rsid w:val="00731FF2"/>
    <w:rsid w:val="007458D3"/>
    <w:rsid w:val="00745978"/>
    <w:rsid w:val="00752EFB"/>
    <w:rsid w:val="00753378"/>
    <w:rsid w:val="00755CAE"/>
    <w:rsid w:val="00760A08"/>
    <w:rsid w:val="0076682C"/>
    <w:rsid w:val="00766EE7"/>
    <w:rsid w:val="00780C91"/>
    <w:rsid w:val="00794F09"/>
    <w:rsid w:val="00795433"/>
    <w:rsid w:val="00796225"/>
    <w:rsid w:val="007A00F9"/>
    <w:rsid w:val="007B195B"/>
    <w:rsid w:val="007C1FB8"/>
    <w:rsid w:val="007C5E41"/>
    <w:rsid w:val="007E1B65"/>
    <w:rsid w:val="007E2277"/>
    <w:rsid w:val="007F6EA0"/>
    <w:rsid w:val="008204E5"/>
    <w:rsid w:val="008263BE"/>
    <w:rsid w:val="00831BB5"/>
    <w:rsid w:val="00836FD9"/>
    <w:rsid w:val="00843A1C"/>
    <w:rsid w:val="00852133"/>
    <w:rsid w:val="0086620C"/>
    <w:rsid w:val="0088657C"/>
    <w:rsid w:val="00886EED"/>
    <w:rsid w:val="00886FD9"/>
    <w:rsid w:val="008A6571"/>
    <w:rsid w:val="008B33D5"/>
    <w:rsid w:val="008B41AE"/>
    <w:rsid w:val="008B7802"/>
    <w:rsid w:val="008C2A94"/>
    <w:rsid w:val="008C79C7"/>
    <w:rsid w:val="008C7B57"/>
    <w:rsid w:val="008D2145"/>
    <w:rsid w:val="008D2671"/>
    <w:rsid w:val="008D49FB"/>
    <w:rsid w:val="008E245E"/>
    <w:rsid w:val="009141E2"/>
    <w:rsid w:val="009156D0"/>
    <w:rsid w:val="009351B9"/>
    <w:rsid w:val="0094023D"/>
    <w:rsid w:val="009538D5"/>
    <w:rsid w:val="00955591"/>
    <w:rsid w:val="0097182F"/>
    <w:rsid w:val="00974FA5"/>
    <w:rsid w:val="00985265"/>
    <w:rsid w:val="00995CC1"/>
    <w:rsid w:val="009A6592"/>
    <w:rsid w:val="009A76D5"/>
    <w:rsid w:val="009B6A50"/>
    <w:rsid w:val="009D08B2"/>
    <w:rsid w:val="009D0B90"/>
    <w:rsid w:val="009D1A20"/>
    <w:rsid w:val="009D29A9"/>
    <w:rsid w:val="009D6A65"/>
    <w:rsid w:val="009E1A78"/>
    <w:rsid w:val="009F0191"/>
    <w:rsid w:val="009F13E3"/>
    <w:rsid w:val="009F1AA2"/>
    <w:rsid w:val="00A201C3"/>
    <w:rsid w:val="00A20497"/>
    <w:rsid w:val="00A20EE0"/>
    <w:rsid w:val="00A220E8"/>
    <w:rsid w:val="00A361B0"/>
    <w:rsid w:val="00A425F4"/>
    <w:rsid w:val="00A47D5F"/>
    <w:rsid w:val="00A53CBF"/>
    <w:rsid w:val="00A54067"/>
    <w:rsid w:val="00A56A8B"/>
    <w:rsid w:val="00A56E23"/>
    <w:rsid w:val="00A70B85"/>
    <w:rsid w:val="00A7204B"/>
    <w:rsid w:val="00A755CD"/>
    <w:rsid w:val="00A863A8"/>
    <w:rsid w:val="00A8779D"/>
    <w:rsid w:val="00A90EAB"/>
    <w:rsid w:val="00AA51F1"/>
    <w:rsid w:val="00AB2478"/>
    <w:rsid w:val="00AB2B32"/>
    <w:rsid w:val="00AB5244"/>
    <w:rsid w:val="00AD14BE"/>
    <w:rsid w:val="00AE0C73"/>
    <w:rsid w:val="00AE1A4A"/>
    <w:rsid w:val="00AE1CC9"/>
    <w:rsid w:val="00AE5A90"/>
    <w:rsid w:val="00AE6DB4"/>
    <w:rsid w:val="00B0106D"/>
    <w:rsid w:val="00B039CA"/>
    <w:rsid w:val="00B2169B"/>
    <w:rsid w:val="00B24E60"/>
    <w:rsid w:val="00B347F1"/>
    <w:rsid w:val="00B423B6"/>
    <w:rsid w:val="00B447FA"/>
    <w:rsid w:val="00B55A11"/>
    <w:rsid w:val="00B57173"/>
    <w:rsid w:val="00B57D6C"/>
    <w:rsid w:val="00B66A2A"/>
    <w:rsid w:val="00B70138"/>
    <w:rsid w:val="00B87E6D"/>
    <w:rsid w:val="00B92A8D"/>
    <w:rsid w:val="00B95BFD"/>
    <w:rsid w:val="00B966C1"/>
    <w:rsid w:val="00BB7D5C"/>
    <w:rsid w:val="00BD7FBE"/>
    <w:rsid w:val="00BE0D6B"/>
    <w:rsid w:val="00BF3B63"/>
    <w:rsid w:val="00C02687"/>
    <w:rsid w:val="00C1158F"/>
    <w:rsid w:val="00C249A9"/>
    <w:rsid w:val="00C261FA"/>
    <w:rsid w:val="00C32625"/>
    <w:rsid w:val="00C42C5B"/>
    <w:rsid w:val="00C509DD"/>
    <w:rsid w:val="00C55838"/>
    <w:rsid w:val="00C74820"/>
    <w:rsid w:val="00C8189D"/>
    <w:rsid w:val="00C94AE1"/>
    <w:rsid w:val="00CA25CE"/>
    <w:rsid w:val="00CA4AA8"/>
    <w:rsid w:val="00CA56B2"/>
    <w:rsid w:val="00CA60F3"/>
    <w:rsid w:val="00CB0861"/>
    <w:rsid w:val="00CB7C2C"/>
    <w:rsid w:val="00CD0644"/>
    <w:rsid w:val="00CD1EB7"/>
    <w:rsid w:val="00CD25DC"/>
    <w:rsid w:val="00CD2D47"/>
    <w:rsid w:val="00CD5C49"/>
    <w:rsid w:val="00CE0BC7"/>
    <w:rsid w:val="00CE2A10"/>
    <w:rsid w:val="00CE2BB3"/>
    <w:rsid w:val="00CE4DC5"/>
    <w:rsid w:val="00CF58B5"/>
    <w:rsid w:val="00D3166B"/>
    <w:rsid w:val="00D33B5A"/>
    <w:rsid w:val="00D33DFA"/>
    <w:rsid w:val="00D43E4A"/>
    <w:rsid w:val="00D4613E"/>
    <w:rsid w:val="00D53A71"/>
    <w:rsid w:val="00D70D33"/>
    <w:rsid w:val="00D72D7C"/>
    <w:rsid w:val="00D76B69"/>
    <w:rsid w:val="00D80B4E"/>
    <w:rsid w:val="00D80D66"/>
    <w:rsid w:val="00D817E5"/>
    <w:rsid w:val="00D83300"/>
    <w:rsid w:val="00D83969"/>
    <w:rsid w:val="00D9435D"/>
    <w:rsid w:val="00D943FF"/>
    <w:rsid w:val="00D94BC4"/>
    <w:rsid w:val="00DA52A6"/>
    <w:rsid w:val="00DB0693"/>
    <w:rsid w:val="00DB3131"/>
    <w:rsid w:val="00DB473E"/>
    <w:rsid w:val="00DB7E1F"/>
    <w:rsid w:val="00DC4453"/>
    <w:rsid w:val="00DC5EB1"/>
    <w:rsid w:val="00DD2D26"/>
    <w:rsid w:val="00DE1679"/>
    <w:rsid w:val="00E01F70"/>
    <w:rsid w:val="00E102C0"/>
    <w:rsid w:val="00E13D37"/>
    <w:rsid w:val="00E26190"/>
    <w:rsid w:val="00E33421"/>
    <w:rsid w:val="00E3353F"/>
    <w:rsid w:val="00E34AAE"/>
    <w:rsid w:val="00E37046"/>
    <w:rsid w:val="00E528E3"/>
    <w:rsid w:val="00E52BB8"/>
    <w:rsid w:val="00E6648A"/>
    <w:rsid w:val="00E84052"/>
    <w:rsid w:val="00E86579"/>
    <w:rsid w:val="00E91316"/>
    <w:rsid w:val="00E93304"/>
    <w:rsid w:val="00EB270E"/>
    <w:rsid w:val="00EE52C1"/>
    <w:rsid w:val="00EE6722"/>
    <w:rsid w:val="00EF1077"/>
    <w:rsid w:val="00EF568E"/>
    <w:rsid w:val="00EF7D99"/>
    <w:rsid w:val="00F01EB4"/>
    <w:rsid w:val="00F06616"/>
    <w:rsid w:val="00F15B31"/>
    <w:rsid w:val="00F30FC5"/>
    <w:rsid w:val="00F468D9"/>
    <w:rsid w:val="00F7034B"/>
    <w:rsid w:val="00F72505"/>
    <w:rsid w:val="00F862B0"/>
    <w:rsid w:val="00F95F23"/>
    <w:rsid w:val="00FD071E"/>
    <w:rsid w:val="00FD65AF"/>
    <w:rsid w:val="00FE3803"/>
    <w:rsid w:val="00FE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8E43A"/>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D0B90"/>
    <w:pPr>
      <w:autoSpaceDE w:val="0"/>
      <w:autoSpaceDN w:val="0"/>
      <w:adjustRightInd w:val="0"/>
    </w:pPr>
    <w:rPr>
      <w:color w:val="000000"/>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1D1FEB"/>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Numatytasispastraiposriftas"/>
    <w:rsid w:val="001D1FEB"/>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1D1FEB"/>
    <w:rPr>
      <w:rFonts w:asciiTheme="minorHAnsi" w:eastAsiaTheme="minorHAnsi" w:hAnsiTheme="minorHAnsi" w:cstheme="minorBidi"/>
      <w:sz w:val="22"/>
      <w:szCs w:val="22"/>
    </w:rPr>
  </w:style>
  <w:style w:type="character" w:styleId="Komentaronuoroda">
    <w:name w:val="annotation reference"/>
    <w:basedOn w:val="Numatytasispastraiposriftas"/>
    <w:unhideWhenUsed/>
    <w:rsid w:val="001D1FEB"/>
    <w:rPr>
      <w:sz w:val="16"/>
      <w:szCs w:val="16"/>
    </w:rPr>
  </w:style>
  <w:style w:type="paragraph" w:styleId="Komentarotekstas">
    <w:name w:val="annotation text"/>
    <w:aliases w:val=" Char,Char"/>
    <w:basedOn w:val="prastasis"/>
    <w:link w:val="KomentarotekstasDiagrama"/>
    <w:unhideWhenUsed/>
    <w:qFormat/>
    <w:rsid w:val="001D1FEB"/>
    <w:pPr>
      <w:spacing w:after="160"/>
    </w:pPr>
    <w:rPr>
      <w:rFonts w:asciiTheme="minorHAnsi" w:eastAsiaTheme="minorHAnsi" w:hAnsiTheme="minorHAnsi" w:cstheme="minorBidi"/>
      <w:sz w:val="20"/>
    </w:rPr>
  </w:style>
  <w:style w:type="character" w:customStyle="1" w:styleId="KomentarotekstasDiagrama">
    <w:name w:val="Komentaro tekstas Diagrama"/>
    <w:aliases w:val=" Char Diagrama,Char Diagrama"/>
    <w:basedOn w:val="Numatytasispastraiposriftas"/>
    <w:link w:val="Komentarotekstas"/>
    <w:qFormat/>
    <w:rsid w:val="001D1FEB"/>
    <w:rPr>
      <w:rFonts w:asciiTheme="minorHAnsi" w:eastAsiaTheme="minorHAnsi" w:hAnsiTheme="minorHAnsi" w:cstheme="minorBidi"/>
      <w:sz w:val="20"/>
    </w:rPr>
  </w:style>
  <w:style w:type="character" w:styleId="Hipersaitas">
    <w:name w:val="Hyperlink"/>
    <w:basedOn w:val="Numatytasispastraiposriftas"/>
    <w:uiPriority w:val="99"/>
    <w:unhideWhenUsed/>
    <w:rsid w:val="004E71C1"/>
    <w:rPr>
      <w:color w:val="0563C1"/>
      <w:u w:val="single"/>
    </w:rPr>
  </w:style>
  <w:style w:type="paragraph" w:styleId="Pataisymai">
    <w:name w:val="Revision"/>
    <w:hidden/>
    <w:semiHidden/>
    <w:rsid w:val="00416457"/>
  </w:style>
  <w:style w:type="paragraph" w:styleId="Komentarotema">
    <w:name w:val="annotation subject"/>
    <w:basedOn w:val="Komentarotekstas"/>
    <w:next w:val="Komentarotekstas"/>
    <w:link w:val="KomentarotemaDiagrama"/>
    <w:semiHidden/>
    <w:unhideWhenUsed/>
    <w:rsid w:val="005C778F"/>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5C778F"/>
    <w:rPr>
      <w:rFonts w:asciiTheme="minorHAnsi" w:eastAsiaTheme="minorHAnsi" w:hAnsiTheme="minorHAnsi" w:cstheme="minorBidi"/>
      <w:b/>
      <w:bCs/>
      <w:sz w:val="20"/>
    </w:rPr>
  </w:style>
  <w:style w:type="character" w:customStyle="1" w:styleId="cf01">
    <w:name w:val="cf01"/>
    <w:basedOn w:val="Numatytasispastraiposriftas"/>
    <w:rsid w:val="007C5E41"/>
    <w:rPr>
      <w:rFonts w:ascii="Segoe UI" w:hAnsi="Segoe UI" w:cs="Segoe UI" w:hint="default"/>
      <w:sz w:val="18"/>
      <w:szCs w:val="18"/>
    </w:rPr>
  </w:style>
  <w:style w:type="character" w:customStyle="1" w:styleId="jlqj4b">
    <w:name w:val="jlqj4b"/>
    <w:basedOn w:val="Numatytasispastraiposriftas"/>
    <w:rsid w:val="00A56A8B"/>
  </w:style>
  <w:style w:type="paragraph" w:customStyle="1" w:styleId="pf0">
    <w:name w:val="pf0"/>
    <w:basedOn w:val="prastasis"/>
    <w:rsid w:val="00CA25CE"/>
    <w:pPr>
      <w:spacing w:before="100" w:beforeAutospacing="1" w:after="100" w:afterAutospacing="1"/>
    </w:pPr>
    <w:rPr>
      <w:szCs w:val="24"/>
      <w:lang w:eastAsia="lt-LT"/>
    </w:rPr>
  </w:style>
  <w:style w:type="table" w:styleId="Lentelstinklelis">
    <w:name w:val="Table Grid"/>
    <w:basedOn w:val="prastojilentel"/>
    <w:rsid w:val="00A8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E01F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01F70"/>
    <w:rPr>
      <w:rFonts w:ascii="Segoe UI" w:hAnsi="Segoe UI" w:cs="Segoe UI"/>
      <w:sz w:val="18"/>
      <w:szCs w:val="18"/>
    </w:rPr>
  </w:style>
  <w:style w:type="paragraph" w:customStyle="1" w:styleId="xlistparagraph">
    <w:name w:val="x_listparagraph"/>
    <w:basedOn w:val="prastasis"/>
    <w:rsid w:val="00CF58B5"/>
    <w:pPr>
      <w:spacing w:after="160" w:line="252" w:lineRule="auto"/>
      <w:ind w:left="720"/>
    </w:pPr>
    <w:rPr>
      <w:rFonts w:eastAsiaTheme="minorHAns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48417687">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40258370">
      <w:bodyDiv w:val="1"/>
      <w:marLeft w:val="0"/>
      <w:marRight w:val="0"/>
      <w:marTop w:val="0"/>
      <w:marBottom w:val="0"/>
      <w:divBdr>
        <w:top w:val="none" w:sz="0" w:space="0" w:color="auto"/>
        <w:left w:val="none" w:sz="0" w:space="0" w:color="auto"/>
        <w:bottom w:val="none" w:sz="0" w:space="0" w:color="auto"/>
        <w:right w:val="none" w:sz="0" w:space="0" w:color="auto"/>
      </w:divBdr>
    </w:div>
    <w:div w:id="1205868660">
      <w:bodyDiv w:val="1"/>
      <w:marLeft w:val="0"/>
      <w:marRight w:val="0"/>
      <w:marTop w:val="0"/>
      <w:marBottom w:val="0"/>
      <w:divBdr>
        <w:top w:val="none" w:sz="0" w:space="0" w:color="auto"/>
        <w:left w:val="none" w:sz="0" w:space="0" w:color="auto"/>
        <w:bottom w:val="none" w:sz="0" w:space="0" w:color="auto"/>
        <w:right w:val="none" w:sz="0" w:space="0" w:color="auto"/>
      </w:divBdr>
    </w:div>
    <w:div w:id="1365709990">
      <w:bodyDiv w:val="1"/>
      <w:marLeft w:val="0"/>
      <w:marRight w:val="0"/>
      <w:marTop w:val="0"/>
      <w:marBottom w:val="0"/>
      <w:divBdr>
        <w:top w:val="none" w:sz="0" w:space="0" w:color="auto"/>
        <w:left w:val="none" w:sz="0" w:space="0" w:color="auto"/>
        <w:bottom w:val="none" w:sz="0" w:space="0" w:color="auto"/>
        <w:right w:val="none" w:sz="0" w:space="0" w:color="auto"/>
      </w:divBdr>
    </w:div>
    <w:div w:id="1492868590">
      <w:bodyDiv w:val="1"/>
      <w:marLeft w:val="0"/>
      <w:marRight w:val="0"/>
      <w:marTop w:val="0"/>
      <w:marBottom w:val="0"/>
      <w:divBdr>
        <w:top w:val="none" w:sz="0" w:space="0" w:color="auto"/>
        <w:left w:val="none" w:sz="0" w:space="0" w:color="auto"/>
        <w:bottom w:val="none" w:sz="0" w:space="0" w:color="auto"/>
        <w:right w:val="none" w:sz="0" w:space="0" w:color="auto"/>
      </w:divBdr>
    </w:div>
    <w:div w:id="173673319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6640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peppol.eu/edelivery/envelope/PEPPOL-EDN-Business-Message-Envelope-1.2.1-2020-03-1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cs.peppol.eu/edelivery/as4/spec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A038E4A5-CDAE-4CB4-A04B-97400F97CF8F}">
  <ds:schemaRefs>
    <ds:schemaRef ds:uri="http://schemas.openxmlformats.org/officeDocument/2006/bibliography"/>
  </ds:schemaRefs>
</ds:datastoreItem>
</file>

<file path=customXml/itemProps3.xml><?xml version="1.0" encoding="utf-8"?>
<ds:datastoreItem xmlns:ds="http://schemas.openxmlformats.org/officeDocument/2006/customXml" ds:itemID="{9559714C-9CAA-4B61-8CF4-C645EB7D32C5}">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18244</Words>
  <Characters>10400</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28587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Inga Petrauskienė</cp:lastModifiedBy>
  <cp:revision>4</cp:revision>
  <dcterms:created xsi:type="dcterms:W3CDTF">2022-09-29T12:29:00Z</dcterms:created>
  <dcterms:modified xsi:type="dcterms:W3CDTF">2022-09-29T12:51:00Z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