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37C0" w14:textId="77777777" w:rsidR="002A0621" w:rsidRDefault="00000000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Projekto įgyvendinimo plano </w:t>
      </w:r>
    </w:p>
    <w:p w14:paraId="5F3BA274" w14:textId="77777777" w:rsidR="002A0621" w:rsidRDefault="00000000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>2 priedas</w:t>
      </w:r>
    </w:p>
    <w:p w14:paraId="0DD436F4" w14:textId="77777777" w:rsidR="002A0621" w:rsidRDefault="002A0621">
      <w:pPr>
        <w:ind w:firstLine="567"/>
        <w:jc w:val="right"/>
        <w:rPr>
          <w:bCs/>
          <w:szCs w:val="22"/>
        </w:rPr>
      </w:pPr>
    </w:p>
    <w:p w14:paraId="214CD6F4" w14:textId="77777777" w:rsidR="002A0621" w:rsidRDefault="00000000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(Informacijos apie projekto biudžeto paskirstymą pagal pareiškėjus ir partnerius forma)</w:t>
      </w:r>
    </w:p>
    <w:p w14:paraId="1BDF1DD8" w14:textId="77777777" w:rsidR="002A0621" w:rsidRDefault="002A0621">
      <w:pPr>
        <w:ind w:firstLine="567"/>
        <w:jc w:val="center"/>
        <w:rPr>
          <w:b/>
          <w:bCs/>
          <w:sz w:val="20"/>
        </w:rPr>
      </w:pPr>
    </w:p>
    <w:p w14:paraId="59889AB8" w14:textId="77777777" w:rsidR="002A0621" w:rsidRDefault="00000000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INFORMACIJA APIE PROJEKTO BIUDŽETO PASKIRSTYMĄ PAGAL PAREIŠKĖJUS IR PARTNERIUS</w:t>
      </w:r>
    </w:p>
    <w:p w14:paraId="68A467F9" w14:textId="77777777" w:rsidR="002A0621" w:rsidRDefault="002A0621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7"/>
        <w:gridCol w:w="1134"/>
        <w:gridCol w:w="1701"/>
        <w:gridCol w:w="1561"/>
        <w:gridCol w:w="992"/>
        <w:gridCol w:w="1701"/>
        <w:gridCol w:w="1560"/>
        <w:gridCol w:w="1559"/>
        <w:gridCol w:w="1559"/>
        <w:gridCol w:w="1276"/>
        <w:gridCol w:w="283"/>
        <w:gridCol w:w="1560"/>
      </w:tblGrid>
      <w:tr w:rsidR="002A0621" w14:paraId="243B032C" w14:textId="77777777">
        <w:trPr>
          <w:trHeight w:val="40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5A137" w14:textId="77777777" w:rsidR="002A0621" w:rsidRDefault="002A0621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527661B8" w14:textId="77777777" w:rsidR="002A0621" w:rsidRDefault="002A0621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228FA62A" w14:textId="77777777" w:rsidR="002A0621" w:rsidRDefault="002A0621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7BE65652" w14:textId="77777777" w:rsidR="002A0621" w:rsidRDefault="002A0621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4E8A896A" w14:textId="77777777" w:rsidR="002A0621" w:rsidRDefault="00000000"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1. Eil. Nr.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8AA4" w14:textId="77777777" w:rsidR="002A0621" w:rsidRDefault="00000000"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2. Pažangos priemonės veiklos (poveiklės) numeris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74F7" w14:textId="77777777" w:rsidR="002A0621" w:rsidRDefault="002A0621"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32B11B32" w14:textId="77777777" w:rsidR="002A0621" w:rsidRDefault="002A0621">
            <w:pPr>
              <w:rPr>
                <w:sz w:val="14"/>
                <w:szCs w:val="14"/>
              </w:rPr>
            </w:pPr>
          </w:p>
          <w:p w14:paraId="4F6D237B" w14:textId="77777777" w:rsidR="002A0621" w:rsidRDefault="00000000">
            <w:pPr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3. Pareiškėjo ir partnerio (-ių) pavadinimas (-ai)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7091D" w14:textId="77777777" w:rsidR="002A0621" w:rsidRDefault="00000000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4. Prašomos skirti lėšos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78CD" w14:textId="77777777" w:rsidR="002A0621" w:rsidRDefault="00000000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 Nuosavas įnašas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0D17" w14:textId="77777777" w:rsidR="002A0621" w:rsidRDefault="00000000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6. Iš viso lėšų suma, eurais</w:t>
            </w:r>
          </w:p>
        </w:tc>
      </w:tr>
      <w:tr w:rsidR="002A0621" w14:paraId="627CFD41" w14:textId="77777777">
        <w:trPr>
          <w:trHeight w:val="356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58455" w14:textId="77777777" w:rsidR="002A0621" w:rsidRDefault="002A062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6016" w14:textId="77777777" w:rsidR="002A0621" w:rsidRDefault="002A062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CF019" w14:textId="77777777" w:rsidR="002A0621" w:rsidRDefault="002A0621">
            <w:pPr>
              <w:ind w:left="-113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E3F38E" w14:textId="77777777" w:rsidR="002A0621" w:rsidRDefault="002A0621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7036DD2" w14:textId="77777777" w:rsidR="002A0621" w:rsidRDefault="00000000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5.1. Nacionalinės viešosios lėšos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998E5F5" w14:textId="77777777" w:rsidR="002A0621" w:rsidRDefault="00000000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5.2. Privačios lėšos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BACB96" w14:textId="77777777" w:rsidR="002A0621" w:rsidRDefault="002A0621"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20FC54" w14:textId="77777777" w:rsidR="002A0621" w:rsidRDefault="002A0621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2A0621" w14:paraId="3D432921" w14:textId="77777777">
        <w:trPr>
          <w:trHeight w:val="771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00C7F2D" w14:textId="77777777" w:rsidR="002A0621" w:rsidRDefault="002A0621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7D603" w14:textId="77777777" w:rsidR="002A0621" w:rsidRDefault="002A0621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A03E3" w14:textId="77777777" w:rsidR="002A0621" w:rsidRDefault="002A0621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EA4A" w14:textId="77777777" w:rsidR="002A0621" w:rsidRDefault="00000000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Prašomas finansavimas, eurais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FF605" w14:textId="77777777" w:rsidR="002A0621" w:rsidRDefault="00000000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EF30" w14:textId="77777777" w:rsidR="002A0621" w:rsidRDefault="002A0621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14:paraId="4BEDE851" w14:textId="77777777" w:rsidR="002A0621" w:rsidRDefault="00000000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5.1.1. Lietuvos Respublikos valstybės biudžeto lėšos, eurais</w:t>
            </w:r>
          </w:p>
          <w:p w14:paraId="00F64A24" w14:textId="77777777" w:rsidR="002A0621" w:rsidRDefault="002A062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EAF9" w14:textId="77777777" w:rsidR="002A0621" w:rsidRDefault="00000000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5.1.2. Savival-dybės biudžeto lėšos,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0628" w14:textId="77777777" w:rsidR="002A0621" w:rsidRDefault="00000000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5.1.3. Kiti viešųjų lėšų šaltiniai,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61E9A" w14:textId="77777777" w:rsidR="002A0621" w:rsidRDefault="00000000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5.2.1. Pareiškėjo ir partnerio (-ių) lėšos, eurais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50F460" w14:textId="77777777" w:rsidR="002A0621" w:rsidRDefault="00000000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5.2.2. Kiti lėšų šaltiniai, eurais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FF6F" w14:textId="77777777" w:rsidR="002A0621" w:rsidRDefault="002A0621"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 w:rsidR="002A0621" w14:paraId="768591FD" w14:textId="77777777"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8DAEBA" w14:textId="77777777" w:rsidR="002A0621" w:rsidRDefault="002A0621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50A4F" w14:textId="77777777" w:rsidR="002A0621" w:rsidRDefault="00000000">
            <w:pPr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195263" w14:textId="77777777" w:rsidR="002A0621" w:rsidRDefault="002A0621">
            <w:pPr>
              <w:ind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7A8A11" w14:textId="77777777" w:rsidR="002A0621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F6971" w14:textId="77777777" w:rsidR="002A0621" w:rsidRDefault="00000000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Apskai-čiuojama procentinė dalis nuo bendros projekto</w:t>
            </w:r>
          </w:p>
          <w:p w14:paraId="4B4D07E4" w14:textId="77777777" w:rsidR="002A0621" w:rsidRDefault="00000000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tinkamų finansuo-</w:t>
            </w:r>
          </w:p>
          <w:p w14:paraId="65349416" w14:textId="77777777" w:rsidR="002A0621" w:rsidRDefault="00000000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ti išlaidų  sumos </w:t>
            </w:r>
          </w:p>
          <w:p w14:paraId="2D21FD2A" w14:textId="77777777" w:rsidR="002A0621" w:rsidRDefault="00000000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(4 stulpelyje nurodytos sumos santykis </w:t>
            </w:r>
          </w:p>
          <w:p w14:paraId="0BFA00B0" w14:textId="77777777" w:rsidR="002A0621" w:rsidRDefault="00000000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su</w:t>
            </w:r>
          </w:p>
          <w:p w14:paraId="10F91DE8" w14:textId="77777777" w:rsidR="002A0621" w:rsidRDefault="00000000">
            <w:pPr>
              <w:ind w:left="-103" w:right="-113" w:firstLine="38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6 stulpelyje nurodyta suma).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FD0913" w14:textId="77777777" w:rsidR="002A0621" w:rsidRDefault="00000000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  <w:p w14:paraId="6951F5CB" w14:textId="77777777" w:rsidR="002A0621" w:rsidRDefault="002A062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F4910" w14:textId="77777777" w:rsidR="002A0621" w:rsidRDefault="00000000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295E5" w14:textId="77777777" w:rsidR="002A0621" w:rsidRDefault="00000000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D5D0A" w14:textId="77777777" w:rsidR="002A0621" w:rsidRDefault="00000000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72339" w14:textId="77777777" w:rsidR="002A0621" w:rsidRDefault="00000000">
            <w:pPr>
              <w:ind w:right="-57" w:hanging="71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</w:p>
          <w:p w14:paraId="56EF0C56" w14:textId="77777777" w:rsidR="002A0621" w:rsidRDefault="00000000">
            <w:pPr>
              <w:ind w:right="-57" w:hanging="71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915C9" w14:textId="77777777" w:rsidR="002A0621" w:rsidRDefault="00000000">
            <w:pPr>
              <w:ind w:left="-104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</w:tr>
      <w:tr w:rsidR="002A0621" w14:paraId="1B8CF6B7" w14:textId="77777777">
        <w:trPr>
          <w:trHeight w:val="929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C2B" w14:textId="77777777" w:rsidR="002A0621" w:rsidRDefault="0000000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Nu-meris</w:t>
            </w:r>
          </w:p>
          <w:p w14:paraId="63945829" w14:textId="77777777" w:rsidR="002A0621" w:rsidRDefault="0000000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nuro-do-mas iš eilės, pvz., 1, 2, 3 ir kt.</w:t>
            </w:r>
          </w:p>
          <w:p w14:paraId="4D07178D" w14:textId="77777777" w:rsidR="002A0621" w:rsidRDefault="002A0621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  <w:p w14:paraId="241F6353" w14:textId="77777777" w:rsidR="002A0621" w:rsidRDefault="000000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Nuro-dyti pri-valo-ma</w:t>
            </w:r>
            <w:r>
              <w:rPr>
                <w:sz w:val="16"/>
                <w:szCs w:val="16"/>
              </w:rPr>
              <w:t>.</w:t>
            </w:r>
          </w:p>
          <w:p w14:paraId="63323E98" w14:textId="77777777" w:rsidR="002A0621" w:rsidRDefault="002A0621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2616" w14:textId="77777777" w:rsidR="002A0621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Nurodomas pažangos priemonės veiklos (poveiklės) numeris.</w:t>
            </w:r>
          </w:p>
          <w:p w14:paraId="7CF9DDCD" w14:textId="77777777" w:rsidR="002A0621" w:rsidRDefault="0000000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Jei pavienio projekto (toliau – projektas) veiklos finansuojamos iš skirtingų pažangos priemonių ir (ar) tos pačios pažangos priemonės skirtingų veiklų (poveiklių) lėšų, jos išskiriamos atskirose eilutėse.</w:t>
            </w:r>
          </w:p>
          <w:p w14:paraId="18BEEA13" w14:textId="77777777" w:rsidR="002A0621" w:rsidRDefault="002A0621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 w14:paraId="6F26A441" w14:textId="77777777" w:rsidR="002A0621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100.</w:t>
            </w:r>
          </w:p>
          <w:p w14:paraId="38784B26" w14:textId="77777777" w:rsidR="002A0621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privaloma, jei projektas numatomas įgyvendinti pagal kelias pažangos priemonės veiklas (poveikles).</w:t>
            </w:r>
          </w:p>
          <w:p w14:paraId="79E7BC41" w14:textId="77777777" w:rsidR="002A0621" w:rsidRDefault="002A0621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0672" w14:textId="77777777" w:rsidR="002A0621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Nurodomas pareiškėjo ir partnerio (-ių) pavadinimas (-ai), nurodytas (-i) Juridinių asmenų registre. </w:t>
            </w:r>
          </w:p>
          <w:p w14:paraId="62BA0E91" w14:textId="77777777" w:rsidR="002A0621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Jeigu pareiškėjas ar partneris yra užsienyje registruotas juridinis asmuo, šalia pavadinimo nurodomas galiojantis Juridinių asmenų registre nurodytas kodas.</w:t>
            </w:r>
          </w:p>
          <w:p w14:paraId="16CDB1A3" w14:textId="77777777" w:rsidR="002A0621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Pareiškėjo ir partnerio duomenys nurodomi atskirose eilutėse.</w:t>
            </w:r>
          </w:p>
          <w:p w14:paraId="6C246F56" w14:textId="77777777" w:rsidR="002A0621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Jeigu yra daugiau nei vienas partneris, kiekvienam partneriui pildoma atskira eilutė. Tas pats subjektas negali būti nurodomas daugiau nei vieną kartą. </w:t>
            </w:r>
          </w:p>
          <w:p w14:paraId="4CD02E21" w14:textId="77777777" w:rsidR="002A0621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200.</w:t>
            </w:r>
          </w:p>
          <w:p w14:paraId="69867370" w14:textId="77777777" w:rsidR="002A0621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78C84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prašoma skirti projekto finansavimo </w:t>
            </w:r>
          </w:p>
          <w:p w14:paraId="4AA69552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suma. Galima įvesti tik skaičių.</w:t>
            </w:r>
          </w:p>
          <w:p w14:paraId="73BB3DCF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F11ED" w14:textId="77777777" w:rsidR="002A0621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Apskai-čiuojama procentinė dalis nuo bendros projekto</w:t>
            </w:r>
          </w:p>
          <w:p w14:paraId="1B9FA850" w14:textId="77777777" w:rsidR="002A0621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tinkamų</w:t>
            </w:r>
          </w:p>
          <w:p w14:paraId="5708B83D" w14:textId="77777777" w:rsidR="002A0621" w:rsidRDefault="00000000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finansuoti</w:t>
            </w:r>
          </w:p>
          <w:p w14:paraId="0490D853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išlaidų sumos (4 stulpelyje nurodytos sumos santykis su 6 stulpelyje nurodyta suma).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Galimas simbolių skaičius – 3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ABAA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valstybės biudžeto lėšos.</w:t>
            </w:r>
          </w:p>
          <w:p w14:paraId="5E11657C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14:paraId="5C6F1FE2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 w14:paraId="2E271923" w14:textId="77777777" w:rsidR="002A0621" w:rsidRDefault="002A0621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2D1B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savivaldybių biudžetų lėšos.</w:t>
            </w:r>
          </w:p>
          <w:p w14:paraId="615B3308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14:paraId="02C1AC07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2E28" w14:textId="77777777" w:rsidR="002A0621" w:rsidRDefault="0000000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Nurodoma lėšų suma, kurią užtikrins pareiškėjas (partneris) ir kurios šaltinis yra kiti viešųjų lėšų šaltiniai.</w:t>
            </w:r>
          </w:p>
          <w:p w14:paraId="7184956A" w14:textId="77777777" w:rsidR="002A0621" w:rsidRDefault="0000000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Galima įvesti tik skaičių.</w:t>
            </w:r>
          </w:p>
          <w:p w14:paraId="0664EF09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sz w:val="16"/>
                <w:szCs w:val="16"/>
              </w:rPr>
              <w:t>Galimas simbolių skaičius – 9 simboliai iki kablelio ir 2 simboliai po kablelio. Nurodyti 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D28E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pareiškėjo (partnerio) lėšų, kurios nėra viešosios lėšos, suma, kurią užtikrins pareiškėjas (partneris).</w:t>
            </w:r>
          </w:p>
          <w:p w14:paraId="5DC48AD2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14:paraId="580E7015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AEA5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kiti lėšų šaltiniai, pvz., banko paskola.</w:t>
            </w:r>
          </w:p>
          <w:p w14:paraId="2BAEC1B1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 Galimas simbolių skaičius 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5D4B" w14:textId="77777777" w:rsidR="002A0621" w:rsidRDefault="00000000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bendra projekto tinkamų finansuoti išlaidų suma (apskaičiuo-jama 4 ir 5 stulpeliuose nurodytų lėšų suma). Galimas simbolių skaičius – 9 simboliai iki kablelio ir 2 simboliai po kablelio Nurodyti privaloma.</w:t>
            </w:r>
          </w:p>
        </w:tc>
      </w:tr>
    </w:tbl>
    <w:p w14:paraId="09E1969C" w14:textId="77777777" w:rsidR="002A0621" w:rsidRDefault="002A0621"/>
    <w:p w14:paraId="2E5BA721" w14:textId="77777777" w:rsidR="002A0621" w:rsidRDefault="00000000">
      <w:pPr>
        <w:spacing w:line="259" w:lineRule="auto"/>
        <w:rPr>
          <w:sz w:val="22"/>
          <w:szCs w:val="22"/>
        </w:rPr>
      </w:pPr>
      <w:r>
        <w:rPr>
          <w:b/>
          <w:sz w:val="18"/>
          <w:szCs w:val="18"/>
        </w:rPr>
        <w:t>Pastaba.</w:t>
      </w:r>
      <w:r>
        <w:rPr>
          <w:sz w:val="18"/>
          <w:szCs w:val="18"/>
        </w:rPr>
        <w:t xml:space="preserve"> Ši forma pildoma, jeigu projektas įgyvendinamas su partneriu (-iais).</w:t>
      </w:r>
      <w:r>
        <w:rPr>
          <w:sz w:val="22"/>
          <w:szCs w:val="22"/>
        </w:rPr>
        <w:t xml:space="preserve"> </w:t>
      </w:r>
    </w:p>
    <w:p w14:paraId="0D276945" w14:textId="77777777" w:rsidR="002A0621" w:rsidRDefault="002A0621">
      <w:pPr>
        <w:rPr>
          <w:sz w:val="14"/>
          <w:szCs w:val="14"/>
        </w:rPr>
      </w:pPr>
    </w:p>
    <w:p w14:paraId="3BFE2C19" w14:textId="77777777" w:rsidR="002A0621" w:rsidRDefault="00000000"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sectPr w:rsidR="002A0621">
      <w:pgSz w:w="16838" w:h="11906" w:orient="landscape"/>
      <w:pgMar w:top="851" w:right="1134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1296"/>
  <w:hyphenationZone w:val="396"/>
  <w:doNotHyphenateCap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07"/>
    <w:rsid w:val="002A0621"/>
    <w:rsid w:val="00597CC1"/>
    <w:rsid w:val="008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7909"/>
  <w15:docId w15:val="{8E3EE363-33BD-4F4E-B949-44E68271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4B51D1FC-B4F6-478B-86E2-1600A2514704}"/>
</file>

<file path=customXml/itemProps2.xml><?xml version="1.0" encoding="utf-8"?>
<ds:datastoreItem xmlns:ds="http://schemas.openxmlformats.org/officeDocument/2006/customXml" ds:itemID="{ED849AFB-88BB-4E50-8F11-5AB584F5F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36977-57DA-430A-9745-E99C7ED5BAE2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2642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paskirstymas</dc:title>
  <dc:creator>Zita Markevičienė</dc:creator>
  <cp:lastModifiedBy>Rima Dargė</cp:lastModifiedBy>
  <cp:revision>2</cp:revision>
  <dcterms:created xsi:type="dcterms:W3CDTF">2022-09-15T12:57:00Z</dcterms:created>
  <dcterms:modified xsi:type="dcterms:W3CDTF">2022-09-15T12:57:00Z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71;#Švietimo projektų skyrius|4d6950ba-bddb-4d59-b4f2-90fff673db9b</vt:lpwstr>
  </property>
  <property fmtid="{D5CDD505-2E9C-101B-9397-08002B2CF9AE}" pid="5" name="DmsPermissionsUsers">
    <vt:lpwstr>1156;#Rima Dargė;#63;#Eglė Vizbarė</vt:lpwstr>
  </property>
  <property fmtid="{D5CDD505-2E9C-101B-9397-08002B2CF9AE}" pid="6" name="TaxCatchAll">
    <vt:lpwstr/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