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EB6DCF" w14:textId="77777777" w:rsidR="00CB0605" w:rsidRPr="00D355B7" w:rsidRDefault="00CB0605" w:rsidP="00D355B7">
      <w:pPr>
        <w:jc w:val="center"/>
        <w:rPr>
          <w:b/>
          <w:bCs/>
          <w:szCs w:val="24"/>
        </w:rPr>
      </w:pPr>
      <w:r w:rsidRPr="00D355B7">
        <w:rPr>
          <w:b/>
          <w:bCs/>
          <w:szCs w:val="24"/>
        </w:rPr>
        <w:t>LIETUVOS RESPUBLIKOS EKONOMIKOS IR INOVACIJŲ MINISTERIJA</w:t>
      </w:r>
    </w:p>
    <w:p w14:paraId="67E08466" w14:textId="77777777" w:rsidR="00CB0605" w:rsidRPr="00D355B7" w:rsidRDefault="00CB0605" w:rsidP="00D355B7">
      <w:pPr>
        <w:jc w:val="center"/>
        <w:rPr>
          <w:b/>
          <w:bCs/>
          <w:szCs w:val="24"/>
        </w:rPr>
      </w:pPr>
    </w:p>
    <w:p w14:paraId="6193EF0A" w14:textId="77777777" w:rsidR="00215FC1" w:rsidRPr="00ED38A4" w:rsidRDefault="00215FC1" w:rsidP="00215FC1">
      <w:pPr>
        <w:jc w:val="center"/>
        <w:rPr>
          <w:b/>
          <w:bCs/>
          <w:szCs w:val="24"/>
        </w:rPr>
      </w:pPr>
      <w:r w:rsidRPr="00ED38A4">
        <w:rPr>
          <w:b/>
          <w:bCs/>
          <w:szCs w:val="24"/>
        </w:rPr>
        <w:t>SOCIALINIŲ IR EKONOMINIŲ PARTNERIŲ PATEIKTŲ PASTABŲ IR PASIŪLYMŲ DĖL 2021–2030 METŲ LIETUVOS RESPUBLIKOS EKONOMIKOS IR INOVACIJŲ MINISTERIJOS VALSTYBĖS SKAITMENINIMO PLĖTROS PROGRAMOS PAŽANGOS PRIEMONĖS NR. 05-002-01-07-07 „SKATINTI DUOMENŲ PRIEINAMUMĄ IR PAKARTOTINĮ NAUDOJIMĄ“ VEIKLOS „DUOMENŲ MAINŲ ĮRANKIO SUKŪRIMAS“ PROJEKTŲ FINANSAVIMO SĄLYGŲ APRAŠO PROJEKTO DERINIMAS</w:t>
      </w:r>
    </w:p>
    <w:p w14:paraId="728A6EAF" w14:textId="77777777" w:rsidR="00CB0605" w:rsidRPr="00D355B7" w:rsidRDefault="00CB0605" w:rsidP="00D355B7">
      <w:pPr>
        <w:rPr>
          <w:b/>
          <w:bCs/>
          <w:szCs w:val="24"/>
        </w:rPr>
      </w:pPr>
    </w:p>
    <w:tbl>
      <w:tblPr>
        <w:tblStyle w:val="TableGrid"/>
        <w:tblW w:w="14742" w:type="dxa"/>
        <w:tblInd w:w="108" w:type="dxa"/>
        <w:tblLook w:val="04A0" w:firstRow="1" w:lastRow="0" w:firstColumn="1" w:lastColumn="0" w:noHBand="0" w:noVBand="1"/>
      </w:tblPr>
      <w:tblGrid>
        <w:gridCol w:w="6804"/>
        <w:gridCol w:w="7938"/>
      </w:tblGrid>
      <w:tr w:rsidR="00D355B7" w:rsidRPr="00D355B7" w14:paraId="2B0A6DB3" w14:textId="77777777" w:rsidTr="00185ACE">
        <w:tc>
          <w:tcPr>
            <w:tcW w:w="6804" w:type="dxa"/>
          </w:tcPr>
          <w:p w14:paraId="43C51541" w14:textId="145979E4" w:rsidR="00CB0605" w:rsidRPr="00D355B7" w:rsidRDefault="00CB0605" w:rsidP="00D355B7">
            <w:pPr>
              <w:rPr>
                <w:b/>
                <w:szCs w:val="24"/>
              </w:rPr>
            </w:pPr>
            <w:r w:rsidRPr="00D355B7">
              <w:rPr>
                <w:b/>
                <w:szCs w:val="24"/>
              </w:rPr>
              <w:t xml:space="preserve">Paskelbimo </w:t>
            </w:r>
            <w:r w:rsidR="00C43351">
              <w:rPr>
                <w:b/>
                <w:szCs w:val="24"/>
              </w:rPr>
              <w:t xml:space="preserve">esinvesticijos.lt </w:t>
            </w:r>
            <w:r w:rsidRPr="00D355B7">
              <w:rPr>
                <w:b/>
                <w:szCs w:val="24"/>
              </w:rPr>
              <w:t>data</w:t>
            </w:r>
          </w:p>
        </w:tc>
        <w:tc>
          <w:tcPr>
            <w:tcW w:w="7938" w:type="dxa"/>
          </w:tcPr>
          <w:p w14:paraId="7ACD24D1" w14:textId="6167E91A" w:rsidR="00CB0605" w:rsidRPr="00BD0876" w:rsidRDefault="00CB0605" w:rsidP="00D355B7">
            <w:pPr>
              <w:rPr>
                <w:szCs w:val="24"/>
                <w:lang w:val="en-US"/>
              </w:rPr>
            </w:pPr>
            <w:r w:rsidRPr="00756998">
              <w:rPr>
                <w:szCs w:val="24"/>
              </w:rPr>
              <w:t>202</w:t>
            </w:r>
            <w:r w:rsidR="00686D8C" w:rsidRPr="00756998">
              <w:rPr>
                <w:szCs w:val="24"/>
              </w:rPr>
              <w:t>2</w:t>
            </w:r>
            <w:r w:rsidRPr="00756998">
              <w:rPr>
                <w:szCs w:val="24"/>
              </w:rPr>
              <w:t>-</w:t>
            </w:r>
            <w:r w:rsidR="0011578A" w:rsidRPr="00756998">
              <w:rPr>
                <w:szCs w:val="24"/>
              </w:rPr>
              <w:t>0</w:t>
            </w:r>
            <w:r w:rsidR="00806187">
              <w:rPr>
                <w:szCs w:val="24"/>
              </w:rPr>
              <w:t>9</w:t>
            </w:r>
            <w:r w:rsidR="00697DBF">
              <w:rPr>
                <w:szCs w:val="24"/>
              </w:rPr>
              <w:t>-</w:t>
            </w:r>
            <w:r w:rsidR="0066434F">
              <w:rPr>
                <w:szCs w:val="24"/>
              </w:rPr>
              <w:t>29</w:t>
            </w:r>
          </w:p>
        </w:tc>
      </w:tr>
      <w:tr w:rsidR="00D355B7" w:rsidRPr="00D355B7" w14:paraId="7CFDEEE8" w14:textId="77777777" w:rsidTr="00185ACE">
        <w:tc>
          <w:tcPr>
            <w:tcW w:w="6804" w:type="dxa"/>
          </w:tcPr>
          <w:p w14:paraId="4A1F2499" w14:textId="77777777" w:rsidR="00CB0605" w:rsidRPr="00D355B7" w:rsidRDefault="00CB0605" w:rsidP="00D355B7">
            <w:pPr>
              <w:rPr>
                <w:b/>
                <w:szCs w:val="24"/>
              </w:rPr>
            </w:pPr>
            <w:r w:rsidRPr="00D355B7">
              <w:rPr>
                <w:b/>
                <w:szCs w:val="24"/>
              </w:rPr>
              <w:t>Ar gauta pastabų ir (ar) pasiūlymų?</w:t>
            </w:r>
          </w:p>
          <w:p w14:paraId="27CBE0BE" w14:textId="77777777" w:rsidR="00CB0605" w:rsidRPr="00D355B7" w:rsidRDefault="00CB0605" w:rsidP="00D355B7">
            <w:pPr>
              <w:rPr>
                <w:szCs w:val="24"/>
              </w:rPr>
            </w:pPr>
            <w:r w:rsidRPr="00D355B7">
              <w:rPr>
                <w:szCs w:val="24"/>
              </w:rPr>
              <w:t>Jei pastabų ir pasiūlymų nebuvo gauta, į kitą klausimą neatsakoma ir žemiau esanti lentelė nepildoma</w:t>
            </w:r>
          </w:p>
        </w:tc>
        <w:tc>
          <w:tcPr>
            <w:tcW w:w="7938" w:type="dxa"/>
          </w:tcPr>
          <w:p w14:paraId="5379A6B9" w14:textId="77777777" w:rsidR="00CB0605" w:rsidRPr="00D355B7" w:rsidRDefault="00000000" w:rsidP="00D355B7">
            <w:pPr>
              <w:rPr>
                <w:szCs w:val="24"/>
              </w:rPr>
            </w:pPr>
            <w:sdt>
              <w:sdtPr>
                <w:rPr>
                  <w:szCs w:val="24"/>
                </w:rPr>
                <w:id w:val="1312749902"/>
              </w:sdtPr>
              <w:sdtContent>
                <w:bookmarkStart w:id="0" w:name="Check1"/>
                <w:r w:rsidR="00CB0605" w:rsidRPr="00D355B7">
                  <w:rPr>
                    <w:szCs w:val="24"/>
                  </w:rPr>
                  <w:fldChar w:fldCharType="begin">
                    <w:ffData>
                      <w:name w:val="Check1"/>
                      <w:enabled/>
                      <w:calcOnExit w:val="0"/>
                      <w:checkBox>
                        <w:sizeAuto/>
                        <w:default w:val="1"/>
                      </w:checkBox>
                    </w:ffData>
                  </w:fldChar>
                </w:r>
                <w:r w:rsidR="00CB0605" w:rsidRPr="00D355B7">
                  <w:rPr>
                    <w:szCs w:val="24"/>
                  </w:rPr>
                  <w:instrText xml:space="preserve"> FORMCHECKBOX </w:instrText>
                </w:r>
                <w:r>
                  <w:rPr>
                    <w:szCs w:val="24"/>
                  </w:rPr>
                </w:r>
                <w:r>
                  <w:rPr>
                    <w:szCs w:val="24"/>
                  </w:rPr>
                  <w:fldChar w:fldCharType="separate"/>
                </w:r>
                <w:r w:rsidR="00CB0605" w:rsidRPr="00D355B7">
                  <w:rPr>
                    <w:szCs w:val="24"/>
                  </w:rPr>
                  <w:fldChar w:fldCharType="end"/>
                </w:r>
                <w:bookmarkEnd w:id="0"/>
                <w:r w:rsidR="00CB0605" w:rsidRPr="00D355B7">
                  <w:rPr>
                    <w:szCs w:val="24"/>
                  </w:rPr>
                  <w:t xml:space="preserve"> </w:t>
                </w:r>
              </w:sdtContent>
            </w:sdt>
            <w:r w:rsidR="00CB0605" w:rsidRPr="00D355B7">
              <w:rPr>
                <w:szCs w:val="24"/>
              </w:rPr>
              <w:t xml:space="preserve">Taip </w:t>
            </w:r>
            <w:sdt>
              <w:sdtPr>
                <w:rPr>
                  <w:szCs w:val="24"/>
                </w:rPr>
                <w:id w:val="164368749"/>
              </w:sdtPr>
              <w:sdtContent>
                <w:r w:rsidR="00CB0605" w:rsidRPr="00D355B7">
                  <w:rPr>
                    <w:szCs w:val="24"/>
                  </w:rPr>
                  <w:fldChar w:fldCharType="begin">
                    <w:ffData>
                      <w:name w:val="Check1"/>
                      <w:enabled/>
                      <w:calcOnExit w:val="0"/>
                      <w:checkBox>
                        <w:sizeAuto/>
                        <w:default w:val="0"/>
                      </w:checkBox>
                    </w:ffData>
                  </w:fldChar>
                </w:r>
                <w:r w:rsidR="00CB0605" w:rsidRPr="00D355B7">
                  <w:rPr>
                    <w:szCs w:val="24"/>
                  </w:rPr>
                  <w:instrText xml:space="preserve"> FORMCHECKBOX </w:instrText>
                </w:r>
                <w:r>
                  <w:rPr>
                    <w:szCs w:val="24"/>
                  </w:rPr>
                </w:r>
                <w:r>
                  <w:rPr>
                    <w:szCs w:val="24"/>
                  </w:rPr>
                  <w:fldChar w:fldCharType="separate"/>
                </w:r>
                <w:r w:rsidR="00CB0605" w:rsidRPr="00D355B7">
                  <w:rPr>
                    <w:szCs w:val="24"/>
                  </w:rPr>
                  <w:fldChar w:fldCharType="end"/>
                </w:r>
                <w:r w:rsidR="00CB0605" w:rsidRPr="00D355B7">
                  <w:rPr>
                    <w:szCs w:val="24"/>
                  </w:rPr>
                  <w:t xml:space="preserve"> </w:t>
                </w:r>
              </w:sdtContent>
            </w:sdt>
            <w:r w:rsidR="00CB0605" w:rsidRPr="00D355B7">
              <w:rPr>
                <w:szCs w:val="24"/>
              </w:rPr>
              <w:t xml:space="preserve"> Ne</w:t>
            </w:r>
            <w:r w:rsidR="00CB0605" w:rsidRPr="00D355B7">
              <w:rPr>
                <w:szCs w:val="24"/>
              </w:rPr>
              <w:fldChar w:fldCharType="begin"/>
            </w:r>
            <w:r w:rsidR="00CB0605" w:rsidRPr="00D355B7">
              <w:rPr>
                <w:szCs w:val="24"/>
              </w:rPr>
              <w:instrText xml:space="preserve"> FILLIN   \* MERGEFORMAT </w:instrText>
            </w:r>
            <w:r w:rsidR="00CB0605" w:rsidRPr="00D355B7">
              <w:rPr>
                <w:szCs w:val="24"/>
              </w:rPr>
              <w:fldChar w:fldCharType="end"/>
            </w:r>
          </w:p>
        </w:tc>
      </w:tr>
      <w:tr w:rsidR="00CB0605" w:rsidRPr="00D355B7" w14:paraId="5126EAA6" w14:textId="77777777" w:rsidTr="00185ACE">
        <w:tc>
          <w:tcPr>
            <w:tcW w:w="6804" w:type="dxa"/>
          </w:tcPr>
          <w:p w14:paraId="34C3231B" w14:textId="77777777" w:rsidR="00CB0605" w:rsidRPr="00D355B7" w:rsidRDefault="00CB0605" w:rsidP="00D355B7">
            <w:pPr>
              <w:rPr>
                <w:b/>
                <w:szCs w:val="24"/>
              </w:rPr>
            </w:pPr>
            <w:r w:rsidRPr="00D355B7">
              <w:rPr>
                <w:b/>
                <w:szCs w:val="24"/>
              </w:rPr>
              <w:t>Ar į visas pastabas ir (ar) pasiūlymus atsižvelgta?</w:t>
            </w:r>
          </w:p>
          <w:p w14:paraId="3D26A125" w14:textId="77777777" w:rsidR="00CB0605" w:rsidRPr="00D355B7" w:rsidRDefault="00CB0605" w:rsidP="00D355B7">
            <w:pPr>
              <w:rPr>
                <w:szCs w:val="24"/>
              </w:rPr>
            </w:pPr>
            <w:r w:rsidRPr="00D355B7">
              <w:rPr>
                <w:szCs w:val="24"/>
              </w:rPr>
              <w:t>Jei atsižvelgta į visas pastabas ir (ar) pasiūlymus, žemiau esanti lentelė nepildoma</w:t>
            </w:r>
          </w:p>
        </w:tc>
        <w:tc>
          <w:tcPr>
            <w:tcW w:w="7938" w:type="dxa"/>
          </w:tcPr>
          <w:p w14:paraId="0E00D638" w14:textId="0BD2EEA6" w:rsidR="00CB0605" w:rsidRPr="00D355B7" w:rsidRDefault="00000000" w:rsidP="00D355B7">
            <w:pPr>
              <w:rPr>
                <w:szCs w:val="24"/>
              </w:rPr>
            </w:pPr>
            <w:sdt>
              <w:sdtPr>
                <w:rPr>
                  <w:szCs w:val="24"/>
                </w:rPr>
                <w:id w:val="-1548671976"/>
              </w:sdtPr>
              <w:sdtContent>
                <w:r w:rsidR="005E57C1">
                  <w:rPr>
                    <w:szCs w:val="24"/>
                  </w:rPr>
                  <w:fldChar w:fldCharType="begin">
                    <w:ffData>
                      <w:name w:val=""/>
                      <w:enabled/>
                      <w:calcOnExit w:val="0"/>
                      <w:checkBox>
                        <w:sizeAuto/>
                        <w:default w:val="1"/>
                      </w:checkBox>
                    </w:ffData>
                  </w:fldChar>
                </w:r>
                <w:r w:rsidR="005E57C1">
                  <w:rPr>
                    <w:szCs w:val="24"/>
                  </w:rPr>
                  <w:instrText xml:space="preserve"> FORMCHECKBOX </w:instrText>
                </w:r>
                <w:r>
                  <w:rPr>
                    <w:szCs w:val="24"/>
                  </w:rPr>
                </w:r>
                <w:r>
                  <w:rPr>
                    <w:szCs w:val="24"/>
                  </w:rPr>
                  <w:fldChar w:fldCharType="separate"/>
                </w:r>
                <w:r w:rsidR="005E57C1">
                  <w:rPr>
                    <w:szCs w:val="24"/>
                  </w:rPr>
                  <w:fldChar w:fldCharType="end"/>
                </w:r>
              </w:sdtContent>
            </w:sdt>
            <w:r w:rsidR="00CB0605" w:rsidRPr="00D355B7">
              <w:rPr>
                <w:szCs w:val="24"/>
              </w:rPr>
              <w:t xml:space="preserve"> Taip</w:t>
            </w:r>
            <w:r w:rsidR="005E57C1">
              <w:rPr>
                <w:szCs w:val="24"/>
              </w:rPr>
              <w:t xml:space="preserve"> </w:t>
            </w:r>
            <w:sdt>
              <w:sdtPr>
                <w:rPr>
                  <w:szCs w:val="24"/>
                </w:rPr>
                <w:id w:val="-338542889"/>
              </w:sdtPr>
              <w:sdtContent>
                <w:r w:rsidR="005E57C1">
                  <w:rPr>
                    <w:szCs w:val="24"/>
                  </w:rPr>
                  <w:fldChar w:fldCharType="begin">
                    <w:ffData>
                      <w:name w:val=""/>
                      <w:enabled w:val="0"/>
                      <w:calcOnExit w:val="0"/>
                      <w:checkBox>
                        <w:sizeAuto/>
                        <w:default w:val="0"/>
                      </w:checkBox>
                    </w:ffData>
                  </w:fldChar>
                </w:r>
                <w:r w:rsidR="005E57C1">
                  <w:rPr>
                    <w:szCs w:val="24"/>
                  </w:rPr>
                  <w:instrText xml:space="preserve"> FORMCHECKBOX </w:instrText>
                </w:r>
                <w:r>
                  <w:rPr>
                    <w:szCs w:val="24"/>
                  </w:rPr>
                </w:r>
                <w:r>
                  <w:rPr>
                    <w:szCs w:val="24"/>
                  </w:rPr>
                  <w:fldChar w:fldCharType="separate"/>
                </w:r>
                <w:r w:rsidR="005E57C1">
                  <w:rPr>
                    <w:szCs w:val="24"/>
                  </w:rPr>
                  <w:fldChar w:fldCharType="end"/>
                </w:r>
              </w:sdtContent>
            </w:sdt>
            <w:r w:rsidR="00CB0605" w:rsidRPr="00D355B7">
              <w:rPr>
                <w:szCs w:val="24"/>
              </w:rPr>
              <w:t xml:space="preserve"> </w:t>
            </w:r>
            <w:r w:rsidR="00CB0605" w:rsidRPr="00275020">
              <w:rPr>
                <w:szCs w:val="24"/>
              </w:rPr>
              <w:t xml:space="preserve"> Ne</w:t>
            </w:r>
            <w:r w:rsidR="00CB0605" w:rsidRPr="00D355B7">
              <w:rPr>
                <w:szCs w:val="24"/>
              </w:rPr>
              <w:t xml:space="preserve"> </w:t>
            </w:r>
          </w:p>
        </w:tc>
      </w:tr>
    </w:tbl>
    <w:p w14:paraId="5D04C702" w14:textId="77777777" w:rsidR="00CB0605" w:rsidRPr="00D355B7" w:rsidRDefault="00CB0605" w:rsidP="00D355B7">
      <w:pPr>
        <w:rPr>
          <w:szCs w:val="24"/>
        </w:rPr>
      </w:pPr>
    </w:p>
    <w:tbl>
      <w:tblPr>
        <w:tblStyle w:val="TableGrid"/>
        <w:tblW w:w="14742" w:type="dxa"/>
        <w:tblInd w:w="108" w:type="dxa"/>
        <w:tblLayout w:type="fixed"/>
        <w:tblLook w:val="04A0" w:firstRow="1" w:lastRow="0" w:firstColumn="1" w:lastColumn="0" w:noHBand="0" w:noVBand="1"/>
      </w:tblPr>
      <w:tblGrid>
        <w:gridCol w:w="567"/>
        <w:gridCol w:w="1872"/>
        <w:gridCol w:w="5499"/>
        <w:gridCol w:w="6804"/>
      </w:tblGrid>
      <w:tr w:rsidR="00D355B7" w:rsidRPr="00747A18" w14:paraId="3CFE1490" w14:textId="77777777" w:rsidTr="002B2917">
        <w:tc>
          <w:tcPr>
            <w:tcW w:w="567" w:type="dxa"/>
          </w:tcPr>
          <w:p w14:paraId="1B53765D" w14:textId="77777777" w:rsidR="00CB0605" w:rsidRPr="00461420" w:rsidRDefault="00CB0605" w:rsidP="00EF7466">
            <w:pPr>
              <w:jc w:val="center"/>
              <w:rPr>
                <w:b/>
                <w:szCs w:val="24"/>
              </w:rPr>
            </w:pPr>
            <w:r w:rsidRPr="00461420">
              <w:rPr>
                <w:b/>
                <w:szCs w:val="24"/>
              </w:rPr>
              <w:t>Nr.</w:t>
            </w:r>
          </w:p>
        </w:tc>
        <w:tc>
          <w:tcPr>
            <w:tcW w:w="1872" w:type="dxa"/>
          </w:tcPr>
          <w:p w14:paraId="6BF09112" w14:textId="77777777" w:rsidR="00CB0605" w:rsidRPr="00461420" w:rsidRDefault="00CB0605" w:rsidP="00EF7466">
            <w:pPr>
              <w:jc w:val="center"/>
              <w:rPr>
                <w:b/>
                <w:szCs w:val="24"/>
              </w:rPr>
            </w:pPr>
            <w:r w:rsidRPr="00461420">
              <w:rPr>
                <w:b/>
                <w:szCs w:val="24"/>
              </w:rPr>
              <w:t>Institucija</w:t>
            </w:r>
          </w:p>
        </w:tc>
        <w:tc>
          <w:tcPr>
            <w:tcW w:w="5499" w:type="dxa"/>
          </w:tcPr>
          <w:p w14:paraId="06FA3DBA" w14:textId="77777777" w:rsidR="00CB0605" w:rsidRPr="00461420" w:rsidRDefault="00CB0605" w:rsidP="00EF7466">
            <w:pPr>
              <w:jc w:val="center"/>
              <w:rPr>
                <w:b/>
                <w:szCs w:val="24"/>
              </w:rPr>
            </w:pPr>
            <w:r w:rsidRPr="00461420">
              <w:rPr>
                <w:b/>
                <w:bCs/>
                <w:szCs w:val="24"/>
              </w:rPr>
              <w:t>Pastabos ir pasiūlymai</w:t>
            </w:r>
          </w:p>
        </w:tc>
        <w:tc>
          <w:tcPr>
            <w:tcW w:w="6804" w:type="dxa"/>
          </w:tcPr>
          <w:p w14:paraId="491EC87C" w14:textId="77777777" w:rsidR="00CB0605" w:rsidRPr="00461420" w:rsidRDefault="00CB0605" w:rsidP="00EF7466">
            <w:pPr>
              <w:jc w:val="center"/>
              <w:rPr>
                <w:b/>
                <w:szCs w:val="24"/>
              </w:rPr>
            </w:pPr>
            <w:r w:rsidRPr="00461420">
              <w:rPr>
                <w:b/>
                <w:bCs/>
                <w:szCs w:val="24"/>
              </w:rPr>
              <w:t>Pastabų ir pasiūlymų vertinimas ir (jei taikoma) argumentai, kodėl neatsižvelgta į pastabas ar pasiūlymus</w:t>
            </w:r>
          </w:p>
        </w:tc>
      </w:tr>
      <w:tr w:rsidR="001F7B69" w:rsidRPr="00747A18" w14:paraId="5DD6F613" w14:textId="77777777" w:rsidTr="002B2917">
        <w:tc>
          <w:tcPr>
            <w:tcW w:w="567" w:type="dxa"/>
          </w:tcPr>
          <w:p w14:paraId="3D5286F4" w14:textId="230877F1" w:rsidR="001F7B69" w:rsidRPr="001E083C" w:rsidRDefault="001F7B69" w:rsidP="001E083C">
            <w:pPr>
              <w:jc w:val="center"/>
              <w:rPr>
                <w:bCs/>
                <w:szCs w:val="24"/>
              </w:rPr>
            </w:pPr>
            <w:r w:rsidRPr="001E083C">
              <w:rPr>
                <w:bCs/>
                <w:szCs w:val="24"/>
              </w:rPr>
              <w:t>1.</w:t>
            </w:r>
          </w:p>
        </w:tc>
        <w:tc>
          <w:tcPr>
            <w:tcW w:w="1872" w:type="dxa"/>
          </w:tcPr>
          <w:p w14:paraId="38B07ADE" w14:textId="77777777" w:rsidR="0018501F" w:rsidRPr="0018501F" w:rsidRDefault="0018501F" w:rsidP="0018501F">
            <w:pPr>
              <w:rPr>
                <w:bCs/>
              </w:rPr>
            </w:pPr>
            <w:r w:rsidRPr="0018501F">
              <w:rPr>
                <w:bCs/>
              </w:rPr>
              <w:t>UAB Responsum</w:t>
            </w:r>
          </w:p>
          <w:p w14:paraId="22101DF4" w14:textId="6A666ABA" w:rsidR="001F7B69" w:rsidRPr="00AA4D23" w:rsidRDefault="001F7B69" w:rsidP="001E083C">
            <w:pPr>
              <w:jc w:val="left"/>
              <w:rPr>
                <w:bCs/>
                <w:szCs w:val="24"/>
              </w:rPr>
            </w:pPr>
          </w:p>
        </w:tc>
        <w:tc>
          <w:tcPr>
            <w:tcW w:w="5499" w:type="dxa"/>
          </w:tcPr>
          <w:p w14:paraId="7C458906" w14:textId="77777777" w:rsidR="007761E1" w:rsidRPr="00494401" w:rsidRDefault="007761E1" w:rsidP="007761E1">
            <w:pPr>
              <w:pStyle w:val="ListParagraph"/>
              <w:numPr>
                <w:ilvl w:val="0"/>
                <w:numId w:val="18"/>
              </w:numPr>
              <w:spacing w:after="160" w:line="252" w:lineRule="auto"/>
            </w:pPr>
            <w:r w:rsidRPr="00494401">
              <w:t xml:space="preserve">Specialusis projektų atrankos kriterijus „Projekte numatytas veiklas įgyvendina pats pareiškėjas“ nustato, kad projekto įgyvendinimo plane neturi būti numatytas viešųjų pirkimų vykdymo etapas. Turi būti nurodyta, kad sprendimo kūrimo ir diegimo veiklas atliks pats pareiškėjas su partneriu ar be jo. Nustatytas kriterijus padės užtikrinti, kad pareiškėjas numatytą priemonės veiklą įgyvendins per numatytą laikotarpį, veiklų vykdymas nepriklausys nuo išorinių, nuo pareiškėjo nepriklausančių priežasčių, taip pat, atsižvelgiant į trumpą projekto įgyvendinimo laikotarpį, bus išvengta pradelsimo dėl </w:t>
            </w:r>
            <w:r w:rsidRPr="00494401">
              <w:lastRenderedPageBreak/>
              <w:t>papildomų veiklų, kaip pirkimo dokumentų rengimas, jų skelbimas, vertinimas  ir nekils rizikos dėl viešųjų pirkimų vykdymo ar nesavalaikio pirkimo sutarties įsipareigojimų įvykdymo. Tai pat kriterijus padės užtikrinti, kad pareiškėjas pats ir/ar partneriai turi ekspertinių žinių kuriant atitinkamos srities technologinį sprendimą.</w:t>
            </w:r>
          </w:p>
          <w:p w14:paraId="12A6A863" w14:textId="77777777" w:rsidR="007761E1" w:rsidRPr="00494401" w:rsidRDefault="007761E1" w:rsidP="007761E1">
            <w:pPr>
              <w:pStyle w:val="ListParagraph"/>
            </w:pPr>
            <w:r w:rsidRPr="00494401">
              <w:t>Tuo tarpu Aprašo 2 skyriaus „Reikalavimai projektams“ 14.3 punktas numato, kad tuo atveju, jeigu išlaidos skirtos informacinei sistemai / registrui / programinei įrangai kurti, modernizuoti grindžiamos komerciniais pasiūlymais, juose turi būti detaliai, atsižvelgiant į informacinės sistemos / registro / programinės įrangos kūrimo etapus, pateikta kaina, kūrimo laikas, būtini specialistai, jų įkainiai, išorinių sąsajų skaičius.</w:t>
            </w:r>
          </w:p>
          <w:p w14:paraId="1E96A586" w14:textId="77777777" w:rsidR="007761E1" w:rsidRPr="00494401" w:rsidRDefault="007761E1" w:rsidP="007761E1">
            <w:pPr>
              <w:pStyle w:val="ListParagraph"/>
            </w:pPr>
            <w:r w:rsidRPr="00494401">
              <w:t>Prašome paaiškinti, kokias programinės įrangos kūrimo ir/ar kitas paslaugas galima įsigyti projekto metu, atsižvelgiat į tai, kad sprendimo kūrimo ir diegimo veiklas turi atlikti pats pareiškėjas.</w:t>
            </w:r>
          </w:p>
          <w:p w14:paraId="1458CB11" w14:textId="77777777" w:rsidR="007761E1" w:rsidRPr="00494401" w:rsidRDefault="007761E1" w:rsidP="007761E1">
            <w:pPr>
              <w:pStyle w:val="ListParagraph"/>
              <w:numPr>
                <w:ilvl w:val="0"/>
                <w:numId w:val="18"/>
              </w:numPr>
              <w:spacing w:after="160" w:line="252" w:lineRule="auto"/>
            </w:pPr>
            <w:r w:rsidRPr="00494401">
              <w:t>Apraše numatyta, kad Projekto veikloms įgyvendinti numatyta skirti iki 518 760 Eur Ekonomikos gaivinimo ir atsparumo didinimo priemonės lėšų ir 108 940 Lietuvos Respublikos valstybės biudžeto lėšų. Ar teisingai suprantame, kad Lietuvos Respublikos valstybės biudžeto lėšos yra skirtos pridėtinės vertės mokesčiui (PVM) finansuoti/ kompensuoti?</w:t>
            </w:r>
          </w:p>
          <w:p w14:paraId="2D73064C" w14:textId="77777777" w:rsidR="007761E1" w:rsidRPr="00494401" w:rsidRDefault="007761E1" w:rsidP="007761E1">
            <w:pPr>
              <w:pStyle w:val="ListParagraph"/>
              <w:numPr>
                <w:ilvl w:val="0"/>
                <w:numId w:val="18"/>
              </w:numPr>
              <w:spacing w:after="160" w:line="252" w:lineRule="auto"/>
            </w:pPr>
            <w:r w:rsidRPr="00494401">
              <w:lastRenderedPageBreak/>
              <w:t>Aprašo 9 skyriaus „Išlaidų tinkamumo finansuoti reikalavimai“ 2 punktas numato, kad projekto išlaidos gali būti patirtos iki projekto sutarties pasirašymo, neprieštaraujant Projektų administravimo ir finansavimo taisyklių 294.2.2 papunkčio nuostatoms. Ar teisingai suprantame, kad projekto veiklos gali būti vykdomos ir išlaidos patirtos nuo 2020 m. vasario 1 d.?</w:t>
            </w:r>
          </w:p>
          <w:p w14:paraId="30C55126" w14:textId="77777777" w:rsidR="007761E1" w:rsidRPr="00494401" w:rsidRDefault="007761E1" w:rsidP="007761E1">
            <w:pPr>
              <w:pStyle w:val="ListParagraph"/>
              <w:numPr>
                <w:ilvl w:val="0"/>
                <w:numId w:val="18"/>
              </w:numPr>
              <w:spacing w:after="160" w:line="252" w:lineRule="auto"/>
            </w:pPr>
            <w:r w:rsidRPr="00494401">
              <w:t xml:space="preserve">Aprašo 2 skyriaus „Reikalavimai projektams“ 8.5 punktas numato, kad sukurtas informacinis technologinis sprendimas turi būti publikuojamas viešai prieinamame kataloge (pvz. github) ir laisvai prieinamas visiems ne mažiau kaip 2 metus. Prašome paaiškinti, ar tai reiškia, kad 2 metus projekto įgyvendinimo pabaigos projekto vykdytojas negalės gauti pajamų iš sukurto duomenų mainų įrankio ir jis turės būti prieinamas nemokamai. </w:t>
            </w:r>
          </w:p>
          <w:p w14:paraId="5F59DA61" w14:textId="73987572" w:rsidR="001F7B69" w:rsidRPr="0018501F" w:rsidRDefault="007761E1" w:rsidP="004668EB">
            <w:pPr>
              <w:pStyle w:val="ListParagraph"/>
              <w:numPr>
                <w:ilvl w:val="0"/>
                <w:numId w:val="18"/>
              </w:numPr>
              <w:spacing w:after="160" w:line="252" w:lineRule="auto"/>
              <w:rPr>
                <w:b/>
                <w:bCs/>
                <w:szCs w:val="24"/>
              </w:rPr>
            </w:pPr>
            <w:r w:rsidRPr="00494401">
              <w:t xml:space="preserve">Aprašo 5 skyrius „Reikalavimai valstybės pagalbai“ numato, kad pagal Aprašą valstybės pagalba, kaip ji apibrėžta Sutarties dėl Europos Sąjungos veikimo 107 straipsnyje, ir </w:t>
            </w:r>
            <w:r w:rsidRPr="00494401">
              <w:rPr>
                <w:i/>
                <w:iCs/>
              </w:rPr>
              <w:t>de minimis</w:t>
            </w:r>
            <w:r w:rsidRPr="00494401">
              <w:t xml:space="preserve"> pagalba, kuri atitinka 2013 m. gruodžio 18 d. Komisijos reglamento (ES) Nr. 1407/2013 dėl Sutarties dėl Europos Sąjungos veikimo 107 ir 108 straipsnių taikymo </w:t>
            </w:r>
            <w:r w:rsidRPr="00494401">
              <w:rPr>
                <w:i/>
                <w:iCs/>
              </w:rPr>
              <w:t>de minimis</w:t>
            </w:r>
            <w:r w:rsidRPr="00494401">
              <w:t xml:space="preserve"> pagalbai nuostatas, neteikiama. Prašome paaiškinti, ar projektui skirtas finansavimas nebus vertinamas kaip neteisėta valstybės pagalba, jeigu projekto vykdytojas, praėjus 2 metams po projekto įgyvendinimo pabaigos (t.y. laikotarpiui, kai </w:t>
            </w:r>
            <w:r w:rsidRPr="00494401">
              <w:lastRenderedPageBreak/>
              <w:t>duomenų mainų įrankis turi būti visiems laisvai prieinamas), gaus pajamų iš sukurto duomenų mainų įrankio.</w:t>
            </w:r>
          </w:p>
        </w:tc>
        <w:tc>
          <w:tcPr>
            <w:tcW w:w="6804" w:type="dxa"/>
          </w:tcPr>
          <w:p w14:paraId="543A8D2E" w14:textId="0C400BB8" w:rsidR="00CA6C82" w:rsidRPr="008A0EED" w:rsidRDefault="008A0EED" w:rsidP="008A0EED">
            <w:pPr>
              <w:pStyle w:val="ListParagraph"/>
              <w:numPr>
                <w:ilvl w:val="0"/>
                <w:numId w:val="23"/>
              </w:numPr>
              <w:tabs>
                <w:tab w:val="left" w:pos="426"/>
                <w:tab w:val="left" w:pos="567"/>
                <w:tab w:val="left" w:pos="885"/>
                <w:tab w:val="left" w:pos="1168"/>
              </w:tabs>
              <w:rPr>
                <w:b/>
                <w:bCs/>
              </w:rPr>
            </w:pPr>
            <w:r>
              <w:rPr>
                <w:b/>
                <w:bCs/>
              </w:rPr>
              <w:lastRenderedPageBreak/>
              <w:t xml:space="preserve">   </w:t>
            </w:r>
            <w:r w:rsidR="00CA6C82" w:rsidRPr="008A0EED">
              <w:rPr>
                <w:b/>
                <w:bCs/>
              </w:rPr>
              <w:t>Atsižvelgta</w:t>
            </w:r>
          </w:p>
          <w:p w14:paraId="7C344DD9" w14:textId="2EAC3978" w:rsidR="001F7B69" w:rsidRDefault="00CA6C82" w:rsidP="008A0EED">
            <w:pPr>
              <w:tabs>
                <w:tab w:val="left" w:pos="426"/>
                <w:tab w:val="left" w:pos="771"/>
                <w:tab w:val="left" w:pos="885"/>
                <w:tab w:val="left" w:pos="1168"/>
              </w:tabs>
              <w:ind w:left="771"/>
            </w:pPr>
            <w:r w:rsidRPr="00A558E1">
              <w:rPr>
                <w:bCs/>
              </w:rPr>
              <w:t xml:space="preserve">Patikslintas minėtas </w:t>
            </w:r>
            <w:r w:rsidRPr="00A558E1">
              <w:rPr>
                <w:bCs/>
                <w:i/>
                <w:iCs/>
              </w:rPr>
              <w:t>punktas „D</w:t>
            </w:r>
            <w:r w:rsidRPr="00A558E1">
              <w:rPr>
                <w:i/>
                <w:iCs/>
              </w:rPr>
              <w:t>okumentai ir informacija, pagrindžiantys projekto išlaidų pagrįstumą (pvz., sudarytų sutarčių kopijos, komerciniai pasiūlymai), taip pat pateikiamos nuorodos į rinkoje esančias kainas (pvz., Centrinėje viešųjų pirkimų informacinėje sistemoje)</w:t>
            </w:r>
            <w:r w:rsidRPr="00A558E1">
              <w:rPr>
                <w:szCs w:val="24"/>
              </w:rPr>
              <w:t xml:space="preserve">“.  </w:t>
            </w:r>
            <w:r w:rsidRPr="00CA6C82">
              <w:t xml:space="preserve">Taip pat </w:t>
            </w:r>
            <w:r w:rsidR="00435CB4">
              <w:t>norime pažymėti</w:t>
            </w:r>
            <w:r w:rsidRPr="00CA6C82">
              <w:t xml:space="preserve">, kad </w:t>
            </w:r>
            <w:r w:rsidR="00435CB4" w:rsidRPr="00435CB4">
              <w:t>pareiškėjas gali nusipirkti tam tikras programinės įrangos</w:t>
            </w:r>
            <w:r w:rsidR="00A558E1">
              <w:t xml:space="preserve"> </w:t>
            </w:r>
            <w:r w:rsidR="00435CB4" w:rsidRPr="00435CB4">
              <w:t>dalis ar paslaugas</w:t>
            </w:r>
            <w:r w:rsidR="009C6968">
              <w:t>,</w:t>
            </w:r>
            <w:r w:rsidR="00435CB4" w:rsidRPr="00435CB4">
              <w:t xml:space="preserve"> kurios būtinos galutinio sprendimo</w:t>
            </w:r>
            <w:r w:rsidR="009C6968">
              <w:t xml:space="preserve"> </w:t>
            </w:r>
            <w:r w:rsidR="00435CB4" w:rsidRPr="00435CB4">
              <w:t>sukūrimui</w:t>
            </w:r>
            <w:r w:rsidR="009C6968">
              <w:t xml:space="preserve">, tačiau sprendimo kūrimą </w:t>
            </w:r>
            <w:r w:rsidR="004D3FDB">
              <w:t>turi atlikti</w:t>
            </w:r>
            <w:r w:rsidR="009C6968">
              <w:t xml:space="preserve"> pats pareiškėjas. </w:t>
            </w:r>
          </w:p>
          <w:p w14:paraId="644BCAEC" w14:textId="2F62CB8C" w:rsidR="00A558E1" w:rsidRDefault="00A558E1" w:rsidP="008A0EED">
            <w:pPr>
              <w:pStyle w:val="ListParagraph"/>
              <w:numPr>
                <w:ilvl w:val="0"/>
                <w:numId w:val="23"/>
              </w:numPr>
              <w:spacing w:after="160" w:line="252" w:lineRule="auto"/>
            </w:pPr>
            <w:proofErr w:type="spellStart"/>
            <w:r w:rsidRPr="00DC0DDF">
              <w:rPr>
                <w:b/>
                <w:bCs/>
                <w:szCs w:val="24"/>
                <w:lang w:val="en-US"/>
              </w:rPr>
              <w:t>Taip</w:t>
            </w:r>
            <w:proofErr w:type="spellEnd"/>
            <w:r w:rsidRPr="008A0EED">
              <w:rPr>
                <w:szCs w:val="24"/>
                <w:lang w:val="en-US"/>
              </w:rPr>
              <w:t xml:space="preserve">, </w:t>
            </w:r>
            <w:r w:rsidRPr="00494401">
              <w:t xml:space="preserve">Lietuvos Respublikos valstybės biudžeto lėšos yra skirtos pridėtinės vertės mokesčiui (PVM) </w:t>
            </w:r>
            <w:r w:rsidR="008A0EED">
              <w:t xml:space="preserve">finansuoti. </w:t>
            </w:r>
          </w:p>
          <w:p w14:paraId="7684ECBA" w14:textId="2AAEEEE8" w:rsidR="00DC0DDF" w:rsidRPr="00494401" w:rsidRDefault="008A0EED" w:rsidP="00DC0DDF">
            <w:pPr>
              <w:pStyle w:val="ListParagraph"/>
              <w:numPr>
                <w:ilvl w:val="0"/>
                <w:numId w:val="23"/>
              </w:numPr>
              <w:spacing w:after="160" w:line="252" w:lineRule="auto"/>
            </w:pPr>
            <w:r w:rsidRPr="00DC0DDF">
              <w:rPr>
                <w:b/>
                <w:bCs/>
              </w:rPr>
              <w:t>Taip</w:t>
            </w:r>
            <w:r>
              <w:t xml:space="preserve">, </w:t>
            </w:r>
            <w:r w:rsidR="00DC0DDF" w:rsidRPr="00494401">
              <w:t>projekto veiklos gali būti vykdomos ir išlaidos patirtos nuo 2020 m. vasario 1 d.</w:t>
            </w:r>
          </w:p>
          <w:p w14:paraId="5A8DEE13" w14:textId="77777777" w:rsidR="00A30FFD" w:rsidRDefault="00A30FFD" w:rsidP="00DB1D14">
            <w:pPr>
              <w:pStyle w:val="ListParagraph"/>
              <w:numPr>
                <w:ilvl w:val="0"/>
                <w:numId w:val="23"/>
              </w:numPr>
              <w:spacing w:line="252" w:lineRule="auto"/>
            </w:pPr>
            <w:r w:rsidRPr="00A30FFD">
              <w:rPr>
                <w:b/>
                <w:bCs/>
              </w:rPr>
              <w:lastRenderedPageBreak/>
              <w:t>Taip</w:t>
            </w:r>
            <w:r>
              <w:t xml:space="preserve">, </w:t>
            </w:r>
            <w:r w:rsidRPr="00A30FFD">
              <w:rPr>
                <w:lang w:val="en-US"/>
              </w:rPr>
              <w:t>5</w:t>
            </w:r>
            <w:r w:rsidRPr="00494401">
              <w:t xml:space="preserve"> metus </w:t>
            </w:r>
            <w:r>
              <w:t xml:space="preserve">po </w:t>
            </w:r>
            <w:r w:rsidRPr="00494401">
              <w:t>projekto įgyvendinimo pabaigos projekto duomenų mainų įranki</w:t>
            </w:r>
            <w:r>
              <w:t>s</w:t>
            </w:r>
            <w:r w:rsidRPr="00494401">
              <w:t xml:space="preserve"> turės būti prieinamas nemokamai. </w:t>
            </w:r>
          </w:p>
          <w:p w14:paraId="0EF6F29E" w14:textId="3C868FD4" w:rsidR="005F6E30" w:rsidRPr="00A30FFD" w:rsidRDefault="00176506" w:rsidP="00DB1D14">
            <w:pPr>
              <w:shd w:val="clear" w:color="auto" w:fill="FFFFFF"/>
              <w:ind w:left="771"/>
              <w:rPr>
                <w:i/>
                <w:iCs/>
                <w:szCs w:val="24"/>
              </w:rPr>
            </w:pPr>
            <w:r>
              <w:t>Patikslintas p</w:t>
            </w:r>
            <w:r w:rsidR="004E5E4A">
              <w:t xml:space="preserve">rojektų finansavimo sąlygų aprašo 8.5 punktas: </w:t>
            </w:r>
          </w:p>
          <w:p w14:paraId="0280E5F5" w14:textId="760A94AF" w:rsidR="004E5E4A" w:rsidRPr="005F6E30" w:rsidRDefault="004E5E4A" w:rsidP="00DB1D14">
            <w:pPr>
              <w:shd w:val="clear" w:color="auto" w:fill="FFFFFF"/>
              <w:ind w:left="771"/>
              <w:rPr>
                <w:i/>
                <w:iCs/>
                <w:szCs w:val="24"/>
              </w:rPr>
            </w:pPr>
            <w:r>
              <w:t>„</w:t>
            </w:r>
            <w:r w:rsidR="005F6E30" w:rsidRPr="005F6E30">
              <w:rPr>
                <w:i/>
                <w:iCs/>
                <w:lang w:val="en-US"/>
              </w:rPr>
              <w:t>8.5</w:t>
            </w:r>
            <w:r w:rsidR="005F6E30">
              <w:rPr>
                <w:lang w:val="en-US"/>
              </w:rPr>
              <w:t xml:space="preserve"> </w:t>
            </w:r>
            <w:r w:rsidRPr="005F6E30">
              <w:rPr>
                <w:i/>
                <w:iCs/>
              </w:rPr>
              <w:t>S</w:t>
            </w:r>
            <w:r w:rsidRPr="005F6E30">
              <w:rPr>
                <w:i/>
                <w:iCs/>
                <w:szCs w:val="24"/>
              </w:rPr>
              <w:t>ukurtas informacinis technologinis sprendimas turi būti skelbiamas viešai prieinamame kataloge (pvz., github) ir visiems laisvai prieinamas ne mažiau kaip </w:t>
            </w:r>
            <w:r w:rsidRPr="005F6E30">
              <w:rPr>
                <w:i/>
                <w:iCs/>
                <w:szCs w:val="24"/>
                <w:lang w:val="en-US"/>
              </w:rPr>
              <w:t xml:space="preserve">5 </w:t>
            </w:r>
            <w:proofErr w:type="spellStart"/>
            <w:r w:rsidRPr="005F6E30">
              <w:rPr>
                <w:i/>
                <w:iCs/>
                <w:szCs w:val="24"/>
                <w:lang w:val="en-US"/>
              </w:rPr>
              <w:t>metus</w:t>
            </w:r>
            <w:proofErr w:type="spellEnd"/>
            <w:r w:rsidRPr="005F6E30">
              <w:rPr>
                <w:i/>
                <w:iCs/>
                <w:szCs w:val="24"/>
              </w:rPr>
              <w:t>:</w:t>
            </w:r>
          </w:p>
          <w:p w14:paraId="2602A41A" w14:textId="2B434413" w:rsidR="004E5E4A" w:rsidRPr="005F6E30" w:rsidRDefault="005F6E30" w:rsidP="00DB1D14">
            <w:pPr>
              <w:shd w:val="clear" w:color="auto" w:fill="FFFFFF"/>
              <w:ind w:left="771"/>
              <w:rPr>
                <w:i/>
                <w:iCs/>
                <w:szCs w:val="24"/>
              </w:rPr>
            </w:pPr>
            <w:r>
              <w:rPr>
                <w:i/>
                <w:iCs/>
                <w:szCs w:val="24"/>
              </w:rPr>
              <w:t>8.5.1.</w:t>
            </w:r>
            <w:r w:rsidR="004E5E4A" w:rsidRPr="005F6E30">
              <w:rPr>
                <w:i/>
                <w:iCs/>
                <w:szCs w:val="24"/>
              </w:rPr>
              <w:t>turi būti parengti ir paskelbti sprendimo dokumentai (instrukcijos), kuriuose nurodyta, kaip sprendimas turi būti diegiamas ir naudojamas;</w:t>
            </w:r>
          </w:p>
          <w:p w14:paraId="4E5E377B" w14:textId="1F8EA4E9" w:rsidR="004E5E4A" w:rsidRPr="005F6E30" w:rsidRDefault="005F6E30" w:rsidP="00DB1D14">
            <w:pPr>
              <w:shd w:val="clear" w:color="auto" w:fill="FFFFFF"/>
              <w:ind w:left="771"/>
              <w:rPr>
                <w:i/>
                <w:iCs/>
                <w:szCs w:val="24"/>
              </w:rPr>
            </w:pPr>
            <w:r>
              <w:rPr>
                <w:i/>
                <w:iCs/>
                <w:szCs w:val="24"/>
              </w:rPr>
              <w:t xml:space="preserve">8.5.2. </w:t>
            </w:r>
            <w:r w:rsidR="004E5E4A" w:rsidRPr="005F6E30">
              <w:rPr>
                <w:i/>
                <w:iCs/>
                <w:szCs w:val="24"/>
              </w:rPr>
              <w:t>turi būti paskelbiamas sukurto sprendimo programinis kodas;</w:t>
            </w:r>
          </w:p>
          <w:p w14:paraId="0F834B2B" w14:textId="3C674938" w:rsidR="004E5E4A" w:rsidRPr="005F6E30" w:rsidRDefault="005F6E30" w:rsidP="00DB1D14">
            <w:pPr>
              <w:shd w:val="clear" w:color="auto" w:fill="FFFFFF"/>
              <w:ind w:left="771"/>
              <w:rPr>
                <w:i/>
                <w:iCs/>
                <w:szCs w:val="24"/>
              </w:rPr>
            </w:pPr>
            <w:r>
              <w:rPr>
                <w:i/>
                <w:iCs/>
                <w:szCs w:val="24"/>
              </w:rPr>
              <w:t xml:space="preserve">8.5.3. </w:t>
            </w:r>
            <w:r w:rsidR="004E5E4A" w:rsidRPr="005F6E30">
              <w:rPr>
                <w:i/>
                <w:iCs/>
                <w:szCs w:val="24"/>
              </w:rPr>
              <w:t>turi būti paskelbiama diegimui parengta versija.</w:t>
            </w:r>
          </w:p>
          <w:p w14:paraId="6459E101" w14:textId="6B00B4B4" w:rsidR="00A30FFD" w:rsidRPr="00494401" w:rsidRDefault="000F3BFF" w:rsidP="00DB1D14">
            <w:pPr>
              <w:pStyle w:val="ListParagraph"/>
              <w:numPr>
                <w:ilvl w:val="0"/>
                <w:numId w:val="23"/>
              </w:numPr>
              <w:spacing w:after="160" w:line="252" w:lineRule="auto"/>
            </w:pPr>
            <w:r>
              <w:t xml:space="preserve">Vadovaujantis </w:t>
            </w:r>
            <w:r w:rsidRPr="00572D84">
              <w:rPr>
                <w:szCs w:val="24"/>
              </w:rPr>
              <w:t>Projektų administravimo ir finansavimo</w:t>
            </w:r>
            <w:r w:rsidR="00DB1D14">
              <w:rPr>
                <w:szCs w:val="24"/>
              </w:rPr>
              <w:t xml:space="preserve"> taisyklių</w:t>
            </w:r>
            <w:r w:rsidRPr="00572D84">
              <w:rPr>
                <w:szCs w:val="24"/>
              </w:rPr>
              <w:t xml:space="preserve"> </w:t>
            </w:r>
            <w:r w:rsidR="00DB1D14">
              <w:rPr>
                <w:szCs w:val="24"/>
              </w:rPr>
              <w:t>dešimtu</w:t>
            </w:r>
            <w:r w:rsidR="009D4CA5">
              <w:rPr>
                <w:szCs w:val="24"/>
              </w:rPr>
              <w:t xml:space="preserve"> skirsniu</w:t>
            </w:r>
            <w:r>
              <w:rPr>
                <w:lang w:val="en-US"/>
              </w:rPr>
              <w:t xml:space="preserve"> </w:t>
            </w:r>
            <w:r w:rsidR="00DB1D14">
              <w:t xml:space="preserve">projektų finansavimo sąlygų apraše patikslintas </w:t>
            </w:r>
            <w:r w:rsidR="00FD3C5C">
              <w:rPr>
                <w:lang w:val="en-US"/>
              </w:rPr>
              <w:t xml:space="preserve">8.5 </w:t>
            </w:r>
            <w:r w:rsidR="00FD3C5C">
              <w:t>punktas „</w:t>
            </w:r>
            <w:r w:rsidR="00FD3C5C" w:rsidRPr="005F6E30">
              <w:rPr>
                <w:i/>
                <w:iCs/>
              </w:rPr>
              <w:t>S</w:t>
            </w:r>
            <w:r w:rsidR="00FD3C5C" w:rsidRPr="005F6E30">
              <w:rPr>
                <w:i/>
                <w:iCs/>
                <w:szCs w:val="24"/>
              </w:rPr>
              <w:t>ukurtas informacinis technologinis sprendimas turi būti skelbiamas viešai prieinamame kataloge (pvz., github) ir visiems laisvai prieinamas </w:t>
            </w:r>
            <w:r w:rsidR="00FD3C5C" w:rsidRPr="00DB1D14">
              <w:rPr>
                <w:b/>
                <w:bCs/>
                <w:i/>
                <w:iCs/>
                <w:szCs w:val="24"/>
              </w:rPr>
              <w:t>ne mažiau kaip</w:t>
            </w:r>
            <w:r w:rsidR="00FD3C5C" w:rsidRPr="005F6E30">
              <w:rPr>
                <w:i/>
                <w:iCs/>
                <w:szCs w:val="24"/>
              </w:rPr>
              <w:t> </w:t>
            </w:r>
            <w:r w:rsidR="00FD3C5C" w:rsidRPr="00FD3C5C">
              <w:rPr>
                <w:b/>
                <w:bCs/>
                <w:i/>
                <w:iCs/>
                <w:szCs w:val="24"/>
                <w:lang w:val="en-US"/>
              </w:rPr>
              <w:t xml:space="preserve">5 </w:t>
            </w:r>
            <w:proofErr w:type="spellStart"/>
            <w:r w:rsidR="00FD3C5C" w:rsidRPr="00FD3C5C">
              <w:rPr>
                <w:b/>
                <w:bCs/>
                <w:i/>
                <w:iCs/>
                <w:szCs w:val="24"/>
                <w:lang w:val="en-US"/>
              </w:rPr>
              <w:t>metus</w:t>
            </w:r>
            <w:proofErr w:type="spellEnd"/>
            <w:r w:rsidR="00FD3C5C">
              <w:rPr>
                <w:i/>
                <w:iCs/>
                <w:szCs w:val="24"/>
              </w:rPr>
              <w:t>“.</w:t>
            </w:r>
          </w:p>
          <w:p w14:paraId="7C27877B" w14:textId="75102AF3" w:rsidR="008A0EED" w:rsidRPr="00494401" w:rsidRDefault="008A0EED" w:rsidP="005F6E30">
            <w:pPr>
              <w:spacing w:after="160" w:line="252" w:lineRule="auto"/>
            </w:pPr>
          </w:p>
          <w:p w14:paraId="151B92AF" w14:textId="4AB4B0BA" w:rsidR="00A558E1" w:rsidRPr="008A0EED" w:rsidRDefault="00A558E1" w:rsidP="008A0EED">
            <w:pPr>
              <w:tabs>
                <w:tab w:val="left" w:pos="426"/>
                <w:tab w:val="left" w:pos="567"/>
                <w:tab w:val="left" w:pos="885"/>
                <w:tab w:val="left" w:pos="1168"/>
              </w:tabs>
              <w:ind w:left="360"/>
              <w:rPr>
                <w:szCs w:val="24"/>
                <w:lang w:val="en-US"/>
              </w:rPr>
            </w:pPr>
          </w:p>
        </w:tc>
      </w:tr>
    </w:tbl>
    <w:p w14:paraId="18339D8F" w14:textId="2A4D983A" w:rsidR="00005B5F" w:rsidRPr="00191DF2" w:rsidRDefault="00005B5F" w:rsidP="004668EB">
      <w:pPr>
        <w:rPr>
          <w:szCs w:val="24"/>
          <w:u w:val="single"/>
        </w:rPr>
      </w:pPr>
    </w:p>
    <w:sectPr w:rsidR="00005B5F" w:rsidRPr="00191DF2" w:rsidSect="00CB0605">
      <w:headerReference w:type="even" r:id="rId7"/>
      <w:headerReference w:type="default" r:id="rId8"/>
      <w:footerReference w:type="even" r:id="rId9"/>
      <w:footerReference w:type="default" r:id="rId10"/>
      <w:headerReference w:type="first" r:id="rId11"/>
      <w:footerReference w:type="first" r:id="rId12"/>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1C2B75" w14:textId="77777777" w:rsidR="00B81588" w:rsidRDefault="00B81588" w:rsidP="00894881">
      <w:r>
        <w:separator/>
      </w:r>
    </w:p>
  </w:endnote>
  <w:endnote w:type="continuationSeparator" w:id="0">
    <w:p w14:paraId="63B2C204" w14:textId="77777777" w:rsidR="00B81588" w:rsidRDefault="00B81588" w:rsidP="008948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Trebuchet MS">
    <w:panose1 w:val="020B0603020202020204"/>
    <w:charset w:val="BA"/>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D6610" w14:textId="77777777" w:rsidR="004668EB" w:rsidRDefault="004668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555FE" w14:textId="77777777" w:rsidR="004668EB" w:rsidRPr="004668EB" w:rsidRDefault="004668EB" w:rsidP="004668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71E47" w14:textId="77777777" w:rsidR="004668EB" w:rsidRDefault="004668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B675DA" w14:textId="77777777" w:rsidR="00B81588" w:rsidRDefault="00B81588" w:rsidP="00894881">
      <w:r>
        <w:separator/>
      </w:r>
    </w:p>
  </w:footnote>
  <w:footnote w:type="continuationSeparator" w:id="0">
    <w:p w14:paraId="1CD91163" w14:textId="77777777" w:rsidR="00B81588" w:rsidRDefault="00B81588" w:rsidP="008948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45CEE" w14:textId="77777777" w:rsidR="004668EB" w:rsidRDefault="004668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DA9A6" w14:textId="77777777" w:rsidR="004668EB" w:rsidRDefault="004668E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DB061" w14:textId="77777777" w:rsidR="004668EB" w:rsidRDefault="004668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C5D61"/>
    <w:multiLevelType w:val="hybridMultilevel"/>
    <w:tmpl w:val="3168E6C8"/>
    <w:lvl w:ilvl="0" w:tplc="29506126">
      <w:start w:val="1"/>
      <w:numFmt w:val="decimal"/>
      <w:lvlText w:val="%1."/>
      <w:lvlJc w:val="left"/>
      <w:pPr>
        <w:ind w:left="720" w:hanging="360"/>
      </w:pPr>
      <w:rPr>
        <w:rFonts w:ascii="Times New Roman" w:hAnsi="Times New Roman" w:cs="Times New Roman" w:hint="default"/>
        <w:b w:val="0"/>
        <w:bCs/>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59E3F8B"/>
    <w:multiLevelType w:val="hybridMultilevel"/>
    <w:tmpl w:val="DC820D54"/>
    <w:lvl w:ilvl="0" w:tplc="F3F49D6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7F44A7F"/>
    <w:multiLevelType w:val="hybridMultilevel"/>
    <w:tmpl w:val="D70C6B6C"/>
    <w:lvl w:ilvl="0" w:tplc="E34A3D5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DE7913"/>
    <w:multiLevelType w:val="hybridMultilevel"/>
    <w:tmpl w:val="4C387E0C"/>
    <w:lvl w:ilvl="0" w:tplc="04270001">
      <w:start w:val="1"/>
      <w:numFmt w:val="bullet"/>
      <w:lvlText w:val=""/>
      <w:lvlJc w:val="left"/>
      <w:pPr>
        <w:ind w:left="786" w:hanging="360"/>
      </w:pPr>
      <w:rPr>
        <w:rFonts w:ascii="Symbol" w:hAnsi="Symbol"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4" w15:restartNumberingAfterBreak="0">
    <w:nsid w:val="20517F11"/>
    <w:multiLevelType w:val="hybridMultilevel"/>
    <w:tmpl w:val="C0EA69E2"/>
    <w:lvl w:ilvl="0" w:tplc="2CD2DF80">
      <w:start w:val="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896327C"/>
    <w:multiLevelType w:val="hybridMultilevel"/>
    <w:tmpl w:val="EB3CD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676D76"/>
    <w:multiLevelType w:val="hybridMultilevel"/>
    <w:tmpl w:val="7DEA03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31AF33BD"/>
    <w:multiLevelType w:val="hybridMultilevel"/>
    <w:tmpl w:val="7812D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1F3F37"/>
    <w:multiLevelType w:val="hybridMultilevel"/>
    <w:tmpl w:val="B1C0866C"/>
    <w:lvl w:ilvl="0" w:tplc="3C46D5AA">
      <w:start w:val="1"/>
      <w:numFmt w:val="decimal"/>
      <w:lvlText w:val="%1."/>
      <w:lvlJc w:val="left"/>
      <w:pPr>
        <w:ind w:left="720" w:hanging="360"/>
      </w:pPr>
      <w:rPr>
        <w:rFonts w:ascii="Times New Roman" w:hAnsi="Times New Roman" w:cs="Times New Roman" w:hint="default"/>
        <w:b w:val="0"/>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rPr>
        <w:b w:val="0"/>
        <w:bCs/>
      </w:r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3937352B"/>
    <w:multiLevelType w:val="multilevel"/>
    <w:tmpl w:val="20C8F068"/>
    <w:lvl w:ilvl="0">
      <w:start w:val="1"/>
      <w:numFmt w:val="decimal"/>
      <w:lvlText w:val="%1."/>
      <w:lvlJc w:val="left"/>
      <w:pPr>
        <w:ind w:left="360" w:hanging="360"/>
      </w:pPr>
      <w:rPr>
        <w:rFonts w:ascii="Times New Roman" w:hAnsi="Times New Roman" w:cs="Times New Roman" w:hint="default"/>
        <w:i w:val="0"/>
        <w:iCs w:val="0"/>
        <w:strike w:val="0"/>
        <w:color w:val="auto"/>
      </w:rPr>
    </w:lvl>
    <w:lvl w:ilvl="1">
      <w:start w:val="1"/>
      <w:numFmt w:val="decimal"/>
      <w:lvlText w:val="%1.%2."/>
      <w:lvlJc w:val="left"/>
      <w:pPr>
        <w:ind w:left="792" w:hanging="432"/>
      </w:pPr>
      <w:rPr>
        <w:rFonts w:ascii="Times New Roman" w:hAnsi="Times New Roman" w:cs="Times New Roman" w:hint="default"/>
        <w:i w:val="0"/>
        <w:iCs w:val="0"/>
        <w:color w:val="auto"/>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BEA3376"/>
    <w:multiLevelType w:val="hybridMultilevel"/>
    <w:tmpl w:val="C37E705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22C5541"/>
    <w:multiLevelType w:val="hybridMultilevel"/>
    <w:tmpl w:val="CA140F50"/>
    <w:lvl w:ilvl="0" w:tplc="FFFFFFF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952060F"/>
    <w:multiLevelType w:val="hybridMultilevel"/>
    <w:tmpl w:val="85A0E76C"/>
    <w:lvl w:ilvl="0" w:tplc="B3DEE1F4">
      <w:start w:val="1"/>
      <w:numFmt w:val="decimal"/>
      <w:lvlText w:val="%1."/>
      <w:lvlJc w:val="left"/>
      <w:pPr>
        <w:ind w:left="384" w:hanging="360"/>
      </w:pPr>
      <w:rPr>
        <w:rFonts w:ascii="Times New Roman" w:hAnsi="Times New Roman" w:cs="Times New Roman" w:hint="default"/>
        <w:color w:val="000000"/>
        <w:sz w:val="24"/>
        <w:szCs w:val="24"/>
      </w:rPr>
    </w:lvl>
    <w:lvl w:ilvl="1" w:tplc="04270019">
      <w:start w:val="1"/>
      <w:numFmt w:val="lowerLetter"/>
      <w:lvlText w:val="%2."/>
      <w:lvlJc w:val="left"/>
      <w:pPr>
        <w:ind w:left="1104" w:hanging="360"/>
      </w:pPr>
    </w:lvl>
    <w:lvl w:ilvl="2" w:tplc="0427001B">
      <w:start w:val="1"/>
      <w:numFmt w:val="lowerRoman"/>
      <w:lvlText w:val="%3."/>
      <w:lvlJc w:val="right"/>
      <w:pPr>
        <w:ind w:left="1824" w:hanging="180"/>
      </w:pPr>
    </w:lvl>
    <w:lvl w:ilvl="3" w:tplc="0427000F">
      <w:start w:val="1"/>
      <w:numFmt w:val="decimal"/>
      <w:lvlText w:val="%4."/>
      <w:lvlJc w:val="left"/>
      <w:pPr>
        <w:ind w:left="2544" w:hanging="360"/>
      </w:pPr>
    </w:lvl>
    <w:lvl w:ilvl="4" w:tplc="04270019">
      <w:start w:val="1"/>
      <w:numFmt w:val="lowerLetter"/>
      <w:lvlText w:val="%5."/>
      <w:lvlJc w:val="left"/>
      <w:pPr>
        <w:ind w:left="3264" w:hanging="360"/>
      </w:pPr>
    </w:lvl>
    <w:lvl w:ilvl="5" w:tplc="0427001B">
      <w:start w:val="1"/>
      <w:numFmt w:val="lowerRoman"/>
      <w:lvlText w:val="%6."/>
      <w:lvlJc w:val="right"/>
      <w:pPr>
        <w:ind w:left="3984" w:hanging="180"/>
      </w:pPr>
    </w:lvl>
    <w:lvl w:ilvl="6" w:tplc="0427000F">
      <w:start w:val="1"/>
      <w:numFmt w:val="decimal"/>
      <w:lvlText w:val="%7."/>
      <w:lvlJc w:val="left"/>
      <w:pPr>
        <w:ind w:left="4704" w:hanging="360"/>
      </w:pPr>
    </w:lvl>
    <w:lvl w:ilvl="7" w:tplc="04270019">
      <w:start w:val="1"/>
      <w:numFmt w:val="lowerLetter"/>
      <w:lvlText w:val="%8."/>
      <w:lvlJc w:val="left"/>
      <w:pPr>
        <w:ind w:left="5424" w:hanging="360"/>
      </w:pPr>
    </w:lvl>
    <w:lvl w:ilvl="8" w:tplc="0427001B">
      <w:start w:val="1"/>
      <w:numFmt w:val="lowerRoman"/>
      <w:lvlText w:val="%9."/>
      <w:lvlJc w:val="right"/>
      <w:pPr>
        <w:ind w:left="6144" w:hanging="180"/>
      </w:pPr>
    </w:lvl>
  </w:abstractNum>
  <w:abstractNum w:abstractNumId="13" w15:restartNumberingAfterBreak="0">
    <w:nsid w:val="50E94C1A"/>
    <w:multiLevelType w:val="hybridMultilevel"/>
    <w:tmpl w:val="7A5C8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50D095A"/>
    <w:multiLevelType w:val="hybridMultilevel"/>
    <w:tmpl w:val="DD2A1E3E"/>
    <w:lvl w:ilvl="0" w:tplc="C562B568">
      <w:start w:val="1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7064969"/>
    <w:multiLevelType w:val="hybridMultilevel"/>
    <w:tmpl w:val="2C6C927E"/>
    <w:lvl w:ilvl="0" w:tplc="04270001">
      <w:start w:val="1"/>
      <w:numFmt w:val="bullet"/>
      <w:lvlText w:val=""/>
      <w:lvlJc w:val="left"/>
      <w:pPr>
        <w:ind w:left="786" w:hanging="360"/>
      </w:pPr>
      <w:rPr>
        <w:rFonts w:ascii="Symbol" w:hAnsi="Symbol"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16" w15:restartNumberingAfterBreak="0">
    <w:nsid w:val="57093DEB"/>
    <w:multiLevelType w:val="hybridMultilevel"/>
    <w:tmpl w:val="2E20D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9B0630"/>
    <w:multiLevelType w:val="hybridMultilevel"/>
    <w:tmpl w:val="1CDC8636"/>
    <w:lvl w:ilvl="0" w:tplc="F3F49D68">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8" w15:restartNumberingAfterBreak="0">
    <w:nsid w:val="5C7073ED"/>
    <w:multiLevelType w:val="hybridMultilevel"/>
    <w:tmpl w:val="9836B63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C8AAB51C">
      <w:start w:val="1"/>
      <w:numFmt w:val="decimal"/>
      <w:lvlText w:val="%4."/>
      <w:lvlJc w:val="left"/>
      <w:pPr>
        <w:ind w:left="2880" w:hanging="360"/>
      </w:pPr>
      <w:rPr>
        <w:b w:val="0"/>
        <w:bCs/>
      </w:r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9" w15:restartNumberingAfterBreak="0">
    <w:nsid w:val="62995968"/>
    <w:multiLevelType w:val="hybridMultilevel"/>
    <w:tmpl w:val="6D9670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B2E07A0"/>
    <w:multiLevelType w:val="hybridMultilevel"/>
    <w:tmpl w:val="56D6B388"/>
    <w:lvl w:ilvl="0" w:tplc="3C46D5AA">
      <w:start w:val="1"/>
      <w:numFmt w:val="decimal"/>
      <w:lvlText w:val="%1."/>
      <w:lvlJc w:val="left"/>
      <w:pPr>
        <w:ind w:left="720" w:hanging="360"/>
      </w:pPr>
      <w:rPr>
        <w:rFonts w:ascii="Times New Roman" w:hAnsi="Times New Roman" w:cs="Times New Roman"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DAB0C22"/>
    <w:multiLevelType w:val="hybridMultilevel"/>
    <w:tmpl w:val="9836B63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rPr>
        <w:b w:val="0"/>
        <w:bCs/>
      </w:r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2" w15:restartNumberingAfterBreak="0">
    <w:nsid w:val="6EA632D0"/>
    <w:multiLevelType w:val="hybridMultilevel"/>
    <w:tmpl w:val="4908296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3" w15:restartNumberingAfterBreak="0">
    <w:nsid w:val="73014584"/>
    <w:multiLevelType w:val="hybridMultilevel"/>
    <w:tmpl w:val="65247520"/>
    <w:lvl w:ilvl="0" w:tplc="29506126">
      <w:start w:val="1"/>
      <w:numFmt w:val="decimal"/>
      <w:lvlText w:val="%1."/>
      <w:lvlJc w:val="left"/>
      <w:pPr>
        <w:ind w:left="720" w:hanging="360"/>
      </w:pPr>
      <w:rPr>
        <w:rFonts w:ascii="Times New Roman" w:hAnsi="Times New Roman" w:cs="Times New Roman" w:hint="default"/>
        <w:b w:val="0"/>
        <w:bCs/>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9186D4B"/>
    <w:multiLevelType w:val="hybridMultilevel"/>
    <w:tmpl w:val="3A16E93A"/>
    <w:lvl w:ilvl="0" w:tplc="04270001">
      <w:start w:val="1"/>
      <w:numFmt w:val="bullet"/>
      <w:lvlText w:val=""/>
      <w:lvlJc w:val="left"/>
      <w:pPr>
        <w:ind w:left="786" w:hanging="360"/>
      </w:pPr>
      <w:rPr>
        <w:rFonts w:ascii="Symbol" w:hAnsi="Symbol"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25" w15:restartNumberingAfterBreak="0">
    <w:nsid w:val="79EC16BA"/>
    <w:multiLevelType w:val="hybridMultilevel"/>
    <w:tmpl w:val="BEEE2830"/>
    <w:lvl w:ilvl="0" w:tplc="F3F49D6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391461843">
    <w:abstractNumId w:val="22"/>
  </w:num>
  <w:num w:numId="2" w16cid:durableId="122448624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36857078">
    <w:abstractNumId w:val="14"/>
  </w:num>
  <w:num w:numId="4" w16cid:durableId="59613705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7867865">
    <w:abstractNumId w:val="4"/>
  </w:num>
  <w:num w:numId="6" w16cid:durableId="639264830">
    <w:abstractNumId w:val="19"/>
  </w:num>
  <w:num w:numId="7" w16cid:durableId="458568346">
    <w:abstractNumId w:val="15"/>
  </w:num>
  <w:num w:numId="8" w16cid:durableId="1177380490">
    <w:abstractNumId w:val="24"/>
  </w:num>
  <w:num w:numId="9" w16cid:durableId="825170806">
    <w:abstractNumId w:val="3"/>
  </w:num>
  <w:num w:numId="10" w16cid:durableId="1244488732">
    <w:abstractNumId w:val="2"/>
  </w:num>
  <w:num w:numId="11" w16cid:durableId="199628274">
    <w:abstractNumId w:val="13"/>
  </w:num>
  <w:num w:numId="12" w16cid:durableId="599916724">
    <w:abstractNumId w:val="5"/>
  </w:num>
  <w:num w:numId="13" w16cid:durableId="330565507">
    <w:abstractNumId w:val="7"/>
  </w:num>
  <w:num w:numId="14" w16cid:durableId="1942491022">
    <w:abstractNumId w:val="16"/>
  </w:num>
  <w:num w:numId="15" w16cid:durableId="1650017621">
    <w:abstractNumId w:val="17"/>
  </w:num>
  <w:num w:numId="16" w16cid:durableId="1362319317">
    <w:abstractNumId w:val="25"/>
  </w:num>
  <w:num w:numId="17" w16cid:durableId="1082065071">
    <w:abstractNumId w:val="1"/>
  </w:num>
  <w:num w:numId="18" w16cid:durableId="1659193171">
    <w:abstractNumId w:val="18"/>
  </w:num>
  <w:num w:numId="19" w16cid:durableId="730617650">
    <w:abstractNumId w:val="8"/>
  </w:num>
  <w:num w:numId="20" w16cid:durableId="657154824">
    <w:abstractNumId w:val="12"/>
  </w:num>
  <w:num w:numId="21" w16cid:durableId="1949385503">
    <w:abstractNumId w:val="10"/>
  </w:num>
  <w:num w:numId="22" w16cid:durableId="1533568606">
    <w:abstractNumId w:val="20"/>
  </w:num>
  <w:num w:numId="23" w16cid:durableId="1901289220">
    <w:abstractNumId w:val="23"/>
  </w:num>
  <w:num w:numId="24" w16cid:durableId="447819433">
    <w:abstractNumId w:val="9"/>
  </w:num>
  <w:num w:numId="25" w16cid:durableId="338242519">
    <w:abstractNumId w:val="21"/>
  </w:num>
  <w:num w:numId="26" w16cid:durableId="1354723673">
    <w:abstractNumId w:val="11"/>
  </w:num>
  <w:num w:numId="27" w16cid:durableId="13470950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0605"/>
    <w:rsid w:val="00005B5F"/>
    <w:rsid w:val="00005DFA"/>
    <w:rsid w:val="00010658"/>
    <w:rsid w:val="00014DB3"/>
    <w:rsid w:val="00045E69"/>
    <w:rsid w:val="000533A4"/>
    <w:rsid w:val="00062388"/>
    <w:rsid w:val="00065D93"/>
    <w:rsid w:val="00081EFA"/>
    <w:rsid w:val="000A7DC4"/>
    <w:rsid w:val="000B14B0"/>
    <w:rsid w:val="000B3BEF"/>
    <w:rsid w:val="000B6EA2"/>
    <w:rsid w:val="000C2206"/>
    <w:rsid w:val="000D5600"/>
    <w:rsid w:val="000E3D67"/>
    <w:rsid w:val="000E5A8F"/>
    <w:rsid w:val="000E6F2F"/>
    <w:rsid w:val="000F0C94"/>
    <w:rsid w:val="000F3BFF"/>
    <w:rsid w:val="000F4B6B"/>
    <w:rsid w:val="00104983"/>
    <w:rsid w:val="0011296C"/>
    <w:rsid w:val="0011391D"/>
    <w:rsid w:val="0011578A"/>
    <w:rsid w:val="00117C47"/>
    <w:rsid w:val="00117D50"/>
    <w:rsid w:val="001210C8"/>
    <w:rsid w:val="0012676A"/>
    <w:rsid w:val="0013145D"/>
    <w:rsid w:val="00131AA7"/>
    <w:rsid w:val="00141FDA"/>
    <w:rsid w:val="00145073"/>
    <w:rsid w:val="0014569B"/>
    <w:rsid w:val="00152C96"/>
    <w:rsid w:val="001554D9"/>
    <w:rsid w:val="00155B5D"/>
    <w:rsid w:val="00162BEF"/>
    <w:rsid w:val="00163667"/>
    <w:rsid w:val="001650DB"/>
    <w:rsid w:val="001720A6"/>
    <w:rsid w:val="00173E88"/>
    <w:rsid w:val="00176506"/>
    <w:rsid w:val="0017742B"/>
    <w:rsid w:val="001814BE"/>
    <w:rsid w:val="0018501F"/>
    <w:rsid w:val="00185ACE"/>
    <w:rsid w:val="00186546"/>
    <w:rsid w:val="00191DF2"/>
    <w:rsid w:val="00197A80"/>
    <w:rsid w:val="001A2E82"/>
    <w:rsid w:val="001A521C"/>
    <w:rsid w:val="001B31CB"/>
    <w:rsid w:val="001D044D"/>
    <w:rsid w:val="001E083C"/>
    <w:rsid w:val="001E2AA0"/>
    <w:rsid w:val="001E2CD3"/>
    <w:rsid w:val="001F0F6C"/>
    <w:rsid w:val="001F2B4C"/>
    <w:rsid w:val="001F56F0"/>
    <w:rsid w:val="001F7B69"/>
    <w:rsid w:val="0020152F"/>
    <w:rsid w:val="00203028"/>
    <w:rsid w:val="00204329"/>
    <w:rsid w:val="00215FC1"/>
    <w:rsid w:val="00232441"/>
    <w:rsid w:val="00234EB2"/>
    <w:rsid w:val="002542DD"/>
    <w:rsid w:val="002612C9"/>
    <w:rsid w:val="002659C2"/>
    <w:rsid w:val="00275020"/>
    <w:rsid w:val="00276B62"/>
    <w:rsid w:val="00281101"/>
    <w:rsid w:val="00281E18"/>
    <w:rsid w:val="00283FCD"/>
    <w:rsid w:val="00287B51"/>
    <w:rsid w:val="00294375"/>
    <w:rsid w:val="00294973"/>
    <w:rsid w:val="002A2C9B"/>
    <w:rsid w:val="002B2917"/>
    <w:rsid w:val="002C0820"/>
    <w:rsid w:val="002C0F70"/>
    <w:rsid w:val="002C5400"/>
    <w:rsid w:val="002D5614"/>
    <w:rsid w:val="002E317A"/>
    <w:rsid w:val="002E74A9"/>
    <w:rsid w:val="002F167B"/>
    <w:rsid w:val="002F6CD7"/>
    <w:rsid w:val="002F73C9"/>
    <w:rsid w:val="003120FF"/>
    <w:rsid w:val="003200E9"/>
    <w:rsid w:val="003443BC"/>
    <w:rsid w:val="0035346A"/>
    <w:rsid w:val="00353ADF"/>
    <w:rsid w:val="0035779C"/>
    <w:rsid w:val="00357F3E"/>
    <w:rsid w:val="003747A1"/>
    <w:rsid w:val="00374A83"/>
    <w:rsid w:val="00377F80"/>
    <w:rsid w:val="00381EBE"/>
    <w:rsid w:val="0038229F"/>
    <w:rsid w:val="00385894"/>
    <w:rsid w:val="003968C5"/>
    <w:rsid w:val="003B06E2"/>
    <w:rsid w:val="003C43BA"/>
    <w:rsid w:val="003D50E6"/>
    <w:rsid w:val="003D5F13"/>
    <w:rsid w:val="003F3919"/>
    <w:rsid w:val="003F6BF9"/>
    <w:rsid w:val="00402AF0"/>
    <w:rsid w:val="00414D65"/>
    <w:rsid w:val="004170F9"/>
    <w:rsid w:val="004178B4"/>
    <w:rsid w:val="00425468"/>
    <w:rsid w:val="00425E69"/>
    <w:rsid w:val="0043145B"/>
    <w:rsid w:val="00435CB4"/>
    <w:rsid w:val="00436D84"/>
    <w:rsid w:val="004408C7"/>
    <w:rsid w:val="00442C5E"/>
    <w:rsid w:val="0045351A"/>
    <w:rsid w:val="00461420"/>
    <w:rsid w:val="004646C8"/>
    <w:rsid w:val="004668EB"/>
    <w:rsid w:val="00480410"/>
    <w:rsid w:val="00480F67"/>
    <w:rsid w:val="004878FB"/>
    <w:rsid w:val="00493A0D"/>
    <w:rsid w:val="0049542C"/>
    <w:rsid w:val="00496D0E"/>
    <w:rsid w:val="004B148D"/>
    <w:rsid w:val="004B45D2"/>
    <w:rsid w:val="004B4F04"/>
    <w:rsid w:val="004D1EBF"/>
    <w:rsid w:val="004D3FDB"/>
    <w:rsid w:val="004D4D15"/>
    <w:rsid w:val="004D728E"/>
    <w:rsid w:val="004E4161"/>
    <w:rsid w:val="004E527A"/>
    <w:rsid w:val="004E5D19"/>
    <w:rsid w:val="004E5E4A"/>
    <w:rsid w:val="00506126"/>
    <w:rsid w:val="005140D6"/>
    <w:rsid w:val="00514C44"/>
    <w:rsid w:val="00521964"/>
    <w:rsid w:val="0053007F"/>
    <w:rsid w:val="00547DBC"/>
    <w:rsid w:val="005510C5"/>
    <w:rsid w:val="00551CCA"/>
    <w:rsid w:val="00556934"/>
    <w:rsid w:val="005609E1"/>
    <w:rsid w:val="00562AAA"/>
    <w:rsid w:val="00565D74"/>
    <w:rsid w:val="00573D80"/>
    <w:rsid w:val="00580798"/>
    <w:rsid w:val="00582739"/>
    <w:rsid w:val="00595C81"/>
    <w:rsid w:val="005A1DEB"/>
    <w:rsid w:val="005A4AEF"/>
    <w:rsid w:val="005A7483"/>
    <w:rsid w:val="005B0F3F"/>
    <w:rsid w:val="005C162B"/>
    <w:rsid w:val="005C1CC3"/>
    <w:rsid w:val="005C790F"/>
    <w:rsid w:val="005E0030"/>
    <w:rsid w:val="005E57C1"/>
    <w:rsid w:val="005E69D5"/>
    <w:rsid w:val="005E7EE0"/>
    <w:rsid w:val="005F2F62"/>
    <w:rsid w:val="005F59AE"/>
    <w:rsid w:val="005F5FC3"/>
    <w:rsid w:val="005F6E30"/>
    <w:rsid w:val="00605BDE"/>
    <w:rsid w:val="0061299A"/>
    <w:rsid w:val="00615AA7"/>
    <w:rsid w:val="00633094"/>
    <w:rsid w:val="00642B13"/>
    <w:rsid w:val="00654362"/>
    <w:rsid w:val="006622CD"/>
    <w:rsid w:val="0066434F"/>
    <w:rsid w:val="006648D4"/>
    <w:rsid w:val="00667FC1"/>
    <w:rsid w:val="006724E3"/>
    <w:rsid w:val="0067286A"/>
    <w:rsid w:val="00682620"/>
    <w:rsid w:val="00685FC7"/>
    <w:rsid w:val="00686D8C"/>
    <w:rsid w:val="00693EDE"/>
    <w:rsid w:val="006942F9"/>
    <w:rsid w:val="00697DBF"/>
    <w:rsid w:val="006A02DE"/>
    <w:rsid w:val="006B114B"/>
    <w:rsid w:val="006B24C5"/>
    <w:rsid w:val="006C528B"/>
    <w:rsid w:val="006D0EFB"/>
    <w:rsid w:val="006E0D5F"/>
    <w:rsid w:val="006E67DE"/>
    <w:rsid w:val="006E73DF"/>
    <w:rsid w:val="006F0098"/>
    <w:rsid w:val="006F017E"/>
    <w:rsid w:val="006F175F"/>
    <w:rsid w:val="007126A9"/>
    <w:rsid w:val="007159AE"/>
    <w:rsid w:val="007217E3"/>
    <w:rsid w:val="00731639"/>
    <w:rsid w:val="00745810"/>
    <w:rsid w:val="00747A18"/>
    <w:rsid w:val="00753FA2"/>
    <w:rsid w:val="00756986"/>
    <w:rsid w:val="00756998"/>
    <w:rsid w:val="007761E1"/>
    <w:rsid w:val="00783BAC"/>
    <w:rsid w:val="0079065E"/>
    <w:rsid w:val="007909AF"/>
    <w:rsid w:val="007913D4"/>
    <w:rsid w:val="0079627A"/>
    <w:rsid w:val="007B0439"/>
    <w:rsid w:val="007B16C6"/>
    <w:rsid w:val="007B30EE"/>
    <w:rsid w:val="007C5068"/>
    <w:rsid w:val="007C60ED"/>
    <w:rsid w:val="007D638C"/>
    <w:rsid w:val="007E0332"/>
    <w:rsid w:val="007E2BF1"/>
    <w:rsid w:val="007E4500"/>
    <w:rsid w:val="007F18A3"/>
    <w:rsid w:val="007F1949"/>
    <w:rsid w:val="007F4917"/>
    <w:rsid w:val="007F5CC6"/>
    <w:rsid w:val="0080234D"/>
    <w:rsid w:val="0080328C"/>
    <w:rsid w:val="00806187"/>
    <w:rsid w:val="0081566F"/>
    <w:rsid w:val="00817D2F"/>
    <w:rsid w:val="00817F68"/>
    <w:rsid w:val="008208CF"/>
    <w:rsid w:val="00826C7F"/>
    <w:rsid w:val="00827E14"/>
    <w:rsid w:val="008302BD"/>
    <w:rsid w:val="0083284B"/>
    <w:rsid w:val="00832C87"/>
    <w:rsid w:val="0084611C"/>
    <w:rsid w:val="0085734E"/>
    <w:rsid w:val="008574FC"/>
    <w:rsid w:val="00863C9F"/>
    <w:rsid w:val="008718E5"/>
    <w:rsid w:val="00872CCC"/>
    <w:rsid w:val="0088422B"/>
    <w:rsid w:val="00884FFB"/>
    <w:rsid w:val="00893AF5"/>
    <w:rsid w:val="00894881"/>
    <w:rsid w:val="008A0A99"/>
    <w:rsid w:val="008A0EED"/>
    <w:rsid w:val="008A3938"/>
    <w:rsid w:val="008B6B59"/>
    <w:rsid w:val="008C326F"/>
    <w:rsid w:val="008C3FA1"/>
    <w:rsid w:val="008C73B6"/>
    <w:rsid w:val="008C7AF0"/>
    <w:rsid w:val="008E65F3"/>
    <w:rsid w:val="008F64EF"/>
    <w:rsid w:val="008F67B9"/>
    <w:rsid w:val="00901EE7"/>
    <w:rsid w:val="00904715"/>
    <w:rsid w:val="00911257"/>
    <w:rsid w:val="0091256B"/>
    <w:rsid w:val="009332D0"/>
    <w:rsid w:val="00933C51"/>
    <w:rsid w:val="00954AE9"/>
    <w:rsid w:val="00971B0D"/>
    <w:rsid w:val="00977797"/>
    <w:rsid w:val="009841AE"/>
    <w:rsid w:val="0098422B"/>
    <w:rsid w:val="009A4E16"/>
    <w:rsid w:val="009B0143"/>
    <w:rsid w:val="009B0CA7"/>
    <w:rsid w:val="009B18DA"/>
    <w:rsid w:val="009B1FE3"/>
    <w:rsid w:val="009B5518"/>
    <w:rsid w:val="009B6549"/>
    <w:rsid w:val="009B6BFB"/>
    <w:rsid w:val="009C00FF"/>
    <w:rsid w:val="009C6968"/>
    <w:rsid w:val="009D0F31"/>
    <w:rsid w:val="009D4CA5"/>
    <w:rsid w:val="009D602D"/>
    <w:rsid w:val="009E02C9"/>
    <w:rsid w:val="009E6927"/>
    <w:rsid w:val="00A0347D"/>
    <w:rsid w:val="00A11767"/>
    <w:rsid w:val="00A12074"/>
    <w:rsid w:val="00A12410"/>
    <w:rsid w:val="00A27664"/>
    <w:rsid w:val="00A27BA4"/>
    <w:rsid w:val="00A30FFD"/>
    <w:rsid w:val="00A31CA2"/>
    <w:rsid w:val="00A32013"/>
    <w:rsid w:val="00A32D13"/>
    <w:rsid w:val="00A34482"/>
    <w:rsid w:val="00A46544"/>
    <w:rsid w:val="00A558E1"/>
    <w:rsid w:val="00A64351"/>
    <w:rsid w:val="00A6632F"/>
    <w:rsid w:val="00A71D47"/>
    <w:rsid w:val="00A75CDE"/>
    <w:rsid w:val="00A80A31"/>
    <w:rsid w:val="00A93A35"/>
    <w:rsid w:val="00A96E96"/>
    <w:rsid w:val="00A97544"/>
    <w:rsid w:val="00AA4D23"/>
    <w:rsid w:val="00AA54A1"/>
    <w:rsid w:val="00AB3EAB"/>
    <w:rsid w:val="00AB6D24"/>
    <w:rsid w:val="00AC4678"/>
    <w:rsid w:val="00AC5B96"/>
    <w:rsid w:val="00AF05BA"/>
    <w:rsid w:val="00AF3B0E"/>
    <w:rsid w:val="00B33E07"/>
    <w:rsid w:val="00B41DF2"/>
    <w:rsid w:val="00B47835"/>
    <w:rsid w:val="00B51F23"/>
    <w:rsid w:val="00B60870"/>
    <w:rsid w:val="00B81588"/>
    <w:rsid w:val="00B90B79"/>
    <w:rsid w:val="00B93E15"/>
    <w:rsid w:val="00B941D1"/>
    <w:rsid w:val="00BA2343"/>
    <w:rsid w:val="00BB77E3"/>
    <w:rsid w:val="00BC05B1"/>
    <w:rsid w:val="00BC6F1F"/>
    <w:rsid w:val="00BD0876"/>
    <w:rsid w:val="00BD0A61"/>
    <w:rsid w:val="00BD2C2A"/>
    <w:rsid w:val="00BF3CFE"/>
    <w:rsid w:val="00C15022"/>
    <w:rsid w:val="00C31E45"/>
    <w:rsid w:val="00C34FDA"/>
    <w:rsid w:val="00C43351"/>
    <w:rsid w:val="00C4423A"/>
    <w:rsid w:val="00C50FDE"/>
    <w:rsid w:val="00C52305"/>
    <w:rsid w:val="00C5347A"/>
    <w:rsid w:val="00C54AA5"/>
    <w:rsid w:val="00C607E3"/>
    <w:rsid w:val="00C61431"/>
    <w:rsid w:val="00C6303C"/>
    <w:rsid w:val="00C663F1"/>
    <w:rsid w:val="00C77886"/>
    <w:rsid w:val="00C865F8"/>
    <w:rsid w:val="00CA6C82"/>
    <w:rsid w:val="00CB0605"/>
    <w:rsid w:val="00CB1FE8"/>
    <w:rsid w:val="00CC75BD"/>
    <w:rsid w:val="00CD2529"/>
    <w:rsid w:val="00CD5748"/>
    <w:rsid w:val="00CE0B09"/>
    <w:rsid w:val="00CF1AA8"/>
    <w:rsid w:val="00CF2AF1"/>
    <w:rsid w:val="00CF2F90"/>
    <w:rsid w:val="00CF3F49"/>
    <w:rsid w:val="00D04CC5"/>
    <w:rsid w:val="00D07780"/>
    <w:rsid w:val="00D110C2"/>
    <w:rsid w:val="00D16B37"/>
    <w:rsid w:val="00D21308"/>
    <w:rsid w:val="00D27DA9"/>
    <w:rsid w:val="00D314E7"/>
    <w:rsid w:val="00D32B97"/>
    <w:rsid w:val="00D32F6B"/>
    <w:rsid w:val="00D355B7"/>
    <w:rsid w:val="00D40E83"/>
    <w:rsid w:val="00D52186"/>
    <w:rsid w:val="00D54885"/>
    <w:rsid w:val="00D55CDE"/>
    <w:rsid w:val="00D578FA"/>
    <w:rsid w:val="00D57CA0"/>
    <w:rsid w:val="00D606B6"/>
    <w:rsid w:val="00D63E18"/>
    <w:rsid w:val="00D86163"/>
    <w:rsid w:val="00D90617"/>
    <w:rsid w:val="00D90E29"/>
    <w:rsid w:val="00D94279"/>
    <w:rsid w:val="00D97059"/>
    <w:rsid w:val="00DA1393"/>
    <w:rsid w:val="00DB1D14"/>
    <w:rsid w:val="00DB53C9"/>
    <w:rsid w:val="00DC010F"/>
    <w:rsid w:val="00DC0DDF"/>
    <w:rsid w:val="00DC3757"/>
    <w:rsid w:val="00DE2901"/>
    <w:rsid w:val="00DF0B9B"/>
    <w:rsid w:val="00E03DA3"/>
    <w:rsid w:val="00E04C97"/>
    <w:rsid w:val="00E068CF"/>
    <w:rsid w:val="00E116D5"/>
    <w:rsid w:val="00E11B5C"/>
    <w:rsid w:val="00E16CA7"/>
    <w:rsid w:val="00E25859"/>
    <w:rsid w:val="00E34669"/>
    <w:rsid w:val="00E373D4"/>
    <w:rsid w:val="00E470C8"/>
    <w:rsid w:val="00E52412"/>
    <w:rsid w:val="00E60F3F"/>
    <w:rsid w:val="00E64847"/>
    <w:rsid w:val="00E75911"/>
    <w:rsid w:val="00E77C62"/>
    <w:rsid w:val="00E849FC"/>
    <w:rsid w:val="00E90F4A"/>
    <w:rsid w:val="00E95ACE"/>
    <w:rsid w:val="00EA18A6"/>
    <w:rsid w:val="00EC1D1D"/>
    <w:rsid w:val="00EC5FA6"/>
    <w:rsid w:val="00EC69A5"/>
    <w:rsid w:val="00ED775B"/>
    <w:rsid w:val="00EE2296"/>
    <w:rsid w:val="00EE595C"/>
    <w:rsid w:val="00EE6A7E"/>
    <w:rsid w:val="00EF04D3"/>
    <w:rsid w:val="00EF4A27"/>
    <w:rsid w:val="00EF7466"/>
    <w:rsid w:val="00F1745B"/>
    <w:rsid w:val="00F21438"/>
    <w:rsid w:val="00F30367"/>
    <w:rsid w:val="00F33992"/>
    <w:rsid w:val="00F33A48"/>
    <w:rsid w:val="00F373F0"/>
    <w:rsid w:val="00F4201F"/>
    <w:rsid w:val="00F43C97"/>
    <w:rsid w:val="00F54622"/>
    <w:rsid w:val="00F55932"/>
    <w:rsid w:val="00F618CF"/>
    <w:rsid w:val="00F625B8"/>
    <w:rsid w:val="00F72C34"/>
    <w:rsid w:val="00F73DED"/>
    <w:rsid w:val="00F75FF9"/>
    <w:rsid w:val="00F801A4"/>
    <w:rsid w:val="00F81C1F"/>
    <w:rsid w:val="00F90642"/>
    <w:rsid w:val="00F91B87"/>
    <w:rsid w:val="00F92C11"/>
    <w:rsid w:val="00F93EED"/>
    <w:rsid w:val="00FB3C48"/>
    <w:rsid w:val="00FB774F"/>
    <w:rsid w:val="00FB7C98"/>
    <w:rsid w:val="00FD0CF2"/>
    <w:rsid w:val="00FD1368"/>
    <w:rsid w:val="00FD13CE"/>
    <w:rsid w:val="00FD2219"/>
    <w:rsid w:val="00FD3C5C"/>
    <w:rsid w:val="00FE0B0C"/>
    <w:rsid w:val="00FE46E4"/>
    <w:rsid w:val="00FE5E69"/>
    <w:rsid w:val="00FF19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36AF9"/>
  <w15:chartTrackingRefBased/>
  <w15:docId w15:val="{DE4DE5EC-4B77-400B-93A9-2C6FB8C8F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0605"/>
    <w:pPr>
      <w:spacing w:after="0" w:line="240" w:lineRule="auto"/>
    </w:pPr>
    <w:rPr>
      <w:rFonts w:ascii="Times New Roman" w:eastAsia="Times New Roman" w:hAnsi="Times New Roman" w:cs="Times New Roman"/>
      <w:sz w:val="24"/>
      <w:szCs w:val="20"/>
      <w:lang w:eastAsia="lt-LT"/>
    </w:rPr>
  </w:style>
  <w:style w:type="paragraph" w:styleId="Heading1">
    <w:name w:val="heading 1"/>
    <w:basedOn w:val="Normal"/>
    <w:next w:val="Normal"/>
    <w:link w:val="Heading1Char"/>
    <w:uiPriority w:val="9"/>
    <w:qFormat/>
    <w:rsid w:val="00A4654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4">
    <w:name w:val="heading 4"/>
    <w:basedOn w:val="Normal"/>
    <w:next w:val="Normal"/>
    <w:link w:val="Heading4Char"/>
    <w:uiPriority w:val="9"/>
    <w:semiHidden/>
    <w:unhideWhenUsed/>
    <w:qFormat/>
    <w:rsid w:val="00CD2529"/>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Red,Bullet EY,Table of contents numbered,lp1,Bullet 1,Use Case List Paragraph,Numbering,ERP-List Paragraph,List Paragraph11,1st elvel bullet green,1st level - Bullet List Paragraph,Lettre d'introduction,Paragrafo elenco,l"/>
    <w:basedOn w:val="Normal"/>
    <w:link w:val="ListParagraphChar"/>
    <w:uiPriority w:val="34"/>
    <w:qFormat/>
    <w:rsid w:val="00CB0605"/>
    <w:pPr>
      <w:ind w:left="720"/>
      <w:contextualSpacing/>
    </w:pPr>
  </w:style>
  <w:style w:type="table" w:styleId="TableGrid">
    <w:name w:val="Table Grid"/>
    <w:basedOn w:val="TableNormal"/>
    <w:uiPriority w:val="59"/>
    <w:rsid w:val="00CB0605"/>
    <w:pPr>
      <w:spacing w:after="0" w:line="240" w:lineRule="auto"/>
      <w:jc w:val="both"/>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B06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0605"/>
    <w:rPr>
      <w:rFonts w:ascii="Segoe UI" w:eastAsia="Times New Roman" w:hAnsi="Segoe UI" w:cs="Segoe UI"/>
      <w:sz w:val="18"/>
      <w:szCs w:val="18"/>
      <w:lang w:eastAsia="lt-LT"/>
    </w:rPr>
  </w:style>
  <w:style w:type="character" w:styleId="Hyperlink">
    <w:name w:val="Hyperlink"/>
    <w:basedOn w:val="DefaultParagraphFont"/>
    <w:uiPriority w:val="99"/>
    <w:unhideWhenUsed/>
    <w:rsid w:val="00CB0605"/>
    <w:rPr>
      <w:color w:val="0000FF"/>
      <w:u w:val="single"/>
    </w:rPr>
  </w:style>
  <w:style w:type="paragraph" w:customStyle="1" w:styleId="2">
    <w:name w:val="2"/>
    <w:basedOn w:val="Normal"/>
    <w:rsid w:val="00595C81"/>
    <w:pPr>
      <w:spacing w:after="160" w:line="240" w:lineRule="exact"/>
    </w:pPr>
    <w:rPr>
      <w:rFonts w:ascii="Tahoma" w:hAnsi="Tahoma"/>
      <w:sz w:val="20"/>
      <w:lang w:val="en-US" w:eastAsia="en-US"/>
    </w:rPr>
  </w:style>
  <w:style w:type="character" w:styleId="CommentReference">
    <w:name w:val="annotation reference"/>
    <w:basedOn w:val="DefaultParagraphFont"/>
    <w:uiPriority w:val="99"/>
    <w:semiHidden/>
    <w:unhideWhenUsed/>
    <w:rsid w:val="001E2AA0"/>
    <w:rPr>
      <w:sz w:val="16"/>
      <w:szCs w:val="16"/>
    </w:rPr>
  </w:style>
  <w:style w:type="paragraph" w:styleId="CommentText">
    <w:name w:val="annotation text"/>
    <w:aliases w:val=" Char"/>
    <w:basedOn w:val="Normal"/>
    <w:link w:val="CommentTextChar"/>
    <w:uiPriority w:val="99"/>
    <w:unhideWhenUsed/>
    <w:rsid w:val="001E2AA0"/>
    <w:rPr>
      <w:sz w:val="20"/>
    </w:rPr>
  </w:style>
  <w:style w:type="character" w:customStyle="1" w:styleId="CommentTextChar">
    <w:name w:val="Comment Text Char"/>
    <w:aliases w:val=" Char Char"/>
    <w:basedOn w:val="DefaultParagraphFont"/>
    <w:link w:val="CommentText"/>
    <w:uiPriority w:val="99"/>
    <w:rsid w:val="001E2AA0"/>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1E2AA0"/>
    <w:rPr>
      <w:b/>
      <w:bCs/>
    </w:rPr>
  </w:style>
  <w:style w:type="character" w:customStyle="1" w:styleId="CommentSubjectChar">
    <w:name w:val="Comment Subject Char"/>
    <w:basedOn w:val="CommentTextChar"/>
    <w:link w:val="CommentSubject"/>
    <w:uiPriority w:val="99"/>
    <w:semiHidden/>
    <w:rsid w:val="001E2AA0"/>
    <w:rPr>
      <w:rFonts w:ascii="Times New Roman" w:eastAsia="Times New Roman" w:hAnsi="Times New Roman" w:cs="Times New Roman"/>
      <w:b/>
      <w:bCs/>
      <w:sz w:val="20"/>
      <w:szCs w:val="20"/>
      <w:lang w:eastAsia="lt-LT"/>
    </w:rPr>
  </w:style>
  <w:style w:type="paragraph" w:styleId="NormalWeb">
    <w:name w:val="Normal (Web)"/>
    <w:basedOn w:val="Normal"/>
    <w:uiPriority w:val="99"/>
    <w:semiHidden/>
    <w:unhideWhenUsed/>
    <w:rsid w:val="00D355B7"/>
    <w:pPr>
      <w:spacing w:before="100" w:beforeAutospacing="1" w:after="100" w:afterAutospacing="1"/>
    </w:pPr>
    <w:rPr>
      <w:rFonts w:ascii="Calibri" w:eastAsiaTheme="minorHAnsi" w:hAnsi="Calibri" w:cs="Calibri"/>
      <w:sz w:val="22"/>
      <w:szCs w:val="22"/>
    </w:r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1st elvel bullet green Char,Paragrafo elenco Char"/>
    <w:link w:val="ListParagraph"/>
    <w:uiPriority w:val="34"/>
    <w:qFormat/>
    <w:locked/>
    <w:rsid w:val="009D0F31"/>
    <w:rPr>
      <w:rFonts w:ascii="Times New Roman" w:eastAsia="Times New Roman" w:hAnsi="Times New Roman" w:cs="Times New Roman"/>
      <w:sz w:val="24"/>
      <w:szCs w:val="20"/>
      <w:lang w:eastAsia="lt-LT"/>
    </w:rPr>
  </w:style>
  <w:style w:type="paragraph" w:customStyle="1" w:styleId="Stilius1">
    <w:name w:val="Stilius1"/>
    <w:basedOn w:val="Header"/>
    <w:next w:val="Heading4"/>
    <w:link w:val="Stilius1Diagrama"/>
    <w:qFormat/>
    <w:rsid w:val="00CD2529"/>
    <w:pPr>
      <w:spacing w:before="120" w:after="120"/>
    </w:pPr>
    <w:rPr>
      <w:b/>
      <w:i/>
      <w:color w:val="44546A" w:themeColor="text2"/>
    </w:rPr>
  </w:style>
  <w:style w:type="character" w:customStyle="1" w:styleId="Stilius1Diagrama">
    <w:name w:val="Stilius1 Diagrama"/>
    <w:basedOn w:val="HeaderChar"/>
    <w:link w:val="Stilius1"/>
    <w:rsid w:val="00CD2529"/>
    <w:rPr>
      <w:rFonts w:ascii="Times New Roman" w:eastAsia="Times New Roman" w:hAnsi="Times New Roman" w:cs="Times New Roman"/>
      <w:b/>
      <w:i/>
      <w:color w:val="44546A" w:themeColor="text2"/>
      <w:sz w:val="24"/>
      <w:szCs w:val="20"/>
      <w:lang w:eastAsia="lt-LT"/>
    </w:rPr>
  </w:style>
  <w:style w:type="paragraph" w:styleId="Header">
    <w:name w:val="header"/>
    <w:basedOn w:val="Normal"/>
    <w:link w:val="HeaderChar"/>
    <w:uiPriority w:val="99"/>
    <w:unhideWhenUsed/>
    <w:rsid w:val="00CD2529"/>
    <w:pPr>
      <w:tabs>
        <w:tab w:val="center" w:pos="4819"/>
        <w:tab w:val="right" w:pos="9638"/>
      </w:tabs>
    </w:pPr>
  </w:style>
  <w:style w:type="character" w:customStyle="1" w:styleId="HeaderChar">
    <w:name w:val="Header Char"/>
    <w:basedOn w:val="DefaultParagraphFont"/>
    <w:link w:val="Header"/>
    <w:uiPriority w:val="99"/>
    <w:rsid w:val="00CD2529"/>
    <w:rPr>
      <w:rFonts w:ascii="Times New Roman" w:eastAsia="Times New Roman" w:hAnsi="Times New Roman" w:cs="Times New Roman"/>
      <w:sz w:val="24"/>
      <w:szCs w:val="20"/>
      <w:lang w:eastAsia="lt-LT"/>
    </w:rPr>
  </w:style>
  <w:style w:type="character" w:customStyle="1" w:styleId="Heading4Char">
    <w:name w:val="Heading 4 Char"/>
    <w:basedOn w:val="DefaultParagraphFont"/>
    <w:link w:val="Heading4"/>
    <w:uiPriority w:val="9"/>
    <w:semiHidden/>
    <w:rsid w:val="00CD2529"/>
    <w:rPr>
      <w:rFonts w:asciiTheme="majorHAnsi" w:eastAsiaTheme="majorEastAsia" w:hAnsiTheme="majorHAnsi" w:cstheme="majorBidi"/>
      <w:i/>
      <w:iCs/>
      <w:color w:val="2F5496" w:themeColor="accent1" w:themeShade="BF"/>
      <w:sz w:val="24"/>
      <w:szCs w:val="20"/>
      <w:lang w:eastAsia="lt-LT"/>
    </w:rPr>
  </w:style>
  <w:style w:type="paragraph" w:customStyle="1" w:styleId="pf0">
    <w:name w:val="pf0"/>
    <w:basedOn w:val="Normal"/>
    <w:rsid w:val="00CD2529"/>
    <w:pPr>
      <w:spacing w:before="100" w:beforeAutospacing="1" w:after="100" w:afterAutospacing="1"/>
    </w:pPr>
    <w:rPr>
      <w:szCs w:val="24"/>
    </w:rPr>
  </w:style>
  <w:style w:type="character" w:customStyle="1" w:styleId="cf01">
    <w:name w:val="cf01"/>
    <w:basedOn w:val="DefaultParagraphFont"/>
    <w:rsid w:val="00CD2529"/>
    <w:rPr>
      <w:rFonts w:ascii="Segoe UI" w:hAnsi="Segoe UI" w:cs="Segoe UI" w:hint="default"/>
      <w:sz w:val="18"/>
      <w:szCs w:val="18"/>
    </w:rPr>
  </w:style>
  <w:style w:type="character" w:customStyle="1" w:styleId="cf11">
    <w:name w:val="cf11"/>
    <w:basedOn w:val="DefaultParagraphFont"/>
    <w:rsid w:val="007F1949"/>
    <w:rPr>
      <w:rFonts w:ascii="Segoe UI" w:hAnsi="Segoe UI" w:cs="Segoe UI" w:hint="default"/>
      <w:sz w:val="18"/>
      <w:szCs w:val="18"/>
    </w:rPr>
  </w:style>
  <w:style w:type="character" w:customStyle="1" w:styleId="cf21">
    <w:name w:val="cf21"/>
    <w:basedOn w:val="DefaultParagraphFont"/>
    <w:rsid w:val="007F1949"/>
    <w:rPr>
      <w:rFonts w:ascii="Segoe UI" w:hAnsi="Segoe UI" w:cs="Segoe UI" w:hint="default"/>
      <w:sz w:val="18"/>
      <w:szCs w:val="18"/>
    </w:rPr>
  </w:style>
  <w:style w:type="paragraph" w:styleId="Revision">
    <w:name w:val="Revision"/>
    <w:hidden/>
    <w:uiPriority w:val="99"/>
    <w:semiHidden/>
    <w:rsid w:val="00756986"/>
    <w:pPr>
      <w:spacing w:after="0" w:line="240" w:lineRule="auto"/>
    </w:pPr>
    <w:rPr>
      <w:rFonts w:ascii="Times New Roman" w:eastAsia="Times New Roman" w:hAnsi="Times New Roman" w:cs="Times New Roman"/>
      <w:sz w:val="24"/>
      <w:szCs w:val="20"/>
      <w:lang w:eastAsia="lt-LT"/>
    </w:rPr>
  </w:style>
  <w:style w:type="character" w:customStyle="1" w:styleId="AntratDiagrama">
    <w:name w:val="Antraštė Diagrama"/>
    <w:aliases w:val="Caption-tables Diagrama,Tasks Diagrama,Beschriftung Char2 Diagrama,Beschriftung Char1 Char1 Diagrama,Beschriftung Char Char Char1 Diagrama,Beschriftung Char1 Char Char Diagrama,Beschriftung Char Char Char Char Diagrama,Eco Diagrama"/>
    <w:basedOn w:val="DefaultParagraphFont"/>
    <w:link w:val="Antrat1"/>
    <w:uiPriority w:val="35"/>
    <w:locked/>
    <w:rsid w:val="00D54885"/>
    <w:rPr>
      <w:rFonts w:ascii="Trebuchet MS" w:hAnsi="Trebuchet MS"/>
      <w:b/>
      <w:bCs/>
      <w:color w:val="005962"/>
    </w:rPr>
  </w:style>
  <w:style w:type="paragraph" w:customStyle="1" w:styleId="Antrat1">
    <w:name w:val="Antraštė1"/>
    <w:aliases w:val="Caption-tables,Tasks,Beschriftung Char2,Beschriftung Char1 Char1,Beschriftung Char Char Char1,Beschriftung Char1 Char Char,Beschriftung Char Char Char Char,Beschriftung Char Char1 Char,Beschriftung Char Char2,Beschriftung Char1 Cha...,Eco"/>
    <w:basedOn w:val="Normal"/>
    <w:link w:val="AntratDiagrama"/>
    <w:uiPriority w:val="35"/>
    <w:rsid w:val="00D54885"/>
    <w:pPr>
      <w:spacing w:after="120"/>
      <w:ind w:left="567"/>
    </w:pPr>
    <w:rPr>
      <w:rFonts w:ascii="Trebuchet MS" w:eastAsiaTheme="minorHAnsi" w:hAnsi="Trebuchet MS" w:cstheme="minorBidi"/>
      <w:b/>
      <w:bCs/>
      <w:color w:val="005962"/>
      <w:sz w:val="22"/>
      <w:szCs w:val="22"/>
      <w:lang w:eastAsia="en-US"/>
    </w:rPr>
  </w:style>
  <w:style w:type="character" w:customStyle="1" w:styleId="Neapdorotaspaminjimas1">
    <w:name w:val="Neapdorotas paminėjimas1"/>
    <w:basedOn w:val="DefaultParagraphFont"/>
    <w:uiPriority w:val="99"/>
    <w:semiHidden/>
    <w:unhideWhenUsed/>
    <w:rsid w:val="00E04C97"/>
    <w:rPr>
      <w:color w:val="605E5C"/>
      <w:shd w:val="clear" w:color="auto" w:fill="E1DFDD"/>
    </w:rPr>
  </w:style>
  <w:style w:type="paragraph" w:styleId="FootnoteText">
    <w:name w:val="footnote text"/>
    <w:basedOn w:val="Normal"/>
    <w:link w:val="FootnoteTextChar"/>
    <w:uiPriority w:val="99"/>
    <w:semiHidden/>
    <w:unhideWhenUsed/>
    <w:rsid w:val="00894881"/>
    <w:rPr>
      <w:rFonts w:asciiTheme="minorHAnsi" w:eastAsiaTheme="minorHAnsi" w:hAnsiTheme="minorHAnsi" w:cstheme="minorBidi"/>
      <w:sz w:val="20"/>
      <w:lang w:eastAsia="en-US"/>
    </w:rPr>
  </w:style>
  <w:style w:type="character" w:customStyle="1" w:styleId="FootnoteTextChar">
    <w:name w:val="Footnote Text Char"/>
    <w:basedOn w:val="DefaultParagraphFont"/>
    <w:link w:val="FootnoteText"/>
    <w:uiPriority w:val="99"/>
    <w:semiHidden/>
    <w:rsid w:val="00894881"/>
    <w:rPr>
      <w:sz w:val="20"/>
      <w:szCs w:val="20"/>
    </w:rPr>
  </w:style>
  <w:style w:type="character" w:styleId="FootnoteReference">
    <w:name w:val="footnote reference"/>
    <w:basedOn w:val="DefaultParagraphFont"/>
    <w:uiPriority w:val="99"/>
    <w:semiHidden/>
    <w:unhideWhenUsed/>
    <w:rsid w:val="00894881"/>
    <w:rPr>
      <w:vertAlign w:val="superscript"/>
    </w:rPr>
  </w:style>
  <w:style w:type="paragraph" w:customStyle="1" w:styleId="rfrenceinstitutionnelle">
    <w:name w:val="rfrenceinstitutionnelle"/>
    <w:basedOn w:val="Normal"/>
    <w:rsid w:val="00894881"/>
    <w:pPr>
      <w:spacing w:before="100" w:beforeAutospacing="1" w:after="100" w:afterAutospacing="1"/>
    </w:pPr>
    <w:rPr>
      <w:szCs w:val="24"/>
    </w:rPr>
  </w:style>
  <w:style w:type="paragraph" w:customStyle="1" w:styleId="Default">
    <w:name w:val="Default"/>
    <w:rsid w:val="00A11767"/>
    <w:pPr>
      <w:autoSpaceDE w:val="0"/>
      <w:autoSpaceDN w:val="0"/>
      <w:adjustRightInd w:val="0"/>
      <w:spacing w:after="0" w:line="240" w:lineRule="auto"/>
    </w:pPr>
    <w:rPr>
      <w:rFonts w:ascii="Times New Roman" w:hAnsi="Times New Roman" w:cs="Times New Roman"/>
      <w:color w:val="000000"/>
      <w:sz w:val="24"/>
      <w:szCs w:val="24"/>
      <w:lang w:val="en-US"/>
    </w:rPr>
  </w:style>
  <w:style w:type="paragraph" w:customStyle="1" w:styleId="CM1">
    <w:name w:val="CM1"/>
    <w:basedOn w:val="Default"/>
    <w:next w:val="Default"/>
    <w:uiPriority w:val="99"/>
    <w:rsid w:val="00A11767"/>
    <w:rPr>
      <w:color w:val="auto"/>
    </w:rPr>
  </w:style>
  <w:style w:type="paragraph" w:customStyle="1" w:styleId="CM3">
    <w:name w:val="CM3"/>
    <w:basedOn w:val="Default"/>
    <w:next w:val="Default"/>
    <w:uiPriority w:val="99"/>
    <w:rsid w:val="00A11767"/>
    <w:rPr>
      <w:color w:val="auto"/>
    </w:rPr>
  </w:style>
  <w:style w:type="paragraph" w:styleId="PlainText">
    <w:name w:val="Plain Text"/>
    <w:basedOn w:val="Normal"/>
    <w:link w:val="PlainTextChar"/>
    <w:uiPriority w:val="99"/>
    <w:semiHidden/>
    <w:unhideWhenUsed/>
    <w:rsid w:val="00F801A4"/>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semiHidden/>
    <w:rsid w:val="00F801A4"/>
    <w:rPr>
      <w:rFonts w:ascii="Calibri" w:hAnsi="Calibri"/>
      <w:szCs w:val="21"/>
    </w:rPr>
  </w:style>
  <w:style w:type="character" w:styleId="FollowedHyperlink">
    <w:name w:val="FollowedHyperlink"/>
    <w:basedOn w:val="DefaultParagraphFont"/>
    <w:uiPriority w:val="99"/>
    <w:semiHidden/>
    <w:unhideWhenUsed/>
    <w:rsid w:val="00F625B8"/>
    <w:rPr>
      <w:color w:val="954F72" w:themeColor="followedHyperlink"/>
      <w:u w:val="single"/>
    </w:rPr>
  </w:style>
  <w:style w:type="character" w:customStyle="1" w:styleId="Heading1Char">
    <w:name w:val="Heading 1 Char"/>
    <w:basedOn w:val="DefaultParagraphFont"/>
    <w:link w:val="Heading1"/>
    <w:uiPriority w:val="9"/>
    <w:rsid w:val="00A46544"/>
    <w:rPr>
      <w:rFonts w:asciiTheme="majorHAnsi" w:eastAsiaTheme="majorEastAsia" w:hAnsiTheme="majorHAnsi" w:cstheme="majorBidi"/>
      <w:color w:val="2F5496" w:themeColor="accent1" w:themeShade="BF"/>
      <w:sz w:val="32"/>
      <w:szCs w:val="32"/>
      <w:lang w:eastAsia="lt-LT"/>
    </w:rPr>
  </w:style>
  <w:style w:type="paragraph" w:styleId="Footer">
    <w:name w:val="footer"/>
    <w:basedOn w:val="Normal"/>
    <w:link w:val="FooterChar"/>
    <w:uiPriority w:val="99"/>
    <w:unhideWhenUsed/>
    <w:rsid w:val="004668EB"/>
    <w:pPr>
      <w:tabs>
        <w:tab w:val="center" w:pos="4819"/>
        <w:tab w:val="right" w:pos="9638"/>
      </w:tabs>
    </w:pPr>
  </w:style>
  <w:style w:type="character" w:customStyle="1" w:styleId="FooterChar">
    <w:name w:val="Footer Char"/>
    <w:basedOn w:val="DefaultParagraphFont"/>
    <w:link w:val="Footer"/>
    <w:uiPriority w:val="99"/>
    <w:rsid w:val="004668EB"/>
    <w:rPr>
      <w:rFonts w:ascii="Times New Roman" w:eastAsia="Times New Roman" w:hAnsi="Times New Roman" w:cs="Times New Roman"/>
      <w:sz w:val="24"/>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432229">
      <w:bodyDiv w:val="1"/>
      <w:marLeft w:val="0"/>
      <w:marRight w:val="0"/>
      <w:marTop w:val="0"/>
      <w:marBottom w:val="0"/>
      <w:divBdr>
        <w:top w:val="none" w:sz="0" w:space="0" w:color="auto"/>
        <w:left w:val="none" w:sz="0" w:space="0" w:color="auto"/>
        <w:bottom w:val="none" w:sz="0" w:space="0" w:color="auto"/>
        <w:right w:val="none" w:sz="0" w:space="0" w:color="auto"/>
      </w:divBdr>
    </w:div>
    <w:div w:id="34237692">
      <w:bodyDiv w:val="1"/>
      <w:marLeft w:val="0"/>
      <w:marRight w:val="0"/>
      <w:marTop w:val="0"/>
      <w:marBottom w:val="0"/>
      <w:divBdr>
        <w:top w:val="none" w:sz="0" w:space="0" w:color="auto"/>
        <w:left w:val="none" w:sz="0" w:space="0" w:color="auto"/>
        <w:bottom w:val="none" w:sz="0" w:space="0" w:color="auto"/>
        <w:right w:val="none" w:sz="0" w:space="0" w:color="auto"/>
      </w:divBdr>
    </w:div>
    <w:div w:id="271209394">
      <w:bodyDiv w:val="1"/>
      <w:marLeft w:val="0"/>
      <w:marRight w:val="0"/>
      <w:marTop w:val="0"/>
      <w:marBottom w:val="0"/>
      <w:divBdr>
        <w:top w:val="none" w:sz="0" w:space="0" w:color="auto"/>
        <w:left w:val="none" w:sz="0" w:space="0" w:color="auto"/>
        <w:bottom w:val="none" w:sz="0" w:space="0" w:color="auto"/>
        <w:right w:val="none" w:sz="0" w:space="0" w:color="auto"/>
      </w:divBdr>
    </w:div>
    <w:div w:id="321814106">
      <w:bodyDiv w:val="1"/>
      <w:marLeft w:val="0"/>
      <w:marRight w:val="0"/>
      <w:marTop w:val="0"/>
      <w:marBottom w:val="0"/>
      <w:divBdr>
        <w:top w:val="none" w:sz="0" w:space="0" w:color="auto"/>
        <w:left w:val="none" w:sz="0" w:space="0" w:color="auto"/>
        <w:bottom w:val="none" w:sz="0" w:space="0" w:color="auto"/>
        <w:right w:val="none" w:sz="0" w:space="0" w:color="auto"/>
      </w:divBdr>
    </w:div>
    <w:div w:id="333267280">
      <w:bodyDiv w:val="1"/>
      <w:marLeft w:val="0"/>
      <w:marRight w:val="0"/>
      <w:marTop w:val="0"/>
      <w:marBottom w:val="0"/>
      <w:divBdr>
        <w:top w:val="none" w:sz="0" w:space="0" w:color="auto"/>
        <w:left w:val="none" w:sz="0" w:space="0" w:color="auto"/>
        <w:bottom w:val="none" w:sz="0" w:space="0" w:color="auto"/>
        <w:right w:val="none" w:sz="0" w:space="0" w:color="auto"/>
      </w:divBdr>
    </w:div>
    <w:div w:id="337730217">
      <w:bodyDiv w:val="1"/>
      <w:marLeft w:val="0"/>
      <w:marRight w:val="0"/>
      <w:marTop w:val="0"/>
      <w:marBottom w:val="0"/>
      <w:divBdr>
        <w:top w:val="none" w:sz="0" w:space="0" w:color="auto"/>
        <w:left w:val="none" w:sz="0" w:space="0" w:color="auto"/>
        <w:bottom w:val="none" w:sz="0" w:space="0" w:color="auto"/>
        <w:right w:val="none" w:sz="0" w:space="0" w:color="auto"/>
      </w:divBdr>
    </w:div>
    <w:div w:id="358969220">
      <w:bodyDiv w:val="1"/>
      <w:marLeft w:val="0"/>
      <w:marRight w:val="0"/>
      <w:marTop w:val="0"/>
      <w:marBottom w:val="0"/>
      <w:divBdr>
        <w:top w:val="none" w:sz="0" w:space="0" w:color="auto"/>
        <w:left w:val="none" w:sz="0" w:space="0" w:color="auto"/>
        <w:bottom w:val="none" w:sz="0" w:space="0" w:color="auto"/>
        <w:right w:val="none" w:sz="0" w:space="0" w:color="auto"/>
      </w:divBdr>
    </w:div>
    <w:div w:id="593902799">
      <w:bodyDiv w:val="1"/>
      <w:marLeft w:val="0"/>
      <w:marRight w:val="0"/>
      <w:marTop w:val="0"/>
      <w:marBottom w:val="0"/>
      <w:divBdr>
        <w:top w:val="none" w:sz="0" w:space="0" w:color="auto"/>
        <w:left w:val="none" w:sz="0" w:space="0" w:color="auto"/>
        <w:bottom w:val="none" w:sz="0" w:space="0" w:color="auto"/>
        <w:right w:val="none" w:sz="0" w:space="0" w:color="auto"/>
      </w:divBdr>
    </w:div>
    <w:div w:id="645283882">
      <w:bodyDiv w:val="1"/>
      <w:marLeft w:val="0"/>
      <w:marRight w:val="0"/>
      <w:marTop w:val="0"/>
      <w:marBottom w:val="0"/>
      <w:divBdr>
        <w:top w:val="none" w:sz="0" w:space="0" w:color="auto"/>
        <w:left w:val="none" w:sz="0" w:space="0" w:color="auto"/>
        <w:bottom w:val="none" w:sz="0" w:space="0" w:color="auto"/>
        <w:right w:val="none" w:sz="0" w:space="0" w:color="auto"/>
      </w:divBdr>
    </w:div>
    <w:div w:id="711658505">
      <w:bodyDiv w:val="1"/>
      <w:marLeft w:val="0"/>
      <w:marRight w:val="0"/>
      <w:marTop w:val="0"/>
      <w:marBottom w:val="0"/>
      <w:divBdr>
        <w:top w:val="none" w:sz="0" w:space="0" w:color="auto"/>
        <w:left w:val="none" w:sz="0" w:space="0" w:color="auto"/>
        <w:bottom w:val="none" w:sz="0" w:space="0" w:color="auto"/>
        <w:right w:val="none" w:sz="0" w:space="0" w:color="auto"/>
      </w:divBdr>
    </w:div>
    <w:div w:id="819149381">
      <w:bodyDiv w:val="1"/>
      <w:marLeft w:val="0"/>
      <w:marRight w:val="0"/>
      <w:marTop w:val="0"/>
      <w:marBottom w:val="0"/>
      <w:divBdr>
        <w:top w:val="none" w:sz="0" w:space="0" w:color="auto"/>
        <w:left w:val="none" w:sz="0" w:space="0" w:color="auto"/>
        <w:bottom w:val="none" w:sz="0" w:space="0" w:color="auto"/>
        <w:right w:val="none" w:sz="0" w:space="0" w:color="auto"/>
      </w:divBdr>
    </w:div>
    <w:div w:id="823929367">
      <w:bodyDiv w:val="1"/>
      <w:marLeft w:val="0"/>
      <w:marRight w:val="0"/>
      <w:marTop w:val="0"/>
      <w:marBottom w:val="0"/>
      <w:divBdr>
        <w:top w:val="none" w:sz="0" w:space="0" w:color="auto"/>
        <w:left w:val="none" w:sz="0" w:space="0" w:color="auto"/>
        <w:bottom w:val="none" w:sz="0" w:space="0" w:color="auto"/>
        <w:right w:val="none" w:sz="0" w:space="0" w:color="auto"/>
      </w:divBdr>
    </w:div>
    <w:div w:id="908151191">
      <w:bodyDiv w:val="1"/>
      <w:marLeft w:val="0"/>
      <w:marRight w:val="0"/>
      <w:marTop w:val="0"/>
      <w:marBottom w:val="0"/>
      <w:divBdr>
        <w:top w:val="none" w:sz="0" w:space="0" w:color="auto"/>
        <w:left w:val="none" w:sz="0" w:space="0" w:color="auto"/>
        <w:bottom w:val="none" w:sz="0" w:space="0" w:color="auto"/>
        <w:right w:val="none" w:sz="0" w:space="0" w:color="auto"/>
      </w:divBdr>
    </w:div>
    <w:div w:id="988248369">
      <w:bodyDiv w:val="1"/>
      <w:marLeft w:val="0"/>
      <w:marRight w:val="0"/>
      <w:marTop w:val="0"/>
      <w:marBottom w:val="0"/>
      <w:divBdr>
        <w:top w:val="none" w:sz="0" w:space="0" w:color="auto"/>
        <w:left w:val="none" w:sz="0" w:space="0" w:color="auto"/>
        <w:bottom w:val="none" w:sz="0" w:space="0" w:color="auto"/>
        <w:right w:val="none" w:sz="0" w:space="0" w:color="auto"/>
      </w:divBdr>
    </w:div>
    <w:div w:id="1028800071">
      <w:bodyDiv w:val="1"/>
      <w:marLeft w:val="0"/>
      <w:marRight w:val="0"/>
      <w:marTop w:val="0"/>
      <w:marBottom w:val="0"/>
      <w:divBdr>
        <w:top w:val="none" w:sz="0" w:space="0" w:color="auto"/>
        <w:left w:val="none" w:sz="0" w:space="0" w:color="auto"/>
        <w:bottom w:val="none" w:sz="0" w:space="0" w:color="auto"/>
        <w:right w:val="none" w:sz="0" w:space="0" w:color="auto"/>
      </w:divBdr>
    </w:div>
    <w:div w:id="1103570954">
      <w:bodyDiv w:val="1"/>
      <w:marLeft w:val="0"/>
      <w:marRight w:val="0"/>
      <w:marTop w:val="0"/>
      <w:marBottom w:val="0"/>
      <w:divBdr>
        <w:top w:val="none" w:sz="0" w:space="0" w:color="auto"/>
        <w:left w:val="none" w:sz="0" w:space="0" w:color="auto"/>
        <w:bottom w:val="none" w:sz="0" w:space="0" w:color="auto"/>
        <w:right w:val="none" w:sz="0" w:space="0" w:color="auto"/>
      </w:divBdr>
    </w:div>
    <w:div w:id="1210804651">
      <w:bodyDiv w:val="1"/>
      <w:marLeft w:val="0"/>
      <w:marRight w:val="0"/>
      <w:marTop w:val="0"/>
      <w:marBottom w:val="0"/>
      <w:divBdr>
        <w:top w:val="none" w:sz="0" w:space="0" w:color="auto"/>
        <w:left w:val="none" w:sz="0" w:space="0" w:color="auto"/>
        <w:bottom w:val="none" w:sz="0" w:space="0" w:color="auto"/>
        <w:right w:val="none" w:sz="0" w:space="0" w:color="auto"/>
      </w:divBdr>
    </w:div>
    <w:div w:id="1305699942">
      <w:bodyDiv w:val="1"/>
      <w:marLeft w:val="0"/>
      <w:marRight w:val="0"/>
      <w:marTop w:val="0"/>
      <w:marBottom w:val="0"/>
      <w:divBdr>
        <w:top w:val="none" w:sz="0" w:space="0" w:color="auto"/>
        <w:left w:val="none" w:sz="0" w:space="0" w:color="auto"/>
        <w:bottom w:val="none" w:sz="0" w:space="0" w:color="auto"/>
        <w:right w:val="none" w:sz="0" w:space="0" w:color="auto"/>
      </w:divBdr>
    </w:div>
    <w:div w:id="1446465927">
      <w:bodyDiv w:val="1"/>
      <w:marLeft w:val="0"/>
      <w:marRight w:val="0"/>
      <w:marTop w:val="0"/>
      <w:marBottom w:val="0"/>
      <w:divBdr>
        <w:top w:val="none" w:sz="0" w:space="0" w:color="auto"/>
        <w:left w:val="none" w:sz="0" w:space="0" w:color="auto"/>
        <w:bottom w:val="none" w:sz="0" w:space="0" w:color="auto"/>
        <w:right w:val="none" w:sz="0" w:space="0" w:color="auto"/>
      </w:divBdr>
    </w:div>
    <w:div w:id="1466966876">
      <w:bodyDiv w:val="1"/>
      <w:marLeft w:val="0"/>
      <w:marRight w:val="0"/>
      <w:marTop w:val="0"/>
      <w:marBottom w:val="0"/>
      <w:divBdr>
        <w:top w:val="none" w:sz="0" w:space="0" w:color="auto"/>
        <w:left w:val="none" w:sz="0" w:space="0" w:color="auto"/>
        <w:bottom w:val="none" w:sz="0" w:space="0" w:color="auto"/>
        <w:right w:val="none" w:sz="0" w:space="0" w:color="auto"/>
      </w:divBdr>
    </w:div>
    <w:div w:id="1509785182">
      <w:bodyDiv w:val="1"/>
      <w:marLeft w:val="0"/>
      <w:marRight w:val="0"/>
      <w:marTop w:val="0"/>
      <w:marBottom w:val="0"/>
      <w:divBdr>
        <w:top w:val="none" w:sz="0" w:space="0" w:color="auto"/>
        <w:left w:val="none" w:sz="0" w:space="0" w:color="auto"/>
        <w:bottom w:val="none" w:sz="0" w:space="0" w:color="auto"/>
        <w:right w:val="none" w:sz="0" w:space="0" w:color="auto"/>
      </w:divBdr>
    </w:div>
    <w:div w:id="1526209095">
      <w:bodyDiv w:val="1"/>
      <w:marLeft w:val="0"/>
      <w:marRight w:val="0"/>
      <w:marTop w:val="0"/>
      <w:marBottom w:val="0"/>
      <w:divBdr>
        <w:top w:val="none" w:sz="0" w:space="0" w:color="auto"/>
        <w:left w:val="none" w:sz="0" w:space="0" w:color="auto"/>
        <w:bottom w:val="none" w:sz="0" w:space="0" w:color="auto"/>
        <w:right w:val="none" w:sz="0" w:space="0" w:color="auto"/>
      </w:divBdr>
    </w:div>
    <w:div w:id="1534727797">
      <w:bodyDiv w:val="1"/>
      <w:marLeft w:val="0"/>
      <w:marRight w:val="0"/>
      <w:marTop w:val="0"/>
      <w:marBottom w:val="0"/>
      <w:divBdr>
        <w:top w:val="none" w:sz="0" w:space="0" w:color="auto"/>
        <w:left w:val="none" w:sz="0" w:space="0" w:color="auto"/>
        <w:bottom w:val="none" w:sz="0" w:space="0" w:color="auto"/>
        <w:right w:val="none" w:sz="0" w:space="0" w:color="auto"/>
      </w:divBdr>
    </w:div>
    <w:div w:id="1595894272">
      <w:bodyDiv w:val="1"/>
      <w:marLeft w:val="0"/>
      <w:marRight w:val="0"/>
      <w:marTop w:val="0"/>
      <w:marBottom w:val="0"/>
      <w:divBdr>
        <w:top w:val="none" w:sz="0" w:space="0" w:color="auto"/>
        <w:left w:val="none" w:sz="0" w:space="0" w:color="auto"/>
        <w:bottom w:val="none" w:sz="0" w:space="0" w:color="auto"/>
        <w:right w:val="none" w:sz="0" w:space="0" w:color="auto"/>
      </w:divBdr>
    </w:div>
    <w:div w:id="1614942528">
      <w:bodyDiv w:val="1"/>
      <w:marLeft w:val="0"/>
      <w:marRight w:val="0"/>
      <w:marTop w:val="0"/>
      <w:marBottom w:val="0"/>
      <w:divBdr>
        <w:top w:val="none" w:sz="0" w:space="0" w:color="auto"/>
        <w:left w:val="none" w:sz="0" w:space="0" w:color="auto"/>
        <w:bottom w:val="none" w:sz="0" w:space="0" w:color="auto"/>
        <w:right w:val="none" w:sz="0" w:space="0" w:color="auto"/>
      </w:divBdr>
    </w:div>
    <w:div w:id="1631939210">
      <w:bodyDiv w:val="1"/>
      <w:marLeft w:val="0"/>
      <w:marRight w:val="0"/>
      <w:marTop w:val="0"/>
      <w:marBottom w:val="0"/>
      <w:divBdr>
        <w:top w:val="none" w:sz="0" w:space="0" w:color="auto"/>
        <w:left w:val="none" w:sz="0" w:space="0" w:color="auto"/>
        <w:bottom w:val="none" w:sz="0" w:space="0" w:color="auto"/>
        <w:right w:val="none" w:sz="0" w:space="0" w:color="auto"/>
      </w:divBdr>
    </w:div>
    <w:div w:id="1662662579">
      <w:bodyDiv w:val="1"/>
      <w:marLeft w:val="0"/>
      <w:marRight w:val="0"/>
      <w:marTop w:val="0"/>
      <w:marBottom w:val="0"/>
      <w:divBdr>
        <w:top w:val="none" w:sz="0" w:space="0" w:color="auto"/>
        <w:left w:val="none" w:sz="0" w:space="0" w:color="auto"/>
        <w:bottom w:val="none" w:sz="0" w:space="0" w:color="auto"/>
        <w:right w:val="none" w:sz="0" w:space="0" w:color="auto"/>
      </w:divBdr>
    </w:div>
    <w:div w:id="1718822197">
      <w:bodyDiv w:val="1"/>
      <w:marLeft w:val="0"/>
      <w:marRight w:val="0"/>
      <w:marTop w:val="0"/>
      <w:marBottom w:val="0"/>
      <w:divBdr>
        <w:top w:val="none" w:sz="0" w:space="0" w:color="auto"/>
        <w:left w:val="none" w:sz="0" w:space="0" w:color="auto"/>
        <w:bottom w:val="none" w:sz="0" w:space="0" w:color="auto"/>
        <w:right w:val="none" w:sz="0" w:space="0" w:color="auto"/>
      </w:divBdr>
    </w:div>
    <w:div w:id="1737702021">
      <w:bodyDiv w:val="1"/>
      <w:marLeft w:val="0"/>
      <w:marRight w:val="0"/>
      <w:marTop w:val="0"/>
      <w:marBottom w:val="0"/>
      <w:divBdr>
        <w:top w:val="none" w:sz="0" w:space="0" w:color="auto"/>
        <w:left w:val="none" w:sz="0" w:space="0" w:color="auto"/>
        <w:bottom w:val="none" w:sz="0" w:space="0" w:color="auto"/>
        <w:right w:val="none" w:sz="0" w:space="0" w:color="auto"/>
      </w:divBdr>
    </w:div>
    <w:div w:id="1783574244">
      <w:bodyDiv w:val="1"/>
      <w:marLeft w:val="0"/>
      <w:marRight w:val="0"/>
      <w:marTop w:val="0"/>
      <w:marBottom w:val="0"/>
      <w:divBdr>
        <w:top w:val="none" w:sz="0" w:space="0" w:color="auto"/>
        <w:left w:val="none" w:sz="0" w:space="0" w:color="auto"/>
        <w:bottom w:val="none" w:sz="0" w:space="0" w:color="auto"/>
        <w:right w:val="none" w:sz="0" w:space="0" w:color="auto"/>
      </w:divBdr>
    </w:div>
    <w:div w:id="1792429913">
      <w:bodyDiv w:val="1"/>
      <w:marLeft w:val="0"/>
      <w:marRight w:val="0"/>
      <w:marTop w:val="0"/>
      <w:marBottom w:val="0"/>
      <w:divBdr>
        <w:top w:val="none" w:sz="0" w:space="0" w:color="auto"/>
        <w:left w:val="none" w:sz="0" w:space="0" w:color="auto"/>
        <w:bottom w:val="none" w:sz="0" w:space="0" w:color="auto"/>
        <w:right w:val="none" w:sz="0" w:space="0" w:color="auto"/>
      </w:divBdr>
    </w:div>
    <w:div w:id="1811824596">
      <w:bodyDiv w:val="1"/>
      <w:marLeft w:val="0"/>
      <w:marRight w:val="0"/>
      <w:marTop w:val="0"/>
      <w:marBottom w:val="0"/>
      <w:divBdr>
        <w:top w:val="none" w:sz="0" w:space="0" w:color="auto"/>
        <w:left w:val="none" w:sz="0" w:space="0" w:color="auto"/>
        <w:bottom w:val="none" w:sz="0" w:space="0" w:color="auto"/>
        <w:right w:val="none" w:sz="0" w:space="0" w:color="auto"/>
      </w:divBdr>
    </w:div>
    <w:div w:id="1909339970">
      <w:bodyDiv w:val="1"/>
      <w:marLeft w:val="0"/>
      <w:marRight w:val="0"/>
      <w:marTop w:val="0"/>
      <w:marBottom w:val="0"/>
      <w:divBdr>
        <w:top w:val="none" w:sz="0" w:space="0" w:color="auto"/>
        <w:left w:val="none" w:sz="0" w:space="0" w:color="auto"/>
        <w:bottom w:val="none" w:sz="0" w:space="0" w:color="auto"/>
        <w:right w:val="none" w:sz="0" w:space="0" w:color="auto"/>
      </w:divBdr>
    </w:div>
    <w:div w:id="1943802385">
      <w:bodyDiv w:val="1"/>
      <w:marLeft w:val="0"/>
      <w:marRight w:val="0"/>
      <w:marTop w:val="0"/>
      <w:marBottom w:val="0"/>
      <w:divBdr>
        <w:top w:val="none" w:sz="0" w:space="0" w:color="auto"/>
        <w:left w:val="none" w:sz="0" w:space="0" w:color="auto"/>
        <w:bottom w:val="none" w:sz="0" w:space="0" w:color="auto"/>
        <w:right w:val="none" w:sz="0" w:space="0" w:color="auto"/>
      </w:divBdr>
    </w:div>
    <w:div w:id="2024435627">
      <w:bodyDiv w:val="1"/>
      <w:marLeft w:val="0"/>
      <w:marRight w:val="0"/>
      <w:marTop w:val="0"/>
      <w:marBottom w:val="0"/>
      <w:divBdr>
        <w:top w:val="none" w:sz="0" w:space="0" w:color="auto"/>
        <w:left w:val="none" w:sz="0" w:space="0" w:color="auto"/>
        <w:bottom w:val="none" w:sz="0" w:space="0" w:color="auto"/>
        <w:right w:val="none" w:sz="0" w:space="0" w:color="auto"/>
      </w:divBdr>
    </w:div>
    <w:div w:id="2035492804">
      <w:bodyDiv w:val="1"/>
      <w:marLeft w:val="0"/>
      <w:marRight w:val="0"/>
      <w:marTop w:val="0"/>
      <w:marBottom w:val="0"/>
      <w:divBdr>
        <w:top w:val="none" w:sz="0" w:space="0" w:color="auto"/>
        <w:left w:val="none" w:sz="0" w:space="0" w:color="auto"/>
        <w:bottom w:val="none" w:sz="0" w:space="0" w:color="auto"/>
        <w:right w:val="none" w:sz="0" w:space="0" w:color="auto"/>
      </w:divBdr>
    </w:div>
    <w:div w:id="2099249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906</Words>
  <Characters>5166</Characters>
  <Application>Microsoft Office Word</Application>
  <DocSecurity>0</DocSecurity>
  <Lines>43</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Kazlauskienė Aurelija</dc:creator>
  <cp:keywords/>
  <dc:description/>
  <cp:lastModifiedBy>Rasa Povilaikė</cp:lastModifiedBy>
  <cp:revision>2</cp:revision>
  <cp:lastPrinted>2020-09-07T10:51:00Z</cp:lastPrinted>
  <dcterms:created xsi:type="dcterms:W3CDTF">2022-10-21T11:21:00Z</dcterms:created>
  <dcterms:modified xsi:type="dcterms:W3CDTF">2022-10-21T11:21:00Z</dcterms:modified>
</cp:coreProperties>
</file>