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BBF69" w14:textId="77777777" w:rsidR="00B63DAB" w:rsidRDefault="00B63DAB" w:rsidP="00B63DAB">
      <w:pPr>
        <w:tabs>
          <w:tab w:val="center" w:pos="4819"/>
          <w:tab w:val="right" w:pos="9638"/>
        </w:tabs>
        <w:jc w:val="center"/>
        <w:rPr>
          <w:b/>
          <w:caps/>
        </w:rPr>
      </w:pPr>
      <w:bookmarkStart w:id="0" w:name="_GoBack"/>
      <w:bookmarkEnd w:id="0"/>
      <w:r>
        <w:rPr>
          <w:noProof/>
          <w:lang w:eastAsia="lt-LT"/>
        </w:rPr>
        <w:drawing>
          <wp:inline distT="0" distB="0" distL="0" distR="0" wp14:anchorId="7A79B9C2" wp14:editId="2AD850AC">
            <wp:extent cx="542290" cy="597535"/>
            <wp:effectExtent l="0" t="0" r="0" b="0"/>
            <wp:docPr id="1" name="Picture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6FBB01F9" w14:textId="77777777" w:rsidR="00B63DAB" w:rsidRDefault="00B63DAB" w:rsidP="00B63DAB">
      <w:pPr>
        <w:rPr>
          <w:sz w:val="14"/>
          <w:szCs w:val="14"/>
        </w:rPr>
      </w:pPr>
    </w:p>
    <w:p w14:paraId="74479DB2" w14:textId="77777777" w:rsidR="00B63DAB" w:rsidRDefault="00B63DAB" w:rsidP="00B63DAB">
      <w:pPr>
        <w:jc w:val="center"/>
        <w:rPr>
          <w:b/>
          <w:caps/>
        </w:rPr>
      </w:pPr>
      <w:r>
        <w:rPr>
          <w:b/>
          <w:caps/>
        </w:rPr>
        <w:t>LIETUVOS RESPUBLIKOS Ekonomikos ir inovacijų MINISTRAS</w:t>
      </w:r>
    </w:p>
    <w:p w14:paraId="0750008A" w14:textId="77777777" w:rsidR="00E4670D" w:rsidRDefault="00E4670D" w:rsidP="00E4670D">
      <w:pPr>
        <w:jc w:val="center"/>
        <w:rPr>
          <w:b/>
          <w:caps/>
        </w:rPr>
      </w:pPr>
    </w:p>
    <w:p w14:paraId="233171B8" w14:textId="77777777" w:rsidR="00E4670D" w:rsidRDefault="00E4670D" w:rsidP="00E4670D">
      <w:pPr>
        <w:jc w:val="center"/>
        <w:rPr>
          <w:b/>
          <w:caps/>
        </w:rPr>
      </w:pPr>
      <w:r>
        <w:rPr>
          <w:b/>
          <w:caps/>
        </w:rPr>
        <w:t>įsakymas</w:t>
      </w:r>
    </w:p>
    <w:p w14:paraId="3AE4738A" w14:textId="28278030" w:rsidR="00E4670D" w:rsidRPr="00E221EC" w:rsidRDefault="00E4670D" w:rsidP="00E221EC">
      <w:pPr>
        <w:jc w:val="center"/>
        <w:rPr>
          <w:szCs w:val="24"/>
        </w:rPr>
      </w:pPr>
      <w:r>
        <w:rPr>
          <w:b/>
          <w:caps/>
        </w:rPr>
        <w:t xml:space="preserve">DĖL </w:t>
      </w:r>
      <w:r w:rsidR="0035425A">
        <w:rPr>
          <w:b/>
          <w:szCs w:val="24"/>
          <w:lang w:eastAsia="lt-LT"/>
        </w:rPr>
        <w:t>2022</w:t>
      </w:r>
      <w:r w:rsidR="00FE4D59">
        <w:rPr>
          <w:b/>
          <w:szCs w:val="24"/>
          <w:lang w:eastAsia="lt-LT"/>
        </w:rPr>
        <w:t xml:space="preserve">–2030 METŲ </w:t>
      </w:r>
      <w:r w:rsidR="0035425A">
        <w:rPr>
          <w:b/>
          <w:szCs w:val="24"/>
          <w:lang w:eastAsia="lt-LT"/>
        </w:rPr>
        <w:t xml:space="preserve">PLĖTROS PROGRAMOS VALDYTOJOS </w:t>
      </w:r>
      <w:r w:rsidR="00FE4D59">
        <w:rPr>
          <w:b/>
          <w:szCs w:val="24"/>
          <w:lang w:eastAsia="lt-LT"/>
        </w:rPr>
        <w:t>LIETUVOS RESPUBLIKOS EKONOMIKOS IR INOVACIJŲ MINISTERIJOS EKONOMIKOS TRANSFORMACIJOS IR KONKURENCINGUMO</w:t>
      </w:r>
      <w:r w:rsidR="00E221EC">
        <w:rPr>
          <w:b/>
          <w:szCs w:val="24"/>
          <w:lang w:eastAsia="lt-LT"/>
        </w:rPr>
        <w:t xml:space="preserve"> </w:t>
      </w:r>
      <w:r w:rsidR="00FE4D59">
        <w:rPr>
          <w:b/>
          <w:szCs w:val="24"/>
          <w:lang w:eastAsia="lt-LT"/>
        </w:rPr>
        <w:t xml:space="preserve">PLĖTROS PROGRAMOS </w:t>
      </w:r>
      <w:r w:rsidR="00FE4D59">
        <w:rPr>
          <w:b/>
          <w:szCs w:val="24"/>
        </w:rPr>
        <w:t>PAŽANGOS PRIEMONĖS</w:t>
      </w:r>
      <w:r w:rsidR="00E221EC">
        <w:rPr>
          <w:szCs w:val="24"/>
        </w:rPr>
        <w:t xml:space="preserve"> </w:t>
      </w:r>
      <w:r w:rsidR="00FE4D59">
        <w:rPr>
          <w:b/>
          <w:bCs/>
          <w:szCs w:val="24"/>
          <w:lang w:eastAsia="lt-LT"/>
        </w:rPr>
        <w:t>NR.</w:t>
      </w:r>
      <w:r w:rsidR="00FE4D59">
        <w:rPr>
          <w:b/>
          <w:bCs/>
          <w:i/>
          <w:szCs w:val="24"/>
          <w:lang w:eastAsia="lt-LT"/>
        </w:rPr>
        <w:t xml:space="preserve"> </w:t>
      </w:r>
      <w:r w:rsidR="00FE4D59" w:rsidRPr="00F56294">
        <w:rPr>
          <w:b/>
          <w:szCs w:val="24"/>
        </w:rPr>
        <w:t xml:space="preserve">05-001-01-04-02 </w:t>
      </w:r>
      <w:r w:rsidR="00FE4D59">
        <w:rPr>
          <w:b/>
          <w:color w:val="000000"/>
          <w:szCs w:val="24"/>
          <w:lang w:eastAsia="lt-LT"/>
        </w:rPr>
        <w:t>„</w:t>
      </w:r>
      <w:r w:rsidR="00FE4D59">
        <w:rPr>
          <w:b/>
          <w:szCs w:val="24"/>
        </w:rPr>
        <w:t>SKATINTI</w:t>
      </w:r>
      <w:r w:rsidR="00FE4D59" w:rsidRPr="00F56294">
        <w:rPr>
          <w:b/>
          <w:szCs w:val="24"/>
        </w:rPr>
        <w:t xml:space="preserve"> ĮMONES PEREITI </w:t>
      </w:r>
      <w:r w:rsidR="00FE4D59">
        <w:rPr>
          <w:b/>
          <w:szCs w:val="24"/>
        </w:rPr>
        <w:t>LINK NEUTRALIOS KLIMATUI</w:t>
      </w:r>
      <w:r w:rsidR="00FE4D59" w:rsidRPr="00F56294">
        <w:rPr>
          <w:b/>
          <w:szCs w:val="24"/>
        </w:rPr>
        <w:t xml:space="preserve"> EKONOMIKOS</w:t>
      </w:r>
      <w:r w:rsidR="00FE4D59">
        <w:rPr>
          <w:b/>
          <w:color w:val="000000"/>
          <w:szCs w:val="24"/>
          <w:lang w:eastAsia="lt-LT"/>
        </w:rPr>
        <w:t>“</w:t>
      </w:r>
      <w:r w:rsidR="00FE4D59">
        <w:rPr>
          <w:b/>
          <w:i/>
          <w:szCs w:val="24"/>
          <w:lang w:eastAsia="lt-LT"/>
        </w:rPr>
        <w:t xml:space="preserve"> </w:t>
      </w:r>
      <w:r>
        <w:rPr>
          <w:b/>
          <w:szCs w:val="24"/>
        </w:rPr>
        <w:t>APRAŠO PATVIRTINIMO</w:t>
      </w:r>
    </w:p>
    <w:p w14:paraId="69314AD9" w14:textId="77777777" w:rsidR="00E4670D" w:rsidRDefault="00E4670D" w:rsidP="00E4670D">
      <w:pPr>
        <w:jc w:val="center"/>
        <w:rPr>
          <w:b/>
          <w:caps/>
        </w:rPr>
      </w:pPr>
    </w:p>
    <w:p w14:paraId="23115F3E" w14:textId="661C7780" w:rsidR="00E4670D" w:rsidRDefault="00E4670D" w:rsidP="00E4670D">
      <w:pPr>
        <w:jc w:val="center"/>
        <w:rPr>
          <w:szCs w:val="24"/>
        </w:rPr>
      </w:pPr>
      <w:r>
        <w:rPr>
          <w:szCs w:val="24"/>
        </w:rPr>
        <w:t>2022 m.</w:t>
      </w:r>
      <w:r w:rsidR="00A6329E">
        <w:rPr>
          <w:szCs w:val="24"/>
        </w:rPr>
        <w:t xml:space="preserve"> liepos 11</w:t>
      </w:r>
      <w:r>
        <w:rPr>
          <w:szCs w:val="24"/>
        </w:rPr>
        <w:t xml:space="preserve"> d. Nr. </w:t>
      </w:r>
      <w:r w:rsidR="00A6329E">
        <w:rPr>
          <w:szCs w:val="24"/>
        </w:rPr>
        <w:t>4-861</w:t>
      </w:r>
      <w:r>
        <w:rPr>
          <w:szCs w:val="24"/>
        </w:rPr>
        <w:t xml:space="preserve"> </w:t>
      </w:r>
    </w:p>
    <w:p w14:paraId="6C7FA364" w14:textId="77777777" w:rsidR="00E4670D" w:rsidRDefault="00E4670D" w:rsidP="00E4670D">
      <w:pPr>
        <w:jc w:val="center"/>
        <w:rPr>
          <w:szCs w:val="24"/>
        </w:rPr>
      </w:pPr>
      <w:r>
        <w:rPr>
          <w:szCs w:val="24"/>
        </w:rPr>
        <w:t>Vilnius</w:t>
      </w:r>
    </w:p>
    <w:p w14:paraId="77AC134F" w14:textId="77777777" w:rsidR="00E4670D" w:rsidRDefault="00E4670D" w:rsidP="00E4670D">
      <w:pPr>
        <w:rPr>
          <w:sz w:val="22"/>
        </w:rPr>
      </w:pPr>
    </w:p>
    <w:p w14:paraId="1F6DB1C4" w14:textId="77777777" w:rsidR="00E4670D" w:rsidRDefault="00E4670D" w:rsidP="00E4670D">
      <w:pPr>
        <w:rPr>
          <w:sz w:val="22"/>
        </w:rPr>
      </w:pPr>
    </w:p>
    <w:p w14:paraId="4E496D9D" w14:textId="30FB5904" w:rsidR="00E4670D" w:rsidRDefault="00E4670D" w:rsidP="00E4670D">
      <w:pPr>
        <w:widowControl w:val="0"/>
        <w:ind w:firstLine="709"/>
        <w:jc w:val="both"/>
        <w:rPr>
          <w:caps/>
        </w:rPr>
      </w:pPr>
      <w:r>
        <w:rPr>
          <w:szCs w:val="24"/>
        </w:rPr>
        <w:t>Įgyvendindama S</w:t>
      </w:r>
      <w:r>
        <w:rPr>
          <w:color w:val="000000"/>
          <w:szCs w:val="24"/>
        </w:rPr>
        <w:t xml:space="preserve">trateginio valdymo metodikos, patvirtintos </w:t>
      </w:r>
      <w:r>
        <w:rPr>
          <w:szCs w:val="24"/>
        </w:rPr>
        <w:t>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Pr>
          <w:szCs w:val="24"/>
          <w:vertAlign w:val="superscript"/>
        </w:rPr>
        <w:t>1</w:t>
      </w:r>
      <w:r>
        <w:rPr>
          <w:szCs w:val="24"/>
        </w:rPr>
        <w:t xml:space="preserve"> straipsnio 3 dalies įgyvendinimo“,</w:t>
      </w:r>
      <w:r>
        <w:rPr>
          <w:color w:val="FF0000"/>
          <w:szCs w:val="24"/>
        </w:rPr>
        <w:t xml:space="preserve"> </w:t>
      </w:r>
      <w:r>
        <w:rPr>
          <w:szCs w:val="24"/>
        </w:rPr>
        <w:t xml:space="preserve">87 punktą ir </w:t>
      </w:r>
      <w:r w:rsidR="00F76BF5">
        <w:rPr>
          <w:szCs w:val="24"/>
        </w:rPr>
        <w:t>2022</w:t>
      </w:r>
      <w:r>
        <w:rPr>
          <w:szCs w:val="24"/>
        </w:rPr>
        <w:t xml:space="preserve">–2030 metų </w:t>
      </w:r>
      <w:r w:rsidR="00F76BF5">
        <w:rPr>
          <w:szCs w:val="24"/>
        </w:rPr>
        <w:t xml:space="preserve">plėtros programos valdytojos </w:t>
      </w:r>
      <w:r>
        <w:rPr>
          <w:szCs w:val="24"/>
        </w:rPr>
        <w:t xml:space="preserve">Lietuvos Respublikos ekonomikos ir inovacijų ministerijos </w:t>
      </w:r>
      <w:r w:rsidR="00FE4D59">
        <w:rPr>
          <w:szCs w:val="24"/>
        </w:rPr>
        <w:t>ekonomikos transformacijos ir konkurencingumo</w:t>
      </w:r>
      <w:r>
        <w:rPr>
          <w:szCs w:val="24"/>
        </w:rPr>
        <w:t xml:space="preserve"> plėtros programos, patvirtintos Lietuvos Respublikos Vyriausybės </w:t>
      </w:r>
      <w:r w:rsidRPr="006D13BD">
        <w:rPr>
          <w:szCs w:val="24"/>
        </w:rPr>
        <w:t>202</w:t>
      </w:r>
      <w:r w:rsidR="006D13BD" w:rsidRPr="006D13BD">
        <w:rPr>
          <w:szCs w:val="24"/>
        </w:rPr>
        <w:t>2</w:t>
      </w:r>
      <w:r w:rsidRPr="006D13BD">
        <w:rPr>
          <w:szCs w:val="24"/>
        </w:rPr>
        <w:t xml:space="preserve"> m. </w:t>
      </w:r>
      <w:r w:rsidR="006D13BD" w:rsidRPr="006D13BD">
        <w:rPr>
          <w:szCs w:val="24"/>
        </w:rPr>
        <w:t xml:space="preserve">kovo </w:t>
      </w:r>
      <w:r w:rsidR="006D13BD" w:rsidRPr="006D13BD">
        <w:rPr>
          <w:szCs w:val="24"/>
          <w:lang w:val="en-US"/>
        </w:rPr>
        <w:t>16</w:t>
      </w:r>
      <w:r w:rsidRPr="006D13BD">
        <w:rPr>
          <w:szCs w:val="24"/>
        </w:rPr>
        <w:t xml:space="preserve"> d. nutarimu Nr. </w:t>
      </w:r>
      <w:r w:rsidR="006D13BD" w:rsidRPr="006D13BD">
        <w:rPr>
          <w:szCs w:val="24"/>
        </w:rPr>
        <w:t>247</w:t>
      </w:r>
      <w:r w:rsidRPr="006D13BD">
        <w:rPr>
          <w:szCs w:val="24"/>
        </w:rPr>
        <w:t xml:space="preserve"> „D</w:t>
      </w:r>
      <w:r w:rsidRPr="006D13BD">
        <w:t xml:space="preserve">ėl </w:t>
      </w:r>
      <w:r w:rsidR="0035425A" w:rsidRPr="006D13BD">
        <w:rPr>
          <w:bCs/>
          <w:szCs w:val="24"/>
        </w:rPr>
        <w:t>202</w:t>
      </w:r>
      <w:r w:rsidR="0035425A">
        <w:rPr>
          <w:bCs/>
          <w:szCs w:val="24"/>
        </w:rPr>
        <w:t>2</w:t>
      </w:r>
      <w:r w:rsidRPr="006D13BD">
        <w:rPr>
          <w:bCs/>
          <w:szCs w:val="24"/>
        </w:rPr>
        <w:t xml:space="preserve">–2030 metų </w:t>
      </w:r>
      <w:r w:rsidR="00F76BF5">
        <w:rPr>
          <w:szCs w:val="24"/>
        </w:rPr>
        <w:t xml:space="preserve">plėtros programos valdytojos </w:t>
      </w:r>
      <w:r w:rsidRPr="006D13BD">
        <w:rPr>
          <w:bCs/>
          <w:szCs w:val="24"/>
        </w:rPr>
        <w:t xml:space="preserve">Lietuvos Respublikos ekonomikos ir inovacijų ministerijos </w:t>
      </w:r>
      <w:r w:rsidR="006D13BD" w:rsidRPr="006D13BD">
        <w:rPr>
          <w:szCs w:val="24"/>
        </w:rPr>
        <w:t xml:space="preserve">ekonomikos transformacijos ir konkurencingumo </w:t>
      </w:r>
      <w:r w:rsidRPr="006D13BD">
        <w:rPr>
          <w:bCs/>
          <w:szCs w:val="24"/>
        </w:rPr>
        <w:t>plėtros programos patvirtinimo“,</w:t>
      </w:r>
      <w:r>
        <w:rPr>
          <w:bCs/>
          <w:szCs w:val="24"/>
        </w:rPr>
        <w:t xml:space="preserve"> pažangos priemonę </w:t>
      </w:r>
      <w:r>
        <w:rPr>
          <w:bCs/>
          <w:szCs w:val="24"/>
          <w:lang w:eastAsia="lt-LT"/>
        </w:rPr>
        <w:t>Nr.</w:t>
      </w:r>
      <w:r>
        <w:rPr>
          <w:bCs/>
          <w:i/>
          <w:szCs w:val="24"/>
          <w:lang w:eastAsia="lt-LT"/>
        </w:rPr>
        <w:t xml:space="preserve"> </w:t>
      </w:r>
      <w:r>
        <w:rPr>
          <w:szCs w:val="24"/>
          <w:lang w:eastAsia="lt-LT"/>
        </w:rPr>
        <w:t>05-00</w:t>
      </w:r>
      <w:r w:rsidR="00FE4D59">
        <w:rPr>
          <w:szCs w:val="24"/>
          <w:lang w:eastAsia="lt-LT"/>
        </w:rPr>
        <w:t>1</w:t>
      </w:r>
      <w:r>
        <w:rPr>
          <w:szCs w:val="24"/>
          <w:lang w:eastAsia="lt-LT"/>
        </w:rPr>
        <w:t>-01-0</w:t>
      </w:r>
      <w:r w:rsidR="00FE4D59">
        <w:rPr>
          <w:szCs w:val="24"/>
          <w:lang w:eastAsia="lt-LT"/>
        </w:rPr>
        <w:t>4</w:t>
      </w:r>
      <w:r>
        <w:rPr>
          <w:szCs w:val="24"/>
          <w:lang w:eastAsia="lt-LT"/>
        </w:rPr>
        <w:t>-0</w:t>
      </w:r>
      <w:r w:rsidR="00FE4D59">
        <w:rPr>
          <w:szCs w:val="24"/>
          <w:lang w:eastAsia="lt-LT"/>
        </w:rPr>
        <w:t xml:space="preserve">2 </w:t>
      </w:r>
      <w:r>
        <w:rPr>
          <w:szCs w:val="24"/>
          <w:lang w:eastAsia="lt-LT"/>
        </w:rPr>
        <w:t xml:space="preserve">„Skatinti </w:t>
      </w:r>
      <w:r w:rsidR="00FE4D59">
        <w:rPr>
          <w:szCs w:val="24"/>
          <w:lang w:eastAsia="lt-LT"/>
        </w:rPr>
        <w:t>įmones pereiti link neutralios klimatui ekonomikos</w:t>
      </w:r>
      <w:r>
        <w:rPr>
          <w:szCs w:val="24"/>
        </w:rPr>
        <w:t>“,</w:t>
      </w:r>
    </w:p>
    <w:p w14:paraId="71FF0FD3" w14:textId="20712BFF" w:rsidR="00E4670D" w:rsidRDefault="00E4670D" w:rsidP="00E4670D">
      <w:pPr>
        <w:ind w:firstLine="709"/>
        <w:jc w:val="both"/>
        <w:rPr>
          <w:szCs w:val="24"/>
        </w:rPr>
      </w:pPr>
      <w:r>
        <w:rPr>
          <w:spacing w:val="40"/>
          <w:szCs w:val="24"/>
        </w:rPr>
        <w:t>tvirtinu</w:t>
      </w:r>
      <w:r w:rsidR="006F7496">
        <w:rPr>
          <w:spacing w:val="40"/>
          <w:szCs w:val="24"/>
        </w:rPr>
        <w:t xml:space="preserve"> </w:t>
      </w:r>
      <w:r>
        <w:rPr>
          <w:szCs w:val="24"/>
        </w:rPr>
        <w:t xml:space="preserve"> </w:t>
      </w:r>
      <w:r w:rsidR="00C65AB7">
        <w:rPr>
          <w:szCs w:val="24"/>
        </w:rPr>
        <w:t>2022</w:t>
      </w:r>
      <w:r>
        <w:rPr>
          <w:szCs w:val="24"/>
        </w:rPr>
        <w:t>–2030 metų</w:t>
      </w:r>
      <w:r w:rsidR="00F76BF5" w:rsidRPr="00F76BF5">
        <w:rPr>
          <w:szCs w:val="24"/>
        </w:rPr>
        <w:t xml:space="preserve"> </w:t>
      </w:r>
      <w:r w:rsidR="00F76BF5">
        <w:rPr>
          <w:szCs w:val="24"/>
        </w:rPr>
        <w:t>plėtros programos valdytojos</w:t>
      </w:r>
      <w:r>
        <w:rPr>
          <w:szCs w:val="24"/>
        </w:rPr>
        <w:t xml:space="preserve"> Lietuvos Respublikos ekonomikos ir inovacijų ministerijos </w:t>
      </w:r>
      <w:r w:rsidR="00FE4D59">
        <w:rPr>
          <w:szCs w:val="24"/>
        </w:rPr>
        <w:t xml:space="preserve">ekonomikos transformacijos ir konkurencingumo </w:t>
      </w:r>
      <w:r>
        <w:rPr>
          <w:szCs w:val="24"/>
        </w:rPr>
        <w:t>plėtros programos pažangos priemonė</w:t>
      </w:r>
      <w:r w:rsidR="00FE4D59">
        <w:rPr>
          <w:szCs w:val="24"/>
        </w:rPr>
        <w:t xml:space="preserve">s Nr. </w:t>
      </w:r>
      <w:r w:rsidR="00FE4D59">
        <w:rPr>
          <w:szCs w:val="24"/>
          <w:lang w:eastAsia="lt-LT"/>
        </w:rPr>
        <w:t>05-001-01-04-02 „Skatinti įmones pereiti link neutralios klimatui ekonomikos</w:t>
      </w:r>
      <w:r w:rsidR="00FE4D59">
        <w:rPr>
          <w:szCs w:val="24"/>
        </w:rPr>
        <w:t>“</w:t>
      </w:r>
      <w:r>
        <w:rPr>
          <w:szCs w:val="24"/>
        </w:rPr>
        <w:t xml:space="preserve"> aprašą (pridedama).</w:t>
      </w:r>
    </w:p>
    <w:p w14:paraId="610F1227" w14:textId="77777777" w:rsidR="00E4670D" w:rsidRDefault="00E4670D" w:rsidP="00E4670D">
      <w:pPr>
        <w:jc w:val="both"/>
      </w:pPr>
    </w:p>
    <w:p w14:paraId="1A384FCA" w14:textId="77777777" w:rsidR="00E4670D" w:rsidRDefault="00E4670D" w:rsidP="00E4670D"/>
    <w:p w14:paraId="7D59C841" w14:textId="77777777" w:rsidR="00E4670D" w:rsidRDefault="00E4670D" w:rsidP="00E4670D"/>
    <w:p w14:paraId="2F8313B1" w14:textId="2F146BB4" w:rsidR="00E4670D" w:rsidRDefault="00B63DAB" w:rsidP="00805785">
      <w:pPr>
        <w:rPr>
          <w:sz w:val="22"/>
          <w:szCs w:val="22"/>
        </w:rPr>
      </w:pPr>
      <w:r>
        <w:t>Ekonomikos ir inovacijų ministrė</w:t>
      </w:r>
      <w:r>
        <w:tab/>
      </w:r>
      <w:r w:rsidR="00805785">
        <w:tab/>
      </w:r>
      <w:r w:rsidR="00805785">
        <w:tab/>
      </w:r>
      <w:r w:rsidR="00805785">
        <w:tab/>
      </w:r>
      <w:r>
        <w:t>Aušrinė Armonaitė</w:t>
      </w:r>
    </w:p>
    <w:p w14:paraId="529743EB" w14:textId="77777777" w:rsidR="00E4670D" w:rsidRDefault="00E4670D" w:rsidP="00E4670D">
      <w:pPr>
        <w:tabs>
          <w:tab w:val="center" w:pos="4819"/>
          <w:tab w:val="right" w:pos="9638"/>
        </w:tabs>
        <w:rPr>
          <w:sz w:val="22"/>
          <w:szCs w:val="22"/>
        </w:rPr>
      </w:pPr>
    </w:p>
    <w:p w14:paraId="10156750" w14:textId="77777777" w:rsidR="00E4670D" w:rsidRDefault="00E4670D" w:rsidP="00E4670D">
      <w:pPr>
        <w:tabs>
          <w:tab w:val="center" w:pos="4819"/>
          <w:tab w:val="right" w:pos="9638"/>
        </w:tabs>
        <w:rPr>
          <w:sz w:val="22"/>
          <w:szCs w:val="22"/>
        </w:rPr>
      </w:pPr>
    </w:p>
    <w:p w14:paraId="202932D8" w14:textId="77777777" w:rsidR="00E4670D" w:rsidRDefault="00E4670D" w:rsidP="00E4670D">
      <w:pPr>
        <w:tabs>
          <w:tab w:val="center" w:pos="4819"/>
          <w:tab w:val="right" w:pos="9638"/>
        </w:tabs>
        <w:rPr>
          <w:sz w:val="22"/>
          <w:szCs w:val="22"/>
        </w:rPr>
      </w:pPr>
    </w:p>
    <w:p w14:paraId="524EF279" w14:textId="77777777" w:rsidR="00E4670D" w:rsidRDefault="00E4670D" w:rsidP="00E4670D">
      <w:pPr>
        <w:rPr>
          <w:szCs w:val="24"/>
        </w:rPr>
      </w:pPr>
      <w:r>
        <w:rPr>
          <w:szCs w:val="24"/>
        </w:rPr>
        <w:t>Parengė</w:t>
      </w:r>
    </w:p>
    <w:p w14:paraId="39B8FC80" w14:textId="77777777" w:rsidR="00E4670D" w:rsidRDefault="00E4670D" w:rsidP="00E4670D">
      <w:pPr>
        <w:rPr>
          <w:szCs w:val="24"/>
        </w:rPr>
      </w:pPr>
      <w:r>
        <w:rPr>
          <w:szCs w:val="24"/>
        </w:rPr>
        <w:t xml:space="preserve">Ekonomikos ir inovacijų ministerijos </w:t>
      </w:r>
    </w:p>
    <w:p w14:paraId="08BB8D99" w14:textId="77777777" w:rsidR="00E4670D" w:rsidRDefault="00E4670D" w:rsidP="00E4670D">
      <w:pPr>
        <w:rPr>
          <w:szCs w:val="24"/>
        </w:rPr>
      </w:pPr>
      <w:r>
        <w:rPr>
          <w:szCs w:val="24"/>
        </w:rPr>
        <w:t>Europos Sąjungos investicijų koordinavimo departamento</w:t>
      </w:r>
    </w:p>
    <w:p w14:paraId="1E33EAEB" w14:textId="77777777" w:rsidR="00E4670D" w:rsidRDefault="00E4670D" w:rsidP="00E4670D">
      <w:pPr>
        <w:rPr>
          <w:szCs w:val="24"/>
        </w:rPr>
      </w:pPr>
      <w:r>
        <w:rPr>
          <w:szCs w:val="24"/>
        </w:rPr>
        <w:t>Europos Sąjungos investicijų planavimo skyriaus</w:t>
      </w:r>
    </w:p>
    <w:p w14:paraId="48C80606" w14:textId="7D519758" w:rsidR="00E4670D" w:rsidRDefault="006D13BD" w:rsidP="00E4670D">
      <w:pPr>
        <w:rPr>
          <w:szCs w:val="24"/>
        </w:rPr>
      </w:pPr>
      <w:r>
        <w:rPr>
          <w:szCs w:val="24"/>
        </w:rPr>
        <w:t>patarėja</w:t>
      </w:r>
    </w:p>
    <w:p w14:paraId="3C9BE70D" w14:textId="77777777" w:rsidR="00E4670D" w:rsidRDefault="00E4670D" w:rsidP="00E4670D">
      <w:pPr>
        <w:rPr>
          <w:szCs w:val="24"/>
        </w:rPr>
      </w:pPr>
    </w:p>
    <w:p w14:paraId="2253AAE9" w14:textId="77777777" w:rsidR="00A1074F" w:rsidRDefault="006D13BD">
      <w:pPr>
        <w:rPr>
          <w:szCs w:val="24"/>
        </w:rPr>
        <w:sectPr w:rsidR="00A1074F" w:rsidSect="00E4670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pPr>
      <w:r>
        <w:rPr>
          <w:szCs w:val="24"/>
        </w:rPr>
        <w:t>Aurelija Kazlauskienė</w:t>
      </w:r>
    </w:p>
    <w:p w14:paraId="6083C42F" w14:textId="77777777" w:rsidR="00A1074F" w:rsidRDefault="00A1074F" w:rsidP="00A1074F">
      <w:pPr>
        <w:ind w:left="5670"/>
        <w:rPr>
          <w:szCs w:val="24"/>
        </w:rPr>
      </w:pPr>
      <w:r>
        <w:rPr>
          <w:szCs w:val="24"/>
        </w:rPr>
        <w:lastRenderedPageBreak/>
        <w:t>PATVIRTINTA</w:t>
      </w:r>
    </w:p>
    <w:p w14:paraId="3A0A3204" w14:textId="77777777" w:rsidR="00A1074F" w:rsidRDefault="00A1074F" w:rsidP="00A1074F">
      <w:pPr>
        <w:ind w:left="5670"/>
        <w:rPr>
          <w:szCs w:val="24"/>
        </w:rPr>
      </w:pPr>
      <w:r>
        <w:rPr>
          <w:szCs w:val="24"/>
        </w:rPr>
        <w:t xml:space="preserve">Lietuvos Respublikos ekonomikos </w:t>
      </w:r>
    </w:p>
    <w:p w14:paraId="342D8F5B" w14:textId="77777777" w:rsidR="00A1074F" w:rsidRDefault="00A1074F" w:rsidP="00A1074F">
      <w:pPr>
        <w:ind w:left="5670"/>
        <w:rPr>
          <w:szCs w:val="24"/>
        </w:rPr>
      </w:pPr>
      <w:r>
        <w:rPr>
          <w:szCs w:val="24"/>
        </w:rPr>
        <w:t xml:space="preserve">ir inovacijų ministro </w:t>
      </w:r>
    </w:p>
    <w:p w14:paraId="52E16FF9" w14:textId="048DD597" w:rsidR="00A1074F" w:rsidRDefault="00A1074F" w:rsidP="00A1074F">
      <w:pPr>
        <w:ind w:left="5670"/>
        <w:rPr>
          <w:szCs w:val="24"/>
        </w:rPr>
      </w:pPr>
      <w:r>
        <w:rPr>
          <w:szCs w:val="24"/>
        </w:rPr>
        <w:t xml:space="preserve">2022 m. </w:t>
      </w:r>
      <w:r w:rsidR="00A6329E">
        <w:rPr>
          <w:szCs w:val="24"/>
        </w:rPr>
        <w:t>liepos 11</w:t>
      </w:r>
      <w:r>
        <w:rPr>
          <w:szCs w:val="24"/>
        </w:rPr>
        <w:t xml:space="preserve"> d. įsakymu Nr. 4-</w:t>
      </w:r>
      <w:r w:rsidR="00A6329E">
        <w:rPr>
          <w:szCs w:val="24"/>
        </w:rPr>
        <w:t>861</w:t>
      </w:r>
    </w:p>
    <w:p w14:paraId="2D917C19" w14:textId="77777777" w:rsidR="00A1074F" w:rsidRDefault="00A1074F" w:rsidP="00A1074F">
      <w:pPr>
        <w:ind w:left="5670"/>
        <w:rPr>
          <w:szCs w:val="24"/>
        </w:rPr>
      </w:pPr>
    </w:p>
    <w:p w14:paraId="4D36C1A4" w14:textId="3C0CACC9" w:rsidR="00482A92" w:rsidRDefault="00C65AB7" w:rsidP="00E221EC">
      <w:pPr>
        <w:jc w:val="center"/>
        <w:rPr>
          <w:szCs w:val="24"/>
        </w:rPr>
      </w:pPr>
      <w:r>
        <w:rPr>
          <w:b/>
          <w:szCs w:val="24"/>
          <w:lang w:eastAsia="lt-LT"/>
        </w:rPr>
        <w:t>2022</w:t>
      </w:r>
      <w:r w:rsidR="00A1074F">
        <w:rPr>
          <w:b/>
          <w:szCs w:val="24"/>
          <w:lang w:eastAsia="lt-LT"/>
        </w:rPr>
        <w:t xml:space="preserve">–2030 METŲ </w:t>
      </w:r>
      <w:r w:rsidR="00F76BF5">
        <w:rPr>
          <w:b/>
          <w:szCs w:val="24"/>
          <w:lang w:eastAsia="lt-LT"/>
        </w:rPr>
        <w:t xml:space="preserve">PLĖTROS PROGRAMOS VALDYTOJOS </w:t>
      </w:r>
      <w:r w:rsidR="00A1074F">
        <w:rPr>
          <w:b/>
          <w:szCs w:val="24"/>
          <w:lang w:eastAsia="lt-LT"/>
        </w:rPr>
        <w:t xml:space="preserve">LIETUVOS RESPUBLIKOS EKONOMIKOS IR INOVACIJŲ MINISTERIJOS EKONOMIKOS TRANSFORMACIJOS IR KONKURENCINGUMO PLĖTROS PROGRAMOS </w:t>
      </w:r>
      <w:r w:rsidR="00A1074F">
        <w:rPr>
          <w:b/>
          <w:szCs w:val="24"/>
        </w:rPr>
        <w:t>PAŽANGOS PRIEMONĖS</w:t>
      </w:r>
      <w:r w:rsidR="00E221EC">
        <w:rPr>
          <w:szCs w:val="24"/>
        </w:rPr>
        <w:t xml:space="preserve"> </w:t>
      </w:r>
    </w:p>
    <w:p w14:paraId="19DE6B4C" w14:textId="66B87393" w:rsidR="00A1074F" w:rsidRPr="00E221EC" w:rsidRDefault="00A1074F" w:rsidP="00E221EC">
      <w:pPr>
        <w:jc w:val="center"/>
        <w:rPr>
          <w:szCs w:val="24"/>
        </w:rPr>
      </w:pPr>
      <w:r>
        <w:rPr>
          <w:b/>
          <w:bCs/>
          <w:szCs w:val="24"/>
          <w:lang w:eastAsia="lt-LT"/>
        </w:rPr>
        <w:t>NR.</w:t>
      </w:r>
      <w:r>
        <w:rPr>
          <w:b/>
          <w:bCs/>
          <w:i/>
          <w:szCs w:val="24"/>
          <w:lang w:eastAsia="lt-LT"/>
        </w:rPr>
        <w:t xml:space="preserve"> </w:t>
      </w:r>
      <w:r w:rsidRPr="00F56294">
        <w:rPr>
          <w:b/>
          <w:szCs w:val="24"/>
        </w:rPr>
        <w:t xml:space="preserve">05-001-01-04-02 </w:t>
      </w:r>
      <w:r>
        <w:rPr>
          <w:b/>
          <w:color w:val="000000"/>
          <w:szCs w:val="24"/>
          <w:lang w:eastAsia="lt-LT"/>
        </w:rPr>
        <w:t>„</w:t>
      </w:r>
      <w:r>
        <w:rPr>
          <w:b/>
          <w:szCs w:val="24"/>
        </w:rPr>
        <w:t>SKATINTI</w:t>
      </w:r>
      <w:r w:rsidRPr="00F56294">
        <w:rPr>
          <w:b/>
          <w:szCs w:val="24"/>
        </w:rPr>
        <w:t xml:space="preserve"> ĮMONES PEREITI </w:t>
      </w:r>
      <w:r>
        <w:rPr>
          <w:b/>
          <w:szCs w:val="24"/>
        </w:rPr>
        <w:t>LINK NEUTRALIOS KLIMATUI</w:t>
      </w:r>
      <w:r w:rsidRPr="00F56294">
        <w:rPr>
          <w:b/>
          <w:szCs w:val="24"/>
        </w:rPr>
        <w:t xml:space="preserve"> EKONOMIKOS</w:t>
      </w:r>
      <w:r>
        <w:rPr>
          <w:b/>
          <w:color w:val="000000"/>
          <w:szCs w:val="24"/>
          <w:lang w:eastAsia="lt-LT"/>
        </w:rPr>
        <w:t>“</w:t>
      </w:r>
      <w:r>
        <w:rPr>
          <w:b/>
          <w:i/>
          <w:szCs w:val="24"/>
          <w:lang w:eastAsia="lt-LT"/>
        </w:rPr>
        <w:t xml:space="preserve"> </w:t>
      </w:r>
      <w:r>
        <w:rPr>
          <w:b/>
          <w:szCs w:val="24"/>
          <w:lang w:eastAsia="lt-LT"/>
        </w:rPr>
        <w:t>APRAŠAS</w:t>
      </w:r>
    </w:p>
    <w:p w14:paraId="04C70AD8" w14:textId="77777777" w:rsidR="00A1074F" w:rsidRDefault="00A1074F" w:rsidP="00A1074F">
      <w:pPr>
        <w:jc w:val="center"/>
        <w:rPr>
          <w:b/>
          <w:szCs w:val="24"/>
          <w:lang w:eastAsia="lt-LT"/>
        </w:rPr>
      </w:pPr>
    </w:p>
    <w:p w14:paraId="62F7B7D7" w14:textId="77777777" w:rsidR="00A1074F" w:rsidRDefault="00A1074F" w:rsidP="00A1074F">
      <w:pPr>
        <w:tabs>
          <w:tab w:val="left" w:pos="1985"/>
        </w:tabs>
        <w:jc w:val="center"/>
        <w:rPr>
          <w:b/>
          <w:bCs/>
          <w:szCs w:val="24"/>
        </w:rPr>
      </w:pPr>
      <w:r>
        <w:rPr>
          <w:b/>
          <w:bCs/>
          <w:szCs w:val="24"/>
        </w:rPr>
        <w:t>I SKYRIUS</w:t>
      </w:r>
    </w:p>
    <w:p w14:paraId="545495DC" w14:textId="77777777" w:rsidR="00A1074F" w:rsidRDefault="00A1074F" w:rsidP="00A1074F">
      <w:pPr>
        <w:jc w:val="center"/>
        <w:rPr>
          <w:b/>
          <w:bCs/>
          <w:lang w:eastAsia="lt-LT"/>
        </w:rPr>
      </w:pPr>
      <w:r>
        <w:rPr>
          <w:b/>
          <w:bCs/>
          <w:lang w:eastAsia="lt-LT"/>
        </w:rPr>
        <w:t>PLĖTROS PROGRAMOS PAŽANGOS PRIEMONĖS SIEKIAMI REZULTATAI</w:t>
      </w:r>
    </w:p>
    <w:p w14:paraId="4C060232" w14:textId="77777777" w:rsidR="00A1074F" w:rsidRDefault="00A1074F" w:rsidP="00A1074F">
      <w:pPr>
        <w:jc w:val="center"/>
        <w:rPr>
          <w:b/>
          <w:bCs/>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020"/>
        <w:gridCol w:w="1445"/>
        <w:gridCol w:w="1163"/>
        <w:gridCol w:w="1015"/>
        <w:gridCol w:w="1307"/>
        <w:gridCol w:w="1307"/>
        <w:gridCol w:w="1443"/>
      </w:tblGrid>
      <w:tr w:rsidR="008D36DF" w:rsidRPr="00665167" w14:paraId="6028E390" w14:textId="77777777" w:rsidTr="00104BDE">
        <w:trPr>
          <w:trHeight w:val="348"/>
          <w:tblHeader/>
        </w:trPr>
        <w:tc>
          <w:tcPr>
            <w:tcW w:w="586" w:type="pct"/>
            <w:vMerge w:val="restart"/>
            <w:shd w:val="clear" w:color="auto" w:fill="D9E2F3" w:themeFill="accent1" w:themeFillTint="33"/>
            <w:vAlign w:val="center"/>
          </w:tcPr>
          <w:p w14:paraId="1D8F19DF" w14:textId="77777777" w:rsidR="00A1074F" w:rsidRPr="00924AAE" w:rsidRDefault="00A1074F" w:rsidP="000C7A8F">
            <w:pPr>
              <w:jc w:val="center"/>
              <w:rPr>
                <w:b/>
                <w:sz w:val="16"/>
                <w:szCs w:val="16"/>
              </w:rPr>
            </w:pPr>
            <w:r w:rsidRPr="00924AAE">
              <w:rPr>
                <w:b/>
                <w:sz w:val="16"/>
                <w:szCs w:val="16"/>
              </w:rPr>
              <w:t>Rodiklio kodas</w:t>
            </w:r>
          </w:p>
        </w:tc>
        <w:tc>
          <w:tcPr>
            <w:tcW w:w="518" w:type="pct"/>
            <w:vMerge w:val="restart"/>
            <w:shd w:val="clear" w:color="auto" w:fill="D9E2F3" w:themeFill="accent1" w:themeFillTint="33"/>
            <w:vAlign w:val="center"/>
          </w:tcPr>
          <w:p w14:paraId="15E05475" w14:textId="77777777" w:rsidR="00A1074F" w:rsidRPr="00924AAE" w:rsidRDefault="00A1074F" w:rsidP="000C7A8F">
            <w:pPr>
              <w:jc w:val="center"/>
              <w:rPr>
                <w:b/>
                <w:sz w:val="16"/>
                <w:szCs w:val="16"/>
              </w:rPr>
            </w:pPr>
            <w:r w:rsidRPr="00924AAE">
              <w:rPr>
                <w:b/>
                <w:sz w:val="16"/>
                <w:szCs w:val="16"/>
              </w:rPr>
              <w:t>Rodiklio tipas (rezultato / produkto)</w:t>
            </w:r>
          </w:p>
        </w:tc>
        <w:tc>
          <w:tcPr>
            <w:tcW w:w="733" w:type="pct"/>
            <w:vMerge w:val="restart"/>
            <w:shd w:val="clear" w:color="auto" w:fill="D9E2F3" w:themeFill="accent1" w:themeFillTint="33"/>
            <w:vAlign w:val="center"/>
          </w:tcPr>
          <w:p w14:paraId="5A14DB2D" w14:textId="77777777" w:rsidR="00A1074F" w:rsidRPr="00924AAE" w:rsidRDefault="00A1074F" w:rsidP="00372516">
            <w:pPr>
              <w:jc w:val="center"/>
              <w:rPr>
                <w:b/>
                <w:sz w:val="16"/>
                <w:szCs w:val="16"/>
              </w:rPr>
            </w:pPr>
            <w:r w:rsidRPr="00924AAE">
              <w:rPr>
                <w:b/>
                <w:sz w:val="16"/>
                <w:szCs w:val="16"/>
              </w:rPr>
              <w:t>Rodiklio pavadinimas</w:t>
            </w:r>
          </w:p>
        </w:tc>
        <w:tc>
          <w:tcPr>
            <w:tcW w:w="590" w:type="pct"/>
            <w:vMerge w:val="restart"/>
            <w:shd w:val="clear" w:color="auto" w:fill="D9E2F3" w:themeFill="accent1" w:themeFillTint="33"/>
            <w:vAlign w:val="center"/>
          </w:tcPr>
          <w:p w14:paraId="6D2942E8" w14:textId="77777777" w:rsidR="00A1074F" w:rsidRPr="00924AAE" w:rsidRDefault="00A1074F" w:rsidP="000C7A8F">
            <w:pPr>
              <w:jc w:val="center"/>
              <w:rPr>
                <w:b/>
                <w:sz w:val="16"/>
                <w:szCs w:val="16"/>
              </w:rPr>
            </w:pPr>
            <w:r w:rsidRPr="00924AAE">
              <w:rPr>
                <w:b/>
                <w:sz w:val="16"/>
                <w:szCs w:val="16"/>
              </w:rPr>
              <w:t>Matavimo vienetas</w:t>
            </w:r>
          </w:p>
        </w:tc>
        <w:tc>
          <w:tcPr>
            <w:tcW w:w="515" w:type="pct"/>
            <w:vMerge w:val="restart"/>
            <w:shd w:val="clear" w:color="auto" w:fill="D9E2F3" w:themeFill="accent1" w:themeFillTint="33"/>
            <w:vAlign w:val="center"/>
          </w:tcPr>
          <w:p w14:paraId="62F8BE42" w14:textId="77777777" w:rsidR="00A1074F" w:rsidRPr="00924AAE" w:rsidRDefault="00A1074F" w:rsidP="000C7A8F">
            <w:pPr>
              <w:jc w:val="center"/>
              <w:rPr>
                <w:b/>
                <w:sz w:val="16"/>
                <w:szCs w:val="16"/>
              </w:rPr>
            </w:pPr>
            <w:r w:rsidRPr="00924AAE">
              <w:rPr>
                <w:b/>
                <w:sz w:val="16"/>
                <w:szCs w:val="16"/>
              </w:rPr>
              <w:t>Pradinė rodiklio reikšmė (metai)</w:t>
            </w:r>
          </w:p>
        </w:tc>
        <w:tc>
          <w:tcPr>
            <w:tcW w:w="1326" w:type="pct"/>
            <w:gridSpan w:val="2"/>
            <w:shd w:val="clear" w:color="auto" w:fill="D9E2F3" w:themeFill="accent1" w:themeFillTint="33"/>
            <w:vAlign w:val="center"/>
          </w:tcPr>
          <w:p w14:paraId="7BA7CD1A" w14:textId="77777777" w:rsidR="00A1074F" w:rsidRPr="00924AAE" w:rsidRDefault="00A1074F" w:rsidP="000C7A8F">
            <w:pPr>
              <w:jc w:val="center"/>
              <w:rPr>
                <w:b/>
                <w:sz w:val="16"/>
                <w:szCs w:val="16"/>
              </w:rPr>
            </w:pPr>
            <w:r w:rsidRPr="00924AAE">
              <w:rPr>
                <w:b/>
                <w:sz w:val="16"/>
                <w:szCs w:val="16"/>
              </w:rPr>
              <w:t>Siektinos rodiklio reikšmės</w:t>
            </w:r>
          </w:p>
        </w:tc>
        <w:tc>
          <w:tcPr>
            <w:tcW w:w="732" w:type="pct"/>
            <w:vMerge w:val="restart"/>
            <w:shd w:val="clear" w:color="auto" w:fill="D9E2F3" w:themeFill="accent1" w:themeFillTint="33"/>
            <w:vAlign w:val="center"/>
          </w:tcPr>
          <w:p w14:paraId="6F746A8F" w14:textId="77777777" w:rsidR="00A1074F" w:rsidRPr="00924AAE" w:rsidRDefault="00A1074F" w:rsidP="000C7A8F">
            <w:pPr>
              <w:jc w:val="center"/>
              <w:rPr>
                <w:b/>
                <w:sz w:val="16"/>
                <w:szCs w:val="16"/>
              </w:rPr>
            </w:pPr>
            <w:r w:rsidRPr="00924AAE">
              <w:rPr>
                <w:b/>
                <w:sz w:val="16"/>
                <w:szCs w:val="16"/>
              </w:rPr>
              <w:t>Finansavimo šaltinis</w:t>
            </w:r>
          </w:p>
        </w:tc>
      </w:tr>
      <w:tr w:rsidR="0095111D" w:rsidRPr="00665167" w14:paraId="1EBE75A6" w14:textId="77777777" w:rsidTr="00104BDE">
        <w:trPr>
          <w:trHeight w:val="483"/>
          <w:tblHeader/>
        </w:trPr>
        <w:tc>
          <w:tcPr>
            <w:tcW w:w="586" w:type="pct"/>
            <w:vMerge/>
            <w:vAlign w:val="center"/>
          </w:tcPr>
          <w:p w14:paraId="1BAEEFA5" w14:textId="77777777" w:rsidR="00A1074F" w:rsidRPr="00924AAE" w:rsidRDefault="00A1074F" w:rsidP="000C7A8F">
            <w:pPr>
              <w:jc w:val="center"/>
              <w:rPr>
                <w:b/>
                <w:sz w:val="16"/>
                <w:szCs w:val="16"/>
              </w:rPr>
            </w:pPr>
          </w:p>
        </w:tc>
        <w:tc>
          <w:tcPr>
            <w:tcW w:w="518" w:type="pct"/>
            <w:vMerge/>
            <w:vAlign w:val="center"/>
          </w:tcPr>
          <w:p w14:paraId="212C48BD" w14:textId="77777777" w:rsidR="00A1074F" w:rsidRPr="00924AAE" w:rsidRDefault="00A1074F" w:rsidP="000C7A8F">
            <w:pPr>
              <w:jc w:val="center"/>
              <w:rPr>
                <w:b/>
                <w:sz w:val="16"/>
                <w:szCs w:val="16"/>
              </w:rPr>
            </w:pPr>
          </w:p>
        </w:tc>
        <w:tc>
          <w:tcPr>
            <w:tcW w:w="733" w:type="pct"/>
            <w:vMerge/>
            <w:vAlign w:val="center"/>
          </w:tcPr>
          <w:p w14:paraId="3AEF2C30" w14:textId="77777777" w:rsidR="00A1074F" w:rsidRPr="00924AAE" w:rsidRDefault="00A1074F" w:rsidP="00372516">
            <w:pPr>
              <w:jc w:val="center"/>
              <w:rPr>
                <w:b/>
                <w:sz w:val="16"/>
                <w:szCs w:val="16"/>
              </w:rPr>
            </w:pPr>
          </w:p>
        </w:tc>
        <w:tc>
          <w:tcPr>
            <w:tcW w:w="590" w:type="pct"/>
            <w:vMerge/>
            <w:vAlign w:val="center"/>
          </w:tcPr>
          <w:p w14:paraId="047F09C1" w14:textId="77777777" w:rsidR="00A1074F" w:rsidRPr="00924AAE" w:rsidRDefault="00A1074F" w:rsidP="000C7A8F">
            <w:pPr>
              <w:jc w:val="center"/>
              <w:rPr>
                <w:b/>
                <w:sz w:val="16"/>
                <w:szCs w:val="16"/>
              </w:rPr>
            </w:pPr>
          </w:p>
        </w:tc>
        <w:tc>
          <w:tcPr>
            <w:tcW w:w="515" w:type="pct"/>
            <w:vMerge/>
            <w:vAlign w:val="center"/>
          </w:tcPr>
          <w:p w14:paraId="18A5DC33" w14:textId="77777777" w:rsidR="00A1074F" w:rsidRPr="00924AAE" w:rsidRDefault="00A1074F" w:rsidP="000C7A8F">
            <w:pPr>
              <w:jc w:val="center"/>
              <w:rPr>
                <w:b/>
                <w:sz w:val="16"/>
                <w:szCs w:val="16"/>
              </w:rPr>
            </w:pPr>
          </w:p>
        </w:tc>
        <w:tc>
          <w:tcPr>
            <w:tcW w:w="663" w:type="pct"/>
            <w:shd w:val="clear" w:color="auto" w:fill="D9E2F3" w:themeFill="accent1" w:themeFillTint="33"/>
            <w:vAlign w:val="center"/>
          </w:tcPr>
          <w:p w14:paraId="2E428F82" w14:textId="77777777" w:rsidR="008D36DF" w:rsidRDefault="00A1074F" w:rsidP="000C7A8F">
            <w:pPr>
              <w:jc w:val="center"/>
              <w:rPr>
                <w:b/>
                <w:sz w:val="16"/>
                <w:szCs w:val="16"/>
              </w:rPr>
            </w:pPr>
            <w:r w:rsidRPr="00924AAE">
              <w:rPr>
                <w:b/>
                <w:sz w:val="16"/>
                <w:szCs w:val="16"/>
              </w:rPr>
              <w:t xml:space="preserve">Tarpinė reikšmė </w:t>
            </w:r>
          </w:p>
          <w:p w14:paraId="2DFD5503" w14:textId="151DAB55" w:rsidR="00A1074F" w:rsidRPr="00924AAE" w:rsidRDefault="00A1074F" w:rsidP="000C7A8F">
            <w:pPr>
              <w:jc w:val="center"/>
              <w:rPr>
                <w:b/>
                <w:sz w:val="16"/>
                <w:szCs w:val="16"/>
              </w:rPr>
            </w:pPr>
            <w:r w:rsidRPr="00924AAE">
              <w:rPr>
                <w:b/>
                <w:sz w:val="16"/>
                <w:szCs w:val="16"/>
              </w:rPr>
              <w:t>2025 m.</w:t>
            </w:r>
          </w:p>
        </w:tc>
        <w:tc>
          <w:tcPr>
            <w:tcW w:w="663" w:type="pct"/>
            <w:shd w:val="clear" w:color="auto" w:fill="D9E2F3" w:themeFill="accent1" w:themeFillTint="33"/>
            <w:vAlign w:val="center"/>
          </w:tcPr>
          <w:p w14:paraId="5D98E1BD" w14:textId="77777777" w:rsidR="008D36DF" w:rsidRDefault="00A1074F" w:rsidP="000C7A8F">
            <w:pPr>
              <w:jc w:val="center"/>
              <w:rPr>
                <w:b/>
                <w:sz w:val="16"/>
                <w:szCs w:val="16"/>
              </w:rPr>
            </w:pPr>
            <w:r w:rsidRPr="00924AAE">
              <w:rPr>
                <w:b/>
                <w:sz w:val="16"/>
                <w:szCs w:val="16"/>
              </w:rPr>
              <w:t xml:space="preserve">Galutinė reikšmė </w:t>
            </w:r>
          </w:p>
          <w:p w14:paraId="6AB32EAD" w14:textId="7DA9290D" w:rsidR="00A1074F" w:rsidRPr="00924AAE" w:rsidRDefault="00A1074F" w:rsidP="000C7A8F">
            <w:pPr>
              <w:jc w:val="center"/>
              <w:rPr>
                <w:b/>
                <w:sz w:val="16"/>
                <w:szCs w:val="16"/>
              </w:rPr>
            </w:pPr>
            <w:r w:rsidRPr="00924AAE">
              <w:rPr>
                <w:b/>
                <w:sz w:val="16"/>
                <w:szCs w:val="16"/>
              </w:rPr>
              <w:t>2030 m.</w:t>
            </w:r>
          </w:p>
        </w:tc>
        <w:tc>
          <w:tcPr>
            <w:tcW w:w="732" w:type="pct"/>
            <w:vMerge/>
            <w:vAlign w:val="center"/>
          </w:tcPr>
          <w:p w14:paraId="771293D6" w14:textId="77777777" w:rsidR="00A1074F" w:rsidRPr="00924AAE" w:rsidRDefault="00A1074F" w:rsidP="000C7A8F">
            <w:pPr>
              <w:jc w:val="center"/>
              <w:rPr>
                <w:b/>
                <w:sz w:val="16"/>
                <w:szCs w:val="16"/>
              </w:rPr>
            </w:pPr>
          </w:p>
        </w:tc>
      </w:tr>
      <w:tr w:rsidR="008D36DF" w:rsidRPr="00665167" w14:paraId="5DF7A7A6" w14:textId="77777777" w:rsidTr="00CA4E65">
        <w:trPr>
          <w:trHeight w:val="193"/>
          <w:tblHeader/>
        </w:trPr>
        <w:tc>
          <w:tcPr>
            <w:tcW w:w="586" w:type="pct"/>
            <w:shd w:val="clear" w:color="auto" w:fill="D9E2F3" w:themeFill="accent1" w:themeFillTint="33"/>
            <w:vAlign w:val="center"/>
          </w:tcPr>
          <w:p w14:paraId="0BB4335B" w14:textId="77777777" w:rsidR="00A1074F" w:rsidRPr="00924AAE" w:rsidRDefault="00A1074F" w:rsidP="000C7A8F">
            <w:pPr>
              <w:jc w:val="center"/>
              <w:rPr>
                <w:b/>
                <w:sz w:val="16"/>
                <w:szCs w:val="16"/>
              </w:rPr>
            </w:pPr>
            <w:r w:rsidRPr="00924AAE">
              <w:rPr>
                <w:b/>
                <w:sz w:val="16"/>
                <w:szCs w:val="16"/>
              </w:rPr>
              <w:t>1</w:t>
            </w:r>
          </w:p>
        </w:tc>
        <w:tc>
          <w:tcPr>
            <w:tcW w:w="518" w:type="pct"/>
            <w:shd w:val="clear" w:color="auto" w:fill="D9E2F3" w:themeFill="accent1" w:themeFillTint="33"/>
            <w:vAlign w:val="center"/>
          </w:tcPr>
          <w:p w14:paraId="1B22D991" w14:textId="77777777" w:rsidR="00A1074F" w:rsidRPr="00924AAE" w:rsidRDefault="00A1074F" w:rsidP="000C7A8F">
            <w:pPr>
              <w:jc w:val="center"/>
              <w:rPr>
                <w:b/>
                <w:sz w:val="16"/>
                <w:szCs w:val="16"/>
              </w:rPr>
            </w:pPr>
            <w:r w:rsidRPr="00924AAE">
              <w:rPr>
                <w:b/>
                <w:sz w:val="16"/>
                <w:szCs w:val="16"/>
              </w:rPr>
              <w:t>2</w:t>
            </w:r>
          </w:p>
        </w:tc>
        <w:tc>
          <w:tcPr>
            <w:tcW w:w="733" w:type="pct"/>
            <w:shd w:val="clear" w:color="auto" w:fill="D9E2F3" w:themeFill="accent1" w:themeFillTint="33"/>
            <w:vAlign w:val="center"/>
          </w:tcPr>
          <w:p w14:paraId="2301494C" w14:textId="77777777" w:rsidR="00A1074F" w:rsidRPr="00924AAE" w:rsidRDefault="00A1074F" w:rsidP="00372516">
            <w:pPr>
              <w:jc w:val="center"/>
              <w:rPr>
                <w:b/>
                <w:sz w:val="16"/>
                <w:szCs w:val="16"/>
              </w:rPr>
            </w:pPr>
            <w:r w:rsidRPr="00924AAE">
              <w:rPr>
                <w:b/>
                <w:sz w:val="16"/>
                <w:szCs w:val="16"/>
              </w:rPr>
              <w:t>3</w:t>
            </w:r>
          </w:p>
        </w:tc>
        <w:tc>
          <w:tcPr>
            <w:tcW w:w="590" w:type="pct"/>
            <w:shd w:val="clear" w:color="auto" w:fill="D9E2F3" w:themeFill="accent1" w:themeFillTint="33"/>
            <w:vAlign w:val="center"/>
          </w:tcPr>
          <w:p w14:paraId="0365B63D" w14:textId="77777777" w:rsidR="00A1074F" w:rsidRPr="00924AAE" w:rsidRDefault="00A1074F" w:rsidP="000C7A8F">
            <w:pPr>
              <w:jc w:val="center"/>
              <w:rPr>
                <w:b/>
                <w:sz w:val="16"/>
                <w:szCs w:val="16"/>
              </w:rPr>
            </w:pPr>
            <w:r w:rsidRPr="00924AAE">
              <w:rPr>
                <w:b/>
                <w:sz w:val="16"/>
                <w:szCs w:val="16"/>
              </w:rPr>
              <w:t>4</w:t>
            </w:r>
          </w:p>
        </w:tc>
        <w:tc>
          <w:tcPr>
            <w:tcW w:w="515" w:type="pct"/>
            <w:shd w:val="clear" w:color="auto" w:fill="D9E2F3" w:themeFill="accent1" w:themeFillTint="33"/>
            <w:vAlign w:val="center"/>
          </w:tcPr>
          <w:p w14:paraId="700CFC87" w14:textId="77777777" w:rsidR="00A1074F" w:rsidRPr="00924AAE" w:rsidRDefault="00A1074F" w:rsidP="000C7A8F">
            <w:pPr>
              <w:jc w:val="center"/>
              <w:rPr>
                <w:b/>
                <w:sz w:val="16"/>
                <w:szCs w:val="16"/>
              </w:rPr>
            </w:pPr>
            <w:r w:rsidRPr="00924AAE">
              <w:rPr>
                <w:b/>
                <w:sz w:val="16"/>
                <w:szCs w:val="16"/>
              </w:rPr>
              <w:t>5</w:t>
            </w:r>
          </w:p>
        </w:tc>
        <w:tc>
          <w:tcPr>
            <w:tcW w:w="663" w:type="pct"/>
            <w:shd w:val="clear" w:color="auto" w:fill="D9E2F3" w:themeFill="accent1" w:themeFillTint="33"/>
            <w:vAlign w:val="center"/>
          </w:tcPr>
          <w:p w14:paraId="3D40B3FD" w14:textId="77777777" w:rsidR="00A1074F" w:rsidRPr="00924AAE" w:rsidRDefault="00A1074F" w:rsidP="000C7A8F">
            <w:pPr>
              <w:jc w:val="center"/>
              <w:rPr>
                <w:b/>
                <w:sz w:val="16"/>
                <w:szCs w:val="16"/>
              </w:rPr>
            </w:pPr>
            <w:r w:rsidRPr="00924AAE">
              <w:rPr>
                <w:b/>
                <w:sz w:val="16"/>
                <w:szCs w:val="16"/>
              </w:rPr>
              <w:t>6</w:t>
            </w:r>
          </w:p>
        </w:tc>
        <w:tc>
          <w:tcPr>
            <w:tcW w:w="663" w:type="pct"/>
            <w:shd w:val="clear" w:color="auto" w:fill="D9E2F3" w:themeFill="accent1" w:themeFillTint="33"/>
            <w:vAlign w:val="center"/>
          </w:tcPr>
          <w:p w14:paraId="7645CEF1" w14:textId="77777777" w:rsidR="00A1074F" w:rsidRPr="00924AAE" w:rsidRDefault="00A1074F" w:rsidP="000C7A8F">
            <w:pPr>
              <w:jc w:val="center"/>
              <w:rPr>
                <w:b/>
                <w:sz w:val="16"/>
                <w:szCs w:val="16"/>
              </w:rPr>
            </w:pPr>
            <w:r w:rsidRPr="00924AAE">
              <w:rPr>
                <w:b/>
                <w:sz w:val="16"/>
                <w:szCs w:val="16"/>
              </w:rPr>
              <w:t>7</w:t>
            </w:r>
          </w:p>
        </w:tc>
        <w:tc>
          <w:tcPr>
            <w:tcW w:w="732" w:type="pct"/>
            <w:shd w:val="clear" w:color="auto" w:fill="D9E2F3" w:themeFill="accent1" w:themeFillTint="33"/>
            <w:vAlign w:val="center"/>
          </w:tcPr>
          <w:p w14:paraId="6F20F22D" w14:textId="77777777" w:rsidR="00A1074F" w:rsidRPr="00924AAE" w:rsidRDefault="00A1074F" w:rsidP="000C7A8F">
            <w:pPr>
              <w:jc w:val="center"/>
              <w:rPr>
                <w:b/>
                <w:sz w:val="16"/>
                <w:szCs w:val="16"/>
              </w:rPr>
            </w:pPr>
            <w:r w:rsidRPr="00924AAE">
              <w:rPr>
                <w:b/>
                <w:sz w:val="16"/>
                <w:szCs w:val="16"/>
              </w:rPr>
              <w:t>8</w:t>
            </w:r>
          </w:p>
        </w:tc>
      </w:tr>
      <w:tr w:rsidR="008D36DF" w:rsidRPr="00665167" w14:paraId="5EBC7DAB" w14:textId="77777777" w:rsidTr="00CA4E65">
        <w:trPr>
          <w:trHeight w:val="330"/>
        </w:trPr>
        <w:tc>
          <w:tcPr>
            <w:tcW w:w="586" w:type="pct"/>
            <w:shd w:val="clear" w:color="auto" w:fill="FFFFFF" w:themeFill="background1"/>
            <w:vAlign w:val="center"/>
          </w:tcPr>
          <w:p w14:paraId="00E77C87" w14:textId="77777777" w:rsidR="00A1074F" w:rsidRPr="00924AAE" w:rsidRDefault="00A1074F" w:rsidP="000C7A8F">
            <w:pPr>
              <w:jc w:val="center"/>
              <w:rPr>
                <w:bCs/>
                <w:sz w:val="16"/>
                <w:szCs w:val="16"/>
              </w:rPr>
            </w:pPr>
            <w:r w:rsidRPr="00924AAE">
              <w:rPr>
                <w:bCs/>
                <w:sz w:val="16"/>
                <w:szCs w:val="16"/>
              </w:rPr>
              <w:t>R-05-001-01-04-02-01</w:t>
            </w:r>
          </w:p>
        </w:tc>
        <w:tc>
          <w:tcPr>
            <w:tcW w:w="518" w:type="pct"/>
            <w:shd w:val="clear" w:color="auto" w:fill="FFFFFF" w:themeFill="background1"/>
            <w:vAlign w:val="center"/>
          </w:tcPr>
          <w:p w14:paraId="4BA0E5C3" w14:textId="77777777" w:rsidR="00A1074F" w:rsidRPr="00924AAE" w:rsidRDefault="00A1074F" w:rsidP="000C7A8F">
            <w:pPr>
              <w:jc w:val="center"/>
              <w:rPr>
                <w:sz w:val="16"/>
                <w:szCs w:val="16"/>
              </w:rPr>
            </w:pPr>
            <w:r w:rsidRPr="00924AAE">
              <w:rPr>
                <w:sz w:val="16"/>
                <w:szCs w:val="16"/>
              </w:rPr>
              <w:t>Rezultato</w:t>
            </w:r>
          </w:p>
        </w:tc>
        <w:tc>
          <w:tcPr>
            <w:tcW w:w="733" w:type="pct"/>
            <w:shd w:val="clear" w:color="auto" w:fill="auto"/>
            <w:vAlign w:val="center"/>
          </w:tcPr>
          <w:p w14:paraId="769B55CF" w14:textId="77777777" w:rsidR="00A1074F" w:rsidRPr="00924AAE" w:rsidRDefault="00A1074F" w:rsidP="00372516">
            <w:pPr>
              <w:jc w:val="center"/>
              <w:rPr>
                <w:sz w:val="16"/>
                <w:szCs w:val="16"/>
              </w:rPr>
            </w:pPr>
            <w:r w:rsidRPr="00924AAE">
              <w:rPr>
                <w:color w:val="000000"/>
                <w:sz w:val="16"/>
                <w:szCs w:val="16"/>
              </w:rPr>
              <w:t>Įmonės, diegusios aplinkosaugos inovacijas</w:t>
            </w:r>
          </w:p>
        </w:tc>
        <w:tc>
          <w:tcPr>
            <w:tcW w:w="590" w:type="pct"/>
            <w:shd w:val="clear" w:color="auto" w:fill="FFFFFF" w:themeFill="background1"/>
            <w:vAlign w:val="center"/>
          </w:tcPr>
          <w:p w14:paraId="4037E80D" w14:textId="77777777" w:rsidR="00A1074F" w:rsidRPr="00924AAE" w:rsidRDefault="00A1074F" w:rsidP="000C7A8F">
            <w:pPr>
              <w:jc w:val="center"/>
              <w:rPr>
                <w:sz w:val="16"/>
                <w:szCs w:val="16"/>
              </w:rPr>
            </w:pPr>
            <w:r w:rsidRPr="00924AAE">
              <w:rPr>
                <w:color w:val="000000"/>
                <w:sz w:val="16"/>
                <w:szCs w:val="16"/>
              </w:rPr>
              <w:t>proc.</w:t>
            </w:r>
          </w:p>
        </w:tc>
        <w:tc>
          <w:tcPr>
            <w:tcW w:w="515" w:type="pct"/>
            <w:shd w:val="clear" w:color="auto" w:fill="FFFFFF" w:themeFill="background1"/>
            <w:vAlign w:val="center"/>
          </w:tcPr>
          <w:p w14:paraId="3BCE0C52" w14:textId="77777777" w:rsidR="00A1074F" w:rsidRPr="00924AAE" w:rsidRDefault="00A1074F" w:rsidP="000C7A8F">
            <w:pPr>
              <w:jc w:val="center"/>
              <w:rPr>
                <w:sz w:val="16"/>
                <w:szCs w:val="16"/>
                <w:lang w:val="en-US"/>
              </w:rPr>
            </w:pPr>
            <w:r w:rsidRPr="00924AAE">
              <w:rPr>
                <w:sz w:val="16"/>
                <w:szCs w:val="16"/>
                <w:lang w:val="en-US"/>
              </w:rPr>
              <w:t>33,7 (2014)</w:t>
            </w:r>
          </w:p>
        </w:tc>
        <w:tc>
          <w:tcPr>
            <w:tcW w:w="663" w:type="pct"/>
            <w:shd w:val="clear" w:color="auto" w:fill="FFFFFF" w:themeFill="background1"/>
            <w:vAlign w:val="center"/>
          </w:tcPr>
          <w:p w14:paraId="6ABB7835" w14:textId="77777777" w:rsidR="00A1074F" w:rsidRPr="00924AAE" w:rsidRDefault="00A1074F" w:rsidP="000C7A8F">
            <w:pPr>
              <w:jc w:val="center"/>
              <w:rPr>
                <w:sz w:val="16"/>
                <w:szCs w:val="16"/>
              </w:rPr>
            </w:pPr>
            <w:r w:rsidRPr="00924AAE">
              <w:rPr>
                <w:sz w:val="16"/>
                <w:szCs w:val="16"/>
              </w:rPr>
              <w:t>53</w:t>
            </w:r>
          </w:p>
        </w:tc>
        <w:tc>
          <w:tcPr>
            <w:tcW w:w="663" w:type="pct"/>
            <w:shd w:val="clear" w:color="auto" w:fill="FFFFFF" w:themeFill="background1"/>
            <w:vAlign w:val="center"/>
          </w:tcPr>
          <w:p w14:paraId="34FF81F7" w14:textId="77777777" w:rsidR="00A1074F" w:rsidRPr="00924AAE" w:rsidRDefault="00A1074F" w:rsidP="000C7A8F">
            <w:pPr>
              <w:jc w:val="center"/>
              <w:rPr>
                <w:sz w:val="16"/>
                <w:szCs w:val="16"/>
              </w:rPr>
            </w:pPr>
            <w:r w:rsidRPr="00924AAE">
              <w:rPr>
                <w:sz w:val="16"/>
                <w:szCs w:val="16"/>
              </w:rPr>
              <w:t>64</w:t>
            </w:r>
          </w:p>
        </w:tc>
        <w:tc>
          <w:tcPr>
            <w:tcW w:w="732" w:type="pct"/>
            <w:shd w:val="clear" w:color="auto" w:fill="FFFFFF" w:themeFill="background1"/>
            <w:vAlign w:val="center"/>
          </w:tcPr>
          <w:p w14:paraId="757BC2A2" w14:textId="5CED1D67" w:rsidR="00A1074F" w:rsidRDefault="00E51795" w:rsidP="000C7A8F">
            <w:pPr>
              <w:jc w:val="center"/>
              <w:rPr>
                <w:sz w:val="16"/>
                <w:szCs w:val="16"/>
              </w:rPr>
            </w:pPr>
            <w:r w:rsidRPr="00E51795">
              <w:rPr>
                <w:sz w:val="16"/>
                <w:szCs w:val="16"/>
              </w:rPr>
              <w:t>Ekonomikos gaivinimo ir atsparumo didinimo priemonės</w:t>
            </w:r>
            <w:r w:rsidR="00454FDF">
              <w:rPr>
                <w:sz w:val="16"/>
                <w:szCs w:val="16"/>
              </w:rPr>
              <w:t xml:space="preserve"> lėšos</w:t>
            </w:r>
            <w:r w:rsidRPr="00E51795">
              <w:rPr>
                <w:sz w:val="16"/>
                <w:szCs w:val="16"/>
              </w:rPr>
              <w:t xml:space="preserve"> (toliau – EGADP)</w:t>
            </w:r>
          </w:p>
          <w:p w14:paraId="55A05C62" w14:textId="4F3C87E0" w:rsidR="00454FDF" w:rsidRDefault="00454FDF" w:rsidP="00454FDF">
            <w:pPr>
              <w:jc w:val="center"/>
              <w:rPr>
                <w:iCs/>
                <w:sz w:val="16"/>
                <w:szCs w:val="16"/>
              </w:rPr>
            </w:pPr>
            <w:r w:rsidRPr="00C24360">
              <w:rPr>
                <w:iCs/>
                <w:sz w:val="16"/>
                <w:szCs w:val="16"/>
              </w:rPr>
              <w:t>2021</w:t>
            </w:r>
            <w:r>
              <w:rPr>
                <w:iCs/>
                <w:sz w:val="16"/>
                <w:szCs w:val="16"/>
              </w:rPr>
              <w:t>–</w:t>
            </w:r>
            <w:r w:rsidRPr="00C24360">
              <w:rPr>
                <w:iCs/>
                <w:sz w:val="16"/>
                <w:szCs w:val="16"/>
              </w:rPr>
              <w:t xml:space="preserve">2027 m. </w:t>
            </w:r>
            <w:r>
              <w:rPr>
                <w:iCs/>
                <w:sz w:val="16"/>
                <w:szCs w:val="16"/>
              </w:rPr>
              <w:t xml:space="preserve">Europos Sąjungos fondų investicijų programos lėšos (toliau – </w:t>
            </w:r>
          </w:p>
          <w:p w14:paraId="4929AC1C" w14:textId="3A1F8CD6" w:rsidR="00745637" w:rsidRPr="00665167" w:rsidRDefault="00454FDF" w:rsidP="00454FDF">
            <w:pPr>
              <w:jc w:val="center"/>
              <w:rPr>
                <w:sz w:val="16"/>
                <w:szCs w:val="16"/>
              </w:rPr>
            </w:pPr>
            <w:r>
              <w:rPr>
                <w:iCs/>
                <w:sz w:val="16"/>
                <w:szCs w:val="16"/>
                <w:lang w:val="en-US"/>
              </w:rPr>
              <w:t>2021</w:t>
            </w:r>
            <w:r>
              <w:rPr>
                <w:iCs/>
                <w:sz w:val="16"/>
                <w:szCs w:val="16"/>
              </w:rPr>
              <w:t>–</w:t>
            </w:r>
            <w:r>
              <w:rPr>
                <w:iCs/>
                <w:sz w:val="16"/>
                <w:szCs w:val="16"/>
                <w:lang w:val="en-US"/>
              </w:rPr>
              <w:t xml:space="preserve">2027 m. </w:t>
            </w:r>
            <w:r w:rsidRPr="00C24360">
              <w:rPr>
                <w:iCs/>
                <w:sz w:val="16"/>
                <w:szCs w:val="16"/>
              </w:rPr>
              <w:t>IP</w:t>
            </w:r>
            <w:r>
              <w:rPr>
                <w:iCs/>
                <w:sz w:val="16"/>
                <w:szCs w:val="16"/>
              </w:rPr>
              <w:t>)</w:t>
            </w:r>
            <w:r w:rsidRPr="00C24360">
              <w:rPr>
                <w:sz w:val="16"/>
                <w:szCs w:val="16"/>
              </w:rPr>
              <w:t xml:space="preserve"> </w:t>
            </w:r>
            <w:r>
              <w:rPr>
                <w:sz w:val="16"/>
                <w:szCs w:val="16"/>
              </w:rPr>
              <w:t xml:space="preserve"> </w:t>
            </w:r>
          </w:p>
        </w:tc>
      </w:tr>
      <w:tr w:rsidR="008D36DF" w:rsidRPr="00665167" w14:paraId="61CEA064" w14:textId="77777777" w:rsidTr="00CA4E65">
        <w:trPr>
          <w:trHeight w:val="330"/>
        </w:trPr>
        <w:tc>
          <w:tcPr>
            <w:tcW w:w="586" w:type="pct"/>
            <w:shd w:val="clear" w:color="auto" w:fill="FFFFFF" w:themeFill="background1"/>
            <w:vAlign w:val="center"/>
          </w:tcPr>
          <w:p w14:paraId="002DFE9D" w14:textId="77777777" w:rsidR="00A1074F" w:rsidRPr="00665167" w:rsidRDefault="00A1074F" w:rsidP="000C7A8F">
            <w:pPr>
              <w:jc w:val="center"/>
              <w:rPr>
                <w:bCs/>
                <w:sz w:val="16"/>
                <w:szCs w:val="16"/>
              </w:rPr>
            </w:pPr>
            <w:r w:rsidRPr="00665167">
              <w:rPr>
                <w:bCs/>
                <w:sz w:val="16"/>
                <w:szCs w:val="16"/>
              </w:rPr>
              <w:t>R-05-001-01-04-02-02</w:t>
            </w:r>
          </w:p>
        </w:tc>
        <w:tc>
          <w:tcPr>
            <w:tcW w:w="518" w:type="pct"/>
            <w:shd w:val="clear" w:color="auto" w:fill="FFFFFF" w:themeFill="background1"/>
            <w:vAlign w:val="center"/>
          </w:tcPr>
          <w:p w14:paraId="7F8D7950" w14:textId="77777777" w:rsidR="00A1074F" w:rsidRPr="00665167" w:rsidRDefault="00A1074F" w:rsidP="000C7A8F">
            <w:pPr>
              <w:jc w:val="center"/>
              <w:rPr>
                <w:sz w:val="16"/>
                <w:szCs w:val="16"/>
              </w:rPr>
            </w:pPr>
            <w:r w:rsidRPr="00665167">
              <w:rPr>
                <w:sz w:val="16"/>
                <w:szCs w:val="16"/>
              </w:rPr>
              <w:t>Rezultato</w:t>
            </w:r>
          </w:p>
        </w:tc>
        <w:tc>
          <w:tcPr>
            <w:tcW w:w="733" w:type="pct"/>
            <w:shd w:val="clear" w:color="auto" w:fill="FFFFFF" w:themeFill="background1"/>
            <w:vAlign w:val="center"/>
          </w:tcPr>
          <w:p w14:paraId="7173FFAD" w14:textId="77777777" w:rsidR="00A1074F" w:rsidRPr="00665167" w:rsidRDefault="00A1074F" w:rsidP="00372516">
            <w:pPr>
              <w:jc w:val="center"/>
              <w:rPr>
                <w:sz w:val="16"/>
                <w:szCs w:val="16"/>
              </w:rPr>
            </w:pPr>
            <w:r w:rsidRPr="00665167">
              <w:rPr>
                <w:color w:val="000000"/>
                <w:sz w:val="16"/>
                <w:szCs w:val="16"/>
              </w:rPr>
              <w:t>Paramą gavusiuose subjektuose sukurtos darbo vietos</w:t>
            </w:r>
          </w:p>
        </w:tc>
        <w:tc>
          <w:tcPr>
            <w:tcW w:w="590" w:type="pct"/>
            <w:shd w:val="clear" w:color="auto" w:fill="FFFFFF" w:themeFill="background1"/>
            <w:vAlign w:val="center"/>
          </w:tcPr>
          <w:p w14:paraId="0A24839E" w14:textId="7A8C8BC3" w:rsidR="00A1074F" w:rsidRPr="00665167" w:rsidRDefault="0066545C" w:rsidP="000C7A8F">
            <w:pPr>
              <w:jc w:val="center"/>
              <w:rPr>
                <w:sz w:val="16"/>
                <w:szCs w:val="16"/>
              </w:rPr>
            </w:pPr>
            <w:r>
              <w:rPr>
                <w:color w:val="000000"/>
                <w:sz w:val="16"/>
                <w:szCs w:val="16"/>
              </w:rPr>
              <w:t>V</w:t>
            </w:r>
            <w:r w:rsidRPr="00665167">
              <w:rPr>
                <w:color w:val="000000"/>
                <w:sz w:val="16"/>
                <w:szCs w:val="16"/>
              </w:rPr>
              <w:t xml:space="preserve">isos </w:t>
            </w:r>
            <w:r w:rsidR="00A1074F" w:rsidRPr="00665167">
              <w:rPr>
                <w:color w:val="000000"/>
                <w:sz w:val="16"/>
                <w:szCs w:val="16"/>
              </w:rPr>
              <w:t>darbo dienos ekvivalentai</w:t>
            </w:r>
          </w:p>
        </w:tc>
        <w:tc>
          <w:tcPr>
            <w:tcW w:w="515" w:type="pct"/>
            <w:shd w:val="clear" w:color="auto" w:fill="FFFFFF" w:themeFill="background1"/>
            <w:vAlign w:val="center"/>
          </w:tcPr>
          <w:p w14:paraId="35D9E9F0" w14:textId="77777777" w:rsidR="00A1074F" w:rsidRPr="00665167" w:rsidRDefault="00A1074F" w:rsidP="000C7A8F">
            <w:pPr>
              <w:jc w:val="center"/>
              <w:rPr>
                <w:sz w:val="16"/>
                <w:szCs w:val="16"/>
              </w:rPr>
            </w:pPr>
            <w:r w:rsidRPr="00665167">
              <w:rPr>
                <w:sz w:val="16"/>
                <w:szCs w:val="16"/>
              </w:rPr>
              <w:t xml:space="preserve">0 </w:t>
            </w:r>
          </w:p>
          <w:p w14:paraId="03F0761B" w14:textId="77777777" w:rsidR="00A1074F" w:rsidRPr="00665167" w:rsidRDefault="00A1074F" w:rsidP="000C7A8F">
            <w:pPr>
              <w:jc w:val="center"/>
              <w:rPr>
                <w:sz w:val="16"/>
                <w:szCs w:val="16"/>
              </w:rPr>
            </w:pPr>
            <w:r w:rsidRPr="00665167">
              <w:rPr>
                <w:sz w:val="16"/>
                <w:szCs w:val="16"/>
              </w:rPr>
              <w:t>(2021)</w:t>
            </w:r>
          </w:p>
        </w:tc>
        <w:tc>
          <w:tcPr>
            <w:tcW w:w="663" w:type="pct"/>
            <w:shd w:val="clear" w:color="auto" w:fill="FFFFFF" w:themeFill="background1"/>
            <w:vAlign w:val="center"/>
          </w:tcPr>
          <w:p w14:paraId="3AEF9C16" w14:textId="77777777" w:rsidR="00A1074F" w:rsidRPr="00665167" w:rsidRDefault="00A1074F" w:rsidP="000C7A8F">
            <w:pPr>
              <w:jc w:val="center"/>
              <w:rPr>
                <w:sz w:val="16"/>
                <w:szCs w:val="16"/>
              </w:rPr>
            </w:pPr>
            <w:r w:rsidRPr="00665167">
              <w:rPr>
                <w:sz w:val="16"/>
                <w:szCs w:val="16"/>
              </w:rPr>
              <w:t>n/a</w:t>
            </w:r>
          </w:p>
        </w:tc>
        <w:tc>
          <w:tcPr>
            <w:tcW w:w="663" w:type="pct"/>
            <w:shd w:val="clear" w:color="auto" w:fill="FFFFFF" w:themeFill="background1"/>
            <w:vAlign w:val="center"/>
          </w:tcPr>
          <w:p w14:paraId="1543CD43" w14:textId="77777777" w:rsidR="00A1074F" w:rsidRPr="00665167" w:rsidRDefault="00A1074F" w:rsidP="000C7A8F">
            <w:pPr>
              <w:jc w:val="center"/>
              <w:rPr>
                <w:sz w:val="16"/>
                <w:szCs w:val="16"/>
              </w:rPr>
            </w:pPr>
            <w:r w:rsidRPr="00665167">
              <w:rPr>
                <w:sz w:val="16"/>
                <w:szCs w:val="16"/>
              </w:rPr>
              <w:t>260</w:t>
            </w:r>
            <w:r w:rsidRPr="00665167">
              <w:rPr>
                <w:rStyle w:val="Puslapioinaosnuoroda"/>
                <w:sz w:val="16"/>
                <w:szCs w:val="16"/>
              </w:rPr>
              <w:footnoteReference w:id="1"/>
            </w:r>
          </w:p>
          <w:p w14:paraId="652651F0" w14:textId="77777777" w:rsidR="00A1074F" w:rsidRPr="00665167" w:rsidRDefault="00A1074F" w:rsidP="000C7A8F">
            <w:pPr>
              <w:jc w:val="center"/>
              <w:rPr>
                <w:sz w:val="16"/>
                <w:szCs w:val="16"/>
              </w:rPr>
            </w:pPr>
            <w:r w:rsidRPr="00665167">
              <w:rPr>
                <w:sz w:val="16"/>
                <w:szCs w:val="16"/>
              </w:rPr>
              <w:t>(2029 m.)</w:t>
            </w:r>
          </w:p>
        </w:tc>
        <w:tc>
          <w:tcPr>
            <w:tcW w:w="732" w:type="pct"/>
            <w:shd w:val="clear" w:color="auto" w:fill="FFFFFF" w:themeFill="background1"/>
            <w:vAlign w:val="center"/>
          </w:tcPr>
          <w:p w14:paraId="0A2252C9" w14:textId="46DAAD03" w:rsidR="00A1074F" w:rsidRPr="00665167" w:rsidRDefault="00A1074F" w:rsidP="000C7A8F">
            <w:pPr>
              <w:jc w:val="center"/>
              <w:rPr>
                <w:sz w:val="16"/>
                <w:szCs w:val="16"/>
              </w:rPr>
            </w:pPr>
            <w:r w:rsidRPr="00665167">
              <w:rPr>
                <w:iCs/>
                <w:sz w:val="16"/>
                <w:szCs w:val="16"/>
              </w:rPr>
              <w:t>2021</w:t>
            </w:r>
            <w:r w:rsidR="00482A92">
              <w:rPr>
                <w:iCs/>
                <w:sz w:val="16"/>
                <w:szCs w:val="16"/>
              </w:rPr>
              <w:t>–</w:t>
            </w:r>
            <w:r w:rsidR="0066545C" w:rsidRPr="00665167">
              <w:rPr>
                <w:iCs/>
                <w:sz w:val="16"/>
                <w:szCs w:val="16"/>
              </w:rPr>
              <w:t>2027</w:t>
            </w:r>
            <w:r w:rsidR="0066545C">
              <w:rPr>
                <w:iCs/>
                <w:sz w:val="16"/>
                <w:szCs w:val="16"/>
              </w:rPr>
              <w:t> </w:t>
            </w:r>
            <w:r w:rsidRPr="00665167">
              <w:rPr>
                <w:iCs/>
                <w:sz w:val="16"/>
                <w:szCs w:val="16"/>
              </w:rPr>
              <w:t>m. IP</w:t>
            </w:r>
            <w:r w:rsidRPr="00665167">
              <w:rPr>
                <w:sz w:val="16"/>
                <w:szCs w:val="16"/>
              </w:rPr>
              <w:t xml:space="preserve">, </w:t>
            </w:r>
            <w:r w:rsidR="0066545C">
              <w:rPr>
                <w:sz w:val="16"/>
                <w:szCs w:val="16"/>
              </w:rPr>
              <w:t>p</w:t>
            </w:r>
            <w:r w:rsidR="0066545C" w:rsidRPr="00665167">
              <w:rPr>
                <w:sz w:val="16"/>
                <w:szCs w:val="16"/>
              </w:rPr>
              <w:t xml:space="preserve">rivačios </w:t>
            </w:r>
            <w:r w:rsidRPr="00665167">
              <w:rPr>
                <w:sz w:val="16"/>
                <w:szCs w:val="16"/>
              </w:rPr>
              <w:t>lėšos</w:t>
            </w:r>
          </w:p>
        </w:tc>
      </w:tr>
      <w:tr w:rsidR="008D36DF" w:rsidRPr="00665167" w14:paraId="5C1D5613" w14:textId="77777777" w:rsidTr="00CA4E65">
        <w:trPr>
          <w:trHeight w:val="330"/>
        </w:trPr>
        <w:tc>
          <w:tcPr>
            <w:tcW w:w="586" w:type="pct"/>
            <w:shd w:val="clear" w:color="auto" w:fill="FFFFFF" w:themeFill="background1"/>
            <w:vAlign w:val="center"/>
          </w:tcPr>
          <w:p w14:paraId="4EEBFF15" w14:textId="77777777" w:rsidR="00A1074F" w:rsidRPr="00665167" w:rsidRDefault="00A1074F" w:rsidP="000C7A8F">
            <w:pPr>
              <w:jc w:val="center"/>
              <w:rPr>
                <w:bCs/>
                <w:sz w:val="16"/>
                <w:szCs w:val="16"/>
              </w:rPr>
            </w:pPr>
            <w:r w:rsidRPr="00665167">
              <w:rPr>
                <w:bCs/>
                <w:sz w:val="16"/>
                <w:szCs w:val="16"/>
              </w:rPr>
              <w:t>R-05-001-01-04-02-03</w:t>
            </w:r>
          </w:p>
        </w:tc>
        <w:tc>
          <w:tcPr>
            <w:tcW w:w="518" w:type="pct"/>
            <w:shd w:val="clear" w:color="auto" w:fill="FFFFFF" w:themeFill="background1"/>
            <w:vAlign w:val="center"/>
          </w:tcPr>
          <w:p w14:paraId="4EA5B1E7" w14:textId="77777777" w:rsidR="00A1074F" w:rsidRPr="00665167" w:rsidRDefault="00A1074F" w:rsidP="000C7A8F">
            <w:pPr>
              <w:jc w:val="center"/>
              <w:rPr>
                <w:sz w:val="16"/>
                <w:szCs w:val="16"/>
              </w:rPr>
            </w:pPr>
            <w:r w:rsidRPr="00665167">
              <w:rPr>
                <w:sz w:val="16"/>
                <w:szCs w:val="16"/>
              </w:rPr>
              <w:t>Rezultato</w:t>
            </w:r>
          </w:p>
        </w:tc>
        <w:tc>
          <w:tcPr>
            <w:tcW w:w="733" w:type="pct"/>
            <w:shd w:val="clear" w:color="auto" w:fill="FFFFFF" w:themeFill="background1"/>
            <w:vAlign w:val="center"/>
          </w:tcPr>
          <w:p w14:paraId="45A6CCA0" w14:textId="77777777" w:rsidR="00A1074F" w:rsidRPr="00665167" w:rsidRDefault="00A1074F" w:rsidP="00372516">
            <w:pPr>
              <w:jc w:val="center"/>
              <w:rPr>
                <w:color w:val="000000"/>
                <w:sz w:val="16"/>
                <w:szCs w:val="16"/>
              </w:rPr>
            </w:pPr>
            <w:r w:rsidRPr="00665167">
              <w:rPr>
                <w:color w:val="000000"/>
                <w:sz w:val="16"/>
                <w:szCs w:val="16"/>
              </w:rPr>
              <w:t>Privačiosios investicijos, papildančios viešąją paramą (iš kurių: dotacijos, finansinės priemonės)</w:t>
            </w:r>
          </w:p>
        </w:tc>
        <w:tc>
          <w:tcPr>
            <w:tcW w:w="590" w:type="pct"/>
            <w:shd w:val="clear" w:color="auto" w:fill="FFFFFF" w:themeFill="background1"/>
            <w:vAlign w:val="center"/>
          </w:tcPr>
          <w:p w14:paraId="2B04EA92" w14:textId="77777777" w:rsidR="00A1074F" w:rsidRPr="00665167" w:rsidRDefault="00A1074F" w:rsidP="000C7A8F">
            <w:pPr>
              <w:jc w:val="center"/>
              <w:rPr>
                <w:color w:val="000000"/>
                <w:sz w:val="16"/>
                <w:szCs w:val="16"/>
              </w:rPr>
            </w:pPr>
            <w:r w:rsidRPr="00665167">
              <w:rPr>
                <w:color w:val="000000"/>
                <w:sz w:val="16"/>
                <w:szCs w:val="16"/>
              </w:rPr>
              <w:t>Eur</w:t>
            </w:r>
          </w:p>
        </w:tc>
        <w:tc>
          <w:tcPr>
            <w:tcW w:w="515" w:type="pct"/>
            <w:shd w:val="clear" w:color="auto" w:fill="FFFFFF" w:themeFill="background1"/>
            <w:vAlign w:val="center"/>
          </w:tcPr>
          <w:p w14:paraId="76A7B1B6" w14:textId="77777777" w:rsidR="00A1074F" w:rsidRPr="00665167" w:rsidRDefault="00A1074F" w:rsidP="000C7A8F">
            <w:pPr>
              <w:jc w:val="center"/>
              <w:rPr>
                <w:sz w:val="16"/>
                <w:szCs w:val="16"/>
              </w:rPr>
            </w:pPr>
            <w:r w:rsidRPr="00665167">
              <w:rPr>
                <w:sz w:val="16"/>
                <w:szCs w:val="16"/>
              </w:rPr>
              <w:t xml:space="preserve">0 </w:t>
            </w:r>
          </w:p>
          <w:p w14:paraId="1A5988AF" w14:textId="77777777" w:rsidR="00A1074F" w:rsidRPr="00665167" w:rsidRDefault="00A1074F" w:rsidP="000C7A8F">
            <w:pPr>
              <w:jc w:val="center"/>
              <w:rPr>
                <w:sz w:val="16"/>
                <w:szCs w:val="16"/>
              </w:rPr>
            </w:pPr>
            <w:r w:rsidRPr="00665167">
              <w:rPr>
                <w:sz w:val="16"/>
                <w:szCs w:val="16"/>
              </w:rPr>
              <w:t>(2021)</w:t>
            </w:r>
          </w:p>
        </w:tc>
        <w:tc>
          <w:tcPr>
            <w:tcW w:w="663" w:type="pct"/>
            <w:shd w:val="clear" w:color="auto" w:fill="FFFFFF" w:themeFill="background1"/>
            <w:vAlign w:val="center"/>
          </w:tcPr>
          <w:p w14:paraId="77DD54E6" w14:textId="77777777" w:rsidR="00A1074F" w:rsidRPr="00665167" w:rsidRDefault="00A1074F" w:rsidP="000C7A8F">
            <w:pPr>
              <w:jc w:val="center"/>
              <w:rPr>
                <w:sz w:val="16"/>
                <w:szCs w:val="16"/>
              </w:rPr>
            </w:pPr>
            <w:r w:rsidRPr="00665167">
              <w:rPr>
                <w:sz w:val="16"/>
                <w:szCs w:val="16"/>
              </w:rPr>
              <w:t>n/a</w:t>
            </w:r>
          </w:p>
        </w:tc>
        <w:tc>
          <w:tcPr>
            <w:tcW w:w="663" w:type="pct"/>
            <w:shd w:val="clear" w:color="auto" w:fill="FFFFFF" w:themeFill="background1"/>
            <w:vAlign w:val="center"/>
          </w:tcPr>
          <w:p w14:paraId="010EE5A8" w14:textId="77777777" w:rsidR="00A1074F" w:rsidRPr="00665167" w:rsidRDefault="00A1074F" w:rsidP="000C7A8F">
            <w:pPr>
              <w:jc w:val="center"/>
              <w:rPr>
                <w:sz w:val="16"/>
                <w:szCs w:val="16"/>
                <w:lang w:val="en-US"/>
              </w:rPr>
            </w:pPr>
            <w:r w:rsidRPr="00665167">
              <w:rPr>
                <w:sz w:val="16"/>
                <w:szCs w:val="16"/>
                <w:lang w:val="en-US"/>
              </w:rPr>
              <w:t>35 169 662,0</w:t>
            </w:r>
            <w:r w:rsidRPr="00665167">
              <w:rPr>
                <w:rStyle w:val="Puslapioinaosnuoroda"/>
                <w:sz w:val="16"/>
                <w:szCs w:val="16"/>
                <w:lang w:val="en-US"/>
              </w:rPr>
              <w:footnoteReference w:id="2"/>
            </w:r>
          </w:p>
          <w:p w14:paraId="338D194D" w14:textId="77777777" w:rsidR="00A1074F" w:rsidRPr="00665167" w:rsidRDefault="00A1074F" w:rsidP="000C7A8F">
            <w:pPr>
              <w:jc w:val="center"/>
              <w:rPr>
                <w:sz w:val="16"/>
                <w:szCs w:val="16"/>
              </w:rPr>
            </w:pPr>
            <w:r w:rsidRPr="00665167">
              <w:rPr>
                <w:sz w:val="16"/>
                <w:szCs w:val="16"/>
              </w:rPr>
              <w:t>(2029 m.)</w:t>
            </w:r>
          </w:p>
        </w:tc>
        <w:tc>
          <w:tcPr>
            <w:tcW w:w="732" w:type="pct"/>
            <w:shd w:val="clear" w:color="auto" w:fill="FFFFFF" w:themeFill="background1"/>
            <w:vAlign w:val="center"/>
          </w:tcPr>
          <w:p w14:paraId="47106C73" w14:textId="2414C598" w:rsidR="00A1074F" w:rsidRPr="00665167" w:rsidRDefault="00A1074F" w:rsidP="000C7A8F">
            <w:pPr>
              <w:jc w:val="center"/>
              <w:rPr>
                <w:sz w:val="16"/>
                <w:szCs w:val="16"/>
              </w:rPr>
            </w:pPr>
            <w:r w:rsidRPr="00665167">
              <w:rPr>
                <w:iCs/>
                <w:sz w:val="16"/>
                <w:szCs w:val="16"/>
              </w:rPr>
              <w:t>2021</w:t>
            </w:r>
            <w:r w:rsidR="0066545C">
              <w:rPr>
                <w:iCs/>
                <w:sz w:val="16"/>
                <w:szCs w:val="16"/>
              </w:rPr>
              <w:t>–</w:t>
            </w:r>
            <w:r w:rsidRPr="00665167">
              <w:rPr>
                <w:iCs/>
                <w:sz w:val="16"/>
                <w:szCs w:val="16"/>
              </w:rPr>
              <w:t>2027 m. IP</w:t>
            </w:r>
            <w:r w:rsidRPr="00665167">
              <w:rPr>
                <w:sz w:val="16"/>
                <w:szCs w:val="16"/>
              </w:rPr>
              <w:t xml:space="preserve">, </w:t>
            </w:r>
            <w:r w:rsidR="0066545C">
              <w:rPr>
                <w:sz w:val="16"/>
                <w:szCs w:val="16"/>
              </w:rPr>
              <w:t>p</w:t>
            </w:r>
            <w:r w:rsidR="0066545C" w:rsidRPr="00665167">
              <w:rPr>
                <w:sz w:val="16"/>
                <w:szCs w:val="16"/>
              </w:rPr>
              <w:t xml:space="preserve">rivačios </w:t>
            </w:r>
            <w:r w:rsidRPr="00665167">
              <w:rPr>
                <w:sz w:val="16"/>
                <w:szCs w:val="16"/>
              </w:rPr>
              <w:t>lėšos</w:t>
            </w:r>
          </w:p>
        </w:tc>
      </w:tr>
      <w:tr w:rsidR="0045256E" w:rsidRPr="00665167" w14:paraId="3D520DAC" w14:textId="77777777" w:rsidTr="00104BDE">
        <w:trPr>
          <w:trHeight w:val="330"/>
        </w:trPr>
        <w:tc>
          <w:tcPr>
            <w:tcW w:w="586" w:type="pct"/>
            <w:shd w:val="clear" w:color="auto" w:fill="FFFFFF" w:themeFill="background1"/>
            <w:vAlign w:val="center"/>
          </w:tcPr>
          <w:p w14:paraId="107AB2F8" w14:textId="25B68368" w:rsidR="0045256E" w:rsidRPr="00665167" w:rsidRDefault="0069173E" w:rsidP="0045256E">
            <w:pPr>
              <w:jc w:val="center"/>
              <w:rPr>
                <w:bCs/>
                <w:sz w:val="16"/>
                <w:szCs w:val="16"/>
              </w:rPr>
            </w:pPr>
            <w:r w:rsidRPr="00665167">
              <w:rPr>
                <w:bCs/>
                <w:sz w:val="16"/>
                <w:szCs w:val="16"/>
              </w:rPr>
              <w:t>R-05-001-01-04-02-0</w:t>
            </w:r>
            <w:r w:rsidR="00E12EE2">
              <w:rPr>
                <w:bCs/>
                <w:sz w:val="16"/>
                <w:szCs w:val="16"/>
              </w:rPr>
              <w:t>4</w:t>
            </w:r>
          </w:p>
        </w:tc>
        <w:tc>
          <w:tcPr>
            <w:tcW w:w="518" w:type="pct"/>
            <w:shd w:val="clear" w:color="auto" w:fill="FFFFFF" w:themeFill="background1"/>
            <w:vAlign w:val="center"/>
          </w:tcPr>
          <w:p w14:paraId="4E309907" w14:textId="07CAE192" w:rsidR="0045256E" w:rsidRPr="00665167" w:rsidRDefault="0045256E" w:rsidP="0045256E">
            <w:pPr>
              <w:jc w:val="center"/>
              <w:rPr>
                <w:sz w:val="16"/>
                <w:szCs w:val="16"/>
              </w:rPr>
            </w:pPr>
            <w:r w:rsidRPr="00665167">
              <w:rPr>
                <w:iCs/>
                <w:sz w:val="16"/>
                <w:szCs w:val="16"/>
              </w:rPr>
              <w:t>Rezultato</w:t>
            </w:r>
          </w:p>
        </w:tc>
        <w:tc>
          <w:tcPr>
            <w:tcW w:w="733" w:type="pct"/>
            <w:shd w:val="clear" w:color="auto" w:fill="FFFFFF" w:themeFill="background1"/>
            <w:vAlign w:val="center"/>
          </w:tcPr>
          <w:p w14:paraId="396B7F94" w14:textId="58361F6E" w:rsidR="0045256E" w:rsidRPr="00665167" w:rsidRDefault="0045256E" w:rsidP="0045256E">
            <w:pPr>
              <w:jc w:val="center"/>
              <w:rPr>
                <w:color w:val="000000"/>
                <w:sz w:val="16"/>
                <w:szCs w:val="16"/>
              </w:rPr>
            </w:pPr>
            <w:r w:rsidRPr="00665167">
              <w:rPr>
                <w:color w:val="000000"/>
                <w:sz w:val="16"/>
                <w:szCs w:val="16"/>
              </w:rPr>
              <w:t>Privačiosios investicijos, papildančios vieš</w:t>
            </w:r>
            <w:r>
              <w:rPr>
                <w:color w:val="000000"/>
                <w:sz w:val="16"/>
                <w:szCs w:val="16"/>
              </w:rPr>
              <w:t>ąją paramą (iš kurių: dotacijos</w:t>
            </w:r>
          </w:p>
        </w:tc>
        <w:tc>
          <w:tcPr>
            <w:tcW w:w="590" w:type="pct"/>
            <w:shd w:val="clear" w:color="auto" w:fill="FFFFFF" w:themeFill="background1"/>
            <w:vAlign w:val="center"/>
          </w:tcPr>
          <w:p w14:paraId="6C0A2907" w14:textId="2F6099C6" w:rsidR="0045256E" w:rsidRPr="00665167" w:rsidRDefault="0045256E" w:rsidP="0045256E">
            <w:pPr>
              <w:jc w:val="center"/>
              <w:rPr>
                <w:color w:val="000000"/>
                <w:sz w:val="16"/>
                <w:szCs w:val="16"/>
              </w:rPr>
            </w:pPr>
            <w:r w:rsidRPr="00665167">
              <w:rPr>
                <w:color w:val="000000"/>
                <w:sz w:val="16"/>
                <w:szCs w:val="16"/>
              </w:rPr>
              <w:t>Eur</w:t>
            </w:r>
          </w:p>
        </w:tc>
        <w:tc>
          <w:tcPr>
            <w:tcW w:w="515" w:type="pct"/>
            <w:shd w:val="clear" w:color="auto" w:fill="FFFFFF" w:themeFill="background1"/>
            <w:vAlign w:val="center"/>
          </w:tcPr>
          <w:p w14:paraId="5CD4F0B2" w14:textId="27F82077" w:rsidR="0045256E" w:rsidRPr="00665167" w:rsidRDefault="0045256E" w:rsidP="0045256E">
            <w:pPr>
              <w:jc w:val="center"/>
              <w:rPr>
                <w:sz w:val="16"/>
                <w:szCs w:val="16"/>
              </w:rPr>
            </w:pPr>
            <w:r w:rsidRPr="00665167">
              <w:rPr>
                <w:sz w:val="16"/>
                <w:szCs w:val="16"/>
              </w:rPr>
              <w:t>n/a</w:t>
            </w:r>
          </w:p>
        </w:tc>
        <w:tc>
          <w:tcPr>
            <w:tcW w:w="663" w:type="pct"/>
            <w:shd w:val="clear" w:color="auto" w:fill="FFFFFF" w:themeFill="background1"/>
            <w:vAlign w:val="center"/>
          </w:tcPr>
          <w:p w14:paraId="7022BFF1" w14:textId="75023F68" w:rsidR="0045256E" w:rsidRPr="00665167" w:rsidRDefault="0045256E" w:rsidP="0045256E">
            <w:pPr>
              <w:jc w:val="center"/>
              <w:rPr>
                <w:sz w:val="16"/>
                <w:szCs w:val="16"/>
              </w:rPr>
            </w:pPr>
            <w:r w:rsidRPr="00665167">
              <w:rPr>
                <w:sz w:val="16"/>
                <w:szCs w:val="16"/>
              </w:rPr>
              <w:t>n/a</w:t>
            </w:r>
          </w:p>
        </w:tc>
        <w:tc>
          <w:tcPr>
            <w:tcW w:w="663" w:type="pct"/>
            <w:shd w:val="clear" w:color="auto" w:fill="FFFFFF" w:themeFill="background1"/>
            <w:vAlign w:val="center"/>
          </w:tcPr>
          <w:p w14:paraId="002A743F" w14:textId="7247723D" w:rsidR="0045256E" w:rsidRPr="00665167" w:rsidRDefault="0045256E" w:rsidP="0045256E">
            <w:pPr>
              <w:jc w:val="center"/>
              <w:rPr>
                <w:sz w:val="16"/>
                <w:szCs w:val="16"/>
                <w:lang w:val="en-US"/>
              </w:rPr>
            </w:pPr>
            <w:r w:rsidRPr="00665167">
              <w:rPr>
                <w:sz w:val="16"/>
                <w:szCs w:val="16"/>
              </w:rPr>
              <w:t>n/a</w:t>
            </w:r>
          </w:p>
        </w:tc>
        <w:tc>
          <w:tcPr>
            <w:tcW w:w="732" w:type="pct"/>
            <w:shd w:val="clear" w:color="auto" w:fill="FFFFFF" w:themeFill="background1"/>
            <w:vAlign w:val="center"/>
          </w:tcPr>
          <w:p w14:paraId="77BA3361" w14:textId="093FA75E" w:rsidR="0045256E" w:rsidRPr="00665167" w:rsidRDefault="0045256E" w:rsidP="0045256E">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45256E" w:rsidRPr="00665167" w14:paraId="15498D27" w14:textId="77777777" w:rsidTr="00104BDE">
        <w:trPr>
          <w:trHeight w:val="330"/>
        </w:trPr>
        <w:tc>
          <w:tcPr>
            <w:tcW w:w="586" w:type="pct"/>
            <w:shd w:val="clear" w:color="auto" w:fill="FFFFFF" w:themeFill="background1"/>
            <w:vAlign w:val="center"/>
          </w:tcPr>
          <w:p w14:paraId="18D770BF" w14:textId="482879C4" w:rsidR="0045256E" w:rsidRPr="00665167" w:rsidRDefault="0069173E" w:rsidP="0045256E">
            <w:pPr>
              <w:jc w:val="center"/>
              <w:rPr>
                <w:bCs/>
                <w:sz w:val="16"/>
                <w:szCs w:val="16"/>
              </w:rPr>
            </w:pPr>
            <w:r w:rsidRPr="00665167">
              <w:rPr>
                <w:bCs/>
                <w:sz w:val="16"/>
                <w:szCs w:val="16"/>
              </w:rPr>
              <w:t>R-05-001-01-04-02-0</w:t>
            </w:r>
            <w:r w:rsidR="00E12EE2">
              <w:rPr>
                <w:bCs/>
                <w:sz w:val="16"/>
                <w:szCs w:val="16"/>
              </w:rPr>
              <w:t>5</w:t>
            </w:r>
          </w:p>
        </w:tc>
        <w:tc>
          <w:tcPr>
            <w:tcW w:w="518" w:type="pct"/>
            <w:shd w:val="clear" w:color="auto" w:fill="FFFFFF" w:themeFill="background1"/>
            <w:vAlign w:val="center"/>
          </w:tcPr>
          <w:p w14:paraId="1C0D0530" w14:textId="7D23CD75" w:rsidR="0045256E" w:rsidRPr="00665167" w:rsidRDefault="0045256E" w:rsidP="0045256E">
            <w:pPr>
              <w:jc w:val="center"/>
              <w:rPr>
                <w:sz w:val="16"/>
                <w:szCs w:val="16"/>
              </w:rPr>
            </w:pPr>
            <w:r w:rsidRPr="00665167">
              <w:rPr>
                <w:iCs/>
                <w:sz w:val="16"/>
                <w:szCs w:val="16"/>
              </w:rPr>
              <w:t>Rezultato</w:t>
            </w:r>
          </w:p>
        </w:tc>
        <w:tc>
          <w:tcPr>
            <w:tcW w:w="733" w:type="pct"/>
            <w:shd w:val="clear" w:color="auto" w:fill="FFFFFF" w:themeFill="background1"/>
            <w:vAlign w:val="center"/>
          </w:tcPr>
          <w:p w14:paraId="3A8CC5F3" w14:textId="35409009" w:rsidR="0045256E" w:rsidRPr="00665167" w:rsidRDefault="0045256E" w:rsidP="0045256E">
            <w:pPr>
              <w:jc w:val="center"/>
              <w:rPr>
                <w:color w:val="000000"/>
                <w:sz w:val="16"/>
                <w:szCs w:val="16"/>
              </w:rPr>
            </w:pPr>
            <w:r w:rsidRPr="00665167">
              <w:rPr>
                <w:color w:val="000000"/>
                <w:sz w:val="16"/>
                <w:szCs w:val="16"/>
              </w:rPr>
              <w:t>Privačiosios investicijos, papildančios viešąją paramą (iš kurių</w:t>
            </w:r>
            <w:r>
              <w:rPr>
                <w:color w:val="000000"/>
                <w:sz w:val="16"/>
                <w:szCs w:val="16"/>
              </w:rPr>
              <w:t xml:space="preserve"> </w:t>
            </w:r>
            <w:r w:rsidRPr="00665167">
              <w:rPr>
                <w:color w:val="000000"/>
                <w:sz w:val="16"/>
                <w:szCs w:val="16"/>
              </w:rPr>
              <w:t>finansinės priemonės)</w:t>
            </w:r>
          </w:p>
        </w:tc>
        <w:tc>
          <w:tcPr>
            <w:tcW w:w="590" w:type="pct"/>
            <w:shd w:val="clear" w:color="auto" w:fill="FFFFFF" w:themeFill="background1"/>
            <w:vAlign w:val="center"/>
          </w:tcPr>
          <w:p w14:paraId="4592C801" w14:textId="08E27B52" w:rsidR="0045256E" w:rsidRPr="00665167" w:rsidRDefault="0045256E" w:rsidP="0045256E">
            <w:pPr>
              <w:jc w:val="center"/>
              <w:rPr>
                <w:color w:val="000000"/>
                <w:sz w:val="16"/>
                <w:szCs w:val="16"/>
              </w:rPr>
            </w:pPr>
            <w:r w:rsidRPr="00665167">
              <w:rPr>
                <w:color w:val="000000"/>
                <w:sz w:val="16"/>
                <w:szCs w:val="16"/>
              </w:rPr>
              <w:t>Eur</w:t>
            </w:r>
          </w:p>
        </w:tc>
        <w:tc>
          <w:tcPr>
            <w:tcW w:w="515" w:type="pct"/>
            <w:shd w:val="clear" w:color="auto" w:fill="FFFFFF" w:themeFill="background1"/>
            <w:vAlign w:val="center"/>
          </w:tcPr>
          <w:p w14:paraId="2B0FA834" w14:textId="73A1A84A" w:rsidR="0045256E" w:rsidRPr="00665167" w:rsidRDefault="0045256E" w:rsidP="0045256E">
            <w:pPr>
              <w:jc w:val="center"/>
              <w:rPr>
                <w:sz w:val="16"/>
                <w:szCs w:val="16"/>
              </w:rPr>
            </w:pPr>
            <w:r w:rsidRPr="00665167">
              <w:rPr>
                <w:sz w:val="16"/>
                <w:szCs w:val="16"/>
              </w:rPr>
              <w:t>n/a</w:t>
            </w:r>
          </w:p>
        </w:tc>
        <w:tc>
          <w:tcPr>
            <w:tcW w:w="663" w:type="pct"/>
            <w:shd w:val="clear" w:color="auto" w:fill="FFFFFF" w:themeFill="background1"/>
            <w:vAlign w:val="center"/>
          </w:tcPr>
          <w:p w14:paraId="12B4A491" w14:textId="1BC2253B" w:rsidR="0045256E" w:rsidRPr="00665167" w:rsidRDefault="0045256E" w:rsidP="0045256E">
            <w:pPr>
              <w:jc w:val="center"/>
              <w:rPr>
                <w:sz w:val="16"/>
                <w:szCs w:val="16"/>
              </w:rPr>
            </w:pPr>
            <w:r w:rsidRPr="00665167">
              <w:rPr>
                <w:sz w:val="16"/>
                <w:szCs w:val="16"/>
              </w:rPr>
              <w:t>n/a</w:t>
            </w:r>
          </w:p>
        </w:tc>
        <w:tc>
          <w:tcPr>
            <w:tcW w:w="663" w:type="pct"/>
            <w:shd w:val="clear" w:color="auto" w:fill="FFFFFF" w:themeFill="background1"/>
            <w:vAlign w:val="center"/>
          </w:tcPr>
          <w:p w14:paraId="371A01B4" w14:textId="021B1623" w:rsidR="0045256E" w:rsidRPr="00665167" w:rsidRDefault="0045256E" w:rsidP="0045256E">
            <w:pPr>
              <w:jc w:val="center"/>
              <w:rPr>
                <w:sz w:val="16"/>
                <w:szCs w:val="16"/>
                <w:lang w:val="en-US"/>
              </w:rPr>
            </w:pPr>
            <w:r w:rsidRPr="00665167">
              <w:rPr>
                <w:sz w:val="16"/>
                <w:szCs w:val="16"/>
              </w:rPr>
              <w:t>n/a</w:t>
            </w:r>
          </w:p>
        </w:tc>
        <w:tc>
          <w:tcPr>
            <w:tcW w:w="732" w:type="pct"/>
            <w:shd w:val="clear" w:color="auto" w:fill="FFFFFF" w:themeFill="background1"/>
            <w:vAlign w:val="center"/>
          </w:tcPr>
          <w:p w14:paraId="7BC0249D" w14:textId="6FE5D6AC" w:rsidR="0045256E" w:rsidRPr="00665167" w:rsidRDefault="0045256E" w:rsidP="0045256E">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8D36DF" w:rsidRPr="00665167" w14:paraId="532AB20B" w14:textId="77777777" w:rsidTr="00CA4E65">
        <w:trPr>
          <w:trHeight w:val="330"/>
        </w:trPr>
        <w:tc>
          <w:tcPr>
            <w:tcW w:w="586" w:type="pct"/>
            <w:shd w:val="clear" w:color="auto" w:fill="FFFFFF" w:themeFill="background1"/>
            <w:vAlign w:val="center"/>
          </w:tcPr>
          <w:p w14:paraId="6C7BF469" w14:textId="5178400C" w:rsidR="00A1074F" w:rsidRPr="00665167" w:rsidRDefault="00A1074F" w:rsidP="000C7A8F">
            <w:pPr>
              <w:jc w:val="center"/>
              <w:rPr>
                <w:bCs/>
                <w:sz w:val="16"/>
                <w:szCs w:val="16"/>
              </w:rPr>
            </w:pPr>
            <w:r w:rsidRPr="00665167">
              <w:rPr>
                <w:bCs/>
                <w:iCs/>
                <w:sz w:val="16"/>
                <w:szCs w:val="16"/>
              </w:rPr>
              <w:t>R-05-001-01-04-02-</w:t>
            </w:r>
            <w:r w:rsidR="00E12EE2" w:rsidRPr="00665167">
              <w:rPr>
                <w:bCs/>
                <w:iCs/>
                <w:sz w:val="16"/>
                <w:szCs w:val="16"/>
              </w:rPr>
              <w:t>0</w:t>
            </w:r>
            <w:r w:rsidR="00E12EE2">
              <w:rPr>
                <w:bCs/>
                <w:iCs/>
                <w:sz w:val="16"/>
                <w:szCs w:val="16"/>
              </w:rPr>
              <w:t>6</w:t>
            </w:r>
          </w:p>
        </w:tc>
        <w:tc>
          <w:tcPr>
            <w:tcW w:w="518" w:type="pct"/>
            <w:shd w:val="clear" w:color="auto" w:fill="FFFFFF" w:themeFill="background1"/>
            <w:vAlign w:val="center"/>
          </w:tcPr>
          <w:p w14:paraId="6A5C545B" w14:textId="77777777" w:rsidR="00A1074F" w:rsidRPr="00665167" w:rsidRDefault="00A1074F" w:rsidP="000C7A8F">
            <w:pPr>
              <w:jc w:val="center"/>
              <w:rPr>
                <w:sz w:val="16"/>
                <w:szCs w:val="16"/>
              </w:rPr>
            </w:pPr>
            <w:r w:rsidRPr="00665167">
              <w:rPr>
                <w:sz w:val="16"/>
                <w:szCs w:val="16"/>
              </w:rPr>
              <w:t>Rezultato</w:t>
            </w:r>
          </w:p>
        </w:tc>
        <w:tc>
          <w:tcPr>
            <w:tcW w:w="733" w:type="pct"/>
            <w:shd w:val="clear" w:color="auto" w:fill="FFFFFF" w:themeFill="background1"/>
            <w:vAlign w:val="center"/>
          </w:tcPr>
          <w:p w14:paraId="731D1CC5" w14:textId="77777777" w:rsidR="00A1074F" w:rsidRPr="00665167" w:rsidRDefault="00A1074F" w:rsidP="00372516">
            <w:pPr>
              <w:jc w:val="center"/>
              <w:rPr>
                <w:color w:val="000000"/>
                <w:sz w:val="16"/>
                <w:szCs w:val="16"/>
              </w:rPr>
            </w:pPr>
            <w:r w:rsidRPr="00665167">
              <w:rPr>
                <w:color w:val="000000"/>
                <w:sz w:val="16"/>
                <w:szCs w:val="16"/>
              </w:rPr>
              <w:t>Vidines inovacijas vykdančios MVĮ</w:t>
            </w:r>
          </w:p>
        </w:tc>
        <w:tc>
          <w:tcPr>
            <w:tcW w:w="590" w:type="pct"/>
            <w:shd w:val="clear" w:color="auto" w:fill="FFFFFF" w:themeFill="background1"/>
            <w:vAlign w:val="center"/>
          </w:tcPr>
          <w:p w14:paraId="3EE5991E" w14:textId="0B089C54" w:rsidR="00A1074F" w:rsidRPr="00665167" w:rsidRDefault="0066545C" w:rsidP="000C7A8F">
            <w:pPr>
              <w:jc w:val="center"/>
              <w:rPr>
                <w:color w:val="000000"/>
                <w:sz w:val="16"/>
                <w:szCs w:val="16"/>
              </w:rPr>
            </w:pPr>
            <w:r>
              <w:rPr>
                <w:color w:val="000000"/>
                <w:sz w:val="16"/>
                <w:szCs w:val="16"/>
              </w:rPr>
              <w:t>Į</w:t>
            </w:r>
            <w:r w:rsidRPr="00665167">
              <w:rPr>
                <w:color w:val="000000"/>
                <w:sz w:val="16"/>
                <w:szCs w:val="16"/>
              </w:rPr>
              <w:t>monės</w:t>
            </w:r>
          </w:p>
        </w:tc>
        <w:tc>
          <w:tcPr>
            <w:tcW w:w="515" w:type="pct"/>
            <w:shd w:val="clear" w:color="auto" w:fill="FFFFFF" w:themeFill="background1"/>
            <w:vAlign w:val="center"/>
          </w:tcPr>
          <w:p w14:paraId="092FEEF1" w14:textId="77777777" w:rsidR="00A1074F" w:rsidRPr="00665167" w:rsidRDefault="00A1074F" w:rsidP="000C7A8F">
            <w:pPr>
              <w:jc w:val="center"/>
              <w:rPr>
                <w:sz w:val="16"/>
                <w:szCs w:val="16"/>
              </w:rPr>
            </w:pPr>
            <w:r w:rsidRPr="00665167">
              <w:rPr>
                <w:sz w:val="16"/>
                <w:szCs w:val="16"/>
              </w:rPr>
              <w:t xml:space="preserve">0 </w:t>
            </w:r>
          </w:p>
          <w:p w14:paraId="0EEE3B44" w14:textId="77777777" w:rsidR="00A1074F" w:rsidRPr="00665167" w:rsidRDefault="00A1074F" w:rsidP="000C7A8F">
            <w:pPr>
              <w:jc w:val="center"/>
              <w:rPr>
                <w:sz w:val="16"/>
                <w:szCs w:val="16"/>
              </w:rPr>
            </w:pPr>
            <w:r w:rsidRPr="00665167">
              <w:rPr>
                <w:sz w:val="16"/>
                <w:szCs w:val="16"/>
              </w:rPr>
              <w:t>(2021)</w:t>
            </w:r>
          </w:p>
        </w:tc>
        <w:tc>
          <w:tcPr>
            <w:tcW w:w="663" w:type="pct"/>
            <w:shd w:val="clear" w:color="auto" w:fill="FFFFFF" w:themeFill="background1"/>
            <w:vAlign w:val="center"/>
          </w:tcPr>
          <w:p w14:paraId="64645D84" w14:textId="77777777" w:rsidR="00A1074F" w:rsidRPr="00665167" w:rsidRDefault="00A1074F" w:rsidP="000C7A8F">
            <w:pPr>
              <w:jc w:val="center"/>
              <w:rPr>
                <w:sz w:val="16"/>
                <w:szCs w:val="16"/>
              </w:rPr>
            </w:pPr>
            <w:r w:rsidRPr="00665167">
              <w:rPr>
                <w:sz w:val="16"/>
                <w:szCs w:val="16"/>
              </w:rPr>
              <w:t>n/a</w:t>
            </w:r>
          </w:p>
        </w:tc>
        <w:tc>
          <w:tcPr>
            <w:tcW w:w="663" w:type="pct"/>
            <w:shd w:val="clear" w:color="auto" w:fill="FFFFFF" w:themeFill="background1"/>
            <w:vAlign w:val="center"/>
          </w:tcPr>
          <w:p w14:paraId="79648B88" w14:textId="77777777" w:rsidR="00A1074F" w:rsidRPr="00665167" w:rsidRDefault="00A1074F" w:rsidP="000C7A8F">
            <w:pPr>
              <w:jc w:val="center"/>
              <w:rPr>
                <w:sz w:val="16"/>
                <w:szCs w:val="16"/>
              </w:rPr>
            </w:pPr>
            <w:r w:rsidRPr="00665167">
              <w:rPr>
                <w:sz w:val="16"/>
                <w:szCs w:val="16"/>
                <w:lang w:val="en-US"/>
              </w:rPr>
              <w:t>111</w:t>
            </w:r>
            <w:r w:rsidRPr="00665167">
              <w:rPr>
                <w:rStyle w:val="Puslapioinaosnuoroda"/>
                <w:sz w:val="16"/>
                <w:szCs w:val="16"/>
                <w:lang w:val="en-US"/>
              </w:rPr>
              <w:footnoteReference w:id="3"/>
            </w:r>
          </w:p>
          <w:p w14:paraId="2149E6E8" w14:textId="77777777" w:rsidR="00A1074F" w:rsidRPr="00665167" w:rsidRDefault="00A1074F" w:rsidP="000C7A8F">
            <w:pPr>
              <w:jc w:val="center"/>
              <w:rPr>
                <w:sz w:val="16"/>
                <w:szCs w:val="16"/>
              </w:rPr>
            </w:pPr>
            <w:r w:rsidRPr="00665167">
              <w:rPr>
                <w:sz w:val="16"/>
                <w:szCs w:val="16"/>
              </w:rPr>
              <w:t>(2029 m.)</w:t>
            </w:r>
          </w:p>
        </w:tc>
        <w:tc>
          <w:tcPr>
            <w:tcW w:w="732" w:type="pct"/>
            <w:shd w:val="clear" w:color="auto" w:fill="FFFFFF" w:themeFill="background1"/>
            <w:vAlign w:val="center"/>
          </w:tcPr>
          <w:p w14:paraId="2B2C078F" w14:textId="3947148C" w:rsidR="00A1074F" w:rsidRPr="00665167" w:rsidRDefault="00A1074F" w:rsidP="0095111D">
            <w:pPr>
              <w:jc w:val="center"/>
              <w:rPr>
                <w:sz w:val="16"/>
                <w:szCs w:val="16"/>
              </w:rPr>
            </w:pPr>
            <w:r w:rsidRPr="00665167">
              <w:rPr>
                <w:iCs/>
                <w:sz w:val="16"/>
                <w:szCs w:val="16"/>
              </w:rPr>
              <w:t>2021</w:t>
            </w:r>
            <w:r w:rsidR="0066545C">
              <w:rPr>
                <w:iCs/>
                <w:sz w:val="16"/>
                <w:szCs w:val="16"/>
              </w:rPr>
              <w:t>–</w:t>
            </w:r>
            <w:r w:rsidRPr="00665167">
              <w:rPr>
                <w:iCs/>
                <w:sz w:val="16"/>
                <w:szCs w:val="16"/>
              </w:rPr>
              <w:t>2027 m. IP</w:t>
            </w:r>
            <w:r w:rsidRPr="00665167">
              <w:rPr>
                <w:sz w:val="16"/>
                <w:szCs w:val="16"/>
              </w:rPr>
              <w:t xml:space="preserve">, </w:t>
            </w:r>
            <w:r w:rsidR="0066545C">
              <w:rPr>
                <w:sz w:val="16"/>
                <w:szCs w:val="16"/>
              </w:rPr>
              <w:t>p</w:t>
            </w:r>
            <w:r w:rsidR="0066545C" w:rsidRPr="00665167">
              <w:rPr>
                <w:sz w:val="16"/>
                <w:szCs w:val="16"/>
              </w:rPr>
              <w:t xml:space="preserve">rivačios </w:t>
            </w:r>
            <w:r w:rsidRPr="00665167">
              <w:rPr>
                <w:sz w:val="16"/>
                <w:szCs w:val="16"/>
              </w:rPr>
              <w:t>lėšos</w:t>
            </w:r>
          </w:p>
        </w:tc>
      </w:tr>
      <w:tr w:rsidR="0095111D" w:rsidRPr="00665167" w14:paraId="04D4696A" w14:textId="77777777" w:rsidTr="00104BDE">
        <w:trPr>
          <w:trHeight w:val="330"/>
        </w:trPr>
        <w:tc>
          <w:tcPr>
            <w:tcW w:w="586" w:type="pct"/>
            <w:shd w:val="clear" w:color="auto" w:fill="auto"/>
            <w:vAlign w:val="center"/>
          </w:tcPr>
          <w:p w14:paraId="27FD3992" w14:textId="4F5E9454" w:rsidR="00A1074F" w:rsidRPr="00665167" w:rsidRDefault="00A1074F" w:rsidP="000C7A8F">
            <w:pPr>
              <w:jc w:val="center"/>
              <w:rPr>
                <w:bCs/>
                <w:sz w:val="16"/>
                <w:szCs w:val="16"/>
              </w:rPr>
            </w:pPr>
            <w:r w:rsidRPr="00665167">
              <w:rPr>
                <w:bCs/>
                <w:iCs/>
                <w:sz w:val="16"/>
                <w:szCs w:val="16"/>
              </w:rPr>
              <w:t>R-05-001-01-04-02-</w:t>
            </w:r>
            <w:r w:rsidR="00E12EE2" w:rsidRPr="00665167">
              <w:rPr>
                <w:bCs/>
                <w:iCs/>
                <w:sz w:val="16"/>
                <w:szCs w:val="16"/>
              </w:rPr>
              <w:t>0</w:t>
            </w:r>
            <w:r w:rsidR="00E12EE2">
              <w:rPr>
                <w:bCs/>
                <w:iCs/>
                <w:sz w:val="16"/>
                <w:szCs w:val="16"/>
              </w:rPr>
              <w:t>7</w:t>
            </w:r>
          </w:p>
        </w:tc>
        <w:tc>
          <w:tcPr>
            <w:tcW w:w="518" w:type="pct"/>
            <w:shd w:val="clear" w:color="auto" w:fill="auto"/>
            <w:vAlign w:val="center"/>
          </w:tcPr>
          <w:p w14:paraId="38966D42" w14:textId="77777777" w:rsidR="00A1074F" w:rsidRPr="00665167" w:rsidRDefault="00A1074F" w:rsidP="000C7A8F">
            <w:pPr>
              <w:jc w:val="center"/>
              <w:rPr>
                <w:sz w:val="16"/>
                <w:szCs w:val="16"/>
              </w:rPr>
            </w:pPr>
            <w:r w:rsidRPr="00665167">
              <w:rPr>
                <w:sz w:val="16"/>
                <w:szCs w:val="16"/>
              </w:rPr>
              <w:t>Rezultato</w:t>
            </w:r>
          </w:p>
        </w:tc>
        <w:tc>
          <w:tcPr>
            <w:tcW w:w="733" w:type="pct"/>
            <w:shd w:val="clear" w:color="auto" w:fill="auto"/>
            <w:vAlign w:val="center"/>
          </w:tcPr>
          <w:p w14:paraId="7DEA40EF" w14:textId="24916D3A" w:rsidR="00A1074F" w:rsidRPr="00665167" w:rsidRDefault="00A1074F" w:rsidP="00372516">
            <w:pPr>
              <w:jc w:val="center"/>
              <w:rPr>
                <w:sz w:val="16"/>
                <w:szCs w:val="16"/>
              </w:rPr>
            </w:pPr>
            <w:r w:rsidRPr="00665167">
              <w:rPr>
                <w:bCs/>
                <w:sz w:val="16"/>
                <w:szCs w:val="16"/>
              </w:rPr>
              <w:t>Metinis pirminės energijos suvartojimo kiekis (iš kurio: būstai, viešieji pastatai, įmonės, kita)</w:t>
            </w:r>
          </w:p>
        </w:tc>
        <w:tc>
          <w:tcPr>
            <w:tcW w:w="590" w:type="pct"/>
            <w:shd w:val="clear" w:color="auto" w:fill="auto"/>
            <w:vAlign w:val="center"/>
          </w:tcPr>
          <w:p w14:paraId="1ECA075D" w14:textId="77777777" w:rsidR="00A1074F" w:rsidRPr="00665167" w:rsidRDefault="00A1074F" w:rsidP="000C7A8F">
            <w:pPr>
              <w:jc w:val="center"/>
              <w:rPr>
                <w:sz w:val="16"/>
                <w:szCs w:val="16"/>
              </w:rPr>
            </w:pPr>
            <w:r w:rsidRPr="00665167">
              <w:rPr>
                <w:bCs/>
                <w:sz w:val="16"/>
                <w:szCs w:val="16"/>
              </w:rPr>
              <w:t>MWh/per metus</w:t>
            </w:r>
          </w:p>
        </w:tc>
        <w:tc>
          <w:tcPr>
            <w:tcW w:w="515" w:type="pct"/>
            <w:shd w:val="clear" w:color="auto" w:fill="auto"/>
            <w:vAlign w:val="center"/>
          </w:tcPr>
          <w:p w14:paraId="47893C0C" w14:textId="77777777" w:rsidR="00A1074F" w:rsidRPr="00665167" w:rsidRDefault="00A1074F" w:rsidP="000C7A8F">
            <w:pPr>
              <w:jc w:val="center"/>
              <w:rPr>
                <w:sz w:val="16"/>
                <w:szCs w:val="16"/>
              </w:rPr>
            </w:pPr>
            <w:r w:rsidRPr="00665167">
              <w:rPr>
                <w:sz w:val="16"/>
                <w:szCs w:val="16"/>
              </w:rPr>
              <w:t xml:space="preserve">1 832 985 </w:t>
            </w:r>
          </w:p>
          <w:p w14:paraId="76D17A36" w14:textId="77777777" w:rsidR="00A1074F" w:rsidRPr="00665167" w:rsidRDefault="00A1074F" w:rsidP="000C7A8F">
            <w:pPr>
              <w:jc w:val="center"/>
              <w:rPr>
                <w:sz w:val="16"/>
                <w:szCs w:val="16"/>
              </w:rPr>
            </w:pPr>
            <w:r w:rsidRPr="00665167">
              <w:rPr>
                <w:sz w:val="16"/>
                <w:szCs w:val="16"/>
              </w:rPr>
              <w:t>(2021 m.)</w:t>
            </w:r>
          </w:p>
        </w:tc>
        <w:tc>
          <w:tcPr>
            <w:tcW w:w="663" w:type="pct"/>
            <w:shd w:val="clear" w:color="auto" w:fill="auto"/>
            <w:vAlign w:val="center"/>
          </w:tcPr>
          <w:p w14:paraId="5D4A725C" w14:textId="77777777" w:rsidR="00A1074F" w:rsidRPr="00665167" w:rsidRDefault="00A1074F" w:rsidP="000C7A8F">
            <w:pPr>
              <w:jc w:val="center"/>
              <w:rPr>
                <w:sz w:val="16"/>
                <w:szCs w:val="16"/>
              </w:rPr>
            </w:pPr>
            <w:r w:rsidRPr="00665167">
              <w:rPr>
                <w:sz w:val="16"/>
                <w:szCs w:val="16"/>
              </w:rPr>
              <w:t>n/a</w:t>
            </w:r>
          </w:p>
        </w:tc>
        <w:tc>
          <w:tcPr>
            <w:tcW w:w="663" w:type="pct"/>
            <w:shd w:val="clear" w:color="auto" w:fill="auto"/>
            <w:vAlign w:val="center"/>
          </w:tcPr>
          <w:p w14:paraId="0C12204C" w14:textId="77777777" w:rsidR="00A1074F" w:rsidRPr="00665167" w:rsidRDefault="00A1074F" w:rsidP="000C7A8F">
            <w:pPr>
              <w:jc w:val="center"/>
              <w:rPr>
                <w:sz w:val="16"/>
                <w:szCs w:val="16"/>
              </w:rPr>
            </w:pPr>
            <w:r w:rsidRPr="00665167">
              <w:rPr>
                <w:sz w:val="16"/>
                <w:szCs w:val="16"/>
              </w:rPr>
              <w:t>1 429 728</w:t>
            </w:r>
          </w:p>
          <w:p w14:paraId="2E6DB42A" w14:textId="77777777" w:rsidR="00A1074F" w:rsidRPr="00665167" w:rsidRDefault="00A1074F" w:rsidP="000C7A8F">
            <w:pPr>
              <w:jc w:val="center"/>
              <w:rPr>
                <w:sz w:val="16"/>
                <w:szCs w:val="16"/>
              </w:rPr>
            </w:pPr>
            <w:r w:rsidRPr="00665167">
              <w:rPr>
                <w:sz w:val="16"/>
                <w:szCs w:val="16"/>
              </w:rPr>
              <w:t>(2029 m.)</w:t>
            </w:r>
          </w:p>
        </w:tc>
        <w:tc>
          <w:tcPr>
            <w:tcW w:w="732" w:type="pct"/>
            <w:shd w:val="clear" w:color="auto" w:fill="auto"/>
            <w:vAlign w:val="center"/>
          </w:tcPr>
          <w:p w14:paraId="41A57DB5" w14:textId="60C5265A" w:rsidR="00A1074F" w:rsidRPr="00665167" w:rsidRDefault="00A1074F" w:rsidP="008D36DF">
            <w:pPr>
              <w:jc w:val="center"/>
              <w:rPr>
                <w:sz w:val="16"/>
                <w:szCs w:val="16"/>
              </w:rPr>
            </w:pPr>
            <w:r w:rsidRPr="00665167">
              <w:rPr>
                <w:iCs/>
                <w:sz w:val="16"/>
                <w:szCs w:val="16"/>
              </w:rPr>
              <w:t>2021</w:t>
            </w:r>
            <w:r w:rsidR="0066545C">
              <w:rPr>
                <w:iCs/>
                <w:sz w:val="16"/>
                <w:szCs w:val="16"/>
              </w:rPr>
              <w:t>–</w:t>
            </w:r>
            <w:r w:rsidRPr="00665167">
              <w:rPr>
                <w:iCs/>
                <w:sz w:val="16"/>
                <w:szCs w:val="16"/>
              </w:rPr>
              <w:t>2027 m. IP</w:t>
            </w:r>
            <w:r w:rsidRPr="00665167">
              <w:rPr>
                <w:sz w:val="16"/>
                <w:szCs w:val="16"/>
              </w:rPr>
              <w:t xml:space="preserve">, </w:t>
            </w:r>
            <w:r w:rsidR="0066545C">
              <w:rPr>
                <w:sz w:val="16"/>
                <w:szCs w:val="16"/>
              </w:rPr>
              <w:t>p</w:t>
            </w:r>
            <w:r w:rsidR="0066545C" w:rsidRPr="00665167">
              <w:rPr>
                <w:sz w:val="16"/>
                <w:szCs w:val="16"/>
              </w:rPr>
              <w:t xml:space="preserve">rivačios </w:t>
            </w:r>
            <w:r w:rsidRPr="00665167">
              <w:rPr>
                <w:sz w:val="16"/>
                <w:szCs w:val="16"/>
              </w:rPr>
              <w:t>lėšos</w:t>
            </w:r>
          </w:p>
        </w:tc>
      </w:tr>
      <w:tr w:rsidR="00517E66" w:rsidRPr="00665167" w14:paraId="18672197" w14:textId="77777777" w:rsidTr="00104BDE">
        <w:trPr>
          <w:trHeight w:val="330"/>
        </w:trPr>
        <w:tc>
          <w:tcPr>
            <w:tcW w:w="586" w:type="pct"/>
            <w:shd w:val="clear" w:color="auto" w:fill="auto"/>
            <w:vAlign w:val="center"/>
          </w:tcPr>
          <w:p w14:paraId="4B1C9FB6" w14:textId="60CE95C1" w:rsidR="00517E66" w:rsidRPr="00665167" w:rsidRDefault="0069173E" w:rsidP="00517E66">
            <w:pPr>
              <w:jc w:val="center"/>
              <w:rPr>
                <w:bCs/>
                <w:iCs/>
                <w:sz w:val="16"/>
                <w:szCs w:val="16"/>
              </w:rPr>
            </w:pPr>
            <w:r w:rsidRPr="00665167">
              <w:rPr>
                <w:bCs/>
                <w:sz w:val="16"/>
                <w:szCs w:val="16"/>
              </w:rPr>
              <w:t>R-05-001-01-04-02-0</w:t>
            </w:r>
            <w:r w:rsidR="00E12EE2">
              <w:rPr>
                <w:bCs/>
                <w:sz w:val="16"/>
                <w:szCs w:val="16"/>
              </w:rPr>
              <w:t>8</w:t>
            </w:r>
          </w:p>
        </w:tc>
        <w:tc>
          <w:tcPr>
            <w:tcW w:w="518" w:type="pct"/>
            <w:shd w:val="clear" w:color="auto" w:fill="auto"/>
            <w:vAlign w:val="center"/>
          </w:tcPr>
          <w:p w14:paraId="2427F757" w14:textId="2FCCC014" w:rsidR="00517E66" w:rsidRPr="00665167" w:rsidRDefault="00517E66" w:rsidP="00517E66">
            <w:pPr>
              <w:jc w:val="center"/>
              <w:rPr>
                <w:sz w:val="16"/>
                <w:szCs w:val="16"/>
              </w:rPr>
            </w:pPr>
            <w:r w:rsidRPr="00665167">
              <w:rPr>
                <w:iCs/>
                <w:sz w:val="16"/>
                <w:szCs w:val="16"/>
              </w:rPr>
              <w:t>Rezultato</w:t>
            </w:r>
          </w:p>
        </w:tc>
        <w:tc>
          <w:tcPr>
            <w:tcW w:w="733" w:type="pct"/>
            <w:shd w:val="clear" w:color="auto" w:fill="auto"/>
            <w:vAlign w:val="center"/>
          </w:tcPr>
          <w:p w14:paraId="2C487F80" w14:textId="110C5AEF" w:rsidR="00517E66" w:rsidRPr="00665167" w:rsidRDefault="00517E66" w:rsidP="00517E66">
            <w:pPr>
              <w:jc w:val="center"/>
              <w:rPr>
                <w:bCs/>
                <w:sz w:val="16"/>
                <w:szCs w:val="16"/>
              </w:rPr>
            </w:pPr>
            <w:r w:rsidRPr="00665167">
              <w:rPr>
                <w:bCs/>
                <w:sz w:val="16"/>
                <w:szCs w:val="16"/>
              </w:rPr>
              <w:t>Metinis pirminės energijos suvar</w:t>
            </w:r>
            <w:r>
              <w:rPr>
                <w:bCs/>
                <w:sz w:val="16"/>
                <w:szCs w:val="16"/>
              </w:rPr>
              <w:t>tojimo kiekis (iš kurio: būstai</w:t>
            </w:r>
            <w:r w:rsidRPr="00665167">
              <w:rPr>
                <w:bCs/>
                <w:sz w:val="16"/>
                <w:szCs w:val="16"/>
              </w:rPr>
              <w:t>)</w:t>
            </w:r>
          </w:p>
        </w:tc>
        <w:tc>
          <w:tcPr>
            <w:tcW w:w="590" w:type="pct"/>
            <w:shd w:val="clear" w:color="auto" w:fill="auto"/>
            <w:vAlign w:val="center"/>
          </w:tcPr>
          <w:p w14:paraId="7450227F" w14:textId="37108615" w:rsidR="00517E66" w:rsidRPr="00665167" w:rsidRDefault="00517E66" w:rsidP="00517E66">
            <w:pPr>
              <w:jc w:val="center"/>
              <w:rPr>
                <w:bCs/>
                <w:sz w:val="16"/>
                <w:szCs w:val="16"/>
              </w:rPr>
            </w:pPr>
            <w:r w:rsidRPr="00665167">
              <w:rPr>
                <w:bCs/>
                <w:sz w:val="16"/>
                <w:szCs w:val="16"/>
              </w:rPr>
              <w:t>MWh/per metus</w:t>
            </w:r>
          </w:p>
        </w:tc>
        <w:tc>
          <w:tcPr>
            <w:tcW w:w="515" w:type="pct"/>
            <w:shd w:val="clear" w:color="auto" w:fill="auto"/>
          </w:tcPr>
          <w:p w14:paraId="4148498A" w14:textId="0FF4A7B4" w:rsidR="00517E66" w:rsidRPr="00665167" w:rsidRDefault="00517E66" w:rsidP="00517E66">
            <w:pPr>
              <w:jc w:val="center"/>
              <w:rPr>
                <w:sz w:val="16"/>
                <w:szCs w:val="16"/>
              </w:rPr>
            </w:pPr>
            <w:r w:rsidRPr="005B456F">
              <w:rPr>
                <w:sz w:val="16"/>
                <w:szCs w:val="16"/>
              </w:rPr>
              <w:t>n/a</w:t>
            </w:r>
          </w:p>
        </w:tc>
        <w:tc>
          <w:tcPr>
            <w:tcW w:w="663" w:type="pct"/>
            <w:shd w:val="clear" w:color="auto" w:fill="auto"/>
          </w:tcPr>
          <w:p w14:paraId="0D3A0016" w14:textId="37D25039" w:rsidR="00517E66" w:rsidRPr="00665167" w:rsidRDefault="00517E66" w:rsidP="00517E66">
            <w:pPr>
              <w:jc w:val="center"/>
              <w:rPr>
                <w:sz w:val="16"/>
                <w:szCs w:val="16"/>
              </w:rPr>
            </w:pPr>
            <w:r w:rsidRPr="005B456F">
              <w:rPr>
                <w:sz w:val="16"/>
                <w:szCs w:val="16"/>
              </w:rPr>
              <w:t>n/a</w:t>
            </w:r>
          </w:p>
        </w:tc>
        <w:tc>
          <w:tcPr>
            <w:tcW w:w="663" w:type="pct"/>
            <w:shd w:val="clear" w:color="auto" w:fill="auto"/>
          </w:tcPr>
          <w:p w14:paraId="05221460" w14:textId="1A5C7E84" w:rsidR="00517E66" w:rsidRPr="00665167" w:rsidRDefault="00517E66" w:rsidP="00517E66">
            <w:pPr>
              <w:jc w:val="center"/>
              <w:rPr>
                <w:sz w:val="16"/>
                <w:szCs w:val="16"/>
              </w:rPr>
            </w:pPr>
            <w:r w:rsidRPr="005B456F">
              <w:rPr>
                <w:sz w:val="16"/>
                <w:szCs w:val="16"/>
              </w:rPr>
              <w:t>n/a</w:t>
            </w:r>
          </w:p>
        </w:tc>
        <w:tc>
          <w:tcPr>
            <w:tcW w:w="732" w:type="pct"/>
            <w:shd w:val="clear" w:color="auto" w:fill="auto"/>
            <w:vAlign w:val="center"/>
          </w:tcPr>
          <w:p w14:paraId="07746C30" w14:textId="2FAC52CD" w:rsidR="00517E66" w:rsidRPr="00665167" w:rsidRDefault="00517E66" w:rsidP="00517E66">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517E66" w:rsidRPr="00665167" w14:paraId="6BBA8C98" w14:textId="77777777" w:rsidTr="00104BDE">
        <w:trPr>
          <w:trHeight w:val="330"/>
        </w:trPr>
        <w:tc>
          <w:tcPr>
            <w:tcW w:w="586" w:type="pct"/>
            <w:shd w:val="clear" w:color="auto" w:fill="auto"/>
            <w:vAlign w:val="center"/>
          </w:tcPr>
          <w:p w14:paraId="1955CED1" w14:textId="2FBDD4FF" w:rsidR="00517E66" w:rsidRPr="00665167" w:rsidRDefault="0069173E" w:rsidP="00517E66">
            <w:pPr>
              <w:jc w:val="center"/>
              <w:rPr>
                <w:bCs/>
                <w:iCs/>
                <w:sz w:val="16"/>
                <w:szCs w:val="16"/>
              </w:rPr>
            </w:pPr>
            <w:r w:rsidRPr="00665167">
              <w:rPr>
                <w:bCs/>
                <w:sz w:val="16"/>
                <w:szCs w:val="16"/>
              </w:rPr>
              <w:t>R-05-001-01-04-02-0</w:t>
            </w:r>
            <w:r w:rsidR="00E12EE2">
              <w:rPr>
                <w:bCs/>
                <w:sz w:val="16"/>
                <w:szCs w:val="16"/>
              </w:rPr>
              <w:t>9</w:t>
            </w:r>
          </w:p>
        </w:tc>
        <w:tc>
          <w:tcPr>
            <w:tcW w:w="518" w:type="pct"/>
            <w:shd w:val="clear" w:color="auto" w:fill="auto"/>
            <w:vAlign w:val="center"/>
          </w:tcPr>
          <w:p w14:paraId="0BEBE046" w14:textId="2B07F6F0" w:rsidR="00517E66" w:rsidRPr="00665167" w:rsidRDefault="00517E66" w:rsidP="00517E66">
            <w:pPr>
              <w:jc w:val="center"/>
              <w:rPr>
                <w:sz w:val="16"/>
                <w:szCs w:val="16"/>
              </w:rPr>
            </w:pPr>
            <w:r w:rsidRPr="00665167">
              <w:rPr>
                <w:iCs/>
                <w:sz w:val="16"/>
                <w:szCs w:val="16"/>
              </w:rPr>
              <w:t>Rezultato</w:t>
            </w:r>
          </w:p>
        </w:tc>
        <w:tc>
          <w:tcPr>
            <w:tcW w:w="733" w:type="pct"/>
            <w:shd w:val="clear" w:color="auto" w:fill="auto"/>
            <w:vAlign w:val="center"/>
          </w:tcPr>
          <w:p w14:paraId="7307A7AE" w14:textId="65C689C1" w:rsidR="00517E66" w:rsidRPr="00665167" w:rsidRDefault="00517E66" w:rsidP="00517E66">
            <w:pPr>
              <w:jc w:val="center"/>
              <w:rPr>
                <w:bCs/>
                <w:sz w:val="16"/>
                <w:szCs w:val="16"/>
              </w:rPr>
            </w:pPr>
            <w:r w:rsidRPr="00665167">
              <w:rPr>
                <w:bCs/>
                <w:sz w:val="16"/>
                <w:szCs w:val="16"/>
              </w:rPr>
              <w:t xml:space="preserve">Metinis pirminės energijos suvartojimo kiekis (iš kurio: </w:t>
            </w:r>
            <w:r>
              <w:rPr>
                <w:bCs/>
                <w:sz w:val="16"/>
                <w:szCs w:val="16"/>
              </w:rPr>
              <w:t>viešieji pastatai</w:t>
            </w:r>
            <w:r w:rsidRPr="00665167">
              <w:rPr>
                <w:bCs/>
                <w:sz w:val="16"/>
                <w:szCs w:val="16"/>
              </w:rPr>
              <w:t>)</w:t>
            </w:r>
          </w:p>
        </w:tc>
        <w:tc>
          <w:tcPr>
            <w:tcW w:w="590" w:type="pct"/>
            <w:shd w:val="clear" w:color="auto" w:fill="auto"/>
          </w:tcPr>
          <w:p w14:paraId="07B8BEA4" w14:textId="41C3AD12" w:rsidR="00517E66" w:rsidRPr="00665167" w:rsidRDefault="00517E66" w:rsidP="00517E66">
            <w:pPr>
              <w:jc w:val="center"/>
              <w:rPr>
                <w:bCs/>
                <w:sz w:val="16"/>
                <w:szCs w:val="16"/>
              </w:rPr>
            </w:pPr>
            <w:r w:rsidRPr="00393EA0">
              <w:rPr>
                <w:bCs/>
                <w:sz w:val="16"/>
                <w:szCs w:val="16"/>
              </w:rPr>
              <w:t>MWh/per metus</w:t>
            </w:r>
          </w:p>
        </w:tc>
        <w:tc>
          <w:tcPr>
            <w:tcW w:w="515" w:type="pct"/>
            <w:shd w:val="clear" w:color="auto" w:fill="auto"/>
          </w:tcPr>
          <w:p w14:paraId="557659F1" w14:textId="0AD36D2D" w:rsidR="00517E66" w:rsidRPr="00665167" w:rsidRDefault="00517E66" w:rsidP="00517E66">
            <w:pPr>
              <w:jc w:val="center"/>
              <w:rPr>
                <w:sz w:val="16"/>
                <w:szCs w:val="16"/>
              </w:rPr>
            </w:pPr>
            <w:r w:rsidRPr="000469C9">
              <w:rPr>
                <w:sz w:val="16"/>
                <w:szCs w:val="16"/>
              </w:rPr>
              <w:t>n/a</w:t>
            </w:r>
          </w:p>
        </w:tc>
        <w:tc>
          <w:tcPr>
            <w:tcW w:w="663" w:type="pct"/>
            <w:shd w:val="clear" w:color="auto" w:fill="auto"/>
          </w:tcPr>
          <w:p w14:paraId="38654D84" w14:textId="6C0FFE75" w:rsidR="00517E66" w:rsidRPr="00665167" w:rsidRDefault="00517E66" w:rsidP="00517E66">
            <w:pPr>
              <w:jc w:val="center"/>
              <w:rPr>
                <w:sz w:val="16"/>
                <w:szCs w:val="16"/>
              </w:rPr>
            </w:pPr>
            <w:r w:rsidRPr="000469C9">
              <w:rPr>
                <w:sz w:val="16"/>
                <w:szCs w:val="16"/>
              </w:rPr>
              <w:t>n/a</w:t>
            </w:r>
          </w:p>
        </w:tc>
        <w:tc>
          <w:tcPr>
            <w:tcW w:w="663" w:type="pct"/>
            <w:shd w:val="clear" w:color="auto" w:fill="auto"/>
          </w:tcPr>
          <w:p w14:paraId="215B8810" w14:textId="3CA1C7AA" w:rsidR="00517E66" w:rsidRPr="00665167" w:rsidRDefault="00517E66" w:rsidP="00517E66">
            <w:pPr>
              <w:jc w:val="center"/>
              <w:rPr>
                <w:sz w:val="16"/>
                <w:szCs w:val="16"/>
              </w:rPr>
            </w:pPr>
            <w:r w:rsidRPr="000469C9">
              <w:rPr>
                <w:sz w:val="16"/>
                <w:szCs w:val="16"/>
              </w:rPr>
              <w:t>n/a</w:t>
            </w:r>
          </w:p>
        </w:tc>
        <w:tc>
          <w:tcPr>
            <w:tcW w:w="732" w:type="pct"/>
            <w:shd w:val="clear" w:color="auto" w:fill="auto"/>
            <w:vAlign w:val="center"/>
          </w:tcPr>
          <w:p w14:paraId="4F7F8FC0" w14:textId="4E356DEB" w:rsidR="00517E66" w:rsidRPr="00665167" w:rsidRDefault="00517E66" w:rsidP="00517E66">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517E66" w:rsidRPr="00665167" w14:paraId="7D9E21EE" w14:textId="77777777" w:rsidTr="00104BDE">
        <w:trPr>
          <w:trHeight w:val="330"/>
        </w:trPr>
        <w:tc>
          <w:tcPr>
            <w:tcW w:w="586" w:type="pct"/>
            <w:shd w:val="clear" w:color="auto" w:fill="auto"/>
            <w:vAlign w:val="center"/>
          </w:tcPr>
          <w:p w14:paraId="178BA632" w14:textId="5A76C55B" w:rsidR="00517E66" w:rsidRPr="00665167" w:rsidRDefault="0069173E" w:rsidP="00517E66">
            <w:pPr>
              <w:jc w:val="center"/>
              <w:rPr>
                <w:bCs/>
                <w:iCs/>
                <w:sz w:val="16"/>
                <w:szCs w:val="16"/>
              </w:rPr>
            </w:pPr>
            <w:r w:rsidRPr="00665167">
              <w:rPr>
                <w:bCs/>
                <w:sz w:val="16"/>
                <w:szCs w:val="16"/>
              </w:rPr>
              <w:t>R-05-001-01-04-02-</w:t>
            </w:r>
            <w:r w:rsidR="00E12EE2">
              <w:rPr>
                <w:bCs/>
                <w:sz w:val="16"/>
                <w:szCs w:val="16"/>
              </w:rPr>
              <w:t>10</w:t>
            </w:r>
          </w:p>
        </w:tc>
        <w:tc>
          <w:tcPr>
            <w:tcW w:w="518" w:type="pct"/>
            <w:shd w:val="clear" w:color="auto" w:fill="auto"/>
            <w:vAlign w:val="center"/>
          </w:tcPr>
          <w:p w14:paraId="63737BBE" w14:textId="1B96CCAA" w:rsidR="00517E66" w:rsidRPr="00665167" w:rsidRDefault="00517E66" w:rsidP="00517E66">
            <w:pPr>
              <w:jc w:val="center"/>
              <w:rPr>
                <w:sz w:val="16"/>
                <w:szCs w:val="16"/>
              </w:rPr>
            </w:pPr>
            <w:r w:rsidRPr="00665167">
              <w:rPr>
                <w:iCs/>
                <w:sz w:val="16"/>
                <w:szCs w:val="16"/>
              </w:rPr>
              <w:t>Rezultato</w:t>
            </w:r>
          </w:p>
        </w:tc>
        <w:tc>
          <w:tcPr>
            <w:tcW w:w="733" w:type="pct"/>
            <w:shd w:val="clear" w:color="auto" w:fill="auto"/>
            <w:vAlign w:val="center"/>
          </w:tcPr>
          <w:p w14:paraId="605F0EF9" w14:textId="35E2DB40" w:rsidR="00517E66" w:rsidRPr="00665167" w:rsidRDefault="00517E66" w:rsidP="00517E66">
            <w:pPr>
              <w:jc w:val="center"/>
              <w:rPr>
                <w:bCs/>
                <w:sz w:val="16"/>
                <w:szCs w:val="16"/>
              </w:rPr>
            </w:pPr>
            <w:r w:rsidRPr="00665167">
              <w:rPr>
                <w:bCs/>
                <w:sz w:val="16"/>
                <w:szCs w:val="16"/>
              </w:rPr>
              <w:t>Metinis pirminės energijos suvartojimo kiekis (iš kurio: įmonės)</w:t>
            </w:r>
          </w:p>
        </w:tc>
        <w:tc>
          <w:tcPr>
            <w:tcW w:w="590" w:type="pct"/>
            <w:shd w:val="clear" w:color="auto" w:fill="auto"/>
          </w:tcPr>
          <w:p w14:paraId="39CE5653" w14:textId="0845B6F0" w:rsidR="00517E66" w:rsidRPr="00665167" w:rsidRDefault="00517E66" w:rsidP="00517E66">
            <w:pPr>
              <w:jc w:val="center"/>
              <w:rPr>
                <w:bCs/>
                <w:sz w:val="16"/>
                <w:szCs w:val="16"/>
              </w:rPr>
            </w:pPr>
            <w:r w:rsidRPr="00393EA0">
              <w:rPr>
                <w:bCs/>
                <w:sz w:val="16"/>
                <w:szCs w:val="16"/>
              </w:rPr>
              <w:t>MWh/per metus</w:t>
            </w:r>
          </w:p>
        </w:tc>
        <w:tc>
          <w:tcPr>
            <w:tcW w:w="515" w:type="pct"/>
            <w:shd w:val="clear" w:color="auto" w:fill="auto"/>
          </w:tcPr>
          <w:p w14:paraId="3BD28F43" w14:textId="7587C49D" w:rsidR="00517E66" w:rsidRPr="00665167" w:rsidRDefault="00517E66" w:rsidP="00517E66">
            <w:pPr>
              <w:jc w:val="center"/>
              <w:rPr>
                <w:sz w:val="16"/>
                <w:szCs w:val="16"/>
              </w:rPr>
            </w:pPr>
            <w:r w:rsidRPr="000469C9">
              <w:rPr>
                <w:sz w:val="16"/>
                <w:szCs w:val="16"/>
              </w:rPr>
              <w:t>n/a</w:t>
            </w:r>
          </w:p>
        </w:tc>
        <w:tc>
          <w:tcPr>
            <w:tcW w:w="663" w:type="pct"/>
            <w:shd w:val="clear" w:color="auto" w:fill="auto"/>
          </w:tcPr>
          <w:p w14:paraId="17CEC067" w14:textId="748EBA69" w:rsidR="00517E66" w:rsidRPr="00665167" w:rsidRDefault="00517E66" w:rsidP="00517E66">
            <w:pPr>
              <w:jc w:val="center"/>
              <w:rPr>
                <w:sz w:val="16"/>
                <w:szCs w:val="16"/>
              </w:rPr>
            </w:pPr>
            <w:r w:rsidRPr="000469C9">
              <w:rPr>
                <w:sz w:val="16"/>
                <w:szCs w:val="16"/>
              </w:rPr>
              <w:t>n/a</w:t>
            </w:r>
          </w:p>
        </w:tc>
        <w:tc>
          <w:tcPr>
            <w:tcW w:w="663" w:type="pct"/>
            <w:shd w:val="clear" w:color="auto" w:fill="auto"/>
          </w:tcPr>
          <w:p w14:paraId="71B7F8B2" w14:textId="22924642" w:rsidR="00517E66" w:rsidRPr="00665167" w:rsidRDefault="00517E66" w:rsidP="00517E66">
            <w:pPr>
              <w:jc w:val="center"/>
              <w:rPr>
                <w:sz w:val="16"/>
                <w:szCs w:val="16"/>
              </w:rPr>
            </w:pPr>
            <w:r w:rsidRPr="000469C9">
              <w:rPr>
                <w:sz w:val="16"/>
                <w:szCs w:val="16"/>
              </w:rPr>
              <w:t>n/a</w:t>
            </w:r>
          </w:p>
        </w:tc>
        <w:tc>
          <w:tcPr>
            <w:tcW w:w="732" w:type="pct"/>
            <w:shd w:val="clear" w:color="auto" w:fill="auto"/>
            <w:vAlign w:val="center"/>
          </w:tcPr>
          <w:p w14:paraId="39CCB73B" w14:textId="411EA7DA" w:rsidR="00517E66" w:rsidRPr="00665167" w:rsidRDefault="00517E66" w:rsidP="00517E66">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517E66" w:rsidRPr="00665167" w14:paraId="79D58A00" w14:textId="77777777" w:rsidTr="00104BDE">
        <w:trPr>
          <w:trHeight w:val="330"/>
        </w:trPr>
        <w:tc>
          <w:tcPr>
            <w:tcW w:w="586" w:type="pct"/>
            <w:shd w:val="clear" w:color="auto" w:fill="auto"/>
            <w:vAlign w:val="center"/>
          </w:tcPr>
          <w:p w14:paraId="0437B282" w14:textId="02B3E9BB" w:rsidR="00517E66" w:rsidRPr="00665167" w:rsidRDefault="0069173E" w:rsidP="00517E66">
            <w:pPr>
              <w:jc w:val="center"/>
              <w:rPr>
                <w:bCs/>
                <w:iCs/>
                <w:sz w:val="16"/>
                <w:szCs w:val="16"/>
              </w:rPr>
            </w:pPr>
            <w:r w:rsidRPr="00665167">
              <w:rPr>
                <w:bCs/>
                <w:sz w:val="16"/>
                <w:szCs w:val="16"/>
              </w:rPr>
              <w:t>R-05-001-01-04-02-</w:t>
            </w:r>
            <w:r w:rsidR="00E12EE2">
              <w:rPr>
                <w:bCs/>
                <w:sz w:val="16"/>
                <w:szCs w:val="16"/>
              </w:rPr>
              <w:t>11</w:t>
            </w:r>
          </w:p>
        </w:tc>
        <w:tc>
          <w:tcPr>
            <w:tcW w:w="518" w:type="pct"/>
            <w:shd w:val="clear" w:color="auto" w:fill="auto"/>
            <w:vAlign w:val="center"/>
          </w:tcPr>
          <w:p w14:paraId="67C7E00B" w14:textId="373CFC29" w:rsidR="00517E66" w:rsidRPr="00665167" w:rsidRDefault="00517E66" w:rsidP="00517E66">
            <w:pPr>
              <w:jc w:val="center"/>
              <w:rPr>
                <w:sz w:val="16"/>
                <w:szCs w:val="16"/>
              </w:rPr>
            </w:pPr>
            <w:r w:rsidRPr="00665167">
              <w:rPr>
                <w:iCs/>
                <w:sz w:val="16"/>
                <w:szCs w:val="16"/>
              </w:rPr>
              <w:t>Rezultato</w:t>
            </w:r>
          </w:p>
        </w:tc>
        <w:tc>
          <w:tcPr>
            <w:tcW w:w="733" w:type="pct"/>
            <w:shd w:val="clear" w:color="auto" w:fill="auto"/>
            <w:vAlign w:val="center"/>
          </w:tcPr>
          <w:p w14:paraId="79EAF663" w14:textId="237CC71C" w:rsidR="00517E66" w:rsidRPr="00665167" w:rsidRDefault="00517E66" w:rsidP="00517E66">
            <w:pPr>
              <w:jc w:val="center"/>
              <w:rPr>
                <w:bCs/>
                <w:sz w:val="16"/>
                <w:szCs w:val="16"/>
              </w:rPr>
            </w:pPr>
            <w:r w:rsidRPr="00665167">
              <w:rPr>
                <w:bCs/>
                <w:sz w:val="16"/>
                <w:szCs w:val="16"/>
              </w:rPr>
              <w:t>Metinis pirminės energijos suvartojimo kiekis (iš kurio: kita)</w:t>
            </w:r>
          </w:p>
        </w:tc>
        <w:tc>
          <w:tcPr>
            <w:tcW w:w="590" w:type="pct"/>
            <w:shd w:val="clear" w:color="auto" w:fill="auto"/>
          </w:tcPr>
          <w:p w14:paraId="45FB1F7D" w14:textId="3E5D88B6" w:rsidR="00517E66" w:rsidRPr="00665167" w:rsidRDefault="00517E66" w:rsidP="00517E66">
            <w:pPr>
              <w:jc w:val="center"/>
              <w:rPr>
                <w:bCs/>
                <w:sz w:val="16"/>
                <w:szCs w:val="16"/>
              </w:rPr>
            </w:pPr>
            <w:r w:rsidRPr="00393EA0">
              <w:rPr>
                <w:bCs/>
                <w:sz w:val="16"/>
                <w:szCs w:val="16"/>
              </w:rPr>
              <w:t>MWh/per metus</w:t>
            </w:r>
          </w:p>
        </w:tc>
        <w:tc>
          <w:tcPr>
            <w:tcW w:w="515" w:type="pct"/>
            <w:shd w:val="clear" w:color="auto" w:fill="auto"/>
          </w:tcPr>
          <w:p w14:paraId="4DF3CB10" w14:textId="255276E0" w:rsidR="00517E66" w:rsidRPr="00665167" w:rsidRDefault="00517E66" w:rsidP="00517E66">
            <w:pPr>
              <w:jc w:val="center"/>
              <w:rPr>
                <w:sz w:val="16"/>
                <w:szCs w:val="16"/>
              </w:rPr>
            </w:pPr>
            <w:r w:rsidRPr="000469C9">
              <w:rPr>
                <w:sz w:val="16"/>
                <w:szCs w:val="16"/>
              </w:rPr>
              <w:t>n/a</w:t>
            </w:r>
          </w:p>
        </w:tc>
        <w:tc>
          <w:tcPr>
            <w:tcW w:w="663" w:type="pct"/>
            <w:shd w:val="clear" w:color="auto" w:fill="auto"/>
          </w:tcPr>
          <w:p w14:paraId="1CC1F7B0" w14:textId="67A73129" w:rsidR="00517E66" w:rsidRPr="00665167" w:rsidRDefault="00517E66" w:rsidP="00517E66">
            <w:pPr>
              <w:jc w:val="center"/>
              <w:rPr>
                <w:sz w:val="16"/>
                <w:szCs w:val="16"/>
              </w:rPr>
            </w:pPr>
            <w:r w:rsidRPr="000469C9">
              <w:rPr>
                <w:sz w:val="16"/>
                <w:szCs w:val="16"/>
              </w:rPr>
              <w:t>n/a</w:t>
            </w:r>
          </w:p>
        </w:tc>
        <w:tc>
          <w:tcPr>
            <w:tcW w:w="663" w:type="pct"/>
            <w:shd w:val="clear" w:color="auto" w:fill="auto"/>
          </w:tcPr>
          <w:p w14:paraId="5847CA5E" w14:textId="1415DE2B" w:rsidR="00517E66" w:rsidRPr="00665167" w:rsidRDefault="00517E66" w:rsidP="00517E66">
            <w:pPr>
              <w:jc w:val="center"/>
              <w:rPr>
                <w:sz w:val="16"/>
                <w:szCs w:val="16"/>
              </w:rPr>
            </w:pPr>
            <w:r w:rsidRPr="000469C9">
              <w:rPr>
                <w:sz w:val="16"/>
                <w:szCs w:val="16"/>
              </w:rPr>
              <w:t>n/a</w:t>
            </w:r>
          </w:p>
        </w:tc>
        <w:tc>
          <w:tcPr>
            <w:tcW w:w="732" w:type="pct"/>
            <w:shd w:val="clear" w:color="auto" w:fill="auto"/>
            <w:vAlign w:val="center"/>
          </w:tcPr>
          <w:p w14:paraId="552B512A" w14:textId="2807734F" w:rsidR="00517E66" w:rsidRPr="00665167" w:rsidRDefault="00517E66" w:rsidP="00517E66">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95111D" w:rsidRPr="00665167" w14:paraId="4FC79A31" w14:textId="77777777" w:rsidTr="00104BDE">
        <w:trPr>
          <w:trHeight w:val="330"/>
        </w:trPr>
        <w:tc>
          <w:tcPr>
            <w:tcW w:w="586" w:type="pct"/>
            <w:shd w:val="clear" w:color="auto" w:fill="auto"/>
            <w:vAlign w:val="center"/>
          </w:tcPr>
          <w:p w14:paraId="63DCC71F" w14:textId="7200DB74" w:rsidR="00A1074F" w:rsidRPr="00665167" w:rsidRDefault="00A1074F" w:rsidP="000C7A8F">
            <w:pPr>
              <w:jc w:val="center"/>
              <w:rPr>
                <w:bCs/>
                <w:sz w:val="16"/>
                <w:szCs w:val="16"/>
              </w:rPr>
            </w:pPr>
            <w:r w:rsidRPr="00665167">
              <w:rPr>
                <w:bCs/>
                <w:iCs/>
                <w:sz w:val="16"/>
                <w:szCs w:val="16"/>
              </w:rPr>
              <w:t>R-05-001-01-04-02-</w:t>
            </w:r>
            <w:r w:rsidR="00E12EE2">
              <w:rPr>
                <w:bCs/>
                <w:iCs/>
                <w:sz w:val="16"/>
                <w:szCs w:val="16"/>
              </w:rPr>
              <w:t>12</w:t>
            </w:r>
          </w:p>
        </w:tc>
        <w:tc>
          <w:tcPr>
            <w:tcW w:w="518" w:type="pct"/>
            <w:shd w:val="clear" w:color="auto" w:fill="auto"/>
            <w:vAlign w:val="center"/>
          </w:tcPr>
          <w:p w14:paraId="27CFD245" w14:textId="77777777" w:rsidR="00A1074F" w:rsidRPr="00665167" w:rsidRDefault="00A1074F" w:rsidP="000C7A8F">
            <w:pPr>
              <w:jc w:val="center"/>
              <w:rPr>
                <w:sz w:val="16"/>
                <w:szCs w:val="16"/>
              </w:rPr>
            </w:pPr>
            <w:r w:rsidRPr="00665167">
              <w:rPr>
                <w:iCs/>
                <w:sz w:val="16"/>
                <w:szCs w:val="16"/>
              </w:rPr>
              <w:t>Rezultato</w:t>
            </w:r>
          </w:p>
        </w:tc>
        <w:tc>
          <w:tcPr>
            <w:tcW w:w="733" w:type="pct"/>
            <w:shd w:val="clear" w:color="auto" w:fill="auto"/>
            <w:vAlign w:val="center"/>
          </w:tcPr>
          <w:p w14:paraId="6AC26B05" w14:textId="77777777" w:rsidR="00A1074F" w:rsidRPr="00665167" w:rsidRDefault="00A1074F" w:rsidP="00372516">
            <w:pPr>
              <w:jc w:val="center"/>
              <w:rPr>
                <w:sz w:val="16"/>
                <w:szCs w:val="16"/>
              </w:rPr>
            </w:pPr>
            <w:r w:rsidRPr="00665167">
              <w:rPr>
                <w:bCs/>
                <w:sz w:val="16"/>
                <w:szCs w:val="16"/>
              </w:rPr>
              <w:t>Numatomas išmetamas šiltnamio efektą sukeliančių dujų (toliau – ŠESD) kiekis</w:t>
            </w:r>
          </w:p>
        </w:tc>
        <w:tc>
          <w:tcPr>
            <w:tcW w:w="590" w:type="pct"/>
            <w:shd w:val="clear" w:color="auto" w:fill="auto"/>
            <w:vAlign w:val="center"/>
          </w:tcPr>
          <w:p w14:paraId="3F90835F" w14:textId="77777777" w:rsidR="00A1074F" w:rsidRPr="00665167" w:rsidRDefault="00A1074F" w:rsidP="000C7A8F">
            <w:pPr>
              <w:jc w:val="center"/>
              <w:rPr>
                <w:sz w:val="16"/>
                <w:szCs w:val="16"/>
              </w:rPr>
            </w:pPr>
            <w:r w:rsidRPr="00665167">
              <w:rPr>
                <w:sz w:val="16"/>
                <w:szCs w:val="16"/>
              </w:rPr>
              <w:t>tCO</w:t>
            </w:r>
            <w:r w:rsidRPr="00665167">
              <w:rPr>
                <w:sz w:val="16"/>
                <w:szCs w:val="16"/>
                <w:lang w:val="en-US"/>
              </w:rPr>
              <w:t>2/per metus</w:t>
            </w:r>
          </w:p>
        </w:tc>
        <w:tc>
          <w:tcPr>
            <w:tcW w:w="515" w:type="pct"/>
            <w:shd w:val="clear" w:color="auto" w:fill="auto"/>
            <w:vAlign w:val="center"/>
          </w:tcPr>
          <w:p w14:paraId="260CA436" w14:textId="77777777" w:rsidR="00A1074F" w:rsidRPr="00665167" w:rsidRDefault="00A1074F" w:rsidP="000C7A8F">
            <w:pPr>
              <w:jc w:val="center"/>
              <w:rPr>
                <w:sz w:val="16"/>
                <w:szCs w:val="16"/>
              </w:rPr>
            </w:pPr>
            <w:r w:rsidRPr="00665167">
              <w:rPr>
                <w:sz w:val="16"/>
                <w:szCs w:val="16"/>
              </w:rPr>
              <w:t xml:space="preserve">769 853 </w:t>
            </w:r>
          </w:p>
          <w:p w14:paraId="4E047725" w14:textId="77777777" w:rsidR="00A1074F" w:rsidRPr="00665167" w:rsidRDefault="00A1074F" w:rsidP="000C7A8F">
            <w:pPr>
              <w:jc w:val="center"/>
              <w:rPr>
                <w:sz w:val="16"/>
                <w:szCs w:val="16"/>
              </w:rPr>
            </w:pPr>
            <w:r w:rsidRPr="00665167">
              <w:rPr>
                <w:sz w:val="16"/>
                <w:szCs w:val="16"/>
              </w:rPr>
              <w:t>(2021 m.)</w:t>
            </w:r>
          </w:p>
        </w:tc>
        <w:tc>
          <w:tcPr>
            <w:tcW w:w="663" w:type="pct"/>
            <w:shd w:val="clear" w:color="auto" w:fill="auto"/>
            <w:vAlign w:val="center"/>
          </w:tcPr>
          <w:p w14:paraId="1C5BA3E1" w14:textId="77777777" w:rsidR="00A1074F" w:rsidRPr="00665167" w:rsidRDefault="00A1074F" w:rsidP="000C7A8F">
            <w:pPr>
              <w:jc w:val="center"/>
              <w:rPr>
                <w:sz w:val="16"/>
                <w:szCs w:val="16"/>
              </w:rPr>
            </w:pPr>
            <w:r w:rsidRPr="00665167">
              <w:rPr>
                <w:sz w:val="16"/>
                <w:szCs w:val="16"/>
              </w:rPr>
              <w:t>n/a</w:t>
            </w:r>
          </w:p>
        </w:tc>
        <w:tc>
          <w:tcPr>
            <w:tcW w:w="663" w:type="pct"/>
            <w:shd w:val="clear" w:color="auto" w:fill="auto"/>
            <w:vAlign w:val="center"/>
          </w:tcPr>
          <w:p w14:paraId="02AAB5A0" w14:textId="77777777" w:rsidR="00A1074F" w:rsidRPr="00665167" w:rsidRDefault="00A1074F" w:rsidP="000C7A8F">
            <w:pPr>
              <w:jc w:val="center"/>
              <w:rPr>
                <w:sz w:val="16"/>
                <w:szCs w:val="16"/>
              </w:rPr>
            </w:pPr>
            <w:r w:rsidRPr="00665167">
              <w:rPr>
                <w:sz w:val="16"/>
                <w:szCs w:val="16"/>
              </w:rPr>
              <w:t>600 486</w:t>
            </w:r>
          </w:p>
          <w:p w14:paraId="6A066828" w14:textId="77777777" w:rsidR="00A1074F" w:rsidRPr="00665167" w:rsidRDefault="00A1074F" w:rsidP="000C7A8F">
            <w:pPr>
              <w:jc w:val="center"/>
              <w:rPr>
                <w:sz w:val="16"/>
                <w:szCs w:val="16"/>
              </w:rPr>
            </w:pPr>
            <w:r w:rsidRPr="00665167">
              <w:rPr>
                <w:sz w:val="16"/>
                <w:szCs w:val="16"/>
              </w:rPr>
              <w:t>(2029 m.)</w:t>
            </w:r>
          </w:p>
        </w:tc>
        <w:tc>
          <w:tcPr>
            <w:tcW w:w="732" w:type="pct"/>
            <w:shd w:val="clear" w:color="auto" w:fill="auto"/>
            <w:vAlign w:val="center"/>
          </w:tcPr>
          <w:p w14:paraId="12D6A6BF" w14:textId="781AB4AC" w:rsidR="00A1074F" w:rsidRPr="00665167" w:rsidRDefault="00A1074F" w:rsidP="008D36DF">
            <w:pPr>
              <w:jc w:val="center"/>
              <w:rPr>
                <w:sz w:val="16"/>
                <w:szCs w:val="16"/>
              </w:rPr>
            </w:pPr>
            <w:r w:rsidRPr="00665167">
              <w:rPr>
                <w:iCs/>
                <w:sz w:val="16"/>
                <w:szCs w:val="16"/>
              </w:rPr>
              <w:t>2021</w:t>
            </w:r>
            <w:r w:rsidR="0066545C">
              <w:rPr>
                <w:iCs/>
                <w:sz w:val="16"/>
                <w:szCs w:val="16"/>
              </w:rPr>
              <w:t>–</w:t>
            </w:r>
            <w:r w:rsidRPr="00665167">
              <w:rPr>
                <w:iCs/>
                <w:sz w:val="16"/>
                <w:szCs w:val="16"/>
              </w:rPr>
              <w:t>2027 m. IP</w:t>
            </w:r>
            <w:r w:rsidRPr="00665167">
              <w:rPr>
                <w:sz w:val="16"/>
                <w:szCs w:val="16"/>
              </w:rPr>
              <w:t xml:space="preserve">, </w:t>
            </w:r>
            <w:r w:rsidR="0066545C">
              <w:rPr>
                <w:sz w:val="16"/>
                <w:szCs w:val="16"/>
              </w:rPr>
              <w:t>p</w:t>
            </w:r>
            <w:r w:rsidR="0066545C" w:rsidRPr="0066545C">
              <w:rPr>
                <w:sz w:val="16"/>
                <w:szCs w:val="16"/>
              </w:rPr>
              <w:t>rivačios</w:t>
            </w:r>
            <w:r w:rsidR="0066545C" w:rsidRPr="00665167">
              <w:rPr>
                <w:sz w:val="16"/>
                <w:szCs w:val="16"/>
              </w:rPr>
              <w:t xml:space="preserve"> </w:t>
            </w:r>
            <w:r w:rsidRPr="00665167">
              <w:rPr>
                <w:sz w:val="16"/>
                <w:szCs w:val="16"/>
              </w:rPr>
              <w:t>lėšos</w:t>
            </w:r>
          </w:p>
        </w:tc>
      </w:tr>
      <w:tr w:rsidR="0095111D" w:rsidRPr="00665167" w14:paraId="7CDA250D" w14:textId="77777777" w:rsidTr="00104BDE">
        <w:trPr>
          <w:trHeight w:val="330"/>
        </w:trPr>
        <w:tc>
          <w:tcPr>
            <w:tcW w:w="586" w:type="pct"/>
            <w:shd w:val="clear" w:color="auto" w:fill="auto"/>
            <w:vAlign w:val="center"/>
          </w:tcPr>
          <w:p w14:paraId="37733B78" w14:textId="54D8EE7F" w:rsidR="00A1074F" w:rsidRPr="00665167" w:rsidRDefault="00A1074F" w:rsidP="000C7A8F">
            <w:pPr>
              <w:jc w:val="center"/>
              <w:rPr>
                <w:bCs/>
                <w:sz w:val="16"/>
                <w:szCs w:val="16"/>
              </w:rPr>
            </w:pPr>
            <w:r w:rsidRPr="00665167">
              <w:rPr>
                <w:bCs/>
                <w:iCs/>
                <w:sz w:val="16"/>
                <w:szCs w:val="16"/>
              </w:rPr>
              <w:t>R-05-001-01-04-02-</w:t>
            </w:r>
            <w:r w:rsidR="00E12EE2">
              <w:rPr>
                <w:bCs/>
                <w:iCs/>
                <w:sz w:val="16"/>
                <w:szCs w:val="16"/>
              </w:rPr>
              <w:t>13</w:t>
            </w:r>
          </w:p>
        </w:tc>
        <w:tc>
          <w:tcPr>
            <w:tcW w:w="518" w:type="pct"/>
            <w:shd w:val="clear" w:color="auto" w:fill="auto"/>
            <w:vAlign w:val="center"/>
          </w:tcPr>
          <w:p w14:paraId="5ABD331F" w14:textId="77777777" w:rsidR="00A1074F" w:rsidRPr="00665167" w:rsidRDefault="00A1074F" w:rsidP="000C7A8F">
            <w:pPr>
              <w:jc w:val="center"/>
              <w:rPr>
                <w:sz w:val="16"/>
                <w:szCs w:val="16"/>
              </w:rPr>
            </w:pPr>
            <w:r w:rsidRPr="00665167">
              <w:rPr>
                <w:iCs/>
                <w:sz w:val="16"/>
                <w:szCs w:val="16"/>
              </w:rPr>
              <w:t>Rezultato</w:t>
            </w:r>
          </w:p>
        </w:tc>
        <w:tc>
          <w:tcPr>
            <w:tcW w:w="733" w:type="pct"/>
            <w:shd w:val="clear" w:color="auto" w:fill="auto"/>
            <w:vAlign w:val="center"/>
          </w:tcPr>
          <w:p w14:paraId="275F25DF" w14:textId="77777777" w:rsidR="00A1074F" w:rsidRPr="00665167" w:rsidRDefault="00A1074F" w:rsidP="00372516">
            <w:pPr>
              <w:jc w:val="center"/>
              <w:rPr>
                <w:sz w:val="16"/>
                <w:szCs w:val="16"/>
              </w:rPr>
            </w:pPr>
            <w:r w:rsidRPr="00665167">
              <w:rPr>
                <w:bCs/>
                <w:sz w:val="16"/>
                <w:szCs w:val="16"/>
              </w:rPr>
              <w:t>Visas pagamintas atsinaujinančios energijos kiekis (iš kurio: elektros, šiluminės energijos kiekis)</w:t>
            </w:r>
          </w:p>
        </w:tc>
        <w:tc>
          <w:tcPr>
            <w:tcW w:w="590" w:type="pct"/>
            <w:shd w:val="clear" w:color="auto" w:fill="auto"/>
            <w:vAlign w:val="center"/>
          </w:tcPr>
          <w:p w14:paraId="083CAE49" w14:textId="77777777" w:rsidR="00A1074F" w:rsidRPr="00665167" w:rsidRDefault="00A1074F" w:rsidP="000C7A8F">
            <w:pPr>
              <w:jc w:val="center"/>
              <w:rPr>
                <w:sz w:val="16"/>
                <w:szCs w:val="16"/>
              </w:rPr>
            </w:pPr>
            <w:r w:rsidRPr="00665167">
              <w:rPr>
                <w:sz w:val="16"/>
                <w:szCs w:val="16"/>
              </w:rPr>
              <w:t>MWh/per metus</w:t>
            </w:r>
          </w:p>
        </w:tc>
        <w:tc>
          <w:tcPr>
            <w:tcW w:w="515" w:type="pct"/>
            <w:shd w:val="clear" w:color="auto" w:fill="auto"/>
            <w:vAlign w:val="center"/>
          </w:tcPr>
          <w:p w14:paraId="1AF6EAEF" w14:textId="77777777" w:rsidR="00A1074F" w:rsidRPr="00665167" w:rsidRDefault="00A1074F" w:rsidP="000C7A8F">
            <w:pPr>
              <w:jc w:val="center"/>
              <w:rPr>
                <w:sz w:val="16"/>
                <w:szCs w:val="16"/>
              </w:rPr>
            </w:pPr>
            <w:r w:rsidRPr="00665167">
              <w:rPr>
                <w:sz w:val="16"/>
                <w:szCs w:val="16"/>
              </w:rPr>
              <w:t>0</w:t>
            </w:r>
          </w:p>
          <w:p w14:paraId="0D9F8016" w14:textId="77777777" w:rsidR="00A1074F" w:rsidRPr="00665167" w:rsidRDefault="00A1074F" w:rsidP="000C7A8F">
            <w:pPr>
              <w:jc w:val="center"/>
              <w:rPr>
                <w:sz w:val="16"/>
                <w:szCs w:val="16"/>
              </w:rPr>
            </w:pPr>
            <w:r w:rsidRPr="00665167">
              <w:rPr>
                <w:sz w:val="16"/>
                <w:szCs w:val="16"/>
              </w:rPr>
              <w:t>(2021 m.)</w:t>
            </w:r>
          </w:p>
        </w:tc>
        <w:tc>
          <w:tcPr>
            <w:tcW w:w="663" w:type="pct"/>
            <w:shd w:val="clear" w:color="auto" w:fill="auto"/>
            <w:vAlign w:val="center"/>
          </w:tcPr>
          <w:p w14:paraId="3B017461" w14:textId="77777777" w:rsidR="00A1074F" w:rsidRPr="00665167" w:rsidRDefault="00A1074F" w:rsidP="000C7A8F">
            <w:pPr>
              <w:jc w:val="center"/>
              <w:rPr>
                <w:sz w:val="16"/>
                <w:szCs w:val="16"/>
              </w:rPr>
            </w:pPr>
            <w:r w:rsidRPr="00665167">
              <w:rPr>
                <w:sz w:val="16"/>
                <w:szCs w:val="16"/>
              </w:rPr>
              <w:t>n/a</w:t>
            </w:r>
          </w:p>
        </w:tc>
        <w:tc>
          <w:tcPr>
            <w:tcW w:w="663" w:type="pct"/>
            <w:shd w:val="clear" w:color="auto" w:fill="auto"/>
            <w:vAlign w:val="center"/>
          </w:tcPr>
          <w:p w14:paraId="41DA8368" w14:textId="77777777" w:rsidR="00A1074F" w:rsidRPr="00665167" w:rsidRDefault="00A1074F" w:rsidP="000C7A8F">
            <w:pPr>
              <w:jc w:val="center"/>
              <w:rPr>
                <w:sz w:val="16"/>
                <w:szCs w:val="16"/>
              </w:rPr>
            </w:pPr>
            <w:r w:rsidRPr="00665167">
              <w:rPr>
                <w:sz w:val="16"/>
                <w:szCs w:val="16"/>
              </w:rPr>
              <w:t>197 100</w:t>
            </w:r>
          </w:p>
          <w:p w14:paraId="76F00245" w14:textId="77777777" w:rsidR="00A1074F" w:rsidRPr="00665167" w:rsidRDefault="00A1074F" w:rsidP="000C7A8F">
            <w:pPr>
              <w:jc w:val="center"/>
              <w:rPr>
                <w:sz w:val="16"/>
                <w:szCs w:val="16"/>
              </w:rPr>
            </w:pPr>
            <w:r w:rsidRPr="00665167">
              <w:rPr>
                <w:sz w:val="16"/>
                <w:szCs w:val="16"/>
              </w:rPr>
              <w:t>(2029 m.)</w:t>
            </w:r>
          </w:p>
        </w:tc>
        <w:tc>
          <w:tcPr>
            <w:tcW w:w="732" w:type="pct"/>
            <w:shd w:val="clear" w:color="auto" w:fill="auto"/>
            <w:vAlign w:val="center"/>
          </w:tcPr>
          <w:p w14:paraId="70941AEF" w14:textId="2BB7D8F9" w:rsidR="00A1074F" w:rsidRPr="00665167" w:rsidRDefault="00A1074F" w:rsidP="008D36DF">
            <w:pPr>
              <w:jc w:val="center"/>
              <w:rPr>
                <w:sz w:val="16"/>
                <w:szCs w:val="16"/>
              </w:rPr>
            </w:pPr>
            <w:r w:rsidRPr="00665167">
              <w:rPr>
                <w:iCs/>
                <w:sz w:val="16"/>
                <w:szCs w:val="16"/>
              </w:rPr>
              <w:t>2021</w:t>
            </w:r>
            <w:r w:rsidR="0066545C">
              <w:rPr>
                <w:iCs/>
                <w:sz w:val="16"/>
                <w:szCs w:val="16"/>
              </w:rPr>
              <w:t>–</w:t>
            </w:r>
            <w:r w:rsidRPr="00665167">
              <w:rPr>
                <w:iCs/>
                <w:sz w:val="16"/>
                <w:szCs w:val="16"/>
              </w:rPr>
              <w:t>2027 m. IP</w:t>
            </w:r>
            <w:r w:rsidRPr="00665167">
              <w:rPr>
                <w:sz w:val="16"/>
                <w:szCs w:val="16"/>
              </w:rPr>
              <w:t xml:space="preserve">, </w:t>
            </w:r>
            <w:r w:rsidR="0066545C">
              <w:rPr>
                <w:sz w:val="16"/>
                <w:szCs w:val="16"/>
              </w:rPr>
              <w:t>p</w:t>
            </w:r>
            <w:r w:rsidR="0066545C" w:rsidRPr="00665167">
              <w:rPr>
                <w:sz w:val="16"/>
                <w:szCs w:val="16"/>
              </w:rPr>
              <w:t xml:space="preserve">rivačios </w:t>
            </w:r>
            <w:r w:rsidRPr="00665167">
              <w:rPr>
                <w:sz w:val="16"/>
                <w:szCs w:val="16"/>
              </w:rPr>
              <w:t>lėšos</w:t>
            </w:r>
          </w:p>
        </w:tc>
      </w:tr>
      <w:tr w:rsidR="00517E66" w:rsidRPr="00665167" w14:paraId="4F372398" w14:textId="77777777" w:rsidTr="00104BDE">
        <w:trPr>
          <w:trHeight w:val="330"/>
        </w:trPr>
        <w:tc>
          <w:tcPr>
            <w:tcW w:w="586" w:type="pct"/>
            <w:shd w:val="clear" w:color="auto" w:fill="auto"/>
            <w:vAlign w:val="center"/>
          </w:tcPr>
          <w:p w14:paraId="33C9C26A" w14:textId="646D770E" w:rsidR="00517E66" w:rsidRPr="00665167" w:rsidRDefault="0069173E" w:rsidP="00517E66">
            <w:pPr>
              <w:jc w:val="center"/>
              <w:rPr>
                <w:bCs/>
                <w:iCs/>
                <w:sz w:val="16"/>
                <w:szCs w:val="16"/>
              </w:rPr>
            </w:pPr>
            <w:r w:rsidRPr="00665167">
              <w:rPr>
                <w:bCs/>
                <w:sz w:val="16"/>
                <w:szCs w:val="16"/>
              </w:rPr>
              <w:t>R-05-001-01-04-02-</w:t>
            </w:r>
            <w:r w:rsidR="00E12EE2">
              <w:rPr>
                <w:bCs/>
                <w:sz w:val="16"/>
                <w:szCs w:val="16"/>
              </w:rPr>
              <w:t>14</w:t>
            </w:r>
          </w:p>
        </w:tc>
        <w:tc>
          <w:tcPr>
            <w:tcW w:w="518" w:type="pct"/>
            <w:shd w:val="clear" w:color="auto" w:fill="auto"/>
            <w:vAlign w:val="center"/>
          </w:tcPr>
          <w:p w14:paraId="5E342AA8" w14:textId="324854E2" w:rsidR="00517E66" w:rsidRPr="00665167" w:rsidRDefault="00517E66" w:rsidP="00517E66">
            <w:pPr>
              <w:jc w:val="center"/>
              <w:rPr>
                <w:iCs/>
                <w:sz w:val="16"/>
                <w:szCs w:val="16"/>
              </w:rPr>
            </w:pPr>
            <w:r w:rsidRPr="00665167">
              <w:rPr>
                <w:iCs/>
                <w:sz w:val="16"/>
                <w:szCs w:val="16"/>
              </w:rPr>
              <w:t>Rezultato</w:t>
            </w:r>
          </w:p>
        </w:tc>
        <w:tc>
          <w:tcPr>
            <w:tcW w:w="733" w:type="pct"/>
            <w:shd w:val="clear" w:color="auto" w:fill="auto"/>
            <w:vAlign w:val="center"/>
          </w:tcPr>
          <w:p w14:paraId="12555A2F" w14:textId="35B10572" w:rsidR="00517E66" w:rsidRPr="00665167" w:rsidRDefault="00517E66" w:rsidP="00517E66">
            <w:pPr>
              <w:jc w:val="center"/>
              <w:rPr>
                <w:bCs/>
                <w:sz w:val="16"/>
                <w:szCs w:val="16"/>
              </w:rPr>
            </w:pPr>
            <w:r w:rsidRPr="00665167">
              <w:rPr>
                <w:bCs/>
                <w:sz w:val="16"/>
                <w:szCs w:val="16"/>
              </w:rPr>
              <w:t>Visas pagamintas atsinaujinančios energijos kiekis (iš kurio: elektros, energijos kiekis)</w:t>
            </w:r>
          </w:p>
        </w:tc>
        <w:tc>
          <w:tcPr>
            <w:tcW w:w="590" w:type="pct"/>
            <w:shd w:val="clear" w:color="auto" w:fill="auto"/>
          </w:tcPr>
          <w:p w14:paraId="6F7166CF" w14:textId="632AA919" w:rsidR="00517E66" w:rsidRPr="00665167" w:rsidRDefault="00517E66" w:rsidP="00517E66">
            <w:pPr>
              <w:jc w:val="center"/>
              <w:rPr>
                <w:sz w:val="16"/>
                <w:szCs w:val="16"/>
              </w:rPr>
            </w:pPr>
            <w:r w:rsidRPr="00F03CFB">
              <w:rPr>
                <w:sz w:val="16"/>
                <w:szCs w:val="16"/>
              </w:rPr>
              <w:t>MWh/per metus</w:t>
            </w:r>
          </w:p>
        </w:tc>
        <w:tc>
          <w:tcPr>
            <w:tcW w:w="515" w:type="pct"/>
            <w:shd w:val="clear" w:color="auto" w:fill="auto"/>
          </w:tcPr>
          <w:p w14:paraId="6C81F3B4" w14:textId="76A6173E" w:rsidR="00517E66" w:rsidRPr="00665167" w:rsidRDefault="00517E66" w:rsidP="00517E66">
            <w:pPr>
              <w:jc w:val="center"/>
              <w:rPr>
                <w:sz w:val="16"/>
                <w:szCs w:val="16"/>
              </w:rPr>
            </w:pPr>
            <w:r w:rsidRPr="003E5A32">
              <w:rPr>
                <w:sz w:val="16"/>
                <w:szCs w:val="16"/>
              </w:rPr>
              <w:t>n/a</w:t>
            </w:r>
          </w:p>
        </w:tc>
        <w:tc>
          <w:tcPr>
            <w:tcW w:w="663" w:type="pct"/>
            <w:shd w:val="clear" w:color="auto" w:fill="auto"/>
          </w:tcPr>
          <w:p w14:paraId="506F3ECB" w14:textId="5CD6ACB1" w:rsidR="00517E66" w:rsidRPr="00665167" w:rsidRDefault="00517E66" w:rsidP="00517E66">
            <w:pPr>
              <w:jc w:val="center"/>
              <w:rPr>
                <w:sz w:val="16"/>
                <w:szCs w:val="16"/>
              </w:rPr>
            </w:pPr>
            <w:r w:rsidRPr="003E5A32">
              <w:rPr>
                <w:sz w:val="16"/>
                <w:szCs w:val="16"/>
              </w:rPr>
              <w:t>n/a</w:t>
            </w:r>
          </w:p>
        </w:tc>
        <w:tc>
          <w:tcPr>
            <w:tcW w:w="663" w:type="pct"/>
            <w:shd w:val="clear" w:color="auto" w:fill="auto"/>
          </w:tcPr>
          <w:p w14:paraId="56C8DC11" w14:textId="32ABF637" w:rsidR="00517E66" w:rsidRPr="00665167" w:rsidRDefault="00517E66" w:rsidP="00517E66">
            <w:pPr>
              <w:jc w:val="center"/>
              <w:rPr>
                <w:sz w:val="16"/>
                <w:szCs w:val="16"/>
              </w:rPr>
            </w:pPr>
            <w:r w:rsidRPr="003E5A32">
              <w:rPr>
                <w:sz w:val="16"/>
                <w:szCs w:val="16"/>
              </w:rPr>
              <w:t>n/a</w:t>
            </w:r>
          </w:p>
        </w:tc>
        <w:tc>
          <w:tcPr>
            <w:tcW w:w="732" w:type="pct"/>
            <w:shd w:val="clear" w:color="auto" w:fill="auto"/>
            <w:vAlign w:val="center"/>
          </w:tcPr>
          <w:p w14:paraId="72AF6EB6" w14:textId="51082AAF" w:rsidR="00517E66" w:rsidRPr="00665167" w:rsidRDefault="00517E66" w:rsidP="00517E66">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517E66" w:rsidRPr="00665167" w14:paraId="0C557B77" w14:textId="77777777" w:rsidTr="00104BDE">
        <w:trPr>
          <w:trHeight w:val="330"/>
        </w:trPr>
        <w:tc>
          <w:tcPr>
            <w:tcW w:w="586" w:type="pct"/>
            <w:shd w:val="clear" w:color="auto" w:fill="auto"/>
            <w:vAlign w:val="center"/>
          </w:tcPr>
          <w:p w14:paraId="3EE5F7C8" w14:textId="7EC3B1D6" w:rsidR="00517E66" w:rsidRPr="00665167" w:rsidRDefault="0069173E" w:rsidP="00517E66">
            <w:pPr>
              <w:jc w:val="center"/>
              <w:rPr>
                <w:bCs/>
                <w:iCs/>
                <w:sz w:val="16"/>
                <w:szCs w:val="16"/>
              </w:rPr>
            </w:pPr>
            <w:r w:rsidRPr="00665167">
              <w:rPr>
                <w:bCs/>
                <w:sz w:val="16"/>
                <w:szCs w:val="16"/>
              </w:rPr>
              <w:t>R-05-001-01-04-02-</w:t>
            </w:r>
            <w:r w:rsidR="00E12EE2">
              <w:rPr>
                <w:bCs/>
                <w:sz w:val="16"/>
                <w:szCs w:val="16"/>
              </w:rPr>
              <w:t>15</w:t>
            </w:r>
          </w:p>
        </w:tc>
        <w:tc>
          <w:tcPr>
            <w:tcW w:w="518" w:type="pct"/>
            <w:shd w:val="clear" w:color="auto" w:fill="auto"/>
            <w:vAlign w:val="center"/>
          </w:tcPr>
          <w:p w14:paraId="175F9225" w14:textId="48DED274" w:rsidR="00517E66" w:rsidRPr="00665167" w:rsidRDefault="00517E66" w:rsidP="00517E66">
            <w:pPr>
              <w:jc w:val="center"/>
              <w:rPr>
                <w:iCs/>
                <w:sz w:val="16"/>
                <w:szCs w:val="16"/>
              </w:rPr>
            </w:pPr>
            <w:r w:rsidRPr="00665167">
              <w:rPr>
                <w:iCs/>
                <w:sz w:val="16"/>
                <w:szCs w:val="16"/>
              </w:rPr>
              <w:t>Rezultato</w:t>
            </w:r>
          </w:p>
        </w:tc>
        <w:tc>
          <w:tcPr>
            <w:tcW w:w="733" w:type="pct"/>
            <w:shd w:val="clear" w:color="auto" w:fill="auto"/>
            <w:vAlign w:val="center"/>
          </w:tcPr>
          <w:p w14:paraId="48764ACA" w14:textId="34EDAEDE" w:rsidR="00517E66" w:rsidRPr="00665167" w:rsidRDefault="00517E66" w:rsidP="00517E66">
            <w:pPr>
              <w:jc w:val="center"/>
              <w:rPr>
                <w:bCs/>
                <w:sz w:val="16"/>
                <w:szCs w:val="16"/>
              </w:rPr>
            </w:pPr>
            <w:r w:rsidRPr="00665167">
              <w:rPr>
                <w:bCs/>
                <w:sz w:val="16"/>
                <w:szCs w:val="16"/>
              </w:rPr>
              <w:t>Visas pagamintas atsinaujinančios energijos kiekis (iš kurio: šiluminės energijos kiekis)</w:t>
            </w:r>
          </w:p>
        </w:tc>
        <w:tc>
          <w:tcPr>
            <w:tcW w:w="590" w:type="pct"/>
            <w:shd w:val="clear" w:color="auto" w:fill="auto"/>
          </w:tcPr>
          <w:p w14:paraId="7D200DCE" w14:textId="1D5A4880" w:rsidR="00517E66" w:rsidRPr="00665167" w:rsidRDefault="00517E66" w:rsidP="00517E66">
            <w:pPr>
              <w:jc w:val="center"/>
              <w:rPr>
                <w:sz w:val="16"/>
                <w:szCs w:val="16"/>
              </w:rPr>
            </w:pPr>
            <w:r w:rsidRPr="00F03CFB">
              <w:rPr>
                <w:sz w:val="16"/>
                <w:szCs w:val="16"/>
              </w:rPr>
              <w:t>MWh/per metus</w:t>
            </w:r>
          </w:p>
        </w:tc>
        <w:tc>
          <w:tcPr>
            <w:tcW w:w="515" w:type="pct"/>
            <w:shd w:val="clear" w:color="auto" w:fill="auto"/>
          </w:tcPr>
          <w:p w14:paraId="51BEA3A7" w14:textId="2B9C25C7" w:rsidR="00517E66" w:rsidRPr="00665167" w:rsidRDefault="00517E66" w:rsidP="00517E66">
            <w:pPr>
              <w:jc w:val="center"/>
              <w:rPr>
                <w:sz w:val="16"/>
                <w:szCs w:val="16"/>
              </w:rPr>
            </w:pPr>
            <w:r w:rsidRPr="003E5A32">
              <w:rPr>
                <w:sz w:val="16"/>
                <w:szCs w:val="16"/>
              </w:rPr>
              <w:t>n/a</w:t>
            </w:r>
          </w:p>
        </w:tc>
        <w:tc>
          <w:tcPr>
            <w:tcW w:w="663" w:type="pct"/>
            <w:shd w:val="clear" w:color="auto" w:fill="auto"/>
          </w:tcPr>
          <w:p w14:paraId="19991569" w14:textId="2061FD84" w:rsidR="00517E66" w:rsidRPr="00665167" w:rsidRDefault="00517E66" w:rsidP="00517E66">
            <w:pPr>
              <w:jc w:val="center"/>
              <w:rPr>
                <w:sz w:val="16"/>
                <w:szCs w:val="16"/>
              </w:rPr>
            </w:pPr>
            <w:r w:rsidRPr="003E5A32">
              <w:rPr>
                <w:sz w:val="16"/>
                <w:szCs w:val="16"/>
              </w:rPr>
              <w:t>n/a</w:t>
            </w:r>
          </w:p>
        </w:tc>
        <w:tc>
          <w:tcPr>
            <w:tcW w:w="663" w:type="pct"/>
            <w:shd w:val="clear" w:color="auto" w:fill="auto"/>
          </w:tcPr>
          <w:p w14:paraId="20D72B86" w14:textId="6A476999" w:rsidR="00517E66" w:rsidRPr="00665167" w:rsidRDefault="00517E66" w:rsidP="00517E66">
            <w:pPr>
              <w:jc w:val="center"/>
              <w:rPr>
                <w:sz w:val="16"/>
                <w:szCs w:val="16"/>
              </w:rPr>
            </w:pPr>
            <w:r w:rsidRPr="003E5A32">
              <w:rPr>
                <w:sz w:val="16"/>
                <w:szCs w:val="16"/>
              </w:rPr>
              <w:t>n/a</w:t>
            </w:r>
          </w:p>
        </w:tc>
        <w:tc>
          <w:tcPr>
            <w:tcW w:w="732" w:type="pct"/>
            <w:shd w:val="clear" w:color="auto" w:fill="auto"/>
            <w:vAlign w:val="center"/>
          </w:tcPr>
          <w:p w14:paraId="79AD6701" w14:textId="3D96BF97" w:rsidR="00517E66" w:rsidRPr="00665167" w:rsidRDefault="00517E66" w:rsidP="00517E66">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8D36DF" w:rsidRPr="00665167" w14:paraId="7D723BD8" w14:textId="77777777" w:rsidTr="00CA4E65">
        <w:trPr>
          <w:trHeight w:val="330"/>
        </w:trPr>
        <w:tc>
          <w:tcPr>
            <w:tcW w:w="586" w:type="pct"/>
            <w:shd w:val="clear" w:color="auto" w:fill="FFFFFF" w:themeFill="background1"/>
            <w:vAlign w:val="center"/>
          </w:tcPr>
          <w:p w14:paraId="57CC6905" w14:textId="0DA44AD6" w:rsidR="00A1074F" w:rsidRPr="00750EA4" w:rsidRDefault="00A1074F" w:rsidP="000C7A8F">
            <w:pPr>
              <w:jc w:val="center"/>
              <w:rPr>
                <w:bCs/>
                <w:sz w:val="16"/>
                <w:szCs w:val="16"/>
              </w:rPr>
            </w:pPr>
            <w:r w:rsidRPr="00750EA4">
              <w:rPr>
                <w:bCs/>
                <w:iCs/>
                <w:sz w:val="16"/>
                <w:szCs w:val="16"/>
              </w:rPr>
              <w:t>R-05-001-01-04-02-</w:t>
            </w:r>
            <w:r w:rsidR="00E12EE2">
              <w:rPr>
                <w:bCs/>
                <w:iCs/>
                <w:sz w:val="16"/>
                <w:szCs w:val="16"/>
              </w:rPr>
              <w:t>16</w:t>
            </w:r>
          </w:p>
        </w:tc>
        <w:tc>
          <w:tcPr>
            <w:tcW w:w="518" w:type="pct"/>
            <w:shd w:val="clear" w:color="auto" w:fill="FFFFFF" w:themeFill="background1"/>
            <w:vAlign w:val="center"/>
          </w:tcPr>
          <w:p w14:paraId="57E5C40D" w14:textId="77777777" w:rsidR="00A1074F" w:rsidRPr="00665167" w:rsidRDefault="00A1074F" w:rsidP="000C7A8F">
            <w:pPr>
              <w:jc w:val="center"/>
              <w:rPr>
                <w:sz w:val="16"/>
                <w:szCs w:val="16"/>
              </w:rPr>
            </w:pPr>
            <w:r w:rsidRPr="00665167">
              <w:rPr>
                <w:iCs/>
                <w:sz w:val="16"/>
                <w:szCs w:val="16"/>
              </w:rPr>
              <w:t>Rezultato</w:t>
            </w:r>
          </w:p>
        </w:tc>
        <w:tc>
          <w:tcPr>
            <w:tcW w:w="733" w:type="pct"/>
            <w:shd w:val="clear" w:color="auto" w:fill="FFFFFF" w:themeFill="background1"/>
            <w:vAlign w:val="center"/>
          </w:tcPr>
          <w:p w14:paraId="249EFB65" w14:textId="36E3B716" w:rsidR="00A1074F" w:rsidRPr="00665167" w:rsidRDefault="00A1074F" w:rsidP="00372516">
            <w:pPr>
              <w:jc w:val="center"/>
              <w:rPr>
                <w:bCs/>
                <w:sz w:val="16"/>
                <w:szCs w:val="16"/>
              </w:rPr>
            </w:pPr>
            <w:r w:rsidRPr="00665167">
              <w:rPr>
                <w:bCs/>
                <w:sz w:val="16"/>
                <w:szCs w:val="16"/>
              </w:rPr>
              <w:t>Suminis ŠESD kiekio sumažinimo efektas pramonės įmonėse, dalyvaujančiose ES apyvartinių taršos leidimų prekybos sistemoje (toliau – ATLPS) įdiegus energijos efektyvumą didinančias priemones</w:t>
            </w:r>
          </w:p>
        </w:tc>
        <w:tc>
          <w:tcPr>
            <w:tcW w:w="590" w:type="pct"/>
            <w:shd w:val="clear" w:color="auto" w:fill="FFFFFF" w:themeFill="background1"/>
            <w:vAlign w:val="center"/>
          </w:tcPr>
          <w:p w14:paraId="021F0EE9" w14:textId="77777777" w:rsidR="00A1074F" w:rsidRPr="00665167" w:rsidRDefault="00A1074F" w:rsidP="000C7A8F">
            <w:pPr>
              <w:jc w:val="center"/>
              <w:rPr>
                <w:sz w:val="16"/>
                <w:szCs w:val="16"/>
              </w:rPr>
            </w:pPr>
            <w:r w:rsidRPr="00665167">
              <w:rPr>
                <w:sz w:val="16"/>
                <w:szCs w:val="16"/>
              </w:rPr>
              <w:t>t CO</w:t>
            </w:r>
            <w:r w:rsidRPr="00665167">
              <w:rPr>
                <w:sz w:val="16"/>
                <w:szCs w:val="16"/>
                <w:vertAlign w:val="subscript"/>
                <w:lang w:val="en-US"/>
              </w:rPr>
              <w:t>2</w:t>
            </w:r>
            <w:r w:rsidRPr="00665167">
              <w:rPr>
                <w:sz w:val="16"/>
                <w:szCs w:val="16"/>
                <w:lang w:val="en-US"/>
              </w:rPr>
              <w:t>e</w:t>
            </w:r>
          </w:p>
        </w:tc>
        <w:tc>
          <w:tcPr>
            <w:tcW w:w="515" w:type="pct"/>
            <w:shd w:val="clear" w:color="auto" w:fill="FFFFFF" w:themeFill="background1"/>
            <w:vAlign w:val="center"/>
          </w:tcPr>
          <w:p w14:paraId="7C8BC37A" w14:textId="77777777" w:rsidR="00A1074F" w:rsidRPr="00665167" w:rsidRDefault="00A1074F" w:rsidP="000C7A8F">
            <w:pPr>
              <w:jc w:val="center"/>
              <w:rPr>
                <w:sz w:val="16"/>
                <w:szCs w:val="16"/>
              </w:rPr>
            </w:pPr>
            <w:r w:rsidRPr="00665167">
              <w:rPr>
                <w:sz w:val="16"/>
                <w:szCs w:val="16"/>
              </w:rPr>
              <w:t>0</w:t>
            </w:r>
          </w:p>
          <w:p w14:paraId="18D7206D" w14:textId="77777777" w:rsidR="00A1074F" w:rsidRPr="00665167" w:rsidRDefault="00A1074F" w:rsidP="000C7A8F">
            <w:pPr>
              <w:jc w:val="center"/>
              <w:rPr>
                <w:sz w:val="16"/>
                <w:szCs w:val="16"/>
              </w:rPr>
            </w:pPr>
            <w:r w:rsidRPr="00665167">
              <w:rPr>
                <w:sz w:val="16"/>
                <w:szCs w:val="16"/>
              </w:rPr>
              <w:t>(2021 m.)</w:t>
            </w:r>
          </w:p>
        </w:tc>
        <w:tc>
          <w:tcPr>
            <w:tcW w:w="663" w:type="pct"/>
            <w:shd w:val="clear" w:color="auto" w:fill="FFFFFF" w:themeFill="background1"/>
            <w:vAlign w:val="center"/>
          </w:tcPr>
          <w:p w14:paraId="1003BECE" w14:textId="77777777" w:rsidR="00A1074F" w:rsidRPr="00665167" w:rsidRDefault="00A1074F" w:rsidP="000C7A8F">
            <w:pPr>
              <w:jc w:val="center"/>
              <w:rPr>
                <w:sz w:val="16"/>
                <w:szCs w:val="16"/>
              </w:rPr>
            </w:pPr>
            <w:r w:rsidRPr="00665167">
              <w:rPr>
                <w:sz w:val="16"/>
                <w:szCs w:val="16"/>
              </w:rPr>
              <w:t>469 590</w:t>
            </w:r>
          </w:p>
        </w:tc>
        <w:tc>
          <w:tcPr>
            <w:tcW w:w="663" w:type="pct"/>
            <w:shd w:val="clear" w:color="auto" w:fill="FFFFFF" w:themeFill="background1"/>
            <w:vAlign w:val="center"/>
          </w:tcPr>
          <w:p w14:paraId="7ABBAA11" w14:textId="77777777" w:rsidR="00A1074F" w:rsidRPr="00665167" w:rsidRDefault="00A1074F" w:rsidP="000C7A8F">
            <w:pPr>
              <w:jc w:val="center"/>
              <w:rPr>
                <w:sz w:val="16"/>
                <w:szCs w:val="16"/>
              </w:rPr>
            </w:pPr>
            <w:r w:rsidRPr="00665167">
              <w:rPr>
                <w:sz w:val="16"/>
                <w:szCs w:val="16"/>
              </w:rPr>
              <w:t>1 252 240</w:t>
            </w:r>
          </w:p>
        </w:tc>
        <w:tc>
          <w:tcPr>
            <w:tcW w:w="732" w:type="pct"/>
            <w:shd w:val="clear" w:color="auto" w:fill="FFFFFF" w:themeFill="background1"/>
            <w:vAlign w:val="center"/>
          </w:tcPr>
          <w:p w14:paraId="0C784816" w14:textId="77777777" w:rsidR="00A1074F" w:rsidRPr="00665167" w:rsidRDefault="00A1074F" w:rsidP="000C7A8F">
            <w:pPr>
              <w:ind w:left="-57" w:right="-57"/>
              <w:jc w:val="center"/>
              <w:rPr>
                <w:iCs/>
                <w:sz w:val="16"/>
                <w:szCs w:val="16"/>
              </w:rPr>
            </w:pPr>
            <w:r w:rsidRPr="00665167">
              <w:rPr>
                <w:iCs/>
                <w:sz w:val="16"/>
                <w:szCs w:val="16"/>
              </w:rPr>
              <w:t>Modernizavimo fondas</w:t>
            </w:r>
            <w:r w:rsidRPr="00665167">
              <w:rPr>
                <w:sz w:val="16"/>
                <w:szCs w:val="16"/>
              </w:rPr>
              <w:t xml:space="preserve"> </w:t>
            </w:r>
          </w:p>
        </w:tc>
      </w:tr>
      <w:tr w:rsidR="008D36DF" w:rsidRPr="00665167" w14:paraId="3A74C052" w14:textId="77777777" w:rsidTr="00CA4E65">
        <w:trPr>
          <w:trHeight w:val="330"/>
        </w:trPr>
        <w:tc>
          <w:tcPr>
            <w:tcW w:w="586" w:type="pct"/>
            <w:shd w:val="clear" w:color="auto" w:fill="FFFFFF" w:themeFill="background1"/>
            <w:vAlign w:val="center"/>
          </w:tcPr>
          <w:p w14:paraId="226ED517" w14:textId="6FB83069" w:rsidR="00A1074F" w:rsidRPr="00750EA4" w:rsidRDefault="00A1074F" w:rsidP="000C7A8F">
            <w:pPr>
              <w:jc w:val="center"/>
              <w:rPr>
                <w:bCs/>
                <w:sz w:val="16"/>
                <w:szCs w:val="16"/>
              </w:rPr>
            </w:pPr>
            <w:r w:rsidRPr="00750EA4">
              <w:rPr>
                <w:bCs/>
                <w:iCs/>
                <w:sz w:val="16"/>
                <w:szCs w:val="16"/>
              </w:rPr>
              <w:t>R-05-001-01-04-02-</w:t>
            </w:r>
            <w:r w:rsidR="00E12EE2">
              <w:rPr>
                <w:bCs/>
                <w:iCs/>
                <w:sz w:val="16"/>
                <w:szCs w:val="16"/>
              </w:rPr>
              <w:t>17</w:t>
            </w:r>
          </w:p>
        </w:tc>
        <w:tc>
          <w:tcPr>
            <w:tcW w:w="518" w:type="pct"/>
            <w:shd w:val="clear" w:color="auto" w:fill="FFFFFF" w:themeFill="background1"/>
            <w:vAlign w:val="center"/>
          </w:tcPr>
          <w:p w14:paraId="10F1A482" w14:textId="77777777" w:rsidR="00A1074F" w:rsidRPr="00665167" w:rsidRDefault="00A1074F" w:rsidP="000C7A8F">
            <w:pPr>
              <w:jc w:val="center"/>
              <w:rPr>
                <w:iCs/>
                <w:sz w:val="16"/>
                <w:szCs w:val="16"/>
              </w:rPr>
            </w:pPr>
            <w:r w:rsidRPr="00665167">
              <w:rPr>
                <w:iCs/>
                <w:sz w:val="16"/>
                <w:szCs w:val="16"/>
              </w:rPr>
              <w:t>Rezultato</w:t>
            </w:r>
          </w:p>
        </w:tc>
        <w:tc>
          <w:tcPr>
            <w:tcW w:w="733" w:type="pct"/>
            <w:shd w:val="clear" w:color="auto" w:fill="FFFFFF" w:themeFill="background1"/>
            <w:vAlign w:val="center"/>
          </w:tcPr>
          <w:p w14:paraId="2140B7D7" w14:textId="58F39B49" w:rsidR="00A1074F" w:rsidRPr="00665167" w:rsidRDefault="00A1074F" w:rsidP="00372516">
            <w:pPr>
              <w:jc w:val="center"/>
              <w:rPr>
                <w:bCs/>
                <w:sz w:val="16"/>
                <w:szCs w:val="16"/>
              </w:rPr>
            </w:pPr>
            <w:r w:rsidRPr="00665167">
              <w:rPr>
                <w:bCs/>
                <w:sz w:val="16"/>
                <w:szCs w:val="16"/>
              </w:rPr>
              <w:t>Sutaupytas energijos kiekis</w:t>
            </w:r>
            <w:r w:rsidRPr="00665167">
              <w:rPr>
                <w:sz w:val="16"/>
                <w:szCs w:val="16"/>
              </w:rPr>
              <w:t xml:space="preserve"> </w:t>
            </w:r>
            <w:r w:rsidRPr="00665167">
              <w:rPr>
                <w:bCs/>
                <w:sz w:val="16"/>
                <w:szCs w:val="16"/>
              </w:rPr>
              <w:t>pramonės įmonėse, dalyvaujančiose ES ATLPS įdiegus energijos efektyvumą didinančias priemones</w:t>
            </w:r>
          </w:p>
        </w:tc>
        <w:tc>
          <w:tcPr>
            <w:tcW w:w="590" w:type="pct"/>
            <w:shd w:val="clear" w:color="auto" w:fill="FFFFFF" w:themeFill="background1"/>
            <w:vAlign w:val="center"/>
          </w:tcPr>
          <w:p w14:paraId="4AD977D0" w14:textId="77777777" w:rsidR="00A1074F" w:rsidRPr="00665167" w:rsidRDefault="00A1074F" w:rsidP="000C7A8F">
            <w:pPr>
              <w:jc w:val="center"/>
              <w:rPr>
                <w:sz w:val="16"/>
                <w:szCs w:val="16"/>
              </w:rPr>
            </w:pPr>
            <w:r w:rsidRPr="00665167">
              <w:rPr>
                <w:sz w:val="16"/>
                <w:szCs w:val="16"/>
              </w:rPr>
              <w:t>MWh</w:t>
            </w:r>
          </w:p>
        </w:tc>
        <w:tc>
          <w:tcPr>
            <w:tcW w:w="515" w:type="pct"/>
            <w:shd w:val="clear" w:color="auto" w:fill="FFFFFF" w:themeFill="background1"/>
            <w:vAlign w:val="center"/>
          </w:tcPr>
          <w:p w14:paraId="13D6560F" w14:textId="77777777" w:rsidR="00A1074F" w:rsidRPr="00665167" w:rsidRDefault="00A1074F" w:rsidP="000C7A8F">
            <w:pPr>
              <w:jc w:val="center"/>
              <w:rPr>
                <w:sz w:val="16"/>
                <w:szCs w:val="16"/>
              </w:rPr>
            </w:pPr>
            <w:r w:rsidRPr="00665167">
              <w:rPr>
                <w:sz w:val="16"/>
                <w:szCs w:val="16"/>
              </w:rPr>
              <w:t>0</w:t>
            </w:r>
          </w:p>
          <w:p w14:paraId="20B03BB8" w14:textId="77777777" w:rsidR="00A1074F" w:rsidRPr="00665167" w:rsidRDefault="00A1074F" w:rsidP="000C7A8F">
            <w:pPr>
              <w:jc w:val="center"/>
              <w:rPr>
                <w:sz w:val="16"/>
                <w:szCs w:val="16"/>
              </w:rPr>
            </w:pPr>
            <w:r w:rsidRPr="00665167">
              <w:rPr>
                <w:sz w:val="16"/>
                <w:szCs w:val="16"/>
              </w:rPr>
              <w:t>(2021 m.)</w:t>
            </w:r>
          </w:p>
        </w:tc>
        <w:tc>
          <w:tcPr>
            <w:tcW w:w="663" w:type="pct"/>
            <w:shd w:val="clear" w:color="auto" w:fill="FFFFFF" w:themeFill="background1"/>
            <w:vAlign w:val="center"/>
          </w:tcPr>
          <w:p w14:paraId="23EFB326" w14:textId="77777777" w:rsidR="00A1074F" w:rsidRPr="00665167" w:rsidRDefault="00A1074F" w:rsidP="000C7A8F">
            <w:pPr>
              <w:jc w:val="center"/>
              <w:rPr>
                <w:sz w:val="16"/>
                <w:szCs w:val="16"/>
              </w:rPr>
            </w:pPr>
            <w:r w:rsidRPr="00665167">
              <w:rPr>
                <w:sz w:val="16"/>
                <w:szCs w:val="16"/>
              </w:rPr>
              <w:t>1 422 858</w:t>
            </w:r>
          </w:p>
        </w:tc>
        <w:tc>
          <w:tcPr>
            <w:tcW w:w="663" w:type="pct"/>
            <w:shd w:val="clear" w:color="auto" w:fill="FFFFFF" w:themeFill="background1"/>
            <w:vAlign w:val="center"/>
          </w:tcPr>
          <w:p w14:paraId="3DB88036" w14:textId="77777777" w:rsidR="00A1074F" w:rsidRPr="00665167" w:rsidRDefault="00A1074F" w:rsidP="000C7A8F">
            <w:pPr>
              <w:jc w:val="center"/>
              <w:rPr>
                <w:sz w:val="16"/>
                <w:szCs w:val="16"/>
              </w:rPr>
            </w:pPr>
            <w:r w:rsidRPr="00665167">
              <w:rPr>
                <w:sz w:val="16"/>
                <w:szCs w:val="16"/>
              </w:rPr>
              <w:t>3 794 287</w:t>
            </w:r>
          </w:p>
        </w:tc>
        <w:tc>
          <w:tcPr>
            <w:tcW w:w="732" w:type="pct"/>
            <w:shd w:val="clear" w:color="auto" w:fill="FFFFFF" w:themeFill="background1"/>
            <w:vAlign w:val="center"/>
          </w:tcPr>
          <w:p w14:paraId="6A1B756D" w14:textId="77777777" w:rsidR="00A1074F" w:rsidRPr="00665167" w:rsidRDefault="00A1074F" w:rsidP="000C7A8F">
            <w:pPr>
              <w:ind w:left="-57" w:right="-57"/>
              <w:jc w:val="center"/>
              <w:rPr>
                <w:iCs/>
                <w:sz w:val="16"/>
                <w:szCs w:val="16"/>
              </w:rPr>
            </w:pPr>
            <w:r w:rsidRPr="00665167">
              <w:rPr>
                <w:iCs/>
                <w:sz w:val="16"/>
                <w:szCs w:val="16"/>
              </w:rPr>
              <w:t>Modernizavimo fondas</w:t>
            </w:r>
            <w:r w:rsidRPr="00665167">
              <w:rPr>
                <w:sz w:val="16"/>
                <w:szCs w:val="16"/>
              </w:rPr>
              <w:t xml:space="preserve"> </w:t>
            </w:r>
          </w:p>
        </w:tc>
      </w:tr>
      <w:tr w:rsidR="008D36DF" w:rsidRPr="00665167" w14:paraId="664BFE47" w14:textId="77777777" w:rsidTr="00CA4E65">
        <w:trPr>
          <w:trHeight w:val="330"/>
        </w:trPr>
        <w:tc>
          <w:tcPr>
            <w:tcW w:w="586" w:type="pct"/>
            <w:shd w:val="clear" w:color="auto" w:fill="FFFFFF" w:themeFill="background1"/>
            <w:vAlign w:val="center"/>
          </w:tcPr>
          <w:p w14:paraId="2C02EEF2" w14:textId="1A0B0223" w:rsidR="00A1074F" w:rsidRPr="00665167" w:rsidRDefault="00A1074F" w:rsidP="000C7A8F">
            <w:pPr>
              <w:jc w:val="center"/>
              <w:rPr>
                <w:bCs/>
                <w:sz w:val="16"/>
                <w:szCs w:val="16"/>
              </w:rPr>
            </w:pPr>
            <w:r w:rsidRPr="00665167">
              <w:rPr>
                <w:bCs/>
                <w:iCs/>
                <w:sz w:val="16"/>
                <w:szCs w:val="16"/>
              </w:rPr>
              <w:t>R-05-001-01-04-02-</w:t>
            </w:r>
            <w:r w:rsidR="00E12EE2">
              <w:rPr>
                <w:bCs/>
                <w:iCs/>
                <w:sz w:val="16"/>
                <w:szCs w:val="16"/>
              </w:rPr>
              <w:t>18</w:t>
            </w:r>
          </w:p>
        </w:tc>
        <w:tc>
          <w:tcPr>
            <w:tcW w:w="518" w:type="pct"/>
            <w:shd w:val="clear" w:color="auto" w:fill="FFFFFF" w:themeFill="background1"/>
            <w:vAlign w:val="center"/>
          </w:tcPr>
          <w:p w14:paraId="079575A3" w14:textId="77777777" w:rsidR="00A1074F" w:rsidRPr="00665167" w:rsidRDefault="00A1074F" w:rsidP="000C7A8F">
            <w:pPr>
              <w:jc w:val="center"/>
              <w:rPr>
                <w:sz w:val="16"/>
                <w:szCs w:val="16"/>
              </w:rPr>
            </w:pPr>
            <w:r w:rsidRPr="00665167">
              <w:rPr>
                <w:iCs/>
                <w:sz w:val="16"/>
                <w:szCs w:val="16"/>
              </w:rPr>
              <w:t>Rezultato</w:t>
            </w:r>
          </w:p>
        </w:tc>
        <w:tc>
          <w:tcPr>
            <w:tcW w:w="733" w:type="pct"/>
            <w:shd w:val="clear" w:color="auto" w:fill="FFFFFF" w:themeFill="background1"/>
            <w:vAlign w:val="center"/>
          </w:tcPr>
          <w:p w14:paraId="0BCE98C7" w14:textId="149926A0" w:rsidR="00A1074F" w:rsidRPr="00665167" w:rsidRDefault="00A1074F" w:rsidP="00372516">
            <w:pPr>
              <w:jc w:val="center"/>
              <w:rPr>
                <w:sz w:val="16"/>
                <w:szCs w:val="16"/>
              </w:rPr>
            </w:pPr>
            <w:r w:rsidRPr="00665167">
              <w:rPr>
                <w:bCs/>
                <w:sz w:val="16"/>
                <w:szCs w:val="16"/>
              </w:rPr>
              <w:t>Suminis ŠESD kiekio sumažinimo efektas pramonės įmonėse, dalyvaujančiose ES ATLPS įdiegus atsinaujinančių energijos išteklių sprendinius</w:t>
            </w:r>
          </w:p>
        </w:tc>
        <w:tc>
          <w:tcPr>
            <w:tcW w:w="590" w:type="pct"/>
            <w:shd w:val="clear" w:color="auto" w:fill="FFFFFF" w:themeFill="background1"/>
            <w:vAlign w:val="center"/>
          </w:tcPr>
          <w:p w14:paraId="0FC7C45E" w14:textId="77777777" w:rsidR="00A1074F" w:rsidRPr="00665167" w:rsidRDefault="00A1074F" w:rsidP="000C7A8F">
            <w:pPr>
              <w:jc w:val="center"/>
              <w:rPr>
                <w:sz w:val="16"/>
                <w:szCs w:val="16"/>
              </w:rPr>
            </w:pPr>
            <w:r w:rsidRPr="00665167">
              <w:rPr>
                <w:sz w:val="16"/>
                <w:szCs w:val="16"/>
              </w:rPr>
              <w:t>t CO</w:t>
            </w:r>
            <w:r w:rsidRPr="00665167">
              <w:rPr>
                <w:sz w:val="16"/>
                <w:szCs w:val="16"/>
                <w:vertAlign w:val="subscript"/>
                <w:lang w:val="en-US"/>
              </w:rPr>
              <w:t>2</w:t>
            </w:r>
            <w:r w:rsidRPr="00665167">
              <w:rPr>
                <w:sz w:val="16"/>
                <w:szCs w:val="16"/>
                <w:lang w:val="en-US"/>
              </w:rPr>
              <w:t>e</w:t>
            </w:r>
          </w:p>
        </w:tc>
        <w:tc>
          <w:tcPr>
            <w:tcW w:w="515" w:type="pct"/>
            <w:shd w:val="clear" w:color="auto" w:fill="FFFFFF" w:themeFill="background1"/>
            <w:vAlign w:val="center"/>
          </w:tcPr>
          <w:p w14:paraId="7DC4F4DB" w14:textId="77777777" w:rsidR="00A1074F" w:rsidRPr="00665167" w:rsidRDefault="00A1074F" w:rsidP="000C7A8F">
            <w:pPr>
              <w:jc w:val="center"/>
              <w:rPr>
                <w:sz w:val="16"/>
                <w:szCs w:val="16"/>
              </w:rPr>
            </w:pPr>
            <w:r w:rsidRPr="00665167">
              <w:rPr>
                <w:sz w:val="16"/>
                <w:szCs w:val="16"/>
              </w:rPr>
              <w:t>0</w:t>
            </w:r>
          </w:p>
          <w:p w14:paraId="07F263EF" w14:textId="77777777" w:rsidR="00A1074F" w:rsidRPr="00665167" w:rsidRDefault="00A1074F" w:rsidP="000C7A8F">
            <w:pPr>
              <w:jc w:val="center"/>
              <w:rPr>
                <w:sz w:val="16"/>
                <w:szCs w:val="16"/>
              </w:rPr>
            </w:pPr>
            <w:r w:rsidRPr="00665167">
              <w:rPr>
                <w:sz w:val="16"/>
                <w:szCs w:val="16"/>
              </w:rPr>
              <w:t>(2021 m.)</w:t>
            </w:r>
          </w:p>
        </w:tc>
        <w:tc>
          <w:tcPr>
            <w:tcW w:w="663" w:type="pct"/>
            <w:shd w:val="clear" w:color="auto" w:fill="FFFFFF" w:themeFill="background1"/>
            <w:vAlign w:val="center"/>
          </w:tcPr>
          <w:p w14:paraId="78F06A5D" w14:textId="77777777" w:rsidR="00A1074F" w:rsidRPr="00665167" w:rsidRDefault="00A1074F" w:rsidP="000C7A8F">
            <w:pPr>
              <w:jc w:val="center"/>
              <w:rPr>
                <w:sz w:val="16"/>
                <w:szCs w:val="16"/>
              </w:rPr>
            </w:pPr>
            <w:r w:rsidRPr="00665167">
              <w:rPr>
                <w:sz w:val="16"/>
                <w:szCs w:val="16"/>
              </w:rPr>
              <w:t>36 756</w:t>
            </w:r>
          </w:p>
        </w:tc>
        <w:tc>
          <w:tcPr>
            <w:tcW w:w="663" w:type="pct"/>
            <w:shd w:val="clear" w:color="auto" w:fill="FFFFFF" w:themeFill="background1"/>
            <w:vAlign w:val="center"/>
          </w:tcPr>
          <w:p w14:paraId="3A2D67DF" w14:textId="77777777" w:rsidR="00A1074F" w:rsidRPr="00665167" w:rsidRDefault="00A1074F" w:rsidP="000C7A8F">
            <w:pPr>
              <w:jc w:val="center"/>
              <w:rPr>
                <w:sz w:val="16"/>
                <w:szCs w:val="16"/>
              </w:rPr>
            </w:pPr>
            <w:r w:rsidRPr="00665167">
              <w:rPr>
                <w:sz w:val="16"/>
                <w:szCs w:val="16"/>
              </w:rPr>
              <w:t>98 016</w:t>
            </w:r>
          </w:p>
        </w:tc>
        <w:tc>
          <w:tcPr>
            <w:tcW w:w="732" w:type="pct"/>
            <w:shd w:val="clear" w:color="auto" w:fill="FFFFFF" w:themeFill="background1"/>
            <w:vAlign w:val="center"/>
          </w:tcPr>
          <w:p w14:paraId="7AF6BA0A" w14:textId="77777777" w:rsidR="00A1074F" w:rsidRPr="00665167" w:rsidRDefault="00A1074F" w:rsidP="000C7A8F">
            <w:pPr>
              <w:ind w:left="-57" w:right="-57"/>
              <w:jc w:val="center"/>
              <w:rPr>
                <w:iCs/>
                <w:sz w:val="16"/>
                <w:szCs w:val="16"/>
              </w:rPr>
            </w:pPr>
            <w:r w:rsidRPr="00665167">
              <w:rPr>
                <w:iCs/>
                <w:sz w:val="16"/>
                <w:szCs w:val="16"/>
              </w:rPr>
              <w:t>Modernizavimo fondas</w:t>
            </w:r>
            <w:r w:rsidRPr="00665167">
              <w:rPr>
                <w:sz w:val="16"/>
                <w:szCs w:val="16"/>
              </w:rPr>
              <w:t xml:space="preserve"> </w:t>
            </w:r>
          </w:p>
        </w:tc>
      </w:tr>
      <w:tr w:rsidR="008D36DF" w:rsidRPr="00665167" w14:paraId="683297F5" w14:textId="77777777" w:rsidTr="00CA4E65">
        <w:trPr>
          <w:trHeight w:val="330"/>
        </w:trPr>
        <w:tc>
          <w:tcPr>
            <w:tcW w:w="586" w:type="pct"/>
            <w:shd w:val="clear" w:color="auto" w:fill="FFFFFF" w:themeFill="background1"/>
            <w:vAlign w:val="center"/>
          </w:tcPr>
          <w:p w14:paraId="0C66D252" w14:textId="6D22A515" w:rsidR="00A1074F" w:rsidRPr="00665167" w:rsidRDefault="00A1074F" w:rsidP="000C7A8F">
            <w:pPr>
              <w:jc w:val="center"/>
              <w:rPr>
                <w:bCs/>
                <w:iCs/>
                <w:sz w:val="16"/>
                <w:szCs w:val="16"/>
              </w:rPr>
            </w:pPr>
            <w:r w:rsidRPr="00665167">
              <w:rPr>
                <w:bCs/>
                <w:sz w:val="16"/>
                <w:szCs w:val="16"/>
              </w:rPr>
              <w:t>R-05-001-01-04-02-</w:t>
            </w:r>
            <w:r w:rsidR="00E12EE2" w:rsidRPr="00665167">
              <w:rPr>
                <w:bCs/>
                <w:sz w:val="16"/>
                <w:szCs w:val="16"/>
                <w:lang w:val="en-US"/>
              </w:rPr>
              <w:t>1</w:t>
            </w:r>
            <w:r w:rsidR="00E12EE2">
              <w:rPr>
                <w:bCs/>
                <w:sz w:val="16"/>
                <w:szCs w:val="16"/>
                <w:lang w:val="en-US"/>
              </w:rPr>
              <w:t>9</w:t>
            </w:r>
          </w:p>
        </w:tc>
        <w:tc>
          <w:tcPr>
            <w:tcW w:w="518" w:type="pct"/>
            <w:shd w:val="clear" w:color="auto" w:fill="FFFFFF" w:themeFill="background1"/>
            <w:vAlign w:val="center"/>
          </w:tcPr>
          <w:p w14:paraId="5F9F562D" w14:textId="77777777" w:rsidR="00A1074F" w:rsidRPr="00665167" w:rsidRDefault="00A1074F" w:rsidP="000C7A8F">
            <w:pPr>
              <w:jc w:val="center"/>
              <w:rPr>
                <w:iCs/>
                <w:sz w:val="16"/>
                <w:szCs w:val="16"/>
              </w:rPr>
            </w:pPr>
            <w:r w:rsidRPr="00665167">
              <w:rPr>
                <w:sz w:val="16"/>
                <w:szCs w:val="16"/>
              </w:rPr>
              <w:t>Rezultato</w:t>
            </w:r>
          </w:p>
        </w:tc>
        <w:tc>
          <w:tcPr>
            <w:tcW w:w="733" w:type="pct"/>
            <w:shd w:val="clear" w:color="auto" w:fill="FFFFFF" w:themeFill="background1"/>
            <w:vAlign w:val="center"/>
          </w:tcPr>
          <w:p w14:paraId="7EB9D3A3" w14:textId="526B7934" w:rsidR="00A1074F" w:rsidRPr="00665167" w:rsidRDefault="00A1074F" w:rsidP="00372516">
            <w:pPr>
              <w:jc w:val="center"/>
              <w:rPr>
                <w:bCs/>
                <w:sz w:val="16"/>
                <w:szCs w:val="16"/>
              </w:rPr>
            </w:pPr>
            <w:r w:rsidRPr="00665167">
              <w:rPr>
                <w:bCs/>
                <w:sz w:val="16"/>
                <w:szCs w:val="16"/>
              </w:rPr>
              <w:t>Visas pagamintas atsinaujinančios en</w:t>
            </w:r>
            <w:r w:rsidRPr="00372516">
              <w:rPr>
                <w:bCs/>
                <w:sz w:val="16"/>
                <w:szCs w:val="16"/>
              </w:rPr>
              <w:t>ergijos kiekis pramonės</w:t>
            </w:r>
            <w:r w:rsidRPr="00665167">
              <w:rPr>
                <w:bCs/>
                <w:sz w:val="16"/>
                <w:szCs w:val="16"/>
              </w:rPr>
              <w:t xml:space="preserve"> įmonėse, dalyvaujančiose ES ATLPS</w:t>
            </w:r>
          </w:p>
        </w:tc>
        <w:tc>
          <w:tcPr>
            <w:tcW w:w="590" w:type="pct"/>
            <w:shd w:val="clear" w:color="auto" w:fill="FFFFFF" w:themeFill="background1"/>
            <w:vAlign w:val="center"/>
          </w:tcPr>
          <w:p w14:paraId="39F90582" w14:textId="77777777" w:rsidR="00A1074F" w:rsidRPr="00665167" w:rsidRDefault="00A1074F" w:rsidP="000C7A8F">
            <w:pPr>
              <w:jc w:val="center"/>
              <w:rPr>
                <w:sz w:val="16"/>
                <w:szCs w:val="16"/>
              </w:rPr>
            </w:pPr>
            <w:r w:rsidRPr="00665167">
              <w:rPr>
                <w:sz w:val="16"/>
                <w:szCs w:val="16"/>
              </w:rPr>
              <w:t>GWh</w:t>
            </w:r>
          </w:p>
        </w:tc>
        <w:tc>
          <w:tcPr>
            <w:tcW w:w="515" w:type="pct"/>
            <w:shd w:val="clear" w:color="auto" w:fill="FFFFFF" w:themeFill="background1"/>
            <w:vAlign w:val="center"/>
          </w:tcPr>
          <w:p w14:paraId="21551848" w14:textId="77777777" w:rsidR="00A1074F" w:rsidRPr="00665167" w:rsidRDefault="00A1074F" w:rsidP="000C7A8F">
            <w:pPr>
              <w:jc w:val="center"/>
              <w:rPr>
                <w:sz w:val="16"/>
                <w:szCs w:val="16"/>
              </w:rPr>
            </w:pPr>
            <w:r w:rsidRPr="00665167">
              <w:rPr>
                <w:sz w:val="16"/>
                <w:szCs w:val="16"/>
              </w:rPr>
              <w:t>0</w:t>
            </w:r>
          </w:p>
          <w:p w14:paraId="589143A4" w14:textId="77777777" w:rsidR="00A1074F" w:rsidRPr="00665167" w:rsidRDefault="00A1074F" w:rsidP="000C7A8F">
            <w:pPr>
              <w:jc w:val="center"/>
              <w:rPr>
                <w:sz w:val="16"/>
                <w:szCs w:val="16"/>
              </w:rPr>
            </w:pPr>
            <w:r w:rsidRPr="00665167">
              <w:rPr>
                <w:sz w:val="16"/>
                <w:szCs w:val="16"/>
              </w:rPr>
              <w:t>(2021 m.)</w:t>
            </w:r>
          </w:p>
        </w:tc>
        <w:tc>
          <w:tcPr>
            <w:tcW w:w="663" w:type="pct"/>
            <w:shd w:val="clear" w:color="auto" w:fill="FFFFFF" w:themeFill="background1"/>
            <w:vAlign w:val="center"/>
          </w:tcPr>
          <w:p w14:paraId="57DCE157" w14:textId="77777777" w:rsidR="00A1074F" w:rsidRPr="00665167" w:rsidRDefault="00A1074F" w:rsidP="000C7A8F">
            <w:pPr>
              <w:jc w:val="center"/>
              <w:rPr>
                <w:sz w:val="16"/>
                <w:szCs w:val="16"/>
              </w:rPr>
            </w:pPr>
            <w:r w:rsidRPr="00665167">
              <w:rPr>
                <w:sz w:val="16"/>
                <w:szCs w:val="16"/>
              </w:rPr>
              <w:t>87,51</w:t>
            </w:r>
          </w:p>
        </w:tc>
        <w:tc>
          <w:tcPr>
            <w:tcW w:w="663" w:type="pct"/>
            <w:shd w:val="clear" w:color="auto" w:fill="FFFFFF" w:themeFill="background1"/>
            <w:vAlign w:val="center"/>
          </w:tcPr>
          <w:p w14:paraId="4FBD9C9F" w14:textId="77777777" w:rsidR="00A1074F" w:rsidRPr="00665167" w:rsidRDefault="00A1074F" w:rsidP="000C7A8F">
            <w:pPr>
              <w:jc w:val="center"/>
              <w:rPr>
                <w:sz w:val="16"/>
                <w:szCs w:val="16"/>
              </w:rPr>
            </w:pPr>
            <w:r w:rsidRPr="00665167">
              <w:rPr>
                <w:sz w:val="16"/>
                <w:szCs w:val="16"/>
              </w:rPr>
              <w:t>233,36</w:t>
            </w:r>
          </w:p>
        </w:tc>
        <w:tc>
          <w:tcPr>
            <w:tcW w:w="732" w:type="pct"/>
            <w:shd w:val="clear" w:color="auto" w:fill="FFFFFF" w:themeFill="background1"/>
            <w:vAlign w:val="center"/>
          </w:tcPr>
          <w:p w14:paraId="382E6DAF" w14:textId="77777777" w:rsidR="00A1074F" w:rsidRPr="00665167" w:rsidRDefault="00A1074F" w:rsidP="000C7A8F">
            <w:pPr>
              <w:ind w:left="-57" w:right="-57"/>
              <w:jc w:val="center"/>
              <w:rPr>
                <w:iCs/>
                <w:sz w:val="16"/>
                <w:szCs w:val="16"/>
              </w:rPr>
            </w:pPr>
            <w:r w:rsidRPr="00665167">
              <w:rPr>
                <w:iCs/>
                <w:sz w:val="16"/>
                <w:szCs w:val="16"/>
              </w:rPr>
              <w:t>Modernizavimo fondas</w:t>
            </w:r>
            <w:r w:rsidRPr="00665167">
              <w:rPr>
                <w:sz w:val="16"/>
                <w:szCs w:val="16"/>
              </w:rPr>
              <w:t xml:space="preserve"> </w:t>
            </w:r>
          </w:p>
        </w:tc>
      </w:tr>
      <w:tr w:rsidR="008D36DF" w:rsidRPr="00665167" w14:paraId="39E466A6" w14:textId="77777777" w:rsidTr="00CA4E65">
        <w:trPr>
          <w:trHeight w:val="330"/>
        </w:trPr>
        <w:tc>
          <w:tcPr>
            <w:tcW w:w="586" w:type="pct"/>
            <w:shd w:val="clear" w:color="auto" w:fill="FFFFFF" w:themeFill="background1"/>
            <w:vAlign w:val="center"/>
          </w:tcPr>
          <w:p w14:paraId="77FC737C" w14:textId="3AED7938" w:rsidR="00A1074F" w:rsidRPr="00665167" w:rsidRDefault="00A1074F" w:rsidP="000C7A8F">
            <w:pPr>
              <w:jc w:val="center"/>
              <w:rPr>
                <w:bCs/>
                <w:sz w:val="16"/>
                <w:szCs w:val="16"/>
              </w:rPr>
            </w:pPr>
            <w:bookmarkStart w:id="1" w:name="_Hlk106880129"/>
            <w:r w:rsidRPr="00665167">
              <w:rPr>
                <w:bCs/>
                <w:iCs/>
                <w:sz w:val="16"/>
                <w:szCs w:val="16"/>
              </w:rPr>
              <w:t>R-05-001-01-04-02-</w:t>
            </w:r>
            <w:r w:rsidR="00E12EE2">
              <w:rPr>
                <w:bCs/>
                <w:iCs/>
                <w:sz w:val="16"/>
                <w:szCs w:val="16"/>
              </w:rPr>
              <w:t>20</w:t>
            </w:r>
          </w:p>
        </w:tc>
        <w:tc>
          <w:tcPr>
            <w:tcW w:w="518" w:type="pct"/>
            <w:shd w:val="clear" w:color="auto" w:fill="FFFFFF" w:themeFill="background1"/>
            <w:vAlign w:val="center"/>
          </w:tcPr>
          <w:p w14:paraId="2AE741F3" w14:textId="77777777" w:rsidR="00A1074F" w:rsidRPr="00665167" w:rsidRDefault="00A1074F" w:rsidP="000C7A8F">
            <w:pPr>
              <w:jc w:val="center"/>
              <w:rPr>
                <w:sz w:val="16"/>
                <w:szCs w:val="16"/>
              </w:rPr>
            </w:pPr>
            <w:r w:rsidRPr="00665167">
              <w:rPr>
                <w:sz w:val="16"/>
                <w:szCs w:val="16"/>
              </w:rPr>
              <w:t>Rezultato</w:t>
            </w:r>
          </w:p>
        </w:tc>
        <w:tc>
          <w:tcPr>
            <w:tcW w:w="733" w:type="pct"/>
            <w:shd w:val="clear" w:color="auto" w:fill="FFFFFF" w:themeFill="background1"/>
            <w:vAlign w:val="center"/>
          </w:tcPr>
          <w:p w14:paraId="04D9E252" w14:textId="77777777" w:rsidR="00A1074F" w:rsidRPr="00665167" w:rsidRDefault="00A1074F" w:rsidP="00372516">
            <w:pPr>
              <w:jc w:val="center"/>
              <w:rPr>
                <w:bCs/>
                <w:sz w:val="16"/>
                <w:szCs w:val="16"/>
              </w:rPr>
            </w:pPr>
            <w:r w:rsidRPr="00665167">
              <w:rPr>
                <w:sz w:val="16"/>
                <w:szCs w:val="16"/>
              </w:rPr>
              <w:t>Paramą gavusios įmonės**</w:t>
            </w:r>
          </w:p>
        </w:tc>
        <w:tc>
          <w:tcPr>
            <w:tcW w:w="590" w:type="pct"/>
            <w:shd w:val="clear" w:color="auto" w:fill="FFFFFF" w:themeFill="background1"/>
            <w:vAlign w:val="center"/>
          </w:tcPr>
          <w:p w14:paraId="35CC0B81" w14:textId="77777777" w:rsidR="00A1074F" w:rsidRPr="00665167" w:rsidRDefault="00A1074F" w:rsidP="000C7A8F">
            <w:pPr>
              <w:jc w:val="center"/>
              <w:rPr>
                <w:sz w:val="16"/>
                <w:szCs w:val="16"/>
              </w:rPr>
            </w:pPr>
            <w:r w:rsidRPr="00665167">
              <w:rPr>
                <w:sz w:val="16"/>
                <w:szCs w:val="16"/>
              </w:rPr>
              <w:t>Vienetai</w:t>
            </w:r>
          </w:p>
        </w:tc>
        <w:tc>
          <w:tcPr>
            <w:tcW w:w="515" w:type="pct"/>
            <w:shd w:val="clear" w:color="auto" w:fill="FFFFFF" w:themeFill="background1"/>
            <w:vAlign w:val="center"/>
          </w:tcPr>
          <w:p w14:paraId="6FE211AD" w14:textId="77777777" w:rsidR="00A1074F" w:rsidRPr="00665167" w:rsidRDefault="00A1074F" w:rsidP="000C7A8F">
            <w:pPr>
              <w:jc w:val="center"/>
              <w:rPr>
                <w:sz w:val="16"/>
                <w:szCs w:val="16"/>
              </w:rPr>
            </w:pPr>
            <w:r w:rsidRPr="00665167">
              <w:rPr>
                <w:sz w:val="16"/>
                <w:szCs w:val="16"/>
              </w:rPr>
              <w:t>n/a</w:t>
            </w:r>
          </w:p>
        </w:tc>
        <w:tc>
          <w:tcPr>
            <w:tcW w:w="663" w:type="pct"/>
            <w:shd w:val="clear" w:color="auto" w:fill="FFFFFF" w:themeFill="background1"/>
            <w:vAlign w:val="center"/>
          </w:tcPr>
          <w:p w14:paraId="4ECD146E" w14:textId="77777777" w:rsidR="00A1074F" w:rsidRPr="00665167" w:rsidRDefault="00A1074F" w:rsidP="000C7A8F">
            <w:pPr>
              <w:jc w:val="center"/>
              <w:rPr>
                <w:sz w:val="16"/>
                <w:szCs w:val="16"/>
              </w:rPr>
            </w:pPr>
            <w:r w:rsidRPr="00665167">
              <w:rPr>
                <w:sz w:val="16"/>
                <w:szCs w:val="16"/>
                <w:lang w:val="en-US"/>
              </w:rPr>
              <w:t>n/a</w:t>
            </w:r>
          </w:p>
        </w:tc>
        <w:tc>
          <w:tcPr>
            <w:tcW w:w="663" w:type="pct"/>
            <w:shd w:val="clear" w:color="auto" w:fill="FFFFFF" w:themeFill="background1"/>
            <w:vAlign w:val="center"/>
          </w:tcPr>
          <w:p w14:paraId="2C95A018" w14:textId="77777777" w:rsidR="00A1074F" w:rsidRPr="00665167" w:rsidRDefault="00A1074F" w:rsidP="000C7A8F">
            <w:pPr>
              <w:jc w:val="center"/>
              <w:rPr>
                <w:sz w:val="16"/>
                <w:szCs w:val="16"/>
              </w:rPr>
            </w:pPr>
            <w:r w:rsidRPr="00665167">
              <w:rPr>
                <w:sz w:val="16"/>
                <w:szCs w:val="16"/>
                <w:lang w:val="en-US"/>
              </w:rPr>
              <w:t>n/a</w:t>
            </w:r>
          </w:p>
        </w:tc>
        <w:tc>
          <w:tcPr>
            <w:tcW w:w="732" w:type="pct"/>
            <w:shd w:val="clear" w:color="auto" w:fill="FFFFFF" w:themeFill="background1"/>
            <w:vAlign w:val="center"/>
          </w:tcPr>
          <w:p w14:paraId="032B9449" w14:textId="77777777" w:rsidR="00A1074F" w:rsidRPr="00665167" w:rsidRDefault="00A1074F" w:rsidP="000C7A8F">
            <w:pPr>
              <w:ind w:left="-57" w:right="-57"/>
              <w:jc w:val="center"/>
              <w:rPr>
                <w:iCs/>
                <w:sz w:val="16"/>
                <w:szCs w:val="16"/>
              </w:rPr>
            </w:pPr>
            <w:r w:rsidRPr="00665167">
              <w:rPr>
                <w:iCs/>
                <w:sz w:val="16"/>
                <w:szCs w:val="16"/>
              </w:rPr>
              <w:t>EGADP</w:t>
            </w:r>
          </w:p>
        </w:tc>
      </w:tr>
      <w:tr w:rsidR="008D36DF" w:rsidRPr="00665167" w14:paraId="3E871D10" w14:textId="77777777" w:rsidTr="00CA4E65">
        <w:trPr>
          <w:trHeight w:val="330"/>
        </w:trPr>
        <w:tc>
          <w:tcPr>
            <w:tcW w:w="586" w:type="pct"/>
            <w:shd w:val="clear" w:color="auto" w:fill="FFFFFF" w:themeFill="background1"/>
            <w:vAlign w:val="center"/>
          </w:tcPr>
          <w:p w14:paraId="0A42B5A4" w14:textId="142AECFE" w:rsidR="00A1074F" w:rsidRPr="00665167" w:rsidRDefault="00A1074F" w:rsidP="000C7A8F">
            <w:pPr>
              <w:jc w:val="center"/>
              <w:rPr>
                <w:bCs/>
                <w:sz w:val="16"/>
                <w:szCs w:val="16"/>
              </w:rPr>
            </w:pPr>
            <w:r w:rsidRPr="00665167">
              <w:rPr>
                <w:bCs/>
                <w:iCs/>
                <w:sz w:val="16"/>
                <w:szCs w:val="16"/>
              </w:rPr>
              <w:t>R-05-001-01-04-02-</w:t>
            </w:r>
            <w:r w:rsidR="00E12EE2">
              <w:rPr>
                <w:bCs/>
                <w:iCs/>
                <w:sz w:val="16"/>
                <w:szCs w:val="16"/>
              </w:rPr>
              <w:t>21</w:t>
            </w:r>
          </w:p>
        </w:tc>
        <w:tc>
          <w:tcPr>
            <w:tcW w:w="518" w:type="pct"/>
            <w:shd w:val="clear" w:color="auto" w:fill="FFFFFF" w:themeFill="background1"/>
            <w:vAlign w:val="center"/>
          </w:tcPr>
          <w:p w14:paraId="3C3F1C0F" w14:textId="77777777" w:rsidR="00A1074F" w:rsidRPr="009B2C1F" w:rsidRDefault="00A1074F" w:rsidP="000C7A8F">
            <w:pPr>
              <w:jc w:val="center"/>
              <w:rPr>
                <w:sz w:val="16"/>
                <w:szCs w:val="16"/>
              </w:rPr>
            </w:pPr>
            <w:r w:rsidRPr="009B2C1F">
              <w:rPr>
                <w:sz w:val="16"/>
                <w:szCs w:val="16"/>
              </w:rPr>
              <w:t>Rezultato</w:t>
            </w:r>
          </w:p>
        </w:tc>
        <w:tc>
          <w:tcPr>
            <w:tcW w:w="733" w:type="pct"/>
            <w:shd w:val="clear" w:color="auto" w:fill="FFFFFF" w:themeFill="background1"/>
            <w:vAlign w:val="center"/>
          </w:tcPr>
          <w:p w14:paraId="5C24503A" w14:textId="02C422BD" w:rsidR="00A1074F" w:rsidRPr="00665167" w:rsidRDefault="00A1074F" w:rsidP="00372516">
            <w:pPr>
              <w:jc w:val="center"/>
              <w:rPr>
                <w:bCs/>
                <w:sz w:val="16"/>
                <w:szCs w:val="16"/>
              </w:rPr>
            </w:pPr>
            <w:r w:rsidRPr="00665167">
              <w:rPr>
                <w:sz w:val="16"/>
                <w:szCs w:val="16"/>
              </w:rPr>
              <w:t>Paramą gavusios įmonės</w:t>
            </w:r>
            <w:r w:rsidR="00835609">
              <w:rPr>
                <w:sz w:val="16"/>
                <w:szCs w:val="16"/>
              </w:rPr>
              <w:t>,</w:t>
            </w:r>
            <w:r w:rsidRPr="00665167">
              <w:rPr>
                <w:sz w:val="16"/>
                <w:szCs w:val="16"/>
              </w:rPr>
              <w:t xml:space="preserve"> iš jų: mažos ir labai mažos**</w:t>
            </w:r>
          </w:p>
        </w:tc>
        <w:tc>
          <w:tcPr>
            <w:tcW w:w="590" w:type="pct"/>
            <w:shd w:val="clear" w:color="auto" w:fill="FFFFFF" w:themeFill="background1"/>
            <w:vAlign w:val="center"/>
          </w:tcPr>
          <w:p w14:paraId="7826A6AC" w14:textId="77777777" w:rsidR="00A1074F" w:rsidRPr="00665167" w:rsidRDefault="00A1074F" w:rsidP="000C7A8F">
            <w:pPr>
              <w:jc w:val="center"/>
              <w:rPr>
                <w:sz w:val="16"/>
                <w:szCs w:val="16"/>
              </w:rPr>
            </w:pPr>
            <w:r w:rsidRPr="00665167">
              <w:rPr>
                <w:sz w:val="16"/>
                <w:szCs w:val="16"/>
              </w:rPr>
              <w:t>Vienetai</w:t>
            </w:r>
          </w:p>
        </w:tc>
        <w:tc>
          <w:tcPr>
            <w:tcW w:w="515" w:type="pct"/>
            <w:shd w:val="clear" w:color="auto" w:fill="FFFFFF" w:themeFill="background1"/>
            <w:vAlign w:val="center"/>
          </w:tcPr>
          <w:p w14:paraId="7DD4FA02" w14:textId="77777777" w:rsidR="00A1074F" w:rsidRPr="00665167" w:rsidRDefault="00A1074F" w:rsidP="000C7A8F">
            <w:pPr>
              <w:jc w:val="center"/>
              <w:rPr>
                <w:sz w:val="16"/>
                <w:szCs w:val="16"/>
              </w:rPr>
            </w:pPr>
            <w:r w:rsidRPr="00665167">
              <w:rPr>
                <w:sz w:val="16"/>
                <w:szCs w:val="16"/>
              </w:rPr>
              <w:t>n/a</w:t>
            </w:r>
          </w:p>
        </w:tc>
        <w:tc>
          <w:tcPr>
            <w:tcW w:w="663" w:type="pct"/>
            <w:shd w:val="clear" w:color="auto" w:fill="FFFFFF" w:themeFill="background1"/>
            <w:vAlign w:val="center"/>
          </w:tcPr>
          <w:p w14:paraId="6E8823B9" w14:textId="77777777" w:rsidR="00A1074F" w:rsidRPr="00665167" w:rsidRDefault="00A1074F" w:rsidP="000C7A8F">
            <w:pPr>
              <w:jc w:val="center"/>
              <w:rPr>
                <w:sz w:val="16"/>
                <w:szCs w:val="16"/>
              </w:rPr>
            </w:pPr>
            <w:r w:rsidRPr="00665167">
              <w:rPr>
                <w:sz w:val="16"/>
                <w:szCs w:val="16"/>
                <w:lang w:val="en-US"/>
              </w:rPr>
              <w:t>n/a</w:t>
            </w:r>
          </w:p>
        </w:tc>
        <w:tc>
          <w:tcPr>
            <w:tcW w:w="663" w:type="pct"/>
            <w:shd w:val="clear" w:color="auto" w:fill="FFFFFF" w:themeFill="background1"/>
            <w:vAlign w:val="center"/>
          </w:tcPr>
          <w:p w14:paraId="77CF59EE" w14:textId="77777777" w:rsidR="00A1074F" w:rsidRPr="00665167" w:rsidRDefault="00A1074F" w:rsidP="000C7A8F">
            <w:pPr>
              <w:jc w:val="center"/>
              <w:rPr>
                <w:sz w:val="16"/>
                <w:szCs w:val="16"/>
              </w:rPr>
            </w:pPr>
            <w:r w:rsidRPr="00665167">
              <w:rPr>
                <w:sz w:val="16"/>
                <w:szCs w:val="16"/>
                <w:lang w:val="en-US"/>
              </w:rPr>
              <w:t>n/a</w:t>
            </w:r>
          </w:p>
        </w:tc>
        <w:tc>
          <w:tcPr>
            <w:tcW w:w="732" w:type="pct"/>
            <w:shd w:val="clear" w:color="auto" w:fill="FFFFFF" w:themeFill="background1"/>
            <w:vAlign w:val="center"/>
          </w:tcPr>
          <w:p w14:paraId="68B9E4B0" w14:textId="77777777" w:rsidR="00A1074F" w:rsidRPr="00665167" w:rsidRDefault="00A1074F" w:rsidP="000C7A8F">
            <w:pPr>
              <w:ind w:left="-57" w:right="-57"/>
              <w:jc w:val="center"/>
              <w:rPr>
                <w:iCs/>
                <w:sz w:val="16"/>
                <w:szCs w:val="16"/>
              </w:rPr>
            </w:pPr>
            <w:r w:rsidRPr="00665167">
              <w:rPr>
                <w:iCs/>
                <w:sz w:val="16"/>
                <w:szCs w:val="16"/>
              </w:rPr>
              <w:t>EGADP</w:t>
            </w:r>
          </w:p>
        </w:tc>
      </w:tr>
      <w:tr w:rsidR="008D36DF" w:rsidRPr="00665167" w14:paraId="353227D4" w14:textId="77777777" w:rsidTr="00CA4E65">
        <w:trPr>
          <w:trHeight w:val="330"/>
        </w:trPr>
        <w:tc>
          <w:tcPr>
            <w:tcW w:w="586" w:type="pct"/>
            <w:shd w:val="clear" w:color="auto" w:fill="FFFFFF" w:themeFill="background1"/>
            <w:vAlign w:val="center"/>
          </w:tcPr>
          <w:p w14:paraId="6072C295" w14:textId="3BCCC689" w:rsidR="00A1074F" w:rsidRPr="00665167" w:rsidRDefault="00A1074F" w:rsidP="000C7A8F">
            <w:pPr>
              <w:jc w:val="center"/>
              <w:rPr>
                <w:bCs/>
                <w:sz w:val="16"/>
                <w:szCs w:val="16"/>
              </w:rPr>
            </w:pPr>
            <w:r w:rsidRPr="00665167">
              <w:rPr>
                <w:bCs/>
                <w:iCs/>
                <w:sz w:val="16"/>
                <w:szCs w:val="16"/>
              </w:rPr>
              <w:t>R-05-001-01-04-02-</w:t>
            </w:r>
            <w:r w:rsidR="00E12EE2">
              <w:rPr>
                <w:bCs/>
                <w:iCs/>
                <w:sz w:val="16"/>
                <w:szCs w:val="16"/>
              </w:rPr>
              <w:t>22</w:t>
            </w:r>
          </w:p>
        </w:tc>
        <w:tc>
          <w:tcPr>
            <w:tcW w:w="518" w:type="pct"/>
            <w:shd w:val="clear" w:color="auto" w:fill="FFFFFF" w:themeFill="background1"/>
            <w:vAlign w:val="center"/>
          </w:tcPr>
          <w:p w14:paraId="2D9FAAD1" w14:textId="77777777" w:rsidR="00A1074F" w:rsidRPr="009B2C1F" w:rsidRDefault="00A1074F" w:rsidP="000C7A8F">
            <w:pPr>
              <w:jc w:val="center"/>
              <w:rPr>
                <w:sz w:val="16"/>
                <w:szCs w:val="16"/>
              </w:rPr>
            </w:pPr>
            <w:r w:rsidRPr="009B2C1F">
              <w:rPr>
                <w:sz w:val="16"/>
                <w:szCs w:val="16"/>
              </w:rPr>
              <w:t>Rezultato</w:t>
            </w:r>
          </w:p>
        </w:tc>
        <w:tc>
          <w:tcPr>
            <w:tcW w:w="733" w:type="pct"/>
            <w:shd w:val="clear" w:color="auto" w:fill="FFFFFF" w:themeFill="background1"/>
            <w:vAlign w:val="center"/>
          </w:tcPr>
          <w:p w14:paraId="6168E1D9" w14:textId="713932A4" w:rsidR="00A1074F" w:rsidRPr="00665167" w:rsidRDefault="00A1074F" w:rsidP="00372516">
            <w:pPr>
              <w:jc w:val="center"/>
              <w:rPr>
                <w:bCs/>
                <w:sz w:val="16"/>
                <w:szCs w:val="16"/>
              </w:rPr>
            </w:pPr>
            <w:r w:rsidRPr="00665167">
              <w:rPr>
                <w:sz w:val="16"/>
                <w:szCs w:val="16"/>
              </w:rPr>
              <w:t>Paramą gavusios įmonės</w:t>
            </w:r>
            <w:r w:rsidR="00835609">
              <w:rPr>
                <w:sz w:val="16"/>
                <w:szCs w:val="16"/>
              </w:rPr>
              <w:t>,</w:t>
            </w:r>
            <w:r w:rsidRPr="00665167">
              <w:rPr>
                <w:sz w:val="16"/>
                <w:szCs w:val="16"/>
              </w:rPr>
              <w:t xml:space="preserve"> iš jų: vidutinės**</w:t>
            </w:r>
          </w:p>
        </w:tc>
        <w:tc>
          <w:tcPr>
            <w:tcW w:w="590" w:type="pct"/>
            <w:shd w:val="clear" w:color="auto" w:fill="FFFFFF" w:themeFill="background1"/>
            <w:vAlign w:val="center"/>
          </w:tcPr>
          <w:p w14:paraId="0FAD3E71" w14:textId="77777777" w:rsidR="00A1074F" w:rsidRPr="00665167" w:rsidRDefault="00A1074F" w:rsidP="000C7A8F">
            <w:pPr>
              <w:jc w:val="center"/>
              <w:rPr>
                <w:sz w:val="16"/>
                <w:szCs w:val="16"/>
              </w:rPr>
            </w:pPr>
            <w:r w:rsidRPr="00665167">
              <w:rPr>
                <w:sz w:val="16"/>
                <w:szCs w:val="16"/>
              </w:rPr>
              <w:t>Vienetai</w:t>
            </w:r>
          </w:p>
        </w:tc>
        <w:tc>
          <w:tcPr>
            <w:tcW w:w="515" w:type="pct"/>
            <w:shd w:val="clear" w:color="auto" w:fill="FFFFFF" w:themeFill="background1"/>
            <w:vAlign w:val="center"/>
          </w:tcPr>
          <w:p w14:paraId="04412B27" w14:textId="77777777" w:rsidR="00A1074F" w:rsidRPr="00665167" w:rsidRDefault="00A1074F" w:rsidP="000C7A8F">
            <w:pPr>
              <w:jc w:val="center"/>
              <w:rPr>
                <w:sz w:val="16"/>
                <w:szCs w:val="16"/>
              </w:rPr>
            </w:pPr>
            <w:r w:rsidRPr="00665167">
              <w:rPr>
                <w:sz w:val="16"/>
                <w:szCs w:val="16"/>
              </w:rPr>
              <w:t>n/a</w:t>
            </w:r>
          </w:p>
        </w:tc>
        <w:tc>
          <w:tcPr>
            <w:tcW w:w="663" w:type="pct"/>
            <w:shd w:val="clear" w:color="auto" w:fill="FFFFFF" w:themeFill="background1"/>
            <w:vAlign w:val="center"/>
          </w:tcPr>
          <w:p w14:paraId="53213030" w14:textId="77777777" w:rsidR="00A1074F" w:rsidRPr="00665167" w:rsidRDefault="00A1074F" w:rsidP="000C7A8F">
            <w:pPr>
              <w:jc w:val="center"/>
              <w:rPr>
                <w:sz w:val="16"/>
                <w:szCs w:val="16"/>
              </w:rPr>
            </w:pPr>
            <w:r w:rsidRPr="00665167">
              <w:rPr>
                <w:sz w:val="16"/>
                <w:szCs w:val="16"/>
                <w:lang w:val="en-US"/>
              </w:rPr>
              <w:t>n/a</w:t>
            </w:r>
          </w:p>
        </w:tc>
        <w:tc>
          <w:tcPr>
            <w:tcW w:w="663" w:type="pct"/>
            <w:shd w:val="clear" w:color="auto" w:fill="FFFFFF" w:themeFill="background1"/>
            <w:vAlign w:val="center"/>
          </w:tcPr>
          <w:p w14:paraId="3B42840B" w14:textId="77777777" w:rsidR="00A1074F" w:rsidRPr="00665167" w:rsidRDefault="00A1074F" w:rsidP="000C7A8F">
            <w:pPr>
              <w:jc w:val="center"/>
              <w:rPr>
                <w:sz w:val="16"/>
                <w:szCs w:val="16"/>
              </w:rPr>
            </w:pPr>
            <w:r w:rsidRPr="00665167">
              <w:rPr>
                <w:sz w:val="16"/>
                <w:szCs w:val="16"/>
                <w:lang w:val="en-US"/>
              </w:rPr>
              <w:t>n/a</w:t>
            </w:r>
          </w:p>
        </w:tc>
        <w:tc>
          <w:tcPr>
            <w:tcW w:w="732" w:type="pct"/>
            <w:shd w:val="clear" w:color="auto" w:fill="FFFFFF" w:themeFill="background1"/>
            <w:vAlign w:val="center"/>
          </w:tcPr>
          <w:p w14:paraId="01D07556" w14:textId="77777777" w:rsidR="00A1074F" w:rsidRPr="00665167" w:rsidRDefault="00A1074F" w:rsidP="000C7A8F">
            <w:pPr>
              <w:ind w:left="-57" w:right="-57"/>
              <w:jc w:val="center"/>
              <w:rPr>
                <w:iCs/>
                <w:sz w:val="16"/>
                <w:szCs w:val="16"/>
              </w:rPr>
            </w:pPr>
            <w:r w:rsidRPr="00665167">
              <w:rPr>
                <w:iCs/>
                <w:sz w:val="16"/>
                <w:szCs w:val="16"/>
              </w:rPr>
              <w:t>EGADP</w:t>
            </w:r>
          </w:p>
        </w:tc>
      </w:tr>
      <w:tr w:rsidR="008D36DF" w:rsidRPr="00665167" w14:paraId="41F07417" w14:textId="77777777" w:rsidTr="00CA4E65">
        <w:trPr>
          <w:trHeight w:val="330"/>
        </w:trPr>
        <w:tc>
          <w:tcPr>
            <w:tcW w:w="586" w:type="pct"/>
            <w:shd w:val="clear" w:color="auto" w:fill="FFFFFF" w:themeFill="background1"/>
            <w:vAlign w:val="center"/>
          </w:tcPr>
          <w:p w14:paraId="602EC3B6" w14:textId="6EBDB125" w:rsidR="00A1074F" w:rsidRPr="00665167" w:rsidRDefault="00A1074F" w:rsidP="000C7A8F">
            <w:pPr>
              <w:jc w:val="center"/>
              <w:rPr>
                <w:bCs/>
                <w:sz w:val="16"/>
                <w:szCs w:val="16"/>
              </w:rPr>
            </w:pPr>
            <w:r w:rsidRPr="00665167">
              <w:rPr>
                <w:bCs/>
                <w:iCs/>
                <w:sz w:val="16"/>
                <w:szCs w:val="16"/>
              </w:rPr>
              <w:t>R-05-001-01-04-02-</w:t>
            </w:r>
            <w:r w:rsidR="00E12EE2">
              <w:rPr>
                <w:bCs/>
                <w:iCs/>
                <w:sz w:val="16"/>
                <w:szCs w:val="16"/>
              </w:rPr>
              <w:t>23</w:t>
            </w:r>
          </w:p>
        </w:tc>
        <w:tc>
          <w:tcPr>
            <w:tcW w:w="518" w:type="pct"/>
            <w:shd w:val="clear" w:color="auto" w:fill="FFFFFF" w:themeFill="background1"/>
            <w:vAlign w:val="center"/>
          </w:tcPr>
          <w:p w14:paraId="7D1709D6" w14:textId="77777777" w:rsidR="00A1074F" w:rsidRPr="009B2C1F" w:rsidRDefault="00A1074F" w:rsidP="000C7A8F">
            <w:pPr>
              <w:jc w:val="center"/>
              <w:rPr>
                <w:sz w:val="16"/>
                <w:szCs w:val="16"/>
              </w:rPr>
            </w:pPr>
            <w:r w:rsidRPr="009B2C1F">
              <w:rPr>
                <w:sz w:val="16"/>
                <w:szCs w:val="16"/>
              </w:rPr>
              <w:t>Rezultato</w:t>
            </w:r>
          </w:p>
        </w:tc>
        <w:tc>
          <w:tcPr>
            <w:tcW w:w="733" w:type="pct"/>
            <w:shd w:val="clear" w:color="auto" w:fill="FFFFFF" w:themeFill="background1"/>
            <w:vAlign w:val="center"/>
          </w:tcPr>
          <w:p w14:paraId="77E14615" w14:textId="3622EF8B" w:rsidR="00A1074F" w:rsidRPr="00665167" w:rsidRDefault="00A1074F" w:rsidP="00372516">
            <w:pPr>
              <w:jc w:val="center"/>
              <w:rPr>
                <w:bCs/>
                <w:sz w:val="16"/>
                <w:szCs w:val="16"/>
              </w:rPr>
            </w:pPr>
            <w:r w:rsidRPr="00665167">
              <w:rPr>
                <w:sz w:val="16"/>
                <w:szCs w:val="16"/>
              </w:rPr>
              <w:t>Paramą gavusios įmonės</w:t>
            </w:r>
            <w:r w:rsidR="00835609">
              <w:rPr>
                <w:sz w:val="16"/>
                <w:szCs w:val="16"/>
              </w:rPr>
              <w:t>,</w:t>
            </w:r>
            <w:r w:rsidRPr="00665167">
              <w:rPr>
                <w:sz w:val="16"/>
                <w:szCs w:val="16"/>
              </w:rPr>
              <w:t xml:space="preserve"> iš jų: didelės**</w:t>
            </w:r>
          </w:p>
        </w:tc>
        <w:tc>
          <w:tcPr>
            <w:tcW w:w="590" w:type="pct"/>
            <w:shd w:val="clear" w:color="auto" w:fill="FFFFFF" w:themeFill="background1"/>
            <w:vAlign w:val="center"/>
          </w:tcPr>
          <w:p w14:paraId="184A90D6" w14:textId="77777777" w:rsidR="00A1074F" w:rsidRPr="00665167" w:rsidRDefault="00A1074F" w:rsidP="000C7A8F">
            <w:pPr>
              <w:jc w:val="center"/>
              <w:rPr>
                <w:sz w:val="16"/>
                <w:szCs w:val="16"/>
              </w:rPr>
            </w:pPr>
            <w:r w:rsidRPr="00665167">
              <w:rPr>
                <w:sz w:val="16"/>
                <w:szCs w:val="16"/>
              </w:rPr>
              <w:t>Vienetai</w:t>
            </w:r>
          </w:p>
        </w:tc>
        <w:tc>
          <w:tcPr>
            <w:tcW w:w="515" w:type="pct"/>
            <w:shd w:val="clear" w:color="auto" w:fill="FFFFFF" w:themeFill="background1"/>
            <w:vAlign w:val="center"/>
          </w:tcPr>
          <w:p w14:paraId="7FA3294C" w14:textId="77777777" w:rsidR="00A1074F" w:rsidRPr="00665167" w:rsidRDefault="00A1074F" w:rsidP="000C7A8F">
            <w:pPr>
              <w:jc w:val="center"/>
              <w:rPr>
                <w:sz w:val="16"/>
                <w:szCs w:val="16"/>
              </w:rPr>
            </w:pPr>
            <w:r w:rsidRPr="00665167">
              <w:rPr>
                <w:sz w:val="16"/>
                <w:szCs w:val="16"/>
              </w:rPr>
              <w:t>n/a</w:t>
            </w:r>
          </w:p>
        </w:tc>
        <w:tc>
          <w:tcPr>
            <w:tcW w:w="663" w:type="pct"/>
            <w:shd w:val="clear" w:color="auto" w:fill="FFFFFF" w:themeFill="background1"/>
            <w:vAlign w:val="center"/>
          </w:tcPr>
          <w:p w14:paraId="3174345C" w14:textId="77777777" w:rsidR="00A1074F" w:rsidRPr="00665167" w:rsidRDefault="00A1074F" w:rsidP="000C7A8F">
            <w:pPr>
              <w:jc w:val="center"/>
              <w:rPr>
                <w:sz w:val="16"/>
                <w:szCs w:val="16"/>
              </w:rPr>
            </w:pPr>
            <w:r w:rsidRPr="00665167">
              <w:rPr>
                <w:sz w:val="16"/>
                <w:szCs w:val="16"/>
                <w:lang w:val="en-US"/>
              </w:rPr>
              <w:t>n/a</w:t>
            </w:r>
          </w:p>
        </w:tc>
        <w:tc>
          <w:tcPr>
            <w:tcW w:w="663" w:type="pct"/>
            <w:shd w:val="clear" w:color="auto" w:fill="FFFFFF" w:themeFill="background1"/>
            <w:vAlign w:val="center"/>
          </w:tcPr>
          <w:p w14:paraId="520968B0" w14:textId="77777777" w:rsidR="00A1074F" w:rsidRPr="00665167" w:rsidRDefault="00A1074F" w:rsidP="000C7A8F">
            <w:pPr>
              <w:jc w:val="center"/>
              <w:rPr>
                <w:sz w:val="16"/>
                <w:szCs w:val="16"/>
              </w:rPr>
            </w:pPr>
            <w:r w:rsidRPr="00665167">
              <w:rPr>
                <w:sz w:val="16"/>
                <w:szCs w:val="16"/>
                <w:lang w:val="en-US"/>
              </w:rPr>
              <w:t>n/a</w:t>
            </w:r>
          </w:p>
        </w:tc>
        <w:tc>
          <w:tcPr>
            <w:tcW w:w="732" w:type="pct"/>
            <w:shd w:val="clear" w:color="auto" w:fill="FFFFFF" w:themeFill="background1"/>
            <w:vAlign w:val="center"/>
          </w:tcPr>
          <w:p w14:paraId="4E021BC7" w14:textId="77777777" w:rsidR="00A1074F" w:rsidRPr="00665167" w:rsidRDefault="00A1074F" w:rsidP="000C7A8F">
            <w:pPr>
              <w:ind w:left="-57" w:right="-57"/>
              <w:jc w:val="center"/>
              <w:rPr>
                <w:iCs/>
                <w:sz w:val="16"/>
                <w:szCs w:val="16"/>
              </w:rPr>
            </w:pPr>
            <w:r w:rsidRPr="00665167">
              <w:rPr>
                <w:iCs/>
                <w:sz w:val="16"/>
                <w:szCs w:val="16"/>
              </w:rPr>
              <w:t>EGADP</w:t>
            </w:r>
          </w:p>
        </w:tc>
      </w:tr>
      <w:bookmarkEnd w:id="1"/>
      <w:tr w:rsidR="008D36DF" w:rsidRPr="00665167" w14:paraId="573D1355" w14:textId="77777777" w:rsidTr="00CA4E65">
        <w:trPr>
          <w:trHeight w:val="330"/>
        </w:trPr>
        <w:tc>
          <w:tcPr>
            <w:tcW w:w="586" w:type="pct"/>
            <w:shd w:val="clear" w:color="auto" w:fill="FFFFFF" w:themeFill="background1"/>
            <w:vAlign w:val="center"/>
          </w:tcPr>
          <w:p w14:paraId="40A2652E" w14:textId="3AC359EC" w:rsidR="00A1074F" w:rsidRPr="00665167" w:rsidRDefault="00A1074F" w:rsidP="000C7A8F">
            <w:pPr>
              <w:jc w:val="center"/>
              <w:rPr>
                <w:bCs/>
                <w:iCs/>
                <w:sz w:val="16"/>
                <w:szCs w:val="16"/>
              </w:rPr>
            </w:pPr>
            <w:r w:rsidRPr="00665167">
              <w:rPr>
                <w:bCs/>
                <w:sz w:val="16"/>
                <w:szCs w:val="16"/>
              </w:rPr>
              <w:t>P-05-001-01-04-02-</w:t>
            </w:r>
            <w:r w:rsidR="00E12EE2">
              <w:rPr>
                <w:bCs/>
                <w:sz w:val="16"/>
                <w:szCs w:val="16"/>
                <w:lang w:val="en-US"/>
              </w:rPr>
              <w:t>24</w:t>
            </w:r>
          </w:p>
        </w:tc>
        <w:tc>
          <w:tcPr>
            <w:tcW w:w="518" w:type="pct"/>
            <w:shd w:val="clear" w:color="auto" w:fill="FFFFFF" w:themeFill="background1"/>
            <w:vAlign w:val="center"/>
          </w:tcPr>
          <w:p w14:paraId="311072D9" w14:textId="77777777" w:rsidR="00A1074F" w:rsidRPr="00665167" w:rsidRDefault="00A1074F" w:rsidP="000C7A8F">
            <w:pPr>
              <w:jc w:val="center"/>
              <w:rPr>
                <w:sz w:val="16"/>
                <w:szCs w:val="16"/>
              </w:rPr>
            </w:pPr>
            <w:r w:rsidRPr="00665167">
              <w:rPr>
                <w:sz w:val="16"/>
                <w:szCs w:val="16"/>
              </w:rPr>
              <w:t>Produkto</w:t>
            </w:r>
          </w:p>
        </w:tc>
        <w:tc>
          <w:tcPr>
            <w:tcW w:w="733" w:type="pct"/>
            <w:shd w:val="clear" w:color="auto" w:fill="FFFFFF" w:themeFill="background1"/>
            <w:vAlign w:val="center"/>
          </w:tcPr>
          <w:p w14:paraId="5F12C034" w14:textId="77777777" w:rsidR="00A1074F" w:rsidRPr="00665167" w:rsidRDefault="00A1074F" w:rsidP="00372516">
            <w:pPr>
              <w:jc w:val="center"/>
              <w:rPr>
                <w:sz w:val="16"/>
                <w:szCs w:val="16"/>
              </w:rPr>
            </w:pPr>
            <w:r w:rsidRPr="00665167">
              <w:rPr>
                <w:sz w:val="16"/>
                <w:szCs w:val="16"/>
              </w:rPr>
              <w:t xml:space="preserve">Įgyvendintų inovatyvių projektų skaičius* *** </w:t>
            </w:r>
          </w:p>
        </w:tc>
        <w:tc>
          <w:tcPr>
            <w:tcW w:w="590" w:type="pct"/>
            <w:shd w:val="clear" w:color="auto" w:fill="FFFFFF" w:themeFill="background1"/>
            <w:vAlign w:val="center"/>
          </w:tcPr>
          <w:p w14:paraId="6D646EC5" w14:textId="39FA98C8" w:rsidR="00A1074F" w:rsidRPr="00665167" w:rsidRDefault="0066545C" w:rsidP="000C7A8F">
            <w:pPr>
              <w:jc w:val="center"/>
              <w:rPr>
                <w:sz w:val="16"/>
                <w:szCs w:val="16"/>
              </w:rPr>
            </w:pPr>
            <w:r>
              <w:rPr>
                <w:sz w:val="16"/>
                <w:szCs w:val="16"/>
              </w:rPr>
              <w:t>V</w:t>
            </w:r>
            <w:r w:rsidRPr="00665167">
              <w:rPr>
                <w:sz w:val="16"/>
                <w:szCs w:val="16"/>
              </w:rPr>
              <w:t>ienetai</w:t>
            </w:r>
          </w:p>
        </w:tc>
        <w:tc>
          <w:tcPr>
            <w:tcW w:w="515" w:type="pct"/>
            <w:shd w:val="clear" w:color="auto" w:fill="FFFFFF" w:themeFill="background1"/>
            <w:vAlign w:val="center"/>
          </w:tcPr>
          <w:p w14:paraId="40FA5A47" w14:textId="77777777" w:rsidR="00A1074F" w:rsidRPr="00665167" w:rsidRDefault="00A1074F" w:rsidP="000C7A8F">
            <w:pPr>
              <w:jc w:val="center"/>
              <w:rPr>
                <w:sz w:val="16"/>
                <w:szCs w:val="16"/>
              </w:rPr>
            </w:pPr>
            <w:r w:rsidRPr="00665167">
              <w:rPr>
                <w:sz w:val="16"/>
                <w:szCs w:val="16"/>
              </w:rPr>
              <w:t xml:space="preserve">0 </w:t>
            </w:r>
          </w:p>
          <w:p w14:paraId="5F66200C" w14:textId="77777777" w:rsidR="00A1074F" w:rsidRPr="00665167" w:rsidRDefault="00A1074F" w:rsidP="000C7A8F">
            <w:pPr>
              <w:jc w:val="center"/>
              <w:rPr>
                <w:sz w:val="16"/>
                <w:szCs w:val="16"/>
              </w:rPr>
            </w:pPr>
            <w:r w:rsidRPr="00665167">
              <w:rPr>
                <w:sz w:val="16"/>
                <w:szCs w:val="16"/>
              </w:rPr>
              <w:t>(2021)</w:t>
            </w:r>
          </w:p>
        </w:tc>
        <w:tc>
          <w:tcPr>
            <w:tcW w:w="663" w:type="pct"/>
            <w:shd w:val="clear" w:color="auto" w:fill="FFFFFF" w:themeFill="background1"/>
            <w:vAlign w:val="center"/>
          </w:tcPr>
          <w:p w14:paraId="7379C927" w14:textId="77777777" w:rsidR="007E1FC2" w:rsidRDefault="00A1074F" w:rsidP="000C7A8F">
            <w:pPr>
              <w:jc w:val="center"/>
              <w:rPr>
                <w:sz w:val="16"/>
                <w:szCs w:val="16"/>
              </w:rPr>
            </w:pPr>
            <w:r w:rsidRPr="00665167">
              <w:rPr>
                <w:sz w:val="16"/>
                <w:szCs w:val="16"/>
              </w:rPr>
              <w:t xml:space="preserve">100 </w:t>
            </w:r>
          </w:p>
          <w:p w14:paraId="6BE8466C" w14:textId="077A2212" w:rsidR="00A1074F" w:rsidRPr="00665167" w:rsidRDefault="00A1074F" w:rsidP="000C7A8F">
            <w:pPr>
              <w:jc w:val="center"/>
              <w:rPr>
                <w:sz w:val="16"/>
                <w:szCs w:val="16"/>
              </w:rPr>
            </w:pPr>
            <w:r w:rsidRPr="00665167">
              <w:rPr>
                <w:sz w:val="16"/>
                <w:szCs w:val="16"/>
              </w:rPr>
              <w:t xml:space="preserve">(2023 m. IV ketv.) </w:t>
            </w:r>
          </w:p>
        </w:tc>
        <w:tc>
          <w:tcPr>
            <w:tcW w:w="663" w:type="pct"/>
            <w:shd w:val="clear" w:color="auto" w:fill="FFFFFF" w:themeFill="background1"/>
            <w:vAlign w:val="center"/>
          </w:tcPr>
          <w:p w14:paraId="48E283D0" w14:textId="77777777" w:rsidR="00A1074F" w:rsidRPr="00665167" w:rsidRDefault="00A1074F" w:rsidP="000C7A8F">
            <w:pPr>
              <w:jc w:val="center"/>
              <w:rPr>
                <w:sz w:val="16"/>
                <w:szCs w:val="16"/>
              </w:rPr>
            </w:pPr>
            <w:r w:rsidRPr="00665167">
              <w:rPr>
                <w:sz w:val="16"/>
                <w:szCs w:val="16"/>
              </w:rPr>
              <w:t xml:space="preserve">100 </w:t>
            </w:r>
          </w:p>
          <w:p w14:paraId="34E78FAA" w14:textId="77777777" w:rsidR="00A1074F" w:rsidRPr="00665167" w:rsidRDefault="00A1074F" w:rsidP="000C7A8F">
            <w:pPr>
              <w:jc w:val="center"/>
              <w:rPr>
                <w:sz w:val="16"/>
                <w:szCs w:val="16"/>
              </w:rPr>
            </w:pPr>
            <w:r w:rsidRPr="00665167">
              <w:rPr>
                <w:sz w:val="16"/>
                <w:szCs w:val="16"/>
              </w:rPr>
              <w:t xml:space="preserve">(2023 m. IV ketv.) </w:t>
            </w:r>
          </w:p>
        </w:tc>
        <w:tc>
          <w:tcPr>
            <w:tcW w:w="732" w:type="pct"/>
            <w:shd w:val="clear" w:color="auto" w:fill="FFFFFF" w:themeFill="background1"/>
            <w:vAlign w:val="center"/>
          </w:tcPr>
          <w:p w14:paraId="327F4314" w14:textId="77777777" w:rsidR="00A1074F" w:rsidRPr="00665167" w:rsidRDefault="00A1074F" w:rsidP="000C7A8F">
            <w:pPr>
              <w:ind w:left="-57" w:right="-57"/>
              <w:jc w:val="center"/>
              <w:rPr>
                <w:iCs/>
                <w:sz w:val="16"/>
                <w:szCs w:val="16"/>
              </w:rPr>
            </w:pPr>
            <w:r w:rsidRPr="00665167">
              <w:rPr>
                <w:sz w:val="16"/>
                <w:szCs w:val="16"/>
              </w:rPr>
              <w:t>EGADP</w:t>
            </w:r>
          </w:p>
        </w:tc>
      </w:tr>
      <w:tr w:rsidR="008D36DF" w:rsidRPr="00665167" w14:paraId="1C102093" w14:textId="77777777" w:rsidTr="00CA4E65">
        <w:trPr>
          <w:trHeight w:val="732"/>
        </w:trPr>
        <w:tc>
          <w:tcPr>
            <w:tcW w:w="586" w:type="pct"/>
            <w:shd w:val="clear" w:color="auto" w:fill="FFFFFF" w:themeFill="background1"/>
            <w:vAlign w:val="center"/>
          </w:tcPr>
          <w:p w14:paraId="5D1B7F24" w14:textId="3B611E84" w:rsidR="00A1074F" w:rsidRPr="00665167" w:rsidRDefault="00A1074F" w:rsidP="000C7A8F">
            <w:pPr>
              <w:jc w:val="center"/>
              <w:rPr>
                <w:bCs/>
                <w:sz w:val="16"/>
                <w:szCs w:val="16"/>
              </w:rPr>
            </w:pPr>
            <w:bookmarkStart w:id="2" w:name="_Hlk101968016"/>
            <w:r w:rsidRPr="00665167">
              <w:rPr>
                <w:bCs/>
                <w:sz w:val="16"/>
                <w:szCs w:val="16"/>
              </w:rPr>
              <w:t>P-05-001-01-04-02-</w:t>
            </w:r>
            <w:r w:rsidR="00E12EE2">
              <w:rPr>
                <w:bCs/>
                <w:sz w:val="16"/>
                <w:szCs w:val="16"/>
              </w:rPr>
              <w:t>25</w:t>
            </w:r>
          </w:p>
        </w:tc>
        <w:tc>
          <w:tcPr>
            <w:tcW w:w="518" w:type="pct"/>
            <w:shd w:val="clear" w:color="auto" w:fill="FFFFFF" w:themeFill="background1"/>
            <w:vAlign w:val="center"/>
          </w:tcPr>
          <w:p w14:paraId="02E96B10" w14:textId="77777777" w:rsidR="00A1074F" w:rsidRPr="00665167" w:rsidRDefault="00A1074F" w:rsidP="000C7A8F">
            <w:pPr>
              <w:jc w:val="center"/>
              <w:rPr>
                <w:sz w:val="16"/>
                <w:szCs w:val="16"/>
              </w:rPr>
            </w:pPr>
            <w:r w:rsidRPr="00665167">
              <w:rPr>
                <w:sz w:val="16"/>
                <w:szCs w:val="16"/>
              </w:rPr>
              <w:t>Produkto</w:t>
            </w:r>
          </w:p>
        </w:tc>
        <w:tc>
          <w:tcPr>
            <w:tcW w:w="733" w:type="pct"/>
            <w:shd w:val="clear" w:color="auto" w:fill="FFFFFF" w:themeFill="background1"/>
          </w:tcPr>
          <w:p w14:paraId="4FBCF644" w14:textId="77777777" w:rsidR="00A1074F" w:rsidRPr="00EF650E" w:rsidRDefault="00A1074F" w:rsidP="00372516">
            <w:pPr>
              <w:jc w:val="center"/>
              <w:rPr>
                <w:sz w:val="16"/>
                <w:szCs w:val="16"/>
                <w:lang w:val="en-US"/>
              </w:rPr>
            </w:pPr>
            <w:r w:rsidRPr="00665167">
              <w:rPr>
                <w:iCs/>
                <w:sz w:val="16"/>
                <w:szCs w:val="16"/>
              </w:rPr>
              <w:t>Paskelbti kvietimai teikti pasiūlymus</w:t>
            </w:r>
            <w:r w:rsidRPr="00665167">
              <w:rPr>
                <w:iCs/>
                <w:sz w:val="16"/>
                <w:szCs w:val="16"/>
                <w:lang w:val="en-US"/>
              </w:rPr>
              <w:t>****</w:t>
            </w:r>
          </w:p>
        </w:tc>
        <w:tc>
          <w:tcPr>
            <w:tcW w:w="590" w:type="pct"/>
            <w:shd w:val="clear" w:color="auto" w:fill="FFFFFF" w:themeFill="background1"/>
            <w:vAlign w:val="center"/>
          </w:tcPr>
          <w:p w14:paraId="1F40640D" w14:textId="7405933E" w:rsidR="00A1074F" w:rsidRPr="00665167" w:rsidRDefault="0066545C" w:rsidP="000C7A8F">
            <w:pPr>
              <w:jc w:val="center"/>
              <w:rPr>
                <w:sz w:val="16"/>
                <w:szCs w:val="16"/>
              </w:rPr>
            </w:pPr>
            <w:r>
              <w:rPr>
                <w:sz w:val="16"/>
                <w:szCs w:val="16"/>
              </w:rPr>
              <w:t>V</w:t>
            </w:r>
            <w:r w:rsidRPr="00665167">
              <w:rPr>
                <w:sz w:val="16"/>
                <w:szCs w:val="16"/>
              </w:rPr>
              <w:t>ienetai</w:t>
            </w:r>
          </w:p>
        </w:tc>
        <w:tc>
          <w:tcPr>
            <w:tcW w:w="515" w:type="pct"/>
            <w:shd w:val="clear" w:color="auto" w:fill="FFFFFF" w:themeFill="background1"/>
            <w:vAlign w:val="center"/>
          </w:tcPr>
          <w:p w14:paraId="044B0CEF" w14:textId="77777777" w:rsidR="00A1074F" w:rsidRPr="00665167" w:rsidRDefault="00A1074F" w:rsidP="000C7A8F">
            <w:pPr>
              <w:jc w:val="center"/>
              <w:rPr>
                <w:sz w:val="16"/>
                <w:szCs w:val="16"/>
              </w:rPr>
            </w:pPr>
            <w:r w:rsidRPr="00665167">
              <w:rPr>
                <w:sz w:val="16"/>
                <w:szCs w:val="16"/>
              </w:rPr>
              <w:t>n/a</w:t>
            </w:r>
          </w:p>
        </w:tc>
        <w:tc>
          <w:tcPr>
            <w:tcW w:w="663" w:type="pct"/>
            <w:shd w:val="clear" w:color="auto" w:fill="FFFFFF" w:themeFill="background1"/>
            <w:vAlign w:val="center"/>
          </w:tcPr>
          <w:p w14:paraId="4E3BE7DE" w14:textId="77777777" w:rsidR="00A1074F" w:rsidRPr="00665167" w:rsidRDefault="00A1074F" w:rsidP="000C7A8F">
            <w:pPr>
              <w:jc w:val="center"/>
              <w:rPr>
                <w:sz w:val="16"/>
                <w:szCs w:val="16"/>
              </w:rPr>
            </w:pPr>
            <w:r w:rsidRPr="00665167">
              <w:rPr>
                <w:sz w:val="16"/>
                <w:szCs w:val="16"/>
              </w:rPr>
              <w:t>n/a</w:t>
            </w:r>
          </w:p>
        </w:tc>
        <w:tc>
          <w:tcPr>
            <w:tcW w:w="663" w:type="pct"/>
            <w:shd w:val="clear" w:color="auto" w:fill="FFFFFF" w:themeFill="background1"/>
            <w:vAlign w:val="center"/>
          </w:tcPr>
          <w:p w14:paraId="6B3B0E95" w14:textId="77777777" w:rsidR="00A1074F" w:rsidRPr="00665167" w:rsidRDefault="00A1074F" w:rsidP="000C7A8F">
            <w:pPr>
              <w:jc w:val="center"/>
              <w:rPr>
                <w:sz w:val="16"/>
                <w:szCs w:val="16"/>
              </w:rPr>
            </w:pPr>
            <w:r w:rsidRPr="00665167">
              <w:rPr>
                <w:sz w:val="16"/>
                <w:szCs w:val="16"/>
              </w:rPr>
              <w:t>n/a</w:t>
            </w:r>
          </w:p>
          <w:p w14:paraId="53AB4949" w14:textId="77777777" w:rsidR="00A1074F" w:rsidRPr="00665167" w:rsidRDefault="00A1074F" w:rsidP="000C7A8F">
            <w:pPr>
              <w:jc w:val="center"/>
              <w:rPr>
                <w:sz w:val="16"/>
                <w:szCs w:val="16"/>
              </w:rPr>
            </w:pPr>
          </w:p>
        </w:tc>
        <w:tc>
          <w:tcPr>
            <w:tcW w:w="732" w:type="pct"/>
            <w:shd w:val="clear" w:color="auto" w:fill="FFFFFF" w:themeFill="background1"/>
            <w:vAlign w:val="center"/>
          </w:tcPr>
          <w:p w14:paraId="6D2769BB" w14:textId="77777777" w:rsidR="00A1074F" w:rsidRPr="00665167" w:rsidRDefault="00A1074F" w:rsidP="000C7A8F">
            <w:pPr>
              <w:jc w:val="center"/>
              <w:rPr>
                <w:sz w:val="16"/>
                <w:szCs w:val="16"/>
              </w:rPr>
            </w:pPr>
            <w:r w:rsidRPr="00665167">
              <w:rPr>
                <w:sz w:val="16"/>
                <w:szCs w:val="16"/>
              </w:rPr>
              <w:t>EGADP</w:t>
            </w:r>
          </w:p>
        </w:tc>
      </w:tr>
      <w:bookmarkEnd w:id="2"/>
      <w:tr w:rsidR="008D36DF" w:rsidRPr="00665167" w14:paraId="3CCA080F" w14:textId="77777777" w:rsidTr="00CA4E65">
        <w:trPr>
          <w:trHeight w:val="330"/>
        </w:trPr>
        <w:tc>
          <w:tcPr>
            <w:tcW w:w="586" w:type="pct"/>
            <w:shd w:val="clear" w:color="auto" w:fill="FFFFFF" w:themeFill="background1"/>
            <w:vAlign w:val="center"/>
          </w:tcPr>
          <w:p w14:paraId="31BE61C6" w14:textId="3D2ED53A" w:rsidR="00A1074F" w:rsidRPr="00665167" w:rsidRDefault="00A1074F" w:rsidP="000C7A8F">
            <w:pPr>
              <w:jc w:val="center"/>
              <w:rPr>
                <w:bCs/>
                <w:sz w:val="16"/>
                <w:szCs w:val="16"/>
              </w:rPr>
            </w:pPr>
            <w:r w:rsidRPr="00665167">
              <w:rPr>
                <w:bCs/>
                <w:sz w:val="16"/>
                <w:szCs w:val="16"/>
              </w:rPr>
              <w:t>P-05-001-01-04-02-</w:t>
            </w:r>
            <w:r w:rsidR="00E12EE2">
              <w:rPr>
                <w:bCs/>
                <w:sz w:val="16"/>
                <w:szCs w:val="16"/>
              </w:rPr>
              <w:t>26</w:t>
            </w:r>
          </w:p>
        </w:tc>
        <w:tc>
          <w:tcPr>
            <w:tcW w:w="518" w:type="pct"/>
            <w:shd w:val="clear" w:color="auto" w:fill="FFFFFF" w:themeFill="background1"/>
            <w:vAlign w:val="center"/>
          </w:tcPr>
          <w:p w14:paraId="6FB9AF82" w14:textId="77777777" w:rsidR="00A1074F" w:rsidRPr="00665167" w:rsidRDefault="00A1074F" w:rsidP="000C7A8F">
            <w:pPr>
              <w:jc w:val="center"/>
              <w:rPr>
                <w:sz w:val="16"/>
                <w:szCs w:val="16"/>
              </w:rPr>
            </w:pPr>
            <w:r w:rsidRPr="00665167">
              <w:rPr>
                <w:sz w:val="16"/>
                <w:szCs w:val="16"/>
              </w:rPr>
              <w:t>Produkto</w:t>
            </w:r>
          </w:p>
        </w:tc>
        <w:tc>
          <w:tcPr>
            <w:tcW w:w="733" w:type="pct"/>
            <w:shd w:val="clear" w:color="auto" w:fill="FFFFFF" w:themeFill="background1"/>
            <w:vAlign w:val="center"/>
          </w:tcPr>
          <w:p w14:paraId="418F127A" w14:textId="77777777" w:rsidR="00A1074F" w:rsidRPr="00665167" w:rsidRDefault="00A1074F" w:rsidP="00372516">
            <w:pPr>
              <w:jc w:val="center"/>
              <w:rPr>
                <w:sz w:val="16"/>
                <w:szCs w:val="16"/>
              </w:rPr>
            </w:pPr>
            <w:r w:rsidRPr="00665167">
              <w:rPr>
                <w:sz w:val="16"/>
                <w:szCs w:val="16"/>
              </w:rPr>
              <w:t>Paramą gavusios įmonės (iš kurių: labai mažos, mažosios, vidutinės ir didelės)</w:t>
            </w:r>
          </w:p>
        </w:tc>
        <w:tc>
          <w:tcPr>
            <w:tcW w:w="590" w:type="pct"/>
            <w:shd w:val="clear" w:color="auto" w:fill="FFFFFF" w:themeFill="background1"/>
            <w:vAlign w:val="center"/>
          </w:tcPr>
          <w:p w14:paraId="28C49CBA" w14:textId="06800BFC" w:rsidR="00A1074F" w:rsidRPr="00665167" w:rsidRDefault="0066545C" w:rsidP="000C7A8F">
            <w:pPr>
              <w:jc w:val="center"/>
              <w:rPr>
                <w:sz w:val="16"/>
                <w:szCs w:val="16"/>
              </w:rPr>
            </w:pPr>
            <w:r>
              <w:rPr>
                <w:sz w:val="16"/>
                <w:szCs w:val="16"/>
              </w:rPr>
              <w:t>Į</w:t>
            </w:r>
            <w:r w:rsidRPr="00665167">
              <w:rPr>
                <w:sz w:val="16"/>
                <w:szCs w:val="16"/>
              </w:rPr>
              <w:t>monės</w:t>
            </w:r>
          </w:p>
        </w:tc>
        <w:tc>
          <w:tcPr>
            <w:tcW w:w="515" w:type="pct"/>
            <w:shd w:val="clear" w:color="auto" w:fill="FFFFFF" w:themeFill="background1"/>
            <w:vAlign w:val="center"/>
          </w:tcPr>
          <w:p w14:paraId="0E47C898" w14:textId="4634350A" w:rsidR="00A1074F" w:rsidRPr="00665167" w:rsidRDefault="00A1074F" w:rsidP="008E0BE5">
            <w:pPr>
              <w:jc w:val="center"/>
              <w:rPr>
                <w:sz w:val="16"/>
                <w:szCs w:val="16"/>
              </w:rPr>
            </w:pPr>
            <w:r w:rsidRPr="00665167">
              <w:rPr>
                <w:sz w:val="16"/>
                <w:szCs w:val="16"/>
              </w:rPr>
              <w:t>0</w:t>
            </w:r>
          </w:p>
        </w:tc>
        <w:tc>
          <w:tcPr>
            <w:tcW w:w="663" w:type="pct"/>
            <w:shd w:val="clear" w:color="auto" w:fill="FFFFFF" w:themeFill="background1"/>
            <w:vAlign w:val="center"/>
          </w:tcPr>
          <w:p w14:paraId="72E716A1" w14:textId="77777777" w:rsidR="00A1074F" w:rsidRPr="00665167" w:rsidRDefault="00A1074F" w:rsidP="000C7A8F">
            <w:pPr>
              <w:jc w:val="center"/>
              <w:rPr>
                <w:sz w:val="16"/>
                <w:szCs w:val="16"/>
              </w:rPr>
            </w:pPr>
            <w:r w:rsidRPr="00665167">
              <w:rPr>
                <w:sz w:val="16"/>
                <w:szCs w:val="16"/>
              </w:rPr>
              <w:t xml:space="preserve">192 </w:t>
            </w:r>
          </w:p>
          <w:p w14:paraId="265C0D29" w14:textId="77777777" w:rsidR="00A1074F" w:rsidRPr="00665167" w:rsidRDefault="00A1074F" w:rsidP="000C7A8F">
            <w:pPr>
              <w:jc w:val="center"/>
              <w:rPr>
                <w:sz w:val="16"/>
                <w:szCs w:val="16"/>
                <w:lang w:val="en-US"/>
              </w:rPr>
            </w:pPr>
            <w:r w:rsidRPr="00665167">
              <w:rPr>
                <w:sz w:val="16"/>
                <w:szCs w:val="16"/>
              </w:rPr>
              <w:t>(</w:t>
            </w:r>
            <w:r w:rsidRPr="00665167">
              <w:rPr>
                <w:sz w:val="16"/>
                <w:szCs w:val="16"/>
                <w:lang w:val="en-US"/>
              </w:rPr>
              <w:t>2024 m.)</w:t>
            </w:r>
          </w:p>
        </w:tc>
        <w:tc>
          <w:tcPr>
            <w:tcW w:w="663" w:type="pct"/>
            <w:shd w:val="clear" w:color="auto" w:fill="FFFFFF" w:themeFill="background1"/>
            <w:vAlign w:val="center"/>
          </w:tcPr>
          <w:p w14:paraId="34719C50" w14:textId="77777777" w:rsidR="00A1074F" w:rsidRPr="00665167" w:rsidRDefault="00A1074F" w:rsidP="000C7A8F">
            <w:pPr>
              <w:jc w:val="center"/>
              <w:rPr>
                <w:sz w:val="16"/>
                <w:szCs w:val="16"/>
              </w:rPr>
            </w:pPr>
            <w:r w:rsidRPr="00665167">
              <w:rPr>
                <w:sz w:val="16"/>
                <w:szCs w:val="16"/>
              </w:rPr>
              <w:t xml:space="preserve">669 </w:t>
            </w:r>
          </w:p>
          <w:p w14:paraId="0586684E" w14:textId="77777777" w:rsidR="00A1074F" w:rsidRPr="00665167" w:rsidRDefault="00A1074F" w:rsidP="000C7A8F">
            <w:pPr>
              <w:jc w:val="center"/>
              <w:rPr>
                <w:sz w:val="16"/>
                <w:szCs w:val="16"/>
              </w:rPr>
            </w:pPr>
            <w:r w:rsidRPr="00665167">
              <w:rPr>
                <w:sz w:val="16"/>
                <w:szCs w:val="16"/>
              </w:rPr>
              <w:t>(2029 m.)</w:t>
            </w:r>
          </w:p>
        </w:tc>
        <w:tc>
          <w:tcPr>
            <w:tcW w:w="732" w:type="pct"/>
            <w:shd w:val="clear" w:color="auto" w:fill="FFFFFF" w:themeFill="background1"/>
            <w:vAlign w:val="center"/>
          </w:tcPr>
          <w:p w14:paraId="105C3781" w14:textId="3A0AC031" w:rsidR="00A1074F" w:rsidRPr="00665167" w:rsidRDefault="00A1074F" w:rsidP="008D36DF">
            <w:pPr>
              <w:jc w:val="center"/>
              <w:rPr>
                <w:sz w:val="16"/>
                <w:szCs w:val="16"/>
              </w:rPr>
            </w:pPr>
            <w:r w:rsidRPr="00665167">
              <w:rPr>
                <w:iCs/>
                <w:sz w:val="16"/>
                <w:szCs w:val="16"/>
              </w:rPr>
              <w:t>2021</w:t>
            </w:r>
            <w:r w:rsidR="0066545C">
              <w:rPr>
                <w:iCs/>
                <w:sz w:val="16"/>
                <w:szCs w:val="16"/>
              </w:rPr>
              <w:t>–</w:t>
            </w:r>
            <w:r w:rsidRPr="00665167">
              <w:rPr>
                <w:iCs/>
                <w:sz w:val="16"/>
                <w:szCs w:val="16"/>
              </w:rPr>
              <w:t>2027 m. IP</w:t>
            </w:r>
            <w:r w:rsidRPr="00665167">
              <w:rPr>
                <w:sz w:val="16"/>
                <w:szCs w:val="16"/>
              </w:rPr>
              <w:t xml:space="preserve">, </w:t>
            </w:r>
            <w:r w:rsidR="0066545C">
              <w:rPr>
                <w:sz w:val="16"/>
                <w:szCs w:val="16"/>
              </w:rPr>
              <w:t>p</w:t>
            </w:r>
            <w:r w:rsidR="0066545C" w:rsidRPr="00665167">
              <w:rPr>
                <w:sz w:val="16"/>
                <w:szCs w:val="16"/>
              </w:rPr>
              <w:t xml:space="preserve">rivačios </w:t>
            </w:r>
            <w:r w:rsidRPr="00665167">
              <w:rPr>
                <w:sz w:val="16"/>
                <w:szCs w:val="16"/>
              </w:rPr>
              <w:t>lėšos</w:t>
            </w:r>
          </w:p>
        </w:tc>
      </w:tr>
      <w:tr w:rsidR="0045256E" w:rsidRPr="00665167" w14:paraId="1E247FA4" w14:textId="77777777" w:rsidTr="00104BDE">
        <w:trPr>
          <w:trHeight w:val="330"/>
        </w:trPr>
        <w:tc>
          <w:tcPr>
            <w:tcW w:w="586" w:type="pct"/>
            <w:shd w:val="clear" w:color="auto" w:fill="FFFFFF" w:themeFill="background1"/>
            <w:vAlign w:val="center"/>
          </w:tcPr>
          <w:p w14:paraId="7AD838B4" w14:textId="17FA5A7C" w:rsidR="0045256E" w:rsidRPr="00665167" w:rsidRDefault="0069173E" w:rsidP="0045256E">
            <w:pPr>
              <w:jc w:val="center"/>
              <w:rPr>
                <w:bCs/>
                <w:sz w:val="16"/>
                <w:szCs w:val="16"/>
              </w:rPr>
            </w:pPr>
            <w:r w:rsidRPr="00665167">
              <w:rPr>
                <w:bCs/>
                <w:sz w:val="16"/>
                <w:szCs w:val="16"/>
              </w:rPr>
              <w:t>P-05-001-01-04-02-</w:t>
            </w:r>
            <w:r w:rsidR="00E12EE2">
              <w:rPr>
                <w:bCs/>
                <w:sz w:val="16"/>
                <w:szCs w:val="16"/>
              </w:rPr>
              <w:t>27</w:t>
            </w:r>
          </w:p>
        </w:tc>
        <w:tc>
          <w:tcPr>
            <w:tcW w:w="518" w:type="pct"/>
            <w:shd w:val="clear" w:color="auto" w:fill="FFFFFF" w:themeFill="background1"/>
            <w:vAlign w:val="center"/>
          </w:tcPr>
          <w:p w14:paraId="54043D83" w14:textId="250AEDC0" w:rsidR="0045256E" w:rsidRPr="00665167" w:rsidRDefault="0045256E" w:rsidP="0045256E">
            <w:pPr>
              <w:jc w:val="center"/>
              <w:rPr>
                <w:sz w:val="16"/>
                <w:szCs w:val="16"/>
              </w:rPr>
            </w:pPr>
            <w:r w:rsidRPr="00665167">
              <w:rPr>
                <w:sz w:val="16"/>
                <w:szCs w:val="16"/>
              </w:rPr>
              <w:t>Produkto</w:t>
            </w:r>
          </w:p>
        </w:tc>
        <w:tc>
          <w:tcPr>
            <w:tcW w:w="733" w:type="pct"/>
            <w:shd w:val="clear" w:color="auto" w:fill="FFFFFF" w:themeFill="background1"/>
            <w:vAlign w:val="center"/>
          </w:tcPr>
          <w:p w14:paraId="41B8A8A0" w14:textId="08B8337A" w:rsidR="0045256E" w:rsidRPr="00665167" w:rsidRDefault="0045256E" w:rsidP="0045256E">
            <w:pPr>
              <w:jc w:val="center"/>
              <w:rPr>
                <w:sz w:val="16"/>
                <w:szCs w:val="16"/>
              </w:rPr>
            </w:pPr>
            <w:r w:rsidRPr="00665167">
              <w:rPr>
                <w:sz w:val="16"/>
                <w:szCs w:val="16"/>
              </w:rPr>
              <w:t>Paramą gavusio</w:t>
            </w:r>
            <w:r>
              <w:rPr>
                <w:sz w:val="16"/>
                <w:szCs w:val="16"/>
              </w:rPr>
              <w:t>s įmonės (iš kurių: labai mažos</w:t>
            </w:r>
            <w:r w:rsidRPr="00665167">
              <w:rPr>
                <w:sz w:val="16"/>
                <w:szCs w:val="16"/>
              </w:rPr>
              <w:t>)</w:t>
            </w:r>
          </w:p>
        </w:tc>
        <w:tc>
          <w:tcPr>
            <w:tcW w:w="590" w:type="pct"/>
            <w:shd w:val="clear" w:color="auto" w:fill="FFFFFF" w:themeFill="background1"/>
          </w:tcPr>
          <w:p w14:paraId="6429DA63" w14:textId="1D9B85B8" w:rsidR="0045256E" w:rsidRPr="00665167" w:rsidDel="0066545C" w:rsidRDefault="0045256E" w:rsidP="0045256E">
            <w:pPr>
              <w:jc w:val="center"/>
              <w:rPr>
                <w:sz w:val="16"/>
                <w:szCs w:val="16"/>
              </w:rPr>
            </w:pPr>
            <w:r w:rsidRPr="0083275C">
              <w:rPr>
                <w:sz w:val="16"/>
                <w:szCs w:val="16"/>
              </w:rPr>
              <w:t>įmonės</w:t>
            </w:r>
          </w:p>
        </w:tc>
        <w:tc>
          <w:tcPr>
            <w:tcW w:w="515" w:type="pct"/>
            <w:shd w:val="clear" w:color="auto" w:fill="FFFFFF" w:themeFill="background1"/>
          </w:tcPr>
          <w:p w14:paraId="34AC071F" w14:textId="7265B8BC" w:rsidR="0045256E" w:rsidRPr="00665167" w:rsidRDefault="0045256E" w:rsidP="0045256E">
            <w:pPr>
              <w:jc w:val="center"/>
              <w:rPr>
                <w:sz w:val="16"/>
                <w:szCs w:val="16"/>
              </w:rPr>
            </w:pPr>
            <w:r w:rsidRPr="00FA4B66">
              <w:rPr>
                <w:sz w:val="16"/>
                <w:szCs w:val="16"/>
              </w:rPr>
              <w:t>n/a</w:t>
            </w:r>
          </w:p>
        </w:tc>
        <w:tc>
          <w:tcPr>
            <w:tcW w:w="663" w:type="pct"/>
            <w:shd w:val="clear" w:color="auto" w:fill="FFFFFF" w:themeFill="background1"/>
          </w:tcPr>
          <w:p w14:paraId="4699ED1A" w14:textId="436CFCC8" w:rsidR="0045256E" w:rsidRPr="00665167" w:rsidRDefault="0045256E" w:rsidP="0045256E">
            <w:pPr>
              <w:jc w:val="center"/>
              <w:rPr>
                <w:sz w:val="16"/>
                <w:szCs w:val="16"/>
              </w:rPr>
            </w:pPr>
            <w:r w:rsidRPr="00FA4B66">
              <w:rPr>
                <w:sz w:val="16"/>
                <w:szCs w:val="16"/>
              </w:rPr>
              <w:t>n/a</w:t>
            </w:r>
          </w:p>
        </w:tc>
        <w:tc>
          <w:tcPr>
            <w:tcW w:w="663" w:type="pct"/>
            <w:shd w:val="clear" w:color="auto" w:fill="FFFFFF" w:themeFill="background1"/>
          </w:tcPr>
          <w:p w14:paraId="1A29EB2B" w14:textId="472A617E" w:rsidR="0045256E" w:rsidRPr="00665167" w:rsidRDefault="0045256E" w:rsidP="0045256E">
            <w:pPr>
              <w:jc w:val="center"/>
              <w:rPr>
                <w:sz w:val="16"/>
                <w:szCs w:val="16"/>
              </w:rPr>
            </w:pPr>
            <w:r w:rsidRPr="00FA4B66">
              <w:rPr>
                <w:sz w:val="16"/>
                <w:szCs w:val="16"/>
              </w:rPr>
              <w:t>n/a</w:t>
            </w:r>
          </w:p>
        </w:tc>
        <w:tc>
          <w:tcPr>
            <w:tcW w:w="732" w:type="pct"/>
            <w:shd w:val="clear" w:color="auto" w:fill="FFFFFF" w:themeFill="background1"/>
            <w:vAlign w:val="center"/>
          </w:tcPr>
          <w:p w14:paraId="552F999A" w14:textId="2C05E39A" w:rsidR="0045256E" w:rsidRPr="00665167" w:rsidRDefault="0045256E" w:rsidP="0045256E">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45256E" w:rsidRPr="00665167" w14:paraId="6E7CB23B" w14:textId="77777777" w:rsidTr="00104BDE">
        <w:trPr>
          <w:trHeight w:val="330"/>
        </w:trPr>
        <w:tc>
          <w:tcPr>
            <w:tcW w:w="586" w:type="pct"/>
            <w:shd w:val="clear" w:color="auto" w:fill="FFFFFF" w:themeFill="background1"/>
            <w:vAlign w:val="center"/>
          </w:tcPr>
          <w:p w14:paraId="5748A75D" w14:textId="6CEDEA03" w:rsidR="0045256E" w:rsidRPr="00665167" w:rsidRDefault="0069173E" w:rsidP="0045256E">
            <w:pPr>
              <w:jc w:val="center"/>
              <w:rPr>
                <w:bCs/>
                <w:sz w:val="16"/>
                <w:szCs w:val="16"/>
              </w:rPr>
            </w:pPr>
            <w:r w:rsidRPr="00665167">
              <w:rPr>
                <w:bCs/>
                <w:sz w:val="16"/>
                <w:szCs w:val="16"/>
              </w:rPr>
              <w:t>P-05-001-01-04-02-</w:t>
            </w:r>
            <w:r w:rsidR="00E12EE2">
              <w:rPr>
                <w:bCs/>
                <w:sz w:val="16"/>
                <w:szCs w:val="16"/>
              </w:rPr>
              <w:t>28</w:t>
            </w:r>
          </w:p>
        </w:tc>
        <w:tc>
          <w:tcPr>
            <w:tcW w:w="518" w:type="pct"/>
            <w:shd w:val="clear" w:color="auto" w:fill="FFFFFF" w:themeFill="background1"/>
            <w:vAlign w:val="center"/>
          </w:tcPr>
          <w:p w14:paraId="19499033" w14:textId="223F6A8F" w:rsidR="0045256E" w:rsidRPr="00665167" w:rsidRDefault="0045256E" w:rsidP="0045256E">
            <w:pPr>
              <w:jc w:val="center"/>
              <w:rPr>
                <w:sz w:val="16"/>
                <w:szCs w:val="16"/>
              </w:rPr>
            </w:pPr>
            <w:r w:rsidRPr="00665167">
              <w:rPr>
                <w:sz w:val="16"/>
                <w:szCs w:val="16"/>
              </w:rPr>
              <w:t>Produkto</w:t>
            </w:r>
          </w:p>
        </w:tc>
        <w:tc>
          <w:tcPr>
            <w:tcW w:w="733" w:type="pct"/>
            <w:shd w:val="clear" w:color="auto" w:fill="FFFFFF" w:themeFill="background1"/>
            <w:vAlign w:val="center"/>
          </w:tcPr>
          <w:p w14:paraId="362DC035" w14:textId="2E6DD431" w:rsidR="0045256E" w:rsidRPr="00665167" w:rsidRDefault="0045256E" w:rsidP="0045256E">
            <w:pPr>
              <w:jc w:val="center"/>
              <w:rPr>
                <w:sz w:val="16"/>
                <w:szCs w:val="16"/>
              </w:rPr>
            </w:pPr>
            <w:r w:rsidRPr="00665167">
              <w:rPr>
                <w:sz w:val="16"/>
                <w:szCs w:val="16"/>
              </w:rPr>
              <w:t xml:space="preserve">Paramą gavusios įmonės (iš kurių: </w:t>
            </w:r>
            <w:r>
              <w:rPr>
                <w:sz w:val="16"/>
                <w:szCs w:val="16"/>
              </w:rPr>
              <w:t>mažosios</w:t>
            </w:r>
            <w:r w:rsidRPr="00665167">
              <w:rPr>
                <w:sz w:val="16"/>
                <w:szCs w:val="16"/>
              </w:rPr>
              <w:t>)</w:t>
            </w:r>
          </w:p>
        </w:tc>
        <w:tc>
          <w:tcPr>
            <w:tcW w:w="590" w:type="pct"/>
            <w:shd w:val="clear" w:color="auto" w:fill="FFFFFF" w:themeFill="background1"/>
          </w:tcPr>
          <w:p w14:paraId="14337644" w14:textId="46723424" w:rsidR="0045256E" w:rsidRPr="00665167" w:rsidDel="0066545C" w:rsidRDefault="0045256E" w:rsidP="0045256E">
            <w:pPr>
              <w:jc w:val="center"/>
              <w:rPr>
                <w:sz w:val="16"/>
                <w:szCs w:val="16"/>
              </w:rPr>
            </w:pPr>
            <w:r w:rsidRPr="0083275C">
              <w:rPr>
                <w:sz w:val="16"/>
                <w:szCs w:val="16"/>
              </w:rPr>
              <w:t>įmonės</w:t>
            </w:r>
          </w:p>
        </w:tc>
        <w:tc>
          <w:tcPr>
            <w:tcW w:w="515" w:type="pct"/>
            <w:shd w:val="clear" w:color="auto" w:fill="FFFFFF" w:themeFill="background1"/>
          </w:tcPr>
          <w:p w14:paraId="154CCD59" w14:textId="264728D7" w:rsidR="0045256E" w:rsidRPr="00665167" w:rsidRDefault="0045256E" w:rsidP="0045256E">
            <w:pPr>
              <w:jc w:val="center"/>
              <w:rPr>
                <w:sz w:val="16"/>
                <w:szCs w:val="16"/>
              </w:rPr>
            </w:pPr>
            <w:r w:rsidRPr="00FA4B66">
              <w:rPr>
                <w:sz w:val="16"/>
                <w:szCs w:val="16"/>
              </w:rPr>
              <w:t>n/a</w:t>
            </w:r>
          </w:p>
        </w:tc>
        <w:tc>
          <w:tcPr>
            <w:tcW w:w="663" w:type="pct"/>
            <w:shd w:val="clear" w:color="auto" w:fill="FFFFFF" w:themeFill="background1"/>
          </w:tcPr>
          <w:p w14:paraId="3E6E7D1D" w14:textId="12F678D4" w:rsidR="0045256E" w:rsidRPr="00665167" w:rsidRDefault="0045256E" w:rsidP="0045256E">
            <w:pPr>
              <w:jc w:val="center"/>
              <w:rPr>
                <w:sz w:val="16"/>
                <w:szCs w:val="16"/>
              </w:rPr>
            </w:pPr>
            <w:r w:rsidRPr="00FA4B66">
              <w:rPr>
                <w:sz w:val="16"/>
                <w:szCs w:val="16"/>
              </w:rPr>
              <w:t>n/a</w:t>
            </w:r>
          </w:p>
        </w:tc>
        <w:tc>
          <w:tcPr>
            <w:tcW w:w="663" w:type="pct"/>
            <w:shd w:val="clear" w:color="auto" w:fill="FFFFFF" w:themeFill="background1"/>
          </w:tcPr>
          <w:p w14:paraId="2FC29AB3" w14:textId="148623C0" w:rsidR="0045256E" w:rsidRPr="00665167" w:rsidRDefault="0045256E" w:rsidP="0045256E">
            <w:pPr>
              <w:jc w:val="center"/>
              <w:rPr>
                <w:sz w:val="16"/>
                <w:szCs w:val="16"/>
              </w:rPr>
            </w:pPr>
            <w:r w:rsidRPr="00FA4B66">
              <w:rPr>
                <w:sz w:val="16"/>
                <w:szCs w:val="16"/>
              </w:rPr>
              <w:t>n/a</w:t>
            </w:r>
          </w:p>
        </w:tc>
        <w:tc>
          <w:tcPr>
            <w:tcW w:w="732" w:type="pct"/>
            <w:shd w:val="clear" w:color="auto" w:fill="FFFFFF" w:themeFill="background1"/>
            <w:vAlign w:val="center"/>
          </w:tcPr>
          <w:p w14:paraId="57B5A4B6" w14:textId="58F63B09" w:rsidR="0045256E" w:rsidRPr="00665167" w:rsidRDefault="0045256E" w:rsidP="0045256E">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45256E" w:rsidRPr="00665167" w14:paraId="45E1EB74" w14:textId="77777777" w:rsidTr="00104BDE">
        <w:trPr>
          <w:trHeight w:val="330"/>
        </w:trPr>
        <w:tc>
          <w:tcPr>
            <w:tcW w:w="586" w:type="pct"/>
            <w:shd w:val="clear" w:color="auto" w:fill="FFFFFF" w:themeFill="background1"/>
            <w:vAlign w:val="center"/>
          </w:tcPr>
          <w:p w14:paraId="25F91841" w14:textId="69A3B0DD" w:rsidR="0045256E" w:rsidRPr="00665167" w:rsidRDefault="0069173E" w:rsidP="0045256E">
            <w:pPr>
              <w:jc w:val="center"/>
              <w:rPr>
                <w:bCs/>
                <w:sz w:val="16"/>
                <w:szCs w:val="16"/>
              </w:rPr>
            </w:pPr>
            <w:r w:rsidRPr="00665167">
              <w:rPr>
                <w:bCs/>
                <w:sz w:val="16"/>
                <w:szCs w:val="16"/>
              </w:rPr>
              <w:t>P-05-001-01-04-02-</w:t>
            </w:r>
            <w:r w:rsidR="00E12EE2">
              <w:rPr>
                <w:bCs/>
                <w:sz w:val="16"/>
                <w:szCs w:val="16"/>
              </w:rPr>
              <w:t>29</w:t>
            </w:r>
          </w:p>
        </w:tc>
        <w:tc>
          <w:tcPr>
            <w:tcW w:w="518" w:type="pct"/>
            <w:shd w:val="clear" w:color="auto" w:fill="FFFFFF" w:themeFill="background1"/>
            <w:vAlign w:val="center"/>
          </w:tcPr>
          <w:p w14:paraId="60243C6B" w14:textId="47BCC6C9" w:rsidR="0045256E" w:rsidRPr="00665167" w:rsidRDefault="0045256E" w:rsidP="0045256E">
            <w:pPr>
              <w:jc w:val="center"/>
              <w:rPr>
                <w:sz w:val="16"/>
                <w:szCs w:val="16"/>
              </w:rPr>
            </w:pPr>
            <w:r w:rsidRPr="00665167">
              <w:rPr>
                <w:sz w:val="16"/>
                <w:szCs w:val="16"/>
              </w:rPr>
              <w:t>Produkto</w:t>
            </w:r>
          </w:p>
        </w:tc>
        <w:tc>
          <w:tcPr>
            <w:tcW w:w="733" w:type="pct"/>
            <w:shd w:val="clear" w:color="auto" w:fill="FFFFFF" w:themeFill="background1"/>
            <w:vAlign w:val="center"/>
          </w:tcPr>
          <w:p w14:paraId="692EC7A9" w14:textId="49248252" w:rsidR="0045256E" w:rsidRPr="00665167" w:rsidRDefault="0045256E" w:rsidP="0045256E">
            <w:pPr>
              <w:jc w:val="center"/>
              <w:rPr>
                <w:sz w:val="16"/>
                <w:szCs w:val="16"/>
              </w:rPr>
            </w:pPr>
            <w:r w:rsidRPr="00665167">
              <w:rPr>
                <w:sz w:val="16"/>
                <w:szCs w:val="16"/>
              </w:rPr>
              <w:t xml:space="preserve">Paramą gavusios įmonės (iš kurių: </w:t>
            </w:r>
            <w:r>
              <w:rPr>
                <w:sz w:val="16"/>
                <w:szCs w:val="16"/>
              </w:rPr>
              <w:t>vidutinės</w:t>
            </w:r>
            <w:r w:rsidRPr="00665167">
              <w:rPr>
                <w:sz w:val="16"/>
                <w:szCs w:val="16"/>
              </w:rPr>
              <w:t>)</w:t>
            </w:r>
          </w:p>
        </w:tc>
        <w:tc>
          <w:tcPr>
            <w:tcW w:w="590" w:type="pct"/>
            <w:shd w:val="clear" w:color="auto" w:fill="FFFFFF" w:themeFill="background1"/>
          </w:tcPr>
          <w:p w14:paraId="42AE82B9" w14:textId="18A86D24" w:rsidR="0045256E" w:rsidRPr="00665167" w:rsidDel="0066545C" w:rsidRDefault="0045256E" w:rsidP="0045256E">
            <w:pPr>
              <w:jc w:val="center"/>
              <w:rPr>
                <w:sz w:val="16"/>
                <w:szCs w:val="16"/>
              </w:rPr>
            </w:pPr>
            <w:r w:rsidRPr="0083275C">
              <w:rPr>
                <w:sz w:val="16"/>
                <w:szCs w:val="16"/>
              </w:rPr>
              <w:t>įmonės</w:t>
            </w:r>
          </w:p>
        </w:tc>
        <w:tc>
          <w:tcPr>
            <w:tcW w:w="515" w:type="pct"/>
            <w:shd w:val="clear" w:color="auto" w:fill="FFFFFF" w:themeFill="background1"/>
          </w:tcPr>
          <w:p w14:paraId="3BD9D55D" w14:textId="106FC065" w:rsidR="0045256E" w:rsidRPr="00665167" w:rsidRDefault="0045256E" w:rsidP="0045256E">
            <w:pPr>
              <w:jc w:val="center"/>
              <w:rPr>
                <w:sz w:val="16"/>
                <w:szCs w:val="16"/>
              </w:rPr>
            </w:pPr>
            <w:r w:rsidRPr="00FA4B66">
              <w:rPr>
                <w:sz w:val="16"/>
                <w:szCs w:val="16"/>
              </w:rPr>
              <w:t>n/a</w:t>
            </w:r>
          </w:p>
        </w:tc>
        <w:tc>
          <w:tcPr>
            <w:tcW w:w="663" w:type="pct"/>
            <w:shd w:val="clear" w:color="auto" w:fill="FFFFFF" w:themeFill="background1"/>
          </w:tcPr>
          <w:p w14:paraId="2EDB28AD" w14:textId="2A348CA7" w:rsidR="0045256E" w:rsidRPr="00665167" w:rsidRDefault="0045256E" w:rsidP="0045256E">
            <w:pPr>
              <w:jc w:val="center"/>
              <w:rPr>
                <w:sz w:val="16"/>
                <w:szCs w:val="16"/>
              </w:rPr>
            </w:pPr>
            <w:r w:rsidRPr="00FA4B66">
              <w:rPr>
                <w:sz w:val="16"/>
                <w:szCs w:val="16"/>
              </w:rPr>
              <w:t>n/a</w:t>
            </w:r>
          </w:p>
        </w:tc>
        <w:tc>
          <w:tcPr>
            <w:tcW w:w="663" w:type="pct"/>
            <w:shd w:val="clear" w:color="auto" w:fill="FFFFFF" w:themeFill="background1"/>
          </w:tcPr>
          <w:p w14:paraId="28B45129" w14:textId="3D04B1B8" w:rsidR="0045256E" w:rsidRPr="00665167" w:rsidRDefault="0045256E" w:rsidP="0045256E">
            <w:pPr>
              <w:jc w:val="center"/>
              <w:rPr>
                <w:sz w:val="16"/>
                <w:szCs w:val="16"/>
              </w:rPr>
            </w:pPr>
            <w:r w:rsidRPr="00FA4B66">
              <w:rPr>
                <w:sz w:val="16"/>
                <w:szCs w:val="16"/>
              </w:rPr>
              <w:t>n/a</w:t>
            </w:r>
          </w:p>
        </w:tc>
        <w:tc>
          <w:tcPr>
            <w:tcW w:w="732" w:type="pct"/>
            <w:shd w:val="clear" w:color="auto" w:fill="FFFFFF" w:themeFill="background1"/>
            <w:vAlign w:val="center"/>
          </w:tcPr>
          <w:p w14:paraId="289A6358" w14:textId="533EF6DD" w:rsidR="0045256E" w:rsidRPr="00665167" w:rsidRDefault="0045256E" w:rsidP="0045256E">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45256E" w:rsidRPr="00665167" w14:paraId="69A5AFAA" w14:textId="77777777" w:rsidTr="00104BDE">
        <w:trPr>
          <w:trHeight w:val="330"/>
        </w:trPr>
        <w:tc>
          <w:tcPr>
            <w:tcW w:w="586" w:type="pct"/>
            <w:shd w:val="clear" w:color="auto" w:fill="FFFFFF" w:themeFill="background1"/>
            <w:vAlign w:val="center"/>
          </w:tcPr>
          <w:p w14:paraId="6A55AF90" w14:textId="6605EA52" w:rsidR="0045256E" w:rsidRPr="00665167" w:rsidRDefault="0069173E" w:rsidP="0045256E">
            <w:pPr>
              <w:jc w:val="center"/>
              <w:rPr>
                <w:bCs/>
                <w:sz w:val="16"/>
                <w:szCs w:val="16"/>
              </w:rPr>
            </w:pPr>
            <w:r w:rsidRPr="00665167">
              <w:rPr>
                <w:bCs/>
                <w:sz w:val="16"/>
                <w:szCs w:val="16"/>
              </w:rPr>
              <w:t>P-05-001-01-04-02-</w:t>
            </w:r>
            <w:r w:rsidR="00E12EE2">
              <w:rPr>
                <w:bCs/>
                <w:sz w:val="16"/>
                <w:szCs w:val="16"/>
              </w:rPr>
              <w:t>30</w:t>
            </w:r>
          </w:p>
        </w:tc>
        <w:tc>
          <w:tcPr>
            <w:tcW w:w="518" w:type="pct"/>
            <w:shd w:val="clear" w:color="auto" w:fill="FFFFFF" w:themeFill="background1"/>
            <w:vAlign w:val="center"/>
          </w:tcPr>
          <w:p w14:paraId="743D07D1" w14:textId="696719CC" w:rsidR="0045256E" w:rsidRPr="00665167" w:rsidRDefault="0045256E" w:rsidP="0045256E">
            <w:pPr>
              <w:jc w:val="center"/>
              <w:rPr>
                <w:sz w:val="16"/>
                <w:szCs w:val="16"/>
              </w:rPr>
            </w:pPr>
            <w:r w:rsidRPr="00665167">
              <w:rPr>
                <w:sz w:val="16"/>
                <w:szCs w:val="16"/>
              </w:rPr>
              <w:t>Produkto</w:t>
            </w:r>
          </w:p>
        </w:tc>
        <w:tc>
          <w:tcPr>
            <w:tcW w:w="733" w:type="pct"/>
            <w:shd w:val="clear" w:color="auto" w:fill="FFFFFF" w:themeFill="background1"/>
            <w:vAlign w:val="center"/>
          </w:tcPr>
          <w:p w14:paraId="6461DB54" w14:textId="56C35D04" w:rsidR="0045256E" w:rsidRPr="00665167" w:rsidRDefault="0045256E" w:rsidP="0045256E">
            <w:pPr>
              <w:jc w:val="center"/>
              <w:rPr>
                <w:sz w:val="16"/>
                <w:szCs w:val="16"/>
              </w:rPr>
            </w:pPr>
            <w:r w:rsidRPr="00665167">
              <w:rPr>
                <w:sz w:val="16"/>
                <w:szCs w:val="16"/>
              </w:rPr>
              <w:t>Paramą gavusios įmonės (iš kurių: didelės)</w:t>
            </w:r>
          </w:p>
        </w:tc>
        <w:tc>
          <w:tcPr>
            <w:tcW w:w="590" w:type="pct"/>
            <w:shd w:val="clear" w:color="auto" w:fill="FFFFFF" w:themeFill="background1"/>
          </w:tcPr>
          <w:p w14:paraId="19280FD7" w14:textId="1FD43D91" w:rsidR="0045256E" w:rsidRPr="00665167" w:rsidDel="0066545C" w:rsidRDefault="0045256E" w:rsidP="0045256E">
            <w:pPr>
              <w:jc w:val="center"/>
              <w:rPr>
                <w:sz w:val="16"/>
                <w:szCs w:val="16"/>
              </w:rPr>
            </w:pPr>
            <w:r w:rsidRPr="0083275C">
              <w:rPr>
                <w:sz w:val="16"/>
                <w:szCs w:val="16"/>
              </w:rPr>
              <w:t>įmonės</w:t>
            </w:r>
          </w:p>
        </w:tc>
        <w:tc>
          <w:tcPr>
            <w:tcW w:w="515" w:type="pct"/>
            <w:shd w:val="clear" w:color="auto" w:fill="FFFFFF" w:themeFill="background1"/>
          </w:tcPr>
          <w:p w14:paraId="30F47B48" w14:textId="2C4AB8B9" w:rsidR="0045256E" w:rsidRPr="00665167" w:rsidRDefault="0045256E" w:rsidP="0045256E">
            <w:pPr>
              <w:jc w:val="center"/>
              <w:rPr>
                <w:sz w:val="16"/>
                <w:szCs w:val="16"/>
              </w:rPr>
            </w:pPr>
            <w:r w:rsidRPr="00FA4B66">
              <w:rPr>
                <w:sz w:val="16"/>
                <w:szCs w:val="16"/>
              </w:rPr>
              <w:t>n/a</w:t>
            </w:r>
          </w:p>
        </w:tc>
        <w:tc>
          <w:tcPr>
            <w:tcW w:w="663" w:type="pct"/>
            <w:shd w:val="clear" w:color="auto" w:fill="FFFFFF" w:themeFill="background1"/>
          </w:tcPr>
          <w:p w14:paraId="2E2A3A45" w14:textId="499D4AE7" w:rsidR="0045256E" w:rsidRPr="00665167" w:rsidRDefault="0045256E" w:rsidP="0045256E">
            <w:pPr>
              <w:jc w:val="center"/>
              <w:rPr>
                <w:sz w:val="16"/>
                <w:szCs w:val="16"/>
              </w:rPr>
            </w:pPr>
            <w:r w:rsidRPr="00FA4B66">
              <w:rPr>
                <w:sz w:val="16"/>
                <w:szCs w:val="16"/>
              </w:rPr>
              <w:t>n/a</w:t>
            </w:r>
          </w:p>
        </w:tc>
        <w:tc>
          <w:tcPr>
            <w:tcW w:w="663" w:type="pct"/>
            <w:shd w:val="clear" w:color="auto" w:fill="FFFFFF" w:themeFill="background1"/>
          </w:tcPr>
          <w:p w14:paraId="250A3CFD" w14:textId="324F5483" w:rsidR="0045256E" w:rsidRPr="00665167" w:rsidRDefault="0045256E" w:rsidP="0045256E">
            <w:pPr>
              <w:jc w:val="center"/>
              <w:rPr>
                <w:sz w:val="16"/>
                <w:szCs w:val="16"/>
              </w:rPr>
            </w:pPr>
            <w:r w:rsidRPr="00FA4B66">
              <w:rPr>
                <w:sz w:val="16"/>
                <w:szCs w:val="16"/>
              </w:rPr>
              <w:t>n/a</w:t>
            </w:r>
          </w:p>
        </w:tc>
        <w:tc>
          <w:tcPr>
            <w:tcW w:w="732" w:type="pct"/>
            <w:shd w:val="clear" w:color="auto" w:fill="FFFFFF" w:themeFill="background1"/>
            <w:vAlign w:val="center"/>
          </w:tcPr>
          <w:p w14:paraId="14D27A2C" w14:textId="17DE45EF" w:rsidR="0045256E" w:rsidRPr="00665167" w:rsidRDefault="0045256E" w:rsidP="0045256E">
            <w:pPr>
              <w:jc w:val="center"/>
              <w:rPr>
                <w:iCs/>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45256E" w:rsidRPr="00665167" w14:paraId="49E73668" w14:textId="77777777" w:rsidTr="00CA4E65">
        <w:trPr>
          <w:trHeight w:val="330"/>
        </w:trPr>
        <w:tc>
          <w:tcPr>
            <w:tcW w:w="586" w:type="pct"/>
            <w:shd w:val="clear" w:color="auto" w:fill="FFFFFF" w:themeFill="background1"/>
            <w:vAlign w:val="center"/>
          </w:tcPr>
          <w:p w14:paraId="2DA40A22" w14:textId="3FAF471D" w:rsidR="0045256E" w:rsidRPr="00665167" w:rsidRDefault="0045256E" w:rsidP="0045256E">
            <w:pPr>
              <w:jc w:val="center"/>
              <w:rPr>
                <w:bCs/>
                <w:sz w:val="16"/>
                <w:szCs w:val="16"/>
              </w:rPr>
            </w:pPr>
            <w:r w:rsidRPr="00665167">
              <w:rPr>
                <w:bCs/>
                <w:sz w:val="16"/>
                <w:szCs w:val="16"/>
              </w:rPr>
              <w:t>P-05-001-01-04-02-</w:t>
            </w:r>
            <w:r w:rsidR="00E12EE2">
              <w:rPr>
                <w:bCs/>
                <w:sz w:val="16"/>
                <w:szCs w:val="16"/>
              </w:rPr>
              <w:t>31</w:t>
            </w:r>
          </w:p>
        </w:tc>
        <w:tc>
          <w:tcPr>
            <w:tcW w:w="518" w:type="pct"/>
            <w:shd w:val="clear" w:color="auto" w:fill="FFFFFF" w:themeFill="background1"/>
            <w:vAlign w:val="center"/>
          </w:tcPr>
          <w:p w14:paraId="0925764C" w14:textId="77777777" w:rsidR="0045256E" w:rsidRPr="00665167" w:rsidRDefault="0045256E" w:rsidP="0045256E">
            <w:pPr>
              <w:jc w:val="center"/>
              <w:rPr>
                <w:sz w:val="16"/>
                <w:szCs w:val="16"/>
              </w:rPr>
            </w:pPr>
            <w:r w:rsidRPr="00665167">
              <w:rPr>
                <w:sz w:val="16"/>
                <w:szCs w:val="16"/>
              </w:rPr>
              <w:t>Produkto</w:t>
            </w:r>
          </w:p>
        </w:tc>
        <w:tc>
          <w:tcPr>
            <w:tcW w:w="733" w:type="pct"/>
            <w:shd w:val="clear" w:color="auto" w:fill="FFFFFF" w:themeFill="background1"/>
            <w:vAlign w:val="center"/>
          </w:tcPr>
          <w:p w14:paraId="7D380112" w14:textId="77777777" w:rsidR="0045256E" w:rsidRPr="00665167" w:rsidRDefault="0045256E" w:rsidP="0045256E">
            <w:pPr>
              <w:jc w:val="center"/>
              <w:rPr>
                <w:sz w:val="16"/>
                <w:szCs w:val="16"/>
              </w:rPr>
            </w:pPr>
            <w:r w:rsidRPr="00665167">
              <w:rPr>
                <w:sz w:val="16"/>
                <w:szCs w:val="16"/>
              </w:rPr>
              <w:t>Paramą dotacijomis gavusios įmonės</w:t>
            </w:r>
          </w:p>
        </w:tc>
        <w:tc>
          <w:tcPr>
            <w:tcW w:w="590" w:type="pct"/>
            <w:shd w:val="clear" w:color="auto" w:fill="FFFFFF" w:themeFill="background1"/>
            <w:vAlign w:val="center"/>
          </w:tcPr>
          <w:p w14:paraId="688E09F8" w14:textId="1AC1CB4B" w:rsidR="0045256E" w:rsidRPr="00665167" w:rsidRDefault="0045256E" w:rsidP="0045256E">
            <w:pPr>
              <w:jc w:val="center"/>
              <w:rPr>
                <w:sz w:val="16"/>
                <w:szCs w:val="16"/>
              </w:rPr>
            </w:pPr>
            <w:r>
              <w:rPr>
                <w:sz w:val="16"/>
                <w:szCs w:val="16"/>
              </w:rPr>
              <w:t>Į</w:t>
            </w:r>
            <w:r w:rsidRPr="00665167">
              <w:rPr>
                <w:sz w:val="16"/>
                <w:szCs w:val="16"/>
              </w:rPr>
              <w:t>monės</w:t>
            </w:r>
          </w:p>
        </w:tc>
        <w:tc>
          <w:tcPr>
            <w:tcW w:w="515" w:type="pct"/>
            <w:shd w:val="clear" w:color="auto" w:fill="FFFFFF" w:themeFill="background1"/>
            <w:vAlign w:val="center"/>
          </w:tcPr>
          <w:p w14:paraId="2C2167CE" w14:textId="77777777" w:rsidR="0045256E" w:rsidRPr="00665167" w:rsidRDefault="0045256E" w:rsidP="0045256E">
            <w:pPr>
              <w:jc w:val="center"/>
              <w:rPr>
                <w:sz w:val="16"/>
                <w:szCs w:val="16"/>
              </w:rPr>
            </w:pPr>
            <w:r w:rsidRPr="00665167">
              <w:rPr>
                <w:sz w:val="16"/>
                <w:szCs w:val="16"/>
              </w:rPr>
              <w:t xml:space="preserve">0 </w:t>
            </w:r>
          </w:p>
          <w:p w14:paraId="18981537" w14:textId="77777777" w:rsidR="0045256E" w:rsidRPr="00665167" w:rsidRDefault="0045256E" w:rsidP="0045256E">
            <w:pPr>
              <w:jc w:val="center"/>
              <w:rPr>
                <w:sz w:val="16"/>
                <w:szCs w:val="16"/>
              </w:rPr>
            </w:pPr>
          </w:p>
        </w:tc>
        <w:tc>
          <w:tcPr>
            <w:tcW w:w="663" w:type="pct"/>
            <w:shd w:val="clear" w:color="auto" w:fill="FFFFFF" w:themeFill="background1"/>
            <w:vAlign w:val="center"/>
          </w:tcPr>
          <w:p w14:paraId="1D72AE7B" w14:textId="77777777" w:rsidR="0045256E" w:rsidRPr="00665167" w:rsidRDefault="0045256E" w:rsidP="0045256E">
            <w:pPr>
              <w:jc w:val="center"/>
              <w:rPr>
                <w:sz w:val="16"/>
                <w:szCs w:val="16"/>
              </w:rPr>
            </w:pPr>
            <w:r w:rsidRPr="00665167">
              <w:rPr>
                <w:sz w:val="16"/>
                <w:szCs w:val="16"/>
              </w:rPr>
              <w:t xml:space="preserve">192 </w:t>
            </w:r>
          </w:p>
          <w:p w14:paraId="539C73CF" w14:textId="77777777" w:rsidR="0045256E" w:rsidRPr="00665167" w:rsidRDefault="0045256E" w:rsidP="0045256E">
            <w:pPr>
              <w:jc w:val="center"/>
              <w:rPr>
                <w:sz w:val="16"/>
                <w:szCs w:val="16"/>
              </w:rPr>
            </w:pPr>
            <w:r w:rsidRPr="00665167">
              <w:rPr>
                <w:sz w:val="16"/>
                <w:szCs w:val="16"/>
              </w:rPr>
              <w:t>(</w:t>
            </w:r>
            <w:r w:rsidRPr="00665167">
              <w:rPr>
                <w:sz w:val="16"/>
                <w:szCs w:val="16"/>
                <w:lang w:val="en-US"/>
              </w:rPr>
              <w:t>2024 m.)</w:t>
            </w:r>
          </w:p>
        </w:tc>
        <w:tc>
          <w:tcPr>
            <w:tcW w:w="663" w:type="pct"/>
            <w:shd w:val="clear" w:color="auto" w:fill="FFFFFF" w:themeFill="background1"/>
            <w:vAlign w:val="center"/>
          </w:tcPr>
          <w:p w14:paraId="34139ED9" w14:textId="77777777" w:rsidR="0045256E" w:rsidRDefault="0045256E" w:rsidP="0045256E">
            <w:pPr>
              <w:jc w:val="center"/>
              <w:rPr>
                <w:sz w:val="16"/>
                <w:szCs w:val="16"/>
              </w:rPr>
            </w:pPr>
            <w:r w:rsidRPr="00665167">
              <w:rPr>
                <w:sz w:val="16"/>
                <w:szCs w:val="16"/>
              </w:rPr>
              <w:t>644</w:t>
            </w:r>
          </w:p>
          <w:p w14:paraId="6FC1ABB8" w14:textId="77777777" w:rsidR="0045256E" w:rsidRPr="00665167" w:rsidRDefault="0045256E" w:rsidP="0045256E">
            <w:pPr>
              <w:jc w:val="center"/>
              <w:rPr>
                <w:sz w:val="16"/>
                <w:szCs w:val="16"/>
              </w:rPr>
            </w:pPr>
            <w:r w:rsidRPr="00665167">
              <w:rPr>
                <w:sz w:val="16"/>
                <w:szCs w:val="16"/>
              </w:rPr>
              <w:t>(2029 m.)</w:t>
            </w:r>
          </w:p>
        </w:tc>
        <w:tc>
          <w:tcPr>
            <w:tcW w:w="732" w:type="pct"/>
            <w:shd w:val="clear" w:color="auto" w:fill="FFFFFF" w:themeFill="background1"/>
            <w:vAlign w:val="center"/>
          </w:tcPr>
          <w:p w14:paraId="73E59738" w14:textId="6C9FE244" w:rsidR="0045256E" w:rsidRPr="00665167" w:rsidRDefault="0045256E" w:rsidP="0045256E">
            <w:pPr>
              <w:jc w:val="center"/>
              <w:rPr>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r w:rsidR="0045256E" w:rsidRPr="00665167" w14:paraId="311FDF53" w14:textId="77777777" w:rsidTr="00CA4E65">
        <w:trPr>
          <w:trHeight w:val="330"/>
        </w:trPr>
        <w:tc>
          <w:tcPr>
            <w:tcW w:w="586" w:type="pct"/>
            <w:shd w:val="clear" w:color="auto" w:fill="FFFFFF" w:themeFill="background1"/>
          </w:tcPr>
          <w:p w14:paraId="461EFF62" w14:textId="77777777" w:rsidR="0045256E" w:rsidRPr="00665167" w:rsidRDefault="0045256E" w:rsidP="0045256E">
            <w:pPr>
              <w:jc w:val="center"/>
              <w:rPr>
                <w:bCs/>
                <w:iCs/>
                <w:sz w:val="16"/>
                <w:szCs w:val="16"/>
              </w:rPr>
            </w:pPr>
          </w:p>
          <w:p w14:paraId="2E383702" w14:textId="10B2D3B7" w:rsidR="0045256E" w:rsidRPr="00665167" w:rsidRDefault="0045256E" w:rsidP="0045256E">
            <w:pPr>
              <w:jc w:val="center"/>
              <w:rPr>
                <w:bCs/>
                <w:sz w:val="16"/>
                <w:szCs w:val="16"/>
              </w:rPr>
            </w:pPr>
            <w:r w:rsidRPr="00665167">
              <w:rPr>
                <w:bCs/>
                <w:iCs/>
                <w:sz w:val="16"/>
                <w:szCs w:val="16"/>
              </w:rPr>
              <w:t>P-05-001-01-04-02-</w:t>
            </w:r>
            <w:r w:rsidR="00E12EE2">
              <w:rPr>
                <w:bCs/>
                <w:iCs/>
                <w:sz w:val="16"/>
                <w:szCs w:val="16"/>
              </w:rPr>
              <w:t>32</w:t>
            </w:r>
          </w:p>
        </w:tc>
        <w:tc>
          <w:tcPr>
            <w:tcW w:w="518" w:type="pct"/>
            <w:shd w:val="clear" w:color="auto" w:fill="FFFFFF" w:themeFill="background1"/>
            <w:vAlign w:val="center"/>
          </w:tcPr>
          <w:p w14:paraId="3DA30A7D" w14:textId="77777777" w:rsidR="0045256E" w:rsidRPr="00665167" w:rsidRDefault="0045256E" w:rsidP="0045256E">
            <w:pPr>
              <w:jc w:val="center"/>
              <w:rPr>
                <w:sz w:val="16"/>
                <w:szCs w:val="16"/>
              </w:rPr>
            </w:pPr>
            <w:r w:rsidRPr="00665167">
              <w:rPr>
                <w:sz w:val="16"/>
                <w:szCs w:val="16"/>
              </w:rPr>
              <w:t>Produkto</w:t>
            </w:r>
          </w:p>
        </w:tc>
        <w:tc>
          <w:tcPr>
            <w:tcW w:w="733" w:type="pct"/>
            <w:shd w:val="clear" w:color="auto" w:fill="FFFFFF" w:themeFill="background1"/>
            <w:vAlign w:val="center"/>
          </w:tcPr>
          <w:p w14:paraId="32D6312E" w14:textId="77777777" w:rsidR="0045256E" w:rsidRPr="00665167" w:rsidRDefault="0045256E" w:rsidP="0045256E">
            <w:pPr>
              <w:jc w:val="center"/>
              <w:rPr>
                <w:sz w:val="16"/>
                <w:szCs w:val="16"/>
              </w:rPr>
            </w:pPr>
            <w:r w:rsidRPr="00665167">
              <w:rPr>
                <w:color w:val="000000"/>
                <w:sz w:val="16"/>
                <w:szCs w:val="16"/>
              </w:rPr>
              <w:t xml:space="preserve">Paramą finansinėmis priemonėmis gavusios įmonės </w:t>
            </w:r>
          </w:p>
        </w:tc>
        <w:tc>
          <w:tcPr>
            <w:tcW w:w="590" w:type="pct"/>
            <w:shd w:val="clear" w:color="auto" w:fill="FFFFFF" w:themeFill="background1"/>
            <w:vAlign w:val="center"/>
          </w:tcPr>
          <w:p w14:paraId="5E298E65" w14:textId="3E243634" w:rsidR="0045256E" w:rsidRPr="00665167" w:rsidRDefault="0045256E" w:rsidP="0045256E">
            <w:pPr>
              <w:jc w:val="center"/>
              <w:rPr>
                <w:sz w:val="16"/>
                <w:szCs w:val="16"/>
              </w:rPr>
            </w:pPr>
            <w:r>
              <w:rPr>
                <w:sz w:val="16"/>
                <w:szCs w:val="16"/>
              </w:rPr>
              <w:t>Į</w:t>
            </w:r>
            <w:r w:rsidRPr="00665167">
              <w:rPr>
                <w:sz w:val="16"/>
                <w:szCs w:val="16"/>
              </w:rPr>
              <w:t>monės</w:t>
            </w:r>
          </w:p>
        </w:tc>
        <w:tc>
          <w:tcPr>
            <w:tcW w:w="515" w:type="pct"/>
            <w:shd w:val="clear" w:color="auto" w:fill="FFFFFF" w:themeFill="background1"/>
            <w:vAlign w:val="center"/>
          </w:tcPr>
          <w:p w14:paraId="7B48ACFA" w14:textId="77777777" w:rsidR="0045256E" w:rsidRPr="00665167" w:rsidRDefault="0045256E" w:rsidP="0045256E">
            <w:pPr>
              <w:jc w:val="center"/>
              <w:rPr>
                <w:sz w:val="16"/>
                <w:szCs w:val="16"/>
              </w:rPr>
            </w:pPr>
            <w:r w:rsidRPr="00665167">
              <w:rPr>
                <w:sz w:val="16"/>
                <w:szCs w:val="16"/>
              </w:rPr>
              <w:t xml:space="preserve">0 </w:t>
            </w:r>
          </w:p>
          <w:p w14:paraId="2E20EF6D" w14:textId="77777777" w:rsidR="0045256E" w:rsidRPr="00665167" w:rsidRDefault="0045256E" w:rsidP="0045256E">
            <w:pPr>
              <w:jc w:val="center"/>
              <w:rPr>
                <w:sz w:val="16"/>
                <w:szCs w:val="16"/>
              </w:rPr>
            </w:pPr>
          </w:p>
        </w:tc>
        <w:tc>
          <w:tcPr>
            <w:tcW w:w="663" w:type="pct"/>
            <w:shd w:val="clear" w:color="auto" w:fill="FFFFFF" w:themeFill="background1"/>
            <w:vAlign w:val="center"/>
          </w:tcPr>
          <w:p w14:paraId="408E0522" w14:textId="77777777" w:rsidR="0045256E" w:rsidRPr="00665167" w:rsidRDefault="0045256E" w:rsidP="0045256E">
            <w:pPr>
              <w:jc w:val="center"/>
              <w:rPr>
                <w:sz w:val="16"/>
                <w:szCs w:val="16"/>
              </w:rPr>
            </w:pPr>
            <w:r w:rsidRPr="00665167">
              <w:rPr>
                <w:sz w:val="16"/>
                <w:szCs w:val="16"/>
              </w:rPr>
              <w:t xml:space="preserve">0 </w:t>
            </w:r>
          </w:p>
          <w:p w14:paraId="2367CFB5" w14:textId="77777777" w:rsidR="0045256E" w:rsidRPr="00665167" w:rsidRDefault="0045256E" w:rsidP="0045256E">
            <w:pPr>
              <w:jc w:val="center"/>
              <w:rPr>
                <w:sz w:val="16"/>
                <w:szCs w:val="16"/>
              </w:rPr>
            </w:pPr>
            <w:r w:rsidRPr="00665167">
              <w:rPr>
                <w:sz w:val="16"/>
                <w:szCs w:val="16"/>
              </w:rPr>
              <w:t>(</w:t>
            </w:r>
            <w:r w:rsidRPr="00665167">
              <w:rPr>
                <w:sz w:val="16"/>
                <w:szCs w:val="16"/>
                <w:lang w:val="en-US"/>
              </w:rPr>
              <w:t>2024 m.)</w:t>
            </w:r>
          </w:p>
        </w:tc>
        <w:tc>
          <w:tcPr>
            <w:tcW w:w="663" w:type="pct"/>
            <w:shd w:val="clear" w:color="auto" w:fill="FFFFFF" w:themeFill="background1"/>
            <w:vAlign w:val="center"/>
          </w:tcPr>
          <w:p w14:paraId="60980AE0" w14:textId="77777777" w:rsidR="0045256E" w:rsidRDefault="0045256E" w:rsidP="0045256E">
            <w:pPr>
              <w:jc w:val="center"/>
              <w:rPr>
                <w:sz w:val="16"/>
                <w:szCs w:val="16"/>
              </w:rPr>
            </w:pPr>
            <w:r w:rsidRPr="00665167">
              <w:rPr>
                <w:sz w:val="16"/>
                <w:szCs w:val="16"/>
              </w:rPr>
              <w:t>43</w:t>
            </w:r>
          </w:p>
          <w:p w14:paraId="43E60F16" w14:textId="77777777" w:rsidR="0045256E" w:rsidRPr="00665167" w:rsidRDefault="0045256E" w:rsidP="0045256E">
            <w:pPr>
              <w:jc w:val="center"/>
              <w:rPr>
                <w:sz w:val="16"/>
                <w:szCs w:val="16"/>
              </w:rPr>
            </w:pPr>
            <w:r w:rsidRPr="00665167">
              <w:rPr>
                <w:sz w:val="16"/>
                <w:szCs w:val="16"/>
              </w:rPr>
              <w:t>(2029 m.)</w:t>
            </w:r>
          </w:p>
        </w:tc>
        <w:tc>
          <w:tcPr>
            <w:tcW w:w="732" w:type="pct"/>
            <w:shd w:val="clear" w:color="auto" w:fill="FFFFFF" w:themeFill="background1"/>
            <w:vAlign w:val="center"/>
          </w:tcPr>
          <w:p w14:paraId="6BDDA56B" w14:textId="0F3B9964" w:rsidR="0045256E" w:rsidRPr="00665167" w:rsidRDefault="0045256E" w:rsidP="0045256E">
            <w:pPr>
              <w:jc w:val="center"/>
              <w:rPr>
                <w:sz w:val="16"/>
                <w:szCs w:val="16"/>
              </w:rPr>
            </w:pPr>
            <w:r w:rsidRPr="00665167">
              <w:rPr>
                <w:iCs/>
                <w:sz w:val="16"/>
                <w:szCs w:val="16"/>
              </w:rPr>
              <w:t>2021</w:t>
            </w:r>
            <w:r>
              <w:rPr>
                <w:iCs/>
                <w:sz w:val="16"/>
                <w:szCs w:val="16"/>
              </w:rPr>
              <w:t>–</w:t>
            </w:r>
            <w:r w:rsidRPr="00665167">
              <w:rPr>
                <w:iCs/>
                <w:sz w:val="16"/>
                <w:szCs w:val="16"/>
              </w:rPr>
              <w:t>2027 m. IP</w:t>
            </w:r>
            <w:r w:rsidRPr="00665167">
              <w:rPr>
                <w:sz w:val="16"/>
                <w:szCs w:val="16"/>
              </w:rPr>
              <w:t xml:space="preserve">, </w:t>
            </w:r>
            <w:r>
              <w:rPr>
                <w:sz w:val="16"/>
                <w:szCs w:val="16"/>
              </w:rPr>
              <w:t>p</w:t>
            </w:r>
            <w:r w:rsidRPr="00665167">
              <w:rPr>
                <w:sz w:val="16"/>
                <w:szCs w:val="16"/>
              </w:rPr>
              <w:t>rivačios lėšos</w:t>
            </w:r>
          </w:p>
        </w:tc>
      </w:tr>
    </w:tbl>
    <w:p w14:paraId="34E67812" w14:textId="77777777" w:rsidR="00A1074F" w:rsidRDefault="00A1074F" w:rsidP="00A1074F">
      <w:pPr>
        <w:jc w:val="both"/>
        <w:rPr>
          <w:b/>
          <w:sz w:val="18"/>
          <w:szCs w:val="18"/>
          <w:lang w:val="en-US"/>
        </w:rPr>
      </w:pPr>
    </w:p>
    <w:p w14:paraId="089926B4" w14:textId="77777777" w:rsidR="00A1074F" w:rsidRPr="00022310" w:rsidRDefault="00A1074F" w:rsidP="00A1074F">
      <w:pPr>
        <w:jc w:val="both"/>
        <w:rPr>
          <w:b/>
          <w:szCs w:val="24"/>
          <w:lang w:val="en-US"/>
        </w:rPr>
      </w:pPr>
      <w:r w:rsidRPr="00022310">
        <w:rPr>
          <w:b/>
          <w:szCs w:val="24"/>
          <w:lang w:val="en-US"/>
        </w:rPr>
        <w:t>PASTABOS:</w:t>
      </w:r>
    </w:p>
    <w:p w14:paraId="766E8AE6" w14:textId="2937FDC6" w:rsidR="00A1074F" w:rsidRPr="00022310" w:rsidRDefault="00A1074F" w:rsidP="00A1074F">
      <w:pPr>
        <w:jc w:val="both"/>
        <w:rPr>
          <w:bCs/>
          <w:szCs w:val="24"/>
        </w:rPr>
      </w:pPr>
      <w:r w:rsidRPr="00022310">
        <w:rPr>
          <w:b/>
          <w:szCs w:val="24"/>
        </w:rPr>
        <w:t xml:space="preserve">* – </w:t>
      </w:r>
      <w:r w:rsidRPr="00022310">
        <w:rPr>
          <w:bCs/>
          <w:szCs w:val="24"/>
        </w:rPr>
        <w:t>Rodiklį P-05-001-01-04-02-1</w:t>
      </w:r>
      <w:r w:rsidRPr="00022310">
        <w:rPr>
          <w:bCs/>
          <w:szCs w:val="24"/>
          <w:lang w:val="en-US"/>
        </w:rPr>
        <w:t>6</w:t>
      </w:r>
      <w:r w:rsidRPr="00022310">
        <w:rPr>
          <w:bCs/>
          <w:szCs w:val="24"/>
        </w:rPr>
        <w:t xml:space="preserve"> </w:t>
      </w:r>
      <w:r w:rsidR="00E23D70" w:rsidRPr="00104BDE">
        <w:rPr>
          <w:bCs/>
          <w:szCs w:val="24"/>
        </w:rPr>
        <w:t>„</w:t>
      </w:r>
      <w:r w:rsidRPr="00022310">
        <w:rPr>
          <w:bCs/>
          <w:szCs w:val="24"/>
        </w:rPr>
        <w:t>Įgyvendintų inovatyvių projektų skaičius</w:t>
      </w:r>
      <w:r w:rsidR="00E23D70" w:rsidRPr="00022310">
        <w:rPr>
          <w:bCs/>
          <w:szCs w:val="24"/>
        </w:rPr>
        <w:t>“</w:t>
      </w:r>
      <w:r w:rsidRPr="00022310">
        <w:rPr>
          <w:bCs/>
          <w:szCs w:val="24"/>
        </w:rPr>
        <w:t xml:space="preserve"> sudaro 3 subrodikliai: 1. </w:t>
      </w:r>
      <w:r w:rsidR="00493A08">
        <w:rPr>
          <w:bCs/>
          <w:szCs w:val="24"/>
        </w:rPr>
        <w:t>„</w:t>
      </w:r>
      <w:r w:rsidRPr="00022310">
        <w:rPr>
          <w:bCs/>
          <w:szCs w:val="24"/>
        </w:rPr>
        <w:t>Inovatyvių viešųjų pirkimų skatinimas</w:t>
      </w:r>
      <w:r w:rsidR="00493A08">
        <w:rPr>
          <w:bCs/>
          <w:szCs w:val="24"/>
        </w:rPr>
        <w:t>“</w:t>
      </w:r>
      <w:r w:rsidRPr="00022310">
        <w:rPr>
          <w:bCs/>
          <w:szCs w:val="24"/>
        </w:rPr>
        <w:t xml:space="preserve">, 2. </w:t>
      </w:r>
      <w:r w:rsidR="00BC1C62">
        <w:rPr>
          <w:bCs/>
          <w:szCs w:val="24"/>
        </w:rPr>
        <w:t>„</w:t>
      </w:r>
      <w:r w:rsidRPr="00022310">
        <w:rPr>
          <w:bCs/>
          <w:szCs w:val="24"/>
        </w:rPr>
        <w:t>Industry Lab 4.0</w:t>
      </w:r>
      <w:r w:rsidR="00BC1C62">
        <w:rPr>
          <w:bCs/>
          <w:szCs w:val="24"/>
        </w:rPr>
        <w:t>“</w:t>
      </w:r>
      <w:r w:rsidRPr="00022310">
        <w:rPr>
          <w:bCs/>
          <w:szCs w:val="24"/>
        </w:rPr>
        <w:t xml:space="preserve"> vystymo projektai</w:t>
      </w:r>
      <w:r w:rsidR="00493A08">
        <w:rPr>
          <w:bCs/>
          <w:szCs w:val="24"/>
        </w:rPr>
        <w:t>“</w:t>
      </w:r>
      <w:r w:rsidRPr="00022310">
        <w:rPr>
          <w:bCs/>
          <w:szCs w:val="24"/>
        </w:rPr>
        <w:t xml:space="preserve"> ir 3. </w:t>
      </w:r>
      <w:r w:rsidR="00493A08">
        <w:rPr>
          <w:bCs/>
          <w:szCs w:val="24"/>
        </w:rPr>
        <w:t>„</w:t>
      </w:r>
      <w:r w:rsidRPr="00022310">
        <w:rPr>
          <w:bCs/>
          <w:szCs w:val="24"/>
        </w:rPr>
        <w:t>Atrinktų projektų, skatinančių aplinkai palankių produktų arba technologijų sukūrimą ir (ar) diegimą, siekiant didinti mažų ir vidutinių įmonių konkurencingumą žaliųjų inovacijų srityje, skaičius</w:t>
      </w:r>
      <w:r w:rsidR="00493A08">
        <w:rPr>
          <w:bCs/>
          <w:szCs w:val="24"/>
        </w:rPr>
        <w:t>“</w:t>
      </w:r>
      <w:r w:rsidRPr="00022310">
        <w:rPr>
          <w:bCs/>
          <w:szCs w:val="24"/>
        </w:rPr>
        <w:t>. Subrodiklis „Inovatyvių viešųjų pirkimų skatinimas“ bus siekiamas pažangos priemone Nr. 05-001-01-05-07 „Sukurti nuoseklią inovacinės veiklos skatinimo sistemą</w:t>
      </w:r>
      <w:r w:rsidR="00BD075D">
        <w:rPr>
          <w:bCs/>
          <w:szCs w:val="24"/>
        </w:rPr>
        <w:t>“</w:t>
      </w:r>
      <w:r w:rsidR="00BD075D" w:rsidRPr="00022310">
        <w:rPr>
          <w:bCs/>
          <w:szCs w:val="24"/>
        </w:rPr>
        <w:t xml:space="preserve">. </w:t>
      </w:r>
    </w:p>
    <w:p w14:paraId="09D38CA6" w14:textId="352A3B4F" w:rsidR="00A1074F" w:rsidRPr="00022310" w:rsidRDefault="00A1074F" w:rsidP="00A1074F">
      <w:pPr>
        <w:jc w:val="both"/>
        <w:rPr>
          <w:szCs w:val="24"/>
        </w:rPr>
      </w:pPr>
      <w:bookmarkStart w:id="3" w:name="_Hlk106880153"/>
      <w:r w:rsidRPr="00022310">
        <w:rPr>
          <w:bCs/>
          <w:szCs w:val="24"/>
        </w:rPr>
        <w:t xml:space="preserve">** - </w:t>
      </w:r>
      <w:r w:rsidRPr="00022310">
        <w:rPr>
          <w:szCs w:val="24"/>
        </w:rPr>
        <w:t xml:space="preserve">Rodikliai </w:t>
      </w:r>
      <w:r w:rsidRPr="00022310">
        <w:rPr>
          <w:bCs/>
          <w:iCs/>
          <w:szCs w:val="24"/>
        </w:rPr>
        <w:t>R-05-001-01-04-02-1</w:t>
      </w:r>
      <w:r w:rsidRPr="00022310">
        <w:rPr>
          <w:bCs/>
          <w:iCs/>
          <w:szCs w:val="24"/>
          <w:lang w:val="en-US"/>
        </w:rPr>
        <w:t>2</w:t>
      </w:r>
      <w:r w:rsidRPr="00022310">
        <w:rPr>
          <w:bCs/>
          <w:iCs/>
          <w:szCs w:val="24"/>
        </w:rPr>
        <w:t xml:space="preserve">, R-05-001-01-04-02-13, R-05-001-01-04-02-14 ir R-05-001-01-04-02-15 </w:t>
      </w:r>
      <w:r w:rsidRPr="00022310">
        <w:rPr>
          <w:szCs w:val="24"/>
        </w:rPr>
        <w:t xml:space="preserve">– </w:t>
      </w:r>
      <w:r w:rsidR="00493A08">
        <w:rPr>
          <w:szCs w:val="24"/>
        </w:rPr>
        <w:t>„</w:t>
      </w:r>
      <w:r w:rsidRPr="00022310">
        <w:rPr>
          <w:szCs w:val="24"/>
        </w:rPr>
        <w:t>Paramą gavusios įmonės, paramą gavusios įmonės</w:t>
      </w:r>
      <w:r w:rsidR="007425C0">
        <w:rPr>
          <w:szCs w:val="24"/>
        </w:rPr>
        <w:t>,</w:t>
      </w:r>
      <w:r w:rsidRPr="00022310">
        <w:rPr>
          <w:szCs w:val="24"/>
        </w:rPr>
        <w:t xml:space="preserve"> iš jų: mažos ir labai mažos, paramą gavusios įmonės</w:t>
      </w:r>
      <w:r w:rsidR="006A709F">
        <w:rPr>
          <w:szCs w:val="24"/>
        </w:rPr>
        <w:t>,</w:t>
      </w:r>
      <w:r w:rsidRPr="00022310">
        <w:rPr>
          <w:szCs w:val="24"/>
        </w:rPr>
        <w:t xml:space="preserve"> iš jų: vidutinės</w:t>
      </w:r>
      <w:r w:rsidR="00493A08">
        <w:rPr>
          <w:szCs w:val="24"/>
        </w:rPr>
        <w:t>,</w:t>
      </w:r>
      <w:r w:rsidRPr="00022310">
        <w:rPr>
          <w:szCs w:val="24"/>
        </w:rPr>
        <w:t xml:space="preserve"> ir paramą gavusios įmonės</w:t>
      </w:r>
      <w:r w:rsidR="006A709F">
        <w:rPr>
          <w:szCs w:val="24"/>
        </w:rPr>
        <w:t>,</w:t>
      </w:r>
      <w:r w:rsidRPr="00022310">
        <w:rPr>
          <w:szCs w:val="24"/>
        </w:rPr>
        <w:t xml:space="preserve"> iš jų: didelės</w:t>
      </w:r>
      <w:r w:rsidR="00B54370">
        <w:rPr>
          <w:szCs w:val="24"/>
        </w:rPr>
        <w:t>“</w:t>
      </w:r>
      <w:r w:rsidRPr="00022310">
        <w:rPr>
          <w:szCs w:val="24"/>
        </w:rPr>
        <w:t xml:space="preserve"> yra </w:t>
      </w:r>
      <w:r w:rsidRPr="00022310">
        <w:rPr>
          <w:color w:val="000000" w:themeColor="text1"/>
          <w:szCs w:val="24"/>
        </w:rPr>
        <w:t xml:space="preserve"> </w:t>
      </w:r>
      <w:r w:rsidRPr="00022310">
        <w:rPr>
          <w:szCs w:val="24"/>
        </w:rPr>
        <w:t>Ekonomikos gaivinimo ir atsparumo didinimo plano „Naujos kartos Lietuva“ bendrieji rodikliai, kurie neturi siektinų reikšmių. Duomenys bus renkami iš susijusių reformų ir investicijų rodiklių. Ataskaitinis laikotarpis iki 2027 m. I ketv.</w:t>
      </w:r>
    </w:p>
    <w:p w14:paraId="13C76FC9" w14:textId="52499B08" w:rsidR="00A1074F" w:rsidRPr="00022310" w:rsidRDefault="00A1074F" w:rsidP="00A1074F">
      <w:pPr>
        <w:jc w:val="both"/>
        <w:rPr>
          <w:szCs w:val="24"/>
        </w:rPr>
      </w:pPr>
      <w:r w:rsidRPr="00022310">
        <w:rPr>
          <w:szCs w:val="24"/>
        </w:rPr>
        <w:t>*** – Rodiklio P-05-001-01-04-02-16 „Įgyvendintų inovatyvių projektų skaičius“ subrodikliai „Industry Lab 4.0“ vystymo projektai</w:t>
      </w:r>
      <w:r w:rsidR="006A709F">
        <w:rPr>
          <w:szCs w:val="24"/>
        </w:rPr>
        <w:t>“</w:t>
      </w:r>
      <w:r w:rsidRPr="00022310">
        <w:rPr>
          <w:szCs w:val="24"/>
        </w:rPr>
        <w:t xml:space="preserve"> ir „Atrinktų projektų, skatinančių aplinkai palankių produktų arba technologijų sukūrimą ir (ar) diegimą, siekiant didinti mažų ir vidutinių įmonių konkurencingumą žaliųjų inovacijų srityje, skaičius“ sudaro veiklos susitarimo 130.3 tarpinį žingsnį „</w:t>
      </w:r>
      <w:r w:rsidR="00A14A15" w:rsidRPr="00022310">
        <w:rPr>
          <w:szCs w:val="24"/>
        </w:rPr>
        <w:t xml:space="preserve">Ekologiškų </w:t>
      </w:r>
      <w:r w:rsidR="009B2990" w:rsidRPr="00022310">
        <w:rPr>
          <w:szCs w:val="24"/>
        </w:rPr>
        <w:t xml:space="preserve">inovacijų </w:t>
      </w:r>
      <w:r w:rsidRPr="00022310">
        <w:rPr>
          <w:szCs w:val="24"/>
        </w:rPr>
        <w:t>projektų skaičius“.</w:t>
      </w:r>
    </w:p>
    <w:p w14:paraId="02CF9C18" w14:textId="5FBC0FBE" w:rsidR="00F126AE" w:rsidRPr="00022310" w:rsidRDefault="00A1074F" w:rsidP="00A1074F">
      <w:pPr>
        <w:jc w:val="both"/>
        <w:rPr>
          <w:szCs w:val="24"/>
        </w:rPr>
      </w:pPr>
      <w:r w:rsidRPr="00022310">
        <w:rPr>
          <w:szCs w:val="24"/>
        </w:rPr>
        <w:t>**** Rodikliu P-05-001-01-04-02-17 „Paskelbti kvietimai teikti pasiūlymus“ kvietimai bus skelbiami „Industry Lab 4.0“ vystymo projektams ir „Atrinktų projektų, skatinančių aplinkai palankių produktų arba technologijų sukūrimą ir (ar) diegimą, siekiant didinti mažų ir vidutinių įmonių konkurencingumą žaliųjų inovacijų srityje, skaičius“ projektams.</w:t>
      </w:r>
      <w:r w:rsidR="00F126AE" w:rsidRPr="00022310">
        <w:rPr>
          <w:szCs w:val="24"/>
        </w:rPr>
        <w:br w:type="page"/>
      </w:r>
    </w:p>
    <w:p w14:paraId="2315783B" w14:textId="77777777" w:rsidR="0049129E" w:rsidRDefault="0049129E" w:rsidP="00A1074F">
      <w:pPr>
        <w:jc w:val="both"/>
        <w:rPr>
          <w:sz w:val="18"/>
          <w:szCs w:val="18"/>
        </w:rPr>
      </w:pPr>
    </w:p>
    <w:p w14:paraId="1BB2F478" w14:textId="2448AEC0" w:rsidR="0049129E" w:rsidRPr="003B494B" w:rsidRDefault="0049129E" w:rsidP="00A1074F">
      <w:pPr>
        <w:jc w:val="both"/>
        <w:rPr>
          <w:sz w:val="18"/>
          <w:szCs w:val="18"/>
        </w:rPr>
      </w:pPr>
    </w:p>
    <w:bookmarkEnd w:id="3"/>
    <w:p w14:paraId="6929F8E7" w14:textId="4FF4DCAB" w:rsidR="00A1074F" w:rsidRPr="00022310" w:rsidRDefault="00A1074F" w:rsidP="00A1074F">
      <w:pPr>
        <w:jc w:val="center"/>
        <w:rPr>
          <w:b/>
          <w:szCs w:val="24"/>
        </w:rPr>
      </w:pPr>
      <w:r w:rsidRPr="00022310">
        <w:rPr>
          <w:b/>
          <w:szCs w:val="24"/>
        </w:rPr>
        <w:t>II SKYRIUS</w:t>
      </w:r>
    </w:p>
    <w:p w14:paraId="0A3EAA83" w14:textId="77777777" w:rsidR="00A1074F" w:rsidRPr="00022310" w:rsidRDefault="00A1074F" w:rsidP="00A1074F">
      <w:pPr>
        <w:jc w:val="center"/>
        <w:rPr>
          <w:b/>
          <w:szCs w:val="24"/>
        </w:rPr>
      </w:pPr>
      <w:r w:rsidRPr="00022310">
        <w:rPr>
          <w:b/>
          <w:szCs w:val="24"/>
        </w:rPr>
        <w:t>PLĖTROS PROGRAMOS PAŽANGOS PRIEMONĖS FINANSAVIMO ŠALTINIAI</w:t>
      </w:r>
    </w:p>
    <w:p w14:paraId="212008FB" w14:textId="77777777" w:rsidR="00A1074F" w:rsidRDefault="00A1074F" w:rsidP="00A1074F">
      <w:pPr>
        <w:jc w:val="center"/>
        <w:rPr>
          <w:b/>
          <w:sz w:val="22"/>
          <w:szCs w:val="22"/>
        </w:rPr>
      </w:pPr>
    </w:p>
    <w:tbl>
      <w:tblPr>
        <w:tblW w:w="5000" w:type="pct"/>
        <w:tblCellMar>
          <w:left w:w="30" w:type="dxa"/>
          <w:right w:w="30" w:type="dxa"/>
        </w:tblCellMar>
        <w:tblLook w:val="04A0" w:firstRow="1" w:lastRow="0" w:firstColumn="1" w:lastColumn="0" w:noHBand="0" w:noVBand="1"/>
      </w:tblPr>
      <w:tblGrid>
        <w:gridCol w:w="7204"/>
        <w:gridCol w:w="2494"/>
      </w:tblGrid>
      <w:tr w:rsidR="00A1074F" w:rsidRPr="00022310" w14:paraId="70CB10CF" w14:textId="77777777" w:rsidTr="000C7A8F">
        <w:trPr>
          <w:cantSplit/>
          <w:trHeight w:val="1360"/>
        </w:trPr>
        <w:tc>
          <w:tcPr>
            <w:tcW w:w="37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055129" w14:textId="77777777" w:rsidR="00A1074F" w:rsidRPr="00022310" w:rsidRDefault="00A1074F" w:rsidP="000C7A8F">
            <w:pPr>
              <w:jc w:val="center"/>
              <w:rPr>
                <w:b/>
                <w:sz w:val="20"/>
              </w:rPr>
            </w:pPr>
            <w:r w:rsidRPr="00022310">
              <w:rPr>
                <w:b/>
                <w:sz w:val="20"/>
              </w:rPr>
              <w:t>Finansavimo apimtis ir šaltiniai</w:t>
            </w:r>
          </w:p>
        </w:tc>
        <w:tc>
          <w:tcPr>
            <w:tcW w:w="128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0772C8" w14:textId="77777777" w:rsidR="00A1074F" w:rsidRPr="00022310" w:rsidRDefault="00A1074F" w:rsidP="000C7A8F">
            <w:pPr>
              <w:ind w:left="15" w:hanging="15"/>
              <w:jc w:val="center"/>
              <w:rPr>
                <w:b/>
                <w:sz w:val="20"/>
              </w:rPr>
            </w:pPr>
            <w:r w:rsidRPr="00022310">
              <w:rPr>
                <w:b/>
                <w:sz w:val="20"/>
              </w:rPr>
              <w:t>Lėšų poreikis (tūkst. eurų)</w:t>
            </w:r>
          </w:p>
        </w:tc>
      </w:tr>
      <w:tr w:rsidR="00A1074F" w:rsidRPr="00022310" w14:paraId="1F4DDBBE" w14:textId="77777777" w:rsidTr="000C7A8F">
        <w:trPr>
          <w:cantSplit/>
          <w:trHeight w:val="272"/>
        </w:trPr>
        <w:tc>
          <w:tcPr>
            <w:tcW w:w="37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50D135" w14:textId="77777777" w:rsidR="00A1074F" w:rsidRPr="00022310" w:rsidRDefault="00A1074F" w:rsidP="000C7A8F">
            <w:pPr>
              <w:jc w:val="center"/>
              <w:rPr>
                <w:b/>
                <w:sz w:val="20"/>
              </w:rPr>
            </w:pPr>
            <w:r w:rsidRPr="00022310">
              <w:rPr>
                <w:b/>
                <w:sz w:val="20"/>
              </w:rPr>
              <w:t>1</w:t>
            </w:r>
          </w:p>
        </w:tc>
        <w:tc>
          <w:tcPr>
            <w:tcW w:w="1286" w:type="pct"/>
            <w:tcBorders>
              <w:top w:val="single" w:sz="4" w:space="0" w:color="auto"/>
              <w:left w:val="single" w:sz="4" w:space="0" w:color="auto"/>
              <w:right w:val="single" w:sz="4" w:space="0" w:color="auto"/>
            </w:tcBorders>
            <w:shd w:val="clear" w:color="auto" w:fill="D9E2F3" w:themeFill="accent1" w:themeFillTint="33"/>
          </w:tcPr>
          <w:p w14:paraId="6C76A968" w14:textId="77777777" w:rsidR="00A1074F" w:rsidRPr="00022310" w:rsidRDefault="00A1074F" w:rsidP="000C7A8F">
            <w:pPr>
              <w:ind w:left="15" w:hanging="15"/>
              <w:jc w:val="center"/>
              <w:rPr>
                <w:b/>
                <w:sz w:val="20"/>
              </w:rPr>
            </w:pPr>
            <w:r w:rsidRPr="00022310">
              <w:rPr>
                <w:b/>
                <w:sz w:val="20"/>
              </w:rPr>
              <w:t>2</w:t>
            </w:r>
          </w:p>
        </w:tc>
      </w:tr>
      <w:tr w:rsidR="00A1074F" w:rsidRPr="00022310" w14:paraId="09BA31C1"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vAlign w:val="center"/>
          </w:tcPr>
          <w:p w14:paraId="08F3BD4D" w14:textId="77777777" w:rsidR="00A1074F" w:rsidRPr="00022310" w:rsidRDefault="00A1074F" w:rsidP="000C7A8F">
            <w:pPr>
              <w:rPr>
                <w:b/>
                <w:sz w:val="20"/>
              </w:rPr>
            </w:pPr>
            <w:r w:rsidRPr="00022310">
              <w:rPr>
                <w:b/>
                <w:sz w:val="20"/>
              </w:rPr>
              <w:t>1.1. Valstybės biudžeto lėšos</w:t>
            </w:r>
          </w:p>
        </w:tc>
        <w:tc>
          <w:tcPr>
            <w:tcW w:w="1286" w:type="pct"/>
            <w:tcBorders>
              <w:top w:val="single" w:sz="4" w:space="0" w:color="auto"/>
              <w:left w:val="single" w:sz="4" w:space="0" w:color="auto"/>
              <w:bottom w:val="single" w:sz="4" w:space="0" w:color="auto"/>
              <w:right w:val="single" w:sz="4" w:space="0" w:color="auto"/>
            </w:tcBorders>
          </w:tcPr>
          <w:p w14:paraId="09B1EC12" w14:textId="77777777" w:rsidR="00A1074F" w:rsidRPr="00022310" w:rsidRDefault="00A1074F" w:rsidP="000C7A8F">
            <w:pPr>
              <w:jc w:val="both"/>
              <w:rPr>
                <w:b/>
                <w:sz w:val="20"/>
                <w:lang w:val="en-US"/>
              </w:rPr>
            </w:pPr>
            <w:r w:rsidRPr="00022310">
              <w:rPr>
                <w:b/>
                <w:sz w:val="20"/>
                <w:lang w:val="en-US"/>
              </w:rPr>
              <w:t>1 785,00</w:t>
            </w:r>
          </w:p>
        </w:tc>
      </w:tr>
      <w:tr w:rsidR="00A1074F" w:rsidRPr="00022310" w14:paraId="5F48D042"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vAlign w:val="center"/>
          </w:tcPr>
          <w:p w14:paraId="471369F7" w14:textId="073AF1AF" w:rsidR="00A1074F" w:rsidRPr="00022310" w:rsidRDefault="00A1074F" w:rsidP="000C7A8F">
            <w:pPr>
              <w:rPr>
                <w:sz w:val="20"/>
              </w:rPr>
            </w:pPr>
            <w:r w:rsidRPr="00022310">
              <w:rPr>
                <w:sz w:val="20"/>
              </w:rPr>
              <w:t>1.1.1.1.2</w:t>
            </w:r>
            <w:r w:rsidR="00B039AB">
              <w:rPr>
                <w:sz w:val="20"/>
              </w:rPr>
              <w:t>.</w:t>
            </w:r>
            <w:r w:rsidRPr="00022310">
              <w:rPr>
                <w:sz w:val="20"/>
              </w:rPr>
              <w:t xml:space="preserve"> Valstybės biudžeto lėšos, skirtos apmokėti bendrai finansuojamų iš ES fondų lėšų projektų netinkamam finansuoti iš ES fondų lėšų pirkimo ir (arba) importo PVM</w:t>
            </w:r>
          </w:p>
        </w:tc>
        <w:tc>
          <w:tcPr>
            <w:tcW w:w="1286" w:type="pct"/>
            <w:tcBorders>
              <w:top w:val="single" w:sz="4" w:space="0" w:color="auto"/>
              <w:left w:val="single" w:sz="4" w:space="0" w:color="auto"/>
              <w:bottom w:val="single" w:sz="4" w:space="0" w:color="auto"/>
              <w:right w:val="single" w:sz="4" w:space="0" w:color="auto"/>
            </w:tcBorders>
          </w:tcPr>
          <w:p w14:paraId="4ED5130E" w14:textId="77777777" w:rsidR="00A1074F" w:rsidRPr="00022310" w:rsidRDefault="00A1074F" w:rsidP="000C7A8F">
            <w:pPr>
              <w:jc w:val="both"/>
              <w:rPr>
                <w:sz w:val="20"/>
              </w:rPr>
            </w:pPr>
            <w:r w:rsidRPr="00022310">
              <w:rPr>
                <w:sz w:val="20"/>
              </w:rPr>
              <w:t>1 785,00</w:t>
            </w:r>
          </w:p>
        </w:tc>
      </w:tr>
      <w:tr w:rsidR="00A1074F" w:rsidRPr="00022310" w14:paraId="3B0E2D78"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vAlign w:val="center"/>
          </w:tcPr>
          <w:p w14:paraId="2738CA41" w14:textId="77777777" w:rsidR="00A1074F" w:rsidRPr="00022310" w:rsidRDefault="00A1074F" w:rsidP="000C7A8F">
            <w:pPr>
              <w:rPr>
                <w:b/>
                <w:sz w:val="20"/>
              </w:rPr>
            </w:pPr>
            <w:r w:rsidRPr="00022310">
              <w:rPr>
                <w:b/>
                <w:sz w:val="20"/>
              </w:rPr>
              <w:t>1.3. Europos Sąjungos ir kitos tarptautinės finansinės paramos lėšos</w:t>
            </w:r>
          </w:p>
        </w:tc>
        <w:tc>
          <w:tcPr>
            <w:tcW w:w="1286" w:type="pct"/>
            <w:tcBorders>
              <w:top w:val="single" w:sz="4" w:space="0" w:color="auto"/>
              <w:left w:val="single" w:sz="4" w:space="0" w:color="auto"/>
              <w:bottom w:val="single" w:sz="4" w:space="0" w:color="auto"/>
              <w:right w:val="single" w:sz="4" w:space="0" w:color="auto"/>
            </w:tcBorders>
          </w:tcPr>
          <w:p w14:paraId="48B3F6C1" w14:textId="77777777" w:rsidR="00A1074F" w:rsidRPr="00022310" w:rsidRDefault="00A1074F" w:rsidP="000C7A8F">
            <w:pPr>
              <w:jc w:val="both"/>
              <w:rPr>
                <w:b/>
                <w:bCs/>
                <w:sz w:val="20"/>
              </w:rPr>
            </w:pPr>
            <w:r w:rsidRPr="00022310">
              <w:rPr>
                <w:b/>
                <w:bCs/>
                <w:sz w:val="20"/>
              </w:rPr>
              <w:t>244 314,17</w:t>
            </w:r>
          </w:p>
        </w:tc>
      </w:tr>
      <w:tr w:rsidR="00A1074F" w:rsidRPr="00022310" w14:paraId="3E82591E"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vAlign w:val="center"/>
          </w:tcPr>
          <w:p w14:paraId="29F328E4" w14:textId="3620574A" w:rsidR="00A1074F" w:rsidRPr="00022310" w:rsidRDefault="00A1074F" w:rsidP="000C7A8F">
            <w:pPr>
              <w:rPr>
                <w:sz w:val="20"/>
              </w:rPr>
            </w:pPr>
            <w:r w:rsidRPr="00022310">
              <w:rPr>
                <w:sz w:val="20"/>
              </w:rPr>
              <w:t>1.3.3.1.60</w:t>
            </w:r>
            <w:r w:rsidR="00B039AB">
              <w:rPr>
                <w:sz w:val="20"/>
              </w:rPr>
              <w:t>.</w:t>
            </w:r>
            <w:r w:rsidRPr="00022310">
              <w:rPr>
                <w:sz w:val="20"/>
              </w:rPr>
              <w:t xml:space="preserve"> Modernizavimo fondas</w:t>
            </w:r>
          </w:p>
        </w:tc>
        <w:tc>
          <w:tcPr>
            <w:tcW w:w="1286" w:type="pct"/>
            <w:tcBorders>
              <w:top w:val="single" w:sz="4" w:space="0" w:color="auto"/>
              <w:left w:val="single" w:sz="4" w:space="0" w:color="auto"/>
              <w:bottom w:val="single" w:sz="4" w:space="0" w:color="auto"/>
              <w:right w:val="single" w:sz="4" w:space="0" w:color="auto"/>
            </w:tcBorders>
          </w:tcPr>
          <w:p w14:paraId="70747390" w14:textId="77777777" w:rsidR="00A1074F" w:rsidRPr="00022310" w:rsidRDefault="00A1074F" w:rsidP="000C7A8F">
            <w:pPr>
              <w:jc w:val="both"/>
              <w:rPr>
                <w:bCs/>
                <w:sz w:val="20"/>
              </w:rPr>
            </w:pPr>
            <w:r w:rsidRPr="00022310">
              <w:rPr>
                <w:bCs/>
                <w:sz w:val="20"/>
              </w:rPr>
              <w:t>40 000,00</w:t>
            </w:r>
          </w:p>
        </w:tc>
      </w:tr>
      <w:tr w:rsidR="00A1074F" w:rsidRPr="00022310" w14:paraId="08C08896"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vAlign w:val="center"/>
          </w:tcPr>
          <w:p w14:paraId="29A1ACD7" w14:textId="5372A086" w:rsidR="00A1074F" w:rsidRPr="00022310" w:rsidRDefault="00A1074F" w:rsidP="000C7A8F">
            <w:pPr>
              <w:rPr>
                <w:sz w:val="20"/>
              </w:rPr>
            </w:pPr>
            <w:r w:rsidRPr="00022310">
              <w:rPr>
                <w:sz w:val="20"/>
              </w:rPr>
              <w:t>1.3.3.1.57</w:t>
            </w:r>
            <w:r w:rsidR="00B039AB">
              <w:rPr>
                <w:sz w:val="20"/>
              </w:rPr>
              <w:t>.</w:t>
            </w:r>
            <w:r w:rsidRPr="00022310">
              <w:rPr>
                <w:sz w:val="20"/>
              </w:rPr>
              <w:t xml:space="preserve"> </w:t>
            </w:r>
            <w:r w:rsidRPr="00022310">
              <w:rPr>
                <w:sz w:val="20"/>
                <w:lang w:eastAsia="lt-LT"/>
              </w:rPr>
              <w:t>Ekonomikos gaivinimo ir atsparumo didinimo priemonės lėšos</w:t>
            </w:r>
          </w:p>
        </w:tc>
        <w:tc>
          <w:tcPr>
            <w:tcW w:w="1286" w:type="pct"/>
            <w:tcBorders>
              <w:top w:val="single" w:sz="4" w:space="0" w:color="auto"/>
              <w:left w:val="single" w:sz="4" w:space="0" w:color="auto"/>
              <w:bottom w:val="single" w:sz="4" w:space="0" w:color="auto"/>
              <w:right w:val="single" w:sz="4" w:space="0" w:color="auto"/>
            </w:tcBorders>
          </w:tcPr>
          <w:p w14:paraId="3A707EE2" w14:textId="77777777" w:rsidR="00A1074F" w:rsidRPr="00022310" w:rsidRDefault="00A1074F" w:rsidP="000C7A8F">
            <w:pPr>
              <w:jc w:val="both"/>
              <w:rPr>
                <w:bCs/>
                <w:sz w:val="20"/>
              </w:rPr>
            </w:pPr>
            <w:r w:rsidRPr="00022310">
              <w:rPr>
                <w:bCs/>
                <w:sz w:val="20"/>
              </w:rPr>
              <w:t>8 500,00</w:t>
            </w:r>
          </w:p>
        </w:tc>
      </w:tr>
      <w:tr w:rsidR="00A1074F" w:rsidRPr="00022310" w14:paraId="524B7619"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vAlign w:val="center"/>
          </w:tcPr>
          <w:p w14:paraId="5D4485DB" w14:textId="01E59754" w:rsidR="00A1074F" w:rsidRPr="00022310" w:rsidRDefault="00A1074F" w:rsidP="000C7A8F">
            <w:pPr>
              <w:rPr>
                <w:sz w:val="20"/>
              </w:rPr>
            </w:pPr>
            <w:r w:rsidRPr="00022310">
              <w:rPr>
                <w:sz w:val="20"/>
                <w:lang w:val="en-US"/>
              </w:rPr>
              <w:t>1.3.2.8.1</w:t>
            </w:r>
            <w:r w:rsidR="00B039AB">
              <w:rPr>
                <w:sz w:val="20"/>
                <w:lang w:val="en-US"/>
              </w:rPr>
              <w:t>.</w:t>
            </w:r>
            <w:r w:rsidRPr="00022310">
              <w:rPr>
                <w:sz w:val="20"/>
                <w:lang w:val="en-US"/>
              </w:rPr>
              <w:t xml:space="preserve"> </w:t>
            </w:r>
            <w:r w:rsidRPr="00022310">
              <w:rPr>
                <w:sz w:val="20"/>
              </w:rPr>
              <w:t>2021–2027 m. ES struktūrinių fondų lėšos (</w:t>
            </w:r>
            <w:r w:rsidRPr="00022310">
              <w:rPr>
                <w:bCs/>
                <w:iCs/>
                <w:sz w:val="20"/>
              </w:rPr>
              <w:t>Vidurio</w:t>
            </w:r>
            <w:r w:rsidR="006A709F">
              <w:rPr>
                <w:bCs/>
                <w:iCs/>
                <w:sz w:val="20"/>
              </w:rPr>
              <w:t xml:space="preserve"> ir v</w:t>
            </w:r>
            <w:r w:rsidRPr="00022310">
              <w:rPr>
                <w:bCs/>
                <w:iCs/>
                <w:sz w:val="20"/>
              </w:rPr>
              <w:t>akarų Lietuvos regionas)</w:t>
            </w:r>
          </w:p>
        </w:tc>
        <w:tc>
          <w:tcPr>
            <w:tcW w:w="1286" w:type="pct"/>
            <w:tcBorders>
              <w:top w:val="single" w:sz="4" w:space="0" w:color="auto"/>
              <w:left w:val="single" w:sz="4" w:space="0" w:color="auto"/>
              <w:bottom w:val="single" w:sz="4" w:space="0" w:color="auto"/>
              <w:right w:val="single" w:sz="4" w:space="0" w:color="auto"/>
            </w:tcBorders>
          </w:tcPr>
          <w:p w14:paraId="28D01893" w14:textId="77777777" w:rsidR="00A1074F" w:rsidRPr="00022310" w:rsidRDefault="00A1074F" w:rsidP="000C7A8F">
            <w:pPr>
              <w:jc w:val="both"/>
              <w:rPr>
                <w:bCs/>
                <w:sz w:val="20"/>
                <w:lang w:val="en-US"/>
              </w:rPr>
            </w:pPr>
            <w:r w:rsidRPr="00022310">
              <w:rPr>
                <w:bCs/>
                <w:sz w:val="20"/>
                <w:lang w:val="en-US"/>
              </w:rPr>
              <w:t xml:space="preserve">155 488,50 </w:t>
            </w:r>
          </w:p>
        </w:tc>
      </w:tr>
      <w:tr w:rsidR="00A1074F" w:rsidRPr="00022310" w14:paraId="2CAABAB7"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vAlign w:val="center"/>
          </w:tcPr>
          <w:p w14:paraId="33FE8DDA" w14:textId="003CD4F8" w:rsidR="00A1074F" w:rsidRPr="00022310" w:rsidRDefault="00A1074F" w:rsidP="000C7A8F">
            <w:pPr>
              <w:rPr>
                <w:sz w:val="20"/>
                <w:lang w:val="en-US"/>
              </w:rPr>
            </w:pPr>
            <w:r w:rsidRPr="00022310">
              <w:rPr>
                <w:sz w:val="20"/>
                <w:lang w:val="en-US"/>
              </w:rPr>
              <w:t>1.3.2.8.1</w:t>
            </w:r>
            <w:r w:rsidR="00B039AB">
              <w:rPr>
                <w:sz w:val="20"/>
                <w:lang w:val="en-US"/>
              </w:rPr>
              <w:t>.</w:t>
            </w:r>
            <w:r w:rsidRPr="00022310">
              <w:rPr>
                <w:sz w:val="20"/>
                <w:lang w:val="en-US"/>
              </w:rPr>
              <w:t xml:space="preserve"> </w:t>
            </w:r>
            <w:r w:rsidRPr="00022310">
              <w:rPr>
                <w:sz w:val="20"/>
              </w:rPr>
              <w:t>2021–2027 m. ES struktūrinių fondų lėšos (Sostinės regionas)</w:t>
            </w:r>
          </w:p>
        </w:tc>
        <w:tc>
          <w:tcPr>
            <w:tcW w:w="1286" w:type="pct"/>
            <w:tcBorders>
              <w:top w:val="single" w:sz="4" w:space="0" w:color="auto"/>
              <w:left w:val="single" w:sz="4" w:space="0" w:color="auto"/>
              <w:bottom w:val="single" w:sz="4" w:space="0" w:color="auto"/>
              <w:right w:val="single" w:sz="4" w:space="0" w:color="auto"/>
            </w:tcBorders>
          </w:tcPr>
          <w:p w14:paraId="4794A5D5" w14:textId="77777777" w:rsidR="00A1074F" w:rsidRPr="00022310" w:rsidRDefault="00A1074F" w:rsidP="000C7A8F">
            <w:pPr>
              <w:jc w:val="both"/>
              <w:rPr>
                <w:bCs/>
                <w:sz w:val="20"/>
                <w:lang w:val="en-US"/>
              </w:rPr>
            </w:pPr>
            <w:r w:rsidRPr="00022310">
              <w:rPr>
                <w:bCs/>
                <w:sz w:val="20"/>
                <w:lang w:val="en-US"/>
              </w:rPr>
              <w:t>40 325,67</w:t>
            </w:r>
          </w:p>
        </w:tc>
      </w:tr>
      <w:tr w:rsidR="00A1074F" w:rsidRPr="00022310" w14:paraId="29E956DD"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vAlign w:val="center"/>
          </w:tcPr>
          <w:p w14:paraId="2CC9CC42" w14:textId="77777777" w:rsidR="00A1074F" w:rsidRPr="00022310" w:rsidRDefault="00A1074F" w:rsidP="000C7A8F">
            <w:pPr>
              <w:rPr>
                <w:b/>
                <w:sz w:val="20"/>
              </w:rPr>
            </w:pPr>
            <w:r w:rsidRPr="00022310">
              <w:rPr>
                <w:b/>
                <w:sz w:val="20"/>
              </w:rPr>
              <w:t>2. Kitos lėšos</w:t>
            </w:r>
          </w:p>
        </w:tc>
        <w:tc>
          <w:tcPr>
            <w:tcW w:w="1286" w:type="pct"/>
            <w:tcBorders>
              <w:top w:val="single" w:sz="4" w:space="0" w:color="auto"/>
              <w:left w:val="single" w:sz="4" w:space="0" w:color="auto"/>
              <w:bottom w:val="single" w:sz="4" w:space="0" w:color="auto"/>
              <w:right w:val="single" w:sz="4" w:space="0" w:color="auto"/>
            </w:tcBorders>
          </w:tcPr>
          <w:p w14:paraId="54ADC848" w14:textId="77777777" w:rsidR="00A1074F" w:rsidRPr="00022310" w:rsidRDefault="00A1074F" w:rsidP="000C7A8F">
            <w:pPr>
              <w:jc w:val="both"/>
              <w:rPr>
                <w:b/>
                <w:sz w:val="20"/>
              </w:rPr>
            </w:pPr>
            <w:r w:rsidRPr="00022310">
              <w:rPr>
                <w:b/>
                <w:sz w:val="20"/>
              </w:rPr>
              <w:t>169 225,10</w:t>
            </w:r>
          </w:p>
        </w:tc>
      </w:tr>
      <w:tr w:rsidR="00A1074F" w:rsidRPr="00022310" w14:paraId="3E2F1AF3"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vAlign w:val="center"/>
          </w:tcPr>
          <w:p w14:paraId="5DDEAF20" w14:textId="77777777" w:rsidR="00A1074F" w:rsidRPr="00022310" w:rsidRDefault="00A1074F" w:rsidP="000C7A8F">
            <w:pPr>
              <w:rPr>
                <w:sz w:val="20"/>
              </w:rPr>
            </w:pPr>
            <w:r w:rsidRPr="00022310">
              <w:rPr>
                <w:sz w:val="20"/>
              </w:rPr>
              <w:t>2.2. Privačios lėšos</w:t>
            </w:r>
          </w:p>
        </w:tc>
        <w:tc>
          <w:tcPr>
            <w:tcW w:w="1286" w:type="pct"/>
            <w:tcBorders>
              <w:top w:val="single" w:sz="4" w:space="0" w:color="auto"/>
              <w:left w:val="single" w:sz="4" w:space="0" w:color="auto"/>
              <w:bottom w:val="single" w:sz="4" w:space="0" w:color="auto"/>
              <w:right w:val="single" w:sz="4" w:space="0" w:color="auto"/>
            </w:tcBorders>
          </w:tcPr>
          <w:p w14:paraId="42F14D4B" w14:textId="77777777" w:rsidR="00A1074F" w:rsidRPr="00022310" w:rsidRDefault="00A1074F" w:rsidP="000C7A8F">
            <w:pPr>
              <w:jc w:val="both"/>
              <w:rPr>
                <w:bCs/>
                <w:sz w:val="20"/>
              </w:rPr>
            </w:pPr>
            <w:r w:rsidRPr="00022310">
              <w:rPr>
                <w:bCs/>
                <w:sz w:val="20"/>
              </w:rPr>
              <w:t>169 225,10</w:t>
            </w:r>
          </w:p>
        </w:tc>
      </w:tr>
      <w:tr w:rsidR="00A1074F" w:rsidRPr="00022310" w14:paraId="15AC50CB" w14:textId="77777777" w:rsidTr="000C7A8F">
        <w:trPr>
          <w:cantSplit/>
          <w:trHeight w:val="16"/>
        </w:trPr>
        <w:tc>
          <w:tcPr>
            <w:tcW w:w="37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13472A" w14:textId="77777777" w:rsidR="00A1074F" w:rsidRPr="00022310" w:rsidRDefault="00A1074F" w:rsidP="000C7A8F">
            <w:pPr>
              <w:rPr>
                <w:b/>
                <w:sz w:val="20"/>
              </w:rPr>
            </w:pPr>
            <w:r w:rsidRPr="00022310">
              <w:rPr>
                <w:b/>
                <w:sz w:val="20"/>
              </w:rPr>
              <w:t>IŠ VISO:</w:t>
            </w:r>
          </w:p>
        </w:tc>
        <w:tc>
          <w:tcPr>
            <w:tcW w:w="128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9DE6CF" w14:textId="2F763C26" w:rsidR="00A1074F" w:rsidRPr="00022310" w:rsidRDefault="00A1074F" w:rsidP="000C7A8F">
            <w:pPr>
              <w:jc w:val="both"/>
              <w:rPr>
                <w:b/>
                <w:sz w:val="20"/>
              </w:rPr>
            </w:pPr>
            <w:r w:rsidRPr="00022310">
              <w:rPr>
                <w:b/>
                <w:sz w:val="20"/>
              </w:rPr>
              <w:t>415 324, 27</w:t>
            </w:r>
          </w:p>
        </w:tc>
      </w:tr>
    </w:tbl>
    <w:p w14:paraId="0EA43B10" w14:textId="77777777" w:rsidR="00A1074F" w:rsidRDefault="00A1074F" w:rsidP="00A1074F">
      <w:pPr>
        <w:rPr>
          <w:b/>
          <w:sz w:val="18"/>
          <w:szCs w:val="18"/>
        </w:rPr>
      </w:pPr>
    </w:p>
    <w:p w14:paraId="4D7A9AF2" w14:textId="77777777" w:rsidR="00A1074F" w:rsidRDefault="00A1074F" w:rsidP="00A1074F">
      <w:pPr>
        <w:sectPr w:rsidR="00A1074F" w:rsidSect="00104BDE">
          <w:headerReference w:type="default" r:id="rId16"/>
          <w:headerReference w:type="first" r:id="rId17"/>
          <w:pgSz w:w="11906" w:h="16838"/>
          <w:pgMar w:top="1134" w:right="567" w:bottom="1134" w:left="1701" w:header="567" w:footer="567" w:gutter="0"/>
          <w:pgNumType w:start="1"/>
          <w:cols w:space="1296"/>
          <w:titlePg/>
          <w:docGrid w:linePitch="360"/>
        </w:sectPr>
      </w:pPr>
    </w:p>
    <w:p w14:paraId="7397105A" w14:textId="77777777" w:rsidR="00A1074F" w:rsidRDefault="00A1074F" w:rsidP="00A1074F">
      <w:pPr>
        <w:jc w:val="center"/>
        <w:rPr>
          <w:b/>
          <w:bCs/>
        </w:rPr>
      </w:pPr>
      <w:r>
        <w:rPr>
          <w:b/>
          <w:bCs/>
        </w:rPr>
        <w:t>III SKYRIUS</w:t>
      </w:r>
    </w:p>
    <w:p w14:paraId="055B2FC1" w14:textId="77777777" w:rsidR="00A1074F" w:rsidRDefault="00A1074F" w:rsidP="00A1074F">
      <w:pPr>
        <w:jc w:val="center"/>
        <w:rPr>
          <w:b/>
          <w:bCs/>
        </w:rPr>
      </w:pPr>
      <w:r>
        <w:rPr>
          <w:b/>
          <w:bCs/>
        </w:rPr>
        <w:t>PLĖTROS PROGRAMOS PAŽANGOS PRIEMONĖS VEIKLŲ SUVESTINĖ</w:t>
      </w:r>
    </w:p>
    <w:p w14:paraId="1643B7B0" w14:textId="77777777" w:rsidR="00A1074F" w:rsidRDefault="00A1074F" w:rsidP="00A1074F">
      <w:pPr>
        <w:jc w:val="center"/>
        <w:rPr>
          <w:b/>
          <w:b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589"/>
        <w:gridCol w:w="851"/>
        <w:gridCol w:w="1283"/>
        <w:gridCol w:w="823"/>
        <w:gridCol w:w="1103"/>
        <w:gridCol w:w="1457"/>
        <w:gridCol w:w="1659"/>
        <w:gridCol w:w="1311"/>
        <w:gridCol w:w="1283"/>
        <w:gridCol w:w="1392"/>
        <w:gridCol w:w="1227"/>
        <w:gridCol w:w="1553"/>
      </w:tblGrid>
      <w:tr w:rsidR="00A1074F" w:rsidRPr="00346DD2" w14:paraId="67786422" w14:textId="77777777" w:rsidTr="007E3DD8">
        <w:trPr>
          <w:trHeight w:val="432"/>
          <w:tblHeader/>
        </w:trPr>
        <w:tc>
          <w:tcPr>
            <w:tcW w:w="512" w:type="pct"/>
            <w:shd w:val="clear" w:color="auto" w:fill="D9E2F3" w:themeFill="accent1" w:themeFillTint="33"/>
            <w:vAlign w:val="center"/>
          </w:tcPr>
          <w:p w14:paraId="3EEA93BC" w14:textId="77777777" w:rsidR="00A1074F" w:rsidRPr="00A73F7D" w:rsidRDefault="00A1074F" w:rsidP="000C7A8F">
            <w:pPr>
              <w:ind w:left="-57" w:right="-57"/>
              <w:jc w:val="center"/>
              <w:rPr>
                <w:b/>
                <w:sz w:val="16"/>
                <w:szCs w:val="16"/>
              </w:rPr>
            </w:pPr>
            <w:r w:rsidRPr="00A73F7D">
              <w:rPr>
                <w:b/>
                <w:sz w:val="16"/>
                <w:szCs w:val="16"/>
              </w:rPr>
              <w:t>Veikla</w:t>
            </w:r>
          </w:p>
        </w:tc>
        <w:tc>
          <w:tcPr>
            <w:tcW w:w="274" w:type="pct"/>
            <w:shd w:val="clear" w:color="auto" w:fill="D9E2F3" w:themeFill="accent1" w:themeFillTint="33"/>
            <w:vAlign w:val="center"/>
          </w:tcPr>
          <w:p w14:paraId="483260FF" w14:textId="77777777" w:rsidR="00A1074F" w:rsidRPr="00A73F7D" w:rsidRDefault="00A1074F" w:rsidP="000C7A8F">
            <w:pPr>
              <w:ind w:left="-57" w:right="-57"/>
              <w:jc w:val="center"/>
              <w:rPr>
                <w:b/>
                <w:sz w:val="16"/>
                <w:szCs w:val="16"/>
              </w:rPr>
            </w:pPr>
            <w:r w:rsidRPr="00A73F7D">
              <w:rPr>
                <w:b/>
                <w:sz w:val="16"/>
                <w:szCs w:val="16"/>
              </w:rPr>
              <w:t>Veiklos (poveiklės, projekto) tipas</w:t>
            </w:r>
          </w:p>
        </w:tc>
        <w:tc>
          <w:tcPr>
            <w:tcW w:w="413" w:type="pct"/>
            <w:shd w:val="clear" w:color="auto" w:fill="D9E2F3" w:themeFill="accent1" w:themeFillTint="33"/>
            <w:vAlign w:val="center"/>
          </w:tcPr>
          <w:p w14:paraId="4FBFFE56" w14:textId="77777777" w:rsidR="00A1074F" w:rsidRPr="00A73F7D" w:rsidRDefault="00A1074F" w:rsidP="000C7A8F">
            <w:pPr>
              <w:ind w:left="-57" w:right="-57"/>
              <w:jc w:val="center"/>
              <w:rPr>
                <w:b/>
                <w:sz w:val="16"/>
                <w:szCs w:val="16"/>
              </w:rPr>
            </w:pPr>
            <w:r w:rsidRPr="00A73F7D">
              <w:rPr>
                <w:b/>
                <w:sz w:val="16"/>
                <w:szCs w:val="16"/>
              </w:rPr>
              <w:t>Galimi pareiškėjai</w:t>
            </w:r>
          </w:p>
        </w:tc>
        <w:tc>
          <w:tcPr>
            <w:tcW w:w="265" w:type="pct"/>
            <w:shd w:val="clear" w:color="auto" w:fill="D9E2F3" w:themeFill="accent1" w:themeFillTint="33"/>
            <w:vAlign w:val="center"/>
          </w:tcPr>
          <w:p w14:paraId="138D1212" w14:textId="77777777" w:rsidR="00A1074F" w:rsidRPr="00A73F7D" w:rsidRDefault="00A1074F" w:rsidP="000C7A8F">
            <w:pPr>
              <w:ind w:left="-57" w:right="-57"/>
              <w:jc w:val="center"/>
              <w:rPr>
                <w:b/>
                <w:sz w:val="16"/>
                <w:szCs w:val="16"/>
              </w:rPr>
            </w:pPr>
            <w:r w:rsidRPr="00A73F7D">
              <w:rPr>
                <w:b/>
                <w:sz w:val="16"/>
                <w:szCs w:val="16"/>
              </w:rPr>
              <w:t>Projektų</w:t>
            </w:r>
          </w:p>
          <w:p w14:paraId="25FAF470" w14:textId="77777777" w:rsidR="00A1074F" w:rsidRPr="00A73F7D" w:rsidRDefault="00A1074F" w:rsidP="000C7A8F">
            <w:pPr>
              <w:ind w:left="-57" w:right="-57"/>
              <w:jc w:val="center"/>
              <w:rPr>
                <w:b/>
                <w:sz w:val="16"/>
                <w:szCs w:val="16"/>
              </w:rPr>
            </w:pPr>
            <w:r w:rsidRPr="00A73F7D">
              <w:rPr>
                <w:b/>
                <w:sz w:val="16"/>
                <w:szCs w:val="16"/>
              </w:rPr>
              <w:t>atrankos būdas</w:t>
            </w:r>
          </w:p>
        </w:tc>
        <w:tc>
          <w:tcPr>
            <w:tcW w:w="355" w:type="pct"/>
            <w:shd w:val="clear" w:color="auto" w:fill="D9E2F3" w:themeFill="accent1" w:themeFillTint="33"/>
            <w:vAlign w:val="center"/>
          </w:tcPr>
          <w:p w14:paraId="2780337F" w14:textId="77777777" w:rsidR="00A1074F" w:rsidRPr="00A73F7D" w:rsidRDefault="00A1074F" w:rsidP="000C7A8F">
            <w:pPr>
              <w:ind w:left="-57" w:right="-57"/>
              <w:jc w:val="center"/>
              <w:rPr>
                <w:b/>
                <w:sz w:val="16"/>
                <w:szCs w:val="16"/>
              </w:rPr>
            </w:pPr>
            <w:r w:rsidRPr="00A73F7D">
              <w:rPr>
                <w:b/>
                <w:sz w:val="16"/>
                <w:szCs w:val="16"/>
              </w:rPr>
              <w:t>Tiesiogiai prisidedama prie HP</w:t>
            </w:r>
          </w:p>
          <w:p w14:paraId="7C445B8F" w14:textId="77777777" w:rsidR="00A1074F" w:rsidRPr="00A73F7D" w:rsidRDefault="00A1074F" w:rsidP="000C7A8F">
            <w:pPr>
              <w:ind w:left="-57" w:right="-57"/>
              <w:jc w:val="center"/>
              <w:rPr>
                <w:b/>
                <w:sz w:val="16"/>
                <w:szCs w:val="16"/>
              </w:rPr>
            </w:pPr>
            <w:r w:rsidRPr="00A73F7D">
              <w:rPr>
                <w:b/>
                <w:sz w:val="16"/>
                <w:szCs w:val="16"/>
              </w:rPr>
              <w:t>(Taip / Ne)</w:t>
            </w:r>
          </w:p>
        </w:tc>
        <w:tc>
          <w:tcPr>
            <w:tcW w:w="469" w:type="pct"/>
            <w:shd w:val="clear" w:color="auto" w:fill="D9E2F3" w:themeFill="accent1" w:themeFillTint="33"/>
            <w:vAlign w:val="center"/>
          </w:tcPr>
          <w:p w14:paraId="657987A4" w14:textId="77777777" w:rsidR="00A1074F" w:rsidRPr="00A73F7D" w:rsidRDefault="00A1074F" w:rsidP="000C7A8F">
            <w:pPr>
              <w:ind w:left="-57" w:right="-57"/>
              <w:jc w:val="center"/>
              <w:rPr>
                <w:b/>
                <w:sz w:val="16"/>
                <w:szCs w:val="16"/>
              </w:rPr>
            </w:pPr>
            <w:r w:rsidRPr="00A73F7D">
              <w:rPr>
                <w:b/>
                <w:sz w:val="16"/>
                <w:szCs w:val="16"/>
              </w:rPr>
              <w:t>Finansavimo forma</w:t>
            </w:r>
          </w:p>
        </w:tc>
        <w:tc>
          <w:tcPr>
            <w:tcW w:w="534" w:type="pct"/>
            <w:shd w:val="clear" w:color="auto" w:fill="D9E2F3" w:themeFill="accent1" w:themeFillTint="33"/>
            <w:vAlign w:val="center"/>
          </w:tcPr>
          <w:p w14:paraId="025580D0" w14:textId="77777777" w:rsidR="00A1074F" w:rsidRPr="00A73F7D" w:rsidRDefault="00A1074F" w:rsidP="000C7A8F">
            <w:pPr>
              <w:ind w:left="-57" w:right="-57"/>
              <w:jc w:val="center"/>
              <w:rPr>
                <w:b/>
                <w:sz w:val="16"/>
                <w:szCs w:val="16"/>
                <w:lang w:val="en-US"/>
              </w:rPr>
            </w:pPr>
            <w:r w:rsidRPr="00A73F7D">
              <w:rPr>
                <w:b/>
                <w:sz w:val="16"/>
                <w:szCs w:val="16"/>
              </w:rPr>
              <w:t>Finansavimo suma (tūkst. eurų)</w:t>
            </w:r>
          </w:p>
        </w:tc>
        <w:tc>
          <w:tcPr>
            <w:tcW w:w="422" w:type="pct"/>
            <w:shd w:val="clear" w:color="auto" w:fill="D9E2F3" w:themeFill="accent1" w:themeFillTint="33"/>
            <w:vAlign w:val="center"/>
          </w:tcPr>
          <w:p w14:paraId="253B640F" w14:textId="77777777" w:rsidR="00A1074F" w:rsidRPr="00A73F7D" w:rsidRDefault="00A1074F" w:rsidP="000C7A8F">
            <w:pPr>
              <w:ind w:left="-57" w:right="-57"/>
              <w:jc w:val="center"/>
              <w:rPr>
                <w:b/>
                <w:sz w:val="16"/>
                <w:szCs w:val="16"/>
                <w:vertAlign w:val="superscript"/>
              </w:rPr>
            </w:pPr>
            <w:r w:rsidRPr="00A73F7D">
              <w:rPr>
                <w:b/>
                <w:sz w:val="16"/>
                <w:szCs w:val="16"/>
              </w:rPr>
              <w:t>Finansavimo šaltinis</w:t>
            </w:r>
            <w:r w:rsidRPr="00A73F7D">
              <w:rPr>
                <w:b/>
                <w:sz w:val="16"/>
                <w:szCs w:val="16"/>
                <w:vertAlign w:val="superscript"/>
              </w:rPr>
              <w:t xml:space="preserve"> </w:t>
            </w:r>
            <w:r w:rsidRPr="00A73F7D">
              <w:rPr>
                <w:b/>
                <w:sz w:val="16"/>
                <w:szCs w:val="16"/>
              </w:rPr>
              <w:t>(-iai)</w:t>
            </w:r>
          </w:p>
        </w:tc>
        <w:tc>
          <w:tcPr>
            <w:tcW w:w="413" w:type="pct"/>
            <w:shd w:val="clear" w:color="auto" w:fill="D9E2F3" w:themeFill="accent1" w:themeFillTint="33"/>
            <w:vAlign w:val="center"/>
          </w:tcPr>
          <w:p w14:paraId="727A6BA4" w14:textId="77777777" w:rsidR="00A1074F" w:rsidRPr="00A73F7D" w:rsidRDefault="00A1074F" w:rsidP="000C7A8F">
            <w:pPr>
              <w:ind w:left="-57" w:right="-57"/>
              <w:jc w:val="center"/>
              <w:rPr>
                <w:b/>
                <w:sz w:val="16"/>
                <w:szCs w:val="16"/>
              </w:rPr>
            </w:pPr>
            <w:r w:rsidRPr="00A73F7D">
              <w:rPr>
                <w:b/>
                <w:sz w:val="16"/>
                <w:szCs w:val="16"/>
              </w:rPr>
              <w:t>Rodiklio pavadinimas ir tipas</w:t>
            </w:r>
          </w:p>
        </w:tc>
        <w:tc>
          <w:tcPr>
            <w:tcW w:w="448" w:type="pct"/>
            <w:shd w:val="clear" w:color="auto" w:fill="D9E2F3" w:themeFill="accent1" w:themeFillTint="33"/>
            <w:vAlign w:val="center"/>
          </w:tcPr>
          <w:p w14:paraId="5D805B67" w14:textId="77777777" w:rsidR="00A1074F" w:rsidRPr="00A73F7D" w:rsidRDefault="00A1074F" w:rsidP="000C7A8F">
            <w:pPr>
              <w:ind w:left="-57" w:right="-57"/>
              <w:jc w:val="center"/>
              <w:rPr>
                <w:b/>
                <w:sz w:val="16"/>
                <w:szCs w:val="16"/>
              </w:rPr>
            </w:pPr>
            <w:r w:rsidRPr="00A73F7D">
              <w:rPr>
                <w:b/>
                <w:sz w:val="16"/>
                <w:szCs w:val="16"/>
              </w:rPr>
              <w:t>Siektina galutinė rodiklio reikšmė (metai)</w:t>
            </w:r>
          </w:p>
        </w:tc>
        <w:tc>
          <w:tcPr>
            <w:tcW w:w="395" w:type="pct"/>
            <w:shd w:val="clear" w:color="auto" w:fill="D9E2F3" w:themeFill="accent1" w:themeFillTint="33"/>
            <w:vAlign w:val="center"/>
          </w:tcPr>
          <w:p w14:paraId="203F5CC1" w14:textId="77777777" w:rsidR="00A1074F" w:rsidRPr="00A73F7D" w:rsidRDefault="00A1074F" w:rsidP="000C7A8F">
            <w:pPr>
              <w:ind w:left="-57" w:right="-57"/>
              <w:jc w:val="center"/>
              <w:rPr>
                <w:b/>
                <w:strike/>
                <w:sz w:val="16"/>
                <w:szCs w:val="16"/>
              </w:rPr>
            </w:pPr>
            <w:r w:rsidRPr="00A73F7D">
              <w:rPr>
                <w:b/>
                <w:sz w:val="16"/>
                <w:szCs w:val="16"/>
              </w:rPr>
              <w:t>Adminis-truojančioji institucija</w:t>
            </w:r>
          </w:p>
        </w:tc>
        <w:tc>
          <w:tcPr>
            <w:tcW w:w="500" w:type="pct"/>
            <w:shd w:val="clear" w:color="auto" w:fill="D9E2F3" w:themeFill="accent1" w:themeFillTint="33"/>
            <w:vAlign w:val="center"/>
          </w:tcPr>
          <w:p w14:paraId="39D625E4" w14:textId="77777777" w:rsidR="00A1074F" w:rsidRPr="00A73F7D" w:rsidRDefault="00A1074F" w:rsidP="000C7A8F">
            <w:pPr>
              <w:ind w:left="-57" w:right="-57"/>
              <w:jc w:val="center"/>
              <w:rPr>
                <w:b/>
                <w:sz w:val="16"/>
                <w:szCs w:val="16"/>
              </w:rPr>
            </w:pPr>
            <w:r w:rsidRPr="00A73F7D">
              <w:rPr>
                <w:b/>
                <w:sz w:val="16"/>
                <w:szCs w:val="16"/>
              </w:rPr>
              <w:t>Dalyvaujanti institucija</w:t>
            </w:r>
          </w:p>
        </w:tc>
      </w:tr>
      <w:tr w:rsidR="00A1074F" w:rsidRPr="00346DD2" w14:paraId="1A0001EA" w14:textId="77777777" w:rsidTr="007E3DD8">
        <w:trPr>
          <w:trHeight w:val="279"/>
          <w:tblHeader/>
        </w:trPr>
        <w:tc>
          <w:tcPr>
            <w:tcW w:w="512" w:type="pct"/>
            <w:shd w:val="clear" w:color="auto" w:fill="D9E2F3" w:themeFill="accent1" w:themeFillTint="33"/>
            <w:vAlign w:val="center"/>
          </w:tcPr>
          <w:p w14:paraId="10A6510F" w14:textId="77777777" w:rsidR="00A1074F" w:rsidRPr="00A73F7D" w:rsidRDefault="00A1074F" w:rsidP="000C7A8F">
            <w:pPr>
              <w:ind w:left="-57" w:right="-57"/>
              <w:jc w:val="center"/>
              <w:rPr>
                <w:b/>
                <w:sz w:val="16"/>
                <w:szCs w:val="16"/>
              </w:rPr>
            </w:pPr>
            <w:r w:rsidRPr="00A73F7D">
              <w:rPr>
                <w:b/>
                <w:sz w:val="16"/>
                <w:szCs w:val="16"/>
              </w:rPr>
              <w:t>1</w:t>
            </w:r>
          </w:p>
        </w:tc>
        <w:tc>
          <w:tcPr>
            <w:tcW w:w="274" w:type="pct"/>
            <w:shd w:val="clear" w:color="auto" w:fill="D9E2F3" w:themeFill="accent1" w:themeFillTint="33"/>
            <w:vAlign w:val="center"/>
          </w:tcPr>
          <w:p w14:paraId="578064B8" w14:textId="77777777" w:rsidR="00A1074F" w:rsidRPr="00A73F7D" w:rsidRDefault="00A1074F" w:rsidP="000C7A8F">
            <w:pPr>
              <w:ind w:left="-57" w:right="-57"/>
              <w:jc w:val="center"/>
              <w:rPr>
                <w:b/>
                <w:sz w:val="16"/>
                <w:szCs w:val="16"/>
              </w:rPr>
            </w:pPr>
            <w:r w:rsidRPr="00A73F7D">
              <w:rPr>
                <w:b/>
                <w:sz w:val="16"/>
                <w:szCs w:val="16"/>
              </w:rPr>
              <w:t>2</w:t>
            </w:r>
          </w:p>
        </w:tc>
        <w:tc>
          <w:tcPr>
            <w:tcW w:w="413" w:type="pct"/>
            <w:shd w:val="clear" w:color="auto" w:fill="D9E2F3" w:themeFill="accent1" w:themeFillTint="33"/>
            <w:vAlign w:val="center"/>
          </w:tcPr>
          <w:p w14:paraId="73A4D07D" w14:textId="77777777" w:rsidR="00A1074F" w:rsidRPr="00A73F7D" w:rsidRDefault="00A1074F" w:rsidP="000C7A8F">
            <w:pPr>
              <w:ind w:left="-57" w:right="-57"/>
              <w:jc w:val="center"/>
              <w:rPr>
                <w:b/>
                <w:sz w:val="16"/>
                <w:szCs w:val="16"/>
              </w:rPr>
            </w:pPr>
            <w:r w:rsidRPr="00A73F7D">
              <w:rPr>
                <w:b/>
                <w:sz w:val="16"/>
                <w:szCs w:val="16"/>
              </w:rPr>
              <w:t>3</w:t>
            </w:r>
          </w:p>
        </w:tc>
        <w:tc>
          <w:tcPr>
            <w:tcW w:w="265" w:type="pct"/>
            <w:shd w:val="clear" w:color="auto" w:fill="D9E2F3" w:themeFill="accent1" w:themeFillTint="33"/>
            <w:vAlign w:val="center"/>
          </w:tcPr>
          <w:p w14:paraId="14DF4FF6" w14:textId="77777777" w:rsidR="00A1074F" w:rsidRPr="00A73F7D" w:rsidRDefault="00A1074F" w:rsidP="000C7A8F">
            <w:pPr>
              <w:ind w:left="-57" w:right="-57"/>
              <w:jc w:val="center"/>
              <w:rPr>
                <w:b/>
                <w:sz w:val="16"/>
                <w:szCs w:val="16"/>
              </w:rPr>
            </w:pPr>
            <w:r w:rsidRPr="00A73F7D">
              <w:rPr>
                <w:b/>
                <w:sz w:val="16"/>
                <w:szCs w:val="16"/>
              </w:rPr>
              <w:t>4</w:t>
            </w:r>
          </w:p>
        </w:tc>
        <w:tc>
          <w:tcPr>
            <w:tcW w:w="355" w:type="pct"/>
            <w:shd w:val="clear" w:color="auto" w:fill="D9E2F3" w:themeFill="accent1" w:themeFillTint="33"/>
            <w:vAlign w:val="center"/>
          </w:tcPr>
          <w:p w14:paraId="560B5048" w14:textId="77777777" w:rsidR="00A1074F" w:rsidRPr="00A73F7D" w:rsidRDefault="00A1074F" w:rsidP="000C7A8F">
            <w:pPr>
              <w:ind w:left="-57" w:right="-57"/>
              <w:jc w:val="center"/>
              <w:rPr>
                <w:b/>
                <w:sz w:val="16"/>
                <w:szCs w:val="16"/>
              </w:rPr>
            </w:pPr>
            <w:r w:rsidRPr="00A73F7D">
              <w:rPr>
                <w:b/>
                <w:sz w:val="16"/>
                <w:szCs w:val="16"/>
              </w:rPr>
              <w:t>5</w:t>
            </w:r>
          </w:p>
        </w:tc>
        <w:tc>
          <w:tcPr>
            <w:tcW w:w="469" w:type="pct"/>
            <w:shd w:val="clear" w:color="auto" w:fill="D9E2F3" w:themeFill="accent1" w:themeFillTint="33"/>
            <w:vAlign w:val="center"/>
          </w:tcPr>
          <w:p w14:paraId="0B13B1AD" w14:textId="77777777" w:rsidR="00A1074F" w:rsidRPr="00A73F7D" w:rsidRDefault="00A1074F" w:rsidP="000C7A8F">
            <w:pPr>
              <w:ind w:left="-57" w:right="-57"/>
              <w:jc w:val="center"/>
              <w:rPr>
                <w:b/>
                <w:sz w:val="16"/>
                <w:szCs w:val="16"/>
              </w:rPr>
            </w:pPr>
            <w:r w:rsidRPr="00A73F7D">
              <w:rPr>
                <w:b/>
                <w:sz w:val="16"/>
                <w:szCs w:val="16"/>
              </w:rPr>
              <w:t>6</w:t>
            </w:r>
          </w:p>
        </w:tc>
        <w:tc>
          <w:tcPr>
            <w:tcW w:w="534" w:type="pct"/>
            <w:shd w:val="clear" w:color="auto" w:fill="D9E2F3" w:themeFill="accent1" w:themeFillTint="33"/>
            <w:vAlign w:val="center"/>
          </w:tcPr>
          <w:p w14:paraId="0D93F352" w14:textId="77777777" w:rsidR="00A1074F" w:rsidRPr="00A73F7D" w:rsidRDefault="00A1074F" w:rsidP="000C7A8F">
            <w:pPr>
              <w:ind w:left="-57" w:right="-57"/>
              <w:jc w:val="center"/>
              <w:rPr>
                <w:b/>
                <w:sz w:val="16"/>
                <w:szCs w:val="16"/>
              </w:rPr>
            </w:pPr>
            <w:r w:rsidRPr="00A73F7D">
              <w:rPr>
                <w:b/>
                <w:sz w:val="16"/>
                <w:szCs w:val="16"/>
              </w:rPr>
              <w:t>7</w:t>
            </w:r>
          </w:p>
        </w:tc>
        <w:tc>
          <w:tcPr>
            <w:tcW w:w="422" w:type="pct"/>
            <w:shd w:val="clear" w:color="auto" w:fill="D9E2F3" w:themeFill="accent1" w:themeFillTint="33"/>
            <w:vAlign w:val="center"/>
          </w:tcPr>
          <w:p w14:paraId="7FEA5079" w14:textId="77777777" w:rsidR="00A1074F" w:rsidRPr="00A73F7D" w:rsidRDefault="00A1074F" w:rsidP="000C7A8F">
            <w:pPr>
              <w:ind w:left="-57" w:right="-57"/>
              <w:jc w:val="center"/>
              <w:rPr>
                <w:b/>
                <w:sz w:val="16"/>
                <w:szCs w:val="16"/>
              </w:rPr>
            </w:pPr>
            <w:r w:rsidRPr="00A73F7D">
              <w:rPr>
                <w:b/>
                <w:sz w:val="16"/>
                <w:szCs w:val="16"/>
              </w:rPr>
              <w:t>8</w:t>
            </w:r>
          </w:p>
        </w:tc>
        <w:tc>
          <w:tcPr>
            <w:tcW w:w="413" w:type="pct"/>
            <w:shd w:val="clear" w:color="auto" w:fill="D9E2F3" w:themeFill="accent1" w:themeFillTint="33"/>
            <w:vAlign w:val="center"/>
          </w:tcPr>
          <w:p w14:paraId="5B1E414B" w14:textId="77777777" w:rsidR="00A1074F" w:rsidRPr="00A73F7D" w:rsidRDefault="00A1074F" w:rsidP="000C7A8F">
            <w:pPr>
              <w:ind w:left="-57" w:right="-57"/>
              <w:jc w:val="center"/>
              <w:rPr>
                <w:b/>
                <w:sz w:val="16"/>
                <w:szCs w:val="16"/>
              </w:rPr>
            </w:pPr>
            <w:r w:rsidRPr="00A73F7D">
              <w:rPr>
                <w:b/>
                <w:sz w:val="16"/>
                <w:szCs w:val="16"/>
              </w:rPr>
              <w:t>9</w:t>
            </w:r>
          </w:p>
        </w:tc>
        <w:tc>
          <w:tcPr>
            <w:tcW w:w="448" w:type="pct"/>
            <w:shd w:val="clear" w:color="auto" w:fill="D9E2F3" w:themeFill="accent1" w:themeFillTint="33"/>
            <w:vAlign w:val="center"/>
          </w:tcPr>
          <w:p w14:paraId="32BBC685" w14:textId="77777777" w:rsidR="00A1074F" w:rsidRPr="00A73F7D" w:rsidRDefault="00A1074F" w:rsidP="000C7A8F">
            <w:pPr>
              <w:ind w:left="-57" w:right="-57"/>
              <w:jc w:val="center"/>
              <w:rPr>
                <w:b/>
                <w:sz w:val="16"/>
                <w:szCs w:val="16"/>
              </w:rPr>
            </w:pPr>
            <w:r w:rsidRPr="00A73F7D">
              <w:rPr>
                <w:b/>
                <w:sz w:val="16"/>
                <w:szCs w:val="16"/>
              </w:rPr>
              <w:t>10</w:t>
            </w:r>
          </w:p>
        </w:tc>
        <w:tc>
          <w:tcPr>
            <w:tcW w:w="395" w:type="pct"/>
            <w:shd w:val="clear" w:color="auto" w:fill="D9E2F3" w:themeFill="accent1" w:themeFillTint="33"/>
            <w:vAlign w:val="center"/>
          </w:tcPr>
          <w:p w14:paraId="68BBA1D9" w14:textId="77777777" w:rsidR="00A1074F" w:rsidRPr="00A73F7D" w:rsidRDefault="00A1074F" w:rsidP="000C7A8F">
            <w:pPr>
              <w:ind w:left="-57" w:right="-57"/>
              <w:jc w:val="center"/>
              <w:rPr>
                <w:b/>
                <w:sz w:val="16"/>
                <w:szCs w:val="16"/>
              </w:rPr>
            </w:pPr>
            <w:r w:rsidRPr="00A73F7D">
              <w:rPr>
                <w:b/>
                <w:sz w:val="16"/>
                <w:szCs w:val="16"/>
              </w:rPr>
              <w:t>11</w:t>
            </w:r>
          </w:p>
        </w:tc>
        <w:tc>
          <w:tcPr>
            <w:tcW w:w="500" w:type="pct"/>
            <w:shd w:val="clear" w:color="auto" w:fill="D9E2F3" w:themeFill="accent1" w:themeFillTint="33"/>
            <w:vAlign w:val="center"/>
          </w:tcPr>
          <w:p w14:paraId="013CF141" w14:textId="77777777" w:rsidR="00A1074F" w:rsidRPr="00A73F7D" w:rsidRDefault="00A1074F" w:rsidP="000C7A8F">
            <w:pPr>
              <w:ind w:left="-57" w:right="-57"/>
              <w:jc w:val="center"/>
              <w:rPr>
                <w:b/>
                <w:sz w:val="16"/>
                <w:szCs w:val="16"/>
              </w:rPr>
            </w:pPr>
            <w:r w:rsidRPr="00A73F7D">
              <w:rPr>
                <w:b/>
                <w:sz w:val="16"/>
                <w:szCs w:val="16"/>
              </w:rPr>
              <w:t>12</w:t>
            </w:r>
          </w:p>
        </w:tc>
      </w:tr>
      <w:tr w:rsidR="00A1074F" w:rsidRPr="00346DD2" w14:paraId="5DC46739" w14:textId="77777777" w:rsidTr="007E3DD8">
        <w:trPr>
          <w:trHeight w:val="1281"/>
        </w:trPr>
        <w:tc>
          <w:tcPr>
            <w:tcW w:w="512" w:type="pct"/>
            <w:vAlign w:val="center"/>
          </w:tcPr>
          <w:p w14:paraId="0D562370" w14:textId="3AE480C3" w:rsidR="00A1074F" w:rsidRPr="00346DD2" w:rsidRDefault="00A1074F" w:rsidP="000C7A8F">
            <w:pPr>
              <w:ind w:left="-57" w:right="-57"/>
              <w:jc w:val="center"/>
              <w:rPr>
                <w:iCs/>
                <w:sz w:val="16"/>
                <w:szCs w:val="16"/>
              </w:rPr>
            </w:pPr>
            <w:r w:rsidRPr="00346DD2">
              <w:rPr>
                <w:iCs/>
                <w:sz w:val="16"/>
                <w:szCs w:val="16"/>
              </w:rPr>
              <w:t>1. Efektyvus inovacijų politikos įgyvendinimas ir didesnė inovacijų paklausa, startuolių ekosistemos ir žaliųjų inovacijų plėtra</w:t>
            </w:r>
          </w:p>
        </w:tc>
        <w:tc>
          <w:tcPr>
            <w:tcW w:w="274" w:type="pct"/>
            <w:vAlign w:val="center"/>
          </w:tcPr>
          <w:p w14:paraId="3C9A2BDC" w14:textId="77777777" w:rsidR="00A1074F" w:rsidRPr="00346DD2" w:rsidRDefault="00A1074F" w:rsidP="000C7A8F">
            <w:pPr>
              <w:ind w:left="-57" w:right="-57"/>
              <w:jc w:val="center"/>
              <w:rPr>
                <w:iCs/>
                <w:sz w:val="16"/>
                <w:szCs w:val="16"/>
              </w:rPr>
            </w:pPr>
          </w:p>
        </w:tc>
        <w:tc>
          <w:tcPr>
            <w:tcW w:w="413" w:type="pct"/>
            <w:vAlign w:val="center"/>
          </w:tcPr>
          <w:p w14:paraId="0191608B" w14:textId="77777777" w:rsidR="00A1074F" w:rsidRPr="00346DD2" w:rsidRDefault="00A1074F" w:rsidP="000C7A8F">
            <w:pPr>
              <w:ind w:left="-57" w:right="-57"/>
              <w:jc w:val="center"/>
              <w:rPr>
                <w:iCs/>
                <w:sz w:val="16"/>
                <w:szCs w:val="16"/>
              </w:rPr>
            </w:pPr>
          </w:p>
        </w:tc>
        <w:tc>
          <w:tcPr>
            <w:tcW w:w="265" w:type="pct"/>
            <w:vAlign w:val="center"/>
          </w:tcPr>
          <w:p w14:paraId="4131668C" w14:textId="77777777" w:rsidR="00A1074F" w:rsidRPr="00346DD2" w:rsidRDefault="00A1074F" w:rsidP="000C7A8F">
            <w:pPr>
              <w:ind w:left="-57" w:right="-57"/>
              <w:jc w:val="center"/>
              <w:rPr>
                <w:iCs/>
                <w:sz w:val="16"/>
                <w:szCs w:val="16"/>
              </w:rPr>
            </w:pPr>
          </w:p>
        </w:tc>
        <w:tc>
          <w:tcPr>
            <w:tcW w:w="355" w:type="pct"/>
            <w:vAlign w:val="center"/>
          </w:tcPr>
          <w:p w14:paraId="1F37EF97" w14:textId="77777777" w:rsidR="00A1074F" w:rsidRPr="00346DD2" w:rsidRDefault="00A1074F" w:rsidP="000C7A8F">
            <w:pPr>
              <w:ind w:left="-57" w:right="-57"/>
              <w:jc w:val="center"/>
              <w:rPr>
                <w:iCs/>
                <w:sz w:val="16"/>
                <w:szCs w:val="16"/>
              </w:rPr>
            </w:pPr>
          </w:p>
        </w:tc>
        <w:tc>
          <w:tcPr>
            <w:tcW w:w="469" w:type="pct"/>
            <w:vAlign w:val="center"/>
          </w:tcPr>
          <w:p w14:paraId="3FEF33EB" w14:textId="77777777" w:rsidR="00A1074F" w:rsidRPr="00346DD2" w:rsidRDefault="00A1074F" w:rsidP="000C7A8F">
            <w:pPr>
              <w:ind w:left="-57" w:right="-57"/>
              <w:jc w:val="center"/>
              <w:rPr>
                <w:iCs/>
                <w:sz w:val="16"/>
                <w:szCs w:val="16"/>
              </w:rPr>
            </w:pPr>
          </w:p>
        </w:tc>
        <w:tc>
          <w:tcPr>
            <w:tcW w:w="534" w:type="pct"/>
            <w:vAlign w:val="center"/>
          </w:tcPr>
          <w:p w14:paraId="56A7A3D3" w14:textId="77777777" w:rsidR="00A1074F" w:rsidRPr="00346DD2" w:rsidRDefault="00A1074F" w:rsidP="000C7A8F">
            <w:pPr>
              <w:ind w:left="-57" w:right="-57"/>
              <w:jc w:val="center"/>
              <w:rPr>
                <w:iCs/>
                <w:sz w:val="16"/>
                <w:szCs w:val="16"/>
              </w:rPr>
            </w:pPr>
          </w:p>
        </w:tc>
        <w:tc>
          <w:tcPr>
            <w:tcW w:w="422" w:type="pct"/>
            <w:vAlign w:val="center"/>
          </w:tcPr>
          <w:p w14:paraId="7844AD3E" w14:textId="77777777" w:rsidR="00A1074F" w:rsidRPr="00346DD2" w:rsidRDefault="00A1074F" w:rsidP="000C7A8F">
            <w:pPr>
              <w:ind w:left="-57" w:right="-57"/>
              <w:jc w:val="center"/>
              <w:rPr>
                <w:iCs/>
                <w:sz w:val="16"/>
                <w:szCs w:val="16"/>
              </w:rPr>
            </w:pPr>
          </w:p>
        </w:tc>
        <w:tc>
          <w:tcPr>
            <w:tcW w:w="413" w:type="pct"/>
            <w:vAlign w:val="center"/>
          </w:tcPr>
          <w:p w14:paraId="7DB70A52" w14:textId="77777777" w:rsidR="00A1074F" w:rsidRPr="00346DD2" w:rsidRDefault="00A1074F" w:rsidP="000C7A8F">
            <w:pPr>
              <w:ind w:left="-57" w:right="-57"/>
              <w:jc w:val="center"/>
              <w:rPr>
                <w:iCs/>
                <w:sz w:val="16"/>
                <w:szCs w:val="16"/>
              </w:rPr>
            </w:pPr>
          </w:p>
        </w:tc>
        <w:tc>
          <w:tcPr>
            <w:tcW w:w="448" w:type="pct"/>
            <w:vAlign w:val="center"/>
          </w:tcPr>
          <w:p w14:paraId="7213F415" w14:textId="77777777" w:rsidR="00A1074F" w:rsidRPr="00346DD2" w:rsidRDefault="00A1074F" w:rsidP="000C7A8F">
            <w:pPr>
              <w:ind w:left="-57" w:right="-57"/>
              <w:jc w:val="center"/>
              <w:rPr>
                <w:iCs/>
                <w:sz w:val="16"/>
                <w:szCs w:val="16"/>
              </w:rPr>
            </w:pPr>
          </w:p>
        </w:tc>
        <w:tc>
          <w:tcPr>
            <w:tcW w:w="395" w:type="pct"/>
            <w:shd w:val="clear" w:color="auto" w:fill="FFFFFF" w:themeFill="background1"/>
            <w:vAlign w:val="center"/>
          </w:tcPr>
          <w:p w14:paraId="0287B30F" w14:textId="77777777" w:rsidR="00A1074F" w:rsidRPr="00346DD2" w:rsidRDefault="00A1074F" w:rsidP="000C7A8F">
            <w:pPr>
              <w:ind w:left="-57" w:right="-57"/>
              <w:jc w:val="center"/>
              <w:rPr>
                <w:iCs/>
                <w:sz w:val="16"/>
                <w:szCs w:val="16"/>
              </w:rPr>
            </w:pPr>
          </w:p>
        </w:tc>
        <w:tc>
          <w:tcPr>
            <w:tcW w:w="500" w:type="pct"/>
            <w:shd w:val="clear" w:color="auto" w:fill="FFFFFF" w:themeFill="background1"/>
            <w:vAlign w:val="center"/>
          </w:tcPr>
          <w:p w14:paraId="2AECE971" w14:textId="77777777" w:rsidR="00A1074F" w:rsidRPr="00346DD2" w:rsidRDefault="00A1074F" w:rsidP="000C7A8F">
            <w:pPr>
              <w:ind w:left="-57" w:right="-57"/>
              <w:jc w:val="center"/>
              <w:rPr>
                <w:iCs/>
                <w:sz w:val="16"/>
                <w:szCs w:val="16"/>
              </w:rPr>
            </w:pPr>
          </w:p>
        </w:tc>
      </w:tr>
      <w:tr w:rsidR="00A1074F" w:rsidRPr="00346DD2" w14:paraId="0CD65223" w14:textId="77777777" w:rsidTr="007E3DD8">
        <w:trPr>
          <w:trHeight w:val="458"/>
        </w:trPr>
        <w:tc>
          <w:tcPr>
            <w:tcW w:w="512" w:type="pct"/>
            <w:vMerge w:val="restart"/>
            <w:vAlign w:val="center"/>
          </w:tcPr>
          <w:p w14:paraId="52B8D803" w14:textId="5C26D216" w:rsidR="00A1074F" w:rsidRPr="00346DD2" w:rsidRDefault="00A1074F" w:rsidP="000C7A8F">
            <w:pPr>
              <w:ind w:left="-57" w:right="-57"/>
              <w:jc w:val="center"/>
              <w:rPr>
                <w:iCs/>
                <w:sz w:val="16"/>
                <w:szCs w:val="16"/>
              </w:rPr>
            </w:pPr>
            <w:r w:rsidRPr="00346DD2">
              <w:rPr>
                <w:iCs/>
                <w:sz w:val="16"/>
                <w:szCs w:val="16"/>
              </w:rPr>
              <w:t>1.1. Sukurti pramonei praktinių technologinių žinių ir sprendimų apsikeitimo platformą (</w:t>
            </w:r>
            <w:r w:rsidR="00B039AB">
              <w:rPr>
                <w:iCs/>
                <w:sz w:val="16"/>
                <w:szCs w:val="16"/>
              </w:rPr>
              <w:t>„</w:t>
            </w:r>
            <w:r w:rsidRPr="00346DD2">
              <w:rPr>
                <w:iCs/>
                <w:sz w:val="16"/>
                <w:szCs w:val="16"/>
              </w:rPr>
              <w:t>Industry 4.0 Lab</w:t>
            </w:r>
            <w:r w:rsidR="00B039AB">
              <w:rPr>
                <w:iCs/>
                <w:sz w:val="16"/>
                <w:szCs w:val="16"/>
              </w:rPr>
              <w:t>“</w:t>
            </w:r>
            <w:r w:rsidRPr="00346DD2">
              <w:rPr>
                <w:iCs/>
                <w:sz w:val="16"/>
                <w:szCs w:val="16"/>
              </w:rPr>
              <w:t>)</w:t>
            </w:r>
          </w:p>
        </w:tc>
        <w:tc>
          <w:tcPr>
            <w:tcW w:w="274" w:type="pct"/>
            <w:vMerge w:val="restart"/>
            <w:vAlign w:val="center"/>
          </w:tcPr>
          <w:p w14:paraId="1843D0EC" w14:textId="77777777" w:rsidR="00A1074F" w:rsidRPr="00346DD2" w:rsidRDefault="00A1074F" w:rsidP="000C7A8F">
            <w:pPr>
              <w:ind w:left="-57" w:right="-57"/>
              <w:jc w:val="center"/>
              <w:rPr>
                <w:iCs/>
                <w:sz w:val="16"/>
                <w:szCs w:val="16"/>
              </w:rPr>
            </w:pPr>
            <w:r w:rsidRPr="00346DD2">
              <w:rPr>
                <w:iCs/>
                <w:sz w:val="16"/>
                <w:szCs w:val="16"/>
              </w:rPr>
              <w:t>I</w:t>
            </w:r>
          </w:p>
        </w:tc>
        <w:tc>
          <w:tcPr>
            <w:tcW w:w="413" w:type="pct"/>
            <w:vMerge w:val="restart"/>
            <w:vAlign w:val="center"/>
          </w:tcPr>
          <w:p w14:paraId="7CB29B70" w14:textId="605C073F" w:rsidR="00A1074F" w:rsidRPr="00346DD2" w:rsidRDefault="001279D0" w:rsidP="000C7A8F">
            <w:pPr>
              <w:ind w:left="-57" w:right="-57"/>
              <w:jc w:val="center"/>
              <w:rPr>
                <w:iCs/>
                <w:sz w:val="16"/>
                <w:szCs w:val="16"/>
              </w:rPr>
            </w:pPr>
            <w:r w:rsidRPr="00346DD2">
              <w:rPr>
                <w:iCs/>
                <w:sz w:val="16"/>
                <w:szCs w:val="16"/>
              </w:rPr>
              <w:t>Europos skaitmeninių inovacijų centrai (toliau – ESIC)</w:t>
            </w:r>
            <w:r w:rsidR="00A1074F" w:rsidRPr="00346DD2">
              <w:rPr>
                <w:iCs/>
                <w:sz w:val="16"/>
                <w:szCs w:val="16"/>
              </w:rPr>
              <w:t xml:space="preserve"> </w:t>
            </w:r>
          </w:p>
        </w:tc>
        <w:tc>
          <w:tcPr>
            <w:tcW w:w="265" w:type="pct"/>
            <w:vMerge w:val="restart"/>
            <w:vAlign w:val="center"/>
          </w:tcPr>
          <w:p w14:paraId="6B02103F" w14:textId="6791185F" w:rsidR="00A1074F" w:rsidRPr="00346DD2" w:rsidRDefault="00610AD4" w:rsidP="000C7A8F">
            <w:pPr>
              <w:ind w:left="-57" w:right="-57"/>
              <w:jc w:val="center"/>
              <w:rPr>
                <w:iCs/>
                <w:sz w:val="16"/>
                <w:szCs w:val="16"/>
              </w:rPr>
            </w:pPr>
            <w:r>
              <w:rPr>
                <w:iCs/>
                <w:sz w:val="16"/>
                <w:szCs w:val="16"/>
              </w:rPr>
              <w:t>K</w:t>
            </w:r>
          </w:p>
        </w:tc>
        <w:tc>
          <w:tcPr>
            <w:tcW w:w="355" w:type="pct"/>
            <w:vMerge w:val="restart"/>
            <w:vAlign w:val="center"/>
          </w:tcPr>
          <w:p w14:paraId="493624C4" w14:textId="77777777" w:rsidR="00A1074F" w:rsidRPr="00346DD2" w:rsidRDefault="00A1074F" w:rsidP="000C7A8F">
            <w:pPr>
              <w:ind w:left="-57" w:right="-57"/>
              <w:jc w:val="center"/>
              <w:rPr>
                <w:iCs/>
                <w:sz w:val="16"/>
                <w:szCs w:val="16"/>
              </w:rPr>
            </w:pPr>
            <w:r w:rsidRPr="00346DD2">
              <w:rPr>
                <w:iCs/>
                <w:sz w:val="16"/>
                <w:szCs w:val="16"/>
              </w:rPr>
              <w:t>Taip</w:t>
            </w:r>
          </w:p>
        </w:tc>
        <w:tc>
          <w:tcPr>
            <w:tcW w:w="469" w:type="pct"/>
            <w:vMerge w:val="restart"/>
            <w:vAlign w:val="center"/>
          </w:tcPr>
          <w:p w14:paraId="3D2D51FD" w14:textId="77777777" w:rsidR="00A1074F" w:rsidRPr="00346DD2" w:rsidRDefault="00A1074F" w:rsidP="000C7A8F">
            <w:pPr>
              <w:ind w:left="-57" w:right="-57"/>
              <w:jc w:val="center"/>
              <w:rPr>
                <w:iCs/>
                <w:sz w:val="16"/>
                <w:szCs w:val="16"/>
              </w:rPr>
            </w:pPr>
            <w:r w:rsidRPr="00346DD2">
              <w:rPr>
                <w:iCs/>
                <w:sz w:val="16"/>
                <w:szCs w:val="16"/>
              </w:rPr>
              <w:t>D</w:t>
            </w:r>
          </w:p>
        </w:tc>
        <w:tc>
          <w:tcPr>
            <w:tcW w:w="534" w:type="pct"/>
            <w:vMerge w:val="restart"/>
            <w:vAlign w:val="center"/>
          </w:tcPr>
          <w:p w14:paraId="0EAF2823" w14:textId="77777777" w:rsidR="00A1074F" w:rsidRPr="00346DD2" w:rsidRDefault="00A1074F" w:rsidP="000C7A8F">
            <w:pPr>
              <w:ind w:left="-57" w:right="-57"/>
              <w:jc w:val="center"/>
              <w:rPr>
                <w:iCs/>
                <w:sz w:val="16"/>
                <w:szCs w:val="16"/>
              </w:rPr>
            </w:pPr>
            <w:r w:rsidRPr="00346DD2">
              <w:rPr>
                <w:iCs/>
                <w:sz w:val="16"/>
                <w:szCs w:val="16"/>
              </w:rPr>
              <w:t>3 500,00</w:t>
            </w:r>
          </w:p>
          <w:p w14:paraId="70A3764B" w14:textId="77777777" w:rsidR="00A1074F" w:rsidRPr="00346DD2" w:rsidRDefault="00A1074F" w:rsidP="000C7A8F">
            <w:pPr>
              <w:ind w:left="-57" w:right="-57"/>
              <w:jc w:val="center"/>
              <w:rPr>
                <w:iCs/>
                <w:sz w:val="16"/>
                <w:szCs w:val="16"/>
              </w:rPr>
            </w:pPr>
          </w:p>
          <w:p w14:paraId="49FE0233" w14:textId="77777777" w:rsidR="00A1074F" w:rsidRPr="00346DD2" w:rsidRDefault="00A1074F" w:rsidP="000C7A8F">
            <w:pPr>
              <w:ind w:left="-57" w:right="-57"/>
              <w:jc w:val="center"/>
              <w:rPr>
                <w:iCs/>
                <w:sz w:val="16"/>
                <w:szCs w:val="16"/>
              </w:rPr>
            </w:pPr>
            <w:r w:rsidRPr="00346DD2">
              <w:rPr>
                <w:iCs/>
                <w:sz w:val="16"/>
                <w:szCs w:val="16"/>
              </w:rPr>
              <w:t>735,00</w:t>
            </w:r>
          </w:p>
        </w:tc>
        <w:tc>
          <w:tcPr>
            <w:tcW w:w="422" w:type="pct"/>
            <w:vMerge w:val="restart"/>
            <w:vAlign w:val="center"/>
          </w:tcPr>
          <w:p w14:paraId="4B729FAA" w14:textId="77777777" w:rsidR="00A73F7D" w:rsidRDefault="00A73F7D" w:rsidP="000C7A8F">
            <w:pPr>
              <w:ind w:left="-57" w:right="-57"/>
              <w:jc w:val="center"/>
              <w:rPr>
                <w:iCs/>
                <w:sz w:val="16"/>
                <w:szCs w:val="16"/>
              </w:rPr>
            </w:pPr>
          </w:p>
          <w:p w14:paraId="30A7282F" w14:textId="6BDAFEEC" w:rsidR="00A1074F" w:rsidRPr="00346DD2" w:rsidRDefault="00A1074F" w:rsidP="000C7A8F">
            <w:pPr>
              <w:ind w:left="-57" w:right="-57"/>
              <w:jc w:val="center"/>
              <w:rPr>
                <w:iCs/>
                <w:sz w:val="16"/>
                <w:szCs w:val="16"/>
              </w:rPr>
            </w:pPr>
            <w:r w:rsidRPr="00346DD2">
              <w:rPr>
                <w:iCs/>
                <w:sz w:val="16"/>
                <w:szCs w:val="16"/>
              </w:rPr>
              <w:t>EGADP</w:t>
            </w:r>
          </w:p>
          <w:p w14:paraId="17BD5BC2" w14:textId="77777777" w:rsidR="00A1074F" w:rsidRPr="00346DD2" w:rsidRDefault="00A1074F" w:rsidP="000C7A8F">
            <w:pPr>
              <w:ind w:left="-57" w:right="-57"/>
              <w:jc w:val="center"/>
              <w:rPr>
                <w:iCs/>
                <w:sz w:val="16"/>
                <w:szCs w:val="16"/>
              </w:rPr>
            </w:pPr>
          </w:p>
          <w:p w14:paraId="5675DC4B" w14:textId="77777777" w:rsidR="00A1074F" w:rsidRPr="00346DD2" w:rsidRDefault="00A1074F" w:rsidP="000C7A8F">
            <w:pPr>
              <w:ind w:left="-57" w:right="-57"/>
              <w:jc w:val="center"/>
              <w:rPr>
                <w:iCs/>
                <w:sz w:val="16"/>
                <w:szCs w:val="16"/>
              </w:rPr>
            </w:pPr>
            <w:r w:rsidRPr="00346DD2">
              <w:rPr>
                <w:iCs/>
                <w:sz w:val="16"/>
                <w:szCs w:val="16"/>
              </w:rPr>
              <w:t>VB</w:t>
            </w:r>
          </w:p>
          <w:p w14:paraId="029119A5" w14:textId="77777777" w:rsidR="00A1074F" w:rsidRPr="00346DD2" w:rsidRDefault="00A1074F" w:rsidP="000C7A8F">
            <w:pPr>
              <w:ind w:left="-57" w:right="-57"/>
              <w:jc w:val="center"/>
              <w:rPr>
                <w:iCs/>
                <w:sz w:val="16"/>
                <w:szCs w:val="16"/>
              </w:rPr>
            </w:pPr>
            <w:r w:rsidRPr="00346DD2">
              <w:rPr>
                <w:iCs/>
                <w:sz w:val="16"/>
                <w:szCs w:val="16"/>
              </w:rPr>
              <w:t>(1.1.1.1.2)</w:t>
            </w:r>
          </w:p>
        </w:tc>
        <w:tc>
          <w:tcPr>
            <w:tcW w:w="413" w:type="pct"/>
            <w:vAlign w:val="center"/>
          </w:tcPr>
          <w:p w14:paraId="13916DBD" w14:textId="6DE11368" w:rsidR="00A1074F" w:rsidRPr="00346DD2" w:rsidRDefault="00A1074F" w:rsidP="000C7A8F">
            <w:pPr>
              <w:ind w:left="-57" w:right="-57"/>
              <w:jc w:val="center"/>
              <w:rPr>
                <w:iCs/>
                <w:sz w:val="16"/>
                <w:szCs w:val="16"/>
              </w:rPr>
            </w:pPr>
            <w:r w:rsidRPr="00346DD2">
              <w:rPr>
                <w:bCs/>
                <w:sz w:val="16"/>
                <w:szCs w:val="16"/>
              </w:rPr>
              <w:t xml:space="preserve">P </w:t>
            </w:r>
            <w:r w:rsidR="000E7C43">
              <w:rPr>
                <w:bCs/>
                <w:sz w:val="16"/>
                <w:szCs w:val="16"/>
              </w:rPr>
              <w:t>–</w:t>
            </w:r>
            <w:r w:rsidR="000E7C43" w:rsidRPr="00346DD2">
              <w:rPr>
                <w:bCs/>
                <w:sz w:val="16"/>
                <w:szCs w:val="16"/>
              </w:rPr>
              <w:t xml:space="preserve"> </w:t>
            </w:r>
            <w:r w:rsidRPr="00346DD2">
              <w:rPr>
                <w:bCs/>
                <w:sz w:val="16"/>
                <w:szCs w:val="16"/>
              </w:rPr>
              <w:t>Įgyvendintų inovatyvių projektų skaičius</w:t>
            </w:r>
          </w:p>
        </w:tc>
        <w:tc>
          <w:tcPr>
            <w:tcW w:w="448" w:type="pct"/>
            <w:vAlign w:val="center"/>
          </w:tcPr>
          <w:p w14:paraId="41D9A681" w14:textId="77777777" w:rsidR="00A1074F" w:rsidRPr="00346DD2" w:rsidRDefault="00A1074F" w:rsidP="000C7A8F">
            <w:pPr>
              <w:ind w:left="-57" w:right="-57"/>
              <w:jc w:val="center"/>
              <w:rPr>
                <w:iCs/>
                <w:sz w:val="16"/>
                <w:szCs w:val="16"/>
              </w:rPr>
            </w:pPr>
            <w:r w:rsidRPr="00346DD2">
              <w:rPr>
                <w:iCs/>
                <w:sz w:val="16"/>
                <w:szCs w:val="16"/>
              </w:rPr>
              <w:t>3</w:t>
            </w:r>
          </w:p>
          <w:p w14:paraId="4D2BB83D" w14:textId="2DB8C72F" w:rsidR="00B5150E" w:rsidRPr="00346DD2" w:rsidRDefault="00B05388" w:rsidP="000C7A8F">
            <w:pPr>
              <w:ind w:left="-57" w:right="-57"/>
              <w:jc w:val="center"/>
              <w:rPr>
                <w:iCs/>
                <w:sz w:val="16"/>
                <w:szCs w:val="16"/>
              </w:rPr>
            </w:pPr>
            <w:r w:rsidRPr="00346DD2">
              <w:rPr>
                <w:iCs/>
                <w:sz w:val="16"/>
                <w:szCs w:val="16"/>
              </w:rPr>
              <w:t>(</w:t>
            </w:r>
            <w:r w:rsidR="00B5150E" w:rsidRPr="00346DD2">
              <w:rPr>
                <w:iCs/>
                <w:sz w:val="16"/>
                <w:szCs w:val="16"/>
              </w:rPr>
              <w:t>2023</w:t>
            </w:r>
            <w:r w:rsidRPr="00346DD2">
              <w:rPr>
                <w:iCs/>
                <w:sz w:val="16"/>
                <w:szCs w:val="16"/>
              </w:rPr>
              <w:t>)</w:t>
            </w:r>
          </w:p>
        </w:tc>
        <w:tc>
          <w:tcPr>
            <w:tcW w:w="395" w:type="pct"/>
            <w:vMerge w:val="restart"/>
            <w:shd w:val="clear" w:color="auto" w:fill="FFFFFF" w:themeFill="background1"/>
            <w:vAlign w:val="center"/>
          </w:tcPr>
          <w:p w14:paraId="2147DF11" w14:textId="77777777" w:rsidR="00A1074F" w:rsidRPr="00346DD2" w:rsidRDefault="00A1074F" w:rsidP="000C7A8F">
            <w:pPr>
              <w:ind w:left="-57" w:right="-57"/>
              <w:jc w:val="center"/>
              <w:rPr>
                <w:iCs/>
                <w:sz w:val="16"/>
                <w:szCs w:val="16"/>
              </w:rPr>
            </w:pPr>
            <w:r w:rsidRPr="00346DD2">
              <w:rPr>
                <w:iCs/>
                <w:sz w:val="16"/>
                <w:szCs w:val="16"/>
              </w:rPr>
              <w:t>VšĮ Centrinė projektų valdymo agentūra  (toliau – CPVA)</w:t>
            </w:r>
          </w:p>
        </w:tc>
        <w:tc>
          <w:tcPr>
            <w:tcW w:w="500" w:type="pct"/>
            <w:vMerge w:val="restart"/>
            <w:shd w:val="clear" w:color="auto" w:fill="FFFFFF" w:themeFill="background1"/>
            <w:vAlign w:val="center"/>
          </w:tcPr>
          <w:p w14:paraId="49819FA5" w14:textId="60D0E96B" w:rsidR="00A1074F" w:rsidRPr="00346DD2" w:rsidRDefault="00A73F7D" w:rsidP="0035580F">
            <w:pPr>
              <w:ind w:left="-57" w:right="-57"/>
              <w:jc w:val="center"/>
              <w:rPr>
                <w:iCs/>
                <w:sz w:val="16"/>
                <w:szCs w:val="16"/>
              </w:rPr>
            </w:pPr>
            <w:r>
              <w:rPr>
                <w:iCs/>
                <w:sz w:val="16"/>
                <w:szCs w:val="16"/>
              </w:rPr>
              <w:t>-</w:t>
            </w:r>
          </w:p>
        </w:tc>
      </w:tr>
      <w:tr w:rsidR="00A1074F" w:rsidRPr="00346DD2" w14:paraId="2F149104" w14:textId="77777777" w:rsidTr="007E3DD8">
        <w:trPr>
          <w:trHeight w:val="458"/>
        </w:trPr>
        <w:tc>
          <w:tcPr>
            <w:tcW w:w="512" w:type="pct"/>
            <w:vMerge/>
            <w:vAlign w:val="center"/>
          </w:tcPr>
          <w:p w14:paraId="54691F95" w14:textId="77777777" w:rsidR="00A1074F" w:rsidRPr="00346DD2" w:rsidRDefault="00A1074F" w:rsidP="000C7A8F">
            <w:pPr>
              <w:ind w:left="-57" w:right="-57"/>
              <w:jc w:val="center"/>
              <w:rPr>
                <w:iCs/>
                <w:sz w:val="16"/>
                <w:szCs w:val="16"/>
              </w:rPr>
            </w:pPr>
          </w:p>
        </w:tc>
        <w:tc>
          <w:tcPr>
            <w:tcW w:w="274" w:type="pct"/>
            <w:vMerge/>
            <w:vAlign w:val="center"/>
          </w:tcPr>
          <w:p w14:paraId="5FED7696" w14:textId="77777777" w:rsidR="00A1074F" w:rsidRPr="00346DD2" w:rsidRDefault="00A1074F" w:rsidP="000C7A8F">
            <w:pPr>
              <w:ind w:left="-57" w:right="-57"/>
              <w:jc w:val="center"/>
              <w:rPr>
                <w:iCs/>
                <w:sz w:val="16"/>
                <w:szCs w:val="16"/>
              </w:rPr>
            </w:pPr>
          </w:p>
        </w:tc>
        <w:tc>
          <w:tcPr>
            <w:tcW w:w="413" w:type="pct"/>
            <w:vMerge/>
            <w:vAlign w:val="center"/>
          </w:tcPr>
          <w:p w14:paraId="33EB4211" w14:textId="77777777" w:rsidR="00A1074F" w:rsidRPr="00346DD2" w:rsidRDefault="00A1074F" w:rsidP="000C7A8F">
            <w:pPr>
              <w:ind w:left="-57" w:right="-57"/>
              <w:jc w:val="center"/>
              <w:rPr>
                <w:iCs/>
                <w:sz w:val="16"/>
                <w:szCs w:val="16"/>
              </w:rPr>
            </w:pPr>
          </w:p>
        </w:tc>
        <w:tc>
          <w:tcPr>
            <w:tcW w:w="265" w:type="pct"/>
            <w:vMerge/>
            <w:vAlign w:val="center"/>
          </w:tcPr>
          <w:p w14:paraId="63525D64" w14:textId="77777777" w:rsidR="00A1074F" w:rsidRPr="00346DD2" w:rsidRDefault="00A1074F" w:rsidP="000C7A8F">
            <w:pPr>
              <w:ind w:left="-57" w:right="-57"/>
              <w:jc w:val="center"/>
              <w:rPr>
                <w:iCs/>
                <w:sz w:val="16"/>
                <w:szCs w:val="16"/>
              </w:rPr>
            </w:pPr>
          </w:p>
        </w:tc>
        <w:tc>
          <w:tcPr>
            <w:tcW w:w="355" w:type="pct"/>
            <w:vMerge/>
            <w:vAlign w:val="center"/>
          </w:tcPr>
          <w:p w14:paraId="69D5AFA6" w14:textId="77777777" w:rsidR="00A1074F" w:rsidRPr="00346DD2" w:rsidRDefault="00A1074F" w:rsidP="000C7A8F">
            <w:pPr>
              <w:ind w:left="-57" w:right="-57"/>
              <w:jc w:val="center"/>
              <w:rPr>
                <w:iCs/>
                <w:sz w:val="16"/>
                <w:szCs w:val="16"/>
              </w:rPr>
            </w:pPr>
          </w:p>
        </w:tc>
        <w:tc>
          <w:tcPr>
            <w:tcW w:w="469" w:type="pct"/>
            <w:vMerge/>
            <w:vAlign w:val="center"/>
          </w:tcPr>
          <w:p w14:paraId="45C069D7" w14:textId="77777777" w:rsidR="00A1074F" w:rsidRPr="00346DD2" w:rsidRDefault="00A1074F" w:rsidP="000C7A8F">
            <w:pPr>
              <w:ind w:left="-57" w:right="-57"/>
              <w:jc w:val="center"/>
              <w:rPr>
                <w:iCs/>
                <w:sz w:val="16"/>
                <w:szCs w:val="16"/>
              </w:rPr>
            </w:pPr>
          </w:p>
        </w:tc>
        <w:tc>
          <w:tcPr>
            <w:tcW w:w="534" w:type="pct"/>
            <w:vMerge/>
            <w:vAlign w:val="center"/>
          </w:tcPr>
          <w:p w14:paraId="01A94496" w14:textId="77777777" w:rsidR="00A1074F" w:rsidRPr="00346DD2" w:rsidRDefault="00A1074F" w:rsidP="000C7A8F">
            <w:pPr>
              <w:ind w:left="-57" w:right="-57"/>
              <w:jc w:val="center"/>
              <w:rPr>
                <w:iCs/>
                <w:sz w:val="16"/>
                <w:szCs w:val="16"/>
              </w:rPr>
            </w:pPr>
          </w:p>
        </w:tc>
        <w:tc>
          <w:tcPr>
            <w:tcW w:w="422" w:type="pct"/>
            <w:vMerge/>
            <w:vAlign w:val="center"/>
          </w:tcPr>
          <w:p w14:paraId="55B8DC0C" w14:textId="77777777" w:rsidR="00A1074F" w:rsidRPr="00346DD2" w:rsidRDefault="00A1074F" w:rsidP="000C7A8F">
            <w:pPr>
              <w:ind w:left="-57" w:right="-57"/>
              <w:jc w:val="center"/>
              <w:rPr>
                <w:iCs/>
                <w:sz w:val="16"/>
                <w:szCs w:val="16"/>
              </w:rPr>
            </w:pPr>
          </w:p>
        </w:tc>
        <w:tc>
          <w:tcPr>
            <w:tcW w:w="413" w:type="pct"/>
            <w:vAlign w:val="center"/>
          </w:tcPr>
          <w:p w14:paraId="2FDEA2FC" w14:textId="54F1B2B6" w:rsidR="00A1074F" w:rsidRPr="00346DD2" w:rsidRDefault="00A1074F" w:rsidP="000C7A8F">
            <w:pPr>
              <w:ind w:left="-57" w:right="-57"/>
              <w:jc w:val="center"/>
              <w:rPr>
                <w:iCs/>
                <w:sz w:val="16"/>
                <w:szCs w:val="16"/>
              </w:rPr>
            </w:pPr>
            <w:r w:rsidRPr="00346DD2">
              <w:rPr>
                <w:sz w:val="16"/>
                <w:szCs w:val="16"/>
              </w:rPr>
              <w:t>P</w:t>
            </w:r>
            <w:r w:rsidR="000E7C43">
              <w:rPr>
                <w:sz w:val="16"/>
                <w:szCs w:val="16"/>
              </w:rPr>
              <w:t xml:space="preserve"> </w:t>
            </w:r>
            <w:r w:rsidR="000E7C43">
              <w:rPr>
                <w:bCs/>
                <w:sz w:val="16"/>
                <w:szCs w:val="16"/>
              </w:rPr>
              <w:t>–</w:t>
            </w:r>
            <w:r w:rsidR="000E7C43" w:rsidRPr="00346DD2">
              <w:rPr>
                <w:sz w:val="16"/>
                <w:szCs w:val="16"/>
              </w:rPr>
              <w:t xml:space="preserve"> </w:t>
            </w:r>
            <w:r w:rsidRPr="00346DD2">
              <w:rPr>
                <w:bCs/>
                <w:sz w:val="16"/>
                <w:szCs w:val="16"/>
              </w:rPr>
              <w:t>Paskelbti kvietimai teikti pasiūlymus</w:t>
            </w:r>
          </w:p>
        </w:tc>
        <w:tc>
          <w:tcPr>
            <w:tcW w:w="448" w:type="pct"/>
            <w:vAlign w:val="center"/>
          </w:tcPr>
          <w:p w14:paraId="0B1F6EB3" w14:textId="77777777" w:rsidR="00A1074F" w:rsidRPr="00346DD2" w:rsidRDefault="00A1074F" w:rsidP="000C7A8F">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4FE671A3" w14:textId="77777777" w:rsidR="00A1074F" w:rsidRPr="00346DD2" w:rsidRDefault="00A1074F" w:rsidP="000C7A8F">
            <w:pPr>
              <w:ind w:left="-57" w:right="-57"/>
              <w:jc w:val="center"/>
              <w:rPr>
                <w:iCs/>
                <w:sz w:val="16"/>
                <w:szCs w:val="16"/>
              </w:rPr>
            </w:pPr>
          </w:p>
        </w:tc>
        <w:tc>
          <w:tcPr>
            <w:tcW w:w="500" w:type="pct"/>
            <w:vMerge/>
            <w:shd w:val="clear" w:color="auto" w:fill="FFFFFF" w:themeFill="background1"/>
            <w:vAlign w:val="center"/>
          </w:tcPr>
          <w:p w14:paraId="56A26549" w14:textId="77777777" w:rsidR="00A1074F" w:rsidRPr="00346DD2" w:rsidRDefault="00A1074F" w:rsidP="000C7A8F">
            <w:pPr>
              <w:ind w:left="-57" w:right="-57"/>
              <w:jc w:val="center"/>
              <w:rPr>
                <w:iCs/>
                <w:sz w:val="16"/>
                <w:szCs w:val="16"/>
              </w:rPr>
            </w:pPr>
          </w:p>
        </w:tc>
      </w:tr>
      <w:tr w:rsidR="00A1074F" w:rsidRPr="00346DD2" w14:paraId="7BFA1303" w14:textId="77777777" w:rsidTr="007E3DD8">
        <w:trPr>
          <w:trHeight w:val="458"/>
        </w:trPr>
        <w:tc>
          <w:tcPr>
            <w:tcW w:w="512" w:type="pct"/>
            <w:vMerge/>
            <w:vAlign w:val="center"/>
          </w:tcPr>
          <w:p w14:paraId="430C04B8" w14:textId="77777777" w:rsidR="00A1074F" w:rsidRPr="00346DD2" w:rsidRDefault="00A1074F" w:rsidP="000C7A8F">
            <w:pPr>
              <w:ind w:left="-57" w:right="-57"/>
              <w:jc w:val="center"/>
              <w:rPr>
                <w:iCs/>
                <w:sz w:val="16"/>
                <w:szCs w:val="16"/>
              </w:rPr>
            </w:pPr>
          </w:p>
        </w:tc>
        <w:tc>
          <w:tcPr>
            <w:tcW w:w="274" w:type="pct"/>
            <w:vMerge/>
            <w:vAlign w:val="center"/>
          </w:tcPr>
          <w:p w14:paraId="3F1DDE83" w14:textId="77777777" w:rsidR="00A1074F" w:rsidRPr="00346DD2" w:rsidRDefault="00A1074F" w:rsidP="000C7A8F">
            <w:pPr>
              <w:ind w:left="-57" w:right="-57"/>
              <w:jc w:val="center"/>
              <w:rPr>
                <w:iCs/>
                <w:sz w:val="16"/>
                <w:szCs w:val="16"/>
              </w:rPr>
            </w:pPr>
          </w:p>
        </w:tc>
        <w:tc>
          <w:tcPr>
            <w:tcW w:w="413" w:type="pct"/>
            <w:vMerge/>
            <w:vAlign w:val="center"/>
          </w:tcPr>
          <w:p w14:paraId="77EE0EFE" w14:textId="77777777" w:rsidR="00A1074F" w:rsidRPr="00346DD2" w:rsidRDefault="00A1074F" w:rsidP="000C7A8F">
            <w:pPr>
              <w:ind w:left="-57" w:right="-57"/>
              <w:jc w:val="center"/>
              <w:rPr>
                <w:iCs/>
                <w:sz w:val="16"/>
                <w:szCs w:val="16"/>
              </w:rPr>
            </w:pPr>
          </w:p>
        </w:tc>
        <w:tc>
          <w:tcPr>
            <w:tcW w:w="265" w:type="pct"/>
            <w:vMerge/>
            <w:vAlign w:val="center"/>
          </w:tcPr>
          <w:p w14:paraId="02C22A73" w14:textId="77777777" w:rsidR="00A1074F" w:rsidRPr="00346DD2" w:rsidRDefault="00A1074F" w:rsidP="000C7A8F">
            <w:pPr>
              <w:ind w:left="-57" w:right="-57"/>
              <w:jc w:val="center"/>
              <w:rPr>
                <w:iCs/>
                <w:sz w:val="16"/>
                <w:szCs w:val="16"/>
              </w:rPr>
            </w:pPr>
          </w:p>
        </w:tc>
        <w:tc>
          <w:tcPr>
            <w:tcW w:w="355" w:type="pct"/>
            <w:vMerge/>
            <w:vAlign w:val="center"/>
          </w:tcPr>
          <w:p w14:paraId="6DE34123" w14:textId="77777777" w:rsidR="00A1074F" w:rsidRPr="00346DD2" w:rsidRDefault="00A1074F" w:rsidP="000C7A8F">
            <w:pPr>
              <w:ind w:left="-57" w:right="-57"/>
              <w:jc w:val="center"/>
              <w:rPr>
                <w:iCs/>
                <w:sz w:val="16"/>
                <w:szCs w:val="16"/>
              </w:rPr>
            </w:pPr>
          </w:p>
        </w:tc>
        <w:tc>
          <w:tcPr>
            <w:tcW w:w="469" w:type="pct"/>
            <w:vMerge/>
            <w:vAlign w:val="center"/>
          </w:tcPr>
          <w:p w14:paraId="4246C0DF" w14:textId="77777777" w:rsidR="00A1074F" w:rsidRPr="00346DD2" w:rsidRDefault="00A1074F" w:rsidP="000C7A8F">
            <w:pPr>
              <w:ind w:left="-57" w:right="-57"/>
              <w:jc w:val="center"/>
              <w:rPr>
                <w:iCs/>
                <w:sz w:val="16"/>
                <w:szCs w:val="16"/>
              </w:rPr>
            </w:pPr>
          </w:p>
        </w:tc>
        <w:tc>
          <w:tcPr>
            <w:tcW w:w="534" w:type="pct"/>
            <w:vMerge/>
            <w:vAlign w:val="center"/>
          </w:tcPr>
          <w:p w14:paraId="2F61FDCF" w14:textId="77777777" w:rsidR="00A1074F" w:rsidRPr="00346DD2" w:rsidRDefault="00A1074F" w:rsidP="000C7A8F">
            <w:pPr>
              <w:ind w:left="-57" w:right="-57"/>
              <w:jc w:val="center"/>
              <w:rPr>
                <w:iCs/>
                <w:sz w:val="16"/>
                <w:szCs w:val="16"/>
              </w:rPr>
            </w:pPr>
          </w:p>
        </w:tc>
        <w:tc>
          <w:tcPr>
            <w:tcW w:w="422" w:type="pct"/>
            <w:vMerge/>
            <w:vAlign w:val="center"/>
          </w:tcPr>
          <w:p w14:paraId="5D52BD06" w14:textId="77777777" w:rsidR="00A1074F" w:rsidRPr="00346DD2" w:rsidRDefault="00A1074F" w:rsidP="000C7A8F">
            <w:pPr>
              <w:ind w:left="-57" w:right="-57"/>
              <w:jc w:val="center"/>
              <w:rPr>
                <w:iCs/>
                <w:sz w:val="16"/>
                <w:szCs w:val="16"/>
              </w:rPr>
            </w:pPr>
          </w:p>
        </w:tc>
        <w:tc>
          <w:tcPr>
            <w:tcW w:w="413" w:type="pct"/>
            <w:vAlign w:val="center"/>
          </w:tcPr>
          <w:p w14:paraId="4A2A6C51" w14:textId="3E32EABC" w:rsidR="00A1074F" w:rsidRPr="00346DD2" w:rsidRDefault="00A1074F" w:rsidP="000C7A8F">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p>
        </w:tc>
        <w:tc>
          <w:tcPr>
            <w:tcW w:w="448" w:type="pct"/>
            <w:vAlign w:val="center"/>
          </w:tcPr>
          <w:p w14:paraId="588A30CC" w14:textId="77777777" w:rsidR="00A1074F" w:rsidRPr="00346DD2" w:rsidRDefault="00A1074F" w:rsidP="000C7A8F">
            <w:pPr>
              <w:ind w:left="-57" w:right="-57"/>
              <w:jc w:val="center"/>
              <w:rPr>
                <w:iCs/>
                <w:sz w:val="16"/>
                <w:szCs w:val="16"/>
              </w:rPr>
            </w:pPr>
            <w:r w:rsidRPr="00346DD2">
              <w:rPr>
                <w:sz w:val="16"/>
                <w:szCs w:val="16"/>
              </w:rPr>
              <w:t>n/a</w:t>
            </w:r>
          </w:p>
        </w:tc>
        <w:tc>
          <w:tcPr>
            <w:tcW w:w="395" w:type="pct"/>
            <w:vMerge/>
            <w:shd w:val="clear" w:color="auto" w:fill="FFFFFF" w:themeFill="background1"/>
            <w:vAlign w:val="center"/>
          </w:tcPr>
          <w:p w14:paraId="487EE5FD" w14:textId="77777777" w:rsidR="00A1074F" w:rsidRPr="00346DD2" w:rsidRDefault="00A1074F" w:rsidP="000C7A8F">
            <w:pPr>
              <w:ind w:left="-57" w:right="-57"/>
              <w:jc w:val="center"/>
              <w:rPr>
                <w:iCs/>
                <w:sz w:val="16"/>
                <w:szCs w:val="16"/>
              </w:rPr>
            </w:pPr>
          </w:p>
        </w:tc>
        <w:tc>
          <w:tcPr>
            <w:tcW w:w="500" w:type="pct"/>
            <w:vMerge/>
            <w:shd w:val="clear" w:color="auto" w:fill="FFFFFF" w:themeFill="background1"/>
            <w:vAlign w:val="center"/>
          </w:tcPr>
          <w:p w14:paraId="4749F99F" w14:textId="77777777" w:rsidR="00A1074F" w:rsidRPr="00346DD2" w:rsidRDefault="00A1074F" w:rsidP="000C7A8F">
            <w:pPr>
              <w:ind w:left="-57" w:right="-57"/>
              <w:jc w:val="center"/>
              <w:rPr>
                <w:iCs/>
                <w:sz w:val="16"/>
                <w:szCs w:val="16"/>
              </w:rPr>
            </w:pPr>
          </w:p>
        </w:tc>
      </w:tr>
      <w:tr w:rsidR="00A1074F" w:rsidRPr="00346DD2" w14:paraId="146EF344" w14:textId="77777777" w:rsidTr="007E3DD8">
        <w:trPr>
          <w:trHeight w:val="458"/>
        </w:trPr>
        <w:tc>
          <w:tcPr>
            <w:tcW w:w="512" w:type="pct"/>
            <w:vMerge/>
            <w:vAlign w:val="center"/>
          </w:tcPr>
          <w:p w14:paraId="43B85A84" w14:textId="77777777" w:rsidR="00A1074F" w:rsidRPr="00346DD2" w:rsidRDefault="00A1074F" w:rsidP="000C7A8F">
            <w:pPr>
              <w:ind w:left="-57" w:right="-57"/>
              <w:jc w:val="center"/>
              <w:rPr>
                <w:iCs/>
                <w:sz w:val="16"/>
                <w:szCs w:val="16"/>
              </w:rPr>
            </w:pPr>
          </w:p>
        </w:tc>
        <w:tc>
          <w:tcPr>
            <w:tcW w:w="274" w:type="pct"/>
            <w:vMerge/>
            <w:vAlign w:val="center"/>
          </w:tcPr>
          <w:p w14:paraId="127560AF" w14:textId="77777777" w:rsidR="00A1074F" w:rsidRPr="00346DD2" w:rsidRDefault="00A1074F" w:rsidP="000C7A8F">
            <w:pPr>
              <w:ind w:left="-57" w:right="-57"/>
              <w:jc w:val="center"/>
              <w:rPr>
                <w:iCs/>
                <w:sz w:val="16"/>
                <w:szCs w:val="16"/>
              </w:rPr>
            </w:pPr>
          </w:p>
        </w:tc>
        <w:tc>
          <w:tcPr>
            <w:tcW w:w="413" w:type="pct"/>
            <w:vMerge/>
            <w:vAlign w:val="center"/>
          </w:tcPr>
          <w:p w14:paraId="3C0ACE2D" w14:textId="77777777" w:rsidR="00A1074F" w:rsidRPr="00346DD2" w:rsidRDefault="00A1074F" w:rsidP="000C7A8F">
            <w:pPr>
              <w:ind w:left="-57" w:right="-57"/>
              <w:jc w:val="center"/>
              <w:rPr>
                <w:iCs/>
                <w:sz w:val="16"/>
                <w:szCs w:val="16"/>
              </w:rPr>
            </w:pPr>
          </w:p>
        </w:tc>
        <w:tc>
          <w:tcPr>
            <w:tcW w:w="265" w:type="pct"/>
            <w:vMerge/>
            <w:vAlign w:val="center"/>
          </w:tcPr>
          <w:p w14:paraId="05945B75" w14:textId="77777777" w:rsidR="00A1074F" w:rsidRPr="00346DD2" w:rsidRDefault="00A1074F" w:rsidP="000C7A8F">
            <w:pPr>
              <w:ind w:left="-57" w:right="-57"/>
              <w:jc w:val="center"/>
              <w:rPr>
                <w:iCs/>
                <w:sz w:val="16"/>
                <w:szCs w:val="16"/>
              </w:rPr>
            </w:pPr>
          </w:p>
        </w:tc>
        <w:tc>
          <w:tcPr>
            <w:tcW w:w="355" w:type="pct"/>
            <w:vMerge/>
            <w:vAlign w:val="center"/>
          </w:tcPr>
          <w:p w14:paraId="27855971" w14:textId="77777777" w:rsidR="00A1074F" w:rsidRPr="00346DD2" w:rsidRDefault="00A1074F" w:rsidP="000C7A8F">
            <w:pPr>
              <w:ind w:left="-57" w:right="-57"/>
              <w:jc w:val="center"/>
              <w:rPr>
                <w:iCs/>
                <w:sz w:val="16"/>
                <w:szCs w:val="16"/>
              </w:rPr>
            </w:pPr>
          </w:p>
        </w:tc>
        <w:tc>
          <w:tcPr>
            <w:tcW w:w="469" w:type="pct"/>
            <w:vMerge/>
            <w:vAlign w:val="center"/>
          </w:tcPr>
          <w:p w14:paraId="41C517E5" w14:textId="77777777" w:rsidR="00A1074F" w:rsidRPr="00346DD2" w:rsidRDefault="00A1074F" w:rsidP="000C7A8F">
            <w:pPr>
              <w:ind w:left="-57" w:right="-57"/>
              <w:jc w:val="center"/>
              <w:rPr>
                <w:iCs/>
                <w:sz w:val="16"/>
                <w:szCs w:val="16"/>
              </w:rPr>
            </w:pPr>
          </w:p>
        </w:tc>
        <w:tc>
          <w:tcPr>
            <w:tcW w:w="534" w:type="pct"/>
            <w:vMerge/>
            <w:vAlign w:val="center"/>
          </w:tcPr>
          <w:p w14:paraId="41328FD9" w14:textId="77777777" w:rsidR="00A1074F" w:rsidRPr="00346DD2" w:rsidRDefault="00A1074F" w:rsidP="000C7A8F">
            <w:pPr>
              <w:ind w:left="-57" w:right="-57"/>
              <w:jc w:val="center"/>
              <w:rPr>
                <w:iCs/>
                <w:sz w:val="16"/>
                <w:szCs w:val="16"/>
              </w:rPr>
            </w:pPr>
          </w:p>
        </w:tc>
        <w:tc>
          <w:tcPr>
            <w:tcW w:w="422" w:type="pct"/>
            <w:vMerge/>
            <w:vAlign w:val="center"/>
          </w:tcPr>
          <w:p w14:paraId="4BC541A3" w14:textId="77777777" w:rsidR="00A1074F" w:rsidRPr="00346DD2" w:rsidRDefault="00A1074F" w:rsidP="000C7A8F">
            <w:pPr>
              <w:ind w:left="-57" w:right="-57"/>
              <w:jc w:val="center"/>
              <w:rPr>
                <w:iCs/>
                <w:sz w:val="16"/>
                <w:szCs w:val="16"/>
              </w:rPr>
            </w:pPr>
          </w:p>
        </w:tc>
        <w:tc>
          <w:tcPr>
            <w:tcW w:w="413" w:type="pct"/>
            <w:vAlign w:val="center"/>
          </w:tcPr>
          <w:p w14:paraId="6973E0D4" w14:textId="09F3EECF" w:rsidR="00A1074F" w:rsidRPr="00346DD2" w:rsidRDefault="00A1074F" w:rsidP="000C7A8F">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r w:rsidR="00835609">
              <w:rPr>
                <w:sz w:val="16"/>
                <w:szCs w:val="16"/>
              </w:rPr>
              <w:t>,</w:t>
            </w:r>
            <w:r w:rsidRPr="00346DD2">
              <w:rPr>
                <w:sz w:val="16"/>
                <w:szCs w:val="16"/>
              </w:rPr>
              <w:t xml:space="preserve"> iš jų: mažos ir labai mažos</w:t>
            </w:r>
          </w:p>
        </w:tc>
        <w:tc>
          <w:tcPr>
            <w:tcW w:w="448" w:type="pct"/>
            <w:vAlign w:val="center"/>
          </w:tcPr>
          <w:p w14:paraId="1D852452" w14:textId="77777777" w:rsidR="00A1074F" w:rsidRPr="00346DD2" w:rsidRDefault="00A1074F" w:rsidP="000C7A8F">
            <w:pPr>
              <w:ind w:left="-57" w:right="-57"/>
              <w:jc w:val="center"/>
              <w:rPr>
                <w:iCs/>
                <w:sz w:val="16"/>
                <w:szCs w:val="16"/>
              </w:rPr>
            </w:pPr>
            <w:r w:rsidRPr="00346DD2">
              <w:rPr>
                <w:sz w:val="16"/>
                <w:szCs w:val="16"/>
              </w:rPr>
              <w:t>n/a</w:t>
            </w:r>
          </w:p>
        </w:tc>
        <w:tc>
          <w:tcPr>
            <w:tcW w:w="395" w:type="pct"/>
            <w:vMerge/>
            <w:shd w:val="clear" w:color="auto" w:fill="FFFFFF" w:themeFill="background1"/>
            <w:vAlign w:val="center"/>
          </w:tcPr>
          <w:p w14:paraId="17CF2892" w14:textId="77777777" w:rsidR="00A1074F" w:rsidRPr="00346DD2" w:rsidRDefault="00A1074F" w:rsidP="000C7A8F">
            <w:pPr>
              <w:ind w:left="-57" w:right="-57"/>
              <w:jc w:val="center"/>
              <w:rPr>
                <w:iCs/>
                <w:sz w:val="16"/>
                <w:szCs w:val="16"/>
              </w:rPr>
            </w:pPr>
          </w:p>
        </w:tc>
        <w:tc>
          <w:tcPr>
            <w:tcW w:w="500" w:type="pct"/>
            <w:vMerge/>
            <w:shd w:val="clear" w:color="auto" w:fill="FFFFFF" w:themeFill="background1"/>
            <w:vAlign w:val="center"/>
          </w:tcPr>
          <w:p w14:paraId="01542729" w14:textId="77777777" w:rsidR="00A1074F" w:rsidRPr="00346DD2" w:rsidRDefault="00A1074F" w:rsidP="000C7A8F">
            <w:pPr>
              <w:ind w:left="-57" w:right="-57"/>
              <w:jc w:val="center"/>
              <w:rPr>
                <w:iCs/>
                <w:sz w:val="16"/>
                <w:szCs w:val="16"/>
              </w:rPr>
            </w:pPr>
          </w:p>
        </w:tc>
      </w:tr>
      <w:tr w:rsidR="00A1074F" w:rsidRPr="00346DD2" w14:paraId="231D3573" w14:textId="77777777" w:rsidTr="007E3DD8">
        <w:trPr>
          <w:trHeight w:val="458"/>
        </w:trPr>
        <w:tc>
          <w:tcPr>
            <w:tcW w:w="512" w:type="pct"/>
            <w:vMerge/>
            <w:vAlign w:val="center"/>
          </w:tcPr>
          <w:p w14:paraId="7F7720FC" w14:textId="77777777" w:rsidR="00A1074F" w:rsidRPr="00346DD2" w:rsidRDefault="00A1074F" w:rsidP="000C7A8F">
            <w:pPr>
              <w:ind w:left="-57" w:right="-57"/>
              <w:jc w:val="center"/>
              <w:rPr>
                <w:iCs/>
                <w:sz w:val="16"/>
                <w:szCs w:val="16"/>
              </w:rPr>
            </w:pPr>
          </w:p>
        </w:tc>
        <w:tc>
          <w:tcPr>
            <w:tcW w:w="274" w:type="pct"/>
            <w:vMerge/>
            <w:vAlign w:val="center"/>
          </w:tcPr>
          <w:p w14:paraId="1839727A" w14:textId="77777777" w:rsidR="00A1074F" w:rsidRPr="00346DD2" w:rsidRDefault="00A1074F" w:rsidP="000C7A8F">
            <w:pPr>
              <w:ind w:left="-57" w:right="-57"/>
              <w:jc w:val="center"/>
              <w:rPr>
                <w:iCs/>
                <w:sz w:val="16"/>
                <w:szCs w:val="16"/>
              </w:rPr>
            </w:pPr>
          </w:p>
        </w:tc>
        <w:tc>
          <w:tcPr>
            <w:tcW w:w="413" w:type="pct"/>
            <w:vMerge/>
            <w:vAlign w:val="center"/>
          </w:tcPr>
          <w:p w14:paraId="6EE9650B" w14:textId="77777777" w:rsidR="00A1074F" w:rsidRPr="00346DD2" w:rsidRDefault="00A1074F" w:rsidP="000C7A8F">
            <w:pPr>
              <w:ind w:left="-57" w:right="-57"/>
              <w:jc w:val="center"/>
              <w:rPr>
                <w:iCs/>
                <w:sz w:val="16"/>
                <w:szCs w:val="16"/>
              </w:rPr>
            </w:pPr>
          </w:p>
        </w:tc>
        <w:tc>
          <w:tcPr>
            <w:tcW w:w="265" w:type="pct"/>
            <w:vMerge/>
            <w:vAlign w:val="center"/>
          </w:tcPr>
          <w:p w14:paraId="0AD65614" w14:textId="77777777" w:rsidR="00A1074F" w:rsidRPr="00346DD2" w:rsidRDefault="00A1074F" w:rsidP="000C7A8F">
            <w:pPr>
              <w:ind w:left="-57" w:right="-57"/>
              <w:jc w:val="center"/>
              <w:rPr>
                <w:iCs/>
                <w:sz w:val="16"/>
                <w:szCs w:val="16"/>
              </w:rPr>
            </w:pPr>
          </w:p>
        </w:tc>
        <w:tc>
          <w:tcPr>
            <w:tcW w:w="355" w:type="pct"/>
            <w:vMerge/>
            <w:vAlign w:val="center"/>
          </w:tcPr>
          <w:p w14:paraId="5BB0F323" w14:textId="77777777" w:rsidR="00A1074F" w:rsidRPr="00346DD2" w:rsidRDefault="00A1074F" w:rsidP="000C7A8F">
            <w:pPr>
              <w:ind w:left="-57" w:right="-57"/>
              <w:jc w:val="center"/>
              <w:rPr>
                <w:iCs/>
                <w:sz w:val="16"/>
                <w:szCs w:val="16"/>
              </w:rPr>
            </w:pPr>
          </w:p>
        </w:tc>
        <w:tc>
          <w:tcPr>
            <w:tcW w:w="469" w:type="pct"/>
            <w:vMerge/>
            <w:vAlign w:val="center"/>
          </w:tcPr>
          <w:p w14:paraId="2E6C768F" w14:textId="77777777" w:rsidR="00A1074F" w:rsidRPr="00346DD2" w:rsidRDefault="00A1074F" w:rsidP="000C7A8F">
            <w:pPr>
              <w:ind w:left="-57" w:right="-57"/>
              <w:jc w:val="center"/>
              <w:rPr>
                <w:iCs/>
                <w:sz w:val="16"/>
                <w:szCs w:val="16"/>
              </w:rPr>
            </w:pPr>
          </w:p>
        </w:tc>
        <w:tc>
          <w:tcPr>
            <w:tcW w:w="534" w:type="pct"/>
            <w:vMerge/>
            <w:vAlign w:val="center"/>
          </w:tcPr>
          <w:p w14:paraId="120D148F" w14:textId="77777777" w:rsidR="00A1074F" w:rsidRPr="00346DD2" w:rsidRDefault="00A1074F" w:rsidP="000C7A8F">
            <w:pPr>
              <w:ind w:left="-57" w:right="-57"/>
              <w:jc w:val="center"/>
              <w:rPr>
                <w:iCs/>
                <w:sz w:val="16"/>
                <w:szCs w:val="16"/>
              </w:rPr>
            </w:pPr>
          </w:p>
        </w:tc>
        <w:tc>
          <w:tcPr>
            <w:tcW w:w="422" w:type="pct"/>
            <w:vMerge/>
            <w:vAlign w:val="center"/>
          </w:tcPr>
          <w:p w14:paraId="1ADA65CD" w14:textId="77777777" w:rsidR="00A1074F" w:rsidRPr="00346DD2" w:rsidRDefault="00A1074F" w:rsidP="000C7A8F">
            <w:pPr>
              <w:ind w:left="-57" w:right="-57"/>
              <w:jc w:val="center"/>
              <w:rPr>
                <w:iCs/>
                <w:sz w:val="16"/>
                <w:szCs w:val="16"/>
              </w:rPr>
            </w:pPr>
          </w:p>
        </w:tc>
        <w:tc>
          <w:tcPr>
            <w:tcW w:w="413" w:type="pct"/>
            <w:vAlign w:val="center"/>
          </w:tcPr>
          <w:p w14:paraId="4780379F" w14:textId="105E757E" w:rsidR="00A1074F" w:rsidRPr="00346DD2" w:rsidRDefault="00A1074F" w:rsidP="000C7A8F">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r w:rsidR="00835609">
              <w:rPr>
                <w:sz w:val="16"/>
                <w:szCs w:val="16"/>
              </w:rPr>
              <w:t>,</w:t>
            </w:r>
            <w:r w:rsidRPr="00346DD2">
              <w:rPr>
                <w:sz w:val="16"/>
                <w:szCs w:val="16"/>
              </w:rPr>
              <w:t xml:space="preserve"> iš jų: vidutinės</w:t>
            </w:r>
          </w:p>
        </w:tc>
        <w:tc>
          <w:tcPr>
            <w:tcW w:w="448" w:type="pct"/>
            <w:vAlign w:val="center"/>
          </w:tcPr>
          <w:p w14:paraId="1CE2B9E9" w14:textId="77777777" w:rsidR="00A1074F" w:rsidRPr="00346DD2" w:rsidRDefault="00A1074F" w:rsidP="000C7A8F">
            <w:pPr>
              <w:ind w:left="-57" w:right="-57"/>
              <w:jc w:val="center"/>
              <w:rPr>
                <w:iCs/>
                <w:sz w:val="16"/>
                <w:szCs w:val="16"/>
              </w:rPr>
            </w:pPr>
            <w:r w:rsidRPr="00346DD2">
              <w:rPr>
                <w:sz w:val="16"/>
                <w:szCs w:val="16"/>
              </w:rPr>
              <w:t>n/a</w:t>
            </w:r>
          </w:p>
        </w:tc>
        <w:tc>
          <w:tcPr>
            <w:tcW w:w="395" w:type="pct"/>
            <w:vMerge/>
            <w:shd w:val="clear" w:color="auto" w:fill="FFFFFF" w:themeFill="background1"/>
            <w:vAlign w:val="center"/>
          </w:tcPr>
          <w:p w14:paraId="4102EFBE" w14:textId="77777777" w:rsidR="00A1074F" w:rsidRPr="00346DD2" w:rsidRDefault="00A1074F" w:rsidP="000C7A8F">
            <w:pPr>
              <w:ind w:left="-57" w:right="-57"/>
              <w:jc w:val="center"/>
              <w:rPr>
                <w:iCs/>
                <w:sz w:val="16"/>
                <w:szCs w:val="16"/>
              </w:rPr>
            </w:pPr>
          </w:p>
        </w:tc>
        <w:tc>
          <w:tcPr>
            <w:tcW w:w="500" w:type="pct"/>
            <w:vMerge/>
            <w:shd w:val="clear" w:color="auto" w:fill="FFFFFF" w:themeFill="background1"/>
            <w:vAlign w:val="center"/>
          </w:tcPr>
          <w:p w14:paraId="28B42C88" w14:textId="77777777" w:rsidR="00A1074F" w:rsidRPr="00346DD2" w:rsidRDefault="00A1074F" w:rsidP="000C7A8F">
            <w:pPr>
              <w:ind w:left="-57" w:right="-57"/>
              <w:jc w:val="center"/>
              <w:rPr>
                <w:iCs/>
                <w:sz w:val="16"/>
                <w:szCs w:val="16"/>
              </w:rPr>
            </w:pPr>
          </w:p>
        </w:tc>
      </w:tr>
      <w:tr w:rsidR="00A1074F" w:rsidRPr="00346DD2" w14:paraId="2192C667" w14:textId="77777777" w:rsidTr="00104BDE">
        <w:trPr>
          <w:trHeight w:val="591"/>
        </w:trPr>
        <w:tc>
          <w:tcPr>
            <w:tcW w:w="512" w:type="pct"/>
            <w:vMerge/>
            <w:vAlign w:val="center"/>
          </w:tcPr>
          <w:p w14:paraId="329840AA" w14:textId="77777777" w:rsidR="00A1074F" w:rsidRPr="00346DD2" w:rsidRDefault="00A1074F" w:rsidP="000C7A8F">
            <w:pPr>
              <w:ind w:left="-57" w:right="-57"/>
              <w:jc w:val="center"/>
              <w:rPr>
                <w:iCs/>
                <w:sz w:val="16"/>
                <w:szCs w:val="16"/>
              </w:rPr>
            </w:pPr>
          </w:p>
        </w:tc>
        <w:tc>
          <w:tcPr>
            <w:tcW w:w="274" w:type="pct"/>
            <w:vMerge/>
            <w:vAlign w:val="center"/>
          </w:tcPr>
          <w:p w14:paraId="15F582F7" w14:textId="77777777" w:rsidR="00A1074F" w:rsidRPr="00346DD2" w:rsidRDefault="00A1074F" w:rsidP="000C7A8F">
            <w:pPr>
              <w:ind w:left="-57" w:right="-57"/>
              <w:jc w:val="center"/>
              <w:rPr>
                <w:iCs/>
                <w:sz w:val="16"/>
                <w:szCs w:val="16"/>
              </w:rPr>
            </w:pPr>
          </w:p>
        </w:tc>
        <w:tc>
          <w:tcPr>
            <w:tcW w:w="413" w:type="pct"/>
            <w:vMerge/>
            <w:vAlign w:val="center"/>
          </w:tcPr>
          <w:p w14:paraId="06AE02F8" w14:textId="77777777" w:rsidR="00A1074F" w:rsidRPr="00346DD2" w:rsidRDefault="00A1074F" w:rsidP="000C7A8F">
            <w:pPr>
              <w:ind w:left="-57" w:right="-57"/>
              <w:jc w:val="center"/>
              <w:rPr>
                <w:iCs/>
                <w:sz w:val="16"/>
                <w:szCs w:val="16"/>
              </w:rPr>
            </w:pPr>
          </w:p>
        </w:tc>
        <w:tc>
          <w:tcPr>
            <w:tcW w:w="265" w:type="pct"/>
            <w:vMerge/>
            <w:vAlign w:val="center"/>
          </w:tcPr>
          <w:p w14:paraId="5CB49146" w14:textId="77777777" w:rsidR="00A1074F" w:rsidRPr="00346DD2" w:rsidRDefault="00A1074F" w:rsidP="000C7A8F">
            <w:pPr>
              <w:ind w:left="-57" w:right="-57"/>
              <w:jc w:val="center"/>
              <w:rPr>
                <w:iCs/>
                <w:sz w:val="16"/>
                <w:szCs w:val="16"/>
              </w:rPr>
            </w:pPr>
          </w:p>
        </w:tc>
        <w:tc>
          <w:tcPr>
            <w:tcW w:w="355" w:type="pct"/>
            <w:vMerge/>
            <w:vAlign w:val="center"/>
          </w:tcPr>
          <w:p w14:paraId="16361894" w14:textId="77777777" w:rsidR="00A1074F" w:rsidRPr="00346DD2" w:rsidRDefault="00A1074F" w:rsidP="000C7A8F">
            <w:pPr>
              <w:ind w:left="-57" w:right="-57"/>
              <w:jc w:val="center"/>
              <w:rPr>
                <w:iCs/>
                <w:sz w:val="16"/>
                <w:szCs w:val="16"/>
              </w:rPr>
            </w:pPr>
          </w:p>
        </w:tc>
        <w:tc>
          <w:tcPr>
            <w:tcW w:w="469" w:type="pct"/>
            <w:vMerge/>
            <w:vAlign w:val="center"/>
          </w:tcPr>
          <w:p w14:paraId="345999B1" w14:textId="77777777" w:rsidR="00A1074F" w:rsidRPr="00346DD2" w:rsidRDefault="00A1074F" w:rsidP="000C7A8F">
            <w:pPr>
              <w:ind w:left="-57" w:right="-57"/>
              <w:jc w:val="center"/>
              <w:rPr>
                <w:iCs/>
                <w:sz w:val="16"/>
                <w:szCs w:val="16"/>
              </w:rPr>
            </w:pPr>
          </w:p>
        </w:tc>
        <w:tc>
          <w:tcPr>
            <w:tcW w:w="534" w:type="pct"/>
            <w:vMerge/>
            <w:vAlign w:val="center"/>
          </w:tcPr>
          <w:p w14:paraId="6C69F06B" w14:textId="77777777" w:rsidR="00A1074F" w:rsidRPr="00346DD2" w:rsidRDefault="00A1074F" w:rsidP="000C7A8F">
            <w:pPr>
              <w:ind w:left="-57" w:right="-57"/>
              <w:jc w:val="center"/>
              <w:rPr>
                <w:iCs/>
                <w:sz w:val="16"/>
                <w:szCs w:val="16"/>
              </w:rPr>
            </w:pPr>
          </w:p>
        </w:tc>
        <w:tc>
          <w:tcPr>
            <w:tcW w:w="422" w:type="pct"/>
            <w:vMerge/>
            <w:vAlign w:val="center"/>
          </w:tcPr>
          <w:p w14:paraId="37391FE6" w14:textId="77777777" w:rsidR="00A1074F" w:rsidRPr="00346DD2" w:rsidRDefault="00A1074F" w:rsidP="000C7A8F">
            <w:pPr>
              <w:ind w:left="-57" w:right="-57"/>
              <w:jc w:val="center"/>
              <w:rPr>
                <w:iCs/>
                <w:sz w:val="16"/>
                <w:szCs w:val="16"/>
              </w:rPr>
            </w:pPr>
          </w:p>
        </w:tc>
        <w:tc>
          <w:tcPr>
            <w:tcW w:w="413" w:type="pct"/>
            <w:vAlign w:val="center"/>
          </w:tcPr>
          <w:p w14:paraId="25898B1B" w14:textId="1A292D0F" w:rsidR="00A1074F" w:rsidRPr="00346DD2" w:rsidRDefault="00A1074F" w:rsidP="000C7A8F">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r w:rsidR="00835609">
              <w:rPr>
                <w:sz w:val="16"/>
                <w:szCs w:val="16"/>
              </w:rPr>
              <w:t>,</w:t>
            </w:r>
            <w:r w:rsidRPr="00346DD2">
              <w:rPr>
                <w:sz w:val="16"/>
                <w:szCs w:val="16"/>
              </w:rPr>
              <w:t xml:space="preserve"> iš jų: didelės</w:t>
            </w:r>
          </w:p>
        </w:tc>
        <w:tc>
          <w:tcPr>
            <w:tcW w:w="448" w:type="pct"/>
            <w:vAlign w:val="center"/>
          </w:tcPr>
          <w:p w14:paraId="28AA4867" w14:textId="77777777" w:rsidR="00A1074F" w:rsidRPr="00346DD2" w:rsidRDefault="00A1074F" w:rsidP="000C7A8F">
            <w:pPr>
              <w:ind w:left="-57" w:right="-57"/>
              <w:jc w:val="center"/>
              <w:rPr>
                <w:iCs/>
                <w:sz w:val="16"/>
                <w:szCs w:val="16"/>
              </w:rPr>
            </w:pPr>
            <w:r w:rsidRPr="00346DD2">
              <w:rPr>
                <w:sz w:val="16"/>
                <w:szCs w:val="16"/>
              </w:rPr>
              <w:t>n/a</w:t>
            </w:r>
          </w:p>
        </w:tc>
        <w:tc>
          <w:tcPr>
            <w:tcW w:w="395" w:type="pct"/>
            <w:vMerge/>
            <w:shd w:val="clear" w:color="auto" w:fill="FFFFFF" w:themeFill="background1"/>
            <w:vAlign w:val="center"/>
          </w:tcPr>
          <w:p w14:paraId="27A856BC" w14:textId="77777777" w:rsidR="00A1074F" w:rsidRPr="00346DD2" w:rsidRDefault="00A1074F" w:rsidP="000C7A8F">
            <w:pPr>
              <w:ind w:left="-57" w:right="-57"/>
              <w:jc w:val="center"/>
              <w:rPr>
                <w:iCs/>
                <w:sz w:val="16"/>
                <w:szCs w:val="16"/>
              </w:rPr>
            </w:pPr>
          </w:p>
        </w:tc>
        <w:tc>
          <w:tcPr>
            <w:tcW w:w="500" w:type="pct"/>
            <w:vMerge/>
            <w:shd w:val="clear" w:color="auto" w:fill="FFFFFF" w:themeFill="background1"/>
            <w:vAlign w:val="center"/>
          </w:tcPr>
          <w:p w14:paraId="0014306F" w14:textId="77777777" w:rsidR="00A1074F" w:rsidRPr="00346DD2" w:rsidRDefault="00A1074F" w:rsidP="000C7A8F">
            <w:pPr>
              <w:ind w:left="-57" w:right="-57"/>
              <w:jc w:val="center"/>
              <w:rPr>
                <w:iCs/>
                <w:sz w:val="16"/>
                <w:szCs w:val="16"/>
              </w:rPr>
            </w:pPr>
          </w:p>
        </w:tc>
      </w:tr>
      <w:tr w:rsidR="00A1074F" w:rsidRPr="00346DD2" w14:paraId="7F6EA7F5" w14:textId="77777777" w:rsidTr="007E3DD8">
        <w:trPr>
          <w:trHeight w:val="458"/>
        </w:trPr>
        <w:tc>
          <w:tcPr>
            <w:tcW w:w="512" w:type="pct"/>
            <w:vMerge w:val="restart"/>
            <w:vAlign w:val="center"/>
          </w:tcPr>
          <w:p w14:paraId="16D21A1D" w14:textId="77777777" w:rsidR="00A1074F" w:rsidRPr="00346DD2" w:rsidRDefault="00A1074F" w:rsidP="000C7A8F">
            <w:pPr>
              <w:ind w:left="-57" w:right="-57"/>
              <w:jc w:val="center"/>
              <w:rPr>
                <w:iCs/>
                <w:sz w:val="16"/>
                <w:szCs w:val="16"/>
              </w:rPr>
            </w:pPr>
            <w:r w:rsidRPr="00346DD2">
              <w:rPr>
                <w:iCs/>
                <w:sz w:val="16"/>
                <w:szCs w:val="16"/>
              </w:rPr>
              <w:t>1.1.1. Infrastruktūros plėtra</w:t>
            </w:r>
          </w:p>
        </w:tc>
        <w:tc>
          <w:tcPr>
            <w:tcW w:w="274" w:type="pct"/>
            <w:vMerge w:val="restart"/>
            <w:vAlign w:val="center"/>
          </w:tcPr>
          <w:p w14:paraId="15409099" w14:textId="77777777" w:rsidR="00A1074F" w:rsidRPr="00346DD2" w:rsidRDefault="00A1074F" w:rsidP="000C7A8F">
            <w:pPr>
              <w:ind w:left="-57" w:right="-57"/>
              <w:jc w:val="center"/>
              <w:rPr>
                <w:iCs/>
                <w:sz w:val="16"/>
                <w:szCs w:val="16"/>
              </w:rPr>
            </w:pPr>
            <w:r w:rsidRPr="00346DD2">
              <w:rPr>
                <w:iCs/>
                <w:sz w:val="16"/>
                <w:szCs w:val="16"/>
              </w:rPr>
              <w:t>I</w:t>
            </w:r>
          </w:p>
        </w:tc>
        <w:tc>
          <w:tcPr>
            <w:tcW w:w="413" w:type="pct"/>
            <w:vMerge w:val="restart"/>
            <w:vAlign w:val="center"/>
          </w:tcPr>
          <w:p w14:paraId="68F7EAB0" w14:textId="2A15F598" w:rsidR="00A1074F" w:rsidRPr="00346DD2" w:rsidRDefault="00A1074F" w:rsidP="000C7A8F">
            <w:pPr>
              <w:ind w:left="-57" w:right="-57"/>
              <w:jc w:val="center"/>
              <w:rPr>
                <w:iCs/>
                <w:sz w:val="16"/>
                <w:szCs w:val="16"/>
              </w:rPr>
            </w:pPr>
            <w:r w:rsidRPr="00346DD2">
              <w:rPr>
                <w:iCs/>
                <w:sz w:val="16"/>
                <w:szCs w:val="16"/>
              </w:rPr>
              <w:t>ESIC</w:t>
            </w:r>
          </w:p>
        </w:tc>
        <w:tc>
          <w:tcPr>
            <w:tcW w:w="265" w:type="pct"/>
            <w:vMerge w:val="restart"/>
            <w:vAlign w:val="center"/>
          </w:tcPr>
          <w:p w14:paraId="09F3491E" w14:textId="2D5B2823" w:rsidR="00A1074F" w:rsidRPr="00346DD2" w:rsidRDefault="00610AD4" w:rsidP="000C7A8F">
            <w:pPr>
              <w:ind w:left="-57" w:right="-57"/>
              <w:jc w:val="center"/>
              <w:rPr>
                <w:iCs/>
                <w:sz w:val="16"/>
                <w:szCs w:val="16"/>
              </w:rPr>
            </w:pPr>
            <w:r>
              <w:rPr>
                <w:iCs/>
                <w:sz w:val="16"/>
                <w:szCs w:val="16"/>
              </w:rPr>
              <w:t>K</w:t>
            </w:r>
          </w:p>
        </w:tc>
        <w:tc>
          <w:tcPr>
            <w:tcW w:w="355" w:type="pct"/>
            <w:vMerge w:val="restart"/>
            <w:vAlign w:val="center"/>
          </w:tcPr>
          <w:p w14:paraId="5548BBF2" w14:textId="77777777" w:rsidR="00A1074F" w:rsidRPr="00346DD2" w:rsidRDefault="00A1074F" w:rsidP="000C7A8F">
            <w:pPr>
              <w:ind w:left="-57" w:right="-57"/>
              <w:jc w:val="center"/>
              <w:rPr>
                <w:iCs/>
                <w:sz w:val="16"/>
                <w:szCs w:val="16"/>
              </w:rPr>
            </w:pPr>
            <w:r w:rsidRPr="00346DD2">
              <w:rPr>
                <w:iCs/>
                <w:sz w:val="16"/>
                <w:szCs w:val="16"/>
              </w:rPr>
              <w:t>Taip</w:t>
            </w:r>
          </w:p>
        </w:tc>
        <w:tc>
          <w:tcPr>
            <w:tcW w:w="469" w:type="pct"/>
            <w:vMerge w:val="restart"/>
            <w:vAlign w:val="center"/>
          </w:tcPr>
          <w:p w14:paraId="625F07A8" w14:textId="77777777" w:rsidR="00A1074F" w:rsidRPr="00346DD2" w:rsidRDefault="00A1074F" w:rsidP="000C7A8F">
            <w:pPr>
              <w:ind w:left="-57" w:right="-57"/>
              <w:jc w:val="center"/>
              <w:rPr>
                <w:iCs/>
                <w:sz w:val="16"/>
                <w:szCs w:val="16"/>
              </w:rPr>
            </w:pPr>
            <w:r w:rsidRPr="00346DD2">
              <w:rPr>
                <w:iCs/>
                <w:sz w:val="16"/>
                <w:szCs w:val="16"/>
              </w:rPr>
              <w:t>D</w:t>
            </w:r>
          </w:p>
        </w:tc>
        <w:tc>
          <w:tcPr>
            <w:tcW w:w="534" w:type="pct"/>
            <w:vMerge w:val="restart"/>
            <w:vAlign w:val="center"/>
          </w:tcPr>
          <w:p w14:paraId="72B5A294" w14:textId="77777777" w:rsidR="00A1074F" w:rsidRPr="00346DD2" w:rsidRDefault="00A1074F" w:rsidP="000C7A8F">
            <w:pPr>
              <w:ind w:left="-57" w:right="-57"/>
              <w:jc w:val="center"/>
              <w:rPr>
                <w:iCs/>
                <w:sz w:val="16"/>
                <w:szCs w:val="16"/>
              </w:rPr>
            </w:pPr>
            <w:r w:rsidRPr="00346DD2">
              <w:rPr>
                <w:iCs/>
                <w:sz w:val="16"/>
                <w:szCs w:val="16"/>
              </w:rPr>
              <w:t>1 000,00</w:t>
            </w:r>
          </w:p>
          <w:p w14:paraId="3D2AECD8" w14:textId="77777777" w:rsidR="00A1074F" w:rsidRPr="00346DD2" w:rsidRDefault="00A1074F" w:rsidP="000C7A8F">
            <w:pPr>
              <w:ind w:left="-57" w:right="-57"/>
              <w:jc w:val="center"/>
              <w:rPr>
                <w:iCs/>
                <w:sz w:val="16"/>
                <w:szCs w:val="16"/>
              </w:rPr>
            </w:pPr>
          </w:p>
          <w:p w14:paraId="32CCF5A8" w14:textId="77777777" w:rsidR="00A1074F" w:rsidRPr="00346DD2" w:rsidRDefault="00A1074F" w:rsidP="000C7A8F">
            <w:pPr>
              <w:ind w:left="-57" w:right="-57"/>
              <w:jc w:val="center"/>
              <w:rPr>
                <w:iCs/>
                <w:sz w:val="16"/>
                <w:szCs w:val="16"/>
              </w:rPr>
            </w:pPr>
            <w:r w:rsidRPr="00346DD2">
              <w:rPr>
                <w:iCs/>
                <w:sz w:val="16"/>
                <w:szCs w:val="16"/>
              </w:rPr>
              <w:t>210,00</w:t>
            </w:r>
          </w:p>
        </w:tc>
        <w:tc>
          <w:tcPr>
            <w:tcW w:w="422" w:type="pct"/>
            <w:vMerge w:val="restart"/>
            <w:vAlign w:val="center"/>
          </w:tcPr>
          <w:p w14:paraId="7BF90A0A" w14:textId="77777777" w:rsidR="00A1074F" w:rsidRPr="00346DD2" w:rsidRDefault="00A1074F" w:rsidP="000C7A8F">
            <w:pPr>
              <w:ind w:left="-57" w:right="-57"/>
              <w:jc w:val="center"/>
              <w:rPr>
                <w:iCs/>
                <w:sz w:val="16"/>
                <w:szCs w:val="16"/>
              </w:rPr>
            </w:pPr>
            <w:r w:rsidRPr="00346DD2">
              <w:rPr>
                <w:iCs/>
                <w:sz w:val="16"/>
                <w:szCs w:val="16"/>
              </w:rPr>
              <w:t>EGADP</w:t>
            </w:r>
          </w:p>
          <w:p w14:paraId="1C0323F0" w14:textId="77777777" w:rsidR="00A1074F" w:rsidRPr="00346DD2" w:rsidRDefault="00A1074F" w:rsidP="000C7A8F">
            <w:pPr>
              <w:ind w:left="-57" w:right="-57"/>
              <w:jc w:val="center"/>
              <w:rPr>
                <w:iCs/>
                <w:sz w:val="16"/>
                <w:szCs w:val="16"/>
              </w:rPr>
            </w:pPr>
          </w:p>
          <w:p w14:paraId="3F865CDE" w14:textId="77777777" w:rsidR="00A1074F" w:rsidRPr="00346DD2" w:rsidRDefault="00A1074F" w:rsidP="000C7A8F">
            <w:pPr>
              <w:ind w:left="-57" w:right="-57"/>
              <w:jc w:val="center"/>
              <w:rPr>
                <w:iCs/>
                <w:sz w:val="16"/>
                <w:szCs w:val="16"/>
              </w:rPr>
            </w:pPr>
            <w:r w:rsidRPr="00346DD2">
              <w:rPr>
                <w:iCs/>
                <w:sz w:val="16"/>
                <w:szCs w:val="16"/>
              </w:rPr>
              <w:t>VB</w:t>
            </w:r>
          </w:p>
          <w:p w14:paraId="20A590B5" w14:textId="77777777" w:rsidR="00A1074F" w:rsidRPr="00346DD2" w:rsidRDefault="00A1074F" w:rsidP="000C7A8F">
            <w:pPr>
              <w:ind w:left="-57" w:right="-57"/>
              <w:jc w:val="center"/>
              <w:rPr>
                <w:iCs/>
                <w:sz w:val="16"/>
                <w:szCs w:val="16"/>
              </w:rPr>
            </w:pPr>
            <w:r w:rsidRPr="00346DD2">
              <w:rPr>
                <w:iCs/>
                <w:sz w:val="16"/>
                <w:szCs w:val="16"/>
              </w:rPr>
              <w:t>(1.1.1.1.2)</w:t>
            </w:r>
          </w:p>
        </w:tc>
        <w:tc>
          <w:tcPr>
            <w:tcW w:w="413" w:type="pct"/>
            <w:vAlign w:val="center"/>
          </w:tcPr>
          <w:p w14:paraId="0AAD445A" w14:textId="5C72591A" w:rsidR="00A1074F" w:rsidRPr="00346DD2" w:rsidRDefault="00A1074F" w:rsidP="000C7A8F">
            <w:pPr>
              <w:ind w:left="-57" w:right="-57"/>
              <w:jc w:val="center"/>
              <w:rPr>
                <w:iCs/>
                <w:sz w:val="16"/>
                <w:szCs w:val="16"/>
              </w:rPr>
            </w:pPr>
            <w:r w:rsidRPr="00346DD2">
              <w:rPr>
                <w:bCs/>
                <w:sz w:val="16"/>
                <w:szCs w:val="16"/>
              </w:rPr>
              <w:t xml:space="preserve">P </w:t>
            </w:r>
            <w:r w:rsidR="000E7C43">
              <w:rPr>
                <w:bCs/>
                <w:sz w:val="16"/>
                <w:szCs w:val="16"/>
              </w:rPr>
              <w:t xml:space="preserve">– </w:t>
            </w:r>
            <w:r w:rsidRPr="00346DD2">
              <w:rPr>
                <w:bCs/>
                <w:sz w:val="16"/>
                <w:szCs w:val="16"/>
              </w:rPr>
              <w:t>Įgyvendintų inovatyvių projektų skaičius</w:t>
            </w:r>
          </w:p>
        </w:tc>
        <w:tc>
          <w:tcPr>
            <w:tcW w:w="448" w:type="pct"/>
            <w:vAlign w:val="center"/>
          </w:tcPr>
          <w:p w14:paraId="3815CCDC" w14:textId="77777777" w:rsidR="00A1074F" w:rsidRPr="00346DD2" w:rsidRDefault="00A1074F" w:rsidP="000C7A8F">
            <w:pPr>
              <w:ind w:left="-57" w:right="-57"/>
              <w:jc w:val="center"/>
              <w:rPr>
                <w:iCs/>
                <w:sz w:val="16"/>
                <w:szCs w:val="16"/>
              </w:rPr>
            </w:pPr>
            <w:r w:rsidRPr="00346DD2">
              <w:rPr>
                <w:iCs/>
                <w:sz w:val="16"/>
                <w:szCs w:val="16"/>
              </w:rPr>
              <w:t>3</w:t>
            </w:r>
          </w:p>
          <w:p w14:paraId="3423E6F2" w14:textId="6C18F603" w:rsidR="007118B2" w:rsidRPr="00346DD2" w:rsidRDefault="00A01182" w:rsidP="000C7A8F">
            <w:pPr>
              <w:ind w:left="-57" w:right="-57"/>
              <w:jc w:val="center"/>
              <w:rPr>
                <w:iCs/>
                <w:sz w:val="16"/>
                <w:szCs w:val="16"/>
              </w:rPr>
            </w:pPr>
            <w:r w:rsidRPr="00346DD2">
              <w:rPr>
                <w:iCs/>
                <w:sz w:val="16"/>
                <w:szCs w:val="16"/>
              </w:rPr>
              <w:t>(2023)</w:t>
            </w:r>
          </w:p>
        </w:tc>
        <w:tc>
          <w:tcPr>
            <w:tcW w:w="395" w:type="pct"/>
            <w:vMerge w:val="restart"/>
            <w:vAlign w:val="center"/>
          </w:tcPr>
          <w:p w14:paraId="605F98DF" w14:textId="77777777" w:rsidR="00A1074F" w:rsidRPr="00346DD2" w:rsidRDefault="00A1074F" w:rsidP="000C7A8F">
            <w:pPr>
              <w:ind w:left="-57" w:right="-57"/>
              <w:jc w:val="center"/>
              <w:rPr>
                <w:iCs/>
                <w:sz w:val="16"/>
                <w:szCs w:val="16"/>
              </w:rPr>
            </w:pPr>
            <w:r w:rsidRPr="00346DD2">
              <w:rPr>
                <w:iCs/>
                <w:sz w:val="16"/>
                <w:szCs w:val="16"/>
              </w:rPr>
              <w:t>CPVA</w:t>
            </w:r>
          </w:p>
        </w:tc>
        <w:tc>
          <w:tcPr>
            <w:tcW w:w="500" w:type="pct"/>
            <w:vMerge w:val="restart"/>
            <w:shd w:val="clear" w:color="auto" w:fill="FFFFFF" w:themeFill="background1"/>
            <w:vAlign w:val="center"/>
          </w:tcPr>
          <w:p w14:paraId="4E787D60" w14:textId="49979E7D" w:rsidR="00A1074F" w:rsidRPr="00346DD2" w:rsidRDefault="00A73F7D" w:rsidP="000C7A8F">
            <w:pPr>
              <w:ind w:left="-57" w:right="-57"/>
              <w:jc w:val="center"/>
              <w:rPr>
                <w:iCs/>
                <w:sz w:val="16"/>
                <w:szCs w:val="16"/>
              </w:rPr>
            </w:pPr>
            <w:r>
              <w:rPr>
                <w:iCs/>
                <w:sz w:val="16"/>
                <w:szCs w:val="16"/>
              </w:rPr>
              <w:t>-</w:t>
            </w:r>
          </w:p>
        </w:tc>
      </w:tr>
      <w:tr w:rsidR="00A1074F" w:rsidRPr="00346DD2" w14:paraId="0F7AA604" w14:textId="77777777" w:rsidTr="007E3DD8">
        <w:trPr>
          <w:trHeight w:val="458"/>
        </w:trPr>
        <w:tc>
          <w:tcPr>
            <w:tcW w:w="512" w:type="pct"/>
            <w:vMerge/>
            <w:vAlign w:val="center"/>
          </w:tcPr>
          <w:p w14:paraId="532E6B46" w14:textId="77777777" w:rsidR="00A1074F" w:rsidRPr="00346DD2" w:rsidRDefault="00A1074F" w:rsidP="000C7A8F">
            <w:pPr>
              <w:ind w:left="-57" w:right="-57"/>
              <w:jc w:val="center"/>
              <w:rPr>
                <w:iCs/>
                <w:sz w:val="16"/>
                <w:szCs w:val="16"/>
              </w:rPr>
            </w:pPr>
          </w:p>
        </w:tc>
        <w:tc>
          <w:tcPr>
            <w:tcW w:w="274" w:type="pct"/>
            <w:vMerge/>
            <w:vAlign w:val="center"/>
          </w:tcPr>
          <w:p w14:paraId="36D62D47" w14:textId="77777777" w:rsidR="00A1074F" w:rsidRPr="00346DD2" w:rsidRDefault="00A1074F" w:rsidP="000C7A8F">
            <w:pPr>
              <w:ind w:left="-57" w:right="-57"/>
              <w:jc w:val="center"/>
              <w:rPr>
                <w:iCs/>
                <w:sz w:val="16"/>
                <w:szCs w:val="16"/>
              </w:rPr>
            </w:pPr>
          </w:p>
        </w:tc>
        <w:tc>
          <w:tcPr>
            <w:tcW w:w="413" w:type="pct"/>
            <w:vMerge/>
            <w:vAlign w:val="center"/>
          </w:tcPr>
          <w:p w14:paraId="5193D642" w14:textId="77777777" w:rsidR="00A1074F" w:rsidRPr="00346DD2" w:rsidRDefault="00A1074F" w:rsidP="000C7A8F">
            <w:pPr>
              <w:ind w:left="-57" w:right="-57"/>
              <w:jc w:val="center"/>
              <w:rPr>
                <w:iCs/>
                <w:sz w:val="16"/>
                <w:szCs w:val="16"/>
              </w:rPr>
            </w:pPr>
          </w:p>
        </w:tc>
        <w:tc>
          <w:tcPr>
            <w:tcW w:w="265" w:type="pct"/>
            <w:vMerge/>
            <w:vAlign w:val="center"/>
          </w:tcPr>
          <w:p w14:paraId="2F8F772C" w14:textId="77777777" w:rsidR="00A1074F" w:rsidRPr="00346DD2" w:rsidRDefault="00A1074F" w:rsidP="000C7A8F">
            <w:pPr>
              <w:ind w:left="-57" w:right="-57"/>
              <w:jc w:val="center"/>
              <w:rPr>
                <w:iCs/>
                <w:sz w:val="16"/>
                <w:szCs w:val="16"/>
              </w:rPr>
            </w:pPr>
          </w:p>
        </w:tc>
        <w:tc>
          <w:tcPr>
            <w:tcW w:w="355" w:type="pct"/>
            <w:vMerge/>
            <w:vAlign w:val="center"/>
          </w:tcPr>
          <w:p w14:paraId="2DDB9A9E" w14:textId="77777777" w:rsidR="00A1074F" w:rsidRPr="00346DD2" w:rsidRDefault="00A1074F" w:rsidP="000C7A8F">
            <w:pPr>
              <w:ind w:left="-57" w:right="-57"/>
              <w:jc w:val="center"/>
              <w:rPr>
                <w:iCs/>
                <w:sz w:val="16"/>
                <w:szCs w:val="16"/>
              </w:rPr>
            </w:pPr>
          </w:p>
        </w:tc>
        <w:tc>
          <w:tcPr>
            <w:tcW w:w="469" w:type="pct"/>
            <w:vMerge/>
            <w:vAlign w:val="center"/>
          </w:tcPr>
          <w:p w14:paraId="5CC76BC0" w14:textId="77777777" w:rsidR="00A1074F" w:rsidRPr="00346DD2" w:rsidRDefault="00A1074F" w:rsidP="000C7A8F">
            <w:pPr>
              <w:ind w:left="-57" w:right="-57"/>
              <w:jc w:val="center"/>
              <w:rPr>
                <w:iCs/>
                <w:sz w:val="16"/>
                <w:szCs w:val="16"/>
              </w:rPr>
            </w:pPr>
          </w:p>
        </w:tc>
        <w:tc>
          <w:tcPr>
            <w:tcW w:w="534" w:type="pct"/>
            <w:vMerge/>
            <w:vAlign w:val="center"/>
          </w:tcPr>
          <w:p w14:paraId="697D821C" w14:textId="77777777" w:rsidR="00A1074F" w:rsidRPr="00346DD2" w:rsidRDefault="00A1074F" w:rsidP="000C7A8F">
            <w:pPr>
              <w:ind w:left="-57" w:right="-57"/>
              <w:jc w:val="center"/>
              <w:rPr>
                <w:iCs/>
                <w:sz w:val="16"/>
                <w:szCs w:val="16"/>
              </w:rPr>
            </w:pPr>
          </w:p>
        </w:tc>
        <w:tc>
          <w:tcPr>
            <w:tcW w:w="422" w:type="pct"/>
            <w:vMerge/>
            <w:vAlign w:val="center"/>
          </w:tcPr>
          <w:p w14:paraId="0EF55274" w14:textId="77777777" w:rsidR="00A1074F" w:rsidRPr="00346DD2" w:rsidRDefault="00A1074F" w:rsidP="000C7A8F">
            <w:pPr>
              <w:ind w:left="-57" w:right="-57"/>
              <w:jc w:val="center"/>
              <w:rPr>
                <w:iCs/>
                <w:sz w:val="16"/>
                <w:szCs w:val="16"/>
              </w:rPr>
            </w:pPr>
          </w:p>
        </w:tc>
        <w:tc>
          <w:tcPr>
            <w:tcW w:w="413" w:type="pct"/>
            <w:vAlign w:val="center"/>
          </w:tcPr>
          <w:p w14:paraId="7468DD4A" w14:textId="1F0260DF" w:rsidR="00A1074F" w:rsidRPr="00346DD2" w:rsidRDefault="00A1074F" w:rsidP="000C7A8F">
            <w:pPr>
              <w:ind w:left="-57" w:right="-57"/>
              <w:jc w:val="center"/>
              <w:rPr>
                <w:iCs/>
                <w:sz w:val="16"/>
                <w:szCs w:val="16"/>
              </w:rPr>
            </w:pPr>
            <w:r w:rsidRPr="00346DD2">
              <w:rPr>
                <w:sz w:val="16"/>
                <w:szCs w:val="16"/>
              </w:rPr>
              <w:t xml:space="preserve">P </w:t>
            </w:r>
            <w:r w:rsidR="000E7C43">
              <w:rPr>
                <w:bCs/>
                <w:sz w:val="16"/>
                <w:szCs w:val="16"/>
              </w:rPr>
              <w:t>–</w:t>
            </w:r>
            <w:r w:rsidRPr="00346DD2">
              <w:rPr>
                <w:sz w:val="16"/>
                <w:szCs w:val="16"/>
              </w:rPr>
              <w:t xml:space="preserve"> </w:t>
            </w:r>
            <w:r w:rsidRPr="00346DD2">
              <w:rPr>
                <w:bCs/>
                <w:sz w:val="16"/>
                <w:szCs w:val="16"/>
              </w:rPr>
              <w:t>Paskelbti kvietimai teikti pasiūlymus</w:t>
            </w:r>
          </w:p>
        </w:tc>
        <w:tc>
          <w:tcPr>
            <w:tcW w:w="448" w:type="pct"/>
            <w:vAlign w:val="center"/>
          </w:tcPr>
          <w:p w14:paraId="75FE6614" w14:textId="77777777" w:rsidR="00A1074F" w:rsidRPr="00346DD2" w:rsidRDefault="00A1074F" w:rsidP="000C7A8F">
            <w:pPr>
              <w:ind w:left="-57" w:right="-57"/>
              <w:jc w:val="center"/>
              <w:rPr>
                <w:iCs/>
                <w:sz w:val="16"/>
                <w:szCs w:val="16"/>
              </w:rPr>
            </w:pPr>
            <w:r w:rsidRPr="00346DD2">
              <w:rPr>
                <w:iCs/>
                <w:sz w:val="16"/>
                <w:szCs w:val="16"/>
              </w:rPr>
              <w:t>n/a</w:t>
            </w:r>
          </w:p>
        </w:tc>
        <w:tc>
          <w:tcPr>
            <w:tcW w:w="395" w:type="pct"/>
            <w:vMerge/>
            <w:vAlign w:val="center"/>
          </w:tcPr>
          <w:p w14:paraId="3B9EF365" w14:textId="77777777" w:rsidR="00A1074F" w:rsidRPr="00346DD2" w:rsidRDefault="00A1074F" w:rsidP="000C7A8F">
            <w:pPr>
              <w:ind w:left="-57" w:right="-57"/>
              <w:jc w:val="center"/>
              <w:rPr>
                <w:iCs/>
                <w:sz w:val="16"/>
                <w:szCs w:val="16"/>
              </w:rPr>
            </w:pPr>
          </w:p>
        </w:tc>
        <w:tc>
          <w:tcPr>
            <w:tcW w:w="500" w:type="pct"/>
            <w:vMerge/>
            <w:shd w:val="clear" w:color="auto" w:fill="FFFFFF" w:themeFill="background1"/>
            <w:vAlign w:val="center"/>
          </w:tcPr>
          <w:p w14:paraId="5BEC3358" w14:textId="77777777" w:rsidR="00A1074F" w:rsidRPr="00346DD2" w:rsidRDefault="00A1074F" w:rsidP="000C7A8F">
            <w:pPr>
              <w:ind w:left="-57" w:right="-57"/>
              <w:jc w:val="center"/>
              <w:rPr>
                <w:iCs/>
                <w:sz w:val="16"/>
                <w:szCs w:val="16"/>
              </w:rPr>
            </w:pPr>
          </w:p>
        </w:tc>
      </w:tr>
      <w:tr w:rsidR="00A01182" w:rsidRPr="00346DD2" w14:paraId="585E8145" w14:textId="77777777" w:rsidTr="007E3DD8">
        <w:trPr>
          <w:trHeight w:val="378"/>
        </w:trPr>
        <w:tc>
          <w:tcPr>
            <w:tcW w:w="512" w:type="pct"/>
            <w:vMerge w:val="restart"/>
            <w:vAlign w:val="center"/>
          </w:tcPr>
          <w:p w14:paraId="6F3FA245" w14:textId="77777777" w:rsidR="00A01182" w:rsidRPr="00346DD2" w:rsidRDefault="00A01182" w:rsidP="00A01182">
            <w:pPr>
              <w:ind w:left="-57" w:right="-57"/>
              <w:jc w:val="center"/>
              <w:rPr>
                <w:iCs/>
                <w:sz w:val="16"/>
                <w:szCs w:val="16"/>
              </w:rPr>
            </w:pPr>
            <w:r w:rsidRPr="00346DD2">
              <w:rPr>
                <w:iCs/>
                <w:sz w:val="16"/>
                <w:szCs w:val="16"/>
              </w:rPr>
              <w:t>1.1.2. Konsultacinė veikla</w:t>
            </w:r>
          </w:p>
        </w:tc>
        <w:tc>
          <w:tcPr>
            <w:tcW w:w="274" w:type="pct"/>
            <w:vMerge w:val="restart"/>
            <w:vAlign w:val="center"/>
          </w:tcPr>
          <w:p w14:paraId="77412175" w14:textId="77777777" w:rsidR="00A01182" w:rsidRPr="00346DD2" w:rsidRDefault="00A01182" w:rsidP="00A01182">
            <w:pPr>
              <w:ind w:left="-57" w:right="-57"/>
              <w:jc w:val="center"/>
              <w:rPr>
                <w:iCs/>
                <w:sz w:val="16"/>
                <w:szCs w:val="16"/>
              </w:rPr>
            </w:pPr>
            <w:r w:rsidRPr="00346DD2">
              <w:rPr>
                <w:iCs/>
                <w:sz w:val="16"/>
                <w:szCs w:val="16"/>
              </w:rPr>
              <w:t>I</w:t>
            </w:r>
          </w:p>
        </w:tc>
        <w:tc>
          <w:tcPr>
            <w:tcW w:w="413" w:type="pct"/>
            <w:vMerge w:val="restart"/>
            <w:vAlign w:val="center"/>
          </w:tcPr>
          <w:p w14:paraId="18AD7107" w14:textId="0924C1E1" w:rsidR="00A01182" w:rsidRPr="00346DD2" w:rsidRDefault="00A01182" w:rsidP="00A01182">
            <w:pPr>
              <w:ind w:left="-57" w:right="-57"/>
              <w:jc w:val="center"/>
              <w:rPr>
                <w:iCs/>
                <w:sz w:val="16"/>
                <w:szCs w:val="16"/>
              </w:rPr>
            </w:pPr>
            <w:r w:rsidRPr="00346DD2">
              <w:rPr>
                <w:iCs/>
                <w:sz w:val="16"/>
                <w:szCs w:val="16"/>
              </w:rPr>
              <w:t>ESIC</w:t>
            </w:r>
          </w:p>
        </w:tc>
        <w:tc>
          <w:tcPr>
            <w:tcW w:w="265" w:type="pct"/>
            <w:vMerge w:val="restart"/>
            <w:vAlign w:val="center"/>
          </w:tcPr>
          <w:p w14:paraId="50D5E632" w14:textId="3EEB5FD6" w:rsidR="00A01182" w:rsidRPr="00104BDE" w:rsidRDefault="00610AD4" w:rsidP="00A01182">
            <w:pPr>
              <w:ind w:left="-57" w:right="-57"/>
              <w:jc w:val="center"/>
              <w:rPr>
                <w:iCs/>
                <w:sz w:val="16"/>
                <w:szCs w:val="16"/>
                <w:lang w:val="en-US"/>
              </w:rPr>
            </w:pPr>
            <w:r>
              <w:rPr>
                <w:iCs/>
                <w:sz w:val="16"/>
                <w:szCs w:val="16"/>
              </w:rPr>
              <w:t>K</w:t>
            </w:r>
          </w:p>
        </w:tc>
        <w:tc>
          <w:tcPr>
            <w:tcW w:w="355" w:type="pct"/>
            <w:vMerge w:val="restart"/>
            <w:vAlign w:val="center"/>
          </w:tcPr>
          <w:p w14:paraId="38ECDF09" w14:textId="77777777" w:rsidR="00A01182" w:rsidRPr="00346DD2" w:rsidRDefault="00A01182" w:rsidP="00A01182">
            <w:pPr>
              <w:ind w:left="-57" w:right="-57"/>
              <w:jc w:val="center"/>
              <w:rPr>
                <w:iCs/>
                <w:sz w:val="16"/>
                <w:szCs w:val="16"/>
              </w:rPr>
            </w:pPr>
            <w:r w:rsidRPr="00346DD2">
              <w:rPr>
                <w:iCs/>
                <w:sz w:val="16"/>
                <w:szCs w:val="16"/>
              </w:rPr>
              <w:t>Taip</w:t>
            </w:r>
          </w:p>
        </w:tc>
        <w:tc>
          <w:tcPr>
            <w:tcW w:w="469" w:type="pct"/>
            <w:vMerge w:val="restart"/>
            <w:vAlign w:val="center"/>
          </w:tcPr>
          <w:p w14:paraId="7235320F" w14:textId="77777777" w:rsidR="00A01182" w:rsidRPr="00346DD2" w:rsidRDefault="00A01182" w:rsidP="00A01182">
            <w:pPr>
              <w:ind w:left="-57" w:right="-57"/>
              <w:jc w:val="center"/>
              <w:rPr>
                <w:iCs/>
                <w:sz w:val="16"/>
                <w:szCs w:val="16"/>
              </w:rPr>
            </w:pPr>
            <w:r w:rsidRPr="00346DD2">
              <w:rPr>
                <w:iCs/>
                <w:sz w:val="16"/>
                <w:szCs w:val="16"/>
              </w:rPr>
              <w:t>D</w:t>
            </w:r>
          </w:p>
        </w:tc>
        <w:tc>
          <w:tcPr>
            <w:tcW w:w="534" w:type="pct"/>
            <w:vMerge w:val="restart"/>
            <w:vAlign w:val="center"/>
          </w:tcPr>
          <w:p w14:paraId="7DCE68D3" w14:textId="77777777" w:rsidR="00A01182" w:rsidRPr="00346DD2" w:rsidRDefault="00A01182" w:rsidP="00A01182">
            <w:pPr>
              <w:ind w:left="-57" w:right="-57"/>
              <w:jc w:val="center"/>
              <w:rPr>
                <w:iCs/>
                <w:sz w:val="16"/>
                <w:szCs w:val="16"/>
              </w:rPr>
            </w:pPr>
            <w:r w:rsidRPr="00346DD2">
              <w:rPr>
                <w:iCs/>
                <w:sz w:val="16"/>
                <w:szCs w:val="16"/>
              </w:rPr>
              <w:t>2 500,00</w:t>
            </w:r>
          </w:p>
          <w:p w14:paraId="72985EC2" w14:textId="77777777" w:rsidR="00A01182" w:rsidRPr="00346DD2" w:rsidRDefault="00A01182" w:rsidP="00A01182">
            <w:pPr>
              <w:ind w:left="-57" w:right="-57"/>
              <w:jc w:val="center"/>
              <w:rPr>
                <w:iCs/>
                <w:sz w:val="16"/>
                <w:szCs w:val="16"/>
              </w:rPr>
            </w:pPr>
          </w:p>
          <w:p w14:paraId="5A783F45" w14:textId="77777777" w:rsidR="00A01182" w:rsidRPr="00346DD2" w:rsidRDefault="00A01182" w:rsidP="00A01182">
            <w:pPr>
              <w:ind w:left="-57" w:right="-57"/>
              <w:jc w:val="center"/>
              <w:rPr>
                <w:iCs/>
                <w:sz w:val="16"/>
                <w:szCs w:val="16"/>
              </w:rPr>
            </w:pPr>
            <w:r w:rsidRPr="00346DD2">
              <w:rPr>
                <w:iCs/>
                <w:sz w:val="16"/>
                <w:szCs w:val="16"/>
              </w:rPr>
              <w:t>525,00</w:t>
            </w:r>
          </w:p>
        </w:tc>
        <w:tc>
          <w:tcPr>
            <w:tcW w:w="422" w:type="pct"/>
            <w:vMerge w:val="restart"/>
            <w:vAlign w:val="center"/>
          </w:tcPr>
          <w:p w14:paraId="52203194" w14:textId="77777777" w:rsidR="00A01182" w:rsidRPr="00346DD2" w:rsidRDefault="00A01182" w:rsidP="00A01182">
            <w:pPr>
              <w:ind w:left="-57" w:right="-57"/>
              <w:jc w:val="center"/>
              <w:rPr>
                <w:iCs/>
                <w:sz w:val="16"/>
                <w:szCs w:val="16"/>
              </w:rPr>
            </w:pPr>
            <w:r w:rsidRPr="00346DD2">
              <w:rPr>
                <w:iCs/>
                <w:sz w:val="16"/>
                <w:szCs w:val="16"/>
              </w:rPr>
              <w:t>EGADP</w:t>
            </w:r>
          </w:p>
          <w:p w14:paraId="381AC9BE" w14:textId="77777777" w:rsidR="00A01182" w:rsidRPr="00346DD2" w:rsidRDefault="00A01182" w:rsidP="00A01182">
            <w:pPr>
              <w:ind w:left="-57" w:right="-57"/>
              <w:jc w:val="center"/>
              <w:rPr>
                <w:iCs/>
                <w:sz w:val="16"/>
                <w:szCs w:val="16"/>
              </w:rPr>
            </w:pPr>
          </w:p>
          <w:p w14:paraId="76BA42BB" w14:textId="77777777" w:rsidR="00A01182" w:rsidRPr="00346DD2" w:rsidRDefault="00A01182" w:rsidP="00A01182">
            <w:pPr>
              <w:ind w:left="-57" w:right="-57"/>
              <w:jc w:val="center"/>
              <w:rPr>
                <w:iCs/>
                <w:sz w:val="16"/>
                <w:szCs w:val="16"/>
              </w:rPr>
            </w:pPr>
            <w:r w:rsidRPr="00346DD2">
              <w:rPr>
                <w:iCs/>
                <w:sz w:val="16"/>
                <w:szCs w:val="16"/>
              </w:rPr>
              <w:t>VB</w:t>
            </w:r>
          </w:p>
          <w:p w14:paraId="629EEF6D" w14:textId="77777777" w:rsidR="00A01182" w:rsidRPr="00346DD2" w:rsidRDefault="00A01182" w:rsidP="00A01182">
            <w:pPr>
              <w:ind w:left="-57" w:right="-57"/>
              <w:jc w:val="center"/>
              <w:rPr>
                <w:iCs/>
                <w:sz w:val="16"/>
                <w:szCs w:val="16"/>
              </w:rPr>
            </w:pPr>
            <w:r w:rsidRPr="00346DD2">
              <w:rPr>
                <w:iCs/>
                <w:sz w:val="16"/>
                <w:szCs w:val="16"/>
              </w:rPr>
              <w:t>(1.1.1.1.2)</w:t>
            </w:r>
          </w:p>
        </w:tc>
        <w:tc>
          <w:tcPr>
            <w:tcW w:w="413" w:type="pct"/>
            <w:vAlign w:val="center"/>
          </w:tcPr>
          <w:p w14:paraId="06540D3B" w14:textId="1A6CD88C" w:rsidR="00A01182" w:rsidRPr="00346DD2" w:rsidRDefault="00A01182" w:rsidP="00A01182">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p>
        </w:tc>
        <w:tc>
          <w:tcPr>
            <w:tcW w:w="448" w:type="pct"/>
            <w:vAlign w:val="center"/>
          </w:tcPr>
          <w:p w14:paraId="618C41BC" w14:textId="7CB367D4" w:rsidR="00A01182" w:rsidRPr="00346DD2" w:rsidRDefault="00A01182" w:rsidP="00A01182">
            <w:pPr>
              <w:ind w:left="-57" w:right="-57"/>
              <w:jc w:val="center"/>
              <w:rPr>
                <w:iCs/>
                <w:sz w:val="16"/>
                <w:szCs w:val="16"/>
              </w:rPr>
            </w:pPr>
            <w:r w:rsidRPr="00346DD2">
              <w:rPr>
                <w:sz w:val="16"/>
                <w:szCs w:val="16"/>
              </w:rPr>
              <w:t>n/a</w:t>
            </w:r>
          </w:p>
        </w:tc>
        <w:tc>
          <w:tcPr>
            <w:tcW w:w="395" w:type="pct"/>
            <w:vMerge w:val="restart"/>
            <w:vAlign w:val="center"/>
          </w:tcPr>
          <w:p w14:paraId="5CC2B711" w14:textId="77777777" w:rsidR="00A01182" w:rsidRPr="00346DD2" w:rsidRDefault="00A01182" w:rsidP="00A01182">
            <w:pPr>
              <w:ind w:left="-57" w:right="-57"/>
              <w:jc w:val="center"/>
              <w:rPr>
                <w:iCs/>
                <w:sz w:val="16"/>
                <w:szCs w:val="16"/>
              </w:rPr>
            </w:pPr>
            <w:r w:rsidRPr="00346DD2">
              <w:rPr>
                <w:iCs/>
                <w:sz w:val="16"/>
                <w:szCs w:val="16"/>
              </w:rPr>
              <w:t>CPVA</w:t>
            </w:r>
          </w:p>
        </w:tc>
        <w:tc>
          <w:tcPr>
            <w:tcW w:w="500" w:type="pct"/>
            <w:vMerge w:val="restart"/>
            <w:shd w:val="clear" w:color="auto" w:fill="FFFFFF" w:themeFill="background1"/>
            <w:vAlign w:val="center"/>
          </w:tcPr>
          <w:p w14:paraId="34F5E4FD" w14:textId="58A7FB79" w:rsidR="00A01182" w:rsidRPr="00346DD2" w:rsidRDefault="00A73F7D" w:rsidP="00A01182">
            <w:pPr>
              <w:ind w:left="-57" w:right="-57"/>
              <w:jc w:val="center"/>
              <w:rPr>
                <w:iCs/>
                <w:sz w:val="16"/>
                <w:szCs w:val="16"/>
              </w:rPr>
            </w:pPr>
            <w:r>
              <w:rPr>
                <w:iCs/>
                <w:sz w:val="16"/>
                <w:szCs w:val="16"/>
              </w:rPr>
              <w:t>-</w:t>
            </w:r>
          </w:p>
        </w:tc>
      </w:tr>
      <w:tr w:rsidR="00A01182" w:rsidRPr="00346DD2" w14:paraId="2AB064DD" w14:textId="77777777" w:rsidTr="007E3DD8">
        <w:trPr>
          <w:trHeight w:val="458"/>
        </w:trPr>
        <w:tc>
          <w:tcPr>
            <w:tcW w:w="512" w:type="pct"/>
            <w:vMerge/>
            <w:shd w:val="clear" w:color="auto" w:fill="FFFFFF" w:themeFill="background1"/>
            <w:vAlign w:val="center"/>
          </w:tcPr>
          <w:p w14:paraId="54B3B2E9" w14:textId="77777777" w:rsidR="00A01182" w:rsidRPr="00346DD2" w:rsidRDefault="00A01182" w:rsidP="00A01182">
            <w:pPr>
              <w:ind w:left="-57" w:right="-57"/>
              <w:jc w:val="center"/>
              <w:rPr>
                <w:iCs/>
                <w:sz w:val="16"/>
                <w:szCs w:val="16"/>
              </w:rPr>
            </w:pPr>
          </w:p>
        </w:tc>
        <w:tc>
          <w:tcPr>
            <w:tcW w:w="274" w:type="pct"/>
            <w:vMerge/>
            <w:shd w:val="clear" w:color="auto" w:fill="FFFFFF" w:themeFill="background1"/>
            <w:vAlign w:val="center"/>
          </w:tcPr>
          <w:p w14:paraId="0CE379BA" w14:textId="77777777" w:rsidR="00A01182" w:rsidRPr="00346DD2" w:rsidRDefault="00A01182" w:rsidP="00A01182">
            <w:pPr>
              <w:ind w:left="-57" w:right="-57"/>
              <w:jc w:val="center"/>
              <w:rPr>
                <w:iCs/>
                <w:sz w:val="16"/>
                <w:szCs w:val="16"/>
              </w:rPr>
            </w:pPr>
          </w:p>
        </w:tc>
        <w:tc>
          <w:tcPr>
            <w:tcW w:w="413" w:type="pct"/>
            <w:vMerge/>
            <w:shd w:val="clear" w:color="auto" w:fill="FFFFFF" w:themeFill="background1"/>
            <w:vAlign w:val="center"/>
          </w:tcPr>
          <w:p w14:paraId="0DC18953" w14:textId="77777777" w:rsidR="00A01182" w:rsidRPr="00346DD2" w:rsidRDefault="00A01182" w:rsidP="00A01182">
            <w:pPr>
              <w:ind w:left="-57" w:right="-57"/>
              <w:jc w:val="center"/>
              <w:rPr>
                <w:iCs/>
                <w:sz w:val="16"/>
                <w:szCs w:val="16"/>
              </w:rPr>
            </w:pPr>
          </w:p>
        </w:tc>
        <w:tc>
          <w:tcPr>
            <w:tcW w:w="265" w:type="pct"/>
            <w:vMerge/>
            <w:shd w:val="clear" w:color="auto" w:fill="FFFFFF" w:themeFill="background1"/>
            <w:vAlign w:val="center"/>
          </w:tcPr>
          <w:p w14:paraId="54BDE3D5" w14:textId="77777777" w:rsidR="00A01182" w:rsidRPr="00346DD2" w:rsidRDefault="00A01182" w:rsidP="00A01182">
            <w:pPr>
              <w:ind w:left="-57" w:right="-57"/>
              <w:jc w:val="center"/>
              <w:rPr>
                <w:iCs/>
                <w:sz w:val="16"/>
                <w:szCs w:val="16"/>
              </w:rPr>
            </w:pPr>
          </w:p>
        </w:tc>
        <w:tc>
          <w:tcPr>
            <w:tcW w:w="355" w:type="pct"/>
            <w:vMerge/>
            <w:shd w:val="clear" w:color="auto" w:fill="FFFFFF" w:themeFill="background1"/>
            <w:vAlign w:val="center"/>
          </w:tcPr>
          <w:p w14:paraId="13DA4271" w14:textId="77777777" w:rsidR="00A01182" w:rsidRPr="00346DD2" w:rsidRDefault="00A01182" w:rsidP="00A01182">
            <w:pPr>
              <w:ind w:left="-57" w:right="-57"/>
              <w:jc w:val="center"/>
              <w:rPr>
                <w:iCs/>
                <w:sz w:val="16"/>
                <w:szCs w:val="16"/>
              </w:rPr>
            </w:pPr>
          </w:p>
        </w:tc>
        <w:tc>
          <w:tcPr>
            <w:tcW w:w="469" w:type="pct"/>
            <w:vMerge/>
            <w:shd w:val="clear" w:color="auto" w:fill="FFFFFF" w:themeFill="background1"/>
            <w:vAlign w:val="center"/>
          </w:tcPr>
          <w:p w14:paraId="37339748" w14:textId="77777777" w:rsidR="00A01182" w:rsidRPr="00346DD2" w:rsidRDefault="00A01182" w:rsidP="00A01182">
            <w:pPr>
              <w:ind w:left="-57" w:right="-57"/>
              <w:jc w:val="center"/>
              <w:rPr>
                <w:iCs/>
                <w:sz w:val="16"/>
                <w:szCs w:val="16"/>
              </w:rPr>
            </w:pPr>
          </w:p>
        </w:tc>
        <w:tc>
          <w:tcPr>
            <w:tcW w:w="534" w:type="pct"/>
            <w:vMerge/>
            <w:shd w:val="clear" w:color="auto" w:fill="FFFFFF" w:themeFill="background1"/>
            <w:vAlign w:val="center"/>
          </w:tcPr>
          <w:p w14:paraId="513F81C4" w14:textId="77777777" w:rsidR="00A01182" w:rsidRPr="00346DD2" w:rsidRDefault="00A01182" w:rsidP="00A01182">
            <w:pPr>
              <w:ind w:left="-57" w:right="-57"/>
              <w:jc w:val="center"/>
              <w:rPr>
                <w:iCs/>
                <w:sz w:val="16"/>
                <w:szCs w:val="16"/>
              </w:rPr>
            </w:pPr>
          </w:p>
        </w:tc>
        <w:tc>
          <w:tcPr>
            <w:tcW w:w="422" w:type="pct"/>
            <w:vMerge/>
            <w:shd w:val="clear" w:color="auto" w:fill="FFFFFF" w:themeFill="background1"/>
            <w:vAlign w:val="center"/>
          </w:tcPr>
          <w:p w14:paraId="0C622987" w14:textId="77777777" w:rsidR="00A01182" w:rsidRPr="00346DD2" w:rsidRDefault="00A01182" w:rsidP="00A01182">
            <w:pPr>
              <w:ind w:left="-57" w:right="-57"/>
              <w:jc w:val="center"/>
              <w:rPr>
                <w:iCs/>
                <w:sz w:val="16"/>
                <w:szCs w:val="16"/>
              </w:rPr>
            </w:pPr>
          </w:p>
        </w:tc>
        <w:tc>
          <w:tcPr>
            <w:tcW w:w="413" w:type="pct"/>
            <w:vAlign w:val="center"/>
          </w:tcPr>
          <w:p w14:paraId="2CDFD40B" w14:textId="4FEFA6A0" w:rsidR="00A01182" w:rsidRPr="00346DD2" w:rsidRDefault="00A01182" w:rsidP="00A01182">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r w:rsidR="000E7C43">
              <w:rPr>
                <w:sz w:val="16"/>
                <w:szCs w:val="16"/>
              </w:rPr>
              <w:t>,</w:t>
            </w:r>
            <w:r w:rsidRPr="00346DD2">
              <w:rPr>
                <w:sz w:val="16"/>
                <w:szCs w:val="16"/>
              </w:rPr>
              <w:t xml:space="preserve"> </w:t>
            </w:r>
            <w:r w:rsidRPr="000E7C43">
              <w:rPr>
                <w:sz w:val="16"/>
                <w:szCs w:val="16"/>
              </w:rPr>
              <w:t>iš jų: m</w:t>
            </w:r>
            <w:r w:rsidRPr="00346DD2">
              <w:rPr>
                <w:sz w:val="16"/>
                <w:szCs w:val="16"/>
              </w:rPr>
              <w:t>ažos ir labai mažos</w:t>
            </w:r>
          </w:p>
        </w:tc>
        <w:tc>
          <w:tcPr>
            <w:tcW w:w="448" w:type="pct"/>
            <w:vAlign w:val="center"/>
          </w:tcPr>
          <w:p w14:paraId="21D68616" w14:textId="77777777" w:rsidR="00A01182" w:rsidRPr="00346DD2" w:rsidRDefault="00A01182" w:rsidP="00A01182">
            <w:pPr>
              <w:ind w:left="-57" w:right="-57"/>
              <w:jc w:val="center"/>
              <w:rPr>
                <w:iCs/>
                <w:sz w:val="16"/>
                <w:szCs w:val="16"/>
              </w:rPr>
            </w:pPr>
            <w:r w:rsidRPr="00346DD2">
              <w:rPr>
                <w:sz w:val="16"/>
                <w:szCs w:val="16"/>
              </w:rPr>
              <w:t>n/a</w:t>
            </w:r>
          </w:p>
        </w:tc>
        <w:tc>
          <w:tcPr>
            <w:tcW w:w="395" w:type="pct"/>
            <w:vMerge/>
            <w:shd w:val="clear" w:color="auto" w:fill="FFFFFF" w:themeFill="background1"/>
            <w:vAlign w:val="center"/>
          </w:tcPr>
          <w:p w14:paraId="3DE2B689" w14:textId="77777777" w:rsidR="00A01182" w:rsidRPr="00346DD2" w:rsidRDefault="00A01182" w:rsidP="00A01182">
            <w:pPr>
              <w:ind w:left="-57" w:right="-57"/>
              <w:jc w:val="center"/>
              <w:rPr>
                <w:iCs/>
                <w:sz w:val="16"/>
                <w:szCs w:val="16"/>
              </w:rPr>
            </w:pPr>
          </w:p>
        </w:tc>
        <w:tc>
          <w:tcPr>
            <w:tcW w:w="500" w:type="pct"/>
            <w:vMerge/>
            <w:shd w:val="clear" w:color="auto" w:fill="FFFFFF" w:themeFill="background1"/>
            <w:vAlign w:val="center"/>
          </w:tcPr>
          <w:p w14:paraId="3D81769E" w14:textId="77777777" w:rsidR="00A01182" w:rsidRPr="00346DD2" w:rsidRDefault="00A01182" w:rsidP="00A01182">
            <w:pPr>
              <w:ind w:left="-57" w:right="-57"/>
              <w:jc w:val="center"/>
              <w:rPr>
                <w:iCs/>
                <w:sz w:val="16"/>
                <w:szCs w:val="16"/>
              </w:rPr>
            </w:pPr>
          </w:p>
        </w:tc>
      </w:tr>
      <w:tr w:rsidR="00A01182" w:rsidRPr="00346DD2" w14:paraId="50E8F46B" w14:textId="77777777" w:rsidTr="007E3DD8">
        <w:trPr>
          <w:trHeight w:val="458"/>
        </w:trPr>
        <w:tc>
          <w:tcPr>
            <w:tcW w:w="512" w:type="pct"/>
            <w:vMerge/>
            <w:shd w:val="clear" w:color="auto" w:fill="FFFFFF" w:themeFill="background1"/>
            <w:vAlign w:val="center"/>
          </w:tcPr>
          <w:p w14:paraId="4C1A477A" w14:textId="77777777" w:rsidR="00A01182" w:rsidRPr="00346DD2" w:rsidRDefault="00A01182" w:rsidP="00A01182">
            <w:pPr>
              <w:ind w:left="-57" w:right="-57"/>
              <w:jc w:val="center"/>
              <w:rPr>
                <w:iCs/>
                <w:sz w:val="16"/>
                <w:szCs w:val="16"/>
              </w:rPr>
            </w:pPr>
          </w:p>
        </w:tc>
        <w:tc>
          <w:tcPr>
            <w:tcW w:w="274" w:type="pct"/>
            <w:vMerge/>
            <w:shd w:val="clear" w:color="auto" w:fill="FFFFFF" w:themeFill="background1"/>
            <w:vAlign w:val="center"/>
          </w:tcPr>
          <w:p w14:paraId="27350151" w14:textId="77777777" w:rsidR="00A01182" w:rsidRPr="00346DD2" w:rsidRDefault="00A01182" w:rsidP="00A01182">
            <w:pPr>
              <w:ind w:left="-57" w:right="-57"/>
              <w:jc w:val="center"/>
              <w:rPr>
                <w:iCs/>
                <w:sz w:val="16"/>
                <w:szCs w:val="16"/>
              </w:rPr>
            </w:pPr>
          </w:p>
        </w:tc>
        <w:tc>
          <w:tcPr>
            <w:tcW w:w="413" w:type="pct"/>
            <w:vMerge/>
            <w:shd w:val="clear" w:color="auto" w:fill="FFFFFF" w:themeFill="background1"/>
            <w:vAlign w:val="center"/>
          </w:tcPr>
          <w:p w14:paraId="37804CC7" w14:textId="77777777" w:rsidR="00A01182" w:rsidRPr="00346DD2" w:rsidRDefault="00A01182" w:rsidP="00A01182">
            <w:pPr>
              <w:ind w:left="-57" w:right="-57"/>
              <w:jc w:val="center"/>
              <w:rPr>
                <w:iCs/>
                <w:sz w:val="16"/>
                <w:szCs w:val="16"/>
              </w:rPr>
            </w:pPr>
          </w:p>
        </w:tc>
        <w:tc>
          <w:tcPr>
            <w:tcW w:w="265" w:type="pct"/>
            <w:vMerge/>
            <w:shd w:val="clear" w:color="auto" w:fill="FFFFFF" w:themeFill="background1"/>
            <w:vAlign w:val="center"/>
          </w:tcPr>
          <w:p w14:paraId="500E4BA7" w14:textId="77777777" w:rsidR="00A01182" w:rsidRPr="00346DD2" w:rsidRDefault="00A01182" w:rsidP="00A01182">
            <w:pPr>
              <w:ind w:left="-57" w:right="-57"/>
              <w:jc w:val="center"/>
              <w:rPr>
                <w:iCs/>
                <w:sz w:val="16"/>
                <w:szCs w:val="16"/>
              </w:rPr>
            </w:pPr>
          </w:p>
        </w:tc>
        <w:tc>
          <w:tcPr>
            <w:tcW w:w="355" w:type="pct"/>
            <w:vMerge/>
            <w:shd w:val="clear" w:color="auto" w:fill="FFFFFF" w:themeFill="background1"/>
            <w:vAlign w:val="center"/>
          </w:tcPr>
          <w:p w14:paraId="4F792BF2" w14:textId="77777777" w:rsidR="00A01182" w:rsidRPr="00346DD2" w:rsidRDefault="00A01182" w:rsidP="00A01182">
            <w:pPr>
              <w:ind w:left="-57" w:right="-57"/>
              <w:jc w:val="center"/>
              <w:rPr>
                <w:iCs/>
                <w:sz w:val="16"/>
                <w:szCs w:val="16"/>
              </w:rPr>
            </w:pPr>
          </w:p>
        </w:tc>
        <w:tc>
          <w:tcPr>
            <w:tcW w:w="469" w:type="pct"/>
            <w:vMerge/>
            <w:shd w:val="clear" w:color="auto" w:fill="FFFFFF" w:themeFill="background1"/>
            <w:vAlign w:val="center"/>
          </w:tcPr>
          <w:p w14:paraId="7697BA6D" w14:textId="77777777" w:rsidR="00A01182" w:rsidRPr="00346DD2" w:rsidRDefault="00A01182" w:rsidP="00A01182">
            <w:pPr>
              <w:ind w:left="-57" w:right="-57"/>
              <w:jc w:val="center"/>
              <w:rPr>
                <w:iCs/>
                <w:sz w:val="16"/>
                <w:szCs w:val="16"/>
              </w:rPr>
            </w:pPr>
          </w:p>
        </w:tc>
        <w:tc>
          <w:tcPr>
            <w:tcW w:w="534" w:type="pct"/>
            <w:vMerge/>
            <w:shd w:val="clear" w:color="auto" w:fill="FFFFFF" w:themeFill="background1"/>
            <w:vAlign w:val="center"/>
          </w:tcPr>
          <w:p w14:paraId="35D7EDCC" w14:textId="77777777" w:rsidR="00A01182" w:rsidRPr="00346DD2" w:rsidRDefault="00A01182" w:rsidP="00A01182">
            <w:pPr>
              <w:ind w:left="-57" w:right="-57"/>
              <w:jc w:val="center"/>
              <w:rPr>
                <w:iCs/>
                <w:sz w:val="16"/>
                <w:szCs w:val="16"/>
              </w:rPr>
            </w:pPr>
          </w:p>
        </w:tc>
        <w:tc>
          <w:tcPr>
            <w:tcW w:w="422" w:type="pct"/>
            <w:vMerge/>
            <w:shd w:val="clear" w:color="auto" w:fill="FFFFFF" w:themeFill="background1"/>
            <w:vAlign w:val="center"/>
          </w:tcPr>
          <w:p w14:paraId="37CA6AE0" w14:textId="77777777" w:rsidR="00A01182" w:rsidRPr="00346DD2" w:rsidRDefault="00A01182" w:rsidP="00A01182">
            <w:pPr>
              <w:ind w:left="-57" w:right="-57"/>
              <w:jc w:val="center"/>
              <w:rPr>
                <w:iCs/>
                <w:sz w:val="16"/>
                <w:szCs w:val="16"/>
              </w:rPr>
            </w:pPr>
          </w:p>
        </w:tc>
        <w:tc>
          <w:tcPr>
            <w:tcW w:w="413" w:type="pct"/>
            <w:vAlign w:val="center"/>
          </w:tcPr>
          <w:p w14:paraId="6B72DCF4" w14:textId="02231158" w:rsidR="00A01182" w:rsidRPr="00346DD2" w:rsidRDefault="00A01182" w:rsidP="00A01182">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r w:rsidR="000E7C43">
              <w:rPr>
                <w:sz w:val="16"/>
                <w:szCs w:val="16"/>
              </w:rPr>
              <w:t>,</w:t>
            </w:r>
            <w:r w:rsidRPr="00346DD2">
              <w:rPr>
                <w:sz w:val="16"/>
                <w:szCs w:val="16"/>
              </w:rPr>
              <w:t xml:space="preserve"> iš jų: vidutinės</w:t>
            </w:r>
          </w:p>
        </w:tc>
        <w:tc>
          <w:tcPr>
            <w:tcW w:w="448" w:type="pct"/>
            <w:vAlign w:val="center"/>
          </w:tcPr>
          <w:p w14:paraId="309364B8" w14:textId="77777777" w:rsidR="00A01182" w:rsidRPr="00346DD2" w:rsidRDefault="00A01182" w:rsidP="00A01182">
            <w:pPr>
              <w:ind w:left="-57" w:right="-57"/>
              <w:jc w:val="center"/>
              <w:rPr>
                <w:iCs/>
                <w:sz w:val="16"/>
                <w:szCs w:val="16"/>
              </w:rPr>
            </w:pPr>
            <w:r w:rsidRPr="00346DD2">
              <w:rPr>
                <w:sz w:val="16"/>
                <w:szCs w:val="16"/>
              </w:rPr>
              <w:t>n/a</w:t>
            </w:r>
          </w:p>
        </w:tc>
        <w:tc>
          <w:tcPr>
            <w:tcW w:w="395" w:type="pct"/>
            <w:vMerge/>
            <w:shd w:val="clear" w:color="auto" w:fill="FFFFFF" w:themeFill="background1"/>
            <w:vAlign w:val="center"/>
          </w:tcPr>
          <w:p w14:paraId="218BA5DC" w14:textId="77777777" w:rsidR="00A01182" w:rsidRPr="00346DD2" w:rsidRDefault="00A01182" w:rsidP="00A01182">
            <w:pPr>
              <w:ind w:left="-57" w:right="-57"/>
              <w:jc w:val="center"/>
              <w:rPr>
                <w:iCs/>
                <w:sz w:val="16"/>
                <w:szCs w:val="16"/>
              </w:rPr>
            </w:pPr>
          </w:p>
        </w:tc>
        <w:tc>
          <w:tcPr>
            <w:tcW w:w="500" w:type="pct"/>
            <w:vMerge/>
            <w:shd w:val="clear" w:color="auto" w:fill="FFFFFF" w:themeFill="background1"/>
            <w:vAlign w:val="center"/>
          </w:tcPr>
          <w:p w14:paraId="0566B98C" w14:textId="77777777" w:rsidR="00A01182" w:rsidRPr="00346DD2" w:rsidRDefault="00A01182" w:rsidP="00A01182">
            <w:pPr>
              <w:ind w:left="-57" w:right="-57"/>
              <w:jc w:val="center"/>
              <w:rPr>
                <w:iCs/>
                <w:sz w:val="16"/>
                <w:szCs w:val="16"/>
              </w:rPr>
            </w:pPr>
          </w:p>
        </w:tc>
      </w:tr>
      <w:tr w:rsidR="00A01182" w:rsidRPr="00346DD2" w14:paraId="275634F9" w14:textId="77777777" w:rsidTr="007E3DD8">
        <w:trPr>
          <w:trHeight w:val="458"/>
        </w:trPr>
        <w:tc>
          <w:tcPr>
            <w:tcW w:w="512" w:type="pct"/>
            <w:vMerge/>
            <w:shd w:val="clear" w:color="auto" w:fill="FFFFFF" w:themeFill="background1"/>
            <w:vAlign w:val="center"/>
          </w:tcPr>
          <w:p w14:paraId="13F58E6E" w14:textId="77777777" w:rsidR="00A01182" w:rsidRPr="00346DD2" w:rsidRDefault="00A01182" w:rsidP="00A01182">
            <w:pPr>
              <w:ind w:left="-57" w:right="-57"/>
              <w:jc w:val="center"/>
              <w:rPr>
                <w:iCs/>
                <w:sz w:val="16"/>
                <w:szCs w:val="16"/>
              </w:rPr>
            </w:pPr>
          </w:p>
        </w:tc>
        <w:tc>
          <w:tcPr>
            <w:tcW w:w="274" w:type="pct"/>
            <w:vMerge/>
            <w:shd w:val="clear" w:color="auto" w:fill="FFFFFF" w:themeFill="background1"/>
            <w:vAlign w:val="center"/>
          </w:tcPr>
          <w:p w14:paraId="4E65D878" w14:textId="77777777" w:rsidR="00A01182" w:rsidRPr="00346DD2" w:rsidRDefault="00A01182" w:rsidP="00A01182">
            <w:pPr>
              <w:ind w:left="-57" w:right="-57"/>
              <w:jc w:val="center"/>
              <w:rPr>
                <w:iCs/>
                <w:sz w:val="16"/>
                <w:szCs w:val="16"/>
              </w:rPr>
            </w:pPr>
          </w:p>
        </w:tc>
        <w:tc>
          <w:tcPr>
            <w:tcW w:w="413" w:type="pct"/>
            <w:vMerge/>
            <w:shd w:val="clear" w:color="auto" w:fill="FFFFFF" w:themeFill="background1"/>
            <w:vAlign w:val="center"/>
          </w:tcPr>
          <w:p w14:paraId="342E4A83" w14:textId="77777777" w:rsidR="00A01182" w:rsidRPr="00346DD2" w:rsidRDefault="00A01182" w:rsidP="00A01182">
            <w:pPr>
              <w:ind w:left="-57" w:right="-57"/>
              <w:jc w:val="center"/>
              <w:rPr>
                <w:iCs/>
                <w:sz w:val="16"/>
                <w:szCs w:val="16"/>
              </w:rPr>
            </w:pPr>
          </w:p>
        </w:tc>
        <w:tc>
          <w:tcPr>
            <w:tcW w:w="265" w:type="pct"/>
            <w:vMerge/>
            <w:shd w:val="clear" w:color="auto" w:fill="FFFFFF" w:themeFill="background1"/>
            <w:vAlign w:val="center"/>
          </w:tcPr>
          <w:p w14:paraId="6EED520A" w14:textId="77777777" w:rsidR="00A01182" w:rsidRPr="00346DD2" w:rsidRDefault="00A01182" w:rsidP="00A01182">
            <w:pPr>
              <w:ind w:left="-57" w:right="-57"/>
              <w:jc w:val="center"/>
              <w:rPr>
                <w:iCs/>
                <w:sz w:val="16"/>
                <w:szCs w:val="16"/>
              </w:rPr>
            </w:pPr>
          </w:p>
        </w:tc>
        <w:tc>
          <w:tcPr>
            <w:tcW w:w="355" w:type="pct"/>
            <w:vMerge/>
            <w:shd w:val="clear" w:color="auto" w:fill="FFFFFF" w:themeFill="background1"/>
            <w:vAlign w:val="center"/>
          </w:tcPr>
          <w:p w14:paraId="21712A4B" w14:textId="77777777" w:rsidR="00A01182" w:rsidRPr="00346DD2" w:rsidRDefault="00A01182" w:rsidP="00A01182">
            <w:pPr>
              <w:ind w:left="-57" w:right="-57"/>
              <w:jc w:val="center"/>
              <w:rPr>
                <w:iCs/>
                <w:sz w:val="16"/>
                <w:szCs w:val="16"/>
              </w:rPr>
            </w:pPr>
          </w:p>
        </w:tc>
        <w:tc>
          <w:tcPr>
            <w:tcW w:w="469" w:type="pct"/>
            <w:vMerge/>
            <w:shd w:val="clear" w:color="auto" w:fill="FFFFFF" w:themeFill="background1"/>
            <w:vAlign w:val="center"/>
          </w:tcPr>
          <w:p w14:paraId="0D703F03" w14:textId="77777777" w:rsidR="00A01182" w:rsidRPr="00346DD2" w:rsidRDefault="00A01182" w:rsidP="00A01182">
            <w:pPr>
              <w:ind w:left="-57" w:right="-57"/>
              <w:jc w:val="center"/>
              <w:rPr>
                <w:iCs/>
                <w:sz w:val="16"/>
                <w:szCs w:val="16"/>
              </w:rPr>
            </w:pPr>
          </w:p>
        </w:tc>
        <w:tc>
          <w:tcPr>
            <w:tcW w:w="534" w:type="pct"/>
            <w:vMerge/>
            <w:shd w:val="clear" w:color="auto" w:fill="FFFFFF" w:themeFill="background1"/>
            <w:vAlign w:val="center"/>
          </w:tcPr>
          <w:p w14:paraId="262E1FAC" w14:textId="77777777" w:rsidR="00A01182" w:rsidRPr="00346DD2" w:rsidRDefault="00A01182" w:rsidP="00A01182">
            <w:pPr>
              <w:ind w:left="-57" w:right="-57"/>
              <w:jc w:val="center"/>
              <w:rPr>
                <w:iCs/>
                <w:sz w:val="16"/>
                <w:szCs w:val="16"/>
              </w:rPr>
            </w:pPr>
          </w:p>
        </w:tc>
        <w:tc>
          <w:tcPr>
            <w:tcW w:w="422" w:type="pct"/>
            <w:vMerge/>
            <w:shd w:val="clear" w:color="auto" w:fill="FFFFFF" w:themeFill="background1"/>
            <w:vAlign w:val="center"/>
          </w:tcPr>
          <w:p w14:paraId="5281CB32" w14:textId="77777777" w:rsidR="00A01182" w:rsidRPr="00346DD2" w:rsidRDefault="00A01182" w:rsidP="00A01182">
            <w:pPr>
              <w:ind w:left="-57" w:right="-57"/>
              <w:jc w:val="center"/>
              <w:rPr>
                <w:iCs/>
                <w:sz w:val="16"/>
                <w:szCs w:val="16"/>
              </w:rPr>
            </w:pPr>
          </w:p>
        </w:tc>
        <w:tc>
          <w:tcPr>
            <w:tcW w:w="413" w:type="pct"/>
            <w:vAlign w:val="center"/>
          </w:tcPr>
          <w:p w14:paraId="585D2277" w14:textId="18A66F5B" w:rsidR="00A01182" w:rsidRPr="00346DD2" w:rsidRDefault="00A01182" w:rsidP="00A01182">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r w:rsidR="00835609">
              <w:rPr>
                <w:sz w:val="16"/>
                <w:szCs w:val="16"/>
              </w:rPr>
              <w:t>,</w:t>
            </w:r>
            <w:r w:rsidRPr="00346DD2">
              <w:rPr>
                <w:sz w:val="16"/>
                <w:szCs w:val="16"/>
              </w:rPr>
              <w:t xml:space="preserve"> iš jų: didelės</w:t>
            </w:r>
          </w:p>
        </w:tc>
        <w:tc>
          <w:tcPr>
            <w:tcW w:w="448" w:type="pct"/>
            <w:vAlign w:val="center"/>
          </w:tcPr>
          <w:p w14:paraId="08001F41" w14:textId="77777777" w:rsidR="00A01182" w:rsidRPr="00346DD2" w:rsidRDefault="00A01182" w:rsidP="00A01182">
            <w:pPr>
              <w:ind w:left="-57" w:right="-57"/>
              <w:jc w:val="center"/>
              <w:rPr>
                <w:iCs/>
                <w:sz w:val="16"/>
                <w:szCs w:val="16"/>
              </w:rPr>
            </w:pPr>
            <w:r w:rsidRPr="00346DD2">
              <w:rPr>
                <w:sz w:val="16"/>
                <w:szCs w:val="16"/>
              </w:rPr>
              <w:t>n/a</w:t>
            </w:r>
          </w:p>
        </w:tc>
        <w:tc>
          <w:tcPr>
            <w:tcW w:w="395" w:type="pct"/>
            <w:vMerge/>
            <w:shd w:val="clear" w:color="auto" w:fill="FFFFFF" w:themeFill="background1"/>
            <w:vAlign w:val="center"/>
          </w:tcPr>
          <w:p w14:paraId="07BBA2EF" w14:textId="77777777" w:rsidR="00A01182" w:rsidRPr="00346DD2" w:rsidRDefault="00A01182" w:rsidP="00A01182">
            <w:pPr>
              <w:ind w:left="-57" w:right="-57"/>
              <w:jc w:val="center"/>
              <w:rPr>
                <w:iCs/>
                <w:sz w:val="16"/>
                <w:szCs w:val="16"/>
              </w:rPr>
            </w:pPr>
          </w:p>
        </w:tc>
        <w:tc>
          <w:tcPr>
            <w:tcW w:w="500" w:type="pct"/>
            <w:vMerge/>
            <w:shd w:val="clear" w:color="auto" w:fill="FFFFFF" w:themeFill="background1"/>
            <w:vAlign w:val="center"/>
          </w:tcPr>
          <w:p w14:paraId="446665A5" w14:textId="77777777" w:rsidR="00A01182" w:rsidRPr="00346DD2" w:rsidRDefault="00A01182" w:rsidP="00A01182">
            <w:pPr>
              <w:ind w:left="-57" w:right="-57"/>
              <w:jc w:val="center"/>
              <w:rPr>
                <w:iCs/>
                <w:sz w:val="16"/>
                <w:szCs w:val="16"/>
              </w:rPr>
            </w:pPr>
          </w:p>
        </w:tc>
      </w:tr>
      <w:tr w:rsidR="00A01182" w:rsidRPr="00346DD2" w14:paraId="6A784305" w14:textId="77777777" w:rsidTr="007E3DD8">
        <w:trPr>
          <w:trHeight w:val="458"/>
        </w:trPr>
        <w:tc>
          <w:tcPr>
            <w:tcW w:w="512" w:type="pct"/>
            <w:vMerge w:val="restart"/>
            <w:vAlign w:val="center"/>
          </w:tcPr>
          <w:p w14:paraId="313AF99E" w14:textId="77777777" w:rsidR="00A01182" w:rsidRPr="00346DD2" w:rsidRDefault="00A01182" w:rsidP="00A01182">
            <w:pPr>
              <w:ind w:left="-57" w:right="-57"/>
              <w:jc w:val="center"/>
              <w:rPr>
                <w:iCs/>
                <w:sz w:val="16"/>
                <w:szCs w:val="16"/>
              </w:rPr>
            </w:pPr>
            <w:r w:rsidRPr="00346DD2">
              <w:rPr>
                <w:iCs/>
                <w:sz w:val="16"/>
                <w:szCs w:val="16"/>
              </w:rPr>
              <w:t>1.2. Skatinti aplinkai palankių produktų arba technologijų sukūrimą ir (ar) diegimą skatinančius projektus</w:t>
            </w:r>
          </w:p>
        </w:tc>
        <w:tc>
          <w:tcPr>
            <w:tcW w:w="274" w:type="pct"/>
            <w:vMerge w:val="restart"/>
            <w:vAlign w:val="center"/>
          </w:tcPr>
          <w:p w14:paraId="3E86EEFA" w14:textId="77777777" w:rsidR="00A01182" w:rsidRPr="00346DD2" w:rsidRDefault="00A01182" w:rsidP="00A01182">
            <w:pPr>
              <w:ind w:left="-57" w:right="-57"/>
              <w:jc w:val="center"/>
              <w:rPr>
                <w:iCs/>
                <w:sz w:val="16"/>
                <w:szCs w:val="16"/>
              </w:rPr>
            </w:pPr>
            <w:r w:rsidRPr="00346DD2">
              <w:rPr>
                <w:iCs/>
                <w:sz w:val="16"/>
                <w:szCs w:val="16"/>
              </w:rPr>
              <w:t>I</w:t>
            </w:r>
          </w:p>
        </w:tc>
        <w:tc>
          <w:tcPr>
            <w:tcW w:w="413" w:type="pct"/>
            <w:vMerge w:val="restart"/>
            <w:vAlign w:val="center"/>
          </w:tcPr>
          <w:p w14:paraId="598AB8B9" w14:textId="77777777" w:rsidR="00A01182" w:rsidRPr="00346DD2" w:rsidRDefault="00A01182" w:rsidP="00A01182">
            <w:pPr>
              <w:ind w:left="-57" w:right="-57"/>
              <w:jc w:val="center"/>
              <w:rPr>
                <w:iCs/>
                <w:sz w:val="16"/>
                <w:szCs w:val="16"/>
              </w:rPr>
            </w:pPr>
            <w:r w:rsidRPr="00346DD2">
              <w:rPr>
                <w:sz w:val="16"/>
                <w:szCs w:val="16"/>
              </w:rPr>
              <w:t>Ne pramonės srityje veiklą vykdantys SVV subjektai</w:t>
            </w:r>
          </w:p>
        </w:tc>
        <w:tc>
          <w:tcPr>
            <w:tcW w:w="265" w:type="pct"/>
            <w:vMerge w:val="restart"/>
            <w:vAlign w:val="center"/>
          </w:tcPr>
          <w:p w14:paraId="39DD6B1F" w14:textId="77777777" w:rsidR="00A01182" w:rsidRPr="00346DD2" w:rsidRDefault="00A01182" w:rsidP="00A01182">
            <w:pPr>
              <w:ind w:left="-57" w:right="-57"/>
              <w:jc w:val="center"/>
              <w:rPr>
                <w:iCs/>
                <w:sz w:val="16"/>
                <w:szCs w:val="16"/>
              </w:rPr>
            </w:pPr>
            <w:r w:rsidRPr="00346DD2">
              <w:rPr>
                <w:iCs/>
                <w:sz w:val="16"/>
                <w:szCs w:val="16"/>
              </w:rPr>
              <w:t>K</w:t>
            </w:r>
          </w:p>
        </w:tc>
        <w:tc>
          <w:tcPr>
            <w:tcW w:w="355" w:type="pct"/>
            <w:vMerge w:val="restart"/>
            <w:vAlign w:val="center"/>
          </w:tcPr>
          <w:p w14:paraId="7E635CE6" w14:textId="77777777" w:rsidR="00A01182" w:rsidRPr="00346DD2" w:rsidRDefault="00A01182" w:rsidP="00A01182">
            <w:pPr>
              <w:ind w:left="-57" w:right="-57"/>
              <w:jc w:val="center"/>
              <w:rPr>
                <w:iCs/>
                <w:sz w:val="16"/>
                <w:szCs w:val="16"/>
              </w:rPr>
            </w:pPr>
            <w:r w:rsidRPr="00346DD2">
              <w:rPr>
                <w:iCs/>
                <w:sz w:val="16"/>
                <w:szCs w:val="16"/>
              </w:rPr>
              <w:t>Taip</w:t>
            </w:r>
          </w:p>
        </w:tc>
        <w:tc>
          <w:tcPr>
            <w:tcW w:w="469" w:type="pct"/>
            <w:vMerge w:val="restart"/>
            <w:vAlign w:val="center"/>
          </w:tcPr>
          <w:p w14:paraId="44EFDF30" w14:textId="77777777" w:rsidR="00A01182" w:rsidRPr="00346DD2" w:rsidRDefault="00A01182" w:rsidP="00A01182">
            <w:pPr>
              <w:ind w:left="-57" w:right="-57"/>
              <w:jc w:val="center"/>
              <w:rPr>
                <w:iCs/>
                <w:sz w:val="16"/>
                <w:szCs w:val="16"/>
              </w:rPr>
            </w:pPr>
            <w:r w:rsidRPr="00346DD2">
              <w:rPr>
                <w:iCs/>
                <w:sz w:val="16"/>
                <w:szCs w:val="16"/>
              </w:rPr>
              <w:t>D</w:t>
            </w:r>
          </w:p>
        </w:tc>
        <w:tc>
          <w:tcPr>
            <w:tcW w:w="534" w:type="pct"/>
            <w:vMerge w:val="restart"/>
            <w:vAlign w:val="center"/>
          </w:tcPr>
          <w:p w14:paraId="41520330" w14:textId="77777777" w:rsidR="00A01182" w:rsidRPr="00346DD2" w:rsidRDefault="00A01182" w:rsidP="00A01182">
            <w:pPr>
              <w:ind w:left="-57" w:right="-57"/>
              <w:jc w:val="center"/>
              <w:rPr>
                <w:iCs/>
                <w:sz w:val="16"/>
                <w:szCs w:val="16"/>
              </w:rPr>
            </w:pPr>
            <w:r w:rsidRPr="00346DD2">
              <w:rPr>
                <w:iCs/>
                <w:sz w:val="16"/>
                <w:szCs w:val="16"/>
              </w:rPr>
              <w:t>5 000,00</w:t>
            </w:r>
          </w:p>
          <w:p w14:paraId="02511E9C" w14:textId="77777777" w:rsidR="00A01182" w:rsidRPr="00346DD2" w:rsidRDefault="00A01182" w:rsidP="00A01182">
            <w:pPr>
              <w:ind w:left="-57" w:right="-57"/>
              <w:jc w:val="center"/>
              <w:rPr>
                <w:iCs/>
                <w:sz w:val="16"/>
                <w:szCs w:val="16"/>
              </w:rPr>
            </w:pPr>
          </w:p>
          <w:p w14:paraId="7D0FF5CC" w14:textId="77777777" w:rsidR="00A01182" w:rsidRPr="00346DD2" w:rsidRDefault="00A01182" w:rsidP="00A01182">
            <w:pPr>
              <w:ind w:left="-57" w:right="-57"/>
              <w:jc w:val="center"/>
              <w:rPr>
                <w:iCs/>
                <w:sz w:val="16"/>
                <w:szCs w:val="16"/>
              </w:rPr>
            </w:pPr>
          </w:p>
          <w:p w14:paraId="68559CFA" w14:textId="77777777" w:rsidR="00A01182" w:rsidRPr="00346DD2" w:rsidRDefault="00A01182" w:rsidP="00A01182">
            <w:pPr>
              <w:ind w:left="-57" w:right="-57"/>
              <w:jc w:val="center"/>
              <w:rPr>
                <w:iCs/>
                <w:sz w:val="16"/>
                <w:szCs w:val="16"/>
              </w:rPr>
            </w:pPr>
            <w:r w:rsidRPr="00346DD2">
              <w:rPr>
                <w:iCs/>
                <w:sz w:val="16"/>
                <w:szCs w:val="16"/>
              </w:rPr>
              <w:t>1 050,00</w:t>
            </w:r>
          </w:p>
        </w:tc>
        <w:tc>
          <w:tcPr>
            <w:tcW w:w="422" w:type="pct"/>
            <w:vMerge w:val="restart"/>
            <w:vAlign w:val="center"/>
          </w:tcPr>
          <w:p w14:paraId="37741C21" w14:textId="77777777" w:rsidR="00A01182" w:rsidRPr="00346DD2" w:rsidRDefault="00A01182" w:rsidP="00A01182">
            <w:pPr>
              <w:ind w:left="-57" w:right="-57"/>
              <w:jc w:val="center"/>
              <w:rPr>
                <w:iCs/>
                <w:sz w:val="16"/>
                <w:szCs w:val="16"/>
              </w:rPr>
            </w:pPr>
            <w:r w:rsidRPr="00346DD2">
              <w:rPr>
                <w:iCs/>
                <w:sz w:val="16"/>
                <w:szCs w:val="16"/>
              </w:rPr>
              <w:t>EGADP</w:t>
            </w:r>
          </w:p>
          <w:p w14:paraId="7C67FABF" w14:textId="77777777" w:rsidR="00A01182" w:rsidRPr="00346DD2" w:rsidRDefault="00A01182" w:rsidP="00A01182">
            <w:pPr>
              <w:ind w:left="-57" w:right="-57"/>
              <w:jc w:val="center"/>
              <w:rPr>
                <w:iCs/>
                <w:sz w:val="16"/>
                <w:szCs w:val="16"/>
              </w:rPr>
            </w:pPr>
          </w:p>
          <w:p w14:paraId="3C0B6CA5" w14:textId="77777777" w:rsidR="00A01182" w:rsidRPr="00346DD2" w:rsidRDefault="00A01182" w:rsidP="00A01182">
            <w:pPr>
              <w:ind w:left="-57" w:right="-57"/>
              <w:jc w:val="center"/>
              <w:rPr>
                <w:iCs/>
                <w:sz w:val="16"/>
                <w:szCs w:val="16"/>
              </w:rPr>
            </w:pPr>
          </w:p>
          <w:p w14:paraId="1D53C824" w14:textId="77777777" w:rsidR="00A01182" w:rsidRPr="00346DD2" w:rsidRDefault="00A01182" w:rsidP="00A01182">
            <w:pPr>
              <w:ind w:left="-57" w:right="-57"/>
              <w:jc w:val="center"/>
              <w:rPr>
                <w:iCs/>
                <w:sz w:val="16"/>
                <w:szCs w:val="16"/>
              </w:rPr>
            </w:pPr>
            <w:r w:rsidRPr="00346DD2">
              <w:rPr>
                <w:iCs/>
                <w:sz w:val="16"/>
                <w:szCs w:val="16"/>
              </w:rPr>
              <w:t>VB</w:t>
            </w:r>
          </w:p>
          <w:p w14:paraId="3231CA85" w14:textId="77777777" w:rsidR="00A01182" w:rsidRPr="00346DD2" w:rsidRDefault="00A01182" w:rsidP="00A01182">
            <w:pPr>
              <w:ind w:left="-57" w:right="-57"/>
              <w:jc w:val="center"/>
              <w:rPr>
                <w:iCs/>
                <w:sz w:val="16"/>
                <w:szCs w:val="16"/>
              </w:rPr>
            </w:pPr>
            <w:r w:rsidRPr="00346DD2">
              <w:rPr>
                <w:iCs/>
                <w:sz w:val="16"/>
                <w:szCs w:val="16"/>
              </w:rPr>
              <w:t>(1.1.1.1.2)</w:t>
            </w:r>
          </w:p>
        </w:tc>
        <w:tc>
          <w:tcPr>
            <w:tcW w:w="413" w:type="pct"/>
            <w:vAlign w:val="center"/>
          </w:tcPr>
          <w:p w14:paraId="3B33280F" w14:textId="377EAF20" w:rsidR="00A01182" w:rsidRPr="00346DD2" w:rsidRDefault="00A01182" w:rsidP="00A01182">
            <w:pPr>
              <w:ind w:left="-57" w:right="-57"/>
              <w:jc w:val="center"/>
              <w:rPr>
                <w:iCs/>
                <w:sz w:val="16"/>
                <w:szCs w:val="16"/>
              </w:rPr>
            </w:pPr>
            <w:r w:rsidRPr="00346DD2">
              <w:rPr>
                <w:iCs/>
                <w:sz w:val="16"/>
                <w:szCs w:val="16"/>
              </w:rPr>
              <w:t>R</w:t>
            </w:r>
            <w:r w:rsidR="000E7C43">
              <w:rPr>
                <w:iCs/>
                <w:sz w:val="16"/>
                <w:szCs w:val="16"/>
              </w:rPr>
              <w:t xml:space="preserve"> </w:t>
            </w:r>
            <w:r w:rsidR="000E7C43">
              <w:rPr>
                <w:bCs/>
                <w:sz w:val="16"/>
                <w:szCs w:val="16"/>
              </w:rPr>
              <w:t>–</w:t>
            </w:r>
            <w:r w:rsidR="000E7C43" w:rsidRPr="00346DD2">
              <w:rPr>
                <w:iCs/>
                <w:sz w:val="16"/>
                <w:szCs w:val="16"/>
              </w:rPr>
              <w:t xml:space="preserve"> </w:t>
            </w:r>
            <w:r w:rsidRPr="00346DD2">
              <w:rPr>
                <w:sz w:val="16"/>
                <w:szCs w:val="16"/>
              </w:rPr>
              <w:t>Įmonės, diegusios aplinkosaugos inovacijas, procentais</w:t>
            </w:r>
          </w:p>
        </w:tc>
        <w:tc>
          <w:tcPr>
            <w:tcW w:w="448" w:type="pct"/>
            <w:vAlign w:val="center"/>
          </w:tcPr>
          <w:p w14:paraId="1E825145" w14:textId="77777777" w:rsidR="00A01182" w:rsidRPr="00346DD2" w:rsidRDefault="00A01182" w:rsidP="00A01182">
            <w:pPr>
              <w:ind w:left="-57" w:right="-57"/>
              <w:jc w:val="center"/>
              <w:rPr>
                <w:iCs/>
                <w:sz w:val="16"/>
                <w:szCs w:val="16"/>
              </w:rPr>
            </w:pPr>
            <w:r w:rsidRPr="00346DD2">
              <w:rPr>
                <w:iCs/>
                <w:sz w:val="16"/>
                <w:szCs w:val="16"/>
              </w:rPr>
              <w:t>64</w:t>
            </w:r>
          </w:p>
          <w:p w14:paraId="349495D3" w14:textId="0FD66C71" w:rsidR="00452855" w:rsidRPr="00346DD2" w:rsidRDefault="00452855" w:rsidP="00A01182">
            <w:pPr>
              <w:ind w:left="-57" w:right="-57"/>
              <w:jc w:val="center"/>
              <w:rPr>
                <w:iCs/>
                <w:sz w:val="16"/>
                <w:szCs w:val="16"/>
              </w:rPr>
            </w:pPr>
            <w:r w:rsidRPr="00346DD2">
              <w:rPr>
                <w:iCs/>
                <w:sz w:val="16"/>
                <w:szCs w:val="16"/>
              </w:rPr>
              <w:t>(2030)</w:t>
            </w:r>
          </w:p>
        </w:tc>
        <w:tc>
          <w:tcPr>
            <w:tcW w:w="395" w:type="pct"/>
            <w:vMerge w:val="restart"/>
            <w:shd w:val="clear" w:color="auto" w:fill="FFFFFF" w:themeFill="background1"/>
            <w:vAlign w:val="center"/>
          </w:tcPr>
          <w:p w14:paraId="43449957" w14:textId="77777777" w:rsidR="00A01182" w:rsidRPr="00346DD2" w:rsidRDefault="00A01182" w:rsidP="00A01182">
            <w:pPr>
              <w:ind w:left="-57" w:right="-57"/>
              <w:jc w:val="center"/>
              <w:rPr>
                <w:iCs/>
                <w:sz w:val="16"/>
                <w:szCs w:val="16"/>
              </w:rPr>
            </w:pPr>
            <w:r w:rsidRPr="00346DD2">
              <w:rPr>
                <w:iCs/>
                <w:sz w:val="16"/>
                <w:szCs w:val="16"/>
              </w:rPr>
              <w:t>CPVA</w:t>
            </w:r>
          </w:p>
        </w:tc>
        <w:tc>
          <w:tcPr>
            <w:tcW w:w="500" w:type="pct"/>
            <w:vMerge w:val="restart"/>
            <w:shd w:val="clear" w:color="auto" w:fill="FFFFFF" w:themeFill="background1"/>
            <w:vAlign w:val="center"/>
          </w:tcPr>
          <w:p w14:paraId="39BB88B4" w14:textId="3F673789" w:rsidR="00A01182" w:rsidRPr="00346DD2" w:rsidRDefault="00A73F7D" w:rsidP="00A01182">
            <w:pPr>
              <w:ind w:left="-57" w:right="-57"/>
              <w:jc w:val="center"/>
              <w:rPr>
                <w:iCs/>
                <w:sz w:val="16"/>
                <w:szCs w:val="16"/>
              </w:rPr>
            </w:pPr>
            <w:r>
              <w:rPr>
                <w:iCs/>
                <w:sz w:val="16"/>
                <w:szCs w:val="16"/>
              </w:rPr>
              <w:t>-</w:t>
            </w:r>
          </w:p>
        </w:tc>
      </w:tr>
      <w:tr w:rsidR="00A01182" w:rsidRPr="00346DD2" w14:paraId="7667DCE7" w14:textId="77777777" w:rsidTr="007E3DD8">
        <w:trPr>
          <w:trHeight w:val="458"/>
        </w:trPr>
        <w:tc>
          <w:tcPr>
            <w:tcW w:w="512" w:type="pct"/>
            <w:vMerge/>
            <w:vAlign w:val="center"/>
          </w:tcPr>
          <w:p w14:paraId="22B00AA8" w14:textId="77777777" w:rsidR="00A01182" w:rsidRPr="00346DD2" w:rsidRDefault="00A01182" w:rsidP="00A01182">
            <w:pPr>
              <w:ind w:left="-57" w:right="-57"/>
              <w:jc w:val="center"/>
              <w:rPr>
                <w:iCs/>
                <w:sz w:val="16"/>
                <w:szCs w:val="16"/>
              </w:rPr>
            </w:pPr>
          </w:p>
        </w:tc>
        <w:tc>
          <w:tcPr>
            <w:tcW w:w="274" w:type="pct"/>
            <w:vMerge/>
            <w:vAlign w:val="center"/>
          </w:tcPr>
          <w:p w14:paraId="5695A1D3" w14:textId="77777777" w:rsidR="00A01182" w:rsidRPr="00346DD2" w:rsidRDefault="00A01182" w:rsidP="00A01182">
            <w:pPr>
              <w:ind w:left="-57" w:right="-57"/>
              <w:jc w:val="center"/>
              <w:rPr>
                <w:iCs/>
                <w:sz w:val="16"/>
                <w:szCs w:val="16"/>
              </w:rPr>
            </w:pPr>
          </w:p>
        </w:tc>
        <w:tc>
          <w:tcPr>
            <w:tcW w:w="413" w:type="pct"/>
            <w:vMerge/>
            <w:vAlign w:val="center"/>
          </w:tcPr>
          <w:p w14:paraId="456E10D7" w14:textId="77777777" w:rsidR="00A01182" w:rsidRPr="00346DD2" w:rsidRDefault="00A01182" w:rsidP="00A01182">
            <w:pPr>
              <w:ind w:left="-57" w:right="-57"/>
              <w:jc w:val="center"/>
              <w:rPr>
                <w:iCs/>
                <w:sz w:val="16"/>
                <w:szCs w:val="16"/>
              </w:rPr>
            </w:pPr>
          </w:p>
        </w:tc>
        <w:tc>
          <w:tcPr>
            <w:tcW w:w="265" w:type="pct"/>
            <w:vMerge/>
            <w:vAlign w:val="center"/>
          </w:tcPr>
          <w:p w14:paraId="2A88E53E" w14:textId="77777777" w:rsidR="00A01182" w:rsidRPr="00346DD2" w:rsidRDefault="00A01182" w:rsidP="00A01182">
            <w:pPr>
              <w:ind w:left="-57" w:right="-57"/>
              <w:jc w:val="center"/>
              <w:rPr>
                <w:iCs/>
                <w:sz w:val="16"/>
                <w:szCs w:val="16"/>
              </w:rPr>
            </w:pPr>
          </w:p>
        </w:tc>
        <w:tc>
          <w:tcPr>
            <w:tcW w:w="355" w:type="pct"/>
            <w:vMerge/>
            <w:vAlign w:val="center"/>
          </w:tcPr>
          <w:p w14:paraId="60CF4CE5" w14:textId="77777777" w:rsidR="00A01182" w:rsidRPr="00346DD2" w:rsidRDefault="00A01182" w:rsidP="00A01182">
            <w:pPr>
              <w:ind w:left="-57" w:right="-57"/>
              <w:jc w:val="center"/>
              <w:rPr>
                <w:iCs/>
                <w:sz w:val="16"/>
                <w:szCs w:val="16"/>
              </w:rPr>
            </w:pPr>
          </w:p>
        </w:tc>
        <w:tc>
          <w:tcPr>
            <w:tcW w:w="469" w:type="pct"/>
            <w:vMerge/>
            <w:vAlign w:val="center"/>
          </w:tcPr>
          <w:p w14:paraId="0BC5D113" w14:textId="77777777" w:rsidR="00A01182" w:rsidRPr="00346DD2" w:rsidRDefault="00A01182" w:rsidP="00A01182">
            <w:pPr>
              <w:ind w:left="-57" w:right="-57"/>
              <w:jc w:val="center"/>
              <w:rPr>
                <w:iCs/>
                <w:sz w:val="16"/>
                <w:szCs w:val="16"/>
              </w:rPr>
            </w:pPr>
          </w:p>
        </w:tc>
        <w:tc>
          <w:tcPr>
            <w:tcW w:w="534" w:type="pct"/>
            <w:vMerge/>
            <w:vAlign w:val="center"/>
          </w:tcPr>
          <w:p w14:paraId="3EF27E40" w14:textId="77777777" w:rsidR="00A01182" w:rsidRPr="00346DD2" w:rsidRDefault="00A01182" w:rsidP="00A01182">
            <w:pPr>
              <w:ind w:left="-57" w:right="-57"/>
              <w:jc w:val="center"/>
              <w:rPr>
                <w:iCs/>
                <w:sz w:val="16"/>
                <w:szCs w:val="16"/>
              </w:rPr>
            </w:pPr>
          </w:p>
        </w:tc>
        <w:tc>
          <w:tcPr>
            <w:tcW w:w="422" w:type="pct"/>
            <w:vMerge/>
            <w:vAlign w:val="center"/>
          </w:tcPr>
          <w:p w14:paraId="77E22780" w14:textId="77777777" w:rsidR="00A01182" w:rsidRPr="00346DD2" w:rsidRDefault="00A01182" w:rsidP="00A01182">
            <w:pPr>
              <w:ind w:left="-57" w:right="-57"/>
              <w:jc w:val="center"/>
              <w:rPr>
                <w:iCs/>
                <w:sz w:val="16"/>
                <w:szCs w:val="16"/>
              </w:rPr>
            </w:pPr>
          </w:p>
        </w:tc>
        <w:tc>
          <w:tcPr>
            <w:tcW w:w="413" w:type="pct"/>
            <w:vAlign w:val="center"/>
          </w:tcPr>
          <w:p w14:paraId="3A1259EE" w14:textId="586033B9" w:rsidR="00A01182" w:rsidRPr="00346DD2" w:rsidRDefault="00A01182" w:rsidP="00A01182">
            <w:pPr>
              <w:ind w:left="-57" w:right="-57"/>
              <w:jc w:val="center"/>
              <w:rPr>
                <w:iCs/>
                <w:sz w:val="16"/>
                <w:szCs w:val="16"/>
              </w:rPr>
            </w:pPr>
            <w:r w:rsidRPr="00346DD2">
              <w:rPr>
                <w:bCs/>
                <w:sz w:val="16"/>
                <w:szCs w:val="16"/>
              </w:rPr>
              <w:t xml:space="preserve">P </w:t>
            </w:r>
            <w:r w:rsidR="000E7C43">
              <w:rPr>
                <w:bCs/>
                <w:sz w:val="16"/>
                <w:szCs w:val="16"/>
              </w:rPr>
              <w:t>–</w:t>
            </w:r>
            <w:r w:rsidRPr="00346DD2">
              <w:rPr>
                <w:bCs/>
                <w:sz w:val="16"/>
                <w:szCs w:val="16"/>
              </w:rPr>
              <w:t xml:space="preserve"> Įgyvendintų inovatyvių projektų skaičius</w:t>
            </w:r>
          </w:p>
        </w:tc>
        <w:tc>
          <w:tcPr>
            <w:tcW w:w="448" w:type="pct"/>
            <w:vAlign w:val="center"/>
          </w:tcPr>
          <w:p w14:paraId="55574C9D" w14:textId="77777777" w:rsidR="00A01182" w:rsidRPr="00346DD2" w:rsidRDefault="00A01182" w:rsidP="00A01182">
            <w:pPr>
              <w:ind w:left="-57" w:right="-57"/>
              <w:jc w:val="center"/>
              <w:rPr>
                <w:iCs/>
                <w:sz w:val="16"/>
                <w:szCs w:val="16"/>
              </w:rPr>
            </w:pPr>
            <w:r w:rsidRPr="00346DD2">
              <w:rPr>
                <w:iCs/>
                <w:sz w:val="16"/>
                <w:szCs w:val="16"/>
              </w:rPr>
              <w:t>97</w:t>
            </w:r>
          </w:p>
          <w:p w14:paraId="6D10BFD2" w14:textId="111A6289" w:rsidR="0095775C" w:rsidRPr="00346DD2" w:rsidRDefault="0095775C" w:rsidP="00A01182">
            <w:pPr>
              <w:ind w:left="-57" w:right="-57"/>
              <w:jc w:val="center"/>
              <w:rPr>
                <w:iCs/>
                <w:sz w:val="16"/>
                <w:szCs w:val="16"/>
              </w:rPr>
            </w:pPr>
            <w:r w:rsidRPr="00346DD2">
              <w:rPr>
                <w:iCs/>
                <w:sz w:val="16"/>
                <w:szCs w:val="16"/>
              </w:rPr>
              <w:t>(2023)</w:t>
            </w:r>
          </w:p>
        </w:tc>
        <w:tc>
          <w:tcPr>
            <w:tcW w:w="395" w:type="pct"/>
            <w:vMerge/>
            <w:shd w:val="clear" w:color="auto" w:fill="FFFFFF" w:themeFill="background1"/>
            <w:vAlign w:val="center"/>
          </w:tcPr>
          <w:p w14:paraId="369BDC9E" w14:textId="77777777" w:rsidR="00A01182" w:rsidRPr="00346DD2" w:rsidRDefault="00A01182" w:rsidP="00A01182">
            <w:pPr>
              <w:ind w:left="-57" w:right="-57"/>
              <w:jc w:val="center"/>
              <w:rPr>
                <w:iCs/>
                <w:sz w:val="16"/>
                <w:szCs w:val="16"/>
              </w:rPr>
            </w:pPr>
          </w:p>
        </w:tc>
        <w:tc>
          <w:tcPr>
            <w:tcW w:w="500" w:type="pct"/>
            <w:vMerge/>
            <w:shd w:val="clear" w:color="auto" w:fill="FFFFFF" w:themeFill="background1"/>
            <w:vAlign w:val="center"/>
          </w:tcPr>
          <w:p w14:paraId="146B60A9" w14:textId="77777777" w:rsidR="00A01182" w:rsidRPr="00346DD2" w:rsidRDefault="00A01182" w:rsidP="00A01182">
            <w:pPr>
              <w:ind w:left="-57" w:right="-57"/>
              <w:jc w:val="center"/>
              <w:rPr>
                <w:iCs/>
                <w:sz w:val="16"/>
                <w:szCs w:val="16"/>
              </w:rPr>
            </w:pPr>
          </w:p>
        </w:tc>
      </w:tr>
      <w:tr w:rsidR="00A01182" w:rsidRPr="00346DD2" w14:paraId="295A223D" w14:textId="77777777" w:rsidTr="007E3DD8">
        <w:trPr>
          <w:trHeight w:val="458"/>
        </w:trPr>
        <w:tc>
          <w:tcPr>
            <w:tcW w:w="512" w:type="pct"/>
            <w:vMerge/>
            <w:vAlign w:val="center"/>
          </w:tcPr>
          <w:p w14:paraId="09927BE3" w14:textId="77777777" w:rsidR="00A01182" w:rsidRPr="00346DD2" w:rsidRDefault="00A01182" w:rsidP="00A01182">
            <w:pPr>
              <w:ind w:left="-57" w:right="-57"/>
              <w:jc w:val="center"/>
              <w:rPr>
                <w:iCs/>
                <w:sz w:val="16"/>
                <w:szCs w:val="16"/>
              </w:rPr>
            </w:pPr>
          </w:p>
        </w:tc>
        <w:tc>
          <w:tcPr>
            <w:tcW w:w="274" w:type="pct"/>
            <w:vMerge/>
            <w:vAlign w:val="center"/>
          </w:tcPr>
          <w:p w14:paraId="53A77194" w14:textId="77777777" w:rsidR="00A01182" w:rsidRPr="00346DD2" w:rsidRDefault="00A01182" w:rsidP="00A01182">
            <w:pPr>
              <w:ind w:left="-57" w:right="-57"/>
              <w:jc w:val="center"/>
              <w:rPr>
                <w:iCs/>
                <w:sz w:val="16"/>
                <w:szCs w:val="16"/>
              </w:rPr>
            </w:pPr>
          </w:p>
        </w:tc>
        <w:tc>
          <w:tcPr>
            <w:tcW w:w="413" w:type="pct"/>
            <w:vMerge/>
            <w:vAlign w:val="center"/>
          </w:tcPr>
          <w:p w14:paraId="59BD2ADB" w14:textId="77777777" w:rsidR="00A01182" w:rsidRPr="00346DD2" w:rsidRDefault="00A01182" w:rsidP="00A01182">
            <w:pPr>
              <w:ind w:left="-57" w:right="-57"/>
              <w:jc w:val="center"/>
              <w:rPr>
                <w:iCs/>
                <w:sz w:val="16"/>
                <w:szCs w:val="16"/>
              </w:rPr>
            </w:pPr>
          </w:p>
        </w:tc>
        <w:tc>
          <w:tcPr>
            <w:tcW w:w="265" w:type="pct"/>
            <w:vMerge/>
            <w:vAlign w:val="center"/>
          </w:tcPr>
          <w:p w14:paraId="49220992" w14:textId="77777777" w:rsidR="00A01182" w:rsidRPr="00346DD2" w:rsidRDefault="00A01182" w:rsidP="00A01182">
            <w:pPr>
              <w:ind w:left="-57" w:right="-57"/>
              <w:jc w:val="center"/>
              <w:rPr>
                <w:iCs/>
                <w:sz w:val="16"/>
                <w:szCs w:val="16"/>
              </w:rPr>
            </w:pPr>
          </w:p>
        </w:tc>
        <w:tc>
          <w:tcPr>
            <w:tcW w:w="355" w:type="pct"/>
            <w:vMerge/>
            <w:vAlign w:val="center"/>
          </w:tcPr>
          <w:p w14:paraId="39D6031A" w14:textId="77777777" w:rsidR="00A01182" w:rsidRPr="00346DD2" w:rsidRDefault="00A01182" w:rsidP="00A01182">
            <w:pPr>
              <w:ind w:left="-57" w:right="-57"/>
              <w:jc w:val="center"/>
              <w:rPr>
                <w:iCs/>
                <w:sz w:val="16"/>
                <w:szCs w:val="16"/>
              </w:rPr>
            </w:pPr>
          </w:p>
        </w:tc>
        <w:tc>
          <w:tcPr>
            <w:tcW w:w="469" w:type="pct"/>
            <w:vMerge/>
            <w:vAlign w:val="center"/>
          </w:tcPr>
          <w:p w14:paraId="6241C6D9" w14:textId="77777777" w:rsidR="00A01182" w:rsidRPr="00346DD2" w:rsidRDefault="00A01182" w:rsidP="00A01182">
            <w:pPr>
              <w:ind w:left="-57" w:right="-57"/>
              <w:jc w:val="center"/>
              <w:rPr>
                <w:iCs/>
                <w:sz w:val="16"/>
                <w:szCs w:val="16"/>
              </w:rPr>
            </w:pPr>
          </w:p>
        </w:tc>
        <w:tc>
          <w:tcPr>
            <w:tcW w:w="534" w:type="pct"/>
            <w:vMerge/>
            <w:vAlign w:val="center"/>
          </w:tcPr>
          <w:p w14:paraId="10765AD6" w14:textId="77777777" w:rsidR="00A01182" w:rsidRPr="00346DD2" w:rsidRDefault="00A01182" w:rsidP="00A01182">
            <w:pPr>
              <w:ind w:left="-57" w:right="-57"/>
              <w:jc w:val="center"/>
              <w:rPr>
                <w:iCs/>
                <w:sz w:val="16"/>
                <w:szCs w:val="16"/>
              </w:rPr>
            </w:pPr>
          </w:p>
        </w:tc>
        <w:tc>
          <w:tcPr>
            <w:tcW w:w="422" w:type="pct"/>
            <w:vMerge/>
            <w:vAlign w:val="center"/>
          </w:tcPr>
          <w:p w14:paraId="27877BB7" w14:textId="77777777" w:rsidR="00A01182" w:rsidRPr="00346DD2" w:rsidRDefault="00A01182" w:rsidP="00A01182">
            <w:pPr>
              <w:ind w:left="-57" w:right="-57"/>
              <w:jc w:val="center"/>
              <w:rPr>
                <w:iCs/>
                <w:sz w:val="16"/>
                <w:szCs w:val="16"/>
              </w:rPr>
            </w:pPr>
          </w:p>
        </w:tc>
        <w:tc>
          <w:tcPr>
            <w:tcW w:w="413" w:type="pct"/>
            <w:vAlign w:val="center"/>
          </w:tcPr>
          <w:p w14:paraId="13A1E942" w14:textId="70BD84AB" w:rsidR="00A01182" w:rsidRPr="00346DD2" w:rsidRDefault="00A01182" w:rsidP="00A01182">
            <w:pPr>
              <w:ind w:left="-57" w:right="-57"/>
              <w:jc w:val="center"/>
              <w:rPr>
                <w:iCs/>
                <w:sz w:val="16"/>
                <w:szCs w:val="16"/>
              </w:rPr>
            </w:pPr>
            <w:r w:rsidRPr="00346DD2">
              <w:rPr>
                <w:sz w:val="16"/>
                <w:szCs w:val="16"/>
              </w:rPr>
              <w:t>P</w:t>
            </w:r>
            <w:r w:rsidR="000E7C43">
              <w:rPr>
                <w:sz w:val="16"/>
                <w:szCs w:val="16"/>
              </w:rPr>
              <w:t xml:space="preserve"> </w:t>
            </w:r>
            <w:r w:rsidR="000E7C43">
              <w:rPr>
                <w:bCs/>
                <w:sz w:val="16"/>
                <w:szCs w:val="16"/>
              </w:rPr>
              <w:t>–</w:t>
            </w:r>
            <w:r w:rsidR="000E7C43" w:rsidRPr="00346DD2">
              <w:rPr>
                <w:sz w:val="16"/>
                <w:szCs w:val="16"/>
              </w:rPr>
              <w:t xml:space="preserve"> </w:t>
            </w:r>
            <w:r w:rsidRPr="00346DD2">
              <w:rPr>
                <w:bCs/>
                <w:sz w:val="16"/>
                <w:szCs w:val="16"/>
              </w:rPr>
              <w:t>Paskelbti kvietimai teikti pasiūlymus</w:t>
            </w:r>
          </w:p>
        </w:tc>
        <w:tc>
          <w:tcPr>
            <w:tcW w:w="448" w:type="pct"/>
            <w:vAlign w:val="center"/>
          </w:tcPr>
          <w:p w14:paraId="457E5148" w14:textId="77777777" w:rsidR="00A01182" w:rsidRPr="00346DD2" w:rsidRDefault="00A01182" w:rsidP="00A01182">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1A011BDD" w14:textId="77777777" w:rsidR="00A01182" w:rsidRPr="00346DD2" w:rsidRDefault="00A01182" w:rsidP="00A01182">
            <w:pPr>
              <w:ind w:left="-57" w:right="-57"/>
              <w:jc w:val="center"/>
              <w:rPr>
                <w:iCs/>
                <w:sz w:val="16"/>
                <w:szCs w:val="16"/>
              </w:rPr>
            </w:pPr>
          </w:p>
        </w:tc>
        <w:tc>
          <w:tcPr>
            <w:tcW w:w="500" w:type="pct"/>
            <w:vMerge/>
            <w:shd w:val="clear" w:color="auto" w:fill="FFFFFF" w:themeFill="background1"/>
            <w:vAlign w:val="center"/>
          </w:tcPr>
          <w:p w14:paraId="3796A58F" w14:textId="77777777" w:rsidR="00A01182" w:rsidRPr="00346DD2" w:rsidRDefault="00A01182" w:rsidP="00A01182">
            <w:pPr>
              <w:ind w:left="-57" w:right="-57"/>
              <w:jc w:val="center"/>
              <w:rPr>
                <w:iCs/>
                <w:sz w:val="16"/>
                <w:szCs w:val="16"/>
              </w:rPr>
            </w:pPr>
          </w:p>
        </w:tc>
      </w:tr>
      <w:tr w:rsidR="00A01182" w:rsidRPr="00346DD2" w14:paraId="463D5D85" w14:textId="77777777" w:rsidTr="007E3DD8">
        <w:trPr>
          <w:trHeight w:val="458"/>
        </w:trPr>
        <w:tc>
          <w:tcPr>
            <w:tcW w:w="512" w:type="pct"/>
            <w:vMerge/>
            <w:vAlign w:val="center"/>
          </w:tcPr>
          <w:p w14:paraId="01E035FC" w14:textId="77777777" w:rsidR="00A01182" w:rsidRPr="00346DD2" w:rsidRDefault="00A01182" w:rsidP="00A01182">
            <w:pPr>
              <w:ind w:left="-57" w:right="-57"/>
              <w:jc w:val="center"/>
              <w:rPr>
                <w:iCs/>
                <w:sz w:val="16"/>
                <w:szCs w:val="16"/>
              </w:rPr>
            </w:pPr>
          </w:p>
        </w:tc>
        <w:tc>
          <w:tcPr>
            <w:tcW w:w="274" w:type="pct"/>
            <w:vMerge/>
            <w:vAlign w:val="center"/>
          </w:tcPr>
          <w:p w14:paraId="1183C464" w14:textId="77777777" w:rsidR="00A01182" w:rsidRPr="00346DD2" w:rsidRDefault="00A01182" w:rsidP="00A01182">
            <w:pPr>
              <w:ind w:left="-57" w:right="-57"/>
              <w:jc w:val="center"/>
              <w:rPr>
                <w:iCs/>
                <w:sz w:val="16"/>
                <w:szCs w:val="16"/>
              </w:rPr>
            </w:pPr>
          </w:p>
        </w:tc>
        <w:tc>
          <w:tcPr>
            <w:tcW w:w="413" w:type="pct"/>
            <w:vMerge/>
            <w:vAlign w:val="center"/>
          </w:tcPr>
          <w:p w14:paraId="0711DA85" w14:textId="77777777" w:rsidR="00A01182" w:rsidRPr="00346DD2" w:rsidRDefault="00A01182" w:rsidP="00A01182">
            <w:pPr>
              <w:ind w:left="-57" w:right="-57"/>
              <w:jc w:val="center"/>
              <w:rPr>
                <w:iCs/>
                <w:sz w:val="16"/>
                <w:szCs w:val="16"/>
              </w:rPr>
            </w:pPr>
          </w:p>
        </w:tc>
        <w:tc>
          <w:tcPr>
            <w:tcW w:w="265" w:type="pct"/>
            <w:vMerge/>
            <w:vAlign w:val="center"/>
          </w:tcPr>
          <w:p w14:paraId="52F8CE8C" w14:textId="77777777" w:rsidR="00A01182" w:rsidRPr="00346DD2" w:rsidRDefault="00A01182" w:rsidP="00A01182">
            <w:pPr>
              <w:ind w:left="-57" w:right="-57"/>
              <w:jc w:val="center"/>
              <w:rPr>
                <w:iCs/>
                <w:sz w:val="16"/>
                <w:szCs w:val="16"/>
              </w:rPr>
            </w:pPr>
          </w:p>
        </w:tc>
        <w:tc>
          <w:tcPr>
            <w:tcW w:w="355" w:type="pct"/>
            <w:vMerge/>
            <w:vAlign w:val="center"/>
          </w:tcPr>
          <w:p w14:paraId="2E18AD79" w14:textId="77777777" w:rsidR="00A01182" w:rsidRPr="00346DD2" w:rsidRDefault="00A01182" w:rsidP="00A01182">
            <w:pPr>
              <w:ind w:left="-57" w:right="-57"/>
              <w:jc w:val="center"/>
              <w:rPr>
                <w:iCs/>
                <w:sz w:val="16"/>
                <w:szCs w:val="16"/>
              </w:rPr>
            </w:pPr>
          </w:p>
        </w:tc>
        <w:tc>
          <w:tcPr>
            <w:tcW w:w="469" w:type="pct"/>
            <w:vMerge/>
            <w:vAlign w:val="center"/>
          </w:tcPr>
          <w:p w14:paraId="03C3C1EB" w14:textId="77777777" w:rsidR="00A01182" w:rsidRPr="00346DD2" w:rsidRDefault="00A01182" w:rsidP="00A01182">
            <w:pPr>
              <w:ind w:left="-57" w:right="-57"/>
              <w:jc w:val="center"/>
              <w:rPr>
                <w:iCs/>
                <w:sz w:val="16"/>
                <w:szCs w:val="16"/>
              </w:rPr>
            </w:pPr>
          </w:p>
        </w:tc>
        <w:tc>
          <w:tcPr>
            <w:tcW w:w="534" w:type="pct"/>
            <w:vMerge/>
            <w:vAlign w:val="center"/>
          </w:tcPr>
          <w:p w14:paraId="07F30860" w14:textId="77777777" w:rsidR="00A01182" w:rsidRPr="00346DD2" w:rsidRDefault="00A01182" w:rsidP="00A01182">
            <w:pPr>
              <w:ind w:left="-57" w:right="-57"/>
              <w:jc w:val="center"/>
              <w:rPr>
                <w:iCs/>
                <w:sz w:val="16"/>
                <w:szCs w:val="16"/>
              </w:rPr>
            </w:pPr>
          </w:p>
        </w:tc>
        <w:tc>
          <w:tcPr>
            <w:tcW w:w="422" w:type="pct"/>
            <w:vMerge/>
            <w:vAlign w:val="center"/>
          </w:tcPr>
          <w:p w14:paraId="1195009A" w14:textId="77777777" w:rsidR="00A01182" w:rsidRPr="00346DD2" w:rsidRDefault="00A01182" w:rsidP="00A01182">
            <w:pPr>
              <w:ind w:left="-57" w:right="-57"/>
              <w:jc w:val="center"/>
              <w:rPr>
                <w:iCs/>
                <w:sz w:val="16"/>
                <w:szCs w:val="16"/>
              </w:rPr>
            </w:pPr>
          </w:p>
        </w:tc>
        <w:tc>
          <w:tcPr>
            <w:tcW w:w="413" w:type="pct"/>
            <w:vAlign w:val="center"/>
          </w:tcPr>
          <w:p w14:paraId="1C44D07D" w14:textId="404FE0AA" w:rsidR="00A01182" w:rsidRPr="00346DD2" w:rsidRDefault="00A01182" w:rsidP="00A01182">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p>
        </w:tc>
        <w:tc>
          <w:tcPr>
            <w:tcW w:w="448" w:type="pct"/>
            <w:vAlign w:val="center"/>
          </w:tcPr>
          <w:p w14:paraId="16FF1C43" w14:textId="77777777" w:rsidR="00A01182" w:rsidRPr="00346DD2" w:rsidRDefault="00A01182" w:rsidP="00A01182">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53EBE971" w14:textId="77777777" w:rsidR="00A01182" w:rsidRPr="00346DD2" w:rsidRDefault="00A01182" w:rsidP="00A01182">
            <w:pPr>
              <w:ind w:left="-57" w:right="-57"/>
              <w:jc w:val="center"/>
              <w:rPr>
                <w:iCs/>
                <w:sz w:val="16"/>
                <w:szCs w:val="16"/>
              </w:rPr>
            </w:pPr>
          </w:p>
        </w:tc>
        <w:tc>
          <w:tcPr>
            <w:tcW w:w="500" w:type="pct"/>
            <w:vMerge/>
            <w:shd w:val="clear" w:color="auto" w:fill="FFFFFF" w:themeFill="background1"/>
            <w:vAlign w:val="center"/>
          </w:tcPr>
          <w:p w14:paraId="1C67693F" w14:textId="77777777" w:rsidR="00A01182" w:rsidRPr="00346DD2" w:rsidRDefault="00A01182" w:rsidP="00A01182">
            <w:pPr>
              <w:ind w:left="-57" w:right="-57"/>
              <w:jc w:val="center"/>
              <w:rPr>
                <w:iCs/>
                <w:sz w:val="16"/>
                <w:szCs w:val="16"/>
              </w:rPr>
            </w:pPr>
          </w:p>
        </w:tc>
      </w:tr>
      <w:tr w:rsidR="00A01182" w:rsidRPr="00346DD2" w14:paraId="2FE605DD" w14:textId="77777777" w:rsidTr="007E3DD8">
        <w:trPr>
          <w:trHeight w:val="458"/>
        </w:trPr>
        <w:tc>
          <w:tcPr>
            <w:tcW w:w="512" w:type="pct"/>
            <w:vMerge/>
            <w:vAlign w:val="center"/>
          </w:tcPr>
          <w:p w14:paraId="3B3983AB" w14:textId="77777777" w:rsidR="00A01182" w:rsidRPr="00346DD2" w:rsidRDefault="00A01182" w:rsidP="00A01182">
            <w:pPr>
              <w:ind w:left="-57" w:right="-57"/>
              <w:jc w:val="center"/>
              <w:rPr>
                <w:iCs/>
                <w:sz w:val="16"/>
                <w:szCs w:val="16"/>
              </w:rPr>
            </w:pPr>
          </w:p>
        </w:tc>
        <w:tc>
          <w:tcPr>
            <w:tcW w:w="274" w:type="pct"/>
            <w:vMerge/>
            <w:vAlign w:val="center"/>
          </w:tcPr>
          <w:p w14:paraId="287D147C" w14:textId="77777777" w:rsidR="00A01182" w:rsidRPr="00346DD2" w:rsidRDefault="00A01182" w:rsidP="00A01182">
            <w:pPr>
              <w:ind w:left="-57" w:right="-57"/>
              <w:jc w:val="center"/>
              <w:rPr>
                <w:iCs/>
                <w:sz w:val="16"/>
                <w:szCs w:val="16"/>
              </w:rPr>
            </w:pPr>
          </w:p>
        </w:tc>
        <w:tc>
          <w:tcPr>
            <w:tcW w:w="413" w:type="pct"/>
            <w:vMerge/>
            <w:vAlign w:val="center"/>
          </w:tcPr>
          <w:p w14:paraId="618798F6" w14:textId="77777777" w:rsidR="00A01182" w:rsidRPr="00346DD2" w:rsidRDefault="00A01182" w:rsidP="00A01182">
            <w:pPr>
              <w:ind w:left="-57" w:right="-57"/>
              <w:jc w:val="center"/>
              <w:rPr>
                <w:iCs/>
                <w:sz w:val="16"/>
                <w:szCs w:val="16"/>
              </w:rPr>
            </w:pPr>
          </w:p>
        </w:tc>
        <w:tc>
          <w:tcPr>
            <w:tcW w:w="265" w:type="pct"/>
            <w:vMerge/>
            <w:vAlign w:val="center"/>
          </w:tcPr>
          <w:p w14:paraId="2A03ECE3" w14:textId="77777777" w:rsidR="00A01182" w:rsidRPr="00346DD2" w:rsidRDefault="00A01182" w:rsidP="00A01182">
            <w:pPr>
              <w:ind w:left="-57" w:right="-57"/>
              <w:jc w:val="center"/>
              <w:rPr>
                <w:iCs/>
                <w:sz w:val="16"/>
                <w:szCs w:val="16"/>
              </w:rPr>
            </w:pPr>
          </w:p>
        </w:tc>
        <w:tc>
          <w:tcPr>
            <w:tcW w:w="355" w:type="pct"/>
            <w:vMerge/>
            <w:vAlign w:val="center"/>
          </w:tcPr>
          <w:p w14:paraId="73A379EF" w14:textId="77777777" w:rsidR="00A01182" w:rsidRPr="00346DD2" w:rsidRDefault="00A01182" w:rsidP="00A01182">
            <w:pPr>
              <w:ind w:left="-57" w:right="-57"/>
              <w:jc w:val="center"/>
              <w:rPr>
                <w:iCs/>
                <w:sz w:val="16"/>
                <w:szCs w:val="16"/>
              </w:rPr>
            </w:pPr>
          </w:p>
        </w:tc>
        <w:tc>
          <w:tcPr>
            <w:tcW w:w="469" w:type="pct"/>
            <w:vMerge/>
            <w:vAlign w:val="center"/>
          </w:tcPr>
          <w:p w14:paraId="6189ABE0" w14:textId="77777777" w:rsidR="00A01182" w:rsidRPr="00346DD2" w:rsidRDefault="00A01182" w:rsidP="00A01182">
            <w:pPr>
              <w:ind w:left="-57" w:right="-57"/>
              <w:jc w:val="center"/>
              <w:rPr>
                <w:iCs/>
                <w:sz w:val="16"/>
                <w:szCs w:val="16"/>
              </w:rPr>
            </w:pPr>
          </w:p>
        </w:tc>
        <w:tc>
          <w:tcPr>
            <w:tcW w:w="534" w:type="pct"/>
            <w:vMerge/>
            <w:vAlign w:val="center"/>
          </w:tcPr>
          <w:p w14:paraId="7993997F" w14:textId="77777777" w:rsidR="00A01182" w:rsidRPr="00346DD2" w:rsidRDefault="00A01182" w:rsidP="00A01182">
            <w:pPr>
              <w:ind w:left="-57" w:right="-57"/>
              <w:jc w:val="center"/>
              <w:rPr>
                <w:iCs/>
                <w:sz w:val="16"/>
                <w:szCs w:val="16"/>
              </w:rPr>
            </w:pPr>
          </w:p>
        </w:tc>
        <w:tc>
          <w:tcPr>
            <w:tcW w:w="422" w:type="pct"/>
            <w:vMerge/>
            <w:vAlign w:val="center"/>
          </w:tcPr>
          <w:p w14:paraId="2E749745" w14:textId="77777777" w:rsidR="00A01182" w:rsidRPr="00346DD2" w:rsidRDefault="00A01182" w:rsidP="00A01182">
            <w:pPr>
              <w:ind w:left="-57" w:right="-57"/>
              <w:jc w:val="center"/>
              <w:rPr>
                <w:iCs/>
                <w:sz w:val="16"/>
                <w:szCs w:val="16"/>
              </w:rPr>
            </w:pPr>
          </w:p>
        </w:tc>
        <w:tc>
          <w:tcPr>
            <w:tcW w:w="413" w:type="pct"/>
            <w:vAlign w:val="center"/>
          </w:tcPr>
          <w:p w14:paraId="49DC0EE7" w14:textId="2720B3AF" w:rsidR="00A01182" w:rsidRPr="00346DD2" w:rsidRDefault="00A01182" w:rsidP="00A01182">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r w:rsidR="00835609">
              <w:rPr>
                <w:sz w:val="16"/>
                <w:szCs w:val="16"/>
              </w:rPr>
              <w:t>,</w:t>
            </w:r>
            <w:r w:rsidRPr="00346DD2">
              <w:rPr>
                <w:sz w:val="16"/>
                <w:szCs w:val="16"/>
              </w:rPr>
              <w:t xml:space="preserve"> iš jų: mažos ir labai mažos</w:t>
            </w:r>
          </w:p>
        </w:tc>
        <w:tc>
          <w:tcPr>
            <w:tcW w:w="448" w:type="pct"/>
            <w:vAlign w:val="center"/>
          </w:tcPr>
          <w:p w14:paraId="1A348FC8" w14:textId="77777777" w:rsidR="00A01182" w:rsidRPr="00346DD2" w:rsidRDefault="00A01182" w:rsidP="00A01182">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6D7CB9A7" w14:textId="77777777" w:rsidR="00A01182" w:rsidRPr="00346DD2" w:rsidRDefault="00A01182" w:rsidP="00A01182">
            <w:pPr>
              <w:ind w:left="-57" w:right="-57"/>
              <w:jc w:val="center"/>
              <w:rPr>
                <w:iCs/>
                <w:sz w:val="16"/>
                <w:szCs w:val="16"/>
              </w:rPr>
            </w:pPr>
          </w:p>
        </w:tc>
        <w:tc>
          <w:tcPr>
            <w:tcW w:w="500" w:type="pct"/>
            <w:vMerge/>
            <w:shd w:val="clear" w:color="auto" w:fill="FFFFFF" w:themeFill="background1"/>
            <w:vAlign w:val="center"/>
          </w:tcPr>
          <w:p w14:paraId="64EB3F3D" w14:textId="77777777" w:rsidR="00A01182" w:rsidRPr="00346DD2" w:rsidRDefault="00A01182" w:rsidP="00A01182">
            <w:pPr>
              <w:ind w:left="-57" w:right="-57"/>
              <w:jc w:val="center"/>
              <w:rPr>
                <w:iCs/>
                <w:sz w:val="16"/>
                <w:szCs w:val="16"/>
              </w:rPr>
            </w:pPr>
          </w:p>
        </w:tc>
      </w:tr>
      <w:tr w:rsidR="00A01182" w:rsidRPr="00346DD2" w14:paraId="79B9C1DB" w14:textId="77777777" w:rsidTr="007E3DD8">
        <w:trPr>
          <w:trHeight w:val="458"/>
        </w:trPr>
        <w:tc>
          <w:tcPr>
            <w:tcW w:w="512" w:type="pct"/>
            <w:vMerge/>
            <w:vAlign w:val="center"/>
          </w:tcPr>
          <w:p w14:paraId="267BCF0C" w14:textId="77777777" w:rsidR="00A01182" w:rsidRPr="00346DD2" w:rsidRDefault="00A01182" w:rsidP="00A01182">
            <w:pPr>
              <w:ind w:left="-57" w:right="-57"/>
              <w:jc w:val="center"/>
              <w:rPr>
                <w:iCs/>
                <w:sz w:val="16"/>
                <w:szCs w:val="16"/>
              </w:rPr>
            </w:pPr>
          </w:p>
        </w:tc>
        <w:tc>
          <w:tcPr>
            <w:tcW w:w="274" w:type="pct"/>
            <w:vMerge/>
            <w:vAlign w:val="center"/>
          </w:tcPr>
          <w:p w14:paraId="76C2B814" w14:textId="77777777" w:rsidR="00A01182" w:rsidRPr="00346DD2" w:rsidRDefault="00A01182" w:rsidP="00A01182">
            <w:pPr>
              <w:ind w:left="-57" w:right="-57"/>
              <w:jc w:val="center"/>
              <w:rPr>
                <w:iCs/>
                <w:sz w:val="16"/>
                <w:szCs w:val="16"/>
              </w:rPr>
            </w:pPr>
          </w:p>
        </w:tc>
        <w:tc>
          <w:tcPr>
            <w:tcW w:w="413" w:type="pct"/>
            <w:vMerge/>
            <w:vAlign w:val="center"/>
          </w:tcPr>
          <w:p w14:paraId="271CC45D" w14:textId="77777777" w:rsidR="00A01182" w:rsidRPr="00346DD2" w:rsidRDefault="00A01182" w:rsidP="00A01182">
            <w:pPr>
              <w:ind w:left="-57" w:right="-57"/>
              <w:jc w:val="center"/>
              <w:rPr>
                <w:iCs/>
                <w:sz w:val="16"/>
                <w:szCs w:val="16"/>
              </w:rPr>
            </w:pPr>
          </w:p>
        </w:tc>
        <w:tc>
          <w:tcPr>
            <w:tcW w:w="265" w:type="pct"/>
            <w:vMerge/>
            <w:vAlign w:val="center"/>
          </w:tcPr>
          <w:p w14:paraId="15A5E93F" w14:textId="77777777" w:rsidR="00A01182" w:rsidRPr="00346DD2" w:rsidRDefault="00A01182" w:rsidP="00A01182">
            <w:pPr>
              <w:ind w:left="-57" w:right="-57"/>
              <w:jc w:val="center"/>
              <w:rPr>
                <w:iCs/>
                <w:sz w:val="16"/>
                <w:szCs w:val="16"/>
              </w:rPr>
            </w:pPr>
          </w:p>
        </w:tc>
        <w:tc>
          <w:tcPr>
            <w:tcW w:w="355" w:type="pct"/>
            <w:vMerge/>
            <w:vAlign w:val="center"/>
          </w:tcPr>
          <w:p w14:paraId="18F1D7FA" w14:textId="77777777" w:rsidR="00A01182" w:rsidRPr="00346DD2" w:rsidRDefault="00A01182" w:rsidP="00A01182">
            <w:pPr>
              <w:ind w:left="-57" w:right="-57"/>
              <w:jc w:val="center"/>
              <w:rPr>
                <w:iCs/>
                <w:sz w:val="16"/>
                <w:szCs w:val="16"/>
              </w:rPr>
            </w:pPr>
          </w:p>
        </w:tc>
        <w:tc>
          <w:tcPr>
            <w:tcW w:w="469" w:type="pct"/>
            <w:vMerge/>
            <w:vAlign w:val="center"/>
          </w:tcPr>
          <w:p w14:paraId="10F74D3E" w14:textId="77777777" w:rsidR="00A01182" w:rsidRPr="00346DD2" w:rsidRDefault="00A01182" w:rsidP="00A01182">
            <w:pPr>
              <w:ind w:left="-57" w:right="-57"/>
              <w:jc w:val="center"/>
              <w:rPr>
                <w:iCs/>
                <w:sz w:val="16"/>
                <w:szCs w:val="16"/>
              </w:rPr>
            </w:pPr>
          </w:p>
        </w:tc>
        <w:tc>
          <w:tcPr>
            <w:tcW w:w="534" w:type="pct"/>
            <w:vMerge/>
            <w:vAlign w:val="center"/>
          </w:tcPr>
          <w:p w14:paraId="7A5AF892" w14:textId="77777777" w:rsidR="00A01182" w:rsidRPr="00346DD2" w:rsidRDefault="00A01182" w:rsidP="00A01182">
            <w:pPr>
              <w:ind w:left="-57" w:right="-57"/>
              <w:jc w:val="center"/>
              <w:rPr>
                <w:iCs/>
                <w:sz w:val="16"/>
                <w:szCs w:val="16"/>
              </w:rPr>
            </w:pPr>
          </w:p>
        </w:tc>
        <w:tc>
          <w:tcPr>
            <w:tcW w:w="422" w:type="pct"/>
            <w:vMerge/>
            <w:vAlign w:val="center"/>
          </w:tcPr>
          <w:p w14:paraId="0EFEE9F6" w14:textId="77777777" w:rsidR="00A01182" w:rsidRPr="00346DD2" w:rsidRDefault="00A01182" w:rsidP="00A01182">
            <w:pPr>
              <w:ind w:left="-57" w:right="-57"/>
              <w:jc w:val="center"/>
              <w:rPr>
                <w:iCs/>
                <w:sz w:val="16"/>
                <w:szCs w:val="16"/>
              </w:rPr>
            </w:pPr>
          </w:p>
        </w:tc>
        <w:tc>
          <w:tcPr>
            <w:tcW w:w="413" w:type="pct"/>
            <w:vAlign w:val="center"/>
          </w:tcPr>
          <w:p w14:paraId="64622BA7" w14:textId="081F3DCF" w:rsidR="00A01182" w:rsidRPr="00346DD2" w:rsidRDefault="00A01182" w:rsidP="00A01182">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r w:rsidR="00835609">
              <w:rPr>
                <w:sz w:val="16"/>
                <w:szCs w:val="16"/>
              </w:rPr>
              <w:t>,</w:t>
            </w:r>
            <w:r w:rsidRPr="00346DD2">
              <w:rPr>
                <w:sz w:val="16"/>
                <w:szCs w:val="16"/>
              </w:rPr>
              <w:t xml:space="preserve"> iš jų: vidutinės</w:t>
            </w:r>
          </w:p>
        </w:tc>
        <w:tc>
          <w:tcPr>
            <w:tcW w:w="448" w:type="pct"/>
            <w:vAlign w:val="center"/>
          </w:tcPr>
          <w:p w14:paraId="253182BB" w14:textId="77777777" w:rsidR="00A01182" w:rsidRPr="00346DD2" w:rsidRDefault="00A01182" w:rsidP="00A01182">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77710A56" w14:textId="77777777" w:rsidR="00A01182" w:rsidRPr="00346DD2" w:rsidRDefault="00A01182" w:rsidP="00A01182">
            <w:pPr>
              <w:ind w:left="-57" w:right="-57"/>
              <w:jc w:val="center"/>
              <w:rPr>
                <w:iCs/>
                <w:sz w:val="16"/>
                <w:szCs w:val="16"/>
              </w:rPr>
            </w:pPr>
          </w:p>
        </w:tc>
        <w:tc>
          <w:tcPr>
            <w:tcW w:w="500" w:type="pct"/>
            <w:vMerge/>
            <w:shd w:val="clear" w:color="auto" w:fill="FFFFFF" w:themeFill="background1"/>
            <w:vAlign w:val="center"/>
          </w:tcPr>
          <w:p w14:paraId="46A66D3E" w14:textId="77777777" w:rsidR="00A01182" w:rsidRPr="00346DD2" w:rsidRDefault="00A01182" w:rsidP="00A01182">
            <w:pPr>
              <w:ind w:left="-57" w:right="-57"/>
              <w:jc w:val="center"/>
              <w:rPr>
                <w:iCs/>
                <w:sz w:val="16"/>
                <w:szCs w:val="16"/>
              </w:rPr>
            </w:pPr>
          </w:p>
        </w:tc>
      </w:tr>
      <w:tr w:rsidR="00A01182" w:rsidRPr="00346DD2" w14:paraId="405B12C8" w14:textId="77777777" w:rsidTr="007E3DD8">
        <w:trPr>
          <w:trHeight w:val="458"/>
        </w:trPr>
        <w:tc>
          <w:tcPr>
            <w:tcW w:w="512" w:type="pct"/>
            <w:vMerge/>
            <w:vAlign w:val="center"/>
          </w:tcPr>
          <w:p w14:paraId="664EE2B2" w14:textId="77777777" w:rsidR="00A01182" w:rsidRPr="00346DD2" w:rsidRDefault="00A01182" w:rsidP="00A01182">
            <w:pPr>
              <w:ind w:left="-57" w:right="-57"/>
              <w:jc w:val="center"/>
              <w:rPr>
                <w:iCs/>
                <w:sz w:val="16"/>
                <w:szCs w:val="16"/>
              </w:rPr>
            </w:pPr>
          </w:p>
        </w:tc>
        <w:tc>
          <w:tcPr>
            <w:tcW w:w="274" w:type="pct"/>
            <w:vMerge/>
            <w:vAlign w:val="center"/>
          </w:tcPr>
          <w:p w14:paraId="7B5BB57B" w14:textId="77777777" w:rsidR="00A01182" w:rsidRPr="00346DD2" w:rsidRDefault="00A01182" w:rsidP="00A01182">
            <w:pPr>
              <w:ind w:left="-57" w:right="-57"/>
              <w:jc w:val="center"/>
              <w:rPr>
                <w:iCs/>
                <w:sz w:val="16"/>
                <w:szCs w:val="16"/>
              </w:rPr>
            </w:pPr>
          </w:p>
        </w:tc>
        <w:tc>
          <w:tcPr>
            <w:tcW w:w="413" w:type="pct"/>
            <w:vMerge/>
            <w:vAlign w:val="center"/>
          </w:tcPr>
          <w:p w14:paraId="084E2254" w14:textId="77777777" w:rsidR="00A01182" w:rsidRPr="00346DD2" w:rsidRDefault="00A01182" w:rsidP="00A01182">
            <w:pPr>
              <w:ind w:left="-57" w:right="-57"/>
              <w:jc w:val="center"/>
              <w:rPr>
                <w:iCs/>
                <w:sz w:val="16"/>
                <w:szCs w:val="16"/>
              </w:rPr>
            </w:pPr>
          </w:p>
        </w:tc>
        <w:tc>
          <w:tcPr>
            <w:tcW w:w="265" w:type="pct"/>
            <w:vMerge/>
            <w:vAlign w:val="center"/>
          </w:tcPr>
          <w:p w14:paraId="3887A0B2" w14:textId="77777777" w:rsidR="00A01182" w:rsidRPr="00346DD2" w:rsidRDefault="00A01182" w:rsidP="00A01182">
            <w:pPr>
              <w:ind w:left="-57" w:right="-57"/>
              <w:jc w:val="center"/>
              <w:rPr>
                <w:iCs/>
                <w:sz w:val="16"/>
                <w:szCs w:val="16"/>
              </w:rPr>
            </w:pPr>
          </w:p>
        </w:tc>
        <w:tc>
          <w:tcPr>
            <w:tcW w:w="355" w:type="pct"/>
            <w:vMerge/>
            <w:vAlign w:val="center"/>
          </w:tcPr>
          <w:p w14:paraId="462C9EA3" w14:textId="77777777" w:rsidR="00A01182" w:rsidRPr="00346DD2" w:rsidRDefault="00A01182" w:rsidP="00A01182">
            <w:pPr>
              <w:ind w:left="-57" w:right="-57"/>
              <w:jc w:val="center"/>
              <w:rPr>
                <w:iCs/>
                <w:sz w:val="16"/>
                <w:szCs w:val="16"/>
              </w:rPr>
            </w:pPr>
          </w:p>
        </w:tc>
        <w:tc>
          <w:tcPr>
            <w:tcW w:w="469" w:type="pct"/>
            <w:vMerge/>
            <w:vAlign w:val="center"/>
          </w:tcPr>
          <w:p w14:paraId="38CEA21D" w14:textId="77777777" w:rsidR="00A01182" w:rsidRPr="00346DD2" w:rsidRDefault="00A01182" w:rsidP="00A01182">
            <w:pPr>
              <w:ind w:left="-57" w:right="-57"/>
              <w:jc w:val="center"/>
              <w:rPr>
                <w:iCs/>
                <w:sz w:val="16"/>
                <w:szCs w:val="16"/>
              </w:rPr>
            </w:pPr>
          </w:p>
        </w:tc>
        <w:tc>
          <w:tcPr>
            <w:tcW w:w="534" w:type="pct"/>
            <w:vMerge/>
            <w:vAlign w:val="center"/>
          </w:tcPr>
          <w:p w14:paraId="6A2E16A3" w14:textId="77777777" w:rsidR="00A01182" w:rsidRPr="00346DD2" w:rsidRDefault="00A01182" w:rsidP="00A01182">
            <w:pPr>
              <w:ind w:left="-57" w:right="-57"/>
              <w:jc w:val="center"/>
              <w:rPr>
                <w:iCs/>
                <w:sz w:val="16"/>
                <w:szCs w:val="16"/>
              </w:rPr>
            </w:pPr>
          </w:p>
        </w:tc>
        <w:tc>
          <w:tcPr>
            <w:tcW w:w="422" w:type="pct"/>
            <w:vMerge/>
            <w:vAlign w:val="center"/>
          </w:tcPr>
          <w:p w14:paraId="05275ED5" w14:textId="77777777" w:rsidR="00A01182" w:rsidRPr="00346DD2" w:rsidRDefault="00A01182" w:rsidP="00A01182">
            <w:pPr>
              <w:ind w:left="-57" w:right="-57"/>
              <w:jc w:val="center"/>
              <w:rPr>
                <w:iCs/>
                <w:sz w:val="16"/>
                <w:szCs w:val="16"/>
              </w:rPr>
            </w:pPr>
          </w:p>
        </w:tc>
        <w:tc>
          <w:tcPr>
            <w:tcW w:w="413" w:type="pct"/>
            <w:vAlign w:val="center"/>
          </w:tcPr>
          <w:p w14:paraId="526DCF45" w14:textId="103A9C6E" w:rsidR="00A01182" w:rsidRPr="00346DD2" w:rsidRDefault="00A01182" w:rsidP="00A01182">
            <w:pPr>
              <w:ind w:left="-57" w:right="-57"/>
              <w:jc w:val="center"/>
              <w:rPr>
                <w:iCs/>
                <w:sz w:val="16"/>
                <w:szCs w:val="16"/>
              </w:rPr>
            </w:pPr>
            <w:r w:rsidRPr="00346DD2">
              <w:rPr>
                <w:sz w:val="16"/>
                <w:szCs w:val="16"/>
              </w:rPr>
              <w:t xml:space="preserve">R </w:t>
            </w:r>
            <w:r w:rsidR="000E7C43">
              <w:rPr>
                <w:bCs/>
                <w:sz w:val="16"/>
                <w:szCs w:val="16"/>
              </w:rPr>
              <w:t>–</w:t>
            </w:r>
            <w:r w:rsidRPr="00346DD2">
              <w:rPr>
                <w:sz w:val="16"/>
                <w:szCs w:val="16"/>
              </w:rPr>
              <w:t xml:space="preserve"> Paramą gavusios įmonės</w:t>
            </w:r>
            <w:r w:rsidR="00835609">
              <w:rPr>
                <w:sz w:val="16"/>
                <w:szCs w:val="16"/>
              </w:rPr>
              <w:t>,</w:t>
            </w:r>
            <w:r w:rsidRPr="00346DD2">
              <w:rPr>
                <w:sz w:val="16"/>
                <w:szCs w:val="16"/>
              </w:rPr>
              <w:t xml:space="preserve"> iš jų: didelės</w:t>
            </w:r>
          </w:p>
        </w:tc>
        <w:tc>
          <w:tcPr>
            <w:tcW w:w="448" w:type="pct"/>
            <w:vAlign w:val="center"/>
          </w:tcPr>
          <w:p w14:paraId="59B56541" w14:textId="77777777" w:rsidR="00A01182" w:rsidRPr="00346DD2" w:rsidRDefault="00A01182" w:rsidP="00A01182">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1EFA4AA1" w14:textId="77777777" w:rsidR="00A01182" w:rsidRPr="00346DD2" w:rsidRDefault="00A01182" w:rsidP="00A01182">
            <w:pPr>
              <w:ind w:left="-57" w:right="-57"/>
              <w:jc w:val="center"/>
              <w:rPr>
                <w:iCs/>
                <w:sz w:val="16"/>
                <w:szCs w:val="16"/>
              </w:rPr>
            </w:pPr>
          </w:p>
        </w:tc>
        <w:tc>
          <w:tcPr>
            <w:tcW w:w="500" w:type="pct"/>
            <w:vMerge/>
            <w:shd w:val="clear" w:color="auto" w:fill="FFFFFF" w:themeFill="background1"/>
            <w:vAlign w:val="center"/>
          </w:tcPr>
          <w:p w14:paraId="030DB811" w14:textId="77777777" w:rsidR="00A01182" w:rsidRPr="00346DD2" w:rsidRDefault="00A01182" w:rsidP="00A01182">
            <w:pPr>
              <w:ind w:left="-57" w:right="-57"/>
              <w:jc w:val="center"/>
              <w:rPr>
                <w:iCs/>
                <w:sz w:val="16"/>
                <w:szCs w:val="16"/>
              </w:rPr>
            </w:pPr>
          </w:p>
        </w:tc>
      </w:tr>
      <w:tr w:rsidR="00C65AB7" w:rsidRPr="00346DD2" w14:paraId="301FF8CA" w14:textId="77777777" w:rsidTr="007E3DD8">
        <w:trPr>
          <w:trHeight w:val="233"/>
        </w:trPr>
        <w:tc>
          <w:tcPr>
            <w:tcW w:w="512" w:type="pct"/>
            <w:shd w:val="clear" w:color="auto" w:fill="FFFFFF" w:themeFill="background1"/>
            <w:vAlign w:val="center"/>
          </w:tcPr>
          <w:p w14:paraId="00EC5BC1" w14:textId="77777777" w:rsidR="00C65AB7" w:rsidRPr="00346DD2" w:rsidRDefault="00C65AB7" w:rsidP="00C65AB7">
            <w:pPr>
              <w:ind w:left="-57" w:right="-57"/>
              <w:jc w:val="center"/>
              <w:rPr>
                <w:iCs/>
                <w:sz w:val="16"/>
                <w:szCs w:val="16"/>
              </w:rPr>
            </w:pPr>
            <w:r w:rsidRPr="00346DD2">
              <w:rPr>
                <w:iCs/>
                <w:sz w:val="16"/>
                <w:szCs w:val="16"/>
                <w:lang w:val="en-US"/>
              </w:rPr>
              <w:t>2</w:t>
            </w:r>
            <w:r w:rsidRPr="00346DD2">
              <w:rPr>
                <w:iCs/>
                <w:sz w:val="16"/>
                <w:szCs w:val="16"/>
              </w:rPr>
              <w:t xml:space="preserve">. </w:t>
            </w:r>
            <w:r w:rsidRPr="00346DD2">
              <w:rPr>
                <w:sz w:val="16"/>
                <w:szCs w:val="16"/>
              </w:rPr>
              <w:t>Sudaryti sąlygas tvariai pramonės MVĮ transformacijai:</w:t>
            </w:r>
          </w:p>
        </w:tc>
        <w:tc>
          <w:tcPr>
            <w:tcW w:w="274" w:type="pct"/>
            <w:shd w:val="clear" w:color="auto" w:fill="FFFFFF" w:themeFill="background1"/>
            <w:vAlign w:val="center"/>
          </w:tcPr>
          <w:p w14:paraId="06889E1C" w14:textId="77777777" w:rsidR="00C65AB7" w:rsidRPr="00346DD2" w:rsidRDefault="00C65AB7" w:rsidP="00C65AB7">
            <w:pPr>
              <w:ind w:left="-57" w:right="-57"/>
              <w:jc w:val="center"/>
              <w:rPr>
                <w:iCs/>
                <w:sz w:val="16"/>
                <w:szCs w:val="16"/>
              </w:rPr>
            </w:pPr>
          </w:p>
        </w:tc>
        <w:tc>
          <w:tcPr>
            <w:tcW w:w="413" w:type="pct"/>
            <w:shd w:val="clear" w:color="auto" w:fill="FFFFFF" w:themeFill="background1"/>
            <w:vAlign w:val="center"/>
          </w:tcPr>
          <w:p w14:paraId="422644FB" w14:textId="77777777" w:rsidR="00C65AB7" w:rsidRPr="00346DD2" w:rsidRDefault="00C65AB7" w:rsidP="00C65AB7">
            <w:pPr>
              <w:ind w:left="-57" w:right="-57"/>
              <w:jc w:val="center"/>
              <w:rPr>
                <w:sz w:val="16"/>
                <w:szCs w:val="16"/>
              </w:rPr>
            </w:pPr>
          </w:p>
        </w:tc>
        <w:tc>
          <w:tcPr>
            <w:tcW w:w="265" w:type="pct"/>
            <w:shd w:val="clear" w:color="auto" w:fill="FFFFFF" w:themeFill="background1"/>
            <w:vAlign w:val="center"/>
          </w:tcPr>
          <w:p w14:paraId="513127FC" w14:textId="77777777" w:rsidR="00C65AB7" w:rsidRPr="00346DD2" w:rsidRDefault="00C65AB7" w:rsidP="00C65AB7">
            <w:pPr>
              <w:ind w:left="-57" w:right="-57"/>
              <w:jc w:val="center"/>
              <w:rPr>
                <w:iCs/>
                <w:sz w:val="16"/>
                <w:szCs w:val="16"/>
              </w:rPr>
            </w:pPr>
          </w:p>
        </w:tc>
        <w:tc>
          <w:tcPr>
            <w:tcW w:w="355" w:type="pct"/>
            <w:shd w:val="clear" w:color="auto" w:fill="FFFFFF" w:themeFill="background1"/>
            <w:vAlign w:val="center"/>
          </w:tcPr>
          <w:p w14:paraId="65D7BE1E" w14:textId="77777777" w:rsidR="00C65AB7" w:rsidRPr="00346DD2" w:rsidRDefault="00C65AB7" w:rsidP="00C65AB7">
            <w:pPr>
              <w:ind w:left="-57" w:right="-57"/>
              <w:jc w:val="center"/>
              <w:rPr>
                <w:iCs/>
                <w:sz w:val="16"/>
                <w:szCs w:val="16"/>
              </w:rPr>
            </w:pPr>
          </w:p>
        </w:tc>
        <w:tc>
          <w:tcPr>
            <w:tcW w:w="469" w:type="pct"/>
            <w:shd w:val="clear" w:color="auto" w:fill="FFFFFF" w:themeFill="background1"/>
            <w:vAlign w:val="center"/>
          </w:tcPr>
          <w:p w14:paraId="20A5815B" w14:textId="77777777" w:rsidR="00C65AB7" w:rsidRPr="00346DD2" w:rsidRDefault="00C65AB7" w:rsidP="00C65AB7">
            <w:pPr>
              <w:ind w:left="-57" w:right="-57"/>
              <w:jc w:val="center"/>
              <w:rPr>
                <w:iCs/>
                <w:sz w:val="16"/>
                <w:szCs w:val="16"/>
              </w:rPr>
            </w:pPr>
          </w:p>
        </w:tc>
        <w:tc>
          <w:tcPr>
            <w:tcW w:w="534" w:type="pct"/>
            <w:shd w:val="clear" w:color="auto" w:fill="FFFFFF" w:themeFill="background1"/>
            <w:vAlign w:val="center"/>
          </w:tcPr>
          <w:p w14:paraId="08604E96" w14:textId="77777777" w:rsidR="00C65AB7" w:rsidRPr="00346DD2" w:rsidRDefault="00C65AB7" w:rsidP="00C65AB7">
            <w:pPr>
              <w:ind w:left="-57" w:right="-57"/>
              <w:jc w:val="center"/>
              <w:rPr>
                <w:iCs/>
                <w:sz w:val="16"/>
                <w:szCs w:val="16"/>
              </w:rPr>
            </w:pPr>
          </w:p>
        </w:tc>
        <w:tc>
          <w:tcPr>
            <w:tcW w:w="422" w:type="pct"/>
            <w:shd w:val="clear" w:color="auto" w:fill="FFFFFF" w:themeFill="background1"/>
            <w:vAlign w:val="center"/>
          </w:tcPr>
          <w:p w14:paraId="71B391C1" w14:textId="77777777" w:rsidR="00C65AB7" w:rsidRPr="00346DD2" w:rsidRDefault="00C65AB7" w:rsidP="00C65AB7">
            <w:pPr>
              <w:ind w:left="-57" w:right="-57"/>
              <w:jc w:val="center"/>
              <w:rPr>
                <w:iCs/>
                <w:sz w:val="16"/>
                <w:szCs w:val="16"/>
              </w:rPr>
            </w:pPr>
          </w:p>
        </w:tc>
        <w:tc>
          <w:tcPr>
            <w:tcW w:w="413" w:type="pct"/>
            <w:shd w:val="clear" w:color="auto" w:fill="FFFFFF" w:themeFill="background1"/>
            <w:vAlign w:val="center"/>
          </w:tcPr>
          <w:p w14:paraId="10EB7AF9" w14:textId="6726F884" w:rsidR="00C65AB7" w:rsidRPr="00E12EE2" w:rsidRDefault="00C65AB7" w:rsidP="00C65AB7">
            <w:pPr>
              <w:ind w:left="-57" w:right="-57"/>
              <w:jc w:val="center"/>
              <w:rPr>
                <w:iCs/>
                <w:sz w:val="16"/>
                <w:szCs w:val="16"/>
              </w:rPr>
            </w:pPr>
            <w:r w:rsidRPr="00E12EE2">
              <w:rPr>
                <w:iCs/>
                <w:sz w:val="16"/>
                <w:szCs w:val="16"/>
              </w:rPr>
              <w:t xml:space="preserve">R </w:t>
            </w:r>
            <w:r w:rsidRPr="00E12EE2">
              <w:rPr>
                <w:bCs/>
                <w:sz w:val="16"/>
                <w:szCs w:val="16"/>
              </w:rPr>
              <w:t>–</w:t>
            </w:r>
            <w:r w:rsidRPr="00E12EE2">
              <w:rPr>
                <w:iCs/>
                <w:sz w:val="16"/>
                <w:szCs w:val="16"/>
              </w:rPr>
              <w:t xml:space="preserve"> </w:t>
            </w:r>
            <w:r w:rsidRPr="00E12EE2">
              <w:rPr>
                <w:sz w:val="16"/>
                <w:szCs w:val="16"/>
              </w:rPr>
              <w:t>Įmonės, diegusios aplinkosaugos inovacijas, procentais</w:t>
            </w:r>
          </w:p>
        </w:tc>
        <w:tc>
          <w:tcPr>
            <w:tcW w:w="448" w:type="pct"/>
            <w:shd w:val="clear" w:color="auto" w:fill="FFFFFF" w:themeFill="background1"/>
            <w:vAlign w:val="center"/>
          </w:tcPr>
          <w:p w14:paraId="5D18D357" w14:textId="77777777" w:rsidR="00C65AB7" w:rsidRPr="00E12EE2" w:rsidRDefault="00C65AB7" w:rsidP="00C65AB7">
            <w:pPr>
              <w:ind w:left="-57" w:right="-57"/>
              <w:jc w:val="center"/>
              <w:rPr>
                <w:iCs/>
                <w:sz w:val="16"/>
                <w:szCs w:val="16"/>
              </w:rPr>
            </w:pPr>
            <w:r w:rsidRPr="00E12EE2">
              <w:rPr>
                <w:iCs/>
                <w:sz w:val="16"/>
                <w:szCs w:val="16"/>
              </w:rPr>
              <w:t>64</w:t>
            </w:r>
          </w:p>
          <w:p w14:paraId="34D95EA0" w14:textId="1C70A652" w:rsidR="00C65AB7" w:rsidRPr="00E12EE2" w:rsidRDefault="00C65AB7" w:rsidP="00C65AB7">
            <w:pPr>
              <w:ind w:left="-57" w:right="-57"/>
              <w:jc w:val="center"/>
              <w:rPr>
                <w:iCs/>
                <w:sz w:val="16"/>
                <w:szCs w:val="16"/>
              </w:rPr>
            </w:pPr>
            <w:r w:rsidRPr="00E12EE2">
              <w:rPr>
                <w:iCs/>
                <w:sz w:val="16"/>
                <w:szCs w:val="16"/>
              </w:rPr>
              <w:t>(2030)</w:t>
            </w:r>
          </w:p>
        </w:tc>
        <w:tc>
          <w:tcPr>
            <w:tcW w:w="395" w:type="pct"/>
            <w:shd w:val="clear" w:color="auto" w:fill="FFFFFF" w:themeFill="background1"/>
            <w:vAlign w:val="center"/>
          </w:tcPr>
          <w:p w14:paraId="120FF47F" w14:textId="77777777" w:rsidR="00C65AB7" w:rsidRPr="00346DD2" w:rsidRDefault="00C65AB7" w:rsidP="00C65AB7">
            <w:pPr>
              <w:ind w:left="-57" w:right="-57"/>
              <w:jc w:val="center"/>
              <w:rPr>
                <w:iCs/>
                <w:sz w:val="16"/>
                <w:szCs w:val="16"/>
              </w:rPr>
            </w:pPr>
          </w:p>
        </w:tc>
        <w:tc>
          <w:tcPr>
            <w:tcW w:w="500" w:type="pct"/>
            <w:shd w:val="clear" w:color="auto" w:fill="FFFFFF" w:themeFill="background1"/>
            <w:vAlign w:val="center"/>
          </w:tcPr>
          <w:p w14:paraId="092373D9" w14:textId="77777777" w:rsidR="00C65AB7" w:rsidRPr="00346DD2" w:rsidRDefault="00C65AB7" w:rsidP="00C65AB7">
            <w:pPr>
              <w:ind w:left="-57" w:right="-57"/>
              <w:jc w:val="center"/>
              <w:rPr>
                <w:iCs/>
                <w:sz w:val="16"/>
                <w:szCs w:val="16"/>
              </w:rPr>
            </w:pPr>
          </w:p>
        </w:tc>
      </w:tr>
      <w:tr w:rsidR="00C65AB7" w:rsidRPr="00346DD2" w14:paraId="7D4727A8" w14:textId="77777777" w:rsidTr="00104BDE">
        <w:trPr>
          <w:trHeight w:val="789"/>
        </w:trPr>
        <w:tc>
          <w:tcPr>
            <w:tcW w:w="512" w:type="pct"/>
            <w:vMerge w:val="restart"/>
            <w:shd w:val="clear" w:color="auto" w:fill="FFFFFF" w:themeFill="background1"/>
            <w:vAlign w:val="center"/>
          </w:tcPr>
          <w:p w14:paraId="5598369F" w14:textId="6420DE88" w:rsidR="00C65AB7" w:rsidRPr="00346DD2" w:rsidRDefault="00C65AB7" w:rsidP="00C65AB7">
            <w:pPr>
              <w:ind w:left="-57" w:right="-57"/>
              <w:jc w:val="center"/>
              <w:rPr>
                <w:sz w:val="16"/>
                <w:szCs w:val="16"/>
              </w:rPr>
            </w:pPr>
            <w:r w:rsidRPr="00346DD2">
              <w:rPr>
                <w:iCs/>
                <w:sz w:val="16"/>
                <w:szCs w:val="16"/>
                <w:lang w:val="en-US"/>
              </w:rPr>
              <w:t xml:space="preserve">2.1. </w:t>
            </w:r>
            <w:r>
              <w:rPr>
                <w:sz w:val="16"/>
                <w:szCs w:val="16"/>
              </w:rPr>
              <w:t>S</w:t>
            </w:r>
            <w:r w:rsidRPr="00346DD2">
              <w:rPr>
                <w:sz w:val="16"/>
                <w:szCs w:val="16"/>
              </w:rPr>
              <w:t xml:space="preserve">katinti </w:t>
            </w:r>
            <w:r w:rsidRPr="00346DD2">
              <w:rPr>
                <w:noProof/>
                <w:sz w:val="16"/>
                <w:szCs w:val="16"/>
              </w:rPr>
              <w:t>inovatyvių aplinkai draugiškų, t.</w:t>
            </w:r>
            <w:r>
              <w:rPr>
                <w:noProof/>
                <w:sz w:val="16"/>
                <w:szCs w:val="16"/>
              </w:rPr>
              <w:t> </w:t>
            </w:r>
            <w:r w:rsidRPr="00346DD2">
              <w:rPr>
                <w:noProof/>
                <w:sz w:val="16"/>
                <w:szCs w:val="16"/>
              </w:rPr>
              <w:t xml:space="preserve">y. tvarių produktų gamybą skatinančių, technologijų kūrimą, demonstravimą </w:t>
            </w:r>
            <w:r w:rsidRPr="00346DD2">
              <w:rPr>
                <w:color w:val="003300"/>
                <w:sz w:val="16"/>
                <w:szCs w:val="16"/>
              </w:rPr>
              <w:t xml:space="preserve">MVĮ, </w:t>
            </w:r>
            <w:r w:rsidRPr="00346DD2">
              <w:rPr>
                <w:sz w:val="16"/>
                <w:szCs w:val="16"/>
              </w:rPr>
              <w:t>veikiančiose S4 srityse</w:t>
            </w:r>
          </w:p>
          <w:p w14:paraId="4B74586A" w14:textId="613FA15F" w:rsidR="00C65AB7" w:rsidRPr="00346DD2" w:rsidRDefault="00C65AB7" w:rsidP="00C65AB7">
            <w:pPr>
              <w:ind w:left="-57" w:right="-57"/>
              <w:jc w:val="center"/>
              <w:rPr>
                <w:iCs/>
                <w:sz w:val="16"/>
                <w:szCs w:val="16"/>
                <w:lang w:val="en-US"/>
              </w:rPr>
            </w:pP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akarų Lietuvos regionas)</w:t>
            </w:r>
          </w:p>
        </w:tc>
        <w:tc>
          <w:tcPr>
            <w:tcW w:w="274" w:type="pct"/>
            <w:vMerge w:val="restart"/>
            <w:shd w:val="clear" w:color="auto" w:fill="FFFFFF" w:themeFill="background1"/>
            <w:vAlign w:val="center"/>
          </w:tcPr>
          <w:p w14:paraId="4970AE81" w14:textId="77777777" w:rsidR="00C65AB7" w:rsidRPr="00346DD2" w:rsidRDefault="00C65AB7" w:rsidP="00C65AB7">
            <w:pPr>
              <w:ind w:left="-57" w:right="-57"/>
              <w:jc w:val="center"/>
              <w:rPr>
                <w:iCs/>
                <w:sz w:val="16"/>
                <w:szCs w:val="16"/>
              </w:rPr>
            </w:pPr>
            <w:r w:rsidRPr="00346DD2">
              <w:rPr>
                <w:iCs/>
                <w:sz w:val="16"/>
                <w:szCs w:val="16"/>
              </w:rPr>
              <w:t>I</w:t>
            </w:r>
          </w:p>
        </w:tc>
        <w:tc>
          <w:tcPr>
            <w:tcW w:w="413" w:type="pct"/>
            <w:vMerge w:val="restart"/>
            <w:shd w:val="clear" w:color="auto" w:fill="FFFFFF" w:themeFill="background1"/>
            <w:vAlign w:val="center"/>
          </w:tcPr>
          <w:p w14:paraId="02E35618" w14:textId="77777777" w:rsidR="00C65AB7" w:rsidRPr="00346DD2" w:rsidRDefault="00C65AB7" w:rsidP="00C65AB7">
            <w:pPr>
              <w:ind w:left="-57" w:right="-57"/>
              <w:jc w:val="center"/>
              <w:rPr>
                <w:sz w:val="16"/>
                <w:szCs w:val="16"/>
              </w:rPr>
            </w:pPr>
            <w:r w:rsidRPr="00346DD2">
              <w:rPr>
                <w:sz w:val="16"/>
                <w:szCs w:val="16"/>
              </w:rPr>
              <w:t>Pramonės MVĮ</w:t>
            </w:r>
          </w:p>
        </w:tc>
        <w:tc>
          <w:tcPr>
            <w:tcW w:w="265" w:type="pct"/>
            <w:vMerge w:val="restart"/>
            <w:shd w:val="clear" w:color="auto" w:fill="FFFFFF" w:themeFill="background1"/>
            <w:vAlign w:val="center"/>
          </w:tcPr>
          <w:p w14:paraId="666A9847" w14:textId="77777777" w:rsidR="00C65AB7" w:rsidRPr="00346DD2" w:rsidRDefault="00C65AB7" w:rsidP="00C65AB7">
            <w:pPr>
              <w:ind w:left="-57" w:right="-57"/>
              <w:jc w:val="center"/>
              <w:rPr>
                <w:sz w:val="16"/>
                <w:szCs w:val="16"/>
              </w:rPr>
            </w:pPr>
            <w:r w:rsidRPr="00346DD2">
              <w:rPr>
                <w:sz w:val="16"/>
                <w:szCs w:val="16"/>
              </w:rPr>
              <w:t>K</w:t>
            </w:r>
          </w:p>
        </w:tc>
        <w:tc>
          <w:tcPr>
            <w:tcW w:w="355" w:type="pct"/>
            <w:vMerge w:val="restart"/>
            <w:shd w:val="clear" w:color="auto" w:fill="FFFFFF" w:themeFill="background1"/>
            <w:vAlign w:val="center"/>
          </w:tcPr>
          <w:p w14:paraId="2260D987" w14:textId="77777777" w:rsidR="00C65AB7" w:rsidRPr="00346DD2" w:rsidRDefault="00C65AB7" w:rsidP="00C65AB7">
            <w:pPr>
              <w:ind w:left="-57" w:right="-57"/>
              <w:jc w:val="center"/>
              <w:rPr>
                <w:sz w:val="16"/>
                <w:szCs w:val="16"/>
              </w:rPr>
            </w:pPr>
            <w:r w:rsidRPr="00346DD2">
              <w:rPr>
                <w:sz w:val="16"/>
                <w:szCs w:val="16"/>
              </w:rPr>
              <w:t>Taip</w:t>
            </w:r>
          </w:p>
        </w:tc>
        <w:tc>
          <w:tcPr>
            <w:tcW w:w="469" w:type="pct"/>
            <w:vMerge w:val="restart"/>
            <w:shd w:val="clear" w:color="auto" w:fill="FFFFFF" w:themeFill="background1"/>
            <w:vAlign w:val="center"/>
          </w:tcPr>
          <w:p w14:paraId="7885D293" w14:textId="77777777" w:rsidR="00C65AB7" w:rsidRPr="00346DD2" w:rsidRDefault="00C65AB7" w:rsidP="00C65AB7">
            <w:pPr>
              <w:ind w:left="-57" w:right="-57"/>
              <w:jc w:val="center"/>
              <w:rPr>
                <w:sz w:val="16"/>
                <w:szCs w:val="16"/>
              </w:rPr>
            </w:pPr>
            <w:r w:rsidRPr="00346DD2">
              <w:rPr>
                <w:sz w:val="16"/>
                <w:szCs w:val="16"/>
              </w:rPr>
              <w:t>D</w:t>
            </w:r>
          </w:p>
        </w:tc>
        <w:tc>
          <w:tcPr>
            <w:tcW w:w="534" w:type="pct"/>
            <w:vMerge w:val="restart"/>
            <w:shd w:val="clear" w:color="auto" w:fill="FFFFFF" w:themeFill="background1"/>
            <w:vAlign w:val="center"/>
          </w:tcPr>
          <w:p w14:paraId="40EC5CFE" w14:textId="77777777" w:rsidR="00C65AB7" w:rsidRPr="00346DD2" w:rsidRDefault="00C65AB7" w:rsidP="00C65AB7">
            <w:pPr>
              <w:ind w:right="-57"/>
              <w:rPr>
                <w:sz w:val="16"/>
                <w:szCs w:val="16"/>
              </w:rPr>
            </w:pPr>
          </w:p>
          <w:p w14:paraId="46B86566" w14:textId="77777777" w:rsidR="00C65AB7" w:rsidRPr="00346DD2" w:rsidRDefault="00C65AB7" w:rsidP="00C65AB7">
            <w:pPr>
              <w:ind w:left="-57" w:right="-57"/>
              <w:jc w:val="center"/>
              <w:rPr>
                <w:sz w:val="16"/>
                <w:szCs w:val="16"/>
              </w:rPr>
            </w:pPr>
          </w:p>
          <w:p w14:paraId="31C47B88" w14:textId="77777777" w:rsidR="00C65AB7" w:rsidRPr="00346DD2" w:rsidRDefault="00C65AB7" w:rsidP="00104BDE">
            <w:pPr>
              <w:ind w:right="-57"/>
              <w:jc w:val="center"/>
              <w:rPr>
                <w:sz w:val="16"/>
                <w:szCs w:val="16"/>
              </w:rPr>
            </w:pPr>
            <w:r w:rsidRPr="00346DD2">
              <w:rPr>
                <w:sz w:val="16"/>
                <w:szCs w:val="16"/>
              </w:rPr>
              <w:t>26 500,00</w:t>
            </w:r>
          </w:p>
          <w:p w14:paraId="59C3E6A6" w14:textId="10B7CE03" w:rsidR="00C65AB7" w:rsidRPr="00346DD2" w:rsidRDefault="00C65AB7" w:rsidP="00C65AB7">
            <w:pPr>
              <w:ind w:left="-57" w:right="-57"/>
              <w:jc w:val="center"/>
              <w:rPr>
                <w:sz w:val="16"/>
                <w:szCs w:val="16"/>
              </w:rPr>
            </w:pP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akarų Lietuvos regionas)</w:t>
            </w:r>
          </w:p>
          <w:p w14:paraId="4B744AC4" w14:textId="77777777" w:rsidR="00C65AB7" w:rsidRPr="00346DD2" w:rsidRDefault="00C65AB7" w:rsidP="00C65AB7">
            <w:pPr>
              <w:ind w:left="-57" w:right="-57"/>
              <w:jc w:val="center"/>
              <w:rPr>
                <w:sz w:val="16"/>
                <w:szCs w:val="16"/>
              </w:rPr>
            </w:pPr>
          </w:p>
          <w:p w14:paraId="47652096" w14:textId="77777777" w:rsidR="00C65AB7" w:rsidRPr="00346DD2" w:rsidRDefault="00C65AB7" w:rsidP="00C65AB7">
            <w:pPr>
              <w:ind w:right="-57"/>
              <w:jc w:val="center"/>
              <w:rPr>
                <w:sz w:val="16"/>
                <w:szCs w:val="16"/>
              </w:rPr>
            </w:pPr>
            <w:r w:rsidRPr="00346DD2">
              <w:rPr>
                <w:sz w:val="16"/>
                <w:szCs w:val="16"/>
              </w:rPr>
              <w:t>22 574, 074</w:t>
            </w:r>
          </w:p>
          <w:p w14:paraId="0D9FFD1A" w14:textId="7EA81E2B" w:rsidR="00C65AB7" w:rsidRPr="00346DD2" w:rsidRDefault="00C65AB7" w:rsidP="00C65AB7">
            <w:pPr>
              <w:ind w:right="-57"/>
              <w:jc w:val="center"/>
              <w:rPr>
                <w:sz w:val="16"/>
                <w:szCs w:val="16"/>
              </w:rPr>
            </w:pP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akarų Lietuvos regionas)</w:t>
            </w:r>
          </w:p>
        </w:tc>
        <w:tc>
          <w:tcPr>
            <w:tcW w:w="422" w:type="pct"/>
            <w:vMerge w:val="restart"/>
            <w:shd w:val="clear" w:color="auto" w:fill="FFFFFF" w:themeFill="background1"/>
            <w:vAlign w:val="center"/>
          </w:tcPr>
          <w:p w14:paraId="7A6789D1" w14:textId="77777777" w:rsidR="00C65AB7" w:rsidRPr="00346DD2" w:rsidRDefault="00C65AB7" w:rsidP="00C65AB7">
            <w:pPr>
              <w:rPr>
                <w:iCs/>
                <w:sz w:val="16"/>
                <w:szCs w:val="16"/>
              </w:rPr>
            </w:pPr>
          </w:p>
          <w:p w14:paraId="711F10FB" w14:textId="77777777" w:rsidR="00C65AB7" w:rsidRPr="00346DD2" w:rsidRDefault="00C65AB7" w:rsidP="00C65AB7">
            <w:pPr>
              <w:jc w:val="center"/>
              <w:rPr>
                <w:iCs/>
                <w:sz w:val="16"/>
                <w:szCs w:val="16"/>
              </w:rPr>
            </w:pPr>
          </w:p>
          <w:p w14:paraId="4FDB6957" w14:textId="5B0A202A" w:rsidR="00C65AB7" w:rsidRPr="00346DD2" w:rsidRDefault="00C65AB7" w:rsidP="00C65AB7">
            <w:pPr>
              <w:jc w:val="center"/>
              <w:rPr>
                <w:iCs/>
                <w:sz w:val="16"/>
                <w:szCs w:val="16"/>
              </w:rPr>
            </w:pPr>
            <w:r w:rsidRPr="00346DD2">
              <w:rPr>
                <w:iCs/>
                <w:sz w:val="16"/>
                <w:szCs w:val="16"/>
              </w:rPr>
              <w:t>2021</w:t>
            </w:r>
            <w:r>
              <w:rPr>
                <w:iCs/>
                <w:sz w:val="16"/>
                <w:szCs w:val="16"/>
              </w:rPr>
              <w:t>–</w:t>
            </w:r>
            <w:r w:rsidRPr="00346DD2">
              <w:rPr>
                <w:iCs/>
                <w:sz w:val="16"/>
                <w:szCs w:val="16"/>
              </w:rPr>
              <w:t>2027 m. IP</w:t>
            </w:r>
          </w:p>
          <w:p w14:paraId="2F6507B2" w14:textId="77777777" w:rsidR="00C65AB7" w:rsidRPr="00346DD2" w:rsidRDefault="00C65AB7" w:rsidP="00C65AB7">
            <w:pPr>
              <w:jc w:val="center"/>
              <w:rPr>
                <w:iCs/>
                <w:sz w:val="16"/>
                <w:szCs w:val="16"/>
              </w:rPr>
            </w:pPr>
          </w:p>
          <w:p w14:paraId="5EBA53CC" w14:textId="77777777" w:rsidR="00C65AB7" w:rsidRPr="00346DD2" w:rsidRDefault="00C65AB7" w:rsidP="00C65AB7">
            <w:pPr>
              <w:rPr>
                <w:iCs/>
                <w:sz w:val="16"/>
                <w:szCs w:val="16"/>
              </w:rPr>
            </w:pPr>
          </w:p>
          <w:p w14:paraId="2D2DA814" w14:textId="77777777" w:rsidR="00C65AB7" w:rsidRPr="00346DD2" w:rsidRDefault="00C65AB7" w:rsidP="00C65AB7">
            <w:pPr>
              <w:ind w:right="-57"/>
              <w:jc w:val="center"/>
              <w:rPr>
                <w:iCs/>
                <w:sz w:val="16"/>
                <w:szCs w:val="16"/>
              </w:rPr>
            </w:pPr>
            <w:r w:rsidRPr="00346DD2">
              <w:rPr>
                <w:iCs/>
                <w:sz w:val="16"/>
                <w:szCs w:val="16"/>
              </w:rPr>
              <w:t>Privačios lėšos</w:t>
            </w:r>
          </w:p>
        </w:tc>
        <w:tc>
          <w:tcPr>
            <w:tcW w:w="413" w:type="pct"/>
            <w:shd w:val="clear" w:color="auto" w:fill="FFFFFF" w:themeFill="background1"/>
            <w:vAlign w:val="center"/>
          </w:tcPr>
          <w:p w14:paraId="4B95E17B" w14:textId="32117C36" w:rsidR="00C65AB7" w:rsidRPr="00346DD2" w:rsidRDefault="00C65AB7" w:rsidP="00C65AB7">
            <w:pPr>
              <w:ind w:left="-57" w:right="-57"/>
              <w:jc w:val="center"/>
              <w:rPr>
                <w:sz w:val="16"/>
                <w:szCs w:val="16"/>
              </w:rPr>
            </w:pPr>
            <w:r w:rsidRPr="00346DD2">
              <w:rPr>
                <w:sz w:val="16"/>
                <w:szCs w:val="16"/>
              </w:rPr>
              <w:t xml:space="preserve">P </w:t>
            </w:r>
            <w:r>
              <w:rPr>
                <w:bCs/>
                <w:sz w:val="16"/>
                <w:szCs w:val="16"/>
              </w:rPr>
              <w:t>–</w:t>
            </w:r>
            <w:r w:rsidRPr="00346DD2">
              <w:rPr>
                <w:sz w:val="16"/>
                <w:szCs w:val="16"/>
              </w:rPr>
              <w:t xml:space="preserve"> Paramą gavusios įmonės (iš kurių: labai mažos, mažosios, vidutinės ir didelės)</w:t>
            </w:r>
          </w:p>
        </w:tc>
        <w:tc>
          <w:tcPr>
            <w:tcW w:w="448" w:type="pct"/>
            <w:shd w:val="clear" w:color="auto" w:fill="FFFFFF" w:themeFill="background1"/>
            <w:vAlign w:val="center"/>
          </w:tcPr>
          <w:p w14:paraId="2350AB91" w14:textId="75CA4FCB" w:rsidR="00C65AB7" w:rsidRPr="00346DD2" w:rsidRDefault="00C65AB7" w:rsidP="00C65AB7">
            <w:pPr>
              <w:ind w:left="-57" w:right="-57"/>
              <w:jc w:val="center"/>
              <w:rPr>
                <w:sz w:val="16"/>
                <w:szCs w:val="16"/>
                <w:lang w:val="en-US"/>
              </w:rPr>
            </w:pPr>
            <w:r w:rsidRPr="00346DD2">
              <w:rPr>
                <w:sz w:val="16"/>
                <w:szCs w:val="16"/>
                <w:lang w:val="en-US"/>
              </w:rPr>
              <w:t>2</w:t>
            </w:r>
            <w:r>
              <w:rPr>
                <w:sz w:val="16"/>
                <w:szCs w:val="16"/>
                <w:lang w:val="en-US"/>
              </w:rPr>
              <w:t>7</w:t>
            </w:r>
          </w:p>
          <w:p w14:paraId="4FF7F9D5" w14:textId="1F075E4D" w:rsidR="00C65AB7" w:rsidRPr="00346DD2" w:rsidRDefault="00C65AB7" w:rsidP="00C65AB7">
            <w:pPr>
              <w:ind w:left="-57" w:right="-57"/>
              <w:jc w:val="center"/>
              <w:rPr>
                <w:sz w:val="16"/>
                <w:szCs w:val="16"/>
                <w:lang w:val="en-US"/>
              </w:rPr>
            </w:pPr>
            <w:r w:rsidRPr="00346DD2">
              <w:rPr>
                <w:sz w:val="16"/>
                <w:szCs w:val="16"/>
                <w:lang w:val="en-US"/>
              </w:rPr>
              <w:t>(2029 m.)</w:t>
            </w:r>
          </w:p>
        </w:tc>
        <w:tc>
          <w:tcPr>
            <w:tcW w:w="395" w:type="pct"/>
            <w:vMerge w:val="restart"/>
            <w:shd w:val="clear" w:color="auto" w:fill="FFFFFF" w:themeFill="background1"/>
            <w:vAlign w:val="center"/>
          </w:tcPr>
          <w:p w14:paraId="77384B86" w14:textId="77777777" w:rsidR="00C65AB7" w:rsidRPr="00346DD2" w:rsidRDefault="00C65AB7" w:rsidP="00C65AB7">
            <w:pPr>
              <w:ind w:left="-57" w:right="-57"/>
              <w:jc w:val="center"/>
              <w:rPr>
                <w:sz w:val="16"/>
                <w:szCs w:val="16"/>
              </w:rPr>
            </w:pPr>
            <w:r w:rsidRPr="00346DD2">
              <w:rPr>
                <w:sz w:val="16"/>
                <w:szCs w:val="16"/>
              </w:rPr>
              <w:t>VšĮ Inovacijų agentūra</w:t>
            </w:r>
          </w:p>
        </w:tc>
        <w:tc>
          <w:tcPr>
            <w:tcW w:w="500" w:type="pct"/>
            <w:vMerge w:val="restart"/>
            <w:shd w:val="clear" w:color="auto" w:fill="FFFFFF" w:themeFill="background1"/>
          </w:tcPr>
          <w:p w14:paraId="45B64A24" w14:textId="755B5F4B" w:rsidR="00C65AB7" w:rsidRPr="00346DD2" w:rsidRDefault="00C65AB7" w:rsidP="00C65AB7">
            <w:pPr>
              <w:ind w:left="-57" w:right="-57"/>
              <w:jc w:val="center"/>
              <w:rPr>
                <w:sz w:val="16"/>
                <w:szCs w:val="16"/>
              </w:rPr>
            </w:pPr>
            <w:r w:rsidRPr="00346DD2">
              <w:rPr>
                <w:sz w:val="16"/>
                <w:szCs w:val="16"/>
              </w:rPr>
              <w:t>Aplinkos ministerija (toliau – AM), Švietimo, mokslo ir sporto ministerija (toliau – ŠMSM), Energetikos ministerija (toliau – EM), Finansų ministerija (toliau – FM), Susisiekimo ministerija (toliau – SM), Vidaus reikalų ministerija (toliau – VRM)</w:t>
            </w:r>
          </w:p>
        </w:tc>
      </w:tr>
      <w:tr w:rsidR="005C1B25" w:rsidRPr="00346DD2" w14:paraId="4C26F8CC" w14:textId="77777777" w:rsidTr="004823A8">
        <w:trPr>
          <w:trHeight w:val="1288"/>
        </w:trPr>
        <w:tc>
          <w:tcPr>
            <w:tcW w:w="512" w:type="pct"/>
            <w:vMerge/>
            <w:shd w:val="clear" w:color="auto" w:fill="FFFFFF" w:themeFill="background1"/>
            <w:vAlign w:val="center"/>
          </w:tcPr>
          <w:p w14:paraId="3D81D32D" w14:textId="77777777" w:rsidR="005C1B25" w:rsidRPr="00346DD2" w:rsidRDefault="005C1B25" w:rsidP="005C1B25">
            <w:pPr>
              <w:ind w:left="-57" w:right="-57"/>
              <w:jc w:val="center"/>
              <w:rPr>
                <w:iCs/>
                <w:sz w:val="16"/>
                <w:szCs w:val="16"/>
                <w:lang w:val="en-US"/>
              </w:rPr>
            </w:pPr>
          </w:p>
        </w:tc>
        <w:tc>
          <w:tcPr>
            <w:tcW w:w="274" w:type="pct"/>
            <w:vMerge/>
            <w:shd w:val="clear" w:color="auto" w:fill="FFFFFF" w:themeFill="background1"/>
            <w:vAlign w:val="center"/>
          </w:tcPr>
          <w:p w14:paraId="388F2E08"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67E5B21C"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71EEC7C4"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7072A41C"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790EB463"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442B41A9" w14:textId="77777777" w:rsidR="005C1B25" w:rsidRPr="00346DD2" w:rsidRDefault="005C1B25" w:rsidP="005C1B25">
            <w:pPr>
              <w:ind w:right="-57"/>
              <w:rPr>
                <w:sz w:val="16"/>
                <w:szCs w:val="16"/>
              </w:rPr>
            </w:pPr>
          </w:p>
        </w:tc>
        <w:tc>
          <w:tcPr>
            <w:tcW w:w="422" w:type="pct"/>
            <w:vMerge/>
            <w:shd w:val="clear" w:color="auto" w:fill="FFFFFF" w:themeFill="background1"/>
            <w:vAlign w:val="center"/>
          </w:tcPr>
          <w:p w14:paraId="4A82C86F" w14:textId="77777777" w:rsidR="005C1B25" w:rsidRPr="00346DD2" w:rsidRDefault="005C1B25" w:rsidP="005C1B25">
            <w:pPr>
              <w:rPr>
                <w:iCs/>
                <w:sz w:val="16"/>
                <w:szCs w:val="16"/>
              </w:rPr>
            </w:pPr>
          </w:p>
        </w:tc>
        <w:tc>
          <w:tcPr>
            <w:tcW w:w="413" w:type="pct"/>
            <w:shd w:val="clear" w:color="auto" w:fill="FFFFFF" w:themeFill="background1"/>
            <w:vAlign w:val="center"/>
          </w:tcPr>
          <w:p w14:paraId="16503493" w14:textId="51EC24E9" w:rsidR="005C1B25" w:rsidRPr="00346DD2" w:rsidRDefault="005C1B25" w:rsidP="005C1B25">
            <w:pPr>
              <w:ind w:left="-57" w:right="-57"/>
              <w:jc w:val="center"/>
              <w:rPr>
                <w:sz w:val="16"/>
                <w:szCs w:val="16"/>
              </w:rPr>
            </w:pPr>
            <w:r>
              <w:rPr>
                <w:sz w:val="16"/>
                <w:szCs w:val="16"/>
              </w:rPr>
              <w:t xml:space="preserve">P – </w:t>
            </w:r>
            <w:r w:rsidRPr="00665167">
              <w:rPr>
                <w:sz w:val="16"/>
                <w:szCs w:val="16"/>
              </w:rPr>
              <w:t>Paramą gavusio</w:t>
            </w:r>
            <w:r>
              <w:rPr>
                <w:sz w:val="16"/>
                <w:szCs w:val="16"/>
              </w:rPr>
              <w:t>s įmonės (iš kurių: labai mažos</w:t>
            </w:r>
            <w:r w:rsidRPr="00665167">
              <w:rPr>
                <w:sz w:val="16"/>
                <w:szCs w:val="16"/>
              </w:rPr>
              <w:t>)</w:t>
            </w:r>
          </w:p>
        </w:tc>
        <w:tc>
          <w:tcPr>
            <w:tcW w:w="448" w:type="pct"/>
            <w:shd w:val="clear" w:color="auto" w:fill="FFFFFF" w:themeFill="background1"/>
            <w:vAlign w:val="center"/>
          </w:tcPr>
          <w:p w14:paraId="1DFDB49C" w14:textId="19BB451F" w:rsidR="005C1B25" w:rsidRPr="00346DD2" w:rsidRDefault="00B5797E" w:rsidP="005C1B25">
            <w:pPr>
              <w:ind w:left="-57" w:right="-57"/>
              <w:jc w:val="center"/>
              <w:rPr>
                <w:sz w:val="16"/>
                <w:szCs w:val="16"/>
                <w:lang w:val="en-US"/>
              </w:rPr>
            </w:pPr>
            <w:r w:rsidRPr="00346DD2">
              <w:rPr>
                <w:iCs/>
                <w:sz w:val="16"/>
                <w:szCs w:val="16"/>
              </w:rPr>
              <w:t>n/a</w:t>
            </w:r>
          </w:p>
        </w:tc>
        <w:tc>
          <w:tcPr>
            <w:tcW w:w="395" w:type="pct"/>
            <w:vMerge/>
            <w:shd w:val="clear" w:color="auto" w:fill="FFFFFF" w:themeFill="background1"/>
            <w:vAlign w:val="center"/>
          </w:tcPr>
          <w:p w14:paraId="290689E8" w14:textId="77777777" w:rsidR="005C1B25" w:rsidRPr="00346DD2" w:rsidRDefault="005C1B25" w:rsidP="005C1B25">
            <w:pPr>
              <w:ind w:left="-57" w:right="-57"/>
              <w:jc w:val="center"/>
              <w:rPr>
                <w:sz w:val="16"/>
                <w:szCs w:val="16"/>
              </w:rPr>
            </w:pPr>
          </w:p>
        </w:tc>
        <w:tc>
          <w:tcPr>
            <w:tcW w:w="500" w:type="pct"/>
            <w:vMerge/>
            <w:shd w:val="clear" w:color="auto" w:fill="FFFFFF" w:themeFill="background1"/>
          </w:tcPr>
          <w:p w14:paraId="7AE55CD3" w14:textId="77777777" w:rsidR="005C1B25" w:rsidRPr="00346DD2" w:rsidRDefault="005C1B25" w:rsidP="005C1B25">
            <w:pPr>
              <w:ind w:left="-57" w:right="-57"/>
              <w:jc w:val="center"/>
              <w:rPr>
                <w:sz w:val="16"/>
                <w:szCs w:val="16"/>
              </w:rPr>
            </w:pPr>
          </w:p>
        </w:tc>
      </w:tr>
      <w:tr w:rsidR="005C1B25" w:rsidRPr="00346DD2" w14:paraId="3200FE8A" w14:textId="77777777" w:rsidTr="00104BDE">
        <w:trPr>
          <w:trHeight w:val="623"/>
        </w:trPr>
        <w:tc>
          <w:tcPr>
            <w:tcW w:w="512" w:type="pct"/>
            <w:vMerge/>
            <w:shd w:val="clear" w:color="auto" w:fill="FFFFFF" w:themeFill="background1"/>
            <w:vAlign w:val="center"/>
          </w:tcPr>
          <w:p w14:paraId="0B4895AF" w14:textId="77777777" w:rsidR="005C1B25" w:rsidRPr="00346DD2" w:rsidRDefault="005C1B25" w:rsidP="005C1B25">
            <w:pPr>
              <w:ind w:left="-57" w:right="-57"/>
              <w:jc w:val="center"/>
              <w:rPr>
                <w:iCs/>
                <w:sz w:val="16"/>
                <w:szCs w:val="16"/>
                <w:lang w:val="en-US"/>
              </w:rPr>
            </w:pPr>
          </w:p>
        </w:tc>
        <w:tc>
          <w:tcPr>
            <w:tcW w:w="274" w:type="pct"/>
            <w:vMerge/>
            <w:shd w:val="clear" w:color="auto" w:fill="FFFFFF" w:themeFill="background1"/>
            <w:vAlign w:val="center"/>
          </w:tcPr>
          <w:p w14:paraId="7AA31DDB"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5EBD5F1B"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21F67516"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06F6A483"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3F11EF0F"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2E0CF881" w14:textId="77777777" w:rsidR="005C1B25" w:rsidRPr="00346DD2" w:rsidRDefault="005C1B25" w:rsidP="005C1B25">
            <w:pPr>
              <w:ind w:right="-57"/>
              <w:rPr>
                <w:sz w:val="16"/>
                <w:szCs w:val="16"/>
              </w:rPr>
            </w:pPr>
          </w:p>
        </w:tc>
        <w:tc>
          <w:tcPr>
            <w:tcW w:w="422" w:type="pct"/>
            <w:vMerge/>
            <w:shd w:val="clear" w:color="auto" w:fill="FFFFFF" w:themeFill="background1"/>
            <w:vAlign w:val="center"/>
          </w:tcPr>
          <w:p w14:paraId="42A62F7A" w14:textId="77777777" w:rsidR="005C1B25" w:rsidRPr="00346DD2" w:rsidRDefault="005C1B25" w:rsidP="005C1B25">
            <w:pPr>
              <w:rPr>
                <w:iCs/>
                <w:sz w:val="16"/>
                <w:szCs w:val="16"/>
              </w:rPr>
            </w:pPr>
          </w:p>
        </w:tc>
        <w:tc>
          <w:tcPr>
            <w:tcW w:w="413" w:type="pct"/>
            <w:shd w:val="clear" w:color="auto" w:fill="FFFFFF" w:themeFill="background1"/>
            <w:vAlign w:val="center"/>
          </w:tcPr>
          <w:p w14:paraId="7C782126" w14:textId="2133C943" w:rsidR="005C1B25" w:rsidRPr="00346DD2" w:rsidRDefault="005C1B25" w:rsidP="005C1B25">
            <w:pPr>
              <w:ind w:left="-57" w:right="-57"/>
              <w:jc w:val="center"/>
              <w:rPr>
                <w:sz w:val="16"/>
                <w:szCs w:val="16"/>
              </w:rPr>
            </w:pPr>
            <w:r>
              <w:rPr>
                <w:sz w:val="16"/>
                <w:szCs w:val="16"/>
              </w:rPr>
              <w:t xml:space="preserve">P – </w:t>
            </w:r>
            <w:r w:rsidRPr="00665167">
              <w:rPr>
                <w:sz w:val="16"/>
                <w:szCs w:val="16"/>
              </w:rPr>
              <w:t xml:space="preserve">Paramą gavusios įmonės (iš kurių: </w:t>
            </w:r>
            <w:r>
              <w:rPr>
                <w:sz w:val="16"/>
                <w:szCs w:val="16"/>
              </w:rPr>
              <w:t>mažosios</w:t>
            </w:r>
            <w:r w:rsidRPr="00665167">
              <w:rPr>
                <w:sz w:val="16"/>
                <w:szCs w:val="16"/>
              </w:rPr>
              <w:t>)</w:t>
            </w:r>
          </w:p>
        </w:tc>
        <w:tc>
          <w:tcPr>
            <w:tcW w:w="448" w:type="pct"/>
            <w:shd w:val="clear" w:color="auto" w:fill="FFFFFF" w:themeFill="background1"/>
            <w:vAlign w:val="center"/>
          </w:tcPr>
          <w:p w14:paraId="279CBA19" w14:textId="6599DA80" w:rsidR="005C1B25" w:rsidRPr="00346DD2" w:rsidRDefault="00B5797E" w:rsidP="005C1B25">
            <w:pPr>
              <w:ind w:left="-57" w:right="-57"/>
              <w:jc w:val="center"/>
              <w:rPr>
                <w:sz w:val="16"/>
                <w:szCs w:val="16"/>
                <w:lang w:val="en-US"/>
              </w:rPr>
            </w:pPr>
            <w:r w:rsidRPr="00346DD2">
              <w:rPr>
                <w:iCs/>
                <w:sz w:val="16"/>
                <w:szCs w:val="16"/>
              </w:rPr>
              <w:t>n/a</w:t>
            </w:r>
          </w:p>
        </w:tc>
        <w:tc>
          <w:tcPr>
            <w:tcW w:w="395" w:type="pct"/>
            <w:vMerge/>
            <w:shd w:val="clear" w:color="auto" w:fill="FFFFFF" w:themeFill="background1"/>
            <w:vAlign w:val="center"/>
          </w:tcPr>
          <w:p w14:paraId="429C1E55" w14:textId="77777777" w:rsidR="005C1B25" w:rsidRPr="00346DD2" w:rsidRDefault="005C1B25" w:rsidP="005C1B25">
            <w:pPr>
              <w:ind w:left="-57" w:right="-57"/>
              <w:jc w:val="center"/>
              <w:rPr>
                <w:sz w:val="16"/>
                <w:szCs w:val="16"/>
              </w:rPr>
            </w:pPr>
          </w:p>
        </w:tc>
        <w:tc>
          <w:tcPr>
            <w:tcW w:w="500" w:type="pct"/>
            <w:vMerge/>
            <w:shd w:val="clear" w:color="auto" w:fill="FFFFFF" w:themeFill="background1"/>
          </w:tcPr>
          <w:p w14:paraId="7A448721" w14:textId="77777777" w:rsidR="005C1B25" w:rsidRPr="00346DD2" w:rsidRDefault="005C1B25" w:rsidP="005C1B25">
            <w:pPr>
              <w:ind w:left="-57" w:right="-57"/>
              <w:jc w:val="center"/>
              <w:rPr>
                <w:sz w:val="16"/>
                <w:szCs w:val="16"/>
              </w:rPr>
            </w:pPr>
          </w:p>
        </w:tc>
      </w:tr>
      <w:tr w:rsidR="005C1B25" w:rsidRPr="00346DD2" w14:paraId="705C43D3" w14:textId="77777777" w:rsidTr="00104BDE">
        <w:trPr>
          <w:trHeight w:val="457"/>
        </w:trPr>
        <w:tc>
          <w:tcPr>
            <w:tcW w:w="512" w:type="pct"/>
            <w:vMerge/>
            <w:shd w:val="clear" w:color="auto" w:fill="FFFFFF" w:themeFill="background1"/>
            <w:vAlign w:val="center"/>
          </w:tcPr>
          <w:p w14:paraId="47074519" w14:textId="77777777" w:rsidR="005C1B25" w:rsidRPr="00346DD2" w:rsidRDefault="005C1B25" w:rsidP="005C1B25">
            <w:pPr>
              <w:ind w:left="-57" w:right="-57"/>
              <w:jc w:val="center"/>
              <w:rPr>
                <w:iCs/>
                <w:sz w:val="16"/>
                <w:szCs w:val="16"/>
                <w:lang w:val="en-US"/>
              </w:rPr>
            </w:pPr>
          </w:p>
        </w:tc>
        <w:tc>
          <w:tcPr>
            <w:tcW w:w="274" w:type="pct"/>
            <w:vMerge/>
            <w:shd w:val="clear" w:color="auto" w:fill="FFFFFF" w:themeFill="background1"/>
            <w:vAlign w:val="center"/>
          </w:tcPr>
          <w:p w14:paraId="7CF2B887"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069E1B31"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7A85DBEC"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7C52E49E"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13197338"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5265DB86" w14:textId="77777777" w:rsidR="005C1B25" w:rsidRPr="00346DD2" w:rsidRDefault="005C1B25" w:rsidP="005C1B25">
            <w:pPr>
              <w:ind w:right="-57"/>
              <w:rPr>
                <w:sz w:val="16"/>
                <w:szCs w:val="16"/>
              </w:rPr>
            </w:pPr>
          </w:p>
        </w:tc>
        <w:tc>
          <w:tcPr>
            <w:tcW w:w="422" w:type="pct"/>
            <w:vMerge/>
            <w:shd w:val="clear" w:color="auto" w:fill="FFFFFF" w:themeFill="background1"/>
            <w:vAlign w:val="center"/>
          </w:tcPr>
          <w:p w14:paraId="28A375A7" w14:textId="77777777" w:rsidR="005C1B25" w:rsidRPr="00346DD2" w:rsidRDefault="005C1B25" w:rsidP="005C1B25">
            <w:pPr>
              <w:rPr>
                <w:iCs/>
                <w:sz w:val="16"/>
                <w:szCs w:val="16"/>
              </w:rPr>
            </w:pPr>
          </w:p>
        </w:tc>
        <w:tc>
          <w:tcPr>
            <w:tcW w:w="413" w:type="pct"/>
            <w:shd w:val="clear" w:color="auto" w:fill="FFFFFF" w:themeFill="background1"/>
            <w:vAlign w:val="center"/>
          </w:tcPr>
          <w:p w14:paraId="21E55692" w14:textId="0C451580" w:rsidR="005C1B25" w:rsidRPr="00346DD2" w:rsidRDefault="005C1B25" w:rsidP="005C1B25">
            <w:pPr>
              <w:ind w:left="-57" w:right="-57"/>
              <w:jc w:val="center"/>
              <w:rPr>
                <w:sz w:val="16"/>
                <w:szCs w:val="16"/>
              </w:rPr>
            </w:pPr>
            <w:r>
              <w:rPr>
                <w:sz w:val="16"/>
                <w:szCs w:val="16"/>
              </w:rPr>
              <w:t xml:space="preserve">P – </w:t>
            </w:r>
            <w:r w:rsidRPr="00665167">
              <w:rPr>
                <w:sz w:val="16"/>
                <w:szCs w:val="16"/>
              </w:rPr>
              <w:t xml:space="preserve">Paramą gavusios įmonės (iš kurių: </w:t>
            </w:r>
            <w:r>
              <w:rPr>
                <w:sz w:val="16"/>
                <w:szCs w:val="16"/>
              </w:rPr>
              <w:t>vidutinės</w:t>
            </w:r>
            <w:r w:rsidRPr="00665167">
              <w:rPr>
                <w:sz w:val="16"/>
                <w:szCs w:val="16"/>
              </w:rPr>
              <w:t>)</w:t>
            </w:r>
          </w:p>
        </w:tc>
        <w:tc>
          <w:tcPr>
            <w:tcW w:w="448" w:type="pct"/>
            <w:shd w:val="clear" w:color="auto" w:fill="FFFFFF" w:themeFill="background1"/>
            <w:vAlign w:val="center"/>
          </w:tcPr>
          <w:p w14:paraId="7636DCC7" w14:textId="651503BF" w:rsidR="005C1B25" w:rsidRPr="00346DD2" w:rsidRDefault="00B5797E" w:rsidP="005C1B25">
            <w:pPr>
              <w:ind w:left="-57" w:right="-57"/>
              <w:jc w:val="center"/>
              <w:rPr>
                <w:sz w:val="16"/>
                <w:szCs w:val="16"/>
                <w:lang w:val="en-US"/>
              </w:rPr>
            </w:pPr>
            <w:r w:rsidRPr="00346DD2">
              <w:rPr>
                <w:iCs/>
                <w:sz w:val="16"/>
                <w:szCs w:val="16"/>
              </w:rPr>
              <w:t>n/a</w:t>
            </w:r>
          </w:p>
        </w:tc>
        <w:tc>
          <w:tcPr>
            <w:tcW w:w="395" w:type="pct"/>
            <w:vMerge/>
            <w:shd w:val="clear" w:color="auto" w:fill="FFFFFF" w:themeFill="background1"/>
            <w:vAlign w:val="center"/>
          </w:tcPr>
          <w:p w14:paraId="31C0B1E9" w14:textId="77777777" w:rsidR="005C1B25" w:rsidRPr="00346DD2" w:rsidRDefault="005C1B25" w:rsidP="005C1B25">
            <w:pPr>
              <w:ind w:left="-57" w:right="-57"/>
              <w:jc w:val="center"/>
              <w:rPr>
                <w:sz w:val="16"/>
                <w:szCs w:val="16"/>
              </w:rPr>
            </w:pPr>
          </w:p>
        </w:tc>
        <w:tc>
          <w:tcPr>
            <w:tcW w:w="500" w:type="pct"/>
            <w:vMerge/>
            <w:shd w:val="clear" w:color="auto" w:fill="FFFFFF" w:themeFill="background1"/>
          </w:tcPr>
          <w:p w14:paraId="4875F59C" w14:textId="77777777" w:rsidR="005C1B25" w:rsidRPr="00346DD2" w:rsidRDefault="005C1B25" w:rsidP="005C1B25">
            <w:pPr>
              <w:ind w:left="-57" w:right="-57"/>
              <w:jc w:val="center"/>
              <w:rPr>
                <w:sz w:val="16"/>
                <w:szCs w:val="16"/>
              </w:rPr>
            </w:pPr>
          </w:p>
        </w:tc>
      </w:tr>
      <w:tr w:rsidR="005C1B25" w:rsidRPr="00346DD2" w14:paraId="30F6BC41" w14:textId="77777777" w:rsidTr="00104BDE">
        <w:trPr>
          <w:trHeight w:val="589"/>
        </w:trPr>
        <w:tc>
          <w:tcPr>
            <w:tcW w:w="512" w:type="pct"/>
            <w:vMerge/>
            <w:shd w:val="clear" w:color="auto" w:fill="FFFFFF" w:themeFill="background1"/>
            <w:vAlign w:val="center"/>
          </w:tcPr>
          <w:p w14:paraId="303AE57A" w14:textId="77777777" w:rsidR="005C1B25" w:rsidRPr="00346DD2" w:rsidRDefault="005C1B25" w:rsidP="005C1B25">
            <w:pPr>
              <w:ind w:left="-57" w:right="-57"/>
              <w:jc w:val="center"/>
              <w:rPr>
                <w:iCs/>
                <w:sz w:val="16"/>
                <w:szCs w:val="16"/>
                <w:lang w:val="en-US"/>
              </w:rPr>
            </w:pPr>
          </w:p>
        </w:tc>
        <w:tc>
          <w:tcPr>
            <w:tcW w:w="274" w:type="pct"/>
            <w:vMerge/>
            <w:shd w:val="clear" w:color="auto" w:fill="FFFFFF" w:themeFill="background1"/>
            <w:vAlign w:val="center"/>
          </w:tcPr>
          <w:p w14:paraId="5E824B11"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4786AB89"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146F70E0"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124A0D81"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3DF4D652"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74CED410" w14:textId="77777777" w:rsidR="005C1B25" w:rsidRPr="00346DD2" w:rsidRDefault="005C1B25" w:rsidP="005C1B25">
            <w:pPr>
              <w:ind w:right="-57"/>
              <w:rPr>
                <w:sz w:val="16"/>
                <w:szCs w:val="16"/>
              </w:rPr>
            </w:pPr>
          </w:p>
        </w:tc>
        <w:tc>
          <w:tcPr>
            <w:tcW w:w="422" w:type="pct"/>
            <w:vMerge/>
            <w:shd w:val="clear" w:color="auto" w:fill="FFFFFF" w:themeFill="background1"/>
            <w:vAlign w:val="center"/>
          </w:tcPr>
          <w:p w14:paraId="3DAA6692" w14:textId="77777777" w:rsidR="005C1B25" w:rsidRPr="00346DD2" w:rsidRDefault="005C1B25" w:rsidP="005C1B25">
            <w:pPr>
              <w:rPr>
                <w:iCs/>
                <w:sz w:val="16"/>
                <w:szCs w:val="16"/>
              </w:rPr>
            </w:pPr>
          </w:p>
        </w:tc>
        <w:tc>
          <w:tcPr>
            <w:tcW w:w="413" w:type="pct"/>
            <w:shd w:val="clear" w:color="auto" w:fill="FFFFFF" w:themeFill="background1"/>
            <w:vAlign w:val="center"/>
          </w:tcPr>
          <w:p w14:paraId="4D2DB326" w14:textId="358948EE" w:rsidR="005C1B25" w:rsidRPr="00346DD2" w:rsidRDefault="00B5797E" w:rsidP="005C1B25">
            <w:pPr>
              <w:ind w:left="-57" w:right="-57"/>
              <w:jc w:val="center"/>
              <w:rPr>
                <w:sz w:val="16"/>
                <w:szCs w:val="16"/>
              </w:rPr>
            </w:pPr>
            <w:r>
              <w:rPr>
                <w:sz w:val="16"/>
                <w:szCs w:val="16"/>
              </w:rPr>
              <w:t xml:space="preserve">P – </w:t>
            </w:r>
            <w:r w:rsidR="005C1B25" w:rsidRPr="00665167">
              <w:rPr>
                <w:sz w:val="16"/>
                <w:szCs w:val="16"/>
              </w:rPr>
              <w:t>Paramą gavusios įmonės (iš kurių: didelės)</w:t>
            </w:r>
          </w:p>
        </w:tc>
        <w:tc>
          <w:tcPr>
            <w:tcW w:w="448" w:type="pct"/>
            <w:shd w:val="clear" w:color="auto" w:fill="FFFFFF" w:themeFill="background1"/>
            <w:vAlign w:val="center"/>
          </w:tcPr>
          <w:p w14:paraId="6D3E96EA" w14:textId="4C2CD4A4" w:rsidR="005C1B25" w:rsidRPr="00346DD2" w:rsidRDefault="00B5797E" w:rsidP="005C1B25">
            <w:pPr>
              <w:ind w:left="-57" w:right="-57"/>
              <w:jc w:val="center"/>
              <w:rPr>
                <w:sz w:val="16"/>
                <w:szCs w:val="16"/>
                <w:lang w:val="en-US"/>
              </w:rPr>
            </w:pPr>
            <w:r w:rsidRPr="00346DD2">
              <w:rPr>
                <w:iCs/>
                <w:sz w:val="16"/>
                <w:szCs w:val="16"/>
              </w:rPr>
              <w:t>n/a</w:t>
            </w:r>
          </w:p>
        </w:tc>
        <w:tc>
          <w:tcPr>
            <w:tcW w:w="395" w:type="pct"/>
            <w:vMerge/>
            <w:shd w:val="clear" w:color="auto" w:fill="FFFFFF" w:themeFill="background1"/>
            <w:vAlign w:val="center"/>
          </w:tcPr>
          <w:p w14:paraId="15306E3F" w14:textId="77777777" w:rsidR="005C1B25" w:rsidRPr="00346DD2" w:rsidRDefault="005C1B25" w:rsidP="005C1B25">
            <w:pPr>
              <w:ind w:left="-57" w:right="-57"/>
              <w:jc w:val="center"/>
              <w:rPr>
                <w:sz w:val="16"/>
                <w:szCs w:val="16"/>
              </w:rPr>
            </w:pPr>
          </w:p>
        </w:tc>
        <w:tc>
          <w:tcPr>
            <w:tcW w:w="500" w:type="pct"/>
            <w:vMerge/>
            <w:shd w:val="clear" w:color="auto" w:fill="FFFFFF" w:themeFill="background1"/>
          </w:tcPr>
          <w:p w14:paraId="7E021544" w14:textId="77777777" w:rsidR="005C1B25" w:rsidRPr="00346DD2" w:rsidRDefault="005C1B25" w:rsidP="005C1B25">
            <w:pPr>
              <w:ind w:left="-57" w:right="-57"/>
              <w:jc w:val="center"/>
              <w:rPr>
                <w:sz w:val="16"/>
                <w:szCs w:val="16"/>
              </w:rPr>
            </w:pPr>
          </w:p>
        </w:tc>
      </w:tr>
      <w:tr w:rsidR="005C1B25" w:rsidRPr="00346DD2" w14:paraId="75FE54EB" w14:textId="77777777" w:rsidTr="004823A8">
        <w:trPr>
          <w:trHeight w:val="233"/>
        </w:trPr>
        <w:tc>
          <w:tcPr>
            <w:tcW w:w="512" w:type="pct"/>
            <w:vMerge/>
            <w:shd w:val="clear" w:color="auto" w:fill="FFFFFF" w:themeFill="background1"/>
            <w:vAlign w:val="center"/>
          </w:tcPr>
          <w:p w14:paraId="2DC95D68"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21111E8C"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28CDAA71"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751072C3"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130F8825"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55E6BD18"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0FF130C4"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32E88A06" w14:textId="77777777" w:rsidR="005C1B25" w:rsidRPr="00346DD2" w:rsidRDefault="005C1B25" w:rsidP="005C1B25">
            <w:pPr>
              <w:ind w:left="-57" w:right="-57"/>
              <w:jc w:val="center"/>
              <w:rPr>
                <w:iCs/>
                <w:sz w:val="16"/>
                <w:szCs w:val="16"/>
              </w:rPr>
            </w:pPr>
          </w:p>
        </w:tc>
        <w:tc>
          <w:tcPr>
            <w:tcW w:w="413" w:type="pct"/>
            <w:shd w:val="clear" w:color="auto" w:fill="FFFFFF" w:themeFill="background1"/>
            <w:vAlign w:val="center"/>
          </w:tcPr>
          <w:p w14:paraId="1E03D236" w14:textId="6E67CB0C" w:rsidR="005C1B25" w:rsidRPr="00346DD2" w:rsidRDefault="005C1B25" w:rsidP="005C1B25">
            <w:pPr>
              <w:ind w:left="-57" w:right="-57"/>
              <w:jc w:val="center"/>
              <w:rPr>
                <w:iCs/>
                <w:sz w:val="16"/>
                <w:szCs w:val="16"/>
              </w:rPr>
            </w:pPr>
            <w:r w:rsidRPr="00346DD2">
              <w:rPr>
                <w:sz w:val="16"/>
                <w:szCs w:val="16"/>
              </w:rPr>
              <w:t xml:space="preserve">P </w:t>
            </w:r>
            <w:r>
              <w:rPr>
                <w:bCs/>
                <w:sz w:val="16"/>
                <w:szCs w:val="16"/>
              </w:rPr>
              <w:t>–</w:t>
            </w:r>
            <w:r w:rsidRPr="00346DD2">
              <w:rPr>
                <w:sz w:val="16"/>
                <w:szCs w:val="16"/>
              </w:rPr>
              <w:t xml:space="preserve"> Paramą dotacijomis gavusios įmonės</w:t>
            </w:r>
          </w:p>
        </w:tc>
        <w:tc>
          <w:tcPr>
            <w:tcW w:w="448" w:type="pct"/>
            <w:shd w:val="clear" w:color="auto" w:fill="FFFFFF" w:themeFill="background1"/>
            <w:vAlign w:val="center"/>
          </w:tcPr>
          <w:p w14:paraId="3527D1E4" w14:textId="77777777" w:rsidR="005C1B25" w:rsidRPr="00346DD2" w:rsidRDefault="005C1B25" w:rsidP="005C1B25">
            <w:pPr>
              <w:ind w:left="-57" w:right="-57"/>
              <w:jc w:val="center"/>
              <w:rPr>
                <w:iCs/>
                <w:sz w:val="16"/>
                <w:szCs w:val="16"/>
                <w:lang w:val="en-US"/>
              </w:rPr>
            </w:pPr>
            <w:r w:rsidRPr="00346DD2">
              <w:rPr>
                <w:iCs/>
                <w:sz w:val="16"/>
                <w:szCs w:val="16"/>
                <w:lang w:val="en-US"/>
              </w:rPr>
              <w:t>29</w:t>
            </w:r>
          </w:p>
          <w:p w14:paraId="13A426C7" w14:textId="6F366417" w:rsidR="005C1B25" w:rsidRPr="00346DD2" w:rsidRDefault="005C1B25" w:rsidP="005C1B25">
            <w:pPr>
              <w:ind w:left="-57" w:right="-57"/>
              <w:jc w:val="center"/>
              <w:rPr>
                <w:iCs/>
                <w:sz w:val="16"/>
                <w:szCs w:val="16"/>
              </w:rPr>
            </w:pPr>
            <w:r w:rsidRPr="00346DD2">
              <w:rPr>
                <w:iCs/>
                <w:sz w:val="16"/>
                <w:szCs w:val="16"/>
                <w:lang w:val="en-US"/>
              </w:rPr>
              <w:t>(2029 m.)</w:t>
            </w:r>
          </w:p>
        </w:tc>
        <w:tc>
          <w:tcPr>
            <w:tcW w:w="395" w:type="pct"/>
            <w:vMerge/>
            <w:shd w:val="clear" w:color="auto" w:fill="FFFFFF" w:themeFill="background1"/>
            <w:vAlign w:val="center"/>
          </w:tcPr>
          <w:p w14:paraId="1B706CDF"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430D72EA" w14:textId="77777777" w:rsidR="005C1B25" w:rsidRPr="00346DD2" w:rsidRDefault="005C1B25" w:rsidP="005C1B25">
            <w:pPr>
              <w:ind w:left="-57" w:right="-57"/>
              <w:jc w:val="center"/>
              <w:rPr>
                <w:iCs/>
                <w:sz w:val="16"/>
                <w:szCs w:val="16"/>
              </w:rPr>
            </w:pPr>
          </w:p>
        </w:tc>
      </w:tr>
      <w:tr w:rsidR="005C1B25" w:rsidRPr="00346DD2" w14:paraId="221FAFB7" w14:textId="77777777" w:rsidTr="004823A8">
        <w:trPr>
          <w:trHeight w:val="233"/>
        </w:trPr>
        <w:tc>
          <w:tcPr>
            <w:tcW w:w="512" w:type="pct"/>
            <w:vMerge/>
            <w:shd w:val="clear" w:color="auto" w:fill="FFFFFF" w:themeFill="background1"/>
            <w:vAlign w:val="center"/>
          </w:tcPr>
          <w:p w14:paraId="390CBA60"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3856CA38"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74989BE9"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1DA2241F"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70507115"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590F18D4"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333873EE"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17C42F0E" w14:textId="77777777" w:rsidR="005C1B25" w:rsidRPr="00346DD2" w:rsidRDefault="005C1B25" w:rsidP="005C1B25">
            <w:pPr>
              <w:ind w:left="-57" w:right="-57"/>
              <w:jc w:val="center"/>
              <w:rPr>
                <w:iCs/>
                <w:sz w:val="16"/>
                <w:szCs w:val="16"/>
              </w:rPr>
            </w:pPr>
          </w:p>
        </w:tc>
        <w:tc>
          <w:tcPr>
            <w:tcW w:w="413" w:type="pct"/>
            <w:shd w:val="clear" w:color="auto" w:fill="FFFFFF" w:themeFill="background1"/>
            <w:vAlign w:val="center"/>
          </w:tcPr>
          <w:p w14:paraId="5C4DEB66" w14:textId="60F8810A" w:rsidR="005C1B25" w:rsidRPr="00346DD2" w:rsidRDefault="005C1B25" w:rsidP="005C1B25">
            <w:pPr>
              <w:ind w:left="-57" w:right="-57"/>
              <w:jc w:val="center"/>
              <w:rPr>
                <w:iCs/>
                <w:sz w:val="16"/>
                <w:szCs w:val="16"/>
              </w:rPr>
            </w:pPr>
            <w:r w:rsidRPr="00346DD2">
              <w:rPr>
                <w:color w:val="000000"/>
                <w:sz w:val="16"/>
                <w:szCs w:val="16"/>
              </w:rPr>
              <w:t xml:space="preserve">R </w:t>
            </w:r>
            <w:r>
              <w:rPr>
                <w:bCs/>
                <w:sz w:val="16"/>
                <w:szCs w:val="16"/>
              </w:rPr>
              <w:t>–</w:t>
            </w:r>
            <w:r w:rsidRPr="00346DD2">
              <w:rPr>
                <w:color w:val="000000"/>
                <w:sz w:val="16"/>
                <w:szCs w:val="16"/>
              </w:rPr>
              <w:t xml:space="preserve"> Privačiosios investicijos, papildančios viešąją paramą (iš kurių: dotacijos, finansinės priemonės)</w:t>
            </w:r>
          </w:p>
        </w:tc>
        <w:tc>
          <w:tcPr>
            <w:tcW w:w="448" w:type="pct"/>
            <w:shd w:val="clear" w:color="auto" w:fill="FFFFFF" w:themeFill="background1"/>
            <w:vAlign w:val="center"/>
          </w:tcPr>
          <w:p w14:paraId="343C544C" w14:textId="77777777" w:rsidR="005C1B25" w:rsidRPr="00346DD2" w:rsidRDefault="005C1B25" w:rsidP="005C1B25">
            <w:pPr>
              <w:ind w:left="-57" w:right="-57"/>
              <w:jc w:val="center"/>
              <w:rPr>
                <w:sz w:val="16"/>
                <w:szCs w:val="16"/>
              </w:rPr>
            </w:pPr>
            <w:r w:rsidRPr="00346DD2">
              <w:rPr>
                <w:sz w:val="16"/>
                <w:szCs w:val="16"/>
              </w:rPr>
              <w:t>22 574 074,0</w:t>
            </w:r>
          </w:p>
          <w:p w14:paraId="344C948D" w14:textId="1525335E" w:rsidR="005C1B25" w:rsidRPr="00346DD2" w:rsidRDefault="005C1B25" w:rsidP="005C1B25">
            <w:pPr>
              <w:ind w:left="-57" w:right="-57"/>
              <w:jc w:val="center"/>
              <w:rPr>
                <w:iCs/>
                <w:sz w:val="16"/>
                <w:szCs w:val="16"/>
              </w:rPr>
            </w:pPr>
            <w:r w:rsidRPr="00346DD2">
              <w:rPr>
                <w:iCs/>
                <w:sz w:val="16"/>
                <w:szCs w:val="16"/>
              </w:rPr>
              <w:t>(2029 m.)</w:t>
            </w:r>
          </w:p>
        </w:tc>
        <w:tc>
          <w:tcPr>
            <w:tcW w:w="395" w:type="pct"/>
            <w:vMerge/>
            <w:shd w:val="clear" w:color="auto" w:fill="FFFFFF" w:themeFill="background1"/>
            <w:vAlign w:val="center"/>
          </w:tcPr>
          <w:p w14:paraId="78EBBFA8"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07249974" w14:textId="77777777" w:rsidR="005C1B25" w:rsidRPr="00346DD2" w:rsidRDefault="005C1B25" w:rsidP="005C1B25">
            <w:pPr>
              <w:ind w:left="-57" w:right="-57"/>
              <w:jc w:val="center"/>
              <w:rPr>
                <w:iCs/>
                <w:sz w:val="16"/>
                <w:szCs w:val="16"/>
              </w:rPr>
            </w:pPr>
          </w:p>
        </w:tc>
      </w:tr>
      <w:tr w:rsidR="005C1B25" w:rsidRPr="00346DD2" w14:paraId="1454F038" w14:textId="77777777" w:rsidTr="004823A8">
        <w:trPr>
          <w:trHeight w:val="233"/>
        </w:trPr>
        <w:tc>
          <w:tcPr>
            <w:tcW w:w="512" w:type="pct"/>
            <w:vMerge/>
            <w:shd w:val="clear" w:color="auto" w:fill="FFFFFF" w:themeFill="background1"/>
            <w:vAlign w:val="center"/>
          </w:tcPr>
          <w:p w14:paraId="25E27877"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7C342CFE"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78AEFC37"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6C0EB234"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0AD76835"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04C581B7"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280DEF65"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39A5CC16" w14:textId="77777777" w:rsidR="005C1B25" w:rsidRPr="00346DD2" w:rsidRDefault="005C1B25" w:rsidP="005C1B25">
            <w:pPr>
              <w:ind w:left="-57" w:right="-57"/>
              <w:jc w:val="center"/>
              <w:rPr>
                <w:iCs/>
                <w:sz w:val="16"/>
                <w:szCs w:val="16"/>
              </w:rPr>
            </w:pPr>
          </w:p>
        </w:tc>
        <w:tc>
          <w:tcPr>
            <w:tcW w:w="413" w:type="pct"/>
            <w:shd w:val="clear" w:color="auto" w:fill="FFFFFF" w:themeFill="background1"/>
            <w:vAlign w:val="center"/>
          </w:tcPr>
          <w:p w14:paraId="28932C07" w14:textId="7163BEBF" w:rsidR="005C1B25" w:rsidRPr="00346DD2" w:rsidRDefault="005C1B25" w:rsidP="005C1B25">
            <w:pPr>
              <w:ind w:left="-57" w:right="-57"/>
              <w:jc w:val="center"/>
              <w:rPr>
                <w:color w:val="000000"/>
                <w:sz w:val="16"/>
                <w:szCs w:val="16"/>
              </w:rPr>
            </w:pPr>
            <w:r>
              <w:rPr>
                <w:color w:val="000000"/>
                <w:sz w:val="16"/>
                <w:szCs w:val="16"/>
              </w:rPr>
              <w:t xml:space="preserve">R – </w:t>
            </w:r>
            <w:r w:rsidRPr="00665167">
              <w:rPr>
                <w:color w:val="000000"/>
                <w:sz w:val="16"/>
                <w:szCs w:val="16"/>
              </w:rPr>
              <w:t>Privačiosios investicijos, papildančios vieš</w:t>
            </w:r>
            <w:r>
              <w:rPr>
                <w:color w:val="000000"/>
                <w:sz w:val="16"/>
                <w:szCs w:val="16"/>
              </w:rPr>
              <w:t>ąją paramą (iš kurių: dotacijos</w:t>
            </w:r>
          </w:p>
        </w:tc>
        <w:tc>
          <w:tcPr>
            <w:tcW w:w="448" w:type="pct"/>
            <w:shd w:val="clear" w:color="auto" w:fill="FFFFFF" w:themeFill="background1"/>
            <w:vAlign w:val="center"/>
          </w:tcPr>
          <w:p w14:paraId="310CDFB0" w14:textId="123D7B63" w:rsidR="005C1B25" w:rsidRPr="00346DD2" w:rsidRDefault="005C1B25" w:rsidP="005C1B25">
            <w:pPr>
              <w:ind w:left="-57" w:right="-57"/>
              <w:jc w:val="center"/>
              <w:rPr>
                <w:sz w:val="16"/>
                <w:szCs w:val="16"/>
              </w:rPr>
            </w:pPr>
            <w:r>
              <w:rPr>
                <w:sz w:val="16"/>
                <w:szCs w:val="16"/>
              </w:rPr>
              <w:t>n/a</w:t>
            </w:r>
          </w:p>
        </w:tc>
        <w:tc>
          <w:tcPr>
            <w:tcW w:w="395" w:type="pct"/>
            <w:vMerge/>
            <w:shd w:val="clear" w:color="auto" w:fill="FFFFFF" w:themeFill="background1"/>
            <w:vAlign w:val="center"/>
          </w:tcPr>
          <w:p w14:paraId="55EE1FEE"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2B4BC1C2" w14:textId="77777777" w:rsidR="005C1B25" w:rsidRPr="00346DD2" w:rsidRDefault="005C1B25" w:rsidP="005C1B25">
            <w:pPr>
              <w:ind w:left="-57" w:right="-57"/>
              <w:jc w:val="center"/>
              <w:rPr>
                <w:iCs/>
                <w:sz w:val="16"/>
                <w:szCs w:val="16"/>
              </w:rPr>
            </w:pPr>
          </w:p>
        </w:tc>
      </w:tr>
      <w:tr w:rsidR="005C1B25" w:rsidRPr="00346DD2" w14:paraId="697BBB44" w14:textId="77777777" w:rsidTr="004823A8">
        <w:trPr>
          <w:trHeight w:val="233"/>
        </w:trPr>
        <w:tc>
          <w:tcPr>
            <w:tcW w:w="512" w:type="pct"/>
            <w:vMerge/>
            <w:shd w:val="clear" w:color="auto" w:fill="FFFFFF" w:themeFill="background1"/>
            <w:vAlign w:val="center"/>
          </w:tcPr>
          <w:p w14:paraId="34A4B847"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2E3E497F"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26964E7A"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6F4D60C7"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0686B6EB"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79241C53"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795F9CE0"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64123FF9" w14:textId="77777777" w:rsidR="005C1B25" w:rsidRPr="00346DD2" w:rsidRDefault="005C1B25" w:rsidP="005C1B25">
            <w:pPr>
              <w:ind w:left="-57" w:right="-57"/>
              <w:jc w:val="center"/>
              <w:rPr>
                <w:iCs/>
                <w:sz w:val="16"/>
                <w:szCs w:val="16"/>
              </w:rPr>
            </w:pPr>
          </w:p>
        </w:tc>
        <w:tc>
          <w:tcPr>
            <w:tcW w:w="413" w:type="pct"/>
            <w:shd w:val="clear" w:color="auto" w:fill="FFFFFF" w:themeFill="background1"/>
            <w:vAlign w:val="center"/>
          </w:tcPr>
          <w:p w14:paraId="2B2D2460" w14:textId="411F5B75" w:rsidR="005C1B25" w:rsidRPr="00346DD2" w:rsidRDefault="005C1B25" w:rsidP="005C1B25">
            <w:pPr>
              <w:ind w:left="-57" w:right="-57"/>
              <w:jc w:val="center"/>
              <w:rPr>
                <w:color w:val="000000"/>
                <w:sz w:val="16"/>
                <w:szCs w:val="16"/>
              </w:rPr>
            </w:pPr>
            <w:r w:rsidRPr="00346DD2">
              <w:rPr>
                <w:color w:val="000000"/>
                <w:sz w:val="16"/>
                <w:szCs w:val="16"/>
              </w:rPr>
              <w:t xml:space="preserve">R </w:t>
            </w:r>
            <w:r>
              <w:rPr>
                <w:bCs/>
                <w:sz w:val="16"/>
                <w:szCs w:val="16"/>
              </w:rPr>
              <w:t>–</w:t>
            </w:r>
            <w:r w:rsidRPr="00346DD2">
              <w:rPr>
                <w:color w:val="000000"/>
                <w:sz w:val="16"/>
                <w:szCs w:val="16"/>
              </w:rPr>
              <w:t xml:space="preserve"> </w:t>
            </w:r>
            <w:r w:rsidR="00104BDE">
              <w:rPr>
                <w:color w:val="000000"/>
                <w:sz w:val="16"/>
                <w:szCs w:val="16"/>
              </w:rPr>
              <w:t>V</w:t>
            </w:r>
            <w:r w:rsidR="00104BDE" w:rsidRPr="00346DD2">
              <w:rPr>
                <w:color w:val="000000"/>
                <w:sz w:val="16"/>
                <w:szCs w:val="16"/>
              </w:rPr>
              <w:t xml:space="preserve">idines </w:t>
            </w:r>
            <w:r w:rsidRPr="00346DD2">
              <w:rPr>
                <w:color w:val="000000"/>
                <w:sz w:val="16"/>
                <w:szCs w:val="16"/>
              </w:rPr>
              <w:t>inovacijas vykdančios MVĮ</w:t>
            </w:r>
          </w:p>
        </w:tc>
        <w:tc>
          <w:tcPr>
            <w:tcW w:w="448" w:type="pct"/>
            <w:shd w:val="clear" w:color="auto" w:fill="FFFFFF" w:themeFill="background1"/>
            <w:vAlign w:val="center"/>
          </w:tcPr>
          <w:p w14:paraId="3FA9EAE0" w14:textId="77777777" w:rsidR="005C1B25" w:rsidRPr="00346DD2" w:rsidRDefault="005C1B25" w:rsidP="005C1B25">
            <w:pPr>
              <w:ind w:left="-57" w:right="-57"/>
              <w:jc w:val="center"/>
              <w:rPr>
                <w:sz w:val="16"/>
                <w:szCs w:val="16"/>
              </w:rPr>
            </w:pPr>
            <w:r w:rsidRPr="00346DD2">
              <w:rPr>
                <w:sz w:val="16"/>
                <w:szCs w:val="16"/>
              </w:rPr>
              <w:t>36</w:t>
            </w:r>
          </w:p>
          <w:p w14:paraId="7DD94672" w14:textId="64219A52" w:rsidR="005C1B25" w:rsidRPr="00346DD2" w:rsidRDefault="005C1B25" w:rsidP="005C1B25">
            <w:pPr>
              <w:ind w:left="-57" w:right="-57"/>
              <w:jc w:val="center"/>
              <w:rPr>
                <w:sz w:val="16"/>
                <w:szCs w:val="16"/>
              </w:rPr>
            </w:pPr>
            <w:r w:rsidRPr="00346DD2">
              <w:rPr>
                <w:iCs/>
                <w:sz w:val="16"/>
                <w:szCs w:val="16"/>
              </w:rPr>
              <w:t>(2029 m.)</w:t>
            </w:r>
          </w:p>
        </w:tc>
        <w:tc>
          <w:tcPr>
            <w:tcW w:w="395" w:type="pct"/>
            <w:vMerge/>
            <w:shd w:val="clear" w:color="auto" w:fill="FFFFFF" w:themeFill="background1"/>
            <w:vAlign w:val="center"/>
          </w:tcPr>
          <w:p w14:paraId="13707FDF"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5DE65C9C" w14:textId="77777777" w:rsidR="005C1B25" w:rsidRPr="00346DD2" w:rsidRDefault="005C1B25" w:rsidP="005C1B25">
            <w:pPr>
              <w:ind w:left="-57" w:right="-57"/>
              <w:jc w:val="center"/>
              <w:rPr>
                <w:iCs/>
                <w:sz w:val="16"/>
                <w:szCs w:val="16"/>
              </w:rPr>
            </w:pPr>
          </w:p>
        </w:tc>
      </w:tr>
      <w:tr w:rsidR="005C1B25" w:rsidRPr="00346DD2" w14:paraId="72560C9A" w14:textId="77777777" w:rsidTr="004823A8">
        <w:trPr>
          <w:trHeight w:val="233"/>
        </w:trPr>
        <w:tc>
          <w:tcPr>
            <w:tcW w:w="512" w:type="pct"/>
            <w:vMerge w:val="restart"/>
            <w:shd w:val="clear" w:color="auto" w:fill="FFFFFF" w:themeFill="background1"/>
            <w:vAlign w:val="center"/>
          </w:tcPr>
          <w:p w14:paraId="4ACBFD70" w14:textId="78D38230" w:rsidR="005C1B25" w:rsidRPr="00346DD2" w:rsidRDefault="005C1B25" w:rsidP="005C1B25">
            <w:pPr>
              <w:ind w:left="-57" w:right="-57"/>
              <w:jc w:val="center"/>
              <w:rPr>
                <w:sz w:val="16"/>
                <w:szCs w:val="16"/>
              </w:rPr>
            </w:pPr>
            <w:r w:rsidRPr="00346DD2">
              <w:rPr>
                <w:iCs/>
                <w:sz w:val="16"/>
                <w:szCs w:val="16"/>
              </w:rPr>
              <w:t xml:space="preserve">2.2. </w:t>
            </w:r>
            <w:r w:rsidR="00E12EE2">
              <w:rPr>
                <w:sz w:val="16"/>
                <w:szCs w:val="16"/>
              </w:rPr>
              <w:t>S</w:t>
            </w:r>
            <w:r w:rsidR="00E12EE2" w:rsidRPr="00346DD2">
              <w:rPr>
                <w:sz w:val="16"/>
                <w:szCs w:val="16"/>
              </w:rPr>
              <w:t xml:space="preserve">katinti </w:t>
            </w:r>
            <w:r w:rsidRPr="00346DD2">
              <w:rPr>
                <w:noProof/>
                <w:sz w:val="16"/>
                <w:szCs w:val="16"/>
              </w:rPr>
              <w:t xml:space="preserve">inovatyvių aplinkai draugiškų, t. y. tvarių produktų gamybą skatinančių, technologijų </w:t>
            </w:r>
            <w:r w:rsidRPr="00346DD2">
              <w:rPr>
                <w:iCs/>
                <w:noProof/>
                <w:sz w:val="16"/>
                <w:szCs w:val="16"/>
              </w:rPr>
              <w:t xml:space="preserve">diegimą </w:t>
            </w:r>
            <w:r w:rsidRPr="00346DD2">
              <w:rPr>
                <w:color w:val="003300"/>
                <w:sz w:val="16"/>
                <w:szCs w:val="16"/>
              </w:rPr>
              <w:t xml:space="preserve">įmonėse, </w:t>
            </w:r>
            <w:r w:rsidRPr="00346DD2">
              <w:rPr>
                <w:sz w:val="16"/>
                <w:szCs w:val="16"/>
              </w:rPr>
              <w:t>veikiančiose S4 srityse</w:t>
            </w:r>
          </w:p>
          <w:p w14:paraId="0EC69472" w14:textId="6D50842F" w:rsidR="005C1B25" w:rsidRPr="00346DD2" w:rsidRDefault="005C1B25" w:rsidP="005C1B25">
            <w:pPr>
              <w:ind w:left="-57" w:right="-57"/>
              <w:jc w:val="center"/>
              <w:rPr>
                <w:iCs/>
                <w:sz w:val="16"/>
                <w:szCs w:val="16"/>
              </w:rPr>
            </w:pP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akarų Lietuvos regionas)</w:t>
            </w:r>
          </w:p>
        </w:tc>
        <w:tc>
          <w:tcPr>
            <w:tcW w:w="274" w:type="pct"/>
            <w:vMerge w:val="restart"/>
            <w:shd w:val="clear" w:color="auto" w:fill="FFFFFF" w:themeFill="background1"/>
            <w:vAlign w:val="center"/>
          </w:tcPr>
          <w:p w14:paraId="73399C52" w14:textId="77777777" w:rsidR="005C1B25" w:rsidRPr="00346DD2" w:rsidRDefault="005C1B25" w:rsidP="005C1B25">
            <w:pPr>
              <w:ind w:left="-57" w:right="-57"/>
              <w:jc w:val="center"/>
              <w:rPr>
                <w:iCs/>
                <w:sz w:val="16"/>
                <w:szCs w:val="16"/>
              </w:rPr>
            </w:pPr>
            <w:r w:rsidRPr="00346DD2">
              <w:rPr>
                <w:iCs/>
                <w:sz w:val="16"/>
                <w:szCs w:val="16"/>
              </w:rPr>
              <w:t>I</w:t>
            </w:r>
          </w:p>
        </w:tc>
        <w:tc>
          <w:tcPr>
            <w:tcW w:w="413" w:type="pct"/>
            <w:vMerge w:val="restart"/>
            <w:shd w:val="clear" w:color="auto" w:fill="FFFFFF" w:themeFill="background1"/>
            <w:vAlign w:val="center"/>
          </w:tcPr>
          <w:p w14:paraId="042EFDDD" w14:textId="77777777" w:rsidR="005C1B25" w:rsidRPr="00346DD2" w:rsidRDefault="005C1B25" w:rsidP="005C1B25">
            <w:pPr>
              <w:ind w:left="-57" w:right="-57"/>
              <w:jc w:val="center"/>
              <w:rPr>
                <w:sz w:val="16"/>
                <w:szCs w:val="16"/>
              </w:rPr>
            </w:pPr>
            <w:r w:rsidRPr="00346DD2">
              <w:rPr>
                <w:sz w:val="16"/>
                <w:szCs w:val="16"/>
              </w:rPr>
              <w:t>Nacionalinės plėtros įstaigos arba Europos investicijų bankas, tarptautinės finansų įstaigos, kuriose valstybė narė yra akcininkė, valstybinis bankas arba įstaiga, kurie įsteigti kaip profesinę finansinę veiklą vykdantys teisės subjektai</w:t>
            </w:r>
          </w:p>
        </w:tc>
        <w:tc>
          <w:tcPr>
            <w:tcW w:w="265" w:type="pct"/>
            <w:vMerge w:val="restart"/>
            <w:shd w:val="clear" w:color="auto" w:fill="FFFFFF" w:themeFill="background1"/>
            <w:vAlign w:val="center"/>
          </w:tcPr>
          <w:p w14:paraId="19CDB55E" w14:textId="77777777" w:rsidR="005C1B25" w:rsidRPr="00346DD2" w:rsidRDefault="005C1B25" w:rsidP="005C1B25">
            <w:pPr>
              <w:ind w:left="-57" w:right="-57"/>
              <w:jc w:val="center"/>
              <w:rPr>
                <w:iCs/>
                <w:sz w:val="16"/>
                <w:szCs w:val="16"/>
              </w:rPr>
            </w:pPr>
            <w:r w:rsidRPr="00346DD2">
              <w:rPr>
                <w:sz w:val="16"/>
                <w:szCs w:val="16"/>
              </w:rPr>
              <w:t>-</w:t>
            </w:r>
          </w:p>
        </w:tc>
        <w:tc>
          <w:tcPr>
            <w:tcW w:w="355" w:type="pct"/>
            <w:vMerge w:val="restart"/>
            <w:shd w:val="clear" w:color="auto" w:fill="FFFFFF" w:themeFill="background1"/>
            <w:vAlign w:val="center"/>
          </w:tcPr>
          <w:p w14:paraId="03B3A5D4" w14:textId="77777777" w:rsidR="005C1B25" w:rsidRPr="00346DD2" w:rsidRDefault="005C1B25" w:rsidP="005C1B25">
            <w:pPr>
              <w:ind w:left="-57" w:right="-57"/>
              <w:jc w:val="center"/>
              <w:rPr>
                <w:iCs/>
                <w:sz w:val="16"/>
                <w:szCs w:val="16"/>
              </w:rPr>
            </w:pPr>
            <w:r w:rsidRPr="00346DD2">
              <w:rPr>
                <w:sz w:val="16"/>
                <w:szCs w:val="16"/>
              </w:rPr>
              <w:t>Taip</w:t>
            </w:r>
          </w:p>
        </w:tc>
        <w:tc>
          <w:tcPr>
            <w:tcW w:w="469" w:type="pct"/>
            <w:vMerge w:val="restart"/>
            <w:shd w:val="clear" w:color="auto" w:fill="FFFFFF" w:themeFill="background1"/>
            <w:vAlign w:val="center"/>
          </w:tcPr>
          <w:p w14:paraId="1DED5EDB" w14:textId="77777777" w:rsidR="005C1B25" w:rsidRPr="00346DD2" w:rsidRDefault="005C1B25" w:rsidP="005C1B25">
            <w:pPr>
              <w:ind w:left="-57" w:right="-57"/>
              <w:jc w:val="center"/>
              <w:rPr>
                <w:iCs/>
                <w:sz w:val="16"/>
                <w:szCs w:val="16"/>
              </w:rPr>
            </w:pPr>
            <w:r w:rsidRPr="00346DD2">
              <w:rPr>
                <w:sz w:val="16"/>
                <w:szCs w:val="16"/>
              </w:rPr>
              <w:t>FP</w:t>
            </w:r>
          </w:p>
        </w:tc>
        <w:tc>
          <w:tcPr>
            <w:tcW w:w="534" w:type="pct"/>
            <w:vMerge w:val="restart"/>
            <w:shd w:val="clear" w:color="auto" w:fill="FFFFFF" w:themeFill="background1"/>
            <w:vAlign w:val="center"/>
          </w:tcPr>
          <w:p w14:paraId="365CAACF" w14:textId="77777777" w:rsidR="005C1B25" w:rsidRPr="00346DD2" w:rsidRDefault="005C1B25" w:rsidP="005C1B25">
            <w:pPr>
              <w:ind w:right="-57"/>
              <w:jc w:val="center"/>
              <w:rPr>
                <w:sz w:val="16"/>
                <w:szCs w:val="16"/>
              </w:rPr>
            </w:pPr>
          </w:p>
          <w:p w14:paraId="1C11AA55" w14:textId="77777777" w:rsidR="005C1B25" w:rsidRPr="00346DD2" w:rsidRDefault="005C1B25" w:rsidP="005C1B25">
            <w:pPr>
              <w:ind w:right="-57"/>
              <w:jc w:val="center"/>
              <w:rPr>
                <w:sz w:val="16"/>
                <w:szCs w:val="16"/>
              </w:rPr>
            </w:pPr>
          </w:p>
          <w:p w14:paraId="748A0A03" w14:textId="77777777" w:rsidR="005C1B25" w:rsidRPr="00346DD2" w:rsidRDefault="005C1B25" w:rsidP="00104BDE">
            <w:pPr>
              <w:ind w:right="-57"/>
              <w:jc w:val="center"/>
              <w:rPr>
                <w:sz w:val="16"/>
                <w:szCs w:val="16"/>
              </w:rPr>
            </w:pPr>
            <w:r w:rsidRPr="00346DD2">
              <w:rPr>
                <w:sz w:val="16"/>
                <w:szCs w:val="16"/>
              </w:rPr>
              <w:t>45 750,00</w:t>
            </w:r>
          </w:p>
          <w:p w14:paraId="6EAEFF7C" w14:textId="715051A8" w:rsidR="005C1B25" w:rsidRPr="00346DD2" w:rsidRDefault="005C1B25" w:rsidP="005C1B25">
            <w:pPr>
              <w:ind w:left="-57" w:right="-57"/>
              <w:jc w:val="center"/>
              <w:rPr>
                <w:iCs/>
                <w:sz w:val="16"/>
                <w:szCs w:val="16"/>
              </w:rPr>
            </w:pP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akarų Lietuvos regionas)</w:t>
            </w:r>
          </w:p>
          <w:p w14:paraId="4A8C358D" w14:textId="77777777" w:rsidR="005C1B25" w:rsidRPr="00346DD2" w:rsidRDefault="005C1B25" w:rsidP="005C1B25">
            <w:pPr>
              <w:ind w:left="-57" w:right="-57"/>
              <w:jc w:val="center"/>
              <w:rPr>
                <w:iCs/>
                <w:sz w:val="16"/>
                <w:szCs w:val="16"/>
              </w:rPr>
            </w:pPr>
          </w:p>
          <w:p w14:paraId="7FEF45A6" w14:textId="77777777" w:rsidR="005C1B25" w:rsidRPr="00346DD2" w:rsidRDefault="005C1B25" w:rsidP="005C1B25">
            <w:pPr>
              <w:ind w:left="-57" w:right="-57"/>
              <w:jc w:val="center"/>
              <w:rPr>
                <w:iCs/>
                <w:sz w:val="16"/>
                <w:szCs w:val="16"/>
              </w:rPr>
            </w:pPr>
          </w:p>
          <w:p w14:paraId="194FF2EF" w14:textId="77777777" w:rsidR="005C1B25" w:rsidRPr="00346DD2" w:rsidRDefault="005C1B25" w:rsidP="005C1B25">
            <w:pPr>
              <w:ind w:left="-57" w:right="-57"/>
              <w:jc w:val="center"/>
              <w:rPr>
                <w:sz w:val="16"/>
                <w:szCs w:val="16"/>
              </w:rPr>
            </w:pPr>
            <w:r w:rsidRPr="00346DD2">
              <w:rPr>
                <w:sz w:val="16"/>
                <w:szCs w:val="16"/>
              </w:rPr>
              <w:t>12 110,294</w:t>
            </w:r>
          </w:p>
          <w:p w14:paraId="2B277798" w14:textId="0B63BEA1" w:rsidR="005C1B25" w:rsidRPr="00346DD2" w:rsidRDefault="005C1B25" w:rsidP="005C1B25">
            <w:pPr>
              <w:ind w:left="-57" w:right="-57"/>
              <w:jc w:val="center"/>
              <w:rPr>
                <w:iCs/>
                <w:sz w:val="16"/>
                <w:szCs w:val="16"/>
              </w:rPr>
            </w:pP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akarų Lietuvos regionas)</w:t>
            </w:r>
          </w:p>
        </w:tc>
        <w:tc>
          <w:tcPr>
            <w:tcW w:w="422" w:type="pct"/>
            <w:vMerge w:val="restart"/>
            <w:shd w:val="clear" w:color="auto" w:fill="FFFFFF" w:themeFill="background1"/>
            <w:vAlign w:val="center"/>
          </w:tcPr>
          <w:p w14:paraId="7F19154C" w14:textId="77777777" w:rsidR="005C1B25" w:rsidRPr="00346DD2" w:rsidRDefault="005C1B25" w:rsidP="005C1B25">
            <w:pPr>
              <w:jc w:val="center"/>
              <w:rPr>
                <w:iCs/>
                <w:sz w:val="16"/>
                <w:szCs w:val="16"/>
              </w:rPr>
            </w:pPr>
          </w:p>
          <w:p w14:paraId="16EEA852" w14:textId="77777777" w:rsidR="005C1B25" w:rsidRPr="00346DD2" w:rsidRDefault="005C1B25" w:rsidP="005C1B25">
            <w:pPr>
              <w:rPr>
                <w:iCs/>
                <w:sz w:val="16"/>
                <w:szCs w:val="16"/>
              </w:rPr>
            </w:pPr>
          </w:p>
          <w:p w14:paraId="5CBC06B0" w14:textId="13843823" w:rsidR="005C1B25" w:rsidRPr="00346DD2" w:rsidRDefault="005C1B25" w:rsidP="005C1B25">
            <w:pPr>
              <w:jc w:val="center"/>
              <w:rPr>
                <w:iCs/>
                <w:sz w:val="16"/>
                <w:szCs w:val="16"/>
              </w:rPr>
            </w:pPr>
            <w:r w:rsidRPr="00346DD2">
              <w:rPr>
                <w:iCs/>
                <w:sz w:val="16"/>
                <w:szCs w:val="16"/>
              </w:rPr>
              <w:t>2021</w:t>
            </w:r>
            <w:r>
              <w:rPr>
                <w:iCs/>
                <w:sz w:val="16"/>
                <w:szCs w:val="16"/>
              </w:rPr>
              <w:t>–</w:t>
            </w:r>
            <w:r w:rsidRPr="00346DD2">
              <w:rPr>
                <w:iCs/>
                <w:sz w:val="16"/>
                <w:szCs w:val="16"/>
              </w:rPr>
              <w:t>2027 m. IP</w:t>
            </w:r>
          </w:p>
          <w:p w14:paraId="345970EB" w14:textId="77777777" w:rsidR="005C1B25" w:rsidRPr="00346DD2" w:rsidRDefault="005C1B25" w:rsidP="005C1B25">
            <w:pPr>
              <w:rPr>
                <w:iCs/>
                <w:sz w:val="16"/>
                <w:szCs w:val="16"/>
              </w:rPr>
            </w:pPr>
          </w:p>
          <w:p w14:paraId="3150A5BF" w14:textId="77777777" w:rsidR="005C1B25" w:rsidRPr="00346DD2" w:rsidRDefault="005C1B25" w:rsidP="005C1B25">
            <w:pPr>
              <w:rPr>
                <w:iCs/>
                <w:sz w:val="16"/>
                <w:szCs w:val="16"/>
              </w:rPr>
            </w:pPr>
          </w:p>
          <w:p w14:paraId="0319BC2F" w14:textId="77777777" w:rsidR="005C1B25" w:rsidRPr="00346DD2" w:rsidRDefault="005C1B25" w:rsidP="005C1B25">
            <w:pPr>
              <w:rPr>
                <w:iCs/>
                <w:sz w:val="16"/>
                <w:szCs w:val="16"/>
              </w:rPr>
            </w:pPr>
          </w:p>
          <w:p w14:paraId="0D550ED3" w14:textId="77777777" w:rsidR="005C1B25" w:rsidRPr="00346DD2" w:rsidRDefault="005C1B25" w:rsidP="005C1B25">
            <w:pPr>
              <w:ind w:left="-57" w:right="-57"/>
              <w:jc w:val="center"/>
              <w:rPr>
                <w:iCs/>
                <w:sz w:val="16"/>
                <w:szCs w:val="16"/>
              </w:rPr>
            </w:pPr>
            <w:r w:rsidRPr="00346DD2">
              <w:rPr>
                <w:iCs/>
                <w:sz w:val="16"/>
                <w:szCs w:val="16"/>
              </w:rPr>
              <w:t>Privačios lėšos</w:t>
            </w:r>
          </w:p>
        </w:tc>
        <w:tc>
          <w:tcPr>
            <w:tcW w:w="413" w:type="pct"/>
            <w:shd w:val="clear" w:color="auto" w:fill="FFFFFF" w:themeFill="background1"/>
            <w:vAlign w:val="center"/>
          </w:tcPr>
          <w:p w14:paraId="13266D87" w14:textId="209E2140" w:rsidR="005C1B25" w:rsidRPr="00346DD2" w:rsidRDefault="005C1B25" w:rsidP="005C1B25">
            <w:pPr>
              <w:ind w:left="-57" w:right="-57"/>
              <w:jc w:val="center"/>
              <w:rPr>
                <w:iCs/>
                <w:sz w:val="16"/>
                <w:szCs w:val="16"/>
              </w:rPr>
            </w:pPr>
            <w:r w:rsidRPr="00346DD2">
              <w:rPr>
                <w:sz w:val="16"/>
                <w:szCs w:val="16"/>
              </w:rPr>
              <w:t xml:space="preserve">P </w:t>
            </w:r>
            <w:r>
              <w:rPr>
                <w:bCs/>
                <w:sz w:val="16"/>
                <w:szCs w:val="16"/>
              </w:rPr>
              <w:t>–</w:t>
            </w:r>
            <w:r w:rsidRPr="00346DD2">
              <w:rPr>
                <w:sz w:val="16"/>
                <w:szCs w:val="16"/>
              </w:rPr>
              <w:t xml:space="preserve"> Paramą gavusios įmonės (iš kurių: labai mažos, mažosios, vidutinės ir didelės</w:t>
            </w:r>
          </w:p>
        </w:tc>
        <w:tc>
          <w:tcPr>
            <w:tcW w:w="448" w:type="pct"/>
            <w:shd w:val="clear" w:color="auto" w:fill="FFFFFF" w:themeFill="background1"/>
            <w:vAlign w:val="center"/>
          </w:tcPr>
          <w:p w14:paraId="0C8C98B4" w14:textId="3371B421" w:rsidR="005C1B25" w:rsidRPr="00346DD2" w:rsidRDefault="005C1B25" w:rsidP="005C1B25">
            <w:pPr>
              <w:ind w:left="-57" w:right="-57"/>
              <w:jc w:val="center"/>
              <w:rPr>
                <w:iCs/>
                <w:sz w:val="16"/>
                <w:szCs w:val="16"/>
              </w:rPr>
            </w:pPr>
            <w:r>
              <w:rPr>
                <w:iCs/>
                <w:sz w:val="16"/>
                <w:szCs w:val="16"/>
              </w:rPr>
              <w:t>30</w:t>
            </w:r>
          </w:p>
          <w:p w14:paraId="44449958" w14:textId="325D31D6" w:rsidR="005C1B25" w:rsidRPr="00346DD2" w:rsidRDefault="005C1B25" w:rsidP="005C1B25">
            <w:pPr>
              <w:ind w:left="-57" w:right="-57"/>
              <w:jc w:val="center"/>
              <w:rPr>
                <w:iCs/>
                <w:sz w:val="16"/>
                <w:szCs w:val="16"/>
              </w:rPr>
            </w:pPr>
            <w:r w:rsidRPr="00346DD2">
              <w:rPr>
                <w:iCs/>
                <w:sz w:val="16"/>
                <w:szCs w:val="16"/>
              </w:rPr>
              <w:t>(2029 m.)</w:t>
            </w:r>
          </w:p>
        </w:tc>
        <w:tc>
          <w:tcPr>
            <w:tcW w:w="395" w:type="pct"/>
            <w:vMerge w:val="restart"/>
            <w:shd w:val="clear" w:color="auto" w:fill="FFFFFF" w:themeFill="background1"/>
            <w:vAlign w:val="center"/>
          </w:tcPr>
          <w:p w14:paraId="16BB903D" w14:textId="77777777" w:rsidR="005C1B25" w:rsidRPr="00346DD2" w:rsidRDefault="005C1B25" w:rsidP="005C1B25">
            <w:pPr>
              <w:ind w:left="-57" w:right="-57"/>
              <w:jc w:val="center"/>
              <w:rPr>
                <w:iCs/>
                <w:sz w:val="16"/>
                <w:szCs w:val="16"/>
              </w:rPr>
            </w:pPr>
            <w:r w:rsidRPr="00346DD2">
              <w:rPr>
                <w:sz w:val="16"/>
                <w:szCs w:val="16"/>
              </w:rPr>
              <w:t>CPVA</w:t>
            </w:r>
          </w:p>
        </w:tc>
        <w:tc>
          <w:tcPr>
            <w:tcW w:w="500" w:type="pct"/>
            <w:vMerge w:val="restart"/>
            <w:shd w:val="clear" w:color="auto" w:fill="FFFFFF" w:themeFill="background1"/>
          </w:tcPr>
          <w:p w14:paraId="34992610" w14:textId="25F18398" w:rsidR="005C1B25" w:rsidRPr="00346DD2" w:rsidRDefault="005C1B25" w:rsidP="005C1B25">
            <w:pPr>
              <w:ind w:left="-57" w:right="-57"/>
              <w:jc w:val="center"/>
              <w:rPr>
                <w:sz w:val="16"/>
                <w:szCs w:val="16"/>
              </w:rPr>
            </w:pPr>
            <w:r w:rsidRPr="00346DD2">
              <w:rPr>
                <w:sz w:val="16"/>
                <w:szCs w:val="16"/>
              </w:rPr>
              <w:t>AM, ŠMSM, EM, FM, SM, VRM</w:t>
            </w:r>
          </w:p>
        </w:tc>
      </w:tr>
      <w:tr w:rsidR="00B5797E" w:rsidRPr="00346DD2" w14:paraId="328C13AD" w14:textId="77777777" w:rsidTr="004823A8">
        <w:trPr>
          <w:trHeight w:val="233"/>
        </w:trPr>
        <w:tc>
          <w:tcPr>
            <w:tcW w:w="512" w:type="pct"/>
            <w:vMerge/>
            <w:shd w:val="clear" w:color="auto" w:fill="FFFFFF" w:themeFill="background1"/>
            <w:vAlign w:val="center"/>
          </w:tcPr>
          <w:p w14:paraId="1FCE3D55" w14:textId="77777777" w:rsidR="00B5797E" w:rsidRPr="00346DD2" w:rsidRDefault="00B5797E" w:rsidP="00B5797E">
            <w:pPr>
              <w:ind w:left="-57" w:right="-57"/>
              <w:jc w:val="center"/>
              <w:rPr>
                <w:iCs/>
                <w:sz w:val="16"/>
                <w:szCs w:val="16"/>
              </w:rPr>
            </w:pPr>
          </w:p>
        </w:tc>
        <w:tc>
          <w:tcPr>
            <w:tcW w:w="274" w:type="pct"/>
            <w:vMerge/>
            <w:shd w:val="clear" w:color="auto" w:fill="FFFFFF" w:themeFill="background1"/>
            <w:vAlign w:val="center"/>
          </w:tcPr>
          <w:p w14:paraId="4613ACC3" w14:textId="77777777" w:rsidR="00B5797E" w:rsidRPr="00346DD2" w:rsidRDefault="00B5797E" w:rsidP="00B5797E">
            <w:pPr>
              <w:ind w:left="-57" w:right="-57"/>
              <w:jc w:val="center"/>
              <w:rPr>
                <w:iCs/>
                <w:sz w:val="16"/>
                <w:szCs w:val="16"/>
              </w:rPr>
            </w:pPr>
          </w:p>
        </w:tc>
        <w:tc>
          <w:tcPr>
            <w:tcW w:w="413" w:type="pct"/>
            <w:vMerge/>
            <w:shd w:val="clear" w:color="auto" w:fill="FFFFFF" w:themeFill="background1"/>
            <w:vAlign w:val="center"/>
          </w:tcPr>
          <w:p w14:paraId="7BD7883B" w14:textId="77777777" w:rsidR="00B5797E" w:rsidRPr="00346DD2" w:rsidRDefault="00B5797E" w:rsidP="00B5797E">
            <w:pPr>
              <w:ind w:left="-57" w:right="-57"/>
              <w:jc w:val="center"/>
              <w:rPr>
                <w:sz w:val="16"/>
                <w:szCs w:val="16"/>
              </w:rPr>
            </w:pPr>
          </w:p>
        </w:tc>
        <w:tc>
          <w:tcPr>
            <w:tcW w:w="265" w:type="pct"/>
            <w:vMerge/>
            <w:shd w:val="clear" w:color="auto" w:fill="FFFFFF" w:themeFill="background1"/>
            <w:vAlign w:val="center"/>
          </w:tcPr>
          <w:p w14:paraId="16924602" w14:textId="77777777" w:rsidR="00B5797E" w:rsidRPr="00346DD2" w:rsidRDefault="00B5797E" w:rsidP="00B5797E">
            <w:pPr>
              <w:ind w:left="-57" w:right="-57"/>
              <w:jc w:val="center"/>
              <w:rPr>
                <w:sz w:val="16"/>
                <w:szCs w:val="16"/>
              </w:rPr>
            </w:pPr>
          </w:p>
        </w:tc>
        <w:tc>
          <w:tcPr>
            <w:tcW w:w="355" w:type="pct"/>
            <w:vMerge/>
            <w:shd w:val="clear" w:color="auto" w:fill="FFFFFF" w:themeFill="background1"/>
            <w:vAlign w:val="center"/>
          </w:tcPr>
          <w:p w14:paraId="049476E6" w14:textId="77777777" w:rsidR="00B5797E" w:rsidRPr="00346DD2" w:rsidRDefault="00B5797E" w:rsidP="00B5797E">
            <w:pPr>
              <w:ind w:left="-57" w:right="-57"/>
              <w:jc w:val="center"/>
              <w:rPr>
                <w:sz w:val="16"/>
                <w:szCs w:val="16"/>
              </w:rPr>
            </w:pPr>
          </w:p>
        </w:tc>
        <w:tc>
          <w:tcPr>
            <w:tcW w:w="469" w:type="pct"/>
            <w:vMerge/>
            <w:shd w:val="clear" w:color="auto" w:fill="FFFFFF" w:themeFill="background1"/>
            <w:vAlign w:val="center"/>
          </w:tcPr>
          <w:p w14:paraId="4EA2038F" w14:textId="77777777" w:rsidR="00B5797E" w:rsidRPr="00346DD2" w:rsidRDefault="00B5797E" w:rsidP="00B5797E">
            <w:pPr>
              <w:ind w:left="-57" w:right="-57"/>
              <w:jc w:val="center"/>
              <w:rPr>
                <w:sz w:val="16"/>
                <w:szCs w:val="16"/>
              </w:rPr>
            </w:pPr>
          </w:p>
        </w:tc>
        <w:tc>
          <w:tcPr>
            <w:tcW w:w="534" w:type="pct"/>
            <w:vMerge/>
            <w:shd w:val="clear" w:color="auto" w:fill="FFFFFF" w:themeFill="background1"/>
            <w:vAlign w:val="center"/>
          </w:tcPr>
          <w:p w14:paraId="386F7305" w14:textId="77777777" w:rsidR="00B5797E" w:rsidRPr="00346DD2" w:rsidRDefault="00B5797E" w:rsidP="00B5797E">
            <w:pPr>
              <w:ind w:right="-57"/>
              <w:jc w:val="center"/>
              <w:rPr>
                <w:sz w:val="16"/>
                <w:szCs w:val="16"/>
              </w:rPr>
            </w:pPr>
          </w:p>
        </w:tc>
        <w:tc>
          <w:tcPr>
            <w:tcW w:w="422" w:type="pct"/>
            <w:vMerge/>
            <w:shd w:val="clear" w:color="auto" w:fill="FFFFFF" w:themeFill="background1"/>
            <w:vAlign w:val="center"/>
          </w:tcPr>
          <w:p w14:paraId="269C5A23" w14:textId="77777777" w:rsidR="00B5797E" w:rsidRPr="00346DD2" w:rsidRDefault="00B5797E" w:rsidP="00B5797E">
            <w:pPr>
              <w:jc w:val="center"/>
              <w:rPr>
                <w:iCs/>
                <w:sz w:val="16"/>
                <w:szCs w:val="16"/>
              </w:rPr>
            </w:pPr>
          </w:p>
        </w:tc>
        <w:tc>
          <w:tcPr>
            <w:tcW w:w="413" w:type="pct"/>
            <w:shd w:val="clear" w:color="auto" w:fill="FFFFFF" w:themeFill="background1"/>
            <w:vAlign w:val="center"/>
          </w:tcPr>
          <w:p w14:paraId="573AC9F4" w14:textId="6FF55B2C" w:rsidR="00B5797E" w:rsidRPr="00346DD2" w:rsidRDefault="00B5797E" w:rsidP="00B5797E">
            <w:pPr>
              <w:ind w:left="-57" w:right="-57"/>
              <w:jc w:val="center"/>
              <w:rPr>
                <w:sz w:val="16"/>
                <w:szCs w:val="16"/>
              </w:rPr>
            </w:pPr>
            <w:r>
              <w:rPr>
                <w:sz w:val="16"/>
                <w:szCs w:val="16"/>
              </w:rPr>
              <w:t xml:space="preserve">P – </w:t>
            </w:r>
            <w:r w:rsidRPr="00665167">
              <w:rPr>
                <w:sz w:val="16"/>
                <w:szCs w:val="16"/>
              </w:rPr>
              <w:t>Paramą gavusio</w:t>
            </w:r>
            <w:r>
              <w:rPr>
                <w:sz w:val="16"/>
                <w:szCs w:val="16"/>
              </w:rPr>
              <w:t>s įmonės (iš kurių: labai mažos</w:t>
            </w:r>
            <w:r w:rsidRPr="00665167">
              <w:rPr>
                <w:sz w:val="16"/>
                <w:szCs w:val="16"/>
              </w:rPr>
              <w:t>)</w:t>
            </w:r>
          </w:p>
        </w:tc>
        <w:tc>
          <w:tcPr>
            <w:tcW w:w="448" w:type="pct"/>
            <w:shd w:val="clear" w:color="auto" w:fill="FFFFFF" w:themeFill="background1"/>
            <w:vAlign w:val="center"/>
          </w:tcPr>
          <w:p w14:paraId="05627C4C" w14:textId="32B78E63" w:rsidR="00B5797E" w:rsidRDefault="00B5797E" w:rsidP="00B5797E">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2E471D3E" w14:textId="77777777" w:rsidR="00B5797E" w:rsidRPr="00346DD2" w:rsidRDefault="00B5797E" w:rsidP="00B5797E">
            <w:pPr>
              <w:ind w:left="-57" w:right="-57"/>
              <w:jc w:val="center"/>
              <w:rPr>
                <w:sz w:val="16"/>
                <w:szCs w:val="16"/>
              </w:rPr>
            </w:pPr>
          </w:p>
        </w:tc>
        <w:tc>
          <w:tcPr>
            <w:tcW w:w="500" w:type="pct"/>
            <w:vMerge/>
            <w:shd w:val="clear" w:color="auto" w:fill="FFFFFF" w:themeFill="background1"/>
          </w:tcPr>
          <w:p w14:paraId="79399EC0" w14:textId="77777777" w:rsidR="00B5797E" w:rsidRPr="00346DD2" w:rsidRDefault="00B5797E" w:rsidP="00B5797E">
            <w:pPr>
              <w:ind w:left="-57" w:right="-57"/>
              <w:jc w:val="center"/>
              <w:rPr>
                <w:sz w:val="16"/>
                <w:szCs w:val="16"/>
              </w:rPr>
            </w:pPr>
          </w:p>
        </w:tc>
      </w:tr>
      <w:tr w:rsidR="00B5797E" w:rsidRPr="00346DD2" w14:paraId="0EBB59A5" w14:textId="77777777" w:rsidTr="004823A8">
        <w:trPr>
          <w:trHeight w:val="233"/>
        </w:trPr>
        <w:tc>
          <w:tcPr>
            <w:tcW w:w="512" w:type="pct"/>
            <w:vMerge/>
            <w:shd w:val="clear" w:color="auto" w:fill="FFFFFF" w:themeFill="background1"/>
            <w:vAlign w:val="center"/>
          </w:tcPr>
          <w:p w14:paraId="58C92900" w14:textId="77777777" w:rsidR="00B5797E" w:rsidRPr="00346DD2" w:rsidRDefault="00B5797E" w:rsidP="00B5797E">
            <w:pPr>
              <w:ind w:left="-57" w:right="-57"/>
              <w:jc w:val="center"/>
              <w:rPr>
                <w:iCs/>
                <w:sz w:val="16"/>
                <w:szCs w:val="16"/>
              </w:rPr>
            </w:pPr>
          </w:p>
        </w:tc>
        <w:tc>
          <w:tcPr>
            <w:tcW w:w="274" w:type="pct"/>
            <w:vMerge/>
            <w:shd w:val="clear" w:color="auto" w:fill="FFFFFF" w:themeFill="background1"/>
            <w:vAlign w:val="center"/>
          </w:tcPr>
          <w:p w14:paraId="3836C56F" w14:textId="77777777" w:rsidR="00B5797E" w:rsidRPr="00346DD2" w:rsidRDefault="00B5797E" w:rsidP="00B5797E">
            <w:pPr>
              <w:ind w:left="-57" w:right="-57"/>
              <w:jc w:val="center"/>
              <w:rPr>
                <w:iCs/>
                <w:sz w:val="16"/>
                <w:szCs w:val="16"/>
              </w:rPr>
            </w:pPr>
          </w:p>
        </w:tc>
        <w:tc>
          <w:tcPr>
            <w:tcW w:w="413" w:type="pct"/>
            <w:vMerge/>
            <w:shd w:val="clear" w:color="auto" w:fill="FFFFFF" w:themeFill="background1"/>
            <w:vAlign w:val="center"/>
          </w:tcPr>
          <w:p w14:paraId="28410466" w14:textId="77777777" w:rsidR="00B5797E" w:rsidRPr="00346DD2" w:rsidRDefault="00B5797E" w:rsidP="00B5797E">
            <w:pPr>
              <w:ind w:left="-57" w:right="-57"/>
              <w:jc w:val="center"/>
              <w:rPr>
                <w:sz w:val="16"/>
                <w:szCs w:val="16"/>
              </w:rPr>
            </w:pPr>
          </w:p>
        </w:tc>
        <w:tc>
          <w:tcPr>
            <w:tcW w:w="265" w:type="pct"/>
            <w:vMerge/>
            <w:shd w:val="clear" w:color="auto" w:fill="FFFFFF" w:themeFill="background1"/>
            <w:vAlign w:val="center"/>
          </w:tcPr>
          <w:p w14:paraId="6152850F" w14:textId="77777777" w:rsidR="00B5797E" w:rsidRPr="00346DD2" w:rsidRDefault="00B5797E" w:rsidP="00B5797E">
            <w:pPr>
              <w:ind w:left="-57" w:right="-57"/>
              <w:jc w:val="center"/>
              <w:rPr>
                <w:sz w:val="16"/>
                <w:szCs w:val="16"/>
              </w:rPr>
            </w:pPr>
          </w:p>
        </w:tc>
        <w:tc>
          <w:tcPr>
            <w:tcW w:w="355" w:type="pct"/>
            <w:vMerge/>
            <w:shd w:val="clear" w:color="auto" w:fill="FFFFFF" w:themeFill="background1"/>
            <w:vAlign w:val="center"/>
          </w:tcPr>
          <w:p w14:paraId="35C77FA5" w14:textId="77777777" w:rsidR="00B5797E" w:rsidRPr="00346DD2" w:rsidRDefault="00B5797E" w:rsidP="00B5797E">
            <w:pPr>
              <w:ind w:left="-57" w:right="-57"/>
              <w:jc w:val="center"/>
              <w:rPr>
                <w:sz w:val="16"/>
                <w:szCs w:val="16"/>
              </w:rPr>
            </w:pPr>
          </w:p>
        </w:tc>
        <w:tc>
          <w:tcPr>
            <w:tcW w:w="469" w:type="pct"/>
            <w:vMerge/>
            <w:shd w:val="clear" w:color="auto" w:fill="FFFFFF" w:themeFill="background1"/>
            <w:vAlign w:val="center"/>
          </w:tcPr>
          <w:p w14:paraId="4178A5B2" w14:textId="77777777" w:rsidR="00B5797E" w:rsidRPr="00346DD2" w:rsidRDefault="00B5797E" w:rsidP="00B5797E">
            <w:pPr>
              <w:ind w:left="-57" w:right="-57"/>
              <w:jc w:val="center"/>
              <w:rPr>
                <w:sz w:val="16"/>
                <w:szCs w:val="16"/>
              </w:rPr>
            </w:pPr>
          </w:p>
        </w:tc>
        <w:tc>
          <w:tcPr>
            <w:tcW w:w="534" w:type="pct"/>
            <w:vMerge/>
            <w:shd w:val="clear" w:color="auto" w:fill="FFFFFF" w:themeFill="background1"/>
            <w:vAlign w:val="center"/>
          </w:tcPr>
          <w:p w14:paraId="4C7985D0" w14:textId="77777777" w:rsidR="00B5797E" w:rsidRPr="00346DD2" w:rsidRDefault="00B5797E" w:rsidP="00B5797E">
            <w:pPr>
              <w:ind w:right="-57"/>
              <w:jc w:val="center"/>
              <w:rPr>
                <w:sz w:val="16"/>
                <w:szCs w:val="16"/>
              </w:rPr>
            </w:pPr>
          </w:p>
        </w:tc>
        <w:tc>
          <w:tcPr>
            <w:tcW w:w="422" w:type="pct"/>
            <w:vMerge/>
            <w:shd w:val="clear" w:color="auto" w:fill="FFFFFF" w:themeFill="background1"/>
            <w:vAlign w:val="center"/>
          </w:tcPr>
          <w:p w14:paraId="6D0F68D5" w14:textId="77777777" w:rsidR="00B5797E" w:rsidRPr="00346DD2" w:rsidRDefault="00B5797E" w:rsidP="00B5797E">
            <w:pPr>
              <w:jc w:val="center"/>
              <w:rPr>
                <w:iCs/>
                <w:sz w:val="16"/>
                <w:szCs w:val="16"/>
              </w:rPr>
            </w:pPr>
          </w:p>
        </w:tc>
        <w:tc>
          <w:tcPr>
            <w:tcW w:w="413" w:type="pct"/>
            <w:shd w:val="clear" w:color="auto" w:fill="FFFFFF" w:themeFill="background1"/>
            <w:vAlign w:val="center"/>
          </w:tcPr>
          <w:p w14:paraId="03359F48" w14:textId="46DE38EB" w:rsidR="00B5797E" w:rsidRPr="00346DD2" w:rsidRDefault="00B5797E" w:rsidP="00B5797E">
            <w:pPr>
              <w:ind w:left="-57" w:right="-57"/>
              <w:jc w:val="center"/>
              <w:rPr>
                <w:sz w:val="16"/>
                <w:szCs w:val="16"/>
              </w:rPr>
            </w:pPr>
            <w:r>
              <w:rPr>
                <w:sz w:val="16"/>
                <w:szCs w:val="16"/>
              </w:rPr>
              <w:t xml:space="preserve">P – </w:t>
            </w:r>
            <w:r w:rsidRPr="00665167">
              <w:rPr>
                <w:sz w:val="16"/>
                <w:szCs w:val="16"/>
              </w:rPr>
              <w:t xml:space="preserve">Paramą gavusios įmonės (iš kurių: </w:t>
            </w:r>
            <w:r>
              <w:rPr>
                <w:sz w:val="16"/>
                <w:szCs w:val="16"/>
              </w:rPr>
              <w:t>mažosios</w:t>
            </w:r>
            <w:r w:rsidRPr="00665167">
              <w:rPr>
                <w:sz w:val="16"/>
                <w:szCs w:val="16"/>
              </w:rPr>
              <w:t>)</w:t>
            </w:r>
          </w:p>
        </w:tc>
        <w:tc>
          <w:tcPr>
            <w:tcW w:w="448" w:type="pct"/>
            <w:shd w:val="clear" w:color="auto" w:fill="FFFFFF" w:themeFill="background1"/>
            <w:vAlign w:val="center"/>
          </w:tcPr>
          <w:p w14:paraId="3B2C2FD9" w14:textId="563A57C0" w:rsidR="00B5797E" w:rsidRDefault="00B5797E" w:rsidP="00B5797E">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2934757F" w14:textId="77777777" w:rsidR="00B5797E" w:rsidRPr="00346DD2" w:rsidRDefault="00B5797E" w:rsidP="00B5797E">
            <w:pPr>
              <w:ind w:left="-57" w:right="-57"/>
              <w:jc w:val="center"/>
              <w:rPr>
                <w:sz w:val="16"/>
                <w:szCs w:val="16"/>
              </w:rPr>
            </w:pPr>
          </w:p>
        </w:tc>
        <w:tc>
          <w:tcPr>
            <w:tcW w:w="500" w:type="pct"/>
            <w:vMerge/>
            <w:shd w:val="clear" w:color="auto" w:fill="FFFFFF" w:themeFill="background1"/>
          </w:tcPr>
          <w:p w14:paraId="5C8C5590" w14:textId="77777777" w:rsidR="00B5797E" w:rsidRPr="00346DD2" w:rsidRDefault="00B5797E" w:rsidP="00B5797E">
            <w:pPr>
              <w:ind w:left="-57" w:right="-57"/>
              <w:jc w:val="center"/>
              <w:rPr>
                <w:sz w:val="16"/>
                <w:szCs w:val="16"/>
              </w:rPr>
            </w:pPr>
          </w:p>
        </w:tc>
      </w:tr>
      <w:tr w:rsidR="00B5797E" w:rsidRPr="00346DD2" w14:paraId="11271F31" w14:textId="77777777" w:rsidTr="004823A8">
        <w:trPr>
          <w:trHeight w:val="233"/>
        </w:trPr>
        <w:tc>
          <w:tcPr>
            <w:tcW w:w="512" w:type="pct"/>
            <w:vMerge/>
            <w:shd w:val="clear" w:color="auto" w:fill="FFFFFF" w:themeFill="background1"/>
            <w:vAlign w:val="center"/>
          </w:tcPr>
          <w:p w14:paraId="44D78F5B" w14:textId="77777777" w:rsidR="00B5797E" w:rsidRPr="00346DD2" w:rsidRDefault="00B5797E" w:rsidP="00B5797E">
            <w:pPr>
              <w:ind w:left="-57" w:right="-57"/>
              <w:jc w:val="center"/>
              <w:rPr>
                <w:iCs/>
                <w:sz w:val="16"/>
                <w:szCs w:val="16"/>
              </w:rPr>
            </w:pPr>
          </w:p>
        </w:tc>
        <w:tc>
          <w:tcPr>
            <w:tcW w:w="274" w:type="pct"/>
            <w:vMerge/>
            <w:shd w:val="clear" w:color="auto" w:fill="FFFFFF" w:themeFill="background1"/>
            <w:vAlign w:val="center"/>
          </w:tcPr>
          <w:p w14:paraId="1CA3652F" w14:textId="77777777" w:rsidR="00B5797E" w:rsidRPr="00346DD2" w:rsidRDefault="00B5797E" w:rsidP="00B5797E">
            <w:pPr>
              <w:ind w:left="-57" w:right="-57"/>
              <w:jc w:val="center"/>
              <w:rPr>
                <w:iCs/>
                <w:sz w:val="16"/>
                <w:szCs w:val="16"/>
              </w:rPr>
            </w:pPr>
          </w:p>
        </w:tc>
        <w:tc>
          <w:tcPr>
            <w:tcW w:w="413" w:type="pct"/>
            <w:vMerge/>
            <w:shd w:val="clear" w:color="auto" w:fill="FFFFFF" w:themeFill="background1"/>
            <w:vAlign w:val="center"/>
          </w:tcPr>
          <w:p w14:paraId="436D8EB8" w14:textId="77777777" w:rsidR="00B5797E" w:rsidRPr="00346DD2" w:rsidRDefault="00B5797E" w:rsidP="00B5797E">
            <w:pPr>
              <w:ind w:left="-57" w:right="-57"/>
              <w:jc w:val="center"/>
              <w:rPr>
                <w:sz w:val="16"/>
                <w:szCs w:val="16"/>
              </w:rPr>
            </w:pPr>
          </w:p>
        </w:tc>
        <w:tc>
          <w:tcPr>
            <w:tcW w:w="265" w:type="pct"/>
            <w:vMerge/>
            <w:shd w:val="clear" w:color="auto" w:fill="FFFFFF" w:themeFill="background1"/>
            <w:vAlign w:val="center"/>
          </w:tcPr>
          <w:p w14:paraId="5D091018" w14:textId="77777777" w:rsidR="00B5797E" w:rsidRPr="00346DD2" w:rsidRDefault="00B5797E" w:rsidP="00B5797E">
            <w:pPr>
              <w:ind w:left="-57" w:right="-57"/>
              <w:jc w:val="center"/>
              <w:rPr>
                <w:sz w:val="16"/>
                <w:szCs w:val="16"/>
              </w:rPr>
            </w:pPr>
          </w:p>
        </w:tc>
        <w:tc>
          <w:tcPr>
            <w:tcW w:w="355" w:type="pct"/>
            <w:vMerge/>
            <w:shd w:val="clear" w:color="auto" w:fill="FFFFFF" w:themeFill="background1"/>
            <w:vAlign w:val="center"/>
          </w:tcPr>
          <w:p w14:paraId="3FBB4E19" w14:textId="77777777" w:rsidR="00B5797E" w:rsidRPr="00346DD2" w:rsidRDefault="00B5797E" w:rsidP="00B5797E">
            <w:pPr>
              <w:ind w:left="-57" w:right="-57"/>
              <w:jc w:val="center"/>
              <w:rPr>
                <w:sz w:val="16"/>
                <w:szCs w:val="16"/>
              </w:rPr>
            </w:pPr>
          </w:p>
        </w:tc>
        <w:tc>
          <w:tcPr>
            <w:tcW w:w="469" w:type="pct"/>
            <w:vMerge/>
            <w:shd w:val="clear" w:color="auto" w:fill="FFFFFF" w:themeFill="background1"/>
            <w:vAlign w:val="center"/>
          </w:tcPr>
          <w:p w14:paraId="0FAFE5B5" w14:textId="77777777" w:rsidR="00B5797E" w:rsidRPr="00346DD2" w:rsidRDefault="00B5797E" w:rsidP="00B5797E">
            <w:pPr>
              <w:ind w:left="-57" w:right="-57"/>
              <w:jc w:val="center"/>
              <w:rPr>
                <w:sz w:val="16"/>
                <w:szCs w:val="16"/>
              </w:rPr>
            </w:pPr>
          </w:p>
        </w:tc>
        <w:tc>
          <w:tcPr>
            <w:tcW w:w="534" w:type="pct"/>
            <w:vMerge/>
            <w:shd w:val="clear" w:color="auto" w:fill="FFFFFF" w:themeFill="background1"/>
            <w:vAlign w:val="center"/>
          </w:tcPr>
          <w:p w14:paraId="6A0C1550" w14:textId="77777777" w:rsidR="00B5797E" w:rsidRPr="00346DD2" w:rsidRDefault="00B5797E" w:rsidP="00B5797E">
            <w:pPr>
              <w:ind w:right="-57"/>
              <w:jc w:val="center"/>
              <w:rPr>
                <w:sz w:val="16"/>
                <w:szCs w:val="16"/>
              </w:rPr>
            </w:pPr>
          </w:p>
        </w:tc>
        <w:tc>
          <w:tcPr>
            <w:tcW w:w="422" w:type="pct"/>
            <w:vMerge/>
            <w:shd w:val="clear" w:color="auto" w:fill="FFFFFF" w:themeFill="background1"/>
            <w:vAlign w:val="center"/>
          </w:tcPr>
          <w:p w14:paraId="6C9A7F9E" w14:textId="77777777" w:rsidR="00B5797E" w:rsidRPr="00346DD2" w:rsidRDefault="00B5797E" w:rsidP="00B5797E">
            <w:pPr>
              <w:jc w:val="center"/>
              <w:rPr>
                <w:iCs/>
                <w:sz w:val="16"/>
                <w:szCs w:val="16"/>
              </w:rPr>
            </w:pPr>
          </w:p>
        </w:tc>
        <w:tc>
          <w:tcPr>
            <w:tcW w:w="413" w:type="pct"/>
            <w:shd w:val="clear" w:color="auto" w:fill="FFFFFF" w:themeFill="background1"/>
            <w:vAlign w:val="center"/>
          </w:tcPr>
          <w:p w14:paraId="7E1EBD44" w14:textId="17454C6D" w:rsidR="00B5797E" w:rsidRPr="00346DD2" w:rsidRDefault="00B5797E" w:rsidP="00B5797E">
            <w:pPr>
              <w:ind w:left="-57" w:right="-57"/>
              <w:jc w:val="center"/>
              <w:rPr>
                <w:sz w:val="16"/>
                <w:szCs w:val="16"/>
              </w:rPr>
            </w:pPr>
            <w:r>
              <w:rPr>
                <w:sz w:val="16"/>
                <w:szCs w:val="16"/>
              </w:rPr>
              <w:t xml:space="preserve">P – </w:t>
            </w:r>
            <w:r w:rsidRPr="00665167">
              <w:rPr>
                <w:sz w:val="16"/>
                <w:szCs w:val="16"/>
              </w:rPr>
              <w:t xml:space="preserve">Paramą gavusios įmonės (iš kurių: </w:t>
            </w:r>
            <w:r>
              <w:rPr>
                <w:sz w:val="16"/>
                <w:szCs w:val="16"/>
              </w:rPr>
              <w:t>vidutinės</w:t>
            </w:r>
            <w:r w:rsidRPr="00665167">
              <w:rPr>
                <w:sz w:val="16"/>
                <w:szCs w:val="16"/>
              </w:rPr>
              <w:t>)</w:t>
            </w:r>
          </w:p>
        </w:tc>
        <w:tc>
          <w:tcPr>
            <w:tcW w:w="448" w:type="pct"/>
            <w:shd w:val="clear" w:color="auto" w:fill="FFFFFF" w:themeFill="background1"/>
            <w:vAlign w:val="center"/>
          </w:tcPr>
          <w:p w14:paraId="7C4FD70E" w14:textId="5891A5BF" w:rsidR="00B5797E" w:rsidRDefault="00B5797E" w:rsidP="00B5797E">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1DFA2FF2" w14:textId="77777777" w:rsidR="00B5797E" w:rsidRPr="00346DD2" w:rsidRDefault="00B5797E" w:rsidP="00B5797E">
            <w:pPr>
              <w:ind w:left="-57" w:right="-57"/>
              <w:jc w:val="center"/>
              <w:rPr>
                <w:sz w:val="16"/>
                <w:szCs w:val="16"/>
              </w:rPr>
            </w:pPr>
          </w:p>
        </w:tc>
        <w:tc>
          <w:tcPr>
            <w:tcW w:w="500" w:type="pct"/>
            <w:vMerge/>
            <w:shd w:val="clear" w:color="auto" w:fill="FFFFFF" w:themeFill="background1"/>
          </w:tcPr>
          <w:p w14:paraId="220E1422" w14:textId="77777777" w:rsidR="00B5797E" w:rsidRPr="00346DD2" w:rsidRDefault="00B5797E" w:rsidP="00B5797E">
            <w:pPr>
              <w:ind w:left="-57" w:right="-57"/>
              <w:jc w:val="center"/>
              <w:rPr>
                <w:sz w:val="16"/>
                <w:szCs w:val="16"/>
              </w:rPr>
            </w:pPr>
          </w:p>
        </w:tc>
      </w:tr>
      <w:tr w:rsidR="00B5797E" w:rsidRPr="00346DD2" w14:paraId="737AC86E" w14:textId="77777777" w:rsidTr="004823A8">
        <w:trPr>
          <w:trHeight w:val="233"/>
        </w:trPr>
        <w:tc>
          <w:tcPr>
            <w:tcW w:w="512" w:type="pct"/>
            <w:vMerge/>
            <w:shd w:val="clear" w:color="auto" w:fill="FFFFFF" w:themeFill="background1"/>
            <w:vAlign w:val="center"/>
          </w:tcPr>
          <w:p w14:paraId="74AA5F9E" w14:textId="77777777" w:rsidR="00B5797E" w:rsidRPr="00346DD2" w:rsidRDefault="00B5797E" w:rsidP="00B5797E">
            <w:pPr>
              <w:ind w:left="-57" w:right="-57"/>
              <w:jc w:val="center"/>
              <w:rPr>
                <w:iCs/>
                <w:sz w:val="16"/>
                <w:szCs w:val="16"/>
              </w:rPr>
            </w:pPr>
          </w:p>
        </w:tc>
        <w:tc>
          <w:tcPr>
            <w:tcW w:w="274" w:type="pct"/>
            <w:vMerge/>
            <w:shd w:val="clear" w:color="auto" w:fill="FFFFFF" w:themeFill="background1"/>
            <w:vAlign w:val="center"/>
          </w:tcPr>
          <w:p w14:paraId="4723170D" w14:textId="77777777" w:rsidR="00B5797E" w:rsidRPr="00346DD2" w:rsidRDefault="00B5797E" w:rsidP="00B5797E">
            <w:pPr>
              <w:ind w:left="-57" w:right="-57"/>
              <w:jc w:val="center"/>
              <w:rPr>
                <w:iCs/>
                <w:sz w:val="16"/>
                <w:szCs w:val="16"/>
              </w:rPr>
            </w:pPr>
          </w:p>
        </w:tc>
        <w:tc>
          <w:tcPr>
            <w:tcW w:w="413" w:type="pct"/>
            <w:vMerge/>
            <w:shd w:val="clear" w:color="auto" w:fill="FFFFFF" w:themeFill="background1"/>
            <w:vAlign w:val="center"/>
          </w:tcPr>
          <w:p w14:paraId="283821DE" w14:textId="77777777" w:rsidR="00B5797E" w:rsidRPr="00346DD2" w:rsidRDefault="00B5797E" w:rsidP="00B5797E">
            <w:pPr>
              <w:ind w:left="-57" w:right="-57"/>
              <w:jc w:val="center"/>
              <w:rPr>
                <w:sz w:val="16"/>
                <w:szCs w:val="16"/>
              </w:rPr>
            </w:pPr>
          </w:p>
        </w:tc>
        <w:tc>
          <w:tcPr>
            <w:tcW w:w="265" w:type="pct"/>
            <w:vMerge/>
            <w:shd w:val="clear" w:color="auto" w:fill="FFFFFF" w:themeFill="background1"/>
            <w:vAlign w:val="center"/>
          </w:tcPr>
          <w:p w14:paraId="0C781AD1" w14:textId="77777777" w:rsidR="00B5797E" w:rsidRPr="00346DD2" w:rsidRDefault="00B5797E" w:rsidP="00B5797E">
            <w:pPr>
              <w:ind w:left="-57" w:right="-57"/>
              <w:jc w:val="center"/>
              <w:rPr>
                <w:sz w:val="16"/>
                <w:szCs w:val="16"/>
              </w:rPr>
            </w:pPr>
          </w:p>
        </w:tc>
        <w:tc>
          <w:tcPr>
            <w:tcW w:w="355" w:type="pct"/>
            <w:vMerge/>
            <w:shd w:val="clear" w:color="auto" w:fill="FFFFFF" w:themeFill="background1"/>
            <w:vAlign w:val="center"/>
          </w:tcPr>
          <w:p w14:paraId="76A97D3E" w14:textId="77777777" w:rsidR="00B5797E" w:rsidRPr="00346DD2" w:rsidRDefault="00B5797E" w:rsidP="00B5797E">
            <w:pPr>
              <w:ind w:left="-57" w:right="-57"/>
              <w:jc w:val="center"/>
              <w:rPr>
                <w:sz w:val="16"/>
                <w:szCs w:val="16"/>
              </w:rPr>
            </w:pPr>
          </w:p>
        </w:tc>
        <w:tc>
          <w:tcPr>
            <w:tcW w:w="469" w:type="pct"/>
            <w:vMerge/>
            <w:shd w:val="clear" w:color="auto" w:fill="FFFFFF" w:themeFill="background1"/>
            <w:vAlign w:val="center"/>
          </w:tcPr>
          <w:p w14:paraId="5F36B200" w14:textId="77777777" w:rsidR="00B5797E" w:rsidRPr="00346DD2" w:rsidRDefault="00B5797E" w:rsidP="00B5797E">
            <w:pPr>
              <w:ind w:left="-57" w:right="-57"/>
              <w:jc w:val="center"/>
              <w:rPr>
                <w:sz w:val="16"/>
                <w:szCs w:val="16"/>
              </w:rPr>
            </w:pPr>
          </w:p>
        </w:tc>
        <w:tc>
          <w:tcPr>
            <w:tcW w:w="534" w:type="pct"/>
            <w:vMerge/>
            <w:shd w:val="clear" w:color="auto" w:fill="FFFFFF" w:themeFill="background1"/>
            <w:vAlign w:val="center"/>
          </w:tcPr>
          <w:p w14:paraId="50579B37" w14:textId="77777777" w:rsidR="00B5797E" w:rsidRPr="00346DD2" w:rsidRDefault="00B5797E" w:rsidP="00B5797E">
            <w:pPr>
              <w:ind w:right="-57"/>
              <w:jc w:val="center"/>
              <w:rPr>
                <w:sz w:val="16"/>
                <w:szCs w:val="16"/>
              </w:rPr>
            </w:pPr>
          </w:p>
        </w:tc>
        <w:tc>
          <w:tcPr>
            <w:tcW w:w="422" w:type="pct"/>
            <w:vMerge/>
            <w:shd w:val="clear" w:color="auto" w:fill="FFFFFF" w:themeFill="background1"/>
            <w:vAlign w:val="center"/>
          </w:tcPr>
          <w:p w14:paraId="4BEA786D" w14:textId="77777777" w:rsidR="00B5797E" w:rsidRPr="00346DD2" w:rsidRDefault="00B5797E" w:rsidP="00B5797E">
            <w:pPr>
              <w:jc w:val="center"/>
              <w:rPr>
                <w:iCs/>
                <w:sz w:val="16"/>
                <w:szCs w:val="16"/>
              </w:rPr>
            </w:pPr>
          </w:p>
        </w:tc>
        <w:tc>
          <w:tcPr>
            <w:tcW w:w="413" w:type="pct"/>
            <w:shd w:val="clear" w:color="auto" w:fill="FFFFFF" w:themeFill="background1"/>
            <w:vAlign w:val="center"/>
          </w:tcPr>
          <w:p w14:paraId="7D1AD991" w14:textId="66907A69" w:rsidR="00B5797E" w:rsidRPr="00346DD2" w:rsidRDefault="00B5797E" w:rsidP="00B5797E">
            <w:pPr>
              <w:ind w:left="-57" w:right="-57"/>
              <w:jc w:val="center"/>
              <w:rPr>
                <w:sz w:val="16"/>
                <w:szCs w:val="16"/>
              </w:rPr>
            </w:pPr>
            <w:r>
              <w:rPr>
                <w:sz w:val="16"/>
                <w:szCs w:val="16"/>
              </w:rPr>
              <w:t xml:space="preserve">P – </w:t>
            </w:r>
            <w:r w:rsidRPr="00665167">
              <w:rPr>
                <w:sz w:val="16"/>
                <w:szCs w:val="16"/>
              </w:rPr>
              <w:t>Paramą gavusios įmonės (iš kurių: didelės)</w:t>
            </w:r>
          </w:p>
        </w:tc>
        <w:tc>
          <w:tcPr>
            <w:tcW w:w="448" w:type="pct"/>
            <w:shd w:val="clear" w:color="auto" w:fill="FFFFFF" w:themeFill="background1"/>
            <w:vAlign w:val="center"/>
          </w:tcPr>
          <w:p w14:paraId="0A198611" w14:textId="4FB4E8CF" w:rsidR="00B5797E" w:rsidRDefault="00B5797E" w:rsidP="00B5797E">
            <w:pPr>
              <w:ind w:left="-57" w:right="-57"/>
              <w:jc w:val="center"/>
              <w:rPr>
                <w:iCs/>
                <w:sz w:val="16"/>
                <w:szCs w:val="16"/>
              </w:rPr>
            </w:pPr>
            <w:r w:rsidRPr="00346DD2">
              <w:rPr>
                <w:iCs/>
                <w:sz w:val="16"/>
                <w:szCs w:val="16"/>
              </w:rPr>
              <w:t>n/a</w:t>
            </w:r>
          </w:p>
        </w:tc>
        <w:tc>
          <w:tcPr>
            <w:tcW w:w="395" w:type="pct"/>
            <w:vMerge/>
            <w:shd w:val="clear" w:color="auto" w:fill="FFFFFF" w:themeFill="background1"/>
            <w:vAlign w:val="center"/>
          </w:tcPr>
          <w:p w14:paraId="1038ED5B" w14:textId="77777777" w:rsidR="00B5797E" w:rsidRPr="00346DD2" w:rsidRDefault="00B5797E" w:rsidP="00B5797E">
            <w:pPr>
              <w:ind w:left="-57" w:right="-57"/>
              <w:jc w:val="center"/>
              <w:rPr>
                <w:sz w:val="16"/>
                <w:szCs w:val="16"/>
              </w:rPr>
            </w:pPr>
          </w:p>
        </w:tc>
        <w:tc>
          <w:tcPr>
            <w:tcW w:w="500" w:type="pct"/>
            <w:vMerge/>
            <w:shd w:val="clear" w:color="auto" w:fill="FFFFFF" w:themeFill="background1"/>
          </w:tcPr>
          <w:p w14:paraId="72F671DB" w14:textId="77777777" w:rsidR="00B5797E" w:rsidRPr="00346DD2" w:rsidRDefault="00B5797E" w:rsidP="00B5797E">
            <w:pPr>
              <w:ind w:left="-57" w:right="-57"/>
              <w:jc w:val="center"/>
              <w:rPr>
                <w:sz w:val="16"/>
                <w:szCs w:val="16"/>
              </w:rPr>
            </w:pPr>
          </w:p>
        </w:tc>
      </w:tr>
      <w:tr w:rsidR="005C1B25" w:rsidRPr="00346DD2" w14:paraId="1699A03A" w14:textId="77777777" w:rsidTr="004823A8">
        <w:trPr>
          <w:trHeight w:val="233"/>
        </w:trPr>
        <w:tc>
          <w:tcPr>
            <w:tcW w:w="512" w:type="pct"/>
            <w:vMerge/>
            <w:shd w:val="clear" w:color="auto" w:fill="FFFFFF" w:themeFill="background1"/>
            <w:vAlign w:val="center"/>
          </w:tcPr>
          <w:p w14:paraId="6A2E5326"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0E38C587"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32FE9506"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6BA7DDDF"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21F793EC"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31F28B65"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40DA602F" w14:textId="77777777" w:rsidR="005C1B25" w:rsidRPr="00346DD2" w:rsidRDefault="005C1B25" w:rsidP="005C1B25">
            <w:pPr>
              <w:ind w:left="-57" w:right="-57"/>
              <w:jc w:val="center"/>
              <w:rPr>
                <w:sz w:val="16"/>
                <w:szCs w:val="16"/>
              </w:rPr>
            </w:pPr>
          </w:p>
        </w:tc>
        <w:tc>
          <w:tcPr>
            <w:tcW w:w="422" w:type="pct"/>
            <w:vMerge/>
            <w:shd w:val="clear" w:color="auto" w:fill="FFFFFF" w:themeFill="background1"/>
            <w:vAlign w:val="center"/>
          </w:tcPr>
          <w:p w14:paraId="14A8B149" w14:textId="77777777" w:rsidR="005C1B25" w:rsidRPr="00346DD2" w:rsidRDefault="005C1B25" w:rsidP="005C1B25">
            <w:pPr>
              <w:ind w:left="-57" w:right="-57"/>
              <w:jc w:val="center"/>
              <w:rPr>
                <w:sz w:val="16"/>
                <w:szCs w:val="16"/>
              </w:rPr>
            </w:pPr>
          </w:p>
        </w:tc>
        <w:tc>
          <w:tcPr>
            <w:tcW w:w="413" w:type="pct"/>
            <w:shd w:val="clear" w:color="auto" w:fill="FFFFFF" w:themeFill="background1"/>
            <w:vAlign w:val="center"/>
          </w:tcPr>
          <w:p w14:paraId="26A5F891" w14:textId="6F2082E7" w:rsidR="005C1B25" w:rsidRPr="00346DD2" w:rsidRDefault="005C1B25" w:rsidP="005C1B25">
            <w:pPr>
              <w:ind w:left="-57" w:right="-57"/>
              <w:jc w:val="center"/>
              <w:rPr>
                <w:iCs/>
                <w:sz w:val="16"/>
                <w:szCs w:val="16"/>
              </w:rPr>
            </w:pPr>
            <w:r w:rsidRPr="00346DD2">
              <w:rPr>
                <w:color w:val="000000"/>
                <w:sz w:val="16"/>
                <w:szCs w:val="16"/>
              </w:rPr>
              <w:t xml:space="preserve">P </w:t>
            </w:r>
            <w:r>
              <w:rPr>
                <w:bCs/>
                <w:sz w:val="16"/>
                <w:szCs w:val="16"/>
              </w:rPr>
              <w:t>–</w:t>
            </w:r>
            <w:r w:rsidRPr="00346DD2">
              <w:rPr>
                <w:color w:val="000000"/>
                <w:sz w:val="16"/>
                <w:szCs w:val="16"/>
              </w:rPr>
              <w:t xml:space="preserve"> Paramą finansinėmis priemonėmis gavusios įmonės</w:t>
            </w:r>
          </w:p>
        </w:tc>
        <w:tc>
          <w:tcPr>
            <w:tcW w:w="448" w:type="pct"/>
            <w:shd w:val="clear" w:color="auto" w:fill="FFFFFF" w:themeFill="background1"/>
            <w:vAlign w:val="center"/>
          </w:tcPr>
          <w:p w14:paraId="19713749" w14:textId="77777777" w:rsidR="005C1B25" w:rsidRPr="00346DD2" w:rsidRDefault="005C1B25" w:rsidP="005C1B25">
            <w:pPr>
              <w:ind w:left="-57" w:right="-57"/>
              <w:jc w:val="center"/>
              <w:rPr>
                <w:iCs/>
                <w:sz w:val="16"/>
                <w:szCs w:val="16"/>
              </w:rPr>
            </w:pPr>
            <w:r w:rsidRPr="00346DD2">
              <w:rPr>
                <w:iCs/>
                <w:sz w:val="16"/>
                <w:szCs w:val="16"/>
              </w:rPr>
              <w:t>43</w:t>
            </w:r>
          </w:p>
          <w:p w14:paraId="483D8B3F" w14:textId="7C0A8489" w:rsidR="005C1B25" w:rsidRPr="00346DD2" w:rsidRDefault="005C1B25" w:rsidP="005C1B25">
            <w:pPr>
              <w:ind w:left="-57" w:right="-57"/>
              <w:jc w:val="center"/>
              <w:rPr>
                <w:iCs/>
                <w:sz w:val="16"/>
                <w:szCs w:val="16"/>
              </w:rPr>
            </w:pPr>
            <w:r w:rsidRPr="00346DD2">
              <w:rPr>
                <w:iCs/>
                <w:sz w:val="16"/>
                <w:szCs w:val="16"/>
              </w:rPr>
              <w:t>(2029 m.)</w:t>
            </w:r>
          </w:p>
        </w:tc>
        <w:tc>
          <w:tcPr>
            <w:tcW w:w="395" w:type="pct"/>
            <w:vMerge/>
            <w:shd w:val="clear" w:color="auto" w:fill="FFFFFF" w:themeFill="background1"/>
            <w:vAlign w:val="center"/>
          </w:tcPr>
          <w:p w14:paraId="7C13CF0B" w14:textId="77777777" w:rsidR="005C1B25" w:rsidRPr="00346DD2" w:rsidRDefault="005C1B25" w:rsidP="005C1B25">
            <w:pPr>
              <w:ind w:left="-57" w:right="-57"/>
              <w:jc w:val="center"/>
              <w:rPr>
                <w:sz w:val="16"/>
                <w:szCs w:val="16"/>
              </w:rPr>
            </w:pPr>
          </w:p>
        </w:tc>
        <w:tc>
          <w:tcPr>
            <w:tcW w:w="500" w:type="pct"/>
            <w:vMerge/>
            <w:shd w:val="clear" w:color="auto" w:fill="FFFFFF" w:themeFill="background1"/>
            <w:vAlign w:val="center"/>
          </w:tcPr>
          <w:p w14:paraId="1EFACD10" w14:textId="77777777" w:rsidR="005C1B25" w:rsidRPr="00346DD2" w:rsidRDefault="005C1B25" w:rsidP="005C1B25">
            <w:pPr>
              <w:ind w:left="-57" w:right="-57"/>
              <w:jc w:val="center"/>
              <w:rPr>
                <w:sz w:val="16"/>
                <w:szCs w:val="16"/>
              </w:rPr>
            </w:pPr>
          </w:p>
        </w:tc>
      </w:tr>
      <w:tr w:rsidR="005C1B25" w:rsidRPr="00346DD2" w14:paraId="478BB616" w14:textId="77777777" w:rsidTr="004823A8">
        <w:trPr>
          <w:trHeight w:val="233"/>
        </w:trPr>
        <w:tc>
          <w:tcPr>
            <w:tcW w:w="512" w:type="pct"/>
            <w:vMerge/>
            <w:shd w:val="clear" w:color="auto" w:fill="FFFFFF" w:themeFill="background1"/>
            <w:vAlign w:val="center"/>
          </w:tcPr>
          <w:p w14:paraId="1EA49A81"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2BC7FAA4"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31E72CC3"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0CACFDC0"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638F581C"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0D340E34"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2111A72D" w14:textId="77777777" w:rsidR="005C1B25" w:rsidRPr="00346DD2" w:rsidRDefault="005C1B25" w:rsidP="005C1B25">
            <w:pPr>
              <w:ind w:left="-57" w:right="-57"/>
              <w:jc w:val="center"/>
              <w:rPr>
                <w:sz w:val="16"/>
                <w:szCs w:val="16"/>
              </w:rPr>
            </w:pPr>
          </w:p>
        </w:tc>
        <w:tc>
          <w:tcPr>
            <w:tcW w:w="422" w:type="pct"/>
            <w:vMerge/>
            <w:shd w:val="clear" w:color="auto" w:fill="FFFFFF" w:themeFill="background1"/>
            <w:vAlign w:val="center"/>
          </w:tcPr>
          <w:p w14:paraId="3D472B5C" w14:textId="77777777" w:rsidR="005C1B25" w:rsidRPr="00346DD2" w:rsidRDefault="005C1B25" w:rsidP="005C1B25">
            <w:pPr>
              <w:ind w:left="-57" w:right="-57"/>
              <w:jc w:val="center"/>
              <w:rPr>
                <w:sz w:val="16"/>
                <w:szCs w:val="16"/>
              </w:rPr>
            </w:pPr>
          </w:p>
        </w:tc>
        <w:tc>
          <w:tcPr>
            <w:tcW w:w="413" w:type="pct"/>
            <w:shd w:val="clear" w:color="auto" w:fill="FFFFFF" w:themeFill="background1"/>
            <w:vAlign w:val="center"/>
          </w:tcPr>
          <w:p w14:paraId="6E57433C" w14:textId="2595DE93" w:rsidR="005C1B25" w:rsidRPr="00346DD2" w:rsidRDefault="005C1B25" w:rsidP="005C1B25">
            <w:pPr>
              <w:ind w:left="-57" w:right="-57"/>
              <w:jc w:val="center"/>
              <w:rPr>
                <w:iCs/>
                <w:sz w:val="16"/>
                <w:szCs w:val="16"/>
              </w:rPr>
            </w:pPr>
            <w:r w:rsidRPr="00346DD2">
              <w:rPr>
                <w:color w:val="000000"/>
                <w:sz w:val="16"/>
                <w:szCs w:val="16"/>
              </w:rPr>
              <w:t xml:space="preserve">R </w:t>
            </w:r>
            <w:r>
              <w:rPr>
                <w:bCs/>
                <w:sz w:val="16"/>
                <w:szCs w:val="16"/>
              </w:rPr>
              <w:t>–</w:t>
            </w:r>
            <w:r w:rsidRPr="00346DD2">
              <w:rPr>
                <w:color w:val="000000"/>
                <w:sz w:val="16"/>
                <w:szCs w:val="16"/>
              </w:rPr>
              <w:t xml:space="preserve"> Paramą gavusiuose subjektuose sukurtos darbo vietos</w:t>
            </w:r>
          </w:p>
        </w:tc>
        <w:tc>
          <w:tcPr>
            <w:tcW w:w="448" w:type="pct"/>
            <w:shd w:val="clear" w:color="auto" w:fill="FFFFFF" w:themeFill="background1"/>
            <w:vAlign w:val="center"/>
          </w:tcPr>
          <w:p w14:paraId="427AEE23" w14:textId="77777777" w:rsidR="005C1B25" w:rsidRPr="00346DD2" w:rsidRDefault="005C1B25" w:rsidP="005C1B25">
            <w:pPr>
              <w:ind w:left="-57" w:right="-57"/>
              <w:jc w:val="center"/>
              <w:rPr>
                <w:sz w:val="16"/>
                <w:szCs w:val="16"/>
              </w:rPr>
            </w:pPr>
            <w:r w:rsidRPr="00346DD2">
              <w:rPr>
                <w:sz w:val="16"/>
                <w:szCs w:val="16"/>
              </w:rPr>
              <w:t>260</w:t>
            </w:r>
          </w:p>
          <w:p w14:paraId="24BB3455" w14:textId="0E9CFD2C" w:rsidR="005C1B25" w:rsidRPr="00346DD2" w:rsidRDefault="005C1B25" w:rsidP="005C1B25">
            <w:pPr>
              <w:ind w:left="-57" w:right="-57"/>
              <w:jc w:val="center"/>
              <w:rPr>
                <w:iCs/>
                <w:sz w:val="16"/>
                <w:szCs w:val="16"/>
              </w:rPr>
            </w:pPr>
            <w:r w:rsidRPr="00346DD2">
              <w:rPr>
                <w:iCs/>
                <w:sz w:val="16"/>
                <w:szCs w:val="16"/>
              </w:rPr>
              <w:t>(2029 m.)</w:t>
            </w:r>
          </w:p>
        </w:tc>
        <w:tc>
          <w:tcPr>
            <w:tcW w:w="395" w:type="pct"/>
            <w:vMerge/>
            <w:shd w:val="clear" w:color="auto" w:fill="FFFFFF" w:themeFill="background1"/>
            <w:vAlign w:val="center"/>
          </w:tcPr>
          <w:p w14:paraId="3CD36B22" w14:textId="77777777" w:rsidR="005C1B25" w:rsidRPr="00346DD2" w:rsidRDefault="005C1B25" w:rsidP="005C1B25">
            <w:pPr>
              <w:ind w:left="-57" w:right="-57"/>
              <w:jc w:val="center"/>
              <w:rPr>
                <w:sz w:val="16"/>
                <w:szCs w:val="16"/>
              </w:rPr>
            </w:pPr>
          </w:p>
        </w:tc>
        <w:tc>
          <w:tcPr>
            <w:tcW w:w="500" w:type="pct"/>
            <w:vMerge/>
            <w:shd w:val="clear" w:color="auto" w:fill="FFFFFF" w:themeFill="background1"/>
            <w:vAlign w:val="center"/>
          </w:tcPr>
          <w:p w14:paraId="15C1D16B" w14:textId="77777777" w:rsidR="005C1B25" w:rsidRPr="00346DD2" w:rsidRDefault="005C1B25" w:rsidP="005C1B25">
            <w:pPr>
              <w:ind w:left="-57" w:right="-57"/>
              <w:jc w:val="center"/>
              <w:rPr>
                <w:sz w:val="16"/>
                <w:szCs w:val="16"/>
              </w:rPr>
            </w:pPr>
          </w:p>
        </w:tc>
      </w:tr>
      <w:tr w:rsidR="005C1B25" w:rsidRPr="00346DD2" w14:paraId="4C2ADC0C" w14:textId="77777777" w:rsidTr="004823A8">
        <w:trPr>
          <w:trHeight w:val="233"/>
        </w:trPr>
        <w:tc>
          <w:tcPr>
            <w:tcW w:w="512" w:type="pct"/>
            <w:vMerge/>
            <w:shd w:val="clear" w:color="auto" w:fill="FFFFFF" w:themeFill="background1"/>
            <w:vAlign w:val="center"/>
          </w:tcPr>
          <w:p w14:paraId="55D53704"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6FAC8A2A"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493D54CF"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50EB643D"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7171463C"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21A04FFA"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1E28FE1E" w14:textId="77777777" w:rsidR="005C1B25" w:rsidRPr="00346DD2" w:rsidRDefault="005C1B25" w:rsidP="005C1B25">
            <w:pPr>
              <w:ind w:left="-57" w:right="-57"/>
              <w:jc w:val="center"/>
              <w:rPr>
                <w:sz w:val="16"/>
                <w:szCs w:val="16"/>
              </w:rPr>
            </w:pPr>
          </w:p>
        </w:tc>
        <w:tc>
          <w:tcPr>
            <w:tcW w:w="422" w:type="pct"/>
            <w:vMerge/>
            <w:shd w:val="clear" w:color="auto" w:fill="FFFFFF" w:themeFill="background1"/>
            <w:vAlign w:val="center"/>
          </w:tcPr>
          <w:p w14:paraId="25A985A3" w14:textId="77777777" w:rsidR="005C1B25" w:rsidRPr="00346DD2" w:rsidRDefault="005C1B25" w:rsidP="005C1B25">
            <w:pPr>
              <w:ind w:left="-57" w:right="-57"/>
              <w:jc w:val="center"/>
              <w:rPr>
                <w:sz w:val="16"/>
                <w:szCs w:val="16"/>
              </w:rPr>
            </w:pPr>
          </w:p>
        </w:tc>
        <w:tc>
          <w:tcPr>
            <w:tcW w:w="413" w:type="pct"/>
            <w:shd w:val="clear" w:color="auto" w:fill="FFFFFF" w:themeFill="background1"/>
            <w:vAlign w:val="center"/>
          </w:tcPr>
          <w:p w14:paraId="737895A7" w14:textId="67254CC8" w:rsidR="005C1B25" w:rsidRPr="00346DD2" w:rsidRDefault="005C1B25" w:rsidP="005C1B25">
            <w:pPr>
              <w:ind w:left="-57" w:right="-57"/>
              <w:jc w:val="center"/>
              <w:rPr>
                <w:iCs/>
                <w:sz w:val="16"/>
                <w:szCs w:val="16"/>
              </w:rPr>
            </w:pPr>
            <w:r w:rsidRPr="00346DD2">
              <w:rPr>
                <w:color w:val="000000"/>
                <w:sz w:val="16"/>
                <w:szCs w:val="16"/>
              </w:rPr>
              <w:t>R</w:t>
            </w:r>
            <w:r>
              <w:rPr>
                <w:color w:val="000000"/>
                <w:sz w:val="16"/>
                <w:szCs w:val="16"/>
              </w:rPr>
              <w:t xml:space="preserve"> </w:t>
            </w:r>
            <w:r>
              <w:rPr>
                <w:bCs/>
                <w:sz w:val="16"/>
                <w:szCs w:val="16"/>
              </w:rPr>
              <w:t xml:space="preserve">– </w:t>
            </w:r>
            <w:r w:rsidRPr="00346DD2">
              <w:rPr>
                <w:color w:val="000000"/>
                <w:sz w:val="16"/>
                <w:szCs w:val="16"/>
              </w:rPr>
              <w:t>Privačiosios investicijos, papildančios viešąją paramą (iš kurių: dotacijos, finansinės priemonės)</w:t>
            </w:r>
          </w:p>
        </w:tc>
        <w:tc>
          <w:tcPr>
            <w:tcW w:w="448" w:type="pct"/>
            <w:shd w:val="clear" w:color="auto" w:fill="FFFFFF" w:themeFill="background1"/>
            <w:vAlign w:val="center"/>
          </w:tcPr>
          <w:p w14:paraId="122B21A0" w14:textId="77777777" w:rsidR="005C1B25" w:rsidRPr="00346DD2" w:rsidRDefault="005C1B25" w:rsidP="005C1B25">
            <w:pPr>
              <w:ind w:left="-57" w:right="-57"/>
              <w:jc w:val="center"/>
              <w:rPr>
                <w:sz w:val="16"/>
                <w:szCs w:val="16"/>
              </w:rPr>
            </w:pPr>
            <w:r w:rsidRPr="00346DD2">
              <w:rPr>
                <w:sz w:val="16"/>
                <w:szCs w:val="16"/>
              </w:rPr>
              <w:t>12 110 294,0</w:t>
            </w:r>
          </w:p>
          <w:p w14:paraId="741226E5" w14:textId="3071443E" w:rsidR="005C1B25" w:rsidRPr="00346DD2" w:rsidRDefault="005C1B25" w:rsidP="005C1B25">
            <w:pPr>
              <w:ind w:left="-57" w:right="-57"/>
              <w:jc w:val="center"/>
              <w:rPr>
                <w:iCs/>
                <w:sz w:val="16"/>
                <w:szCs w:val="16"/>
              </w:rPr>
            </w:pPr>
            <w:r w:rsidRPr="00346DD2">
              <w:rPr>
                <w:iCs/>
                <w:sz w:val="16"/>
                <w:szCs w:val="16"/>
              </w:rPr>
              <w:t>(2029 m.)</w:t>
            </w:r>
          </w:p>
        </w:tc>
        <w:tc>
          <w:tcPr>
            <w:tcW w:w="395" w:type="pct"/>
            <w:vMerge/>
            <w:shd w:val="clear" w:color="auto" w:fill="FFFFFF" w:themeFill="background1"/>
            <w:vAlign w:val="center"/>
          </w:tcPr>
          <w:p w14:paraId="776B0983" w14:textId="77777777" w:rsidR="005C1B25" w:rsidRPr="00346DD2" w:rsidRDefault="005C1B25" w:rsidP="005C1B25">
            <w:pPr>
              <w:ind w:left="-57" w:right="-57"/>
              <w:jc w:val="center"/>
              <w:rPr>
                <w:sz w:val="16"/>
                <w:szCs w:val="16"/>
              </w:rPr>
            </w:pPr>
          </w:p>
        </w:tc>
        <w:tc>
          <w:tcPr>
            <w:tcW w:w="500" w:type="pct"/>
            <w:vMerge/>
            <w:shd w:val="clear" w:color="auto" w:fill="FFFFFF" w:themeFill="background1"/>
            <w:vAlign w:val="center"/>
          </w:tcPr>
          <w:p w14:paraId="6058DD33" w14:textId="77777777" w:rsidR="005C1B25" w:rsidRPr="00346DD2" w:rsidRDefault="005C1B25" w:rsidP="005C1B25">
            <w:pPr>
              <w:ind w:left="-57" w:right="-57"/>
              <w:jc w:val="center"/>
              <w:rPr>
                <w:sz w:val="16"/>
                <w:szCs w:val="16"/>
              </w:rPr>
            </w:pPr>
          </w:p>
        </w:tc>
      </w:tr>
      <w:tr w:rsidR="00B5797E" w:rsidRPr="00346DD2" w14:paraId="2E8A4C07" w14:textId="77777777" w:rsidTr="004823A8">
        <w:trPr>
          <w:trHeight w:val="233"/>
        </w:trPr>
        <w:tc>
          <w:tcPr>
            <w:tcW w:w="512" w:type="pct"/>
            <w:vMerge/>
            <w:shd w:val="clear" w:color="auto" w:fill="FFFFFF" w:themeFill="background1"/>
            <w:vAlign w:val="center"/>
          </w:tcPr>
          <w:p w14:paraId="159E1558" w14:textId="77777777" w:rsidR="00B5797E" w:rsidRPr="00346DD2" w:rsidRDefault="00B5797E" w:rsidP="00B5797E">
            <w:pPr>
              <w:ind w:left="-57" w:right="-57"/>
              <w:jc w:val="center"/>
              <w:rPr>
                <w:iCs/>
                <w:sz w:val="16"/>
                <w:szCs w:val="16"/>
              </w:rPr>
            </w:pPr>
          </w:p>
        </w:tc>
        <w:tc>
          <w:tcPr>
            <w:tcW w:w="274" w:type="pct"/>
            <w:vMerge/>
            <w:shd w:val="clear" w:color="auto" w:fill="FFFFFF" w:themeFill="background1"/>
            <w:vAlign w:val="center"/>
          </w:tcPr>
          <w:p w14:paraId="6CA58484" w14:textId="77777777" w:rsidR="00B5797E" w:rsidRPr="00346DD2" w:rsidRDefault="00B5797E" w:rsidP="00B5797E">
            <w:pPr>
              <w:ind w:left="-57" w:right="-57"/>
              <w:jc w:val="center"/>
              <w:rPr>
                <w:iCs/>
                <w:sz w:val="16"/>
                <w:szCs w:val="16"/>
              </w:rPr>
            </w:pPr>
          </w:p>
        </w:tc>
        <w:tc>
          <w:tcPr>
            <w:tcW w:w="413" w:type="pct"/>
            <w:vMerge/>
            <w:shd w:val="clear" w:color="auto" w:fill="FFFFFF" w:themeFill="background1"/>
            <w:vAlign w:val="center"/>
          </w:tcPr>
          <w:p w14:paraId="24D9BAF5" w14:textId="77777777" w:rsidR="00B5797E" w:rsidRPr="00346DD2" w:rsidRDefault="00B5797E" w:rsidP="00B5797E">
            <w:pPr>
              <w:ind w:left="-57" w:right="-57"/>
              <w:jc w:val="center"/>
              <w:rPr>
                <w:sz w:val="16"/>
                <w:szCs w:val="16"/>
              </w:rPr>
            </w:pPr>
          </w:p>
        </w:tc>
        <w:tc>
          <w:tcPr>
            <w:tcW w:w="265" w:type="pct"/>
            <w:vMerge/>
            <w:shd w:val="clear" w:color="auto" w:fill="FFFFFF" w:themeFill="background1"/>
            <w:vAlign w:val="center"/>
          </w:tcPr>
          <w:p w14:paraId="4FE61E59" w14:textId="77777777" w:rsidR="00B5797E" w:rsidRPr="00346DD2" w:rsidRDefault="00B5797E" w:rsidP="00B5797E">
            <w:pPr>
              <w:ind w:left="-57" w:right="-57"/>
              <w:jc w:val="center"/>
              <w:rPr>
                <w:sz w:val="16"/>
                <w:szCs w:val="16"/>
              </w:rPr>
            </w:pPr>
          </w:p>
        </w:tc>
        <w:tc>
          <w:tcPr>
            <w:tcW w:w="355" w:type="pct"/>
            <w:vMerge/>
            <w:shd w:val="clear" w:color="auto" w:fill="FFFFFF" w:themeFill="background1"/>
            <w:vAlign w:val="center"/>
          </w:tcPr>
          <w:p w14:paraId="4A2711E6" w14:textId="77777777" w:rsidR="00B5797E" w:rsidRPr="00346DD2" w:rsidRDefault="00B5797E" w:rsidP="00B5797E">
            <w:pPr>
              <w:ind w:left="-57" w:right="-57"/>
              <w:jc w:val="center"/>
              <w:rPr>
                <w:sz w:val="16"/>
                <w:szCs w:val="16"/>
              </w:rPr>
            </w:pPr>
          </w:p>
        </w:tc>
        <w:tc>
          <w:tcPr>
            <w:tcW w:w="469" w:type="pct"/>
            <w:vMerge/>
            <w:shd w:val="clear" w:color="auto" w:fill="FFFFFF" w:themeFill="background1"/>
            <w:vAlign w:val="center"/>
          </w:tcPr>
          <w:p w14:paraId="57E68F07" w14:textId="77777777" w:rsidR="00B5797E" w:rsidRPr="00346DD2" w:rsidRDefault="00B5797E" w:rsidP="00B5797E">
            <w:pPr>
              <w:ind w:left="-57" w:right="-57"/>
              <w:jc w:val="center"/>
              <w:rPr>
                <w:sz w:val="16"/>
                <w:szCs w:val="16"/>
              </w:rPr>
            </w:pPr>
          </w:p>
        </w:tc>
        <w:tc>
          <w:tcPr>
            <w:tcW w:w="534" w:type="pct"/>
            <w:vMerge/>
            <w:shd w:val="clear" w:color="auto" w:fill="FFFFFF" w:themeFill="background1"/>
            <w:vAlign w:val="center"/>
          </w:tcPr>
          <w:p w14:paraId="4309DDA7" w14:textId="77777777" w:rsidR="00B5797E" w:rsidRPr="00346DD2" w:rsidRDefault="00B5797E" w:rsidP="00B5797E">
            <w:pPr>
              <w:ind w:left="-57" w:right="-57"/>
              <w:jc w:val="center"/>
              <w:rPr>
                <w:sz w:val="16"/>
                <w:szCs w:val="16"/>
              </w:rPr>
            </w:pPr>
          </w:p>
        </w:tc>
        <w:tc>
          <w:tcPr>
            <w:tcW w:w="422" w:type="pct"/>
            <w:vMerge/>
            <w:shd w:val="clear" w:color="auto" w:fill="FFFFFF" w:themeFill="background1"/>
            <w:vAlign w:val="center"/>
          </w:tcPr>
          <w:p w14:paraId="6C892EE6" w14:textId="77777777" w:rsidR="00B5797E" w:rsidRPr="00346DD2" w:rsidRDefault="00B5797E" w:rsidP="00B5797E">
            <w:pPr>
              <w:ind w:left="-57" w:right="-57"/>
              <w:jc w:val="center"/>
              <w:rPr>
                <w:sz w:val="16"/>
                <w:szCs w:val="16"/>
              </w:rPr>
            </w:pPr>
          </w:p>
        </w:tc>
        <w:tc>
          <w:tcPr>
            <w:tcW w:w="413" w:type="pct"/>
            <w:shd w:val="clear" w:color="auto" w:fill="FFFFFF" w:themeFill="background1"/>
            <w:vAlign w:val="center"/>
          </w:tcPr>
          <w:p w14:paraId="65D92896" w14:textId="5CE754C0" w:rsidR="00B5797E" w:rsidRPr="00346DD2" w:rsidRDefault="00B5797E" w:rsidP="00B5797E">
            <w:pPr>
              <w:ind w:left="-57" w:right="-57"/>
              <w:jc w:val="center"/>
              <w:rPr>
                <w:color w:val="000000"/>
                <w:sz w:val="16"/>
                <w:szCs w:val="16"/>
              </w:rPr>
            </w:pPr>
            <w:r w:rsidRPr="00346DD2">
              <w:rPr>
                <w:color w:val="000000"/>
                <w:sz w:val="16"/>
                <w:szCs w:val="16"/>
              </w:rPr>
              <w:t>R</w:t>
            </w:r>
            <w:r>
              <w:rPr>
                <w:color w:val="000000"/>
                <w:sz w:val="16"/>
                <w:szCs w:val="16"/>
              </w:rPr>
              <w:t xml:space="preserve"> </w:t>
            </w:r>
            <w:r>
              <w:rPr>
                <w:bCs/>
                <w:sz w:val="16"/>
                <w:szCs w:val="16"/>
              </w:rPr>
              <w:t xml:space="preserve">– </w:t>
            </w:r>
            <w:r w:rsidRPr="00665167">
              <w:rPr>
                <w:color w:val="000000"/>
                <w:sz w:val="16"/>
                <w:szCs w:val="16"/>
              </w:rPr>
              <w:t>Privačiosios investicijos, papildančios viešąją paramą (iš kurių</w:t>
            </w:r>
            <w:r>
              <w:rPr>
                <w:color w:val="000000"/>
                <w:sz w:val="16"/>
                <w:szCs w:val="16"/>
              </w:rPr>
              <w:t xml:space="preserve"> </w:t>
            </w:r>
            <w:r w:rsidRPr="00665167">
              <w:rPr>
                <w:color w:val="000000"/>
                <w:sz w:val="16"/>
                <w:szCs w:val="16"/>
              </w:rPr>
              <w:t>finansinės priemonės)</w:t>
            </w:r>
          </w:p>
        </w:tc>
        <w:tc>
          <w:tcPr>
            <w:tcW w:w="448" w:type="pct"/>
            <w:shd w:val="clear" w:color="auto" w:fill="FFFFFF" w:themeFill="background1"/>
            <w:vAlign w:val="center"/>
          </w:tcPr>
          <w:p w14:paraId="56F6E638" w14:textId="0E0D482D" w:rsidR="00B5797E" w:rsidRPr="00346DD2" w:rsidRDefault="00B5797E" w:rsidP="00B5797E">
            <w:pPr>
              <w:ind w:left="-57" w:right="-57"/>
              <w:jc w:val="center"/>
              <w:rPr>
                <w:sz w:val="16"/>
                <w:szCs w:val="16"/>
              </w:rPr>
            </w:pPr>
            <w:r>
              <w:rPr>
                <w:sz w:val="16"/>
                <w:szCs w:val="16"/>
              </w:rPr>
              <w:t>n/a</w:t>
            </w:r>
          </w:p>
        </w:tc>
        <w:tc>
          <w:tcPr>
            <w:tcW w:w="395" w:type="pct"/>
            <w:vMerge/>
            <w:shd w:val="clear" w:color="auto" w:fill="FFFFFF" w:themeFill="background1"/>
            <w:vAlign w:val="center"/>
          </w:tcPr>
          <w:p w14:paraId="58EAE97B" w14:textId="77777777" w:rsidR="00B5797E" w:rsidRPr="00346DD2" w:rsidRDefault="00B5797E" w:rsidP="00B5797E">
            <w:pPr>
              <w:ind w:left="-57" w:right="-57"/>
              <w:jc w:val="center"/>
              <w:rPr>
                <w:sz w:val="16"/>
                <w:szCs w:val="16"/>
              </w:rPr>
            </w:pPr>
          </w:p>
        </w:tc>
        <w:tc>
          <w:tcPr>
            <w:tcW w:w="500" w:type="pct"/>
            <w:vMerge/>
            <w:shd w:val="clear" w:color="auto" w:fill="FFFFFF" w:themeFill="background1"/>
            <w:vAlign w:val="center"/>
          </w:tcPr>
          <w:p w14:paraId="470BE62E" w14:textId="77777777" w:rsidR="00B5797E" w:rsidRPr="00346DD2" w:rsidRDefault="00B5797E" w:rsidP="00B5797E">
            <w:pPr>
              <w:ind w:left="-57" w:right="-57"/>
              <w:jc w:val="center"/>
              <w:rPr>
                <w:sz w:val="16"/>
                <w:szCs w:val="16"/>
              </w:rPr>
            </w:pPr>
          </w:p>
        </w:tc>
      </w:tr>
      <w:tr w:rsidR="005C1B25" w:rsidRPr="00346DD2" w14:paraId="1201B1E8" w14:textId="77777777" w:rsidTr="004823A8">
        <w:trPr>
          <w:trHeight w:val="233"/>
        </w:trPr>
        <w:tc>
          <w:tcPr>
            <w:tcW w:w="512" w:type="pct"/>
            <w:vMerge/>
            <w:shd w:val="clear" w:color="auto" w:fill="FFFFFF" w:themeFill="background1"/>
            <w:vAlign w:val="center"/>
          </w:tcPr>
          <w:p w14:paraId="23488F21"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31A7A581"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07850867"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15A01649"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3983B135"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0C320B0F"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76DEF8E4" w14:textId="77777777" w:rsidR="005C1B25" w:rsidRPr="00346DD2" w:rsidRDefault="005C1B25" w:rsidP="005C1B25">
            <w:pPr>
              <w:ind w:left="-57" w:right="-57"/>
              <w:jc w:val="center"/>
              <w:rPr>
                <w:sz w:val="16"/>
                <w:szCs w:val="16"/>
              </w:rPr>
            </w:pPr>
          </w:p>
        </w:tc>
        <w:tc>
          <w:tcPr>
            <w:tcW w:w="422" w:type="pct"/>
            <w:vMerge/>
            <w:shd w:val="clear" w:color="auto" w:fill="FFFFFF" w:themeFill="background1"/>
            <w:vAlign w:val="center"/>
          </w:tcPr>
          <w:p w14:paraId="62FF36BE" w14:textId="77777777" w:rsidR="005C1B25" w:rsidRPr="00346DD2" w:rsidRDefault="005C1B25" w:rsidP="005C1B25">
            <w:pPr>
              <w:ind w:left="-57" w:right="-57"/>
              <w:jc w:val="center"/>
              <w:rPr>
                <w:sz w:val="16"/>
                <w:szCs w:val="16"/>
              </w:rPr>
            </w:pPr>
          </w:p>
        </w:tc>
        <w:tc>
          <w:tcPr>
            <w:tcW w:w="413" w:type="pct"/>
            <w:shd w:val="clear" w:color="auto" w:fill="FFFFFF" w:themeFill="background1"/>
            <w:vAlign w:val="center"/>
          </w:tcPr>
          <w:p w14:paraId="73E3F0DC" w14:textId="2F652A95" w:rsidR="005C1B25" w:rsidRPr="00346DD2" w:rsidRDefault="005C1B25" w:rsidP="005C1B25">
            <w:pPr>
              <w:ind w:left="-57" w:right="-57"/>
              <w:jc w:val="center"/>
              <w:rPr>
                <w:color w:val="000000"/>
                <w:sz w:val="16"/>
                <w:szCs w:val="16"/>
              </w:rPr>
            </w:pPr>
            <w:r w:rsidRPr="00346DD2">
              <w:rPr>
                <w:color w:val="000000"/>
                <w:sz w:val="16"/>
                <w:szCs w:val="16"/>
              </w:rPr>
              <w:t xml:space="preserve">R </w:t>
            </w:r>
            <w:r>
              <w:rPr>
                <w:bCs/>
                <w:sz w:val="16"/>
                <w:szCs w:val="16"/>
              </w:rPr>
              <w:t>–</w:t>
            </w:r>
            <w:r w:rsidRPr="00346DD2">
              <w:rPr>
                <w:color w:val="000000"/>
                <w:sz w:val="16"/>
                <w:szCs w:val="16"/>
              </w:rPr>
              <w:t xml:space="preserve"> vidines inovacijas vykdančios MVĮ</w:t>
            </w:r>
          </w:p>
        </w:tc>
        <w:tc>
          <w:tcPr>
            <w:tcW w:w="448" w:type="pct"/>
            <w:shd w:val="clear" w:color="auto" w:fill="FFFFFF" w:themeFill="background1"/>
            <w:vAlign w:val="center"/>
          </w:tcPr>
          <w:p w14:paraId="0A0468E8" w14:textId="77777777" w:rsidR="005C1B25" w:rsidRPr="00346DD2" w:rsidRDefault="005C1B25" w:rsidP="005C1B25">
            <w:pPr>
              <w:ind w:left="-57" w:right="-57"/>
              <w:jc w:val="center"/>
              <w:rPr>
                <w:sz w:val="16"/>
                <w:szCs w:val="16"/>
              </w:rPr>
            </w:pPr>
            <w:r w:rsidRPr="00346DD2">
              <w:rPr>
                <w:sz w:val="16"/>
                <w:szCs w:val="16"/>
              </w:rPr>
              <w:t>40</w:t>
            </w:r>
          </w:p>
          <w:p w14:paraId="0A9C1FF6" w14:textId="1D5B75B7" w:rsidR="005C1B25" w:rsidRPr="00346DD2" w:rsidRDefault="005C1B25" w:rsidP="005C1B25">
            <w:pPr>
              <w:ind w:left="-57" w:right="-57"/>
              <w:jc w:val="center"/>
              <w:rPr>
                <w:sz w:val="16"/>
                <w:szCs w:val="16"/>
              </w:rPr>
            </w:pPr>
            <w:r w:rsidRPr="00346DD2">
              <w:rPr>
                <w:iCs/>
                <w:sz w:val="16"/>
                <w:szCs w:val="16"/>
              </w:rPr>
              <w:t>(2029 m.)</w:t>
            </w:r>
          </w:p>
        </w:tc>
        <w:tc>
          <w:tcPr>
            <w:tcW w:w="395" w:type="pct"/>
            <w:vMerge/>
            <w:shd w:val="clear" w:color="auto" w:fill="FFFFFF" w:themeFill="background1"/>
            <w:vAlign w:val="center"/>
          </w:tcPr>
          <w:p w14:paraId="2282D38C" w14:textId="77777777" w:rsidR="005C1B25" w:rsidRPr="00346DD2" w:rsidRDefault="005C1B25" w:rsidP="005C1B25">
            <w:pPr>
              <w:ind w:left="-57" w:right="-57"/>
              <w:jc w:val="center"/>
              <w:rPr>
                <w:sz w:val="16"/>
                <w:szCs w:val="16"/>
              </w:rPr>
            </w:pPr>
          </w:p>
        </w:tc>
        <w:tc>
          <w:tcPr>
            <w:tcW w:w="500" w:type="pct"/>
            <w:vMerge/>
            <w:shd w:val="clear" w:color="auto" w:fill="FFFFFF" w:themeFill="background1"/>
            <w:vAlign w:val="center"/>
          </w:tcPr>
          <w:p w14:paraId="0FFA57A9" w14:textId="77777777" w:rsidR="005C1B25" w:rsidRPr="00346DD2" w:rsidRDefault="005C1B25" w:rsidP="005C1B25">
            <w:pPr>
              <w:ind w:left="-57" w:right="-57"/>
              <w:jc w:val="center"/>
              <w:rPr>
                <w:sz w:val="16"/>
                <w:szCs w:val="16"/>
              </w:rPr>
            </w:pPr>
          </w:p>
        </w:tc>
      </w:tr>
      <w:tr w:rsidR="005E47E4" w:rsidRPr="00346DD2" w14:paraId="32C4B835" w14:textId="77777777" w:rsidTr="00104BDE">
        <w:trPr>
          <w:trHeight w:val="233"/>
        </w:trPr>
        <w:tc>
          <w:tcPr>
            <w:tcW w:w="512" w:type="pct"/>
            <w:vMerge w:val="restart"/>
            <w:shd w:val="clear" w:color="auto" w:fill="FFFFFF" w:themeFill="background1"/>
            <w:vAlign w:val="center"/>
          </w:tcPr>
          <w:p w14:paraId="6612DE01" w14:textId="77777777" w:rsidR="005E47E4" w:rsidRPr="00346DD2" w:rsidRDefault="005E47E4" w:rsidP="005E47E4">
            <w:pPr>
              <w:jc w:val="center"/>
              <w:rPr>
                <w:color w:val="000000"/>
                <w:sz w:val="16"/>
                <w:szCs w:val="16"/>
              </w:rPr>
            </w:pPr>
            <w:bookmarkStart w:id="4" w:name="_Hlk103948398"/>
            <w:r w:rsidRPr="00346DD2">
              <w:rPr>
                <w:iCs/>
                <w:sz w:val="16"/>
                <w:szCs w:val="16"/>
                <w:lang w:val="en-US"/>
              </w:rPr>
              <w:t xml:space="preserve">2.3. </w:t>
            </w:r>
            <w:r w:rsidRPr="00346DD2">
              <w:rPr>
                <w:color w:val="000000"/>
                <w:sz w:val="16"/>
                <w:szCs w:val="16"/>
              </w:rPr>
              <w:t>AVS pagal tarptautinių standartų reikalavimus diegimas ir (ar) gamybos technologinių auditų, po kurių būtų pateikta racionalaus išteklių naudojimo ir taršos prevencijos analizė, atlikimas; ekologiškas projektavimas, ekologinis ženklinimas numatoma paremti projektus, kuriais skatinamas produktų ekologinis ženklinimas, sertifikavimas</w:t>
            </w:r>
          </w:p>
          <w:p w14:paraId="7CDBCC90" w14:textId="175A5626" w:rsidR="005E47E4" w:rsidRPr="00346DD2" w:rsidRDefault="005E47E4" w:rsidP="005E47E4">
            <w:pPr>
              <w:jc w:val="center"/>
              <w:rPr>
                <w:sz w:val="16"/>
                <w:szCs w:val="16"/>
              </w:rPr>
            </w:pP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akarų Lietuvos regionas)</w:t>
            </w:r>
          </w:p>
          <w:p w14:paraId="1743A85A" w14:textId="77777777" w:rsidR="005E47E4" w:rsidRPr="00346DD2" w:rsidRDefault="005E47E4" w:rsidP="005E47E4">
            <w:pPr>
              <w:ind w:left="-57" w:right="-57"/>
              <w:jc w:val="center"/>
              <w:rPr>
                <w:iCs/>
                <w:sz w:val="16"/>
                <w:szCs w:val="16"/>
                <w:lang w:val="en-US"/>
              </w:rPr>
            </w:pPr>
          </w:p>
        </w:tc>
        <w:tc>
          <w:tcPr>
            <w:tcW w:w="274" w:type="pct"/>
            <w:vMerge w:val="restart"/>
            <w:shd w:val="clear" w:color="auto" w:fill="FFFFFF" w:themeFill="background1"/>
            <w:vAlign w:val="center"/>
          </w:tcPr>
          <w:p w14:paraId="199E37E0" w14:textId="77777777" w:rsidR="005E47E4" w:rsidRPr="00346DD2" w:rsidRDefault="005E47E4" w:rsidP="005E47E4">
            <w:pPr>
              <w:ind w:left="-57" w:right="-57"/>
              <w:jc w:val="center"/>
              <w:rPr>
                <w:iCs/>
                <w:sz w:val="16"/>
                <w:szCs w:val="16"/>
              </w:rPr>
            </w:pPr>
            <w:r w:rsidRPr="00346DD2">
              <w:rPr>
                <w:iCs/>
                <w:sz w:val="16"/>
                <w:szCs w:val="16"/>
              </w:rPr>
              <w:t>I</w:t>
            </w:r>
          </w:p>
        </w:tc>
        <w:tc>
          <w:tcPr>
            <w:tcW w:w="413" w:type="pct"/>
            <w:vMerge w:val="restart"/>
            <w:shd w:val="clear" w:color="auto" w:fill="FFFFFF" w:themeFill="background1"/>
            <w:vAlign w:val="center"/>
          </w:tcPr>
          <w:p w14:paraId="65D2422C" w14:textId="77777777" w:rsidR="005E47E4" w:rsidRPr="00346DD2" w:rsidRDefault="005E47E4" w:rsidP="005E47E4">
            <w:pPr>
              <w:ind w:left="-57" w:right="-57"/>
              <w:jc w:val="center"/>
              <w:rPr>
                <w:sz w:val="16"/>
                <w:szCs w:val="16"/>
              </w:rPr>
            </w:pPr>
            <w:r w:rsidRPr="00346DD2">
              <w:rPr>
                <w:sz w:val="16"/>
                <w:szCs w:val="16"/>
              </w:rPr>
              <w:t>Pramonės MVĮ</w:t>
            </w:r>
          </w:p>
        </w:tc>
        <w:tc>
          <w:tcPr>
            <w:tcW w:w="265" w:type="pct"/>
            <w:vMerge w:val="restart"/>
            <w:shd w:val="clear" w:color="auto" w:fill="FFFFFF" w:themeFill="background1"/>
            <w:vAlign w:val="center"/>
          </w:tcPr>
          <w:p w14:paraId="4E417BDC" w14:textId="77777777" w:rsidR="005E47E4" w:rsidRPr="00346DD2" w:rsidRDefault="005E47E4" w:rsidP="005E47E4">
            <w:pPr>
              <w:ind w:left="-57" w:right="-57"/>
              <w:jc w:val="center"/>
              <w:rPr>
                <w:sz w:val="16"/>
                <w:szCs w:val="16"/>
              </w:rPr>
            </w:pPr>
            <w:r w:rsidRPr="00346DD2">
              <w:rPr>
                <w:sz w:val="16"/>
                <w:szCs w:val="16"/>
              </w:rPr>
              <w:t>K</w:t>
            </w:r>
          </w:p>
        </w:tc>
        <w:tc>
          <w:tcPr>
            <w:tcW w:w="355" w:type="pct"/>
            <w:vMerge w:val="restart"/>
            <w:shd w:val="clear" w:color="auto" w:fill="FFFFFF" w:themeFill="background1"/>
            <w:vAlign w:val="center"/>
          </w:tcPr>
          <w:p w14:paraId="413973A6" w14:textId="77777777" w:rsidR="005E47E4" w:rsidRPr="00346DD2" w:rsidRDefault="005E47E4" w:rsidP="005E47E4">
            <w:pPr>
              <w:ind w:left="-57" w:right="-57"/>
              <w:jc w:val="center"/>
              <w:rPr>
                <w:sz w:val="16"/>
                <w:szCs w:val="16"/>
              </w:rPr>
            </w:pPr>
            <w:r w:rsidRPr="00346DD2">
              <w:rPr>
                <w:sz w:val="16"/>
                <w:szCs w:val="16"/>
              </w:rPr>
              <w:t>Taip</w:t>
            </w:r>
          </w:p>
        </w:tc>
        <w:tc>
          <w:tcPr>
            <w:tcW w:w="469" w:type="pct"/>
            <w:vMerge w:val="restart"/>
            <w:shd w:val="clear" w:color="auto" w:fill="FFFFFF" w:themeFill="background1"/>
            <w:vAlign w:val="center"/>
          </w:tcPr>
          <w:p w14:paraId="54168125" w14:textId="77777777" w:rsidR="005E47E4" w:rsidRPr="00346DD2" w:rsidRDefault="005E47E4" w:rsidP="005E47E4">
            <w:pPr>
              <w:ind w:left="-57" w:right="-57"/>
              <w:jc w:val="center"/>
              <w:rPr>
                <w:sz w:val="16"/>
                <w:szCs w:val="16"/>
              </w:rPr>
            </w:pPr>
            <w:r w:rsidRPr="00346DD2">
              <w:rPr>
                <w:sz w:val="16"/>
                <w:szCs w:val="16"/>
              </w:rPr>
              <w:t>D</w:t>
            </w:r>
          </w:p>
        </w:tc>
        <w:tc>
          <w:tcPr>
            <w:tcW w:w="534" w:type="pct"/>
            <w:vMerge w:val="restart"/>
            <w:shd w:val="clear" w:color="auto" w:fill="FFFFFF" w:themeFill="background1"/>
            <w:vAlign w:val="center"/>
          </w:tcPr>
          <w:p w14:paraId="7E653A1C" w14:textId="77777777" w:rsidR="005E47E4" w:rsidRPr="00346DD2" w:rsidRDefault="005E47E4" w:rsidP="005E47E4">
            <w:pPr>
              <w:ind w:right="-57"/>
              <w:rPr>
                <w:sz w:val="16"/>
                <w:szCs w:val="16"/>
                <w:lang w:val="en-US"/>
              </w:rPr>
            </w:pPr>
          </w:p>
          <w:p w14:paraId="0C7343EE" w14:textId="77777777" w:rsidR="005E47E4" w:rsidRPr="00346DD2" w:rsidRDefault="005E47E4" w:rsidP="005E47E4">
            <w:pPr>
              <w:ind w:left="-57" w:right="-57"/>
              <w:jc w:val="center"/>
              <w:rPr>
                <w:sz w:val="16"/>
                <w:szCs w:val="16"/>
                <w:lang w:val="en-US"/>
              </w:rPr>
            </w:pPr>
          </w:p>
          <w:p w14:paraId="3D01A966" w14:textId="77777777" w:rsidR="005E47E4" w:rsidRPr="00346DD2" w:rsidRDefault="005E47E4" w:rsidP="005E47E4">
            <w:pPr>
              <w:ind w:right="-57"/>
              <w:jc w:val="center"/>
              <w:rPr>
                <w:sz w:val="16"/>
                <w:szCs w:val="16"/>
                <w:lang w:val="en-US"/>
              </w:rPr>
            </w:pPr>
            <w:r w:rsidRPr="00346DD2">
              <w:rPr>
                <w:sz w:val="16"/>
                <w:szCs w:val="16"/>
                <w:lang w:val="en-US"/>
              </w:rPr>
              <w:t>2 750,00</w:t>
            </w:r>
          </w:p>
          <w:p w14:paraId="03CC80C8" w14:textId="01D974D6" w:rsidR="005E47E4" w:rsidRPr="00346DD2" w:rsidRDefault="005E47E4" w:rsidP="005E47E4">
            <w:pPr>
              <w:ind w:left="-57" w:right="-57"/>
              <w:jc w:val="center"/>
              <w:rPr>
                <w:sz w:val="16"/>
                <w:szCs w:val="16"/>
                <w:lang w:val="en-US"/>
              </w:rPr>
            </w:pP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 xml:space="preserve">akarų </w:t>
            </w:r>
            <w:r>
              <w:rPr>
                <w:bCs/>
                <w:iCs/>
                <w:sz w:val="16"/>
                <w:szCs w:val="16"/>
                <w:lang w:eastAsia="lt-LT"/>
              </w:rPr>
              <w:t xml:space="preserve"> </w:t>
            </w:r>
            <w:r w:rsidRPr="00346DD2">
              <w:rPr>
                <w:bCs/>
                <w:iCs/>
                <w:sz w:val="16"/>
                <w:szCs w:val="16"/>
                <w:lang w:eastAsia="lt-LT"/>
              </w:rPr>
              <w:t>Lietuvos regionas)</w:t>
            </w:r>
          </w:p>
          <w:p w14:paraId="57751A26" w14:textId="77777777" w:rsidR="005E47E4" w:rsidRPr="00346DD2" w:rsidRDefault="005E47E4" w:rsidP="005E47E4">
            <w:pPr>
              <w:ind w:left="-57" w:right="-57"/>
              <w:jc w:val="center"/>
              <w:rPr>
                <w:sz w:val="16"/>
                <w:szCs w:val="16"/>
                <w:lang w:val="en-US"/>
              </w:rPr>
            </w:pPr>
          </w:p>
          <w:p w14:paraId="42790510" w14:textId="77777777" w:rsidR="005E47E4" w:rsidRPr="00346DD2" w:rsidRDefault="005E47E4" w:rsidP="005E47E4">
            <w:pPr>
              <w:ind w:right="-57"/>
              <w:rPr>
                <w:sz w:val="16"/>
                <w:szCs w:val="16"/>
                <w:lang w:val="en-US"/>
              </w:rPr>
            </w:pPr>
          </w:p>
          <w:p w14:paraId="37C407D0" w14:textId="77777777" w:rsidR="005E47E4" w:rsidRPr="00346DD2" w:rsidRDefault="005E47E4" w:rsidP="005E47E4">
            <w:pPr>
              <w:ind w:right="-57"/>
              <w:rPr>
                <w:sz w:val="16"/>
                <w:szCs w:val="16"/>
                <w:lang w:val="en-US"/>
              </w:rPr>
            </w:pPr>
          </w:p>
          <w:p w14:paraId="766C7799" w14:textId="77777777" w:rsidR="005E47E4" w:rsidRPr="00346DD2" w:rsidRDefault="005E47E4" w:rsidP="005E47E4">
            <w:pPr>
              <w:ind w:right="-57"/>
              <w:rPr>
                <w:sz w:val="16"/>
                <w:szCs w:val="16"/>
                <w:lang w:val="en-US"/>
              </w:rPr>
            </w:pPr>
          </w:p>
          <w:p w14:paraId="3A351BE6" w14:textId="77777777" w:rsidR="005E47E4" w:rsidRPr="00346DD2" w:rsidRDefault="005E47E4" w:rsidP="005E47E4">
            <w:pPr>
              <w:ind w:right="-57"/>
              <w:rPr>
                <w:sz w:val="16"/>
                <w:szCs w:val="16"/>
                <w:lang w:val="en-US"/>
              </w:rPr>
            </w:pPr>
          </w:p>
          <w:p w14:paraId="227C0F03" w14:textId="77777777" w:rsidR="005E47E4" w:rsidRPr="00346DD2" w:rsidRDefault="005E47E4" w:rsidP="005E47E4">
            <w:pPr>
              <w:ind w:left="-57" w:right="-57"/>
              <w:jc w:val="center"/>
              <w:rPr>
                <w:sz w:val="16"/>
                <w:szCs w:val="16"/>
                <w:lang w:val="en-US"/>
              </w:rPr>
            </w:pPr>
            <w:r w:rsidRPr="00346DD2">
              <w:rPr>
                <w:sz w:val="16"/>
                <w:szCs w:val="16"/>
                <w:lang w:val="en-US"/>
              </w:rPr>
              <w:t>485,294</w:t>
            </w:r>
          </w:p>
          <w:p w14:paraId="0C58B25F" w14:textId="60F48717" w:rsidR="005E47E4" w:rsidRPr="00346DD2" w:rsidRDefault="005E47E4" w:rsidP="005E47E4">
            <w:pPr>
              <w:ind w:left="-57" w:right="-57"/>
              <w:jc w:val="center"/>
              <w:rPr>
                <w:sz w:val="16"/>
                <w:szCs w:val="16"/>
                <w:lang w:val="en-US"/>
              </w:rPr>
            </w:pP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 xml:space="preserve">akarų </w:t>
            </w:r>
            <w:r>
              <w:rPr>
                <w:bCs/>
                <w:iCs/>
                <w:sz w:val="16"/>
                <w:szCs w:val="16"/>
                <w:lang w:eastAsia="lt-LT"/>
              </w:rPr>
              <w:t xml:space="preserve"> </w:t>
            </w:r>
            <w:r w:rsidRPr="00346DD2">
              <w:rPr>
                <w:bCs/>
                <w:iCs/>
                <w:sz w:val="16"/>
                <w:szCs w:val="16"/>
                <w:lang w:eastAsia="lt-LT"/>
              </w:rPr>
              <w:t>Lietuvos regionas)</w:t>
            </w:r>
          </w:p>
        </w:tc>
        <w:tc>
          <w:tcPr>
            <w:tcW w:w="422" w:type="pct"/>
            <w:vMerge w:val="restart"/>
            <w:shd w:val="clear" w:color="auto" w:fill="FFFFFF" w:themeFill="background1"/>
            <w:vAlign w:val="center"/>
          </w:tcPr>
          <w:p w14:paraId="7668FBE3" w14:textId="77777777" w:rsidR="005E47E4" w:rsidRPr="00346DD2" w:rsidRDefault="005E47E4" w:rsidP="005E47E4">
            <w:pPr>
              <w:jc w:val="center"/>
              <w:rPr>
                <w:iCs/>
                <w:sz w:val="16"/>
                <w:szCs w:val="16"/>
              </w:rPr>
            </w:pPr>
          </w:p>
          <w:p w14:paraId="2DC139F2" w14:textId="77777777" w:rsidR="005E47E4" w:rsidRPr="00346DD2" w:rsidRDefault="005E47E4" w:rsidP="005E47E4">
            <w:pPr>
              <w:jc w:val="center"/>
              <w:rPr>
                <w:iCs/>
                <w:sz w:val="16"/>
                <w:szCs w:val="16"/>
              </w:rPr>
            </w:pPr>
          </w:p>
          <w:p w14:paraId="41BF968A" w14:textId="0EA143ED" w:rsidR="005E47E4" w:rsidRPr="00346DD2" w:rsidRDefault="005E47E4" w:rsidP="005E47E4">
            <w:pPr>
              <w:jc w:val="center"/>
              <w:rPr>
                <w:iCs/>
                <w:sz w:val="16"/>
                <w:szCs w:val="16"/>
              </w:rPr>
            </w:pPr>
            <w:r w:rsidRPr="00346DD2">
              <w:rPr>
                <w:iCs/>
                <w:sz w:val="16"/>
                <w:szCs w:val="16"/>
              </w:rPr>
              <w:t>2021</w:t>
            </w:r>
            <w:r>
              <w:rPr>
                <w:iCs/>
                <w:sz w:val="16"/>
                <w:szCs w:val="16"/>
              </w:rPr>
              <w:t>–</w:t>
            </w:r>
            <w:r w:rsidRPr="00346DD2">
              <w:rPr>
                <w:iCs/>
                <w:sz w:val="16"/>
                <w:szCs w:val="16"/>
              </w:rPr>
              <w:t>2027 m. IP</w:t>
            </w:r>
          </w:p>
          <w:p w14:paraId="6DFF1687" w14:textId="77777777" w:rsidR="005E47E4" w:rsidRPr="00346DD2" w:rsidRDefault="005E47E4" w:rsidP="005E47E4">
            <w:pPr>
              <w:jc w:val="center"/>
              <w:rPr>
                <w:iCs/>
                <w:sz w:val="16"/>
                <w:szCs w:val="16"/>
              </w:rPr>
            </w:pPr>
          </w:p>
          <w:p w14:paraId="6E10368C" w14:textId="77777777" w:rsidR="005E47E4" w:rsidRPr="00346DD2" w:rsidRDefault="005E47E4" w:rsidP="005E47E4">
            <w:pPr>
              <w:jc w:val="center"/>
              <w:rPr>
                <w:iCs/>
                <w:sz w:val="16"/>
                <w:szCs w:val="16"/>
              </w:rPr>
            </w:pPr>
          </w:p>
          <w:p w14:paraId="7F097C49" w14:textId="77777777" w:rsidR="005E47E4" w:rsidRPr="00346DD2" w:rsidRDefault="005E47E4" w:rsidP="005E47E4">
            <w:pPr>
              <w:jc w:val="center"/>
              <w:rPr>
                <w:iCs/>
                <w:sz w:val="16"/>
                <w:szCs w:val="16"/>
              </w:rPr>
            </w:pPr>
          </w:p>
          <w:p w14:paraId="29F1FE39" w14:textId="77777777" w:rsidR="005E47E4" w:rsidRPr="00346DD2" w:rsidRDefault="005E47E4" w:rsidP="005E47E4">
            <w:pPr>
              <w:jc w:val="center"/>
              <w:rPr>
                <w:iCs/>
                <w:sz w:val="16"/>
                <w:szCs w:val="16"/>
              </w:rPr>
            </w:pPr>
          </w:p>
          <w:p w14:paraId="43B2945E" w14:textId="77777777" w:rsidR="005E47E4" w:rsidRPr="00346DD2" w:rsidRDefault="005E47E4" w:rsidP="005E47E4">
            <w:pPr>
              <w:jc w:val="center"/>
              <w:rPr>
                <w:iCs/>
                <w:sz w:val="16"/>
                <w:szCs w:val="16"/>
              </w:rPr>
            </w:pPr>
          </w:p>
          <w:p w14:paraId="0F0F3452" w14:textId="77777777" w:rsidR="005E47E4" w:rsidRPr="00346DD2" w:rsidRDefault="005E47E4" w:rsidP="005E47E4">
            <w:pPr>
              <w:rPr>
                <w:iCs/>
                <w:sz w:val="16"/>
                <w:szCs w:val="16"/>
              </w:rPr>
            </w:pPr>
          </w:p>
          <w:p w14:paraId="5556D9C5" w14:textId="77777777" w:rsidR="005E47E4" w:rsidRPr="00346DD2" w:rsidRDefault="005E47E4" w:rsidP="005E47E4">
            <w:pPr>
              <w:ind w:left="-57" w:right="-57"/>
              <w:jc w:val="center"/>
              <w:rPr>
                <w:sz w:val="16"/>
                <w:szCs w:val="16"/>
              </w:rPr>
            </w:pPr>
            <w:r w:rsidRPr="00346DD2">
              <w:rPr>
                <w:iCs/>
                <w:sz w:val="16"/>
                <w:szCs w:val="16"/>
              </w:rPr>
              <w:t>Privačios lėšos</w:t>
            </w:r>
          </w:p>
        </w:tc>
        <w:tc>
          <w:tcPr>
            <w:tcW w:w="413" w:type="pct"/>
            <w:shd w:val="clear" w:color="auto" w:fill="FFFFFF" w:themeFill="background1"/>
            <w:vAlign w:val="center"/>
          </w:tcPr>
          <w:p w14:paraId="7FED4C4E" w14:textId="453F97BC" w:rsidR="005E47E4" w:rsidRPr="00346DD2" w:rsidRDefault="005E47E4" w:rsidP="005E47E4">
            <w:pPr>
              <w:ind w:right="-57"/>
              <w:jc w:val="center"/>
              <w:rPr>
                <w:iCs/>
                <w:sz w:val="16"/>
                <w:szCs w:val="16"/>
              </w:rPr>
            </w:pPr>
            <w:r w:rsidRPr="00346DD2">
              <w:rPr>
                <w:sz w:val="16"/>
                <w:szCs w:val="16"/>
              </w:rPr>
              <w:t xml:space="preserve">P </w:t>
            </w:r>
            <w:r>
              <w:rPr>
                <w:bCs/>
                <w:sz w:val="16"/>
                <w:szCs w:val="16"/>
              </w:rPr>
              <w:t>–</w:t>
            </w:r>
            <w:r w:rsidRPr="00346DD2">
              <w:rPr>
                <w:sz w:val="16"/>
                <w:szCs w:val="16"/>
              </w:rPr>
              <w:t xml:space="preserve"> Paramą gavusios įmonės (iš kurių: labai mažos, mažosios, vidutinės ir didelės)</w:t>
            </w:r>
          </w:p>
        </w:tc>
        <w:tc>
          <w:tcPr>
            <w:tcW w:w="448" w:type="pct"/>
            <w:shd w:val="clear" w:color="auto" w:fill="FFFFFF" w:themeFill="background1"/>
            <w:vAlign w:val="center"/>
          </w:tcPr>
          <w:p w14:paraId="2D72D116" w14:textId="29024A85" w:rsidR="005E47E4" w:rsidRPr="00346DD2" w:rsidRDefault="005E47E4" w:rsidP="005E47E4">
            <w:pPr>
              <w:ind w:left="-57" w:right="-57"/>
              <w:jc w:val="center"/>
              <w:rPr>
                <w:iCs/>
                <w:sz w:val="16"/>
                <w:szCs w:val="16"/>
              </w:rPr>
            </w:pPr>
            <w:r w:rsidRPr="00346DD2">
              <w:rPr>
                <w:iCs/>
                <w:sz w:val="16"/>
                <w:szCs w:val="16"/>
              </w:rPr>
              <w:t>2</w:t>
            </w:r>
            <w:r>
              <w:rPr>
                <w:iCs/>
                <w:sz w:val="16"/>
                <w:szCs w:val="16"/>
              </w:rPr>
              <w:t>6</w:t>
            </w:r>
          </w:p>
          <w:p w14:paraId="4D954233" w14:textId="06AAA7B6" w:rsidR="005E47E4" w:rsidRPr="00346DD2" w:rsidRDefault="005E47E4" w:rsidP="005E47E4">
            <w:pPr>
              <w:ind w:left="-57" w:right="-57"/>
              <w:jc w:val="center"/>
              <w:rPr>
                <w:iCs/>
                <w:sz w:val="16"/>
                <w:szCs w:val="16"/>
              </w:rPr>
            </w:pPr>
            <w:r w:rsidRPr="00346DD2">
              <w:rPr>
                <w:iCs/>
                <w:sz w:val="16"/>
                <w:szCs w:val="16"/>
              </w:rPr>
              <w:t>(2029 m.)</w:t>
            </w:r>
          </w:p>
        </w:tc>
        <w:tc>
          <w:tcPr>
            <w:tcW w:w="395" w:type="pct"/>
            <w:vMerge w:val="restart"/>
            <w:shd w:val="clear" w:color="auto" w:fill="FFFFFF" w:themeFill="background1"/>
            <w:vAlign w:val="center"/>
          </w:tcPr>
          <w:p w14:paraId="72196DB9" w14:textId="2CC11A8A" w:rsidR="005E47E4" w:rsidRPr="00346DD2" w:rsidRDefault="005E47E4" w:rsidP="005E47E4">
            <w:pPr>
              <w:ind w:left="-57" w:right="-57"/>
              <w:jc w:val="center"/>
              <w:rPr>
                <w:sz w:val="16"/>
                <w:szCs w:val="16"/>
              </w:rPr>
            </w:pPr>
            <w:r>
              <w:rPr>
                <w:iCs/>
                <w:sz w:val="16"/>
                <w:szCs w:val="16"/>
              </w:rPr>
              <w:t>VšĮ Inovacijų agentūra</w:t>
            </w:r>
          </w:p>
        </w:tc>
        <w:tc>
          <w:tcPr>
            <w:tcW w:w="500" w:type="pct"/>
            <w:vMerge w:val="restart"/>
            <w:shd w:val="clear" w:color="auto" w:fill="FFFFFF" w:themeFill="background1"/>
          </w:tcPr>
          <w:p w14:paraId="5493522F" w14:textId="03B3C65B" w:rsidR="005E47E4" w:rsidRPr="00346DD2" w:rsidRDefault="005E47E4" w:rsidP="005E47E4">
            <w:pPr>
              <w:ind w:left="-57" w:right="-57"/>
              <w:jc w:val="center"/>
              <w:rPr>
                <w:sz w:val="16"/>
                <w:szCs w:val="16"/>
                <w:highlight w:val="yellow"/>
              </w:rPr>
            </w:pPr>
            <w:r w:rsidRPr="00346DD2">
              <w:rPr>
                <w:sz w:val="16"/>
                <w:szCs w:val="16"/>
              </w:rPr>
              <w:t>AM, ŠMSM, EM, FM, SM, VRM</w:t>
            </w:r>
          </w:p>
        </w:tc>
      </w:tr>
      <w:tr w:rsidR="00B5797E" w:rsidRPr="00346DD2" w14:paraId="0C74DC56" w14:textId="77777777" w:rsidTr="004823A8">
        <w:trPr>
          <w:trHeight w:val="233"/>
        </w:trPr>
        <w:tc>
          <w:tcPr>
            <w:tcW w:w="512" w:type="pct"/>
            <w:vMerge/>
            <w:shd w:val="clear" w:color="auto" w:fill="FFFFFF" w:themeFill="background1"/>
            <w:vAlign w:val="center"/>
          </w:tcPr>
          <w:p w14:paraId="6129D302" w14:textId="77777777" w:rsidR="00B5797E" w:rsidRPr="00346DD2" w:rsidRDefault="00B5797E" w:rsidP="00B5797E">
            <w:pPr>
              <w:jc w:val="center"/>
              <w:rPr>
                <w:iCs/>
                <w:sz w:val="16"/>
                <w:szCs w:val="16"/>
                <w:lang w:val="en-US"/>
              </w:rPr>
            </w:pPr>
          </w:p>
        </w:tc>
        <w:tc>
          <w:tcPr>
            <w:tcW w:w="274" w:type="pct"/>
            <w:vMerge/>
            <w:shd w:val="clear" w:color="auto" w:fill="FFFFFF" w:themeFill="background1"/>
            <w:vAlign w:val="center"/>
          </w:tcPr>
          <w:p w14:paraId="1C90DBCE" w14:textId="77777777" w:rsidR="00B5797E" w:rsidRPr="00346DD2" w:rsidRDefault="00B5797E" w:rsidP="00B5797E">
            <w:pPr>
              <w:ind w:left="-57" w:right="-57"/>
              <w:jc w:val="center"/>
              <w:rPr>
                <w:iCs/>
                <w:sz w:val="16"/>
                <w:szCs w:val="16"/>
              </w:rPr>
            </w:pPr>
          </w:p>
        </w:tc>
        <w:tc>
          <w:tcPr>
            <w:tcW w:w="413" w:type="pct"/>
            <w:vMerge/>
            <w:shd w:val="clear" w:color="auto" w:fill="FFFFFF" w:themeFill="background1"/>
            <w:vAlign w:val="center"/>
          </w:tcPr>
          <w:p w14:paraId="7C4D2CC6" w14:textId="77777777" w:rsidR="00B5797E" w:rsidRPr="00346DD2" w:rsidRDefault="00B5797E" w:rsidP="00B5797E">
            <w:pPr>
              <w:ind w:left="-57" w:right="-57"/>
              <w:jc w:val="center"/>
              <w:rPr>
                <w:sz w:val="16"/>
                <w:szCs w:val="16"/>
              </w:rPr>
            </w:pPr>
          </w:p>
        </w:tc>
        <w:tc>
          <w:tcPr>
            <w:tcW w:w="265" w:type="pct"/>
            <w:vMerge/>
            <w:shd w:val="clear" w:color="auto" w:fill="FFFFFF" w:themeFill="background1"/>
            <w:vAlign w:val="center"/>
          </w:tcPr>
          <w:p w14:paraId="37BB97F3" w14:textId="77777777" w:rsidR="00B5797E" w:rsidRPr="00346DD2" w:rsidRDefault="00B5797E" w:rsidP="00B5797E">
            <w:pPr>
              <w:ind w:left="-57" w:right="-57"/>
              <w:jc w:val="center"/>
              <w:rPr>
                <w:sz w:val="16"/>
                <w:szCs w:val="16"/>
              </w:rPr>
            </w:pPr>
          </w:p>
        </w:tc>
        <w:tc>
          <w:tcPr>
            <w:tcW w:w="355" w:type="pct"/>
            <w:vMerge/>
            <w:shd w:val="clear" w:color="auto" w:fill="FFFFFF" w:themeFill="background1"/>
            <w:vAlign w:val="center"/>
          </w:tcPr>
          <w:p w14:paraId="32C10E09" w14:textId="77777777" w:rsidR="00B5797E" w:rsidRPr="00346DD2" w:rsidRDefault="00B5797E" w:rsidP="00B5797E">
            <w:pPr>
              <w:ind w:left="-57" w:right="-57"/>
              <w:jc w:val="center"/>
              <w:rPr>
                <w:sz w:val="16"/>
                <w:szCs w:val="16"/>
              </w:rPr>
            </w:pPr>
          </w:p>
        </w:tc>
        <w:tc>
          <w:tcPr>
            <w:tcW w:w="469" w:type="pct"/>
            <w:vMerge/>
            <w:shd w:val="clear" w:color="auto" w:fill="FFFFFF" w:themeFill="background1"/>
            <w:vAlign w:val="center"/>
          </w:tcPr>
          <w:p w14:paraId="3344310F" w14:textId="77777777" w:rsidR="00B5797E" w:rsidRPr="00346DD2" w:rsidRDefault="00B5797E" w:rsidP="00B5797E">
            <w:pPr>
              <w:ind w:left="-57" w:right="-57"/>
              <w:jc w:val="center"/>
              <w:rPr>
                <w:sz w:val="16"/>
                <w:szCs w:val="16"/>
              </w:rPr>
            </w:pPr>
          </w:p>
        </w:tc>
        <w:tc>
          <w:tcPr>
            <w:tcW w:w="534" w:type="pct"/>
            <w:vMerge/>
            <w:shd w:val="clear" w:color="auto" w:fill="FFFFFF" w:themeFill="background1"/>
            <w:vAlign w:val="center"/>
          </w:tcPr>
          <w:p w14:paraId="5A1AD25B" w14:textId="77777777" w:rsidR="00B5797E" w:rsidRPr="00346DD2" w:rsidRDefault="00B5797E" w:rsidP="00B5797E">
            <w:pPr>
              <w:ind w:right="-57"/>
              <w:rPr>
                <w:sz w:val="16"/>
                <w:szCs w:val="16"/>
                <w:lang w:val="en-US"/>
              </w:rPr>
            </w:pPr>
          </w:p>
        </w:tc>
        <w:tc>
          <w:tcPr>
            <w:tcW w:w="422" w:type="pct"/>
            <w:vMerge/>
            <w:shd w:val="clear" w:color="auto" w:fill="FFFFFF" w:themeFill="background1"/>
            <w:vAlign w:val="center"/>
          </w:tcPr>
          <w:p w14:paraId="5204D8F4" w14:textId="77777777" w:rsidR="00B5797E" w:rsidRPr="00346DD2" w:rsidRDefault="00B5797E" w:rsidP="00B5797E">
            <w:pPr>
              <w:jc w:val="center"/>
              <w:rPr>
                <w:iCs/>
                <w:sz w:val="16"/>
                <w:szCs w:val="16"/>
              </w:rPr>
            </w:pPr>
          </w:p>
        </w:tc>
        <w:tc>
          <w:tcPr>
            <w:tcW w:w="413" w:type="pct"/>
            <w:shd w:val="clear" w:color="auto" w:fill="FFFFFF" w:themeFill="background1"/>
            <w:vAlign w:val="center"/>
          </w:tcPr>
          <w:p w14:paraId="1F03F810" w14:textId="5C2D1F3A" w:rsidR="00B5797E" w:rsidRPr="00346DD2" w:rsidRDefault="00B5797E" w:rsidP="00B5797E">
            <w:pPr>
              <w:ind w:right="-57"/>
              <w:jc w:val="center"/>
              <w:rPr>
                <w:sz w:val="16"/>
                <w:szCs w:val="16"/>
              </w:rPr>
            </w:pPr>
            <w:r>
              <w:rPr>
                <w:sz w:val="16"/>
                <w:szCs w:val="16"/>
              </w:rPr>
              <w:t xml:space="preserve">P – </w:t>
            </w:r>
            <w:r w:rsidRPr="00665167">
              <w:rPr>
                <w:sz w:val="16"/>
                <w:szCs w:val="16"/>
              </w:rPr>
              <w:t>Paramą gavusio</w:t>
            </w:r>
            <w:r>
              <w:rPr>
                <w:sz w:val="16"/>
                <w:szCs w:val="16"/>
              </w:rPr>
              <w:t>s įmonės (iš kurių: labai mažos</w:t>
            </w:r>
            <w:r w:rsidRPr="00665167">
              <w:rPr>
                <w:sz w:val="16"/>
                <w:szCs w:val="16"/>
              </w:rPr>
              <w:t>)</w:t>
            </w:r>
          </w:p>
        </w:tc>
        <w:tc>
          <w:tcPr>
            <w:tcW w:w="448" w:type="pct"/>
            <w:shd w:val="clear" w:color="auto" w:fill="FFFFFF" w:themeFill="background1"/>
            <w:vAlign w:val="center"/>
          </w:tcPr>
          <w:p w14:paraId="7650351B" w14:textId="4A13CF2F" w:rsidR="00B5797E" w:rsidRPr="00346DD2" w:rsidRDefault="00B5797E" w:rsidP="00B5797E">
            <w:pPr>
              <w:ind w:left="-57" w:right="-57"/>
              <w:jc w:val="center"/>
              <w:rPr>
                <w:iCs/>
                <w:sz w:val="16"/>
                <w:szCs w:val="16"/>
              </w:rPr>
            </w:pPr>
            <w:r w:rsidRPr="00346DD2">
              <w:rPr>
                <w:iCs/>
                <w:sz w:val="16"/>
                <w:szCs w:val="16"/>
              </w:rPr>
              <w:t>n/a</w:t>
            </w:r>
          </w:p>
        </w:tc>
        <w:tc>
          <w:tcPr>
            <w:tcW w:w="395" w:type="pct"/>
            <w:vMerge/>
            <w:shd w:val="clear" w:color="auto" w:fill="FFFFFF" w:themeFill="background1"/>
          </w:tcPr>
          <w:p w14:paraId="7E124EF5" w14:textId="77777777" w:rsidR="00B5797E" w:rsidRPr="00346DD2" w:rsidRDefault="00B5797E" w:rsidP="00B5797E">
            <w:pPr>
              <w:ind w:left="-57" w:right="-57"/>
              <w:jc w:val="center"/>
              <w:rPr>
                <w:sz w:val="16"/>
                <w:szCs w:val="16"/>
              </w:rPr>
            </w:pPr>
          </w:p>
        </w:tc>
        <w:tc>
          <w:tcPr>
            <w:tcW w:w="500" w:type="pct"/>
            <w:vMerge/>
            <w:shd w:val="clear" w:color="auto" w:fill="FFFFFF" w:themeFill="background1"/>
          </w:tcPr>
          <w:p w14:paraId="1F6BFA7A" w14:textId="77777777" w:rsidR="00B5797E" w:rsidRPr="00346DD2" w:rsidRDefault="00B5797E" w:rsidP="00B5797E">
            <w:pPr>
              <w:ind w:left="-57" w:right="-57"/>
              <w:jc w:val="center"/>
              <w:rPr>
                <w:sz w:val="16"/>
                <w:szCs w:val="16"/>
              </w:rPr>
            </w:pPr>
          </w:p>
        </w:tc>
      </w:tr>
      <w:tr w:rsidR="00B5797E" w:rsidRPr="00346DD2" w14:paraId="50322925" w14:textId="77777777" w:rsidTr="004823A8">
        <w:trPr>
          <w:trHeight w:val="233"/>
        </w:trPr>
        <w:tc>
          <w:tcPr>
            <w:tcW w:w="512" w:type="pct"/>
            <w:vMerge/>
            <w:shd w:val="clear" w:color="auto" w:fill="FFFFFF" w:themeFill="background1"/>
            <w:vAlign w:val="center"/>
          </w:tcPr>
          <w:p w14:paraId="2A54B8CD" w14:textId="77777777" w:rsidR="00B5797E" w:rsidRPr="00346DD2" w:rsidRDefault="00B5797E" w:rsidP="00B5797E">
            <w:pPr>
              <w:jc w:val="center"/>
              <w:rPr>
                <w:iCs/>
                <w:sz w:val="16"/>
                <w:szCs w:val="16"/>
                <w:lang w:val="en-US"/>
              </w:rPr>
            </w:pPr>
          </w:p>
        </w:tc>
        <w:tc>
          <w:tcPr>
            <w:tcW w:w="274" w:type="pct"/>
            <w:vMerge/>
            <w:shd w:val="clear" w:color="auto" w:fill="FFFFFF" w:themeFill="background1"/>
            <w:vAlign w:val="center"/>
          </w:tcPr>
          <w:p w14:paraId="0F424EF7" w14:textId="77777777" w:rsidR="00B5797E" w:rsidRPr="00346DD2" w:rsidRDefault="00B5797E" w:rsidP="00B5797E">
            <w:pPr>
              <w:ind w:left="-57" w:right="-57"/>
              <w:jc w:val="center"/>
              <w:rPr>
                <w:iCs/>
                <w:sz w:val="16"/>
                <w:szCs w:val="16"/>
              </w:rPr>
            </w:pPr>
          </w:p>
        </w:tc>
        <w:tc>
          <w:tcPr>
            <w:tcW w:w="413" w:type="pct"/>
            <w:vMerge/>
            <w:shd w:val="clear" w:color="auto" w:fill="FFFFFF" w:themeFill="background1"/>
            <w:vAlign w:val="center"/>
          </w:tcPr>
          <w:p w14:paraId="7DDC1FEF" w14:textId="77777777" w:rsidR="00B5797E" w:rsidRPr="00346DD2" w:rsidRDefault="00B5797E" w:rsidP="00B5797E">
            <w:pPr>
              <w:ind w:left="-57" w:right="-57"/>
              <w:jc w:val="center"/>
              <w:rPr>
                <w:sz w:val="16"/>
                <w:szCs w:val="16"/>
              </w:rPr>
            </w:pPr>
          </w:p>
        </w:tc>
        <w:tc>
          <w:tcPr>
            <w:tcW w:w="265" w:type="pct"/>
            <w:vMerge/>
            <w:shd w:val="clear" w:color="auto" w:fill="FFFFFF" w:themeFill="background1"/>
            <w:vAlign w:val="center"/>
          </w:tcPr>
          <w:p w14:paraId="00C21B99" w14:textId="77777777" w:rsidR="00B5797E" w:rsidRPr="00346DD2" w:rsidRDefault="00B5797E" w:rsidP="00B5797E">
            <w:pPr>
              <w:ind w:left="-57" w:right="-57"/>
              <w:jc w:val="center"/>
              <w:rPr>
                <w:sz w:val="16"/>
                <w:szCs w:val="16"/>
              </w:rPr>
            </w:pPr>
          </w:p>
        </w:tc>
        <w:tc>
          <w:tcPr>
            <w:tcW w:w="355" w:type="pct"/>
            <w:vMerge/>
            <w:shd w:val="clear" w:color="auto" w:fill="FFFFFF" w:themeFill="background1"/>
            <w:vAlign w:val="center"/>
          </w:tcPr>
          <w:p w14:paraId="31A97527" w14:textId="77777777" w:rsidR="00B5797E" w:rsidRPr="00346DD2" w:rsidRDefault="00B5797E" w:rsidP="00B5797E">
            <w:pPr>
              <w:ind w:left="-57" w:right="-57"/>
              <w:jc w:val="center"/>
              <w:rPr>
                <w:sz w:val="16"/>
                <w:szCs w:val="16"/>
              </w:rPr>
            </w:pPr>
          </w:p>
        </w:tc>
        <w:tc>
          <w:tcPr>
            <w:tcW w:w="469" w:type="pct"/>
            <w:vMerge/>
            <w:shd w:val="clear" w:color="auto" w:fill="FFFFFF" w:themeFill="background1"/>
            <w:vAlign w:val="center"/>
          </w:tcPr>
          <w:p w14:paraId="4D003854" w14:textId="77777777" w:rsidR="00B5797E" w:rsidRPr="00346DD2" w:rsidRDefault="00B5797E" w:rsidP="00B5797E">
            <w:pPr>
              <w:ind w:left="-57" w:right="-57"/>
              <w:jc w:val="center"/>
              <w:rPr>
                <w:sz w:val="16"/>
                <w:szCs w:val="16"/>
              </w:rPr>
            </w:pPr>
          </w:p>
        </w:tc>
        <w:tc>
          <w:tcPr>
            <w:tcW w:w="534" w:type="pct"/>
            <w:vMerge/>
            <w:shd w:val="clear" w:color="auto" w:fill="FFFFFF" w:themeFill="background1"/>
            <w:vAlign w:val="center"/>
          </w:tcPr>
          <w:p w14:paraId="1C7DC7B8" w14:textId="77777777" w:rsidR="00B5797E" w:rsidRPr="00346DD2" w:rsidRDefault="00B5797E" w:rsidP="00B5797E">
            <w:pPr>
              <w:ind w:right="-57"/>
              <w:rPr>
                <w:sz w:val="16"/>
                <w:szCs w:val="16"/>
                <w:lang w:val="en-US"/>
              </w:rPr>
            </w:pPr>
          </w:p>
        </w:tc>
        <w:tc>
          <w:tcPr>
            <w:tcW w:w="422" w:type="pct"/>
            <w:vMerge/>
            <w:shd w:val="clear" w:color="auto" w:fill="FFFFFF" w:themeFill="background1"/>
            <w:vAlign w:val="center"/>
          </w:tcPr>
          <w:p w14:paraId="2063ADDF" w14:textId="77777777" w:rsidR="00B5797E" w:rsidRPr="00346DD2" w:rsidRDefault="00B5797E" w:rsidP="00B5797E">
            <w:pPr>
              <w:jc w:val="center"/>
              <w:rPr>
                <w:iCs/>
                <w:sz w:val="16"/>
                <w:szCs w:val="16"/>
              </w:rPr>
            </w:pPr>
          </w:p>
        </w:tc>
        <w:tc>
          <w:tcPr>
            <w:tcW w:w="413" w:type="pct"/>
            <w:shd w:val="clear" w:color="auto" w:fill="FFFFFF" w:themeFill="background1"/>
            <w:vAlign w:val="center"/>
          </w:tcPr>
          <w:p w14:paraId="2B11F730" w14:textId="7500131D" w:rsidR="00B5797E" w:rsidRPr="00346DD2" w:rsidRDefault="00B5797E" w:rsidP="00B5797E">
            <w:pPr>
              <w:ind w:right="-57"/>
              <w:jc w:val="center"/>
              <w:rPr>
                <w:sz w:val="16"/>
                <w:szCs w:val="16"/>
              </w:rPr>
            </w:pPr>
            <w:r>
              <w:rPr>
                <w:sz w:val="16"/>
                <w:szCs w:val="16"/>
              </w:rPr>
              <w:t xml:space="preserve">P – </w:t>
            </w:r>
            <w:r w:rsidRPr="00665167">
              <w:rPr>
                <w:sz w:val="16"/>
                <w:szCs w:val="16"/>
              </w:rPr>
              <w:t xml:space="preserve">Paramą gavusios įmonės (iš kurių: </w:t>
            </w:r>
            <w:r>
              <w:rPr>
                <w:sz w:val="16"/>
                <w:szCs w:val="16"/>
              </w:rPr>
              <w:t>mažosios</w:t>
            </w:r>
            <w:r w:rsidRPr="00665167">
              <w:rPr>
                <w:sz w:val="16"/>
                <w:szCs w:val="16"/>
              </w:rPr>
              <w:t>)</w:t>
            </w:r>
          </w:p>
        </w:tc>
        <w:tc>
          <w:tcPr>
            <w:tcW w:w="448" w:type="pct"/>
            <w:shd w:val="clear" w:color="auto" w:fill="FFFFFF" w:themeFill="background1"/>
            <w:vAlign w:val="center"/>
          </w:tcPr>
          <w:p w14:paraId="6B44C899" w14:textId="1EEA45F5" w:rsidR="00B5797E" w:rsidRPr="00346DD2" w:rsidRDefault="00B5797E" w:rsidP="00B5797E">
            <w:pPr>
              <w:ind w:left="-57" w:right="-57"/>
              <w:jc w:val="center"/>
              <w:rPr>
                <w:iCs/>
                <w:sz w:val="16"/>
                <w:szCs w:val="16"/>
              </w:rPr>
            </w:pPr>
            <w:r w:rsidRPr="00346DD2">
              <w:rPr>
                <w:iCs/>
                <w:sz w:val="16"/>
                <w:szCs w:val="16"/>
              </w:rPr>
              <w:t>n/a</w:t>
            </w:r>
          </w:p>
        </w:tc>
        <w:tc>
          <w:tcPr>
            <w:tcW w:w="395" w:type="pct"/>
            <w:vMerge/>
            <w:shd w:val="clear" w:color="auto" w:fill="FFFFFF" w:themeFill="background1"/>
          </w:tcPr>
          <w:p w14:paraId="48D07F75" w14:textId="77777777" w:rsidR="00B5797E" w:rsidRPr="00346DD2" w:rsidRDefault="00B5797E" w:rsidP="00B5797E">
            <w:pPr>
              <w:ind w:left="-57" w:right="-57"/>
              <w:jc w:val="center"/>
              <w:rPr>
                <w:sz w:val="16"/>
                <w:szCs w:val="16"/>
              </w:rPr>
            </w:pPr>
          </w:p>
        </w:tc>
        <w:tc>
          <w:tcPr>
            <w:tcW w:w="500" w:type="pct"/>
            <w:vMerge/>
            <w:shd w:val="clear" w:color="auto" w:fill="FFFFFF" w:themeFill="background1"/>
          </w:tcPr>
          <w:p w14:paraId="01B6784F" w14:textId="77777777" w:rsidR="00B5797E" w:rsidRPr="00346DD2" w:rsidRDefault="00B5797E" w:rsidP="00B5797E">
            <w:pPr>
              <w:ind w:left="-57" w:right="-57"/>
              <w:jc w:val="center"/>
              <w:rPr>
                <w:sz w:val="16"/>
                <w:szCs w:val="16"/>
              </w:rPr>
            </w:pPr>
          </w:p>
        </w:tc>
      </w:tr>
      <w:tr w:rsidR="00B5797E" w:rsidRPr="00346DD2" w14:paraId="6C77AA21" w14:textId="77777777" w:rsidTr="004823A8">
        <w:trPr>
          <w:trHeight w:val="233"/>
        </w:trPr>
        <w:tc>
          <w:tcPr>
            <w:tcW w:w="512" w:type="pct"/>
            <w:vMerge/>
            <w:shd w:val="clear" w:color="auto" w:fill="FFFFFF" w:themeFill="background1"/>
            <w:vAlign w:val="center"/>
          </w:tcPr>
          <w:p w14:paraId="059EA94D" w14:textId="77777777" w:rsidR="00B5797E" w:rsidRPr="00346DD2" w:rsidRDefault="00B5797E" w:rsidP="00B5797E">
            <w:pPr>
              <w:jc w:val="center"/>
              <w:rPr>
                <w:iCs/>
                <w:sz w:val="16"/>
                <w:szCs w:val="16"/>
                <w:lang w:val="en-US"/>
              </w:rPr>
            </w:pPr>
          </w:p>
        </w:tc>
        <w:tc>
          <w:tcPr>
            <w:tcW w:w="274" w:type="pct"/>
            <w:vMerge/>
            <w:shd w:val="clear" w:color="auto" w:fill="FFFFFF" w:themeFill="background1"/>
            <w:vAlign w:val="center"/>
          </w:tcPr>
          <w:p w14:paraId="32D19410" w14:textId="77777777" w:rsidR="00B5797E" w:rsidRPr="00346DD2" w:rsidRDefault="00B5797E" w:rsidP="00B5797E">
            <w:pPr>
              <w:ind w:left="-57" w:right="-57"/>
              <w:jc w:val="center"/>
              <w:rPr>
                <w:iCs/>
                <w:sz w:val="16"/>
                <w:szCs w:val="16"/>
              </w:rPr>
            </w:pPr>
          </w:p>
        </w:tc>
        <w:tc>
          <w:tcPr>
            <w:tcW w:w="413" w:type="pct"/>
            <w:vMerge/>
            <w:shd w:val="clear" w:color="auto" w:fill="FFFFFF" w:themeFill="background1"/>
            <w:vAlign w:val="center"/>
          </w:tcPr>
          <w:p w14:paraId="2D2A0048" w14:textId="77777777" w:rsidR="00B5797E" w:rsidRPr="00346DD2" w:rsidRDefault="00B5797E" w:rsidP="00B5797E">
            <w:pPr>
              <w:ind w:left="-57" w:right="-57"/>
              <w:jc w:val="center"/>
              <w:rPr>
                <w:sz w:val="16"/>
                <w:szCs w:val="16"/>
              </w:rPr>
            </w:pPr>
          </w:p>
        </w:tc>
        <w:tc>
          <w:tcPr>
            <w:tcW w:w="265" w:type="pct"/>
            <w:vMerge/>
            <w:shd w:val="clear" w:color="auto" w:fill="FFFFFF" w:themeFill="background1"/>
            <w:vAlign w:val="center"/>
          </w:tcPr>
          <w:p w14:paraId="3F599529" w14:textId="77777777" w:rsidR="00B5797E" w:rsidRPr="00346DD2" w:rsidRDefault="00B5797E" w:rsidP="00B5797E">
            <w:pPr>
              <w:ind w:left="-57" w:right="-57"/>
              <w:jc w:val="center"/>
              <w:rPr>
                <w:sz w:val="16"/>
                <w:szCs w:val="16"/>
              </w:rPr>
            </w:pPr>
          </w:p>
        </w:tc>
        <w:tc>
          <w:tcPr>
            <w:tcW w:w="355" w:type="pct"/>
            <w:vMerge/>
            <w:shd w:val="clear" w:color="auto" w:fill="FFFFFF" w:themeFill="background1"/>
            <w:vAlign w:val="center"/>
          </w:tcPr>
          <w:p w14:paraId="6ABC18EA" w14:textId="77777777" w:rsidR="00B5797E" w:rsidRPr="00346DD2" w:rsidRDefault="00B5797E" w:rsidP="00B5797E">
            <w:pPr>
              <w:ind w:left="-57" w:right="-57"/>
              <w:jc w:val="center"/>
              <w:rPr>
                <w:sz w:val="16"/>
                <w:szCs w:val="16"/>
              </w:rPr>
            </w:pPr>
          </w:p>
        </w:tc>
        <w:tc>
          <w:tcPr>
            <w:tcW w:w="469" w:type="pct"/>
            <w:vMerge/>
            <w:shd w:val="clear" w:color="auto" w:fill="FFFFFF" w:themeFill="background1"/>
            <w:vAlign w:val="center"/>
          </w:tcPr>
          <w:p w14:paraId="4D14ACBD" w14:textId="77777777" w:rsidR="00B5797E" w:rsidRPr="00346DD2" w:rsidRDefault="00B5797E" w:rsidP="00B5797E">
            <w:pPr>
              <w:ind w:left="-57" w:right="-57"/>
              <w:jc w:val="center"/>
              <w:rPr>
                <w:sz w:val="16"/>
                <w:szCs w:val="16"/>
              </w:rPr>
            </w:pPr>
          </w:p>
        </w:tc>
        <w:tc>
          <w:tcPr>
            <w:tcW w:w="534" w:type="pct"/>
            <w:vMerge/>
            <w:shd w:val="clear" w:color="auto" w:fill="FFFFFF" w:themeFill="background1"/>
            <w:vAlign w:val="center"/>
          </w:tcPr>
          <w:p w14:paraId="2D339F6F" w14:textId="77777777" w:rsidR="00B5797E" w:rsidRPr="00346DD2" w:rsidRDefault="00B5797E" w:rsidP="00B5797E">
            <w:pPr>
              <w:ind w:right="-57"/>
              <w:rPr>
                <w:sz w:val="16"/>
                <w:szCs w:val="16"/>
                <w:lang w:val="en-US"/>
              </w:rPr>
            </w:pPr>
          </w:p>
        </w:tc>
        <w:tc>
          <w:tcPr>
            <w:tcW w:w="422" w:type="pct"/>
            <w:vMerge/>
            <w:shd w:val="clear" w:color="auto" w:fill="FFFFFF" w:themeFill="background1"/>
            <w:vAlign w:val="center"/>
          </w:tcPr>
          <w:p w14:paraId="307837D2" w14:textId="77777777" w:rsidR="00B5797E" w:rsidRPr="00346DD2" w:rsidRDefault="00B5797E" w:rsidP="00B5797E">
            <w:pPr>
              <w:jc w:val="center"/>
              <w:rPr>
                <w:iCs/>
                <w:sz w:val="16"/>
                <w:szCs w:val="16"/>
              </w:rPr>
            </w:pPr>
          </w:p>
        </w:tc>
        <w:tc>
          <w:tcPr>
            <w:tcW w:w="413" w:type="pct"/>
            <w:shd w:val="clear" w:color="auto" w:fill="FFFFFF" w:themeFill="background1"/>
            <w:vAlign w:val="center"/>
          </w:tcPr>
          <w:p w14:paraId="0F024C9B" w14:textId="1C8A9CC0" w:rsidR="00B5797E" w:rsidRPr="00346DD2" w:rsidRDefault="00B5797E" w:rsidP="00B5797E">
            <w:pPr>
              <w:ind w:right="-57"/>
              <w:jc w:val="center"/>
              <w:rPr>
                <w:sz w:val="16"/>
                <w:szCs w:val="16"/>
              </w:rPr>
            </w:pPr>
            <w:r>
              <w:rPr>
                <w:sz w:val="16"/>
                <w:szCs w:val="16"/>
              </w:rPr>
              <w:t xml:space="preserve">P – </w:t>
            </w:r>
            <w:r w:rsidRPr="00665167">
              <w:rPr>
                <w:sz w:val="16"/>
                <w:szCs w:val="16"/>
              </w:rPr>
              <w:t xml:space="preserve">Paramą gavusios įmonės (iš kurių: </w:t>
            </w:r>
            <w:r>
              <w:rPr>
                <w:sz w:val="16"/>
                <w:szCs w:val="16"/>
              </w:rPr>
              <w:t>vidutinės</w:t>
            </w:r>
            <w:r w:rsidRPr="00665167">
              <w:rPr>
                <w:sz w:val="16"/>
                <w:szCs w:val="16"/>
              </w:rPr>
              <w:t>)</w:t>
            </w:r>
          </w:p>
        </w:tc>
        <w:tc>
          <w:tcPr>
            <w:tcW w:w="448" w:type="pct"/>
            <w:shd w:val="clear" w:color="auto" w:fill="FFFFFF" w:themeFill="background1"/>
            <w:vAlign w:val="center"/>
          </w:tcPr>
          <w:p w14:paraId="66419D90" w14:textId="0CAC35F0" w:rsidR="00B5797E" w:rsidRPr="00346DD2" w:rsidRDefault="00B5797E" w:rsidP="00B5797E">
            <w:pPr>
              <w:ind w:left="-57" w:right="-57"/>
              <w:jc w:val="center"/>
              <w:rPr>
                <w:iCs/>
                <w:sz w:val="16"/>
                <w:szCs w:val="16"/>
              </w:rPr>
            </w:pPr>
            <w:r w:rsidRPr="00346DD2">
              <w:rPr>
                <w:iCs/>
                <w:sz w:val="16"/>
                <w:szCs w:val="16"/>
              </w:rPr>
              <w:t>n/a</w:t>
            </w:r>
          </w:p>
        </w:tc>
        <w:tc>
          <w:tcPr>
            <w:tcW w:w="395" w:type="pct"/>
            <w:vMerge/>
            <w:shd w:val="clear" w:color="auto" w:fill="FFFFFF" w:themeFill="background1"/>
          </w:tcPr>
          <w:p w14:paraId="7E46938C" w14:textId="77777777" w:rsidR="00B5797E" w:rsidRPr="00346DD2" w:rsidRDefault="00B5797E" w:rsidP="00B5797E">
            <w:pPr>
              <w:ind w:left="-57" w:right="-57"/>
              <w:jc w:val="center"/>
              <w:rPr>
                <w:sz w:val="16"/>
                <w:szCs w:val="16"/>
              </w:rPr>
            </w:pPr>
          </w:p>
        </w:tc>
        <w:tc>
          <w:tcPr>
            <w:tcW w:w="500" w:type="pct"/>
            <w:vMerge/>
            <w:shd w:val="clear" w:color="auto" w:fill="FFFFFF" w:themeFill="background1"/>
          </w:tcPr>
          <w:p w14:paraId="749753D3" w14:textId="77777777" w:rsidR="00B5797E" w:rsidRPr="00346DD2" w:rsidRDefault="00B5797E" w:rsidP="00B5797E">
            <w:pPr>
              <w:ind w:left="-57" w:right="-57"/>
              <w:jc w:val="center"/>
              <w:rPr>
                <w:sz w:val="16"/>
                <w:szCs w:val="16"/>
              </w:rPr>
            </w:pPr>
          </w:p>
        </w:tc>
      </w:tr>
      <w:tr w:rsidR="00B5797E" w:rsidRPr="00346DD2" w14:paraId="6890E801" w14:textId="77777777" w:rsidTr="004823A8">
        <w:trPr>
          <w:trHeight w:val="233"/>
        </w:trPr>
        <w:tc>
          <w:tcPr>
            <w:tcW w:w="512" w:type="pct"/>
            <w:vMerge/>
            <w:shd w:val="clear" w:color="auto" w:fill="FFFFFF" w:themeFill="background1"/>
            <w:vAlign w:val="center"/>
          </w:tcPr>
          <w:p w14:paraId="1750DD11" w14:textId="77777777" w:rsidR="00B5797E" w:rsidRPr="00346DD2" w:rsidRDefault="00B5797E" w:rsidP="00B5797E">
            <w:pPr>
              <w:jc w:val="center"/>
              <w:rPr>
                <w:iCs/>
                <w:sz w:val="16"/>
                <w:szCs w:val="16"/>
                <w:lang w:val="en-US"/>
              </w:rPr>
            </w:pPr>
          </w:p>
        </w:tc>
        <w:tc>
          <w:tcPr>
            <w:tcW w:w="274" w:type="pct"/>
            <w:vMerge/>
            <w:shd w:val="clear" w:color="auto" w:fill="FFFFFF" w:themeFill="background1"/>
            <w:vAlign w:val="center"/>
          </w:tcPr>
          <w:p w14:paraId="143D9D8F" w14:textId="77777777" w:rsidR="00B5797E" w:rsidRPr="00346DD2" w:rsidRDefault="00B5797E" w:rsidP="00B5797E">
            <w:pPr>
              <w:ind w:left="-57" w:right="-57"/>
              <w:jc w:val="center"/>
              <w:rPr>
                <w:iCs/>
                <w:sz w:val="16"/>
                <w:szCs w:val="16"/>
              </w:rPr>
            </w:pPr>
          </w:p>
        </w:tc>
        <w:tc>
          <w:tcPr>
            <w:tcW w:w="413" w:type="pct"/>
            <w:vMerge/>
            <w:shd w:val="clear" w:color="auto" w:fill="FFFFFF" w:themeFill="background1"/>
            <w:vAlign w:val="center"/>
          </w:tcPr>
          <w:p w14:paraId="1AD23C43" w14:textId="77777777" w:rsidR="00B5797E" w:rsidRPr="00346DD2" w:rsidRDefault="00B5797E" w:rsidP="00B5797E">
            <w:pPr>
              <w:ind w:left="-57" w:right="-57"/>
              <w:jc w:val="center"/>
              <w:rPr>
                <w:sz w:val="16"/>
                <w:szCs w:val="16"/>
              </w:rPr>
            </w:pPr>
          </w:p>
        </w:tc>
        <w:tc>
          <w:tcPr>
            <w:tcW w:w="265" w:type="pct"/>
            <w:vMerge/>
            <w:shd w:val="clear" w:color="auto" w:fill="FFFFFF" w:themeFill="background1"/>
            <w:vAlign w:val="center"/>
          </w:tcPr>
          <w:p w14:paraId="0E5E8A7E" w14:textId="77777777" w:rsidR="00B5797E" w:rsidRPr="00346DD2" w:rsidRDefault="00B5797E" w:rsidP="00B5797E">
            <w:pPr>
              <w:ind w:left="-57" w:right="-57"/>
              <w:jc w:val="center"/>
              <w:rPr>
                <w:sz w:val="16"/>
                <w:szCs w:val="16"/>
              </w:rPr>
            </w:pPr>
          </w:p>
        </w:tc>
        <w:tc>
          <w:tcPr>
            <w:tcW w:w="355" w:type="pct"/>
            <w:vMerge/>
            <w:shd w:val="clear" w:color="auto" w:fill="FFFFFF" w:themeFill="background1"/>
            <w:vAlign w:val="center"/>
          </w:tcPr>
          <w:p w14:paraId="5BF3C76F" w14:textId="77777777" w:rsidR="00B5797E" w:rsidRPr="00346DD2" w:rsidRDefault="00B5797E" w:rsidP="00B5797E">
            <w:pPr>
              <w:ind w:left="-57" w:right="-57"/>
              <w:jc w:val="center"/>
              <w:rPr>
                <w:sz w:val="16"/>
                <w:szCs w:val="16"/>
              </w:rPr>
            </w:pPr>
          </w:p>
        </w:tc>
        <w:tc>
          <w:tcPr>
            <w:tcW w:w="469" w:type="pct"/>
            <w:vMerge/>
            <w:shd w:val="clear" w:color="auto" w:fill="FFFFFF" w:themeFill="background1"/>
            <w:vAlign w:val="center"/>
          </w:tcPr>
          <w:p w14:paraId="3236C7FD" w14:textId="77777777" w:rsidR="00B5797E" w:rsidRPr="00346DD2" w:rsidRDefault="00B5797E" w:rsidP="00B5797E">
            <w:pPr>
              <w:ind w:left="-57" w:right="-57"/>
              <w:jc w:val="center"/>
              <w:rPr>
                <w:sz w:val="16"/>
                <w:szCs w:val="16"/>
              </w:rPr>
            </w:pPr>
          </w:p>
        </w:tc>
        <w:tc>
          <w:tcPr>
            <w:tcW w:w="534" w:type="pct"/>
            <w:vMerge/>
            <w:shd w:val="clear" w:color="auto" w:fill="FFFFFF" w:themeFill="background1"/>
            <w:vAlign w:val="center"/>
          </w:tcPr>
          <w:p w14:paraId="7AA30681" w14:textId="77777777" w:rsidR="00B5797E" w:rsidRPr="00346DD2" w:rsidRDefault="00B5797E" w:rsidP="00B5797E">
            <w:pPr>
              <w:ind w:right="-57"/>
              <w:rPr>
                <w:sz w:val="16"/>
                <w:szCs w:val="16"/>
                <w:lang w:val="en-US"/>
              </w:rPr>
            </w:pPr>
          </w:p>
        </w:tc>
        <w:tc>
          <w:tcPr>
            <w:tcW w:w="422" w:type="pct"/>
            <w:vMerge/>
            <w:shd w:val="clear" w:color="auto" w:fill="FFFFFF" w:themeFill="background1"/>
            <w:vAlign w:val="center"/>
          </w:tcPr>
          <w:p w14:paraId="5B3D7BA5" w14:textId="77777777" w:rsidR="00B5797E" w:rsidRPr="00346DD2" w:rsidRDefault="00B5797E" w:rsidP="00B5797E">
            <w:pPr>
              <w:jc w:val="center"/>
              <w:rPr>
                <w:iCs/>
                <w:sz w:val="16"/>
                <w:szCs w:val="16"/>
              </w:rPr>
            </w:pPr>
          </w:p>
        </w:tc>
        <w:tc>
          <w:tcPr>
            <w:tcW w:w="413" w:type="pct"/>
            <w:shd w:val="clear" w:color="auto" w:fill="FFFFFF" w:themeFill="background1"/>
            <w:vAlign w:val="center"/>
          </w:tcPr>
          <w:p w14:paraId="60BD61A6" w14:textId="459DF6E7" w:rsidR="00B5797E" w:rsidRPr="00346DD2" w:rsidRDefault="00B5797E" w:rsidP="00B5797E">
            <w:pPr>
              <w:ind w:right="-57"/>
              <w:jc w:val="center"/>
              <w:rPr>
                <w:sz w:val="16"/>
                <w:szCs w:val="16"/>
              </w:rPr>
            </w:pPr>
            <w:r>
              <w:rPr>
                <w:sz w:val="16"/>
                <w:szCs w:val="16"/>
              </w:rPr>
              <w:t xml:space="preserve">P – </w:t>
            </w:r>
            <w:r w:rsidRPr="00665167">
              <w:rPr>
                <w:sz w:val="16"/>
                <w:szCs w:val="16"/>
              </w:rPr>
              <w:t>Paramą gavusios įmonės (iš kurių: didelės)</w:t>
            </w:r>
          </w:p>
        </w:tc>
        <w:tc>
          <w:tcPr>
            <w:tcW w:w="448" w:type="pct"/>
            <w:shd w:val="clear" w:color="auto" w:fill="FFFFFF" w:themeFill="background1"/>
            <w:vAlign w:val="center"/>
          </w:tcPr>
          <w:p w14:paraId="5C580F0B" w14:textId="5815D708" w:rsidR="00B5797E" w:rsidRPr="00346DD2" w:rsidRDefault="00B5797E" w:rsidP="00B5797E">
            <w:pPr>
              <w:ind w:left="-57" w:right="-57"/>
              <w:jc w:val="center"/>
              <w:rPr>
                <w:iCs/>
                <w:sz w:val="16"/>
                <w:szCs w:val="16"/>
              </w:rPr>
            </w:pPr>
            <w:r w:rsidRPr="00346DD2">
              <w:rPr>
                <w:iCs/>
                <w:sz w:val="16"/>
                <w:szCs w:val="16"/>
              </w:rPr>
              <w:t>n/a</w:t>
            </w:r>
          </w:p>
        </w:tc>
        <w:tc>
          <w:tcPr>
            <w:tcW w:w="395" w:type="pct"/>
            <w:vMerge/>
            <w:shd w:val="clear" w:color="auto" w:fill="FFFFFF" w:themeFill="background1"/>
          </w:tcPr>
          <w:p w14:paraId="39460EDC" w14:textId="77777777" w:rsidR="00B5797E" w:rsidRPr="00346DD2" w:rsidRDefault="00B5797E" w:rsidP="00B5797E">
            <w:pPr>
              <w:ind w:left="-57" w:right="-57"/>
              <w:jc w:val="center"/>
              <w:rPr>
                <w:sz w:val="16"/>
                <w:szCs w:val="16"/>
              </w:rPr>
            </w:pPr>
          </w:p>
        </w:tc>
        <w:tc>
          <w:tcPr>
            <w:tcW w:w="500" w:type="pct"/>
            <w:vMerge/>
            <w:shd w:val="clear" w:color="auto" w:fill="FFFFFF" w:themeFill="background1"/>
          </w:tcPr>
          <w:p w14:paraId="4FB4DD0C" w14:textId="77777777" w:rsidR="00B5797E" w:rsidRPr="00346DD2" w:rsidRDefault="00B5797E" w:rsidP="00B5797E">
            <w:pPr>
              <w:ind w:left="-57" w:right="-57"/>
              <w:jc w:val="center"/>
              <w:rPr>
                <w:sz w:val="16"/>
                <w:szCs w:val="16"/>
              </w:rPr>
            </w:pPr>
          </w:p>
        </w:tc>
      </w:tr>
      <w:bookmarkEnd w:id="4"/>
      <w:tr w:rsidR="005C1B25" w:rsidRPr="00346DD2" w14:paraId="23B4B213" w14:textId="77777777" w:rsidTr="004823A8">
        <w:trPr>
          <w:trHeight w:val="233"/>
        </w:trPr>
        <w:tc>
          <w:tcPr>
            <w:tcW w:w="512" w:type="pct"/>
            <w:vMerge/>
            <w:shd w:val="clear" w:color="auto" w:fill="FFFFFF" w:themeFill="background1"/>
            <w:vAlign w:val="center"/>
          </w:tcPr>
          <w:p w14:paraId="3FDB88A5" w14:textId="77777777" w:rsidR="005C1B25" w:rsidRPr="00346DD2" w:rsidRDefault="005C1B25" w:rsidP="005C1B25">
            <w:pPr>
              <w:jc w:val="both"/>
              <w:rPr>
                <w:iCs/>
                <w:sz w:val="16"/>
                <w:szCs w:val="16"/>
                <w:lang w:val="en-US"/>
              </w:rPr>
            </w:pPr>
          </w:p>
        </w:tc>
        <w:tc>
          <w:tcPr>
            <w:tcW w:w="274" w:type="pct"/>
            <w:vMerge/>
            <w:shd w:val="clear" w:color="auto" w:fill="FFFFFF" w:themeFill="background1"/>
            <w:vAlign w:val="center"/>
          </w:tcPr>
          <w:p w14:paraId="6415EF0A"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38804F50"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2D6F937E"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2C7A240A"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64C5503F"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00A47F12" w14:textId="77777777" w:rsidR="005C1B25" w:rsidRPr="00346DD2" w:rsidRDefault="005C1B25" w:rsidP="005C1B25">
            <w:pPr>
              <w:ind w:left="-57" w:right="-57"/>
              <w:jc w:val="center"/>
              <w:rPr>
                <w:sz w:val="16"/>
                <w:szCs w:val="16"/>
              </w:rPr>
            </w:pPr>
          </w:p>
        </w:tc>
        <w:tc>
          <w:tcPr>
            <w:tcW w:w="422" w:type="pct"/>
            <w:vMerge/>
            <w:shd w:val="clear" w:color="auto" w:fill="FFFFFF" w:themeFill="background1"/>
            <w:vAlign w:val="center"/>
          </w:tcPr>
          <w:p w14:paraId="41AB8485" w14:textId="77777777" w:rsidR="005C1B25" w:rsidRPr="00346DD2" w:rsidRDefault="005C1B25" w:rsidP="005C1B25">
            <w:pPr>
              <w:ind w:left="-57" w:right="-57"/>
              <w:jc w:val="center"/>
              <w:rPr>
                <w:sz w:val="16"/>
                <w:szCs w:val="16"/>
              </w:rPr>
            </w:pPr>
          </w:p>
        </w:tc>
        <w:tc>
          <w:tcPr>
            <w:tcW w:w="413" w:type="pct"/>
            <w:shd w:val="clear" w:color="auto" w:fill="FFFFFF" w:themeFill="background1"/>
            <w:vAlign w:val="center"/>
          </w:tcPr>
          <w:p w14:paraId="6C07B7E2" w14:textId="6147A8F4" w:rsidR="005C1B25" w:rsidRPr="00346DD2" w:rsidRDefault="005C1B25" w:rsidP="005C1B25">
            <w:pPr>
              <w:ind w:right="-57"/>
              <w:jc w:val="center"/>
              <w:rPr>
                <w:iCs/>
                <w:sz w:val="16"/>
                <w:szCs w:val="16"/>
              </w:rPr>
            </w:pPr>
            <w:r w:rsidRPr="00346DD2">
              <w:rPr>
                <w:sz w:val="16"/>
                <w:szCs w:val="16"/>
              </w:rPr>
              <w:t xml:space="preserve">P </w:t>
            </w:r>
            <w:r>
              <w:rPr>
                <w:bCs/>
                <w:sz w:val="16"/>
                <w:szCs w:val="16"/>
              </w:rPr>
              <w:t>–</w:t>
            </w:r>
            <w:r w:rsidRPr="00346DD2">
              <w:rPr>
                <w:sz w:val="16"/>
                <w:szCs w:val="16"/>
              </w:rPr>
              <w:t xml:space="preserve"> Paramą dotacijomis gavusios įmonės</w:t>
            </w:r>
          </w:p>
        </w:tc>
        <w:tc>
          <w:tcPr>
            <w:tcW w:w="448" w:type="pct"/>
            <w:shd w:val="clear" w:color="auto" w:fill="FFFFFF" w:themeFill="background1"/>
            <w:vAlign w:val="center"/>
          </w:tcPr>
          <w:p w14:paraId="4B83464F" w14:textId="77777777" w:rsidR="005C1B25" w:rsidRPr="00346DD2" w:rsidRDefault="005C1B25" w:rsidP="005C1B25">
            <w:pPr>
              <w:ind w:left="-57" w:right="-57"/>
              <w:jc w:val="center"/>
              <w:rPr>
                <w:iCs/>
                <w:sz w:val="16"/>
                <w:szCs w:val="16"/>
              </w:rPr>
            </w:pPr>
            <w:r w:rsidRPr="00346DD2">
              <w:rPr>
                <w:iCs/>
                <w:sz w:val="16"/>
                <w:szCs w:val="16"/>
              </w:rPr>
              <w:t>29</w:t>
            </w:r>
          </w:p>
          <w:p w14:paraId="7F264F09" w14:textId="102D01E9" w:rsidR="005C1B25" w:rsidRPr="00346DD2" w:rsidRDefault="005C1B25" w:rsidP="005C1B25">
            <w:pPr>
              <w:ind w:left="-57" w:right="-57"/>
              <w:jc w:val="center"/>
              <w:rPr>
                <w:iCs/>
                <w:sz w:val="16"/>
                <w:szCs w:val="16"/>
              </w:rPr>
            </w:pPr>
            <w:r w:rsidRPr="00346DD2">
              <w:rPr>
                <w:iCs/>
                <w:sz w:val="16"/>
                <w:szCs w:val="16"/>
              </w:rPr>
              <w:t>(2029 m.)</w:t>
            </w:r>
          </w:p>
        </w:tc>
        <w:tc>
          <w:tcPr>
            <w:tcW w:w="395" w:type="pct"/>
            <w:vMerge/>
            <w:shd w:val="clear" w:color="auto" w:fill="FFFFFF" w:themeFill="background1"/>
            <w:vAlign w:val="center"/>
          </w:tcPr>
          <w:p w14:paraId="7BB308DF" w14:textId="77777777" w:rsidR="005C1B25" w:rsidRPr="00346DD2" w:rsidRDefault="005C1B25" w:rsidP="005C1B25">
            <w:pPr>
              <w:ind w:left="-57" w:right="-57"/>
              <w:jc w:val="center"/>
              <w:rPr>
                <w:sz w:val="16"/>
                <w:szCs w:val="16"/>
              </w:rPr>
            </w:pPr>
          </w:p>
        </w:tc>
        <w:tc>
          <w:tcPr>
            <w:tcW w:w="500" w:type="pct"/>
            <w:vMerge/>
            <w:shd w:val="clear" w:color="auto" w:fill="FFFFFF" w:themeFill="background1"/>
            <w:vAlign w:val="center"/>
          </w:tcPr>
          <w:p w14:paraId="1E6855EA" w14:textId="77777777" w:rsidR="005C1B25" w:rsidRPr="00346DD2" w:rsidRDefault="005C1B25" w:rsidP="005C1B25">
            <w:pPr>
              <w:ind w:left="-57" w:right="-57"/>
              <w:jc w:val="center"/>
              <w:rPr>
                <w:sz w:val="16"/>
                <w:szCs w:val="16"/>
              </w:rPr>
            </w:pPr>
          </w:p>
        </w:tc>
      </w:tr>
      <w:tr w:rsidR="005C1B25" w:rsidRPr="00346DD2" w14:paraId="1A26AA07" w14:textId="77777777" w:rsidTr="004823A8">
        <w:trPr>
          <w:trHeight w:val="233"/>
        </w:trPr>
        <w:tc>
          <w:tcPr>
            <w:tcW w:w="512" w:type="pct"/>
            <w:vMerge/>
            <w:shd w:val="clear" w:color="auto" w:fill="FFFFFF" w:themeFill="background1"/>
            <w:vAlign w:val="center"/>
          </w:tcPr>
          <w:p w14:paraId="662041FD" w14:textId="77777777" w:rsidR="005C1B25" w:rsidRPr="00346DD2" w:rsidRDefault="005C1B25" w:rsidP="005C1B25">
            <w:pPr>
              <w:jc w:val="both"/>
              <w:rPr>
                <w:iCs/>
                <w:sz w:val="16"/>
                <w:szCs w:val="16"/>
                <w:lang w:val="en-US"/>
              </w:rPr>
            </w:pPr>
          </w:p>
        </w:tc>
        <w:tc>
          <w:tcPr>
            <w:tcW w:w="274" w:type="pct"/>
            <w:vMerge/>
            <w:shd w:val="clear" w:color="auto" w:fill="FFFFFF" w:themeFill="background1"/>
            <w:vAlign w:val="center"/>
          </w:tcPr>
          <w:p w14:paraId="7E9084DC"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0945F917"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5C71A2EC"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0E842116"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7DF60B4D"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631C7FA8" w14:textId="77777777" w:rsidR="005C1B25" w:rsidRPr="00346DD2" w:rsidRDefault="005C1B25" w:rsidP="005C1B25">
            <w:pPr>
              <w:ind w:left="-57" w:right="-57"/>
              <w:jc w:val="center"/>
              <w:rPr>
                <w:sz w:val="16"/>
                <w:szCs w:val="16"/>
              </w:rPr>
            </w:pPr>
          </w:p>
        </w:tc>
        <w:tc>
          <w:tcPr>
            <w:tcW w:w="422" w:type="pct"/>
            <w:vMerge/>
            <w:shd w:val="clear" w:color="auto" w:fill="FFFFFF" w:themeFill="background1"/>
            <w:vAlign w:val="center"/>
          </w:tcPr>
          <w:p w14:paraId="575A4571" w14:textId="77777777" w:rsidR="005C1B25" w:rsidRPr="00346DD2" w:rsidRDefault="005C1B25" w:rsidP="005C1B25">
            <w:pPr>
              <w:ind w:left="-57" w:right="-57"/>
              <w:jc w:val="center"/>
              <w:rPr>
                <w:sz w:val="16"/>
                <w:szCs w:val="16"/>
              </w:rPr>
            </w:pPr>
          </w:p>
        </w:tc>
        <w:tc>
          <w:tcPr>
            <w:tcW w:w="413" w:type="pct"/>
            <w:shd w:val="clear" w:color="auto" w:fill="FFFFFF" w:themeFill="background1"/>
            <w:vAlign w:val="center"/>
          </w:tcPr>
          <w:p w14:paraId="3D26F218" w14:textId="44E879C8" w:rsidR="005C1B25" w:rsidRPr="00346DD2" w:rsidRDefault="005C1B25" w:rsidP="005C1B25">
            <w:pPr>
              <w:ind w:right="-57"/>
              <w:jc w:val="center"/>
              <w:rPr>
                <w:iCs/>
                <w:sz w:val="16"/>
                <w:szCs w:val="16"/>
              </w:rPr>
            </w:pPr>
            <w:r w:rsidRPr="00346DD2">
              <w:rPr>
                <w:color w:val="000000"/>
                <w:sz w:val="16"/>
                <w:szCs w:val="16"/>
              </w:rPr>
              <w:t xml:space="preserve">R </w:t>
            </w:r>
            <w:r>
              <w:rPr>
                <w:bCs/>
                <w:sz w:val="16"/>
                <w:szCs w:val="16"/>
              </w:rPr>
              <w:t>–</w:t>
            </w:r>
            <w:r w:rsidRPr="00346DD2">
              <w:rPr>
                <w:color w:val="000000"/>
                <w:sz w:val="16"/>
                <w:szCs w:val="16"/>
              </w:rPr>
              <w:t xml:space="preserve"> Privačiosios investicijos, papildančios viešąją paramą (iš kurių: dotacijos, finansinės priemonės)</w:t>
            </w:r>
          </w:p>
        </w:tc>
        <w:tc>
          <w:tcPr>
            <w:tcW w:w="448" w:type="pct"/>
            <w:shd w:val="clear" w:color="auto" w:fill="FFFFFF" w:themeFill="background1"/>
            <w:vAlign w:val="center"/>
          </w:tcPr>
          <w:p w14:paraId="250CF748" w14:textId="77777777" w:rsidR="005C1B25" w:rsidRPr="00346DD2" w:rsidRDefault="005C1B25" w:rsidP="005C1B25">
            <w:pPr>
              <w:ind w:left="-57" w:right="-57"/>
              <w:jc w:val="center"/>
              <w:rPr>
                <w:sz w:val="16"/>
                <w:szCs w:val="16"/>
                <w:lang w:val="en-US"/>
              </w:rPr>
            </w:pPr>
            <w:r w:rsidRPr="00346DD2">
              <w:rPr>
                <w:sz w:val="16"/>
                <w:szCs w:val="16"/>
                <w:lang w:val="en-US"/>
              </w:rPr>
              <w:t>485 294,0</w:t>
            </w:r>
          </w:p>
          <w:p w14:paraId="1A2247BB" w14:textId="69D7A5D4" w:rsidR="005C1B25" w:rsidRPr="00346DD2" w:rsidRDefault="005C1B25" w:rsidP="005C1B25">
            <w:pPr>
              <w:ind w:left="-57" w:right="-57"/>
              <w:jc w:val="center"/>
              <w:rPr>
                <w:iCs/>
                <w:sz w:val="16"/>
                <w:szCs w:val="16"/>
              </w:rPr>
            </w:pPr>
            <w:r w:rsidRPr="00346DD2">
              <w:rPr>
                <w:iCs/>
                <w:sz w:val="16"/>
                <w:szCs w:val="16"/>
              </w:rPr>
              <w:t>(2029 m.)</w:t>
            </w:r>
          </w:p>
        </w:tc>
        <w:tc>
          <w:tcPr>
            <w:tcW w:w="395" w:type="pct"/>
            <w:vMerge/>
            <w:shd w:val="clear" w:color="auto" w:fill="FFFFFF" w:themeFill="background1"/>
            <w:vAlign w:val="center"/>
          </w:tcPr>
          <w:p w14:paraId="30268F93" w14:textId="77777777" w:rsidR="005C1B25" w:rsidRPr="00346DD2" w:rsidRDefault="005C1B25" w:rsidP="005C1B25">
            <w:pPr>
              <w:ind w:left="-57" w:right="-57"/>
              <w:jc w:val="center"/>
              <w:rPr>
                <w:sz w:val="16"/>
                <w:szCs w:val="16"/>
              </w:rPr>
            </w:pPr>
          </w:p>
        </w:tc>
        <w:tc>
          <w:tcPr>
            <w:tcW w:w="500" w:type="pct"/>
            <w:vMerge/>
            <w:shd w:val="clear" w:color="auto" w:fill="FFFFFF" w:themeFill="background1"/>
            <w:vAlign w:val="center"/>
          </w:tcPr>
          <w:p w14:paraId="525ECE8C" w14:textId="77777777" w:rsidR="005C1B25" w:rsidRPr="00346DD2" w:rsidRDefault="005C1B25" w:rsidP="005C1B25">
            <w:pPr>
              <w:ind w:left="-57" w:right="-57"/>
              <w:jc w:val="center"/>
              <w:rPr>
                <w:sz w:val="16"/>
                <w:szCs w:val="16"/>
              </w:rPr>
            </w:pPr>
          </w:p>
        </w:tc>
      </w:tr>
      <w:tr w:rsidR="00E92B70" w:rsidRPr="00346DD2" w14:paraId="0BA1516D" w14:textId="77777777" w:rsidTr="004823A8">
        <w:trPr>
          <w:trHeight w:val="233"/>
        </w:trPr>
        <w:tc>
          <w:tcPr>
            <w:tcW w:w="512" w:type="pct"/>
            <w:vMerge/>
            <w:shd w:val="clear" w:color="auto" w:fill="FFFFFF" w:themeFill="background1"/>
            <w:vAlign w:val="center"/>
          </w:tcPr>
          <w:p w14:paraId="7E141B81" w14:textId="77777777" w:rsidR="00E92B70" w:rsidRPr="00346DD2" w:rsidRDefault="00E92B70" w:rsidP="00E92B70">
            <w:pPr>
              <w:jc w:val="both"/>
              <w:rPr>
                <w:iCs/>
                <w:sz w:val="16"/>
                <w:szCs w:val="16"/>
                <w:lang w:val="en-US"/>
              </w:rPr>
            </w:pPr>
          </w:p>
        </w:tc>
        <w:tc>
          <w:tcPr>
            <w:tcW w:w="274" w:type="pct"/>
            <w:vMerge/>
            <w:shd w:val="clear" w:color="auto" w:fill="FFFFFF" w:themeFill="background1"/>
            <w:vAlign w:val="center"/>
          </w:tcPr>
          <w:p w14:paraId="64702A95" w14:textId="77777777" w:rsidR="00E92B70" w:rsidRPr="00346DD2" w:rsidRDefault="00E92B70" w:rsidP="00E92B70">
            <w:pPr>
              <w:ind w:left="-57" w:right="-57"/>
              <w:jc w:val="center"/>
              <w:rPr>
                <w:iCs/>
                <w:sz w:val="16"/>
                <w:szCs w:val="16"/>
              </w:rPr>
            </w:pPr>
          </w:p>
        </w:tc>
        <w:tc>
          <w:tcPr>
            <w:tcW w:w="413" w:type="pct"/>
            <w:vMerge/>
            <w:shd w:val="clear" w:color="auto" w:fill="FFFFFF" w:themeFill="background1"/>
            <w:vAlign w:val="center"/>
          </w:tcPr>
          <w:p w14:paraId="3E1E86BF" w14:textId="77777777" w:rsidR="00E92B70" w:rsidRPr="00346DD2" w:rsidRDefault="00E92B70" w:rsidP="00E92B70">
            <w:pPr>
              <w:ind w:left="-57" w:right="-57"/>
              <w:jc w:val="center"/>
              <w:rPr>
                <w:sz w:val="16"/>
                <w:szCs w:val="16"/>
              </w:rPr>
            </w:pPr>
          </w:p>
        </w:tc>
        <w:tc>
          <w:tcPr>
            <w:tcW w:w="265" w:type="pct"/>
            <w:vMerge/>
            <w:shd w:val="clear" w:color="auto" w:fill="FFFFFF" w:themeFill="background1"/>
            <w:vAlign w:val="center"/>
          </w:tcPr>
          <w:p w14:paraId="34242774" w14:textId="77777777" w:rsidR="00E92B70" w:rsidRPr="00346DD2" w:rsidRDefault="00E92B70" w:rsidP="00E92B70">
            <w:pPr>
              <w:ind w:left="-57" w:right="-57"/>
              <w:jc w:val="center"/>
              <w:rPr>
                <w:sz w:val="16"/>
                <w:szCs w:val="16"/>
              </w:rPr>
            </w:pPr>
          </w:p>
        </w:tc>
        <w:tc>
          <w:tcPr>
            <w:tcW w:w="355" w:type="pct"/>
            <w:vMerge/>
            <w:shd w:val="clear" w:color="auto" w:fill="FFFFFF" w:themeFill="background1"/>
            <w:vAlign w:val="center"/>
          </w:tcPr>
          <w:p w14:paraId="6A0A4D5A" w14:textId="77777777" w:rsidR="00E92B70" w:rsidRPr="00346DD2" w:rsidRDefault="00E92B70" w:rsidP="00E92B70">
            <w:pPr>
              <w:ind w:left="-57" w:right="-57"/>
              <w:jc w:val="center"/>
              <w:rPr>
                <w:sz w:val="16"/>
                <w:szCs w:val="16"/>
              </w:rPr>
            </w:pPr>
          </w:p>
        </w:tc>
        <w:tc>
          <w:tcPr>
            <w:tcW w:w="469" w:type="pct"/>
            <w:vMerge/>
            <w:shd w:val="clear" w:color="auto" w:fill="FFFFFF" w:themeFill="background1"/>
            <w:vAlign w:val="center"/>
          </w:tcPr>
          <w:p w14:paraId="28466916" w14:textId="77777777" w:rsidR="00E92B70" w:rsidRPr="00346DD2" w:rsidRDefault="00E92B70" w:rsidP="00E92B70">
            <w:pPr>
              <w:ind w:left="-57" w:right="-57"/>
              <w:jc w:val="center"/>
              <w:rPr>
                <w:sz w:val="16"/>
                <w:szCs w:val="16"/>
              </w:rPr>
            </w:pPr>
          </w:p>
        </w:tc>
        <w:tc>
          <w:tcPr>
            <w:tcW w:w="534" w:type="pct"/>
            <w:vMerge/>
            <w:shd w:val="clear" w:color="auto" w:fill="FFFFFF" w:themeFill="background1"/>
            <w:vAlign w:val="center"/>
          </w:tcPr>
          <w:p w14:paraId="303A4058" w14:textId="77777777" w:rsidR="00E92B70" w:rsidRPr="00346DD2" w:rsidRDefault="00E92B70" w:rsidP="00E92B70">
            <w:pPr>
              <w:ind w:left="-57" w:right="-57"/>
              <w:jc w:val="center"/>
              <w:rPr>
                <w:sz w:val="16"/>
                <w:szCs w:val="16"/>
              </w:rPr>
            </w:pPr>
          </w:p>
        </w:tc>
        <w:tc>
          <w:tcPr>
            <w:tcW w:w="422" w:type="pct"/>
            <w:vMerge/>
            <w:shd w:val="clear" w:color="auto" w:fill="FFFFFF" w:themeFill="background1"/>
            <w:vAlign w:val="center"/>
          </w:tcPr>
          <w:p w14:paraId="45C33128" w14:textId="77777777" w:rsidR="00E92B70" w:rsidRPr="00346DD2" w:rsidRDefault="00E92B70" w:rsidP="00E92B70">
            <w:pPr>
              <w:ind w:left="-57" w:right="-57"/>
              <w:jc w:val="center"/>
              <w:rPr>
                <w:sz w:val="16"/>
                <w:szCs w:val="16"/>
              </w:rPr>
            </w:pPr>
          </w:p>
        </w:tc>
        <w:tc>
          <w:tcPr>
            <w:tcW w:w="413" w:type="pct"/>
            <w:shd w:val="clear" w:color="auto" w:fill="FFFFFF" w:themeFill="background1"/>
            <w:vAlign w:val="center"/>
          </w:tcPr>
          <w:p w14:paraId="6C41A66B" w14:textId="4C3141FE" w:rsidR="00E92B70" w:rsidRPr="00346DD2" w:rsidRDefault="00E92B70" w:rsidP="00E92B70">
            <w:pPr>
              <w:ind w:right="-57"/>
              <w:jc w:val="center"/>
              <w:rPr>
                <w:color w:val="000000"/>
                <w:sz w:val="16"/>
                <w:szCs w:val="16"/>
              </w:rPr>
            </w:pPr>
            <w:r>
              <w:rPr>
                <w:color w:val="000000"/>
                <w:sz w:val="16"/>
                <w:szCs w:val="16"/>
              </w:rPr>
              <w:t xml:space="preserve">R – </w:t>
            </w:r>
            <w:r w:rsidRPr="00665167">
              <w:rPr>
                <w:color w:val="000000"/>
                <w:sz w:val="16"/>
                <w:szCs w:val="16"/>
              </w:rPr>
              <w:t>Privačiosios investicijos, papildančios vieš</w:t>
            </w:r>
            <w:r>
              <w:rPr>
                <w:color w:val="000000"/>
                <w:sz w:val="16"/>
                <w:szCs w:val="16"/>
              </w:rPr>
              <w:t>ąją paramą (iš kurių: dotacijos</w:t>
            </w:r>
          </w:p>
        </w:tc>
        <w:tc>
          <w:tcPr>
            <w:tcW w:w="448" w:type="pct"/>
            <w:shd w:val="clear" w:color="auto" w:fill="FFFFFF" w:themeFill="background1"/>
            <w:vAlign w:val="center"/>
          </w:tcPr>
          <w:p w14:paraId="2D9A3D60" w14:textId="18BD8FE2" w:rsidR="00E92B70" w:rsidRPr="00346DD2" w:rsidRDefault="00E92B70" w:rsidP="00E92B70">
            <w:pPr>
              <w:ind w:left="-57" w:right="-57"/>
              <w:jc w:val="center"/>
              <w:rPr>
                <w:sz w:val="16"/>
                <w:szCs w:val="16"/>
                <w:lang w:val="en-US"/>
              </w:rPr>
            </w:pPr>
            <w:r>
              <w:rPr>
                <w:sz w:val="16"/>
                <w:szCs w:val="16"/>
              </w:rPr>
              <w:t>n/a</w:t>
            </w:r>
          </w:p>
        </w:tc>
        <w:tc>
          <w:tcPr>
            <w:tcW w:w="395" w:type="pct"/>
            <w:vMerge/>
            <w:shd w:val="clear" w:color="auto" w:fill="FFFFFF" w:themeFill="background1"/>
            <w:vAlign w:val="center"/>
          </w:tcPr>
          <w:p w14:paraId="113151F0" w14:textId="77777777" w:rsidR="00E92B70" w:rsidRPr="00346DD2" w:rsidRDefault="00E92B70" w:rsidP="00E92B70">
            <w:pPr>
              <w:ind w:left="-57" w:right="-57"/>
              <w:jc w:val="center"/>
              <w:rPr>
                <w:sz w:val="16"/>
                <w:szCs w:val="16"/>
              </w:rPr>
            </w:pPr>
          </w:p>
        </w:tc>
        <w:tc>
          <w:tcPr>
            <w:tcW w:w="500" w:type="pct"/>
            <w:vMerge/>
            <w:shd w:val="clear" w:color="auto" w:fill="FFFFFF" w:themeFill="background1"/>
            <w:vAlign w:val="center"/>
          </w:tcPr>
          <w:p w14:paraId="2C21114C" w14:textId="77777777" w:rsidR="00E92B70" w:rsidRPr="00346DD2" w:rsidRDefault="00E92B70" w:rsidP="00E92B70">
            <w:pPr>
              <w:ind w:left="-57" w:right="-57"/>
              <w:jc w:val="center"/>
              <w:rPr>
                <w:sz w:val="16"/>
                <w:szCs w:val="16"/>
              </w:rPr>
            </w:pPr>
          </w:p>
        </w:tc>
      </w:tr>
      <w:tr w:rsidR="005C1B25" w:rsidRPr="00346DD2" w14:paraId="708E98D3" w14:textId="77777777" w:rsidTr="004823A8">
        <w:trPr>
          <w:trHeight w:val="233"/>
        </w:trPr>
        <w:tc>
          <w:tcPr>
            <w:tcW w:w="512" w:type="pct"/>
            <w:vMerge/>
            <w:shd w:val="clear" w:color="auto" w:fill="FFFFFF" w:themeFill="background1"/>
            <w:vAlign w:val="center"/>
          </w:tcPr>
          <w:p w14:paraId="585587DD" w14:textId="77777777" w:rsidR="005C1B25" w:rsidRPr="00346DD2" w:rsidRDefault="005C1B25" w:rsidP="005C1B25">
            <w:pPr>
              <w:jc w:val="both"/>
              <w:rPr>
                <w:iCs/>
                <w:sz w:val="16"/>
                <w:szCs w:val="16"/>
                <w:lang w:val="en-US"/>
              </w:rPr>
            </w:pPr>
          </w:p>
        </w:tc>
        <w:tc>
          <w:tcPr>
            <w:tcW w:w="274" w:type="pct"/>
            <w:vMerge/>
            <w:shd w:val="clear" w:color="auto" w:fill="FFFFFF" w:themeFill="background1"/>
            <w:vAlign w:val="center"/>
          </w:tcPr>
          <w:p w14:paraId="644A0166"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06249746" w14:textId="77777777" w:rsidR="005C1B25" w:rsidRPr="00346DD2" w:rsidRDefault="005C1B25" w:rsidP="005C1B25">
            <w:pPr>
              <w:ind w:left="-57" w:right="-57"/>
              <w:jc w:val="center"/>
              <w:rPr>
                <w:sz w:val="16"/>
                <w:szCs w:val="16"/>
              </w:rPr>
            </w:pPr>
          </w:p>
        </w:tc>
        <w:tc>
          <w:tcPr>
            <w:tcW w:w="265" w:type="pct"/>
            <w:vMerge/>
            <w:shd w:val="clear" w:color="auto" w:fill="FFFFFF" w:themeFill="background1"/>
            <w:vAlign w:val="center"/>
          </w:tcPr>
          <w:p w14:paraId="44CC1D83" w14:textId="77777777" w:rsidR="005C1B25" w:rsidRPr="00346DD2" w:rsidRDefault="005C1B25" w:rsidP="005C1B25">
            <w:pPr>
              <w:ind w:left="-57" w:right="-57"/>
              <w:jc w:val="center"/>
              <w:rPr>
                <w:sz w:val="16"/>
                <w:szCs w:val="16"/>
              </w:rPr>
            </w:pPr>
          </w:p>
        </w:tc>
        <w:tc>
          <w:tcPr>
            <w:tcW w:w="355" w:type="pct"/>
            <w:vMerge/>
            <w:shd w:val="clear" w:color="auto" w:fill="FFFFFF" w:themeFill="background1"/>
            <w:vAlign w:val="center"/>
          </w:tcPr>
          <w:p w14:paraId="6595168F" w14:textId="77777777" w:rsidR="005C1B25" w:rsidRPr="00346DD2" w:rsidRDefault="005C1B25" w:rsidP="005C1B25">
            <w:pPr>
              <w:ind w:left="-57" w:right="-57"/>
              <w:jc w:val="center"/>
              <w:rPr>
                <w:sz w:val="16"/>
                <w:szCs w:val="16"/>
              </w:rPr>
            </w:pPr>
          </w:p>
        </w:tc>
        <w:tc>
          <w:tcPr>
            <w:tcW w:w="469" w:type="pct"/>
            <w:vMerge/>
            <w:shd w:val="clear" w:color="auto" w:fill="FFFFFF" w:themeFill="background1"/>
            <w:vAlign w:val="center"/>
          </w:tcPr>
          <w:p w14:paraId="238F6257" w14:textId="77777777" w:rsidR="005C1B25" w:rsidRPr="00346DD2" w:rsidRDefault="005C1B25" w:rsidP="005C1B25">
            <w:pPr>
              <w:ind w:left="-57" w:right="-57"/>
              <w:jc w:val="center"/>
              <w:rPr>
                <w:sz w:val="16"/>
                <w:szCs w:val="16"/>
              </w:rPr>
            </w:pPr>
          </w:p>
        </w:tc>
        <w:tc>
          <w:tcPr>
            <w:tcW w:w="534" w:type="pct"/>
            <w:vMerge/>
            <w:shd w:val="clear" w:color="auto" w:fill="FFFFFF" w:themeFill="background1"/>
            <w:vAlign w:val="center"/>
          </w:tcPr>
          <w:p w14:paraId="4EBC56C8" w14:textId="77777777" w:rsidR="005C1B25" w:rsidRPr="00346DD2" w:rsidRDefault="005C1B25" w:rsidP="005C1B25">
            <w:pPr>
              <w:ind w:left="-57" w:right="-57"/>
              <w:jc w:val="center"/>
              <w:rPr>
                <w:sz w:val="16"/>
                <w:szCs w:val="16"/>
              </w:rPr>
            </w:pPr>
          </w:p>
        </w:tc>
        <w:tc>
          <w:tcPr>
            <w:tcW w:w="422" w:type="pct"/>
            <w:vMerge/>
            <w:shd w:val="clear" w:color="auto" w:fill="FFFFFF" w:themeFill="background1"/>
            <w:vAlign w:val="center"/>
          </w:tcPr>
          <w:p w14:paraId="2A5A12D2" w14:textId="77777777" w:rsidR="005C1B25" w:rsidRPr="00346DD2" w:rsidRDefault="005C1B25" w:rsidP="005C1B25">
            <w:pPr>
              <w:ind w:left="-57" w:right="-57"/>
              <w:jc w:val="center"/>
              <w:rPr>
                <w:sz w:val="16"/>
                <w:szCs w:val="16"/>
              </w:rPr>
            </w:pPr>
          </w:p>
        </w:tc>
        <w:tc>
          <w:tcPr>
            <w:tcW w:w="413" w:type="pct"/>
            <w:shd w:val="clear" w:color="auto" w:fill="FFFFFF" w:themeFill="background1"/>
            <w:vAlign w:val="center"/>
          </w:tcPr>
          <w:p w14:paraId="5C90C5CC" w14:textId="33969463" w:rsidR="005C1B25" w:rsidRPr="00346DD2" w:rsidRDefault="005C1B25" w:rsidP="005C1B25">
            <w:pPr>
              <w:ind w:left="-57" w:right="-57"/>
              <w:jc w:val="center"/>
              <w:rPr>
                <w:color w:val="000000"/>
                <w:sz w:val="16"/>
                <w:szCs w:val="16"/>
              </w:rPr>
            </w:pPr>
            <w:r w:rsidRPr="00346DD2">
              <w:rPr>
                <w:color w:val="000000"/>
                <w:sz w:val="16"/>
                <w:szCs w:val="16"/>
              </w:rPr>
              <w:t xml:space="preserve">R </w:t>
            </w:r>
            <w:r>
              <w:rPr>
                <w:bCs/>
                <w:sz w:val="16"/>
                <w:szCs w:val="16"/>
              </w:rPr>
              <w:t>–</w:t>
            </w:r>
            <w:r w:rsidRPr="00346DD2">
              <w:rPr>
                <w:color w:val="000000"/>
                <w:sz w:val="16"/>
                <w:szCs w:val="16"/>
              </w:rPr>
              <w:t xml:space="preserve"> vidines inovacijas vykdančios MVĮ</w:t>
            </w:r>
          </w:p>
        </w:tc>
        <w:tc>
          <w:tcPr>
            <w:tcW w:w="448" w:type="pct"/>
            <w:shd w:val="clear" w:color="auto" w:fill="FFFFFF" w:themeFill="background1"/>
            <w:vAlign w:val="center"/>
          </w:tcPr>
          <w:p w14:paraId="0AE9F02D" w14:textId="77777777" w:rsidR="005C1B25" w:rsidRPr="00346DD2" w:rsidRDefault="005C1B25" w:rsidP="005C1B25">
            <w:pPr>
              <w:ind w:left="-57" w:right="-57"/>
              <w:jc w:val="center"/>
              <w:rPr>
                <w:sz w:val="16"/>
                <w:szCs w:val="16"/>
                <w:lang w:val="en-US"/>
              </w:rPr>
            </w:pPr>
            <w:r w:rsidRPr="00346DD2">
              <w:rPr>
                <w:sz w:val="16"/>
                <w:szCs w:val="16"/>
                <w:lang w:val="en-US"/>
              </w:rPr>
              <w:t>35</w:t>
            </w:r>
          </w:p>
          <w:p w14:paraId="39011633" w14:textId="34E78693" w:rsidR="005C1B25" w:rsidRPr="00346DD2" w:rsidRDefault="005C1B25" w:rsidP="005C1B25">
            <w:pPr>
              <w:ind w:left="-57" w:right="-57"/>
              <w:jc w:val="center"/>
              <w:rPr>
                <w:sz w:val="16"/>
                <w:szCs w:val="16"/>
              </w:rPr>
            </w:pPr>
            <w:r w:rsidRPr="00346DD2">
              <w:rPr>
                <w:iCs/>
                <w:sz w:val="16"/>
                <w:szCs w:val="16"/>
              </w:rPr>
              <w:t>(2029 m.)</w:t>
            </w:r>
          </w:p>
        </w:tc>
        <w:tc>
          <w:tcPr>
            <w:tcW w:w="395" w:type="pct"/>
            <w:vMerge/>
            <w:shd w:val="clear" w:color="auto" w:fill="FFFFFF" w:themeFill="background1"/>
            <w:vAlign w:val="center"/>
          </w:tcPr>
          <w:p w14:paraId="79BD7C5D" w14:textId="77777777" w:rsidR="005C1B25" w:rsidRPr="00346DD2" w:rsidRDefault="005C1B25" w:rsidP="005C1B25">
            <w:pPr>
              <w:ind w:left="-57" w:right="-57"/>
              <w:jc w:val="center"/>
              <w:rPr>
                <w:sz w:val="16"/>
                <w:szCs w:val="16"/>
              </w:rPr>
            </w:pPr>
          </w:p>
        </w:tc>
        <w:tc>
          <w:tcPr>
            <w:tcW w:w="500" w:type="pct"/>
            <w:vMerge/>
            <w:shd w:val="clear" w:color="auto" w:fill="FFFFFF" w:themeFill="background1"/>
            <w:vAlign w:val="center"/>
          </w:tcPr>
          <w:p w14:paraId="7558F3D1" w14:textId="77777777" w:rsidR="005C1B25" w:rsidRPr="00346DD2" w:rsidRDefault="005C1B25" w:rsidP="005C1B25">
            <w:pPr>
              <w:ind w:left="-57" w:right="-57"/>
              <w:jc w:val="center"/>
              <w:rPr>
                <w:sz w:val="16"/>
                <w:szCs w:val="16"/>
              </w:rPr>
            </w:pPr>
          </w:p>
        </w:tc>
      </w:tr>
      <w:tr w:rsidR="005C1B25" w:rsidRPr="00346DD2" w14:paraId="16C80F65" w14:textId="77777777" w:rsidTr="007E3DD8">
        <w:trPr>
          <w:trHeight w:val="613"/>
        </w:trPr>
        <w:tc>
          <w:tcPr>
            <w:tcW w:w="512" w:type="pct"/>
            <w:shd w:val="clear" w:color="auto" w:fill="FFFFFF" w:themeFill="background1"/>
          </w:tcPr>
          <w:p w14:paraId="2989D941" w14:textId="77777777" w:rsidR="005C1B25" w:rsidRPr="00346DD2" w:rsidRDefault="005C1B25" w:rsidP="005C1B25">
            <w:pPr>
              <w:ind w:right="-57"/>
              <w:jc w:val="center"/>
              <w:rPr>
                <w:iCs/>
                <w:sz w:val="16"/>
                <w:szCs w:val="16"/>
              </w:rPr>
            </w:pPr>
            <w:r w:rsidRPr="00346DD2">
              <w:rPr>
                <w:iCs/>
                <w:sz w:val="16"/>
                <w:szCs w:val="16"/>
              </w:rPr>
              <w:t>3. Didinti energijos vartojimo efektyvumą pramonės įmonėse:</w:t>
            </w:r>
          </w:p>
        </w:tc>
        <w:tc>
          <w:tcPr>
            <w:tcW w:w="274" w:type="pct"/>
            <w:shd w:val="clear" w:color="auto" w:fill="FFFFFF" w:themeFill="background1"/>
          </w:tcPr>
          <w:p w14:paraId="28605D2B" w14:textId="77777777" w:rsidR="005C1B25" w:rsidRPr="00346DD2" w:rsidRDefault="005C1B25" w:rsidP="005C1B25">
            <w:pPr>
              <w:ind w:left="-57" w:right="-57"/>
              <w:jc w:val="center"/>
              <w:rPr>
                <w:sz w:val="16"/>
                <w:szCs w:val="16"/>
              </w:rPr>
            </w:pPr>
          </w:p>
        </w:tc>
        <w:tc>
          <w:tcPr>
            <w:tcW w:w="413" w:type="pct"/>
            <w:shd w:val="clear" w:color="auto" w:fill="FFFFFF" w:themeFill="background1"/>
          </w:tcPr>
          <w:p w14:paraId="13E30A33" w14:textId="77777777" w:rsidR="005C1B25" w:rsidRPr="00346DD2" w:rsidRDefault="005C1B25" w:rsidP="005C1B25">
            <w:pPr>
              <w:ind w:left="-57" w:right="-57"/>
              <w:jc w:val="center"/>
              <w:rPr>
                <w:iCs/>
                <w:sz w:val="16"/>
                <w:szCs w:val="16"/>
              </w:rPr>
            </w:pPr>
          </w:p>
        </w:tc>
        <w:tc>
          <w:tcPr>
            <w:tcW w:w="265" w:type="pct"/>
            <w:shd w:val="clear" w:color="auto" w:fill="FFFFFF" w:themeFill="background1"/>
          </w:tcPr>
          <w:p w14:paraId="080AF643" w14:textId="77777777" w:rsidR="005C1B25" w:rsidRPr="00346DD2" w:rsidRDefault="005C1B25" w:rsidP="005C1B25">
            <w:pPr>
              <w:ind w:left="-57" w:right="-57"/>
              <w:jc w:val="center"/>
              <w:rPr>
                <w:sz w:val="16"/>
                <w:szCs w:val="16"/>
              </w:rPr>
            </w:pPr>
          </w:p>
        </w:tc>
        <w:tc>
          <w:tcPr>
            <w:tcW w:w="355" w:type="pct"/>
            <w:shd w:val="clear" w:color="auto" w:fill="FFFFFF" w:themeFill="background1"/>
          </w:tcPr>
          <w:p w14:paraId="27961081" w14:textId="77777777" w:rsidR="005C1B25" w:rsidRPr="00346DD2" w:rsidRDefault="005C1B25" w:rsidP="005C1B25">
            <w:pPr>
              <w:ind w:left="-57" w:right="-57"/>
              <w:jc w:val="center"/>
              <w:rPr>
                <w:sz w:val="16"/>
                <w:szCs w:val="16"/>
              </w:rPr>
            </w:pPr>
          </w:p>
        </w:tc>
        <w:tc>
          <w:tcPr>
            <w:tcW w:w="469" w:type="pct"/>
            <w:shd w:val="clear" w:color="auto" w:fill="FFFFFF" w:themeFill="background1"/>
          </w:tcPr>
          <w:p w14:paraId="4303E620" w14:textId="77777777" w:rsidR="005C1B25" w:rsidRPr="00346DD2" w:rsidRDefault="005C1B25" w:rsidP="005C1B25">
            <w:pPr>
              <w:ind w:left="-57" w:right="-57"/>
              <w:jc w:val="center"/>
              <w:rPr>
                <w:sz w:val="16"/>
                <w:szCs w:val="16"/>
              </w:rPr>
            </w:pPr>
          </w:p>
        </w:tc>
        <w:tc>
          <w:tcPr>
            <w:tcW w:w="534" w:type="pct"/>
            <w:shd w:val="clear" w:color="auto" w:fill="FFFFFF" w:themeFill="background1"/>
          </w:tcPr>
          <w:p w14:paraId="07A03B7C" w14:textId="77777777" w:rsidR="005C1B25" w:rsidRPr="00346DD2" w:rsidRDefault="005C1B25" w:rsidP="005C1B25">
            <w:pPr>
              <w:jc w:val="center"/>
              <w:rPr>
                <w:sz w:val="16"/>
                <w:szCs w:val="16"/>
                <w:lang w:val="en-US"/>
              </w:rPr>
            </w:pPr>
          </w:p>
        </w:tc>
        <w:tc>
          <w:tcPr>
            <w:tcW w:w="422" w:type="pct"/>
            <w:shd w:val="clear" w:color="auto" w:fill="FFFFFF" w:themeFill="background1"/>
          </w:tcPr>
          <w:p w14:paraId="2916C011" w14:textId="77777777" w:rsidR="005C1B25" w:rsidRPr="00346DD2" w:rsidRDefault="005C1B25" w:rsidP="005C1B25">
            <w:pPr>
              <w:jc w:val="center"/>
              <w:rPr>
                <w:iCs/>
                <w:sz w:val="16"/>
                <w:szCs w:val="16"/>
              </w:rPr>
            </w:pPr>
          </w:p>
        </w:tc>
        <w:tc>
          <w:tcPr>
            <w:tcW w:w="413" w:type="pct"/>
            <w:shd w:val="clear" w:color="auto" w:fill="FFFFFF" w:themeFill="background1"/>
          </w:tcPr>
          <w:p w14:paraId="68D3129B" w14:textId="77777777" w:rsidR="005C1B25" w:rsidRPr="00346DD2" w:rsidRDefault="005C1B25" w:rsidP="005C1B25">
            <w:pPr>
              <w:jc w:val="center"/>
              <w:rPr>
                <w:sz w:val="16"/>
                <w:szCs w:val="16"/>
              </w:rPr>
            </w:pPr>
          </w:p>
        </w:tc>
        <w:tc>
          <w:tcPr>
            <w:tcW w:w="448" w:type="pct"/>
            <w:shd w:val="clear" w:color="auto" w:fill="FFFFFF" w:themeFill="background1"/>
          </w:tcPr>
          <w:p w14:paraId="047DBAA0" w14:textId="77777777" w:rsidR="005C1B25" w:rsidRPr="00346DD2" w:rsidRDefault="005C1B25" w:rsidP="005C1B25">
            <w:pPr>
              <w:jc w:val="center"/>
              <w:rPr>
                <w:sz w:val="16"/>
                <w:szCs w:val="16"/>
              </w:rPr>
            </w:pPr>
          </w:p>
        </w:tc>
        <w:tc>
          <w:tcPr>
            <w:tcW w:w="395" w:type="pct"/>
            <w:shd w:val="clear" w:color="auto" w:fill="FFFFFF" w:themeFill="background1"/>
          </w:tcPr>
          <w:p w14:paraId="666D3855" w14:textId="77777777" w:rsidR="005C1B25" w:rsidRPr="00346DD2" w:rsidRDefault="005C1B25" w:rsidP="005C1B25">
            <w:pPr>
              <w:ind w:left="-57" w:right="-57"/>
              <w:jc w:val="center"/>
              <w:rPr>
                <w:sz w:val="16"/>
                <w:szCs w:val="16"/>
              </w:rPr>
            </w:pPr>
          </w:p>
        </w:tc>
        <w:tc>
          <w:tcPr>
            <w:tcW w:w="500" w:type="pct"/>
            <w:shd w:val="clear" w:color="auto" w:fill="FFFFFF" w:themeFill="background1"/>
          </w:tcPr>
          <w:p w14:paraId="0716F52A" w14:textId="77777777" w:rsidR="005C1B25" w:rsidRPr="00346DD2" w:rsidRDefault="005C1B25" w:rsidP="005C1B25">
            <w:pPr>
              <w:ind w:left="-57" w:right="-57"/>
              <w:jc w:val="center"/>
              <w:rPr>
                <w:sz w:val="16"/>
                <w:szCs w:val="16"/>
              </w:rPr>
            </w:pPr>
          </w:p>
        </w:tc>
      </w:tr>
      <w:tr w:rsidR="005E47E4" w:rsidRPr="00346DD2" w14:paraId="33FAD9F8" w14:textId="77777777" w:rsidTr="00104BDE">
        <w:trPr>
          <w:trHeight w:val="1539"/>
        </w:trPr>
        <w:tc>
          <w:tcPr>
            <w:tcW w:w="512" w:type="pct"/>
            <w:vMerge w:val="restart"/>
            <w:shd w:val="clear" w:color="auto" w:fill="FFFFFF" w:themeFill="background1"/>
          </w:tcPr>
          <w:p w14:paraId="140365F1" w14:textId="77777777" w:rsidR="005E47E4" w:rsidRPr="00346DD2" w:rsidRDefault="005E47E4" w:rsidP="005E47E4">
            <w:pPr>
              <w:ind w:right="-57"/>
              <w:jc w:val="center"/>
              <w:rPr>
                <w:iCs/>
                <w:sz w:val="16"/>
                <w:szCs w:val="16"/>
              </w:rPr>
            </w:pPr>
            <w:r w:rsidRPr="00346DD2">
              <w:rPr>
                <w:iCs/>
                <w:sz w:val="16"/>
                <w:szCs w:val="16"/>
              </w:rPr>
              <w:t>3.1. Didinti energijos vartojimo efektyvumą pramonės įmonėse</w:t>
            </w:r>
          </w:p>
          <w:p w14:paraId="616A96A1" w14:textId="2D086CCF" w:rsidR="005E47E4" w:rsidRPr="00346DD2" w:rsidRDefault="005E47E4" w:rsidP="005E47E4">
            <w:pPr>
              <w:ind w:left="-57" w:right="-57"/>
              <w:jc w:val="center"/>
              <w:rPr>
                <w:iCs/>
                <w:sz w:val="16"/>
                <w:szCs w:val="16"/>
              </w:rPr>
            </w:pPr>
            <w:r w:rsidRPr="00346DD2">
              <w:rPr>
                <w:bCs/>
                <w:iCs/>
                <w:sz w:val="16"/>
                <w:szCs w:val="16"/>
              </w:rPr>
              <w:t>(</w:t>
            </w:r>
            <w:r>
              <w:rPr>
                <w:bCs/>
                <w:iCs/>
                <w:sz w:val="16"/>
                <w:szCs w:val="16"/>
              </w:rPr>
              <w:t>v</w:t>
            </w:r>
            <w:r w:rsidRPr="00346DD2">
              <w:rPr>
                <w:bCs/>
                <w:iCs/>
                <w:sz w:val="16"/>
                <w:szCs w:val="16"/>
              </w:rPr>
              <w:t>isa Lietuva)</w:t>
            </w:r>
          </w:p>
        </w:tc>
        <w:tc>
          <w:tcPr>
            <w:tcW w:w="274" w:type="pct"/>
            <w:vMerge w:val="restart"/>
            <w:shd w:val="clear" w:color="auto" w:fill="FFFFFF" w:themeFill="background1"/>
          </w:tcPr>
          <w:p w14:paraId="512194A6" w14:textId="77777777" w:rsidR="005E47E4" w:rsidRPr="00346DD2" w:rsidRDefault="005E47E4" w:rsidP="005E47E4">
            <w:pPr>
              <w:ind w:left="-57" w:right="-57"/>
              <w:jc w:val="center"/>
              <w:rPr>
                <w:iCs/>
                <w:sz w:val="16"/>
                <w:szCs w:val="16"/>
              </w:rPr>
            </w:pPr>
            <w:r w:rsidRPr="00346DD2">
              <w:rPr>
                <w:sz w:val="16"/>
                <w:szCs w:val="16"/>
              </w:rPr>
              <w:t>I</w:t>
            </w:r>
          </w:p>
        </w:tc>
        <w:tc>
          <w:tcPr>
            <w:tcW w:w="413" w:type="pct"/>
            <w:vMerge w:val="restart"/>
            <w:shd w:val="clear" w:color="auto" w:fill="FFFFFF" w:themeFill="background1"/>
          </w:tcPr>
          <w:p w14:paraId="10508F4E" w14:textId="77777777" w:rsidR="005E47E4" w:rsidRPr="00346DD2" w:rsidRDefault="005E47E4" w:rsidP="005E47E4">
            <w:pPr>
              <w:ind w:left="-57" w:right="-57"/>
              <w:jc w:val="center"/>
              <w:rPr>
                <w:iCs/>
                <w:sz w:val="16"/>
                <w:szCs w:val="16"/>
              </w:rPr>
            </w:pPr>
            <w:r w:rsidRPr="00346DD2">
              <w:rPr>
                <w:iCs/>
                <w:sz w:val="16"/>
                <w:szCs w:val="16"/>
              </w:rPr>
              <w:t>Pramonės įmonės</w:t>
            </w:r>
          </w:p>
        </w:tc>
        <w:tc>
          <w:tcPr>
            <w:tcW w:w="265" w:type="pct"/>
            <w:vMerge w:val="restart"/>
            <w:shd w:val="clear" w:color="auto" w:fill="FFFFFF" w:themeFill="background1"/>
          </w:tcPr>
          <w:p w14:paraId="7D96657F" w14:textId="77777777" w:rsidR="005E47E4" w:rsidRPr="00346DD2" w:rsidRDefault="005E47E4" w:rsidP="005E47E4">
            <w:pPr>
              <w:ind w:left="-57" w:right="-57"/>
              <w:jc w:val="center"/>
              <w:rPr>
                <w:iCs/>
                <w:sz w:val="16"/>
                <w:szCs w:val="16"/>
              </w:rPr>
            </w:pPr>
            <w:r w:rsidRPr="00346DD2">
              <w:rPr>
                <w:sz w:val="16"/>
                <w:szCs w:val="16"/>
              </w:rPr>
              <w:t>K</w:t>
            </w:r>
          </w:p>
        </w:tc>
        <w:tc>
          <w:tcPr>
            <w:tcW w:w="355" w:type="pct"/>
            <w:vMerge w:val="restart"/>
            <w:shd w:val="clear" w:color="auto" w:fill="FFFFFF" w:themeFill="background1"/>
          </w:tcPr>
          <w:p w14:paraId="0DC0A1E4" w14:textId="77777777" w:rsidR="005E47E4" w:rsidRPr="00346DD2" w:rsidRDefault="005E47E4" w:rsidP="005E47E4">
            <w:pPr>
              <w:ind w:left="-57" w:right="-57"/>
              <w:jc w:val="center"/>
              <w:rPr>
                <w:iCs/>
                <w:sz w:val="16"/>
                <w:szCs w:val="16"/>
              </w:rPr>
            </w:pPr>
            <w:r w:rsidRPr="00346DD2">
              <w:rPr>
                <w:sz w:val="16"/>
                <w:szCs w:val="16"/>
              </w:rPr>
              <w:t>Taip</w:t>
            </w:r>
          </w:p>
        </w:tc>
        <w:tc>
          <w:tcPr>
            <w:tcW w:w="469" w:type="pct"/>
            <w:vMerge w:val="restart"/>
            <w:shd w:val="clear" w:color="auto" w:fill="FFFFFF" w:themeFill="background1"/>
          </w:tcPr>
          <w:p w14:paraId="320F58E8" w14:textId="77777777" w:rsidR="005E47E4" w:rsidRPr="00346DD2" w:rsidRDefault="005E47E4" w:rsidP="005E47E4">
            <w:pPr>
              <w:ind w:left="-57" w:right="-57"/>
              <w:jc w:val="center"/>
              <w:rPr>
                <w:iCs/>
                <w:sz w:val="16"/>
                <w:szCs w:val="16"/>
              </w:rPr>
            </w:pPr>
            <w:r w:rsidRPr="00346DD2">
              <w:rPr>
                <w:sz w:val="16"/>
                <w:szCs w:val="16"/>
              </w:rPr>
              <w:t>D</w:t>
            </w:r>
          </w:p>
        </w:tc>
        <w:tc>
          <w:tcPr>
            <w:tcW w:w="534" w:type="pct"/>
            <w:vMerge w:val="restart"/>
            <w:shd w:val="clear" w:color="auto" w:fill="FFFFFF" w:themeFill="background1"/>
          </w:tcPr>
          <w:p w14:paraId="11D29526" w14:textId="77777777" w:rsidR="005E47E4" w:rsidRPr="00346DD2" w:rsidRDefault="005E47E4" w:rsidP="005E47E4">
            <w:pPr>
              <w:jc w:val="center"/>
              <w:rPr>
                <w:sz w:val="16"/>
                <w:szCs w:val="16"/>
                <w:lang w:val="en-US"/>
              </w:rPr>
            </w:pPr>
            <w:r w:rsidRPr="00346DD2">
              <w:rPr>
                <w:sz w:val="16"/>
                <w:szCs w:val="16"/>
                <w:lang w:val="en-US"/>
              </w:rPr>
              <w:t>40 325,67</w:t>
            </w:r>
          </w:p>
          <w:p w14:paraId="56B0969D" w14:textId="77777777" w:rsidR="005E47E4" w:rsidRPr="00346DD2" w:rsidRDefault="005E47E4" w:rsidP="005E47E4">
            <w:pPr>
              <w:jc w:val="center"/>
              <w:rPr>
                <w:sz w:val="16"/>
                <w:szCs w:val="16"/>
              </w:rPr>
            </w:pPr>
            <w:r w:rsidRPr="00346DD2">
              <w:rPr>
                <w:bCs/>
                <w:sz w:val="16"/>
                <w:szCs w:val="16"/>
              </w:rPr>
              <w:t>(Sostinės regionas)</w:t>
            </w:r>
          </w:p>
          <w:p w14:paraId="4F8EEDA2" w14:textId="77777777" w:rsidR="005E47E4" w:rsidRPr="00346DD2" w:rsidRDefault="005E47E4" w:rsidP="005E47E4">
            <w:pPr>
              <w:jc w:val="center"/>
              <w:rPr>
                <w:sz w:val="16"/>
                <w:szCs w:val="16"/>
              </w:rPr>
            </w:pPr>
          </w:p>
          <w:p w14:paraId="393F4F92" w14:textId="77777777" w:rsidR="005E47E4" w:rsidRPr="00346DD2" w:rsidRDefault="005E47E4" w:rsidP="005E47E4">
            <w:pPr>
              <w:jc w:val="center"/>
              <w:rPr>
                <w:sz w:val="16"/>
                <w:szCs w:val="16"/>
              </w:rPr>
            </w:pPr>
            <w:r w:rsidRPr="00346DD2">
              <w:rPr>
                <w:sz w:val="16"/>
                <w:szCs w:val="16"/>
              </w:rPr>
              <w:t>40 325,67</w:t>
            </w:r>
          </w:p>
          <w:p w14:paraId="4CDC6736" w14:textId="77777777" w:rsidR="005E47E4" w:rsidRPr="00346DD2" w:rsidRDefault="005E47E4" w:rsidP="005E47E4">
            <w:pPr>
              <w:ind w:left="-57" w:right="-57"/>
              <w:jc w:val="center"/>
              <w:rPr>
                <w:iCs/>
                <w:sz w:val="16"/>
                <w:szCs w:val="16"/>
              </w:rPr>
            </w:pPr>
            <w:r w:rsidRPr="00346DD2">
              <w:rPr>
                <w:bCs/>
                <w:sz w:val="16"/>
                <w:szCs w:val="16"/>
              </w:rPr>
              <w:t>(Sostinės regionas)</w:t>
            </w:r>
          </w:p>
        </w:tc>
        <w:tc>
          <w:tcPr>
            <w:tcW w:w="422" w:type="pct"/>
            <w:vMerge w:val="restart"/>
            <w:shd w:val="clear" w:color="auto" w:fill="FFFFFF" w:themeFill="background1"/>
          </w:tcPr>
          <w:p w14:paraId="3E704DEC" w14:textId="09575D36" w:rsidR="005E47E4" w:rsidRPr="00346DD2" w:rsidRDefault="005E47E4" w:rsidP="005E47E4">
            <w:pPr>
              <w:jc w:val="center"/>
              <w:rPr>
                <w:iCs/>
                <w:sz w:val="16"/>
                <w:szCs w:val="16"/>
              </w:rPr>
            </w:pPr>
            <w:r w:rsidRPr="00346DD2">
              <w:rPr>
                <w:iCs/>
                <w:sz w:val="16"/>
                <w:szCs w:val="16"/>
              </w:rPr>
              <w:t>2021</w:t>
            </w:r>
            <w:r>
              <w:rPr>
                <w:iCs/>
                <w:sz w:val="16"/>
                <w:szCs w:val="16"/>
              </w:rPr>
              <w:t>–</w:t>
            </w:r>
            <w:r w:rsidRPr="00346DD2">
              <w:rPr>
                <w:iCs/>
                <w:sz w:val="16"/>
                <w:szCs w:val="16"/>
              </w:rPr>
              <w:t>2027 m. IP</w:t>
            </w:r>
          </w:p>
          <w:p w14:paraId="033E46F4" w14:textId="77777777" w:rsidR="005E47E4" w:rsidRPr="00346DD2" w:rsidRDefault="005E47E4" w:rsidP="005E47E4">
            <w:pPr>
              <w:rPr>
                <w:iCs/>
                <w:sz w:val="16"/>
                <w:szCs w:val="16"/>
              </w:rPr>
            </w:pPr>
          </w:p>
          <w:p w14:paraId="0734AAA1" w14:textId="77777777" w:rsidR="005E47E4" w:rsidRPr="00346DD2" w:rsidRDefault="005E47E4" w:rsidP="005E47E4">
            <w:pPr>
              <w:ind w:right="-57"/>
              <w:rPr>
                <w:iCs/>
                <w:sz w:val="16"/>
                <w:szCs w:val="16"/>
              </w:rPr>
            </w:pPr>
            <w:r w:rsidRPr="00346DD2">
              <w:rPr>
                <w:iCs/>
                <w:sz w:val="16"/>
                <w:szCs w:val="16"/>
              </w:rPr>
              <w:t>Privačios lėšos</w:t>
            </w:r>
          </w:p>
        </w:tc>
        <w:tc>
          <w:tcPr>
            <w:tcW w:w="413" w:type="pct"/>
            <w:shd w:val="clear" w:color="auto" w:fill="FFFFFF" w:themeFill="background1"/>
          </w:tcPr>
          <w:p w14:paraId="0A828782" w14:textId="0053C74F" w:rsidR="005E47E4" w:rsidRPr="00346DD2" w:rsidRDefault="005E47E4" w:rsidP="005E47E4">
            <w:pPr>
              <w:jc w:val="center"/>
              <w:rPr>
                <w:sz w:val="16"/>
                <w:szCs w:val="16"/>
              </w:rPr>
            </w:pPr>
            <w:r w:rsidRPr="00346DD2">
              <w:rPr>
                <w:sz w:val="16"/>
                <w:szCs w:val="16"/>
              </w:rPr>
              <w:t xml:space="preserve">P </w:t>
            </w:r>
            <w:r>
              <w:rPr>
                <w:bCs/>
                <w:sz w:val="16"/>
                <w:szCs w:val="16"/>
              </w:rPr>
              <w:t>–</w:t>
            </w:r>
            <w:r w:rsidRPr="00346DD2">
              <w:rPr>
                <w:sz w:val="16"/>
                <w:szCs w:val="16"/>
              </w:rPr>
              <w:t xml:space="preserve"> Paramą gavusios įmonės (iš kurių: labai mažos, mažosios, vidutinės ir didelės)</w:t>
            </w:r>
          </w:p>
        </w:tc>
        <w:tc>
          <w:tcPr>
            <w:tcW w:w="448" w:type="pct"/>
            <w:shd w:val="clear" w:color="auto" w:fill="FFFFFF" w:themeFill="background1"/>
          </w:tcPr>
          <w:p w14:paraId="4C95465B" w14:textId="62301D0A" w:rsidR="005E47E4" w:rsidRPr="00346DD2" w:rsidRDefault="005E47E4" w:rsidP="005E47E4">
            <w:pPr>
              <w:jc w:val="center"/>
              <w:rPr>
                <w:sz w:val="16"/>
                <w:szCs w:val="16"/>
              </w:rPr>
            </w:pPr>
            <w:r w:rsidRPr="00346DD2">
              <w:rPr>
                <w:sz w:val="16"/>
                <w:szCs w:val="16"/>
              </w:rPr>
              <w:t>228</w:t>
            </w:r>
          </w:p>
          <w:p w14:paraId="6AD6EED5" w14:textId="1EDC9699" w:rsidR="005E47E4" w:rsidRPr="00346DD2" w:rsidRDefault="005E47E4" w:rsidP="005E47E4">
            <w:pPr>
              <w:jc w:val="center"/>
              <w:rPr>
                <w:sz w:val="16"/>
                <w:szCs w:val="16"/>
              </w:rPr>
            </w:pPr>
            <w:r w:rsidRPr="00346DD2">
              <w:rPr>
                <w:iCs/>
                <w:sz w:val="16"/>
                <w:szCs w:val="16"/>
              </w:rPr>
              <w:t>(2029 m.)</w:t>
            </w:r>
          </w:p>
          <w:p w14:paraId="15B8EE3A" w14:textId="77777777" w:rsidR="005E47E4" w:rsidRPr="00346DD2" w:rsidRDefault="005E47E4" w:rsidP="005E47E4">
            <w:pPr>
              <w:jc w:val="center"/>
              <w:rPr>
                <w:sz w:val="16"/>
                <w:szCs w:val="16"/>
              </w:rPr>
            </w:pPr>
          </w:p>
          <w:p w14:paraId="7297D97F" w14:textId="77777777" w:rsidR="005E47E4" w:rsidRPr="00346DD2" w:rsidRDefault="005E47E4" w:rsidP="005E47E4">
            <w:pPr>
              <w:jc w:val="center"/>
              <w:rPr>
                <w:sz w:val="16"/>
                <w:szCs w:val="16"/>
              </w:rPr>
            </w:pPr>
          </w:p>
          <w:p w14:paraId="467FC057" w14:textId="77777777" w:rsidR="005E47E4" w:rsidRPr="00346DD2" w:rsidRDefault="005E47E4" w:rsidP="005E47E4">
            <w:pPr>
              <w:jc w:val="center"/>
              <w:rPr>
                <w:sz w:val="16"/>
                <w:szCs w:val="16"/>
              </w:rPr>
            </w:pPr>
          </w:p>
          <w:p w14:paraId="2E02B654" w14:textId="77777777" w:rsidR="005E47E4" w:rsidRPr="00346DD2" w:rsidRDefault="005E47E4" w:rsidP="005E47E4">
            <w:pPr>
              <w:jc w:val="center"/>
              <w:rPr>
                <w:sz w:val="16"/>
                <w:szCs w:val="16"/>
              </w:rPr>
            </w:pPr>
          </w:p>
          <w:p w14:paraId="39197D7F" w14:textId="77777777" w:rsidR="005E47E4" w:rsidRPr="00346DD2" w:rsidRDefault="005E47E4" w:rsidP="005E47E4">
            <w:pPr>
              <w:jc w:val="center"/>
              <w:rPr>
                <w:sz w:val="16"/>
                <w:szCs w:val="16"/>
              </w:rPr>
            </w:pPr>
          </w:p>
          <w:p w14:paraId="21F047D5" w14:textId="77777777" w:rsidR="005E47E4" w:rsidRPr="00346DD2" w:rsidRDefault="005E47E4" w:rsidP="005E47E4">
            <w:pPr>
              <w:ind w:right="-57"/>
              <w:rPr>
                <w:iCs/>
                <w:sz w:val="16"/>
                <w:szCs w:val="16"/>
              </w:rPr>
            </w:pPr>
          </w:p>
        </w:tc>
        <w:tc>
          <w:tcPr>
            <w:tcW w:w="395" w:type="pct"/>
            <w:vMerge w:val="restart"/>
            <w:shd w:val="clear" w:color="auto" w:fill="FFFFFF" w:themeFill="background1"/>
            <w:vAlign w:val="center"/>
          </w:tcPr>
          <w:p w14:paraId="1A006FED" w14:textId="624CD74B" w:rsidR="005E47E4" w:rsidRPr="00346DD2" w:rsidRDefault="005E47E4" w:rsidP="005E47E4">
            <w:pPr>
              <w:ind w:left="-57" w:right="-57"/>
              <w:jc w:val="center"/>
              <w:rPr>
                <w:iCs/>
                <w:sz w:val="16"/>
                <w:szCs w:val="16"/>
              </w:rPr>
            </w:pPr>
            <w:r>
              <w:rPr>
                <w:iCs/>
                <w:sz w:val="16"/>
                <w:szCs w:val="16"/>
              </w:rPr>
              <w:t>VšĮ Inovacijų agentūra</w:t>
            </w:r>
          </w:p>
        </w:tc>
        <w:tc>
          <w:tcPr>
            <w:tcW w:w="500" w:type="pct"/>
            <w:vMerge w:val="restart"/>
            <w:shd w:val="clear" w:color="auto" w:fill="FFFFFF" w:themeFill="background1"/>
          </w:tcPr>
          <w:p w14:paraId="1DD29DC2" w14:textId="7C3732A5" w:rsidR="005E47E4" w:rsidRPr="00346DD2" w:rsidRDefault="005E47E4" w:rsidP="005E47E4">
            <w:pPr>
              <w:ind w:left="-57" w:right="-57"/>
              <w:jc w:val="center"/>
              <w:rPr>
                <w:iCs/>
                <w:sz w:val="16"/>
                <w:szCs w:val="16"/>
              </w:rPr>
            </w:pPr>
            <w:r w:rsidRPr="00346DD2">
              <w:rPr>
                <w:sz w:val="16"/>
                <w:szCs w:val="16"/>
              </w:rPr>
              <w:t>AM, ŠMSM, EM, FM, SM, VRM</w:t>
            </w:r>
          </w:p>
        </w:tc>
      </w:tr>
      <w:tr w:rsidR="00E92B70" w:rsidRPr="00346DD2" w14:paraId="23ADF720" w14:textId="77777777" w:rsidTr="00104BDE">
        <w:trPr>
          <w:trHeight w:val="513"/>
        </w:trPr>
        <w:tc>
          <w:tcPr>
            <w:tcW w:w="512" w:type="pct"/>
            <w:vMerge/>
            <w:shd w:val="clear" w:color="auto" w:fill="FFFFFF" w:themeFill="background1"/>
          </w:tcPr>
          <w:p w14:paraId="69177B7B" w14:textId="77777777" w:rsidR="00E92B70" w:rsidRPr="00346DD2" w:rsidRDefault="00E92B70" w:rsidP="00E92B70">
            <w:pPr>
              <w:ind w:right="-57"/>
              <w:jc w:val="center"/>
              <w:rPr>
                <w:iCs/>
                <w:sz w:val="16"/>
                <w:szCs w:val="16"/>
              </w:rPr>
            </w:pPr>
          </w:p>
        </w:tc>
        <w:tc>
          <w:tcPr>
            <w:tcW w:w="274" w:type="pct"/>
            <w:vMerge/>
            <w:shd w:val="clear" w:color="auto" w:fill="FFFFFF" w:themeFill="background1"/>
          </w:tcPr>
          <w:p w14:paraId="44E91292"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3C7A52AA"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3BC2259D"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2229DA6B"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3AAD014E"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1A17DD49" w14:textId="77777777" w:rsidR="00E92B70" w:rsidRPr="00346DD2" w:rsidRDefault="00E92B70" w:rsidP="00E92B70">
            <w:pPr>
              <w:jc w:val="center"/>
              <w:rPr>
                <w:sz w:val="16"/>
                <w:szCs w:val="16"/>
                <w:lang w:val="en-US"/>
              </w:rPr>
            </w:pPr>
          </w:p>
        </w:tc>
        <w:tc>
          <w:tcPr>
            <w:tcW w:w="422" w:type="pct"/>
            <w:vMerge/>
            <w:shd w:val="clear" w:color="auto" w:fill="FFFFFF" w:themeFill="background1"/>
          </w:tcPr>
          <w:p w14:paraId="20910C18"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7789AEA3" w14:textId="3DCADFE4" w:rsidR="00E92B70" w:rsidRPr="00346DD2" w:rsidRDefault="00E92B70" w:rsidP="00E92B70">
            <w:pPr>
              <w:jc w:val="center"/>
              <w:rPr>
                <w:sz w:val="16"/>
                <w:szCs w:val="16"/>
              </w:rPr>
            </w:pPr>
            <w:r>
              <w:rPr>
                <w:sz w:val="16"/>
                <w:szCs w:val="16"/>
              </w:rPr>
              <w:t xml:space="preserve">P – </w:t>
            </w:r>
            <w:r w:rsidRPr="00665167">
              <w:rPr>
                <w:sz w:val="16"/>
                <w:szCs w:val="16"/>
              </w:rPr>
              <w:t>Paramą gavusio</w:t>
            </w:r>
            <w:r>
              <w:rPr>
                <w:sz w:val="16"/>
                <w:szCs w:val="16"/>
              </w:rPr>
              <w:t>s įmonės (iš kurių: labai mažos</w:t>
            </w:r>
            <w:r w:rsidRPr="00665167">
              <w:rPr>
                <w:sz w:val="16"/>
                <w:szCs w:val="16"/>
              </w:rPr>
              <w:t>)</w:t>
            </w:r>
          </w:p>
        </w:tc>
        <w:tc>
          <w:tcPr>
            <w:tcW w:w="448" w:type="pct"/>
            <w:shd w:val="clear" w:color="auto" w:fill="FFFFFF" w:themeFill="background1"/>
            <w:vAlign w:val="center"/>
          </w:tcPr>
          <w:p w14:paraId="77FD8CB6" w14:textId="2AFBF430" w:rsidR="00E92B70" w:rsidRPr="00346DD2" w:rsidRDefault="00E92B70" w:rsidP="00E92B70">
            <w:pPr>
              <w:jc w:val="center"/>
              <w:rPr>
                <w:sz w:val="16"/>
                <w:szCs w:val="16"/>
              </w:rPr>
            </w:pPr>
            <w:r w:rsidRPr="00346DD2">
              <w:rPr>
                <w:iCs/>
                <w:sz w:val="16"/>
                <w:szCs w:val="16"/>
              </w:rPr>
              <w:t>n/a</w:t>
            </w:r>
          </w:p>
        </w:tc>
        <w:tc>
          <w:tcPr>
            <w:tcW w:w="395" w:type="pct"/>
            <w:vMerge/>
            <w:shd w:val="clear" w:color="auto" w:fill="FFFFFF" w:themeFill="background1"/>
          </w:tcPr>
          <w:p w14:paraId="550C18BA"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4C1D8617" w14:textId="77777777" w:rsidR="00E92B70" w:rsidRPr="00346DD2" w:rsidRDefault="00E92B70" w:rsidP="00E92B70">
            <w:pPr>
              <w:ind w:left="-57" w:right="-57"/>
              <w:jc w:val="center"/>
              <w:rPr>
                <w:sz w:val="16"/>
                <w:szCs w:val="16"/>
              </w:rPr>
            </w:pPr>
          </w:p>
        </w:tc>
      </w:tr>
      <w:tr w:rsidR="00E92B70" w:rsidRPr="00346DD2" w14:paraId="17909452" w14:textId="77777777" w:rsidTr="00104BDE">
        <w:trPr>
          <w:trHeight w:val="421"/>
        </w:trPr>
        <w:tc>
          <w:tcPr>
            <w:tcW w:w="512" w:type="pct"/>
            <w:vMerge/>
            <w:shd w:val="clear" w:color="auto" w:fill="FFFFFF" w:themeFill="background1"/>
          </w:tcPr>
          <w:p w14:paraId="3DB817CA" w14:textId="77777777" w:rsidR="00E92B70" w:rsidRPr="00346DD2" w:rsidRDefault="00E92B70" w:rsidP="00E92B70">
            <w:pPr>
              <w:ind w:right="-57"/>
              <w:jc w:val="center"/>
              <w:rPr>
                <w:iCs/>
                <w:sz w:val="16"/>
                <w:szCs w:val="16"/>
              </w:rPr>
            </w:pPr>
          </w:p>
        </w:tc>
        <w:tc>
          <w:tcPr>
            <w:tcW w:w="274" w:type="pct"/>
            <w:vMerge/>
            <w:shd w:val="clear" w:color="auto" w:fill="FFFFFF" w:themeFill="background1"/>
          </w:tcPr>
          <w:p w14:paraId="5A756F0E"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663261A5"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35D8F6EB"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5F857880"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1E6CAC41"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4A1906B7" w14:textId="77777777" w:rsidR="00E92B70" w:rsidRPr="00346DD2" w:rsidRDefault="00E92B70" w:rsidP="00E92B70">
            <w:pPr>
              <w:jc w:val="center"/>
              <w:rPr>
                <w:sz w:val="16"/>
                <w:szCs w:val="16"/>
                <w:lang w:val="en-US"/>
              </w:rPr>
            </w:pPr>
          </w:p>
        </w:tc>
        <w:tc>
          <w:tcPr>
            <w:tcW w:w="422" w:type="pct"/>
            <w:vMerge/>
            <w:shd w:val="clear" w:color="auto" w:fill="FFFFFF" w:themeFill="background1"/>
          </w:tcPr>
          <w:p w14:paraId="3D2370CC"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13AB258B" w14:textId="1ED39E6C" w:rsidR="00E92B70" w:rsidRPr="00346DD2" w:rsidRDefault="00E92B70" w:rsidP="00E92B70">
            <w:pPr>
              <w:jc w:val="center"/>
              <w:rPr>
                <w:sz w:val="16"/>
                <w:szCs w:val="16"/>
              </w:rPr>
            </w:pPr>
            <w:r>
              <w:rPr>
                <w:sz w:val="16"/>
                <w:szCs w:val="16"/>
              </w:rPr>
              <w:t xml:space="preserve">P – </w:t>
            </w:r>
            <w:r w:rsidRPr="00665167">
              <w:rPr>
                <w:sz w:val="16"/>
                <w:szCs w:val="16"/>
              </w:rPr>
              <w:t xml:space="preserve">Paramą gavusios įmonės (iš kurių: </w:t>
            </w:r>
            <w:r>
              <w:rPr>
                <w:sz w:val="16"/>
                <w:szCs w:val="16"/>
              </w:rPr>
              <w:t>mažosios</w:t>
            </w:r>
            <w:r w:rsidRPr="00665167">
              <w:rPr>
                <w:sz w:val="16"/>
                <w:szCs w:val="16"/>
              </w:rPr>
              <w:t>)</w:t>
            </w:r>
          </w:p>
        </w:tc>
        <w:tc>
          <w:tcPr>
            <w:tcW w:w="448" w:type="pct"/>
            <w:shd w:val="clear" w:color="auto" w:fill="FFFFFF" w:themeFill="background1"/>
            <w:vAlign w:val="center"/>
          </w:tcPr>
          <w:p w14:paraId="27CBFA66" w14:textId="37714590" w:rsidR="00E92B70" w:rsidRPr="00346DD2" w:rsidRDefault="00E92B70" w:rsidP="00E92B70">
            <w:pPr>
              <w:jc w:val="center"/>
              <w:rPr>
                <w:sz w:val="16"/>
                <w:szCs w:val="16"/>
              </w:rPr>
            </w:pPr>
            <w:r w:rsidRPr="00346DD2">
              <w:rPr>
                <w:iCs/>
                <w:sz w:val="16"/>
                <w:szCs w:val="16"/>
              </w:rPr>
              <w:t>n/a</w:t>
            </w:r>
          </w:p>
        </w:tc>
        <w:tc>
          <w:tcPr>
            <w:tcW w:w="395" w:type="pct"/>
            <w:vMerge/>
            <w:shd w:val="clear" w:color="auto" w:fill="FFFFFF" w:themeFill="background1"/>
          </w:tcPr>
          <w:p w14:paraId="5751D7AC"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79CBB94C" w14:textId="77777777" w:rsidR="00E92B70" w:rsidRPr="00346DD2" w:rsidRDefault="00E92B70" w:rsidP="00E92B70">
            <w:pPr>
              <w:ind w:left="-57" w:right="-57"/>
              <w:jc w:val="center"/>
              <w:rPr>
                <w:sz w:val="16"/>
                <w:szCs w:val="16"/>
              </w:rPr>
            </w:pPr>
          </w:p>
        </w:tc>
      </w:tr>
      <w:tr w:rsidR="00E92B70" w:rsidRPr="00346DD2" w14:paraId="454BA829" w14:textId="77777777" w:rsidTr="00104BDE">
        <w:trPr>
          <w:trHeight w:val="421"/>
        </w:trPr>
        <w:tc>
          <w:tcPr>
            <w:tcW w:w="512" w:type="pct"/>
            <w:vMerge/>
            <w:shd w:val="clear" w:color="auto" w:fill="FFFFFF" w:themeFill="background1"/>
          </w:tcPr>
          <w:p w14:paraId="12B77DFE" w14:textId="77777777" w:rsidR="00E92B70" w:rsidRPr="00346DD2" w:rsidRDefault="00E92B70" w:rsidP="00E92B70">
            <w:pPr>
              <w:ind w:right="-57"/>
              <w:jc w:val="center"/>
              <w:rPr>
                <w:iCs/>
                <w:sz w:val="16"/>
                <w:szCs w:val="16"/>
              </w:rPr>
            </w:pPr>
          </w:p>
        </w:tc>
        <w:tc>
          <w:tcPr>
            <w:tcW w:w="274" w:type="pct"/>
            <w:vMerge/>
            <w:shd w:val="clear" w:color="auto" w:fill="FFFFFF" w:themeFill="background1"/>
          </w:tcPr>
          <w:p w14:paraId="24692329"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7076A3F9"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127D7D9F"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73490178"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52CA4816"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353C589F" w14:textId="77777777" w:rsidR="00E92B70" w:rsidRPr="00346DD2" w:rsidRDefault="00E92B70" w:rsidP="00E92B70">
            <w:pPr>
              <w:jc w:val="center"/>
              <w:rPr>
                <w:sz w:val="16"/>
                <w:szCs w:val="16"/>
                <w:lang w:val="en-US"/>
              </w:rPr>
            </w:pPr>
          </w:p>
        </w:tc>
        <w:tc>
          <w:tcPr>
            <w:tcW w:w="422" w:type="pct"/>
            <w:vMerge/>
            <w:shd w:val="clear" w:color="auto" w:fill="FFFFFF" w:themeFill="background1"/>
          </w:tcPr>
          <w:p w14:paraId="6720A36D"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6A2A7A5E" w14:textId="0F868539" w:rsidR="00E92B70" w:rsidRPr="00346DD2" w:rsidRDefault="00E92B70" w:rsidP="00E92B70">
            <w:pPr>
              <w:jc w:val="center"/>
              <w:rPr>
                <w:sz w:val="16"/>
                <w:szCs w:val="16"/>
              </w:rPr>
            </w:pPr>
            <w:r>
              <w:rPr>
                <w:sz w:val="16"/>
                <w:szCs w:val="16"/>
              </w:rPr>
              <w:t xml:space="preserve">P – </w:t>
            </w:r>
            <w:r w:rsidRPr="00665167">
              <w:rPr>
                <w:sz w:val="16"/>
                <w:szCs w:val="16"/>
              </w:rPr>
              <w:t xml:space="preserve">Paramą gavusios įmonės (iš kurių: </w:t>
            </w:r>
            <w:r>
              <w:rPr>
                <w:sz w:val="16"/>
                <w:szCs w:val="16"/>
              </w:rPr>
              <w:t>vidutinės</w:t>
            </w:r>
            <w:r w:rsidRPr="00665167">
              <w:rPr>
                <w:sz w:val="16"/>
                <w:szCs w:val="16"/>
              </w:rPr>
              <w:t>)</w:t>
            </w:r>
          </w:p>
        </w:tc>
        <w:tc>
          <w:tcPr>
            <w:tcW w:w="448" w:type="pct"/>
            <w:shd w:val="clear" w:color="auto" w:fill="FFFFFF" w:themeFill="background1"/>
            <w:vAlign w:val="center"/>
          </w:tcPr>
          <w:p w14:paraId="7AA545F5" w14:textId="36B1A25E" w:rsidR="00E92B70" w:rsidRPr="00346DD2" w:rsidRDefault="00E92B70" w:rsidP="00E92B70">
            <w:pPr>
              <w:jc w:val="center"/>
              <w:rPr>
                <w:sz w:val="16"/>
                <w:szCs w:val="16"/>
              </w:rPr>
            </w:pPr>
            <w:r w:rsidRPr="00346DD2">
              <w:rPr>
                <w:iCs/>
                <w:sz w:val="16"/>
                <w:szCs w:val="16"/>
              </w:rPr>
              <w:t>n/a</w:t>
            </w:r>
          </w:p>
        </w:tc>
        <w:tc>
          <w:tcPr>
            <w:tcW w:w="395" w:type="pct"/>
            <w:vMerge/>
            <w:shd w:val="clear" w:color="auto" w:fill="FFFFFF" w:themeFill="background1"/>
          </w:tcPr>
          <w:p w14:paraId="3179B1BB"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24A411CD" w14:textId="77777777" w:rsidR="00E92B70" w:rsidRPr="00346DD2" w:rsidRDefault="00E92B70" w:rsidP="00E92B70">
            <w:pPr>
              <w:ind w:left="-57" w:right="-57"/>
              <w:jc w:val="center"/>
              <w:rPr>
                <w:sz w:val="16"/>
                <w:szCs w:val="16"/>
              </w:rPr>
            </w:pPr>
          </w:p>
        </w:tc>
      </w:tr>
      <w:tr w:rsidR="00E92B70" w:rsidRPr="00346DD2" w14:paraId="7BF2E8D6" w14:textId="77777777" w:rsidTr="00104BDE">
        <w:trPr>
          <w:trHeight w:val="421"/>
        </w:trPr>
        <w:tc>
          <w:tcPr>
            <w:tcW w:w="512" w:type="pct"/>
            <w:vMerge/>
            <w:shd w:val="clear" w:color="auto" w:fill="FFFFFF" w:themeFill="background1"/>
          </w:tcPr>
          <w:p w14:paraId="53344A12" w14:textId="77777777" w:rsidR="00E92B70" w:rsidRPr="00346DD2" w:rsidRDefault="00E92B70" w:rsidP="00E92B70">
            <w:pPr>
              <w:ind w:right="-57"/>
              <w:jc w:val="center"/>
              <w:rPr>
                <w:iCs/>
                <w:sz w:val="16"/>
                <w:szCs w:val="16"/>
              </w:rPr>
            </w:pPr>
          </w:p>
        </w:tc>
        <w:tc>
          <w:tcPr>
            <w:tcW w:w="274" w:type="pct"/>
            <w:vMerge/>
            <w:shd w:val="clear" w:color="auto" w:fill="FFFFFF" w:themeFill="background1"/>
          </w:tcPr>
          <w:p w14:paraId="180A8250"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6635EE82"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3E0BDAF3"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67DB816E"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6B013B0A"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2942E5EC" w14:textId="77777777" w:rsidR="00E92B70" w:rsidRPr="00346DD2" w:rsidRDefault="00E92B70" w:rsidP="00E92B70">
            <w:pPr>
              <w:jc w:val="center"/>
              <w:rPr>
                <w:sz w:val="16"/>
                <w:szCs w:val="16"/>
                <w:lang w:val="en-US"/>
              </w:rPr>
            </w:pPr>
          </w:p>
        </w:tc>
        <w:tc>
          <w:tcPr>
            <w:tcW w:w="422" w:type="pct"/>
            <w:vMerge/>
            <w:shd w:val="clear" w:color="auto" w:fill="FFFFFF" w:themeFill="background1"/>
          </w:tcPr>
          <w:p w14:paraId="067B48CF"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42A4D7E9" w14:textId="57AEAEA3" w:rsidR="00E92B70" w:rsidRPr="00346DD2" w:rsidRDefault="00E92B70" w:rsidP="00E92B70">
            <w:pPr>
              <w:jc w:val="center"/>
              <w:rPr>
                <w:sz w:val="16"/>
                <w:szCs w:val="16"/>
              </w:rPr>
            </w:pPr>
            <w:r>
              <w:rPr>
                <w:sz w:val="16"/>
                <w:szCs w:val="16"/>
              </w:rPr>
              <w:t xml:space="preserve">P – </w:t>
            </w:r>
            <w:r w:rsidRPr="00665167">
              <w:rPr>
                <w:sz w:val="16"/>
                <w:szCs w:val="16"/>
              </w:rPr>
              <w:t>Paramą gavusios įmonės (iš kurių: didelės)</w:t>
            </w:r>
          </w:p>
        </w:tc>
        <w:tc>
          <w:tcPr>
            <w:tcW w:w="448" w:type="pct"/>
            <w:shd w:val="clear" w:color="auto" w:fill="FFFFFF" w:themeFill="background1"/>
            <w:vAlign w:val="center"/>
          </w:tcPr>
          <w:p w14:paraId="48FBCDA7" w14:textId="636E8FC9" w:rsidR="00E92B70" w:rsidRPr="00346DD2" w:rsidRDefault="00E92B70" w:rsidP="00E92B70">
            <w:pPr>
              <w:jc w:val="center"/>
              <w:rPr>
                <w:sz w:val="16"/>
                <w:szCs w:val="16"/>
              </w:rPr>
            </w:pPr>
            <w:r w:rsidRPr="00346DD2">
              <w:rPr>
                <w:iCs/>
                <w:sz w:val="16"/>
                <w:szCs w:val="16"/>
              </w:rPr>
              <w:t>n/a</w:t>
            </w:r>
          </w:p>
        </w:tc>
        <w:tc>
          <w:tcPr>
            <w:tcW w:w="395" w:type="pct"/>
            <w:vMerge/>
            <w:shd w:val="clear" w:color="auto" w:fill="FFFFFF" w:themeFill="background1"/>
          </w:tcPr>
          <w:p w14:paraId="7F0D487F"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3BA31F42" w14:textId="77777777" w:rsidR="00E92B70" w:rsidRPr="00346DD2" w:rsidRDefault="00E92B70" w:rsidP="00E92B70">
            <w:pPr>
              <w:ind w:left="-57" w:right="-57"/>
              <w:jc w:val="center"/>
              <w:rPr>
                <w:sz w:val="16"/>
                <w:szCs w:val="16"/>
              </w:rPr>
            </w:pPr>
          </w:p>
        </w:tc>
      </w:tr>
      <w:tr w:rsidR="005C1B25" w:rsidRPr="00346DD2" w14:paraId="3239E80D" w14:textId="77777777" w:rsidTr="004823A8">
        <w:trPr>
          <w:trHeight w:val="755"/>
        </w:trPr>
        <w:tc>
          <w:tcPr>
            <w:tcW w:w="512" w:type="pct"/>
            <w:vMerge/>
            <w:shd w:val="clear" w:color="auto" w:fill="FFFFFF" w:themeFill="background1"/>
          </w:tcPr>
          <w:p w14:paraId="3988C54D" w14:textId="77777777" w:rsidR="005C1B25" w:rsidRPr="00346DD2" w:rsidRDefault="005C1B25" w:rsidP="005C1B25">
            <w:pPr>
              <w:jc w:val="center"/>
              <w:rPr>
                <w:iCs/>
                <w:sz w:val="16"/>
                <w:szCs w:val="16"/>
              </w:rPr>
            </w:pPr>
          </w:p>
        </w:tc>
        <w:tc>
          <w:tcPr>
            <w:tcW w:w="274" w:type="pct"/>
            <w:vMerge/>
            <w:shd w:val="clear" w:color="auto" w:fill="FFFFFF" w:themeFill="background1"/>
          </w:tcPr>
          <w:p w14:paraId="4F05FC61" w14:textId="77777777" w:rsidR="005C1B25" w:rsidRPr="00346DD2" w:rsidRDefault="005C1B25" w:rsidP="005C1B25">
            <w:pPr>
              <w:ind w:left="-57" w:right="-57"/>
              <w:jc w:val="center"/>
              <w:rPr>
                <w:sz w:val="16"/>
                <w:szCs w:val="16"/>
              </w:rPr>
            </w:pPr>
          </w:p>
        </w:tc>
        <w:tc>
          <w:tcPr>
            <w:tcW w:w="413" w:type="pct"/>
            <w:vMerge/>
            <w:shd w:val="clear" w:color="auto" w:fill="FFFFFF" w:themeFill="background1"/>
          </w:tcPr>
          <w:p w14:paraId="33AFF42C"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tcPr>
          <w:p w14:paraId="00371B26" w14:textId="77777777" w:rsidR="005C1B25" w:rsidRPr="00346DD2" w:rsidRDefault="005C1B25" w:rsidP="005C1B25">
            <w:pPr>
              <w:ind w:left="-57" w:right="-57"/>
              <w:jc w:val="center"/>
              <w:rPr>
                <w:sz w:val="16"/>
                <w:szCs w:val="16"/>
              </w:rPr>
            </w:pPr>
          </w:p>
        </w:tc>
        <w:tc>
          <w:tcPr>
            <w:tcW w:w="355" w:type="pct"/>
            <w:vMerge/>
            <w:shd w:val="clear" w:color="auto" w:fill="FFFFFF" w:themeFill="background1"/>
          </w:tcPr>
          <w:p w14:paraId="5D192824" w14:textId="77777777" w:rsidR="005C1B25" w:rsidRPr="00346DD2" w:rsidRDefault="005C1B25" w:rsidP="005C1B25">
            <w:pPr>
              <w:ind w:left="-57" w:right="-57"/>
              <w:jc w:val="center"/>
              <w:rPr>
                <w:sz w:val="16"/>
                <w:szCs w:val="16"/>
              </w:rPr>
            </w:pPr>
          </w:p>
        </w:tc>
        <w:tc>
          <w:tcPr>
            <w:tcW w:w="469" w:type="pct"/>
            <w:vMerge/>
            <w:shd w:val="clear" w:color="auto" w:fill="FFFFFF" w:themeFill="background1"/>
          </w:tcPr>
          <w:p w14:paraId="2925D4C8" w14:textId="77777777" w:rsidR="005C1B25" w:rsidRPr="00346DD2" w:rsidRDefault="005C1B25" w:rsidP="005C1B25">
            <w:pPr>
              <w:ind w:left="-57" w:right="-57"/>
              <w:jc w:val="center"/>
              <w:rPr>
                <w:sz w:val="16"/>
                <w:szCs w:val="16"/>
              </w:rPr>
            </w:pPr>
          </w:p>
        </w:tc>
        <w:tc>
          <w:tcPr>
            <w:tcW w:w="534" w:type="pct"/>
            <w:vMerge/>
            <w:shd w:val="clear" w:color="auto" w:fill="FFFFFF" w:themeFill="background1"/>
          </w:tcPr>
          <w:p w14:paraId="2B60CD81" w14:textId="77777777" w:rsidR="005C1B25" w:rsidRPr="00346DD2" w:rsidRDefault="005C1B25" w:rsidP="005C1B25">
            <w:pPr>
              <w:jc w:val="center"/>
              <w:rPr>
                <w:sz w:val="16"/>
                <w:szCs w:val="16"/>
              </w:rPr>
            </w:pPr>
          </w:p>
        </w:tc>
        <w:tc>
          <w:tcPr>
            <w:tcW w:w="422" w:type="pct"/>
            <w:vMerge/>
            <w:shd w:val="clear" w:color="auto" w:fill="FFFFFF" w:themeFill="background1"/>
          </w:tcPr>
          <w:p w14:paraId="3BB8A754" w14:textId="77777777" w:rsidR="005C1B25" w:rsidRPr="00346DD2" w:rsidRDefault="005C1B25" w:rsidP="005C1B25">
            <w:pPr>
              <w:jc w:val="center"/>
              <w:rPr>
                <w:iCs/>
                <w:sz w:val="16"/>
                <w:szCs w:val="16"/>
              </w:rPr>
            </w:pPr>
          </w:p>
        </w:tc>
        <w:tc>
          <w:tcPr>
            <w:tcW w:w="413" w:type="pct"/>
            <w:shd w:val="clear" w:color="auto" w:fill="FFFFFF" w:themeFill="background1"/>
          </w:tcPr>
          <w:p w14:paraId="35F816B6" w14:textId="1FDAC796" w:rsidR="005C1B25" w:rsidRPr="00346DD2" w:rsidRDefault="005C1B25" w:rsidP="005C1B25">
            <w:pPr>
              <w:jc w:val="center"/>
              <w:rPr>
                <w:sz w:val="16"/>
                <w:szCs w:val="16"/>
              </w:rPr>
            </w:pPr>
            <w:r w:rsidRPr="00346DD2">
              <w:rPr>
                <w:sz w:val="16"/>
                <w:szCs w:val="16"/>
              </w:rPr>
              <w:t>P –</w:t>
            </w:r>
            <w:r w:rsidRPr="00346DD2">
              <w:rPr>
                <w:rFonts w:eastAsiaTheme="minorEastAsia"/>
                <w:sz w:val="16"/>
                <w:szCs w:val="16"/>
                <w:lang w:eastAsia="lt-LT"/>
              </w:rPr>
              <w:t xml:space="preserve"> </w:t>
            </w:r>
            <w:r w:rsidRPr="00346DD2">
              <w:rPr>
                <w:sz w:val="16"/>
                <w:szCs w:val="16"/>
              </w:rPr>
              <w:t>Paramą dotacijomis gavusios įmonės</w:t>
            </w:r>
          </w:p>
        </w:tc>
        <w:tc>
          <w:tcPr>
            <w:tcW w:w="448" w:type="pct"/>
            <w:shd w:val="clear" w:color="auto" w:fill="FFFFFF" w:themeFill="background1"/>
          </w:tcPr>
          <w:p w14:paraId="098C0BC1" w14:textId="5B5EC2A2" w:rsidR="005C1B25" w:rsidRPr="00346DD2" w:rsidRDefault="005C1B25" w:rsidP="005C1B25">
            <w:pPr>
              <w:jc w:val="center"/>
              <w:rPr>
                <w:sz w:val="16"/>
                <w:szCs w:val="16"/>
              </w:rPr>
            </w:pPr>
            <w:r w:rsidRPr="00346DD2">
              <w:rPr>
                <w:sz w:val="16"/>
                <w:szCs w:val="16"/>
              </w:rPr>
              <w:t>228</w:t>
            </w:r>
          </w:p>
          <w:p w14:paraId="5D5DAE9F" w14:textId="1CB1F6CB" w:rsidR="005C1B25" w:rsidRPr="00346DD2" w:rsidRDefault="005C1B25" w:rsidP="005C1B25">
            <w:pPr>
              <w:jc w:val="center"/>
              <w:rPr>
                <w:sz w:val="16"/>
                <w:szCs w:val="16"/>
              </w:rPr>
            </w:pPr>
            <w:r w:rsidRPr="00346DD2">
              <w:rPr>
                <w:iCs/>
                <w:sz w:val="16"/>
                <w:szCs w:val="16"/>
              </w:rPr>
              <w:t>(2029 m.)</w:t>
            </w:r>
          </w:p>
          <w:p w14:paraId="5CAB911A" w14:textId="77777777" w:rsidR="005C1B25" w:rsidRPr="00346DD2" w:rsidRDefault="005C1B25" w:rsidP="005C1B25">
            <w:pPr>
              <w:jc w:val="center"/>
              <w:rPr>
                <w:sz w:val="16"/>
                <w:szCs w:val="16"/>
              </w:rPr>
            </w:pPr>
          </w:p>
        </w:tc>
        <w:tc>
          <w:tcPr>
            <w:tcW w:w="395" w:type="pct"/>
            <w:vMerge/>
            <w:shd w:val="clear" w:color="auto" w:fill="FFFFFF" w:themeFill="background1"/>
          </w:tcPr>
          <w:p w14:paraId="3CEA6FCE" w14:textId="77777777" w:rsidR="005C1B25" w:rsidRPr="00346DD2" w:rsidRDefault="005C1B25" w:rsidP="005C1B25">
            <w:pPr>
              <w:ind w:left="-57" w:right="-57"/>
              <w:jc w:val="center"/>
              <w:rPr>
                <w:sz w:val="16"/>
                <w:szCs w:val="16"/>
              </w:rPr>
            </w:pPr>
          </w:p>
        </w:tc>
        <w:tc>
          <w:tcPr>
            <w:tcW w:w="500" w:type="pct"/>
            <w:vMerge/>
            <w:shd w:val="clear" w:color="auto" w:fill="FFFFFF" w:themeFill="background1"/>
          </w:tcPr>
          <w:p w14:paraId="08D0181E" w14:textId="77777777" w:rsidR="005C1B25" w:rsidRPr="00346DD2" w:rsidRDefault="005C1B25" w:rsidP="005C1B25">
            <w:pPr>
              <w:ind w:left="-57" w:right="-57"/>
              <w:jc w:val="center"/>
              <w:rPr>
                <w:sz w:val="16"/>
                <w:szCs w:val="16"/>
              </w:rPr>
            </w:pPr>
          </w:p>
        </w:tc>
      </w:tr>
      <w:tr w:rsidR="005C1B25" w:rsidRPr="00346DD2" w14:paraId="13E23E1A" w14:textId="77777777" w:rsidTr="004823A8">
        <w:trPr>
          <w:trHeight w:val="378"/>
        </w:trPr>
        <w:tc>
          <w:tcPr>
            <w:tcW w:w="512" w:type="pct"/>
            <w:vMerge/>
            <w:shd w:val="clear" w:color="auto" w:fill="FFFFFF" w:themeFill="background1"/>
          </w:tcPr>
          <w:p w14:paraId="72881A8E" w14:textId="77777777" w:rsidR="005C1B25" w:rsidRPr="00346DD2" w:rsidRDefault="005C1B25" w:rsidP="005C1B25">
            <w:pPr>
              <w:jc w:val="center"/>
              <w:rPr>
                <w:iCs/>
                <w:sz w:val="16"/>
                <w:szCs w:val="16"/>
              </w:rPr>
            </w:pPr>
          </w:p>
        </w:tc>
        <w:tc>
          <w:tcPr>
            <w:tcW w:w="274" w:type="pct"/>
            <w:vMerge/>
            <w:shd w:val="clear" w:color="auto" w:fill="FFFFFF" w:themeFill="background1"/>
          </w:tcPr>
          <w:p w14:paraId="6A6F9FA3" w14:textId="77777777" w:rsidR="005C1B25" w:rsidRPr="00346DD2" w:rsidRDefault="005C1B25" w:rsidP="005C1B25">
            <w:pPr>
              <w:ind w:left="-57" w:right="-57"/>
              <w:jc w:val="center"/>
              <w:rPr>
                <w:sz w:val="16"/>
                <w:szCs w:val="16"/>
              </w:rPr>
            </w:pPr>
          </w:p>
        </w:tc>
        <w:tc>
          <w:tcPr>
            <w:tcW w:w="413" w:type="pct"/>
            <w:vMerge/>
            <w:shd w:val="clear" w:color="auto" w:fill="FFFFFF" w:themeFill="background1"/>
          </w:tcPr>
          <w:p w14:paraId="574C1957"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tcPr>
          <w:p w14:paraId="1D74F261" w14:textId="77777777" w:rsidR="005C1B25" w:rsidRPr="00346DD2" w:rsidRDefault="005C1B25" w:rsidP="005C1B25">
            <w:pPr>
              <w:ind w:left="-57" w:right="-57"/>
              <w:jc w:val="center"/>
              <w:rPr>
                <w:sz w:val="16"/>
                <w:szCs w:val="16"/>
              </w:rPr>
            </w:pPr>
          </w:p>
        </w:tc>
        <w:tc>
          <w:tcPr>
            <w:tcW w:w="355" w:type="pct"/>
            <w:vMerge/>
            <w:shd w:val="clear" w:color="auto" w:fill="FFFFFF" w:themeFill="background1"/>
          </w:tcPr>
          <w:p w14:paraId="2A832990" w14:textId="77777777" w:rsidR="005C1B25" w:rsidRPr="00346DD2" w:rsidRDefault="005C1B25" w:rsidP="005C1B25">
            <w:pPr>
              <w:ind w:left="-57" w:right="-57"/>
              <w:jc w:val="center"/>
              <w:rPr>
                <w:sz w:val="16"/>
                <w:szCs w:val="16"/>
              </w:rPr>
            </w:pPr>
          </w:p>
        </w:tc>
        <w:tc>
          <w:tcPr>
            <w:tcW w:w="469" w:type="pct"/>
            <w:vMerge/>
            <w:shd w:val="clear" w:color="auto" w:fill="FFFFFF" w:themeFill="background1"/>
          </w:tcPr>
          <w:p w14:paraId="04DE473E" w14:textId="77777777" w:rsidR="005C1B25" w:rsidRPr="00346DD2" w:rsidRDefault="005C1B25" w:rsidP="005C1B25">
            <w:pPr>
              <w:ind w:left="-57" w:right="-57"/>
              <w:jc w:val="center"/>
              <w:rPr>
                <w:sz w:val="16"/>
                <w:szCs w:val="16"/>
              </w:rPr>
            </w:pPr>
          </w:p>
        </w:tc>
        <w:tc>
          <w:tcPr>
            <w:tcW w:w="534" w:type="pct"/>
            <w:vMerge/>
            <w:shd w:val="clear" w:color="auto" w:fill="FFFFFF" w:themeFill="background1"/>
          </w:tcPr>
          <w:p w14:paraId="5E5FC567" w14:textId="77777777" w:rsidR="005C1B25" w:rsidRPr="00346DD2" w:rsidRDefault="005C1B25" w:rsidP="005C1B25">
            <w:pPr>
              <w:jc w:val="center"/>
              <w:rPr>
                <w:sz w:val="16"/>
                <w:szCs w:val="16"/>
              </w:rPr>
            </w:pPr>
          </w:p>
        </w:tc>
        <w:tc>
          <w:tcPr>
            <w:tcW w:w="422" w:type="pct"/>
            <w:vMerge/>
            <w:shd w:val="clear" w:color="auto" w:fill="FFFFFF" w:themeFill="background1"/>
          </w:tcPr>
          <w:p w14:paraId="1B24DCE2" w14:textId="77777777" w:rsidR="005C1B25" w:rsidRPr="00346DD2" w:rsidRDefault="005C1B25" w:rsidP="005C1B25">
            <w:pPr>
              <w:jc w:val="center"/>
              <w:rPr>
                <w:iCs/>
                <w:sz w:val="16"/>
                <w:szCs w:val="16"/>
              </w:rPr>
            </w:pPr>
          </w:p>
        </w:tc>
        <w:tc>
          <w:tcPr>
            <w:tcW w:w="413" w:type="pct"/>
            <w:shd w:val="clear" w:color="auto" w:fill="FFFFFF" w:themeFill="background1"/>
          </w:tcPr>
          <w:p w14:paraId="703A831F" w14:textId="365F6758" w:rsidR="005C1B25" w:rsidRPr="00346DD2" w:rsidRDefault="005C1B25" w:rsidP="005C1B25">
            <w:pPr>
              <w:jc w:val="center"/>
              <w:rPr>
                <w:sz w:val="16"/>
                <w:szCs w:val="16"/>
              </w:rPr>
            </w:pPr>
            <w:r w:rsidRPr="00346DD2">
              <w:rPr>
                <w:sz w:val="16"/>
                <w:szCs w:val="16"/>
              </w:rPr>
              <w:t>R –</w:t>
            </w:r>
            <w:r w:rsidRPr="00346DD2">
              <w:rPr>
                <w:rFonts w:eastAsiaTheme="minorEastAsia"/>
                <w:sz w:val="16"/>
                <w:szCs w:val="16"/>
                <w:lang w:eastAsia="lt-LT"/>
              </w:rPr>
              <w:t xml:space="preserve"> </w:t>
            </w:r>
            <w:r w:rsidRPr="00346DD2">
              <w:rPr>
                <w:sz w:val="16"/>
                <w:szCs w:val="16"/>
              </w:rPr>
              <w:t>Metinis pirminės energijos suvartojimo kiekis (iš kurio: būstai, viešieji pastatai, įmonės, kita)</w:t>
            </w:r>
          </w:p>
        </w:tc>
        <w:tc>
          <w:tcPr>
            <w:tcW w:w="448" w:type="pct"/>
            <w:shd w:val="clear" w:color="auto" w:fill="FFFFFF" w:themeFill="background1"/>
          </w:tcPr>
          <w:p w14:paraId="0FC51EDF" w14:textId="3CC8484A" w:rsidR="005C1B25" w:rsidRPr="00346DD2" w:rsidRDefault="005C1B25" w:rsidP="005C1B25">
            <w:pPr>
              <w:jc w:val="center"/>
              <w:rPr>
                <w:sz w:val="16"/>
                <w:szCs w:val="16"/>
              </w:rPr>
            </w:pPr>
            <w:r w:rsidRPr="00346DD2">
              <w:rPr>
                <w:sz w:val="16"/>
                <w:szCs w:val="16"/>
              </w:rPr>
              <w:t>635 435</w:t>
            </w:r>
          </w:p>
          <w:p w14:paraId="042CC4D1" w14:textId="3DDC48F4" w:rsidR="005C1B25" w:rsidRPr="00346DD2" w:rsidRDefault="005C1B25" w:rsidP="005C1B25">
            <w:pPr>
              <w:jc w:val="center"/>
              <w:rPr>
                <w:sz w:val="16"/>
                <w:szCs w:val="16"/>
              </w:rPr>
            </w:pPr>
            <w:r w:rsidRPr="00346DD2">
              <w:rPr>
                <w:iCs/>
                <w:sz w:val="16"/>
                <w:szCs w:val="16"/>
              </w:rPr>
              <w:t>(2029 m.)</w:t>
            </w:r>
          </w:p>
          <w:p w14:paraId="183E05FD" w14:textId="77777777" w:rsidR="005C1B25" w:rsidRPr="00346DD2" w:rsidRDefault="005C1B25" w:rsidP="005C1B25">
            <w:pPr>
              <w:jc w:val="center"/>
              <w:rPr>
                <w:sz w:val="16"/>
                <w:szCs w:val="16"/>
              </w:rPr>
            </w:pPr>
          </w:p>
        </w:tc>
        <w:tc>
          <w:tcPr>
            <w:tcW w:w="395" w:type="pct"/>
            <w:vMerge/>
            <w:shd w:val="clear" w:color="auto" w:fill="FFFFFF" w:themeFill="background1"/>
          </w:tcPr>
          <w:p w14:paraId="1E787E7F" w14:textId="77777777" w:rsidR="005C1B25" w:rsidRPr="00346DD2" w:rsidRDefault="005C1B25" w:rsidP="005C1B25">
            <w:pPr>
              <w:ind w:left="-57" w:right="-57"/>
              <w:jc w:val="center"/>
              <w:rPr>
                <w:sz w:val="16"/>
                <w:szCs w:val="16"/>
              </w:rPr>
            </w:pPr>
          </w:p>
        </w:tc>
        <w:tc>
          <w:tcPr>
            <w:tcW w:w="500" w:type="pct"/>
            <w:vMerge/>
            <w:shd w:val="clear" w:color="auto" w:fill="FFFFFF" w:themeFill="background1"/>
          </w:tcPr>
          <w:p w14:paraId="0F99A1D6" w14:textId="77777777" w:rsidR="005C1B25" w:rsidRPr="00346DD2" w:rsidRDefault="005C1B25" w:rsidP="005C1B25">
            <w:pPr>
              <w:ind w:left="-57" w:right="-57"/>
              <w:jc w:val="center"/>
              <w:rPr>
                <w:sz w:val="16"/>
                <w:szCs w:val="16"/>
              </w:rPr>
            </w:pPr>
          </w:p>
        </w:tc>
      </w:tr>
      <w:tr w:rsidR="005C1B25" w:rsidRPr="00346DD2" w14:paraId="4AEEA277" w14:textId="77777777" w:rsidTr="004823A8">
        <w:trPr>
          <w:trHeight w:val="755"/>
        </w:trPr>
        <w:tc>
          <w:tcPr>
            <w:tcW w:w="512" w:type="pct"/>
            <w:vMerge/>
            <w:shd w:val="clear" w:color="auto" w:fill="FFFFFF" w:themeFill="background1"/>
          </w:tcPr>
          <w:p w14:paraId="69751720" w14:textId="77777777" w:rsidR="005C1B25" w:rsidRPr="00346DD2" w:rsidRDefault="005C1B25" w:rsidP="005C1B25">
            <w:pPr>
              <w:jc w:val="center"/>
              <w:rPr>
                <w:iCs/>
                <w:sz w:val="16"/>
                <w:szCs w:val="16"/>
              </w:rPr>
            </w:pPr>
          </w:p>
        </w:tc>
        <w:tc>
          <w:tcPr>
            <w:tcW w:w="274" w:type="pct"/>
            <w:vMerge/>
            <w:shd w:val="clear" w:color="auto" w:fill="FFFFFF" w:themeFill="background1"/>
          </w:tcPr>
          <w:p w14:paraId="4C0522DB" w14:textId="77777777" w:rsidR="005C1B25" w:rsidRPr="00346DD2" w:rsidRDefault="005C1B25" w:rsidP="005C1B25">
            <w:pPr>
              <w:ind w:left="-57" w:right="-57"/>
              <w:jc w:val="center"/>
              <w:rPr>
                <w:sz w:val="16"/>
                <w:szCs w:val="16"/>
              </w:rPr>
            </w:pPr>
          </w:p>
        </w:tc>
        <w:tc>
          <w:tcPr>
            <w:tcW w:w="413" w:type="pct"/>
            <w:vMerge/>
            <w:shd w:val="clear" w:color="auto" w:fill="FFFFFF" w:themeFill="background1"/>
          </w:tcPr>
          <w:p w14:paraId="7C170B8A"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tcPr>
          <w:p w14:paraId="1B22A120" w14:textId="77777777" w:rsidR="005C1B25" w:rsidRPr="00346DD2" w:rsidRDefault="005C1B25" w:rsidP="005C1B25">
            <w:pPr>
              <w:ind w:left="-57" w:right="-57"/>
              <w:jc w:val="center"/>
              <w:rPr>
                <w:sz w:val="16"/>
                <w:szCs w:val="16"/>
              </w:rPr>
            </w:pPr>
          </w:p>
        </w:tc>
        <w:tc>
          <w:tcPr>
            <w:tcW w:w="355" w:type="pct"/>
            <w:vMerge/>
            <w:shd w:val="clear" w:color="auto" w:fill="FFFFFF" w:themeFill="background1"/>
          </w:tcPr>
          <w:p w14:paraId="1A8C02FF" w14:textId="77777777" w:rsidR="005C1B25" w:rsidRPr="00346DD2" w:rsidRDefault="005C1B25" w:rsidP="005C1B25">
            <w:pPr>
              <w:ind w:left="-57" w:right="-57"/>
              <w:jc w:val="center"/>
              <w:rPr>
                <w:sz w:val="16"/>
                <w:szCs w:val="16"/>
              </w:rPr>
            </w:pPr>
          </w:p>
        </w:tc>
        <w:tc>
          <w:tcPr>
            <w:tcW w:w="469" w:type="pct"/>
            <w:vMerge/>
            <w:shd w:val="clear" w:color="auto" w:fill="FFFFFF" w:themeFill="background1"/>
          </w:tcPr>
          <w:p w14:paraId="085BB739" w14:textId="77777777" w:rsidR="005C1B25" w:rsidRPr="00346DD2" w:rsidRDefault="005C1B25" w:rsidP="005C1B25">
            <w:pPr>
              <w:ind w:left="-57" w:right="-57"/>
              <w:jc w:val="center"/>
              <w:rPr>
                <w:sz w:val="16"/>
                <w:szCs w:val="16"/>
              </w:rPr>
            </w:pPr>
          </w:p>
        </w:tc>
        <w:tc>
          <w:tcPr>
            <w:tcW w:w="534" w:type="pct"/>
            <w:vMerge/>
            <w:shd w:val="clear" w:color="auto" w:fill="FFFFFF" w:themeFill="background1"/>
          </w:tcPr>
          <w:p w14:paraId="4190BD3B" w14:textId="77777777" w:rsidR="005C1B25" w:rsidRPr="00346DD2" w:rsidRDefault="005C1B25" w:rsidP="005C1B25">
            <w:pPr>
              <w:jc w:val="center"/>
              <w:rPr>
                <w:sz w:val="16"/>
                <w:szCs w:val="16"/>
              </w:rPr>
            </w:pPr>
          </w:p>
        </w:tc>
        <w:tc>
          <w:tcPr>
            <w:tcW w:w="422" w:type="pct"/>
            <w:vMerge/>
            <w:shd w:val="clear" w:color="auto" w:fill="FFFFFF" w:themeFill="background1"/>
          </w:tcPr>
          <w:p w14:paraId="68B84AC3" w14:textId="77777777" w:rsidR="005C1B25" w:rsidRPr="00346DD2" w:rsidRDefault="005C1B25" w:rsidP="005C1B25">
            <w:pPr>
              <w:jc w:val="center"/>
              <w:rPr>
                <w:iCs/>
                <w:sz w:val="16"/>
                <w:szCs w:val="16"/>
              </w:rPr>
            </w:pPr>
          </w:p>
        </w:tc>
        <w:tc>
          <w:tcPr>
            <w:tcW w:w="413" w:type="pct"/>
            <w:shd w:val="clear" w:color="auto" w:fill="FFFFFF" w:themeFill="background1"/>
          </w:tcPr>
          <w:p w14:paraId="0118FBE0" w14:textId="16D78AA3" w:rsidR="005C1B25" w:rsidRPr="00346DD2" w:rsidRDefault="005C1B25" w:rsidP="005C1B25">
            <w:pPr>
              <w:jc w:val="center"/>
              <w:rPr>
                <w:sz w:val="16"/>
                <w:szCs w:val="16"/>
              </w:rPr>
            </w:pPr>
            <w:r w:rsidRPr="00346DD2">
              <w:rPr>
                <w:sz w:val="16"/>
                <w:szCs w:val="16"/>
              </w:rPr>
              <w:t>R –</w:t>
            </w:r>
            <w:r w:rsidRPr="00346DD2">
              <w:rPr>
                <w:rFonts w:eastAsiaTheme="minorEastAsia"/>
                <w:sz w:val="16"/>
                <w:szCs w:val="16"/>
                <w:lang w:eastAsia="lt-LT"/>
              </w:rPr>
              <w:t xml:space="preserve"> </w:t>
            </w:r>
            <w:r w:rsidRPr="00346DD2">
              <w:rPr>
                <w:sz w:val="16"/>
                <w:szCs w:val="16"/>
              </w:rPr>
              <w:t>Numatomas išmetamas šiltnamio efektą sukeliančių dujų kiekis</w:t>
            </w:r>
          </w:p>
        </w:tc>
        <w:tc>
          <w:tcPr>
            <w:tcW w:w="448" w:type="pct"/>
            <w:shd w:val="clear" w:color="auto" w:fill="FFFFFF" w:themeFill="background1"/>
          </w:tcPr>
          <w:p w14:paraId="0BED7F0B" w14:textId="2FE784DB" w:rsidR="005C1B25" w:rsidRPr="00346DD2" w:rsidRDefault="005C1B25" w:rsidP="005C1B25">
            <w:pPr>
              <w:jc w:val="center"/>
              <w:rPr>
                <w:sz w:val="16"/>
                <w:szCs w:val="16"/>
              </w:rPr>
            </w:pPr>
            <w:r w:rsidRPr="00346DD2">
              <w:rPr>
                <w:sz w:val="16"/>
                <w:szCs w:val="16"/>
              </w:rPr>
              <w:t>266 883</w:t>
            </w:r>
          </w:p>
          <w:p w14:paraId="36837C78" w14:textId="235392B8" w:rsidR="005C1B25" w:rsidRPr="00346DD2" w:rsidRDefault="005C1B25" w:rsidP="005C1B25">
            <w:pPr>
              <w:jc w:val="center"/>
              <w:rPr>
                <w:sz w:val="16"/>
                <w:szCs w:val="16"/>
              </w:rPr>
            </w:pPr>
            <w:r w:rsidRPr="00346DD2">
              <w:rPr>
                <w:iCs/>
                <w:sz w:val="16"/>
                <w:szCs w:val="16"/>
              </w:rPr>
              <w:t>(2029 m.)</w:t>
            </w:r>
          </w:p>
        </w:tc>
        <w:tc>
          <w:tcPr>
            <w:tcW w:w="395" w:type="pct"/>
            <w:vMerge/>
            <w:shd w:val="clear" w:color="auto" w:fill="FFFFFF" w:themeFill="background1"/>
          </w:tcPr>
          <w:p w14:paraId="6D4AD4FE" w14:textId="77777777" w:rsidR="005C1B25" w:rsidRPr="00346DD2" w:rsidRDefault="005C1B25" w:rsidP="005C1B25">
            <w:pPr>
              <w:ind w:left="-57" w:right="-57"/>
              <w:jc w:val="center"/>
              <w:rPr>
                <w:sz w:val="16"/>
                <w:szCs w:val="16"/>
              </w:rPr>
            </w:pPr>
          </w:p>
        </w:tc>
        <w:tc>
          <w:tcPr>
            <w:tcW w:w="500" w:type="pct"/>
            <w:vMerge/>
            <w:shd w:val="clear" w:color="auto" w:fill="FFFFFF" w:themeFill="background1"/>
          </w:tcPr>
          <w:p w14:paraId="6ADA11ED" w14:textId="77777777" w:rsidR="005C1B25" w:rsidRPr="00346DD2" w:rsidRDefault="005C1B25" w:rsidP="005C1B25">
            <w:pPr>
              <w:ind w:left="-57" w:right="-57"/>
              <w:jc w:val="center"/>
              <w:rPr>
                <w:sz w:val="16"/>
                <w:szCs w:val="16"/>
              </w:rPr>
            </w:pPr>
          </w:p>
        </w:tc>
      </w:tr>
      <w:tr w:rsidR="005E47E4" w:rsidRPr="00346DD2" w14:paraId="1C82C938" w14:textId="77777777" w:rsidTr="00104BDE">
        <w:trPr>
          <w:trHeight w:val="547"/>
        </w:trPr>
        <w:tc>
          <w:tcPr>
            <w:tcW w:w="512" w:type="pct"/>
            <w:vMerge w:val="restart"/>
            <w:shd w:val="clear" w:color="auto" w:fill="FFFFFF" w:themeFill="background1"/>
          </w:tcPr>
          <w:p w14:paraId="3FDB8254" w14:textId="77777777" w:rsidR="005E47E4" w:rsidRPr="00346DD2" w:rsidRDefault="005E47E4" w:rsidP="005E47E4">
            <w:pPr>
              <w:jc w:val="center"/>
              <w:rPr>
                <w:bCs/>
                <w:sz w:val="16"/>
                <w:szCs w:val="16"/>
                <w:lang w:eastAsia="lt-LT"/>
              </w:rPr>
            </w:pPr>
            <w:r w:rsidRPr="00346DD2">
              <w:rPr>
                <w:iCs/>
                <w:sz w:val="16"/>
                <w:szCs w:val="16"/>
              </w:rPr>
              <w:t xml:space="preserve">3.2. </w:t>
            </w:r>
            <w:r w:rsidRPr="00346DD2">
              <w:rPr>
                <w:bCs/>
                <w:sz w:val="16"/>
                <w:szCs w:val="16"/>
                <w:lang w:eastAsia="lt-LT"/>
              </w:rPr>
              <w:t>Didinti energijos vartojimo efektyvumą pramonės įmonėse</w:t>
            </w:r>
          </w:p>
          <w:p w14:paraId="632394D9" w14:textId="77616947" w:rsidR="005E47E4" w:rsidRPr="00346DD2" w:rsidRDefault="005E47E4" w:rsidP="005E47E4">
            <w:pPr>
              <w:ind w:left="-57" w:right="-57"/>
              <w:jc w:val="center"/>
              <w:rPr>
                <w:iCs/>
                <w:sz w:val="16"/>
                <w:szCs w:val="16"/>
              </w:rPr>
            </w:pPr>
            <w:r w:rsidRPr="00346DD2">
              <w:rPr>
                <w:bCs/>
                <w:sz w:val="16"/>
                <w:szCs w:val="16"/>
                <w:lang w:eastAsia="lt-LT"/>
              </w:rPr>
              <w:t xml:space="preserve"> </w:t>
            </w:r>
            <w:r w:rsidRPr="00346DD2">
              <w:rPr>
                <w:bCs/>
                <w:iCs/>
                <w:sz w:val="16"/>
                <w:szCs w:val="16"/>
                <w:lang w:eastAsia="lt-LT"/>
              </w:rPr>
              <w:t>(Vidurio</w:t>
            </w:r>
            <w:r>
              <w:rPr>
                <w:bCs/>
                <w:iCs/>
                <w:sz w:val="16"/>
                <w:szCs w:val="16"/>
                <w:lang w:eastAsia="lt-LT"/>
              </w:rPr>
              <w:t xml:space="preserve"> ir v</w:t>
            </w:r>
            <w:r w:rsidRPr="00346DD2">
              <w:rPr>
                <w:bCs/>
                <w:iCs/>
                <w:sz w:val="16"/>
                <w:szCs w:val="16"/>
                <w:lang w:eastAsia="lt-LT"/>
              </w:rPr>
              <w:t>akarų Lietuvos regionas)</w:t>
            </w:r>
          </w:p>
        </w:tc>
        <w:tc>
          <w:tcPr>
            <w:tcW w:w="274" w:type="pct"/>
            <w:vMerge w:val="restart"/>
            <w:shd w:val="clear" w:color="auto" w:fill="FFFFFF" w:themeFill="background1"/>
          </w:tcPr>
          <w:p w14:paraId="67123BD8" w14:textId="77777777" w:rsidR="005E47E4" w:rsidRPr="00346DD2" w:rsidRDefault="005E47E4" w:rsidP="005E47E4">
            <w:pPr>
              <w:ind w:left="-57" w:right="-57"/>
              <w:jc w:val="center"/>
              <w:rPr>
                <w:iCs/>
                <w:sz w:val="16"/>
                <w:szCs w:val="16"/>
              </w:rPr>
            </w:pPr>
            <w:r w:rsidRPr="00346DD2">
              <w:rPr>
                <w:sz w:val="16"/>
                <w:szCs w:val="16"/>
              </w:rPr>
              <w:t>I</w:t>
            </w:r>
          </w:p>
        </w:tc>
        <w:tc>
          <w:tcPr>
            <w:tcW w:w="413" w:type="pct"/>
            <w:vMerge w:val="restart"/>
            <w:shd w:val="clear" w:color="auto" w:fill="FFFFFF" w:themeFill="background1"/>
          </w:tcPr>
          <w:p w14:paraId="418EC6B4" w14:textId="77777777" w:rsidR="005E47E4" w:rsidRPr="00346DD2" w:rsidRDefault="005E47E4" w:rsidP="005E47E4">
            <w:pPr>
              <w:ind w:left="-57" w:right="-57"/>
              <w:jc w:val="center"/>
              <w:rPr>
                <w:iCs/>
                <w:sz w:val="16"/>
                <w:szCs w:val="16"/>
              </w:rPr>
            </w:pPr>
            <w:r w:rsidRPr="00346DD2">
              <w:rPr>
                <w:iCs/>
                <w:sz w:val="16"/>
                <w:szCs w:val="16"/>
              </w:rPr>
              <w:t>Pramonės įmonės</w:t>
            </w:r>
          </w:p>
        </w:tc>
        <w:tc>
          <w:tcPr>
            <w:tcW w:w="265" w:type="pct"/>
            <w:vMerge w:val="restart"/>
            <w:shd w:val="clear" w:color="auto" w:fill="FFFFFF" w:themeFill="background1"/>
          </w:tcPr>
          <w:p w14:paraId="1D69BD30" w14:textId="77777777" w:rsidR="005E47E4" w:rsidRPr="00346DD2" w:rsidRDefault="005E47E4" w:rsidP="005E47E4">
            <w:pPr>
              <w:ind w:left="-57" w:right="-57"/>
              <w:jc w:val="center"/>
              <w:rPr>
                <w:iCs/>
                <w:sz w:val="16"/>
                <w:szCs w:val="16"/>
              </w:rPr>
            </w:pPr>
            <w:r w:rsidRPr="00346DD2">
              <w:rPr>
                <w:sz w:val="16"/>
                <w:szCs w:val="16"/>
              </w:rPr>
              <w:t>K</w:t>
            </w:r>
          </w:p>
        </w:tc>
        <w:tc>
          <w:tcPr>
            <w:tcW w:w="355" w:type="pct"/>
            <w:vMerge w:val="restart"/>
            <w:shd w:val="clear" w:color="auto" w:fill="FFFFFF" w:themeFill="background1"/>
          </w:tcPr>
          <w:p w14:paraId="7C8B8D16" w14:textId="77777777" w:rsidR="005E47E4" w:rsidRPr="00346DD2" w:rsidRDefault="005E47E4" w:rsidP="005E47E4">
            <w:pPr>
              <w:ind w:left="-57" w:right="-57"/>
              <w:jc w:val="center"/>
              <w:rPr>
                <w:iCs/>
                <w:sz w:val="16"/>
                <w:szCs w:val="16"/>
              </w:rPr>
            </w:pPr>
            <w:r w:rsidRPr="00346DD2">
              <w:rPr>
                <w:sz w:val="16"/>
                <w:szCs w:val="16"/>
              </w:rPr>
              <w:t>Taip</w:t>
            </w:r>
          </w:p>
        </w:tc>
        <w:tc>
          <w:tcPr>
            <w:tcW w:w="469" w:type="pct"/>
            <w:vMerge w:val="restart"/>
            <w:shd w:val="clear" w:color="auto" w:fill="FFFFFF" w:themeFill="background1"/>
          </w:tcPr>
          <w:p w14:paraId="10B07D1B" w14:textId="77777777" w:rsidR="005E47E4" w:rsidRPr="00346DD2" w:rsidRDefault="005E47E4" w:rsidP="005E47E4">
            <w:pPr>
              <w:ind w:left="-57" w:right="-57"/>
              <w:jc w:val="center"/>
              <w:rPr>
                <w:iCs/>
                <w:sz w:val="16"/>
                <w:szCs w:val="16"/>
              </w:rPr>
            </w:pPr>
            <w:r w:rsidRPr="00346DD2">
              <w:rPr>
                <w:sz w:val="16"/>
                <w:szCs w:val="16"/>
              </w:rPr>
              <w:t>D</w:t>
            </w:r>
          </w:p>
        </w:tc>
        <w:tc>
          <w:tcPr>
            <w:tcW w:w="534" w:type="pct"/>
            <w:vMerge w:val="restart"/>
            <w:shd w:val="clear" w:color="auto" w:fill="FFFFFF" w:themeFill="background1"/>
          </w:tcPr>
          <w:p w14:paraId="5DBC2EE0" w14:textId="77777777" w:rsidR="005E47E4" w:rsidRPr="00346DD2" w:rsidRDefault="005E47E4" w:rsidP="005E47E4">
            <w:pPr>
              <w:jc w:val="center"/>
              <w:rPr>
                <w:sz w:val="16"/>
                <w:szCs w:val="16"/>
              </w:rPr>
            </w:pPr>
            <w:r w:rsidRPr="00346DD2">
              <w:rPr>
                <w:sz w:val="16"/>
                <w:szCs w:val="16"/>
              </w:rPr>
              <w:t>60 488,50</w:t>
            </w:r>
          </w:p>
          <w:p w14:paraId="175F3ED0" w14:textId="19F3D23B" w:rsidR="005E47E4" w:rsidRPr="00346DD2" w:rsidRDefault="005E47E4" w:rsidP="005E47E4">
            <w:pPr>
              <w:jc w:val="center"/>
              <w:rPr>
                <w:bCs/>
                <w:iCs/>
                <w:sz w:val="16"/>
                <w:szCs w:val="16"/>
              </w:rPr>
            </w:pPr>
            <w:r w:rsidRPr="00346DD2">
              <w:rPr>
                <w:bCs/>
                <w:iCs/>
                <w:sz w:val="16"/>
                <w:szCs w:val="16"/>
              </w:rPr>
              <w:t>(Vidurio</w:t>
            </w:r>
            <w:r>
              <w:rPr>
                <w:bCs/>
                <w:iCs/>
                <w:sz w:val="16"/>
                <w:szCs w:val="16"/>
              </w:rPr>
              <w:t xml:space="preserve"> ir v</w:t>
            </w:r>
            <w:r w:rsidRPr="00346DD2">
              <w:rPr>
                <w:bCs/>
                <w:iCs/>
                <w:sz w:val="16"/>
                <w:szCs w:val="16"/>
              </w:rPr>
              <w:t>akarų Lietuvos regionas)</w:t>
            </w:r>
          </w:p>
          <w:p w14:paraId="3BF97992" w14:textId="77777777" w:rsidR="005E47E4" w:rsidRPr="00346DD2" w:rsidRDefault="005E47E4" w:rsidP="005E47E4">
            <w:pPr>
              <w:jc w:val="center"/>
              <w:rPr>
                <w:sz w:val="16"/>
                <w:szCs w:val="16"/>
              </w:rPr>
            </w:pPr>
          </w:p>
          <w:p w14:paraId="6CB99EDE" w14:textId="77777777" w:rsidR="005E47E4" w:rsidRPr="00346DD2" w:rsidRDefault="005E47E4" w:rsidP="005E47E4">
            <w:pPr>
              <w:jc w:val="center"/>
              <w:rPr>
                <w:sz w:val="16"/>
                <w:szCs w:val="16"/>
              </w:rPr>
            </w:pPr>
            <w:r w:rsidRPr="00346DD2">
              <w:rPr>
                <w:sz w:val="16"/>
                <w:szCs w:val="16"/>
              </w:rPr>
              <w:t>10 674, 44</w:t>
            </w:r>
          </w:p>
          <w:p w14:paraId="281099C5" w14:textId="6229ACEF" w:rsidR="005E47E4" w:rsidRPr="00346DD2" w:rsidRDefault="005E47E4" w:rsidP="005E47E4">
            <w:pPr>
              <w:ind w:left="-57" w:right="-57"/>
              <w:jc w:val="center"/>
              <w:rPr>
                <w:iCs/>
                <w:sz w:val="16"/>
                <w:szCs w:val="16"/>
              </w:rPr>
            </w:pPr>
            <w:r w:rsidRPr="00346DD2">
              <w:rPr>
                <w:bCs/>
                <w:iCs/>
                <w:sz w:val="16"/>
                <w:szCs w:val="16"/>
              </w:rPr>
              <w:t>(Vidurio</w:t>
            </w:r>
            <w:r>
              <w:rPr>
                <w:bCs/>
                <w:iCs/>
                <w:sz w:val="16"/>
                <w:szCs w:val="16"/>
              </w:rPr>
              <w:t xml:space="preserve"> ir v</w:t>
            </w:r>
            <w:r w:rsidRPr="00346DD2">
              <w:rPr>
                <w:bCs/>
                <w:iCs/>
                <w:sz w:val="16"/>
                <w:szCs w:val="16"/>
              </w:rPr>
              <w:t>akarų Lietuvos regionas)</w:t>
            </w:r>
          </w:p>
        </w:tc>
        <w:tc>
          <w:tcPr>
            <w:tcW w:w="422" w:type="pct"/>
            <w:vMerge w:val="restart"/>
            <w:shd w:val="clear" w:color="auto" w:fill="FFFFFF" w:themeFill="background1"/>
          </w:tcPr>
          <w:p w14:paraId="1FE7DC6E" w14:textId="1740904F" w:rsidR="005E47E4" w:rsidRPr="00346DD2" w:rsidRDefault="005E47E4" w:rsidP="005E47E4">
            <w:pPr>
              <w:jc w:val="center"/>
              <w:rPr>
                <w:iCs/>
                <w:sz w:val="16"/>
                <w:szCs w:val="16"/>
              </w:rPr>
            </w:pPr>
            <w:r w:rsidRPr="00346DD2">
              <w:rPr>
                <w:iCs/>
                <w:sz w:val="16"/>
                <w:szCs w:val="16"/>
              </w:rPr>
              <w:t>2021</w:t>
            </w:r>
            <w:r>
              <w:rPr>
                <w:iCs/>
                <w:sz w:val="16"/>
                <w:szCs w:val="16"/>
              </w:rPr>
              <w:t>–</w:t>
            </w:r>
            <w:r w:rsidRPr="00346DD2">
              <w:rPr>
                <w:iCs/>
                <w:sz w:val="16"/>
                <w:szCs w:val="16"/>
              </w:rPr>
              <w:t xml:space="preserve">2027 m. IP </w:t>
            </w:r>
          </w:p>
          <w:p w14:paraId="1D0034D7" w14:textId="77777777" w:rsidR="005E47E4" w:rsidRPr="00346DD2" w:rsidRDefault="005E47E4" w:rsidP="005E47E4">
            <w:pPr>
              <w:jc w:val="center"/>
              <w:rPr>
                <w:iCs/>
                <w:sz w:val="16"/>
                <w:szCs w:val="16"/>
              </w:rPr>
            </w:pPr>
          </w:p>
          <w:p w14:paraId="37FB7987" w14:textId="77777777" w:rsidR="005E47E4" w:rsidRPr="00346DD2" w:rsidRDefault="005E47E4" w:rsidP="005E47E4">
            <w:pPr>
              <w:rPr>
                <w:iCs/>
                <w:sz w:val="16"/>
                <w:szCs w:val="16"/>
              </w:rPr>
            </w:pPr>
          </w:p>
          <w:p w14:paraId="4571F73A" w14:textId="77777777" w:rsidR="005E47E4" w:rsidRPr="00346DD2" w:rsidRDefault="005E47E4" w:rsidP="005E47E4">
            <w:pPr>
              <w:ind w:left="-57" w:right="-57"/>
              <w:jc w:val="center"/>
              <w:rPr>
                <w:iCs/>
                <w:sz w:val="16"/>
                <w:szCs w:val="16"/>
              </w:rPr>
            </w:pPr>
            <w:r w:rsidRPr="00346DD2">
              <w:rPr>
                <w:iCs/>
                <w:sz w:val="16"/>
                <w:szCs w:val="16"/>
              </w:rPr>
              <w:t>Privačios lėšos</w:t>
            </w:r>
          </w:p>
        </w:tc>
        <w:tc>
          <w:tcPr>
            <w:tcW w:w="413" w:type="pct"/>
            <w:shd w:val="clear" w:color="auto" w:fill="FFFFFF" w:themeFill="background1"/>
          </w:tcPr>
          <w:p w14:paraId="402634FA" w14:textId="268622AF" w:rsidR="005E47E4" w:rsidRPr="00346DD2" w:rsidRDefault="005E47E4" w:rsidP="005E47E4">
            <w:pPr>
              <w:jc w:val="center"/>
              <w:rPr>
                <w:sz w:val="16"/>
                <w:szCs w:val="16"/>
              </w:rPr>
            </w:pPr>
            <w:r w:rsidRPr="00346DD2">
              <w:rPr>
                <w:sz w:val="16"/>
                <w:szCs w:val="16"/>
              </w:rPr>
              <w:t>P – Paramą gavusios įmonės (iš kurių: labai mažos, mažosios, vidutinės ir didelės)</w:t>
            </w:r>
          </w:p>
        </w:tc>
        <w:tc>
          <w:tcPr>
            <w:tcW w:w="448" w:type="pct"/>
            <w:shd w:val="clear" w:color="auto" w:fill="FFFFFF" w:themeFill="background1"/>
          </w:tcPr>
          <w:p w14:paraId="14CB2A8C" w14:textId="77777777" w:rsidR="005E47E4" w:rsidRPr="00346DD2" w:rsidRDefault="005E47E4" w:rsidP="005E47E4">
            <w:pPr>
              <w:jc w:val="center"/>
              <w:rPr>
                <w:sz w:val="16"/>
                <w:szCs w:val="16"/>
              </w:rPr>
            </w:pPr>
            <w:r w:rsidRPr="00346DD2">
              <w:rPr>
                <w:sz w:val="16"/>
                <w:szCs w:val="16"/>
              </w:rPr>
              <w:t>268</w:t>
            </w:r>
          </w:p>
          <w:p w14:paraId="512BFA86" w14:textId="3ECAE987" w:rsidR="005E47E4" w:rsidRPr="00346DD2" w:rsidRDefault="005E47E4" w:rsidP="005E47E4">
            <w:pPr>
              <w:jc w:val="center"/>
              <w:rPr>
                <w:sz w:val="16"/>
                <w:szCs w:val="16"/>
              </w:rPr>
            </w:pPr>
            <w:r w:rsidRPr="00346DD2">
              <w:rPr>
                <w:iCs/>
                <w:sz w:val="16"/>
                <w:szCs w:val="16"/>
              </w:rPr>
              <w:t>(2029 m.)</w:t>
            </w:r>
          </w:p>
          <w:p w14:paraId="1F36D354" w14:textId="77777777" w:rsidR="005E47E4" w:rsidRPr="00346DD2" w:rsidRDefault="005E47E4" w:rsidP="005E47E4">
            <w:pPr>
              <w:jc w:val="center"/>
              <w:rPr>
                <w:sz w:val="16"/>
                <w:szCs w:val="16"/>
              </w:rPr>
            </w:pPr>
          </w:p>
          <w:p w14:paraId="1555FF88" w14:textId="77777777" w:rsidR="005E47E4" w:rsidRPr="00346DD2" w:rsidRDefault="005E47E4" w:rsidP="005E47E4">
            <w:pPr>
              <w:jc w:val="center"/>
              <w:rPr>
                <w:sz w:val="16"/>
                <w:szCs w:val="16"/>
              </w:rPr>
            </w:pPr>
          </w:p>
          <w:p w14:paraId="1F38B8DC" w14:textId="77777777" w:rsidR="005E47E4" w:rsidRPr="00346DD2" w:rsidRDefault="005E47E4" w:rsidP="005E47E4">
            <w:pPr>
              <w:jc w:val="center"/>
              <w:rPr>
                <w:sz w:val="16"/>
                <w:szCs w:val="16"/>
              </w:rPr>
            </w:pPr>
          </w:p>
          <w:p w14:paraId="5E188917" w14:textId="77777777" w:rsidR="005E47E4" w:rsidRPr="00346DD2" w:rsidRDefault="005E47E4" w:rsidP="005E47E4">
            <w:pPr>
              <w:jc w:val="center"/>
              <w:rPr>
                <w:sz w:val="16"/>
                <w:szCs w:val="16"/>
              </w:rPr>
            </w:pPr>
          </w:p>
          <w:p w14:paraId="6E5027E5" w14:textId="77777777" w:rsidR="005E47E4" w:rsidRPr="00346DD2" w:rsidRDefault="005E47E4" w:rsidP="005E47E4">
            <w:pPr>
              <w:jc w:val="center"/>
              <w:rPr>
                <w:sz w:val="16"/>
                <w:szCs w:val="16"/>
              </w:rPr>
            </w:pPr>
          </w:p>
          <w:p w14:paraId="141775A7" w14:textId="77777777" w:rsidR="005E47E4" w:rsidRPr="00346DD2" w:rsidRDefault="005E47E4" w:rsidP="005E47E4">
            <w:pPr>
              <w:ind w:right="-57"/>
              <w:rPr>
                <w:iCs/>
                <w:sz w:val="16"/>
                <w:szCs w:val="16"/>
              </w:rPr>
            </w:pPr>
          </w:p>
        </w:tc>
        <w:tc>
          <w:tcPr>
            <w:tcW w:w="395" w:type="pct"/>
            <w:vMerge w:val="restart"/>
            <w:shd w:val="clear" w:color="auto" w:fill="FFFFFF" w:themeFill="background1"/>
            <w:vAlign w:val="center"/>
          </w:tcPr>
          <w:p w14:paraId="63094C13" w14:textId="22852CFB" w:rsidR="005E47E4" w:rsidRPr="00346DD2" w:rsidRDefault="005E47E4" w:rsidP="005E47E4">
            <w:pPr>
              <w:ind w:left="-57" w:right="-57"/>
              <w:jc w:val="center"/>
              <w:rPr>
                <w:iCs/>
                <w:sz w:val="16"/>
                <w:szCs w:val="16"/>
              </w:rPr>
            </w:pPr>
            <w:r>
              <w:rPr>
                <w:iCs/>
                <w:sz w:val="16"/>
                <w:szCs w:val="16"/>
              </w:rPr>
              <w:t>VšĮ Inovacijų agentūra</w:t>
            </w:r>
          </w:p>
        </w:tc>
        <w:tc>
          <w:tcPr>
            <w:tcW w:w="500" w:type="pct"/>
            <w:vMerge w:val="restart"/>
            <w:shd w:val="clear" w:color="auto" w:fill="FFFFFF" w:themeFill="background1"/>
          </w:tcPr>
          <w:p w14:paraId="76B86EE2" w14:textId="29A083C3" w:rsidR="005E47E4" w:rsidRPr="00346DD2" w:rsidRDefault="005E47E4" w:rsidP="005E47E4">
            <w:pPr>
              <w:ind w:left="-57" w:right="-57"/>
              <w:jc w:val="center"/>
              <w:rPr>
                <w:iCs/>
                <w:sz w:val="16"/>
                <w:szCs w:val="16"/>
              </w:rPr>
            </w:pPr>
            <w:r w:rsidRPr="00346DD2">
              <w:rPr>
                <w:sz w:val="16"/>
                <w:szCs w:val="16"/>
              </w:rPr>
              <w:t>AM, ŠMSM, EM, FM, SM, VRM</w:t>
            </w:r>
          </w:p>
        </w:tc>
      </w:tr>
      <w:tr w:rsidR="00E92B70" w:rsidRPr="00346DD2" w14:paraId="1A531C79" w14:textId="77777777" w:rsidTr="00104BDE">
        <w:trPr>
          <w:trHeight w:val="547"/>
        </w:trPr>
        <w:tc>
          <w:tcPr>
            <w:tcW w:w="512" w:type="pct"/>
            <w:vMerge/>
            <w:shd w:val="clear" w:color="auto" w:fill="FFFFFF" w:themeFill="background1"/>
          </w:tcPr>
          <w:p w14:paraId="5A4BD6C8" w14:textId="77777777" w:rsidR="00E92B70" w:rsidRPr="00346DD2" w:rsidRDefault="00E92B70" w:rsidP="00E92B70">
            <w:pPr>
              <w:jc w:val="center"/>
              <w:rPr>
                <w:iCs/>
                <w:sz w:val="16"/>
                <w:szCs w:val="16"/>
              </w:rPr>
            </w:pPr>
          </w:p>
        </w:tc>
        <w:tc>
          <w:tcPr>
            <w:tcW w:w="274" w:type="pct"/>
            <w:vMerge/>
            <w:shd w:val="clear" w:color="auto" w:fill="FFFFFF" w:themeFill="background1"/>
          </w:tcPr>
          <w:p w14:paraId="2A7BAC5F"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659079B3"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7299A2EA"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0B0BD183"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5F7154A5"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19C937C7" w14:textId="77777777" w:rsidR="00E92B70" w:rsidRPr="00346DD2" w:rsidRDefault="00E92B70" w:rsidP="00E92B70">
            <w:pPr>
              <w:jc w:val="center"/>
              <w:rPr>
                <w:sz w:val="16"/>
                <w:szCs w:val="16"/>
              </w:rPr>
            </w:pPr>
          </w:p>
        </w:tc>
        <w:tc>
          <w:tcPr>
            <w:tcW w:w="422" w:type="pct"/>
            <w:vMerge/>
            <w:shd w:val="clear" w:color="auto" w:fill="FFFFFF" w:themeFill="background1"/>
          </w:tcPr>
          <w:p w14:paraId="576D8E1B"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20F18038" w14:textId="183270C1" w:rsidR="00E92B70" w:rsidRPr="00346DD2" w:rsidRDefault="00E92B70" w:rsidP="00E92B70">
            <w:pPr>
              <w:jc w:val="center"/>
              <w:rPr>
                <w:sz w:val="16"/>
                <w:szCs w:val="16"/>
              </w:rPr>
            </w:pPr>
            <w:r>
              <w:rPr>
                <w:sz w:val="16"/>
                <w:szCs w:val="16"/>
              </w:rPr>
              <w:t xml:space="preserve">P – </w:t>
            </w:r>
            <w:r w:rsidRPr="00665167">
              <w:rPr>
                <w:sz w:val="16"/>
                <w:szCs w:val="16"/>
              </w:rPr>
              <w:t>Paramą gavusio</w:t>
            </w:r>
            <w:r>
              <w:rPr>
                <w:sz w:val="16"/>
                <w:szCs w:val="16"/>
              </w:rPr>
              <w:t>s įmonės (iš kurių: labai mažos</w:t>
            </w:r>
            <w:r w:rsidRPr="00665167">
              <w:rPr>
                <w:sz w:val="16"/>
                <w:szCs w:val="16"/>
              </w:rPr>
              <w:t>)</w:t>
            </w:r>
          </w:p>
        </w:tc>
        <w:tc>
          <w:tcPr>
            <w:tcW w:w="448" w:type="pct"/>
            <w:shd w:val="clear" w:color="auto" w:fill="FFFFFF" w:themeFill="background1"/>
            <w:vAlign w:val="center"/>
          </w:tcPr>
          <w:p w14:paraId="6BD0B916" w14:textId="621C4925" w:rsidR="00E92B70" w:rsidRPr="00346DD2" w:rsidRDefault="00E92B70" w:rsidP="00E92B70">
            <w:pPr>
              <w:jc w:val="center"/>
              <w:rPr>
                <w:sz w:val="16"/>
                <w:szCs w:val="16"/>
              </w:rPr>
            </w:pPr>
            <w:r w:rsidRPr="00346DD2">
              <w:rPr>
                <w:iCs/>
                <w:sz w:val="16"/>
                <w:szCs w:val="16"/>
              </w:rPr>
              <w:t>n/a</w:t>
            </w:r>
          </w:p>
        </w:tc>
        <w:tc>
          <w:tcPr>
            <w:tcW w:w="395" w:type="pct"/>
            <w:vMerge/>
            <w:shd w:val="clear" w:color="auto" w:fill="FFFFFF" w:themeFill="background1"/>
          </w:tcPr>
          <w:p w14:paraId="41596B8A"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1E7F725D" w14:textId="77777777" w:rsidR="00E92B70" w:rsidRPr="00346DD2" w:rsidRDefault="00E92B70" w:rsidP="00E92B70">
            <w:pPr>
              <w:ind w:left="-57" w:right="-57"/>
              <w:jc w:val="center"/>
              <w:rPr>
                <w:sz w:val="16"/>
                <w:szCs w:val="16"/>
              </w:rPr>
            </w:pPr>
          </w:p>
        </w:tc>
      </w:tr>
      <w:tr w:rsidR="00E92B70" w:rsidRPr="00346DD2" w14:paraId="25D40B70" w14:textId="77777777" w:rsidTr="00104BDE">
        <w:trPr>
          <w:trHeight w:val="547"/>
        </w:trPr>
        <w:tc>
          <w:tcPr>
            <w:tcW w:w="512" w:type="pct"/>
            <w:vMerge/>
            <w:shd w:val="clear" w:color="auto" w:fill="FFFFFF" w:themeFill="background1"/>
          </w:tcPr>
          <w:p w14:paraId="42939C54" w14:textId="77777777" w:rsidR="00E92B70" w:rsidRPr="00346DD2" w:rsidRDefault="00E92B70" w:rsidP="00E92B70">
            <w:pPr>
              <w:jc w:val="center"/>
              <w:rPr>
                <w:iCs/>
                <w:sz w:val="16"/>
                <w:szCs w:val="16"/>
              </w:rPr>
            </w:pPr>
          </w:p>
        </w:tc>
        <w:tc>
          <w:tcPr>
            <w:tcW w:w="274" w:type="pct"/>
            <w:vMerge/>
            <w:shd w:val="clear" w:color="auto" w:fill="FFFFFF" w:themeFill="background1"/>
          </w:tcPr>
          <w:p w14:paraId="33E12400"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5F2ED38A"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2276302C"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2B22D610"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727AE1A0"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6F2EB1B5" w14:textId="77777777" w:rsidR="00E92B70" w:rsidRPr="00346DD2" w:rsidRDefault="00E92B70" w:rsidP="00E92B70">
            <w:pPr>
              <w:jc w:val="center"/>
              <w:rPr>
                <w:sz w:val="16"/>
                <w:szCs w:val="16"/>
              </w:rPr>
            </w:pPr>
          </w:p>
        </w:tc>
        <w:tc>
          <w:tcPr>
            <w:tcW w:w="422" w:type="pct"/>
            <w:vMerge/>
            <w:shd w:val="clear" w:color="auto" w:fill="FFFFFF" w:themeFill="background1"/>
          </w:tcPr>
          <w:p w14:paraId="6D644CE2"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3BE67C1A" w14:textId="722EF0A6" w:rsidR="00E92B70" w:rsidRPr="00346DD2" w:rsidRDefault="00E92B70" w:rsidP="00E92B70">
            <w:pPr>
              <w:jc w:val="center"/>
              <w:rPr>
                <w:sz w:val="16"/>
                <w:szCs w:val="16"/>
              </w:rPr>
            </w:pPr>
            <w:r>
              <w:rPr>
                <w:sz w:val="16"/>
                <w:szCs w:val="16"/>
              </w:rPr>
              <w:t xml:space="preserve">P – </w:t>
            </w:r>
            <w:r w:rsidRPr="00665167">
              <w:rPr>
                <w:sz w:val="16"/>
                <w:szCs w:val="16"/>
              </w:rPr>
              <w:t xml:space="preserve">Paramą gavusios įmonės (iš kurių: </w:t>
            </w:r>
            <w:r>
              <w:rPr>
                <w:sz w:val="16"/>
                <w:szCs w:val="16"/>
              </w:rPr>
              <w:t>mažosios</w:t>
            </w:r>
            <w:r w:rsidRPr="00665167">
              <w:rPr>
                <w:sz w:val="16"/>
                <w:szCs w:val="16"/>
              </w:rPr>
              <w:t>)</w:t>
            </w:r>
          </w:p>
        </w:tc>
        <w:tc>
          <w:tcPr>
            <w:tcW w:w="448" w:type="pct"/>
            <w:shd w:val="clear" w:color="auto" w:fill="FFFFFF" w:themeFill="background1"/>
            <w:vAlign w:val="center"/>
          </w:tcPr>
          <w:p w14:paraId="1433D0FB" w14:textId="0DD2F2D7" w:rsidR="00E92B70" w:rsidRPr="00346DD2" w:rsidRDefault="00E92B70" w:rsidP="00E92B70">
            <w:pPr>
              <w:jc w:val="center"/>
              <w:rPr>
                <w:sz w:val="16"/>
                <w:szCs w:val="16"/>
              </w:rPr>
            </w:pPr>
            <w:r w:rsidRPr="00346DD2">
              <w:rPr>
                <w:iCs/>
                <w:sz w:val="16"/>
                <w:szCs w:val="16"/>
              </w:rPr>
              <w:t>n/a</w:t>
            </w:r>
          </w:p>
        </w:tc>
        <w:tc>
          <w:tcPr>
            <w:tcW w:w="395" w:type="pct"/>
            <w:vMerge/>
            <w:shd w:val="clear" w:color="auto" w:fill="FFFFFF" w:themeFill="background1"/>
          </w:tcPr>
          <w:p w14:paraId="22E4F75D"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44F27DE1" w14:textId="77777777" w:rsidR="00E92B70" w:rsidRPr="00346DD2" w:rsidRDefault="00E92B70" w:rsidP="00E92B70">
            <w:pPr>
              <w:ind w:left="-57" w:right="-57"/>
              <w:jc w:val="center"/>
              <w:rPr>
                <w:sz w:val="16"/>
                <w:szCs w:val="16"/>
              </w:rPr>
            </w:pPr>
          </w:p>
        </w:tc>
      </w:tr>
      <w:tr w:rsidR="00E92B70" w:rsidRPr="00346DD2" w14:paraId="3CA36B57" w14:textId="77777777" w:rsidTr="00104BDE">
        <w:trPr>
          <w:trHeight w:val="547"/>
        </w:trPr>
        <w:tc>
          <w:tcPr>
            <w:tcW w:w="512" w:type="pct"/>
            <w:vMerge/>
            <w:shd w:val="clear" w:color="auto" w:fill="FFFFFF" w:themeFill="background1"/>
          </w:tcPr>
          <w:p w14:paraId="7087B6EB" w14:textId="77777777" w:rsidR="00E92B70" w:rsidRPr="00346DD2" w:rsidRDefault="00E92B70" w:rsidP="00E92B70">
            <w:pPr>
              <w:jc w:val="center"/>
              <w:rPr>
                <w:iCs/>
                <w:sz w:val="16"/>
                <w:szCs w:val="16"/>
              </w:rPr>
            </w:pPr>
          </w:p>
        </w:tc>
        <w:tc>
          <w:tcPr>
            <w:tcW w:w="274" w:type="pct"/>
            <w:vMerge/>
            <w:shd w:val="clear" w:color="auto" w:fill="FFFFFF" w:themeFill="background1"/>
          </w:tcPr>
          <w:p w14:paraId="218137AE"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7541CDAC"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787C39EA"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50C6BEB7"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738F644B"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5F078E13" w14:textId="77777777" w:rsidR="00E92B70" w:rsidRPr="00346DD2" w:rsidRDefault="00E92B70" w:rsidP="00E92B70">
            <w:pPr>
              <w:jc w:val="center"/>
              <w:rPr>
                <w:sz w:val="16"/>
                <w:szCs w:val="16"/>
              </w:rPr>
            </w:pPr>
          </w:p>
        </w:tc>
        <w:tc>
          <w:tcPr>
            <w:tcW w:w="422" w:type="pct"/>
            <w:vMerge/>
            <w:shd w:val="clear" w:color="auto" w:fill="FFFFFF" w:themeFill="background1"/>
          </w:tcPr>
          <w:p w14:paraId="3FE2606B"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6A99C9D3" w14:textId="70BAD02F" w:rsidR="00E92B70" w:rsidRPr="00346DD2" w:rsidRDefault="00E92B70" w:rsidP="00E92B70">
            <w:pPr>
              <w:jc w:val="center"/>
              <w:rPr>
                <w:sz w:val="16"/>
                <w:szCs w:val="16"/>
              </w:rPr>
            </w:pPr>
            <w:r>
              <w:rPr>
                <w:sz w:val="16"/>
                <w:szCs w:val="16"/>
              </w:rPr>
              <w:t xml:space="preserve">P – </w:t>
            </w:r>
            <w:r w:rsidRPr="00665167">
              <w:rPr>
                <w:sz w:val="16"/>
                <w:szCs w:val="16"/>
              </w:rPr>
              <w:t xml:space="preserve">Paramą gavusios įmonės (iš kurių: </w:t>
            </w:r>
            <w:r>
              <w:rPr>
                <w:sz w:val="16"/>
                <w:szCs w:val="16"/>
              </w:rPr>
              <w:t>vidutinės</w:t>
            </w:r>
            <w:r w:rsidRPr="00665167">
              <w:rPr>
                <w:sz w:val="16"/>
                <w:szCs w:val="16"/>
              </w:rPr>
              <w:t>)</w:t>
            </w:r>
          </w:p>
        </w:tc>
        <w:tc>
          <w:tcPr>
            <w:tcW w:w="448" w:type="pct"/>
            <w:shd w:val="clear" w:color="auto" w:fill="FFFFFF" w:themeFill="background1"/>
            <w:vAlign w:val="center"/>
          </w:tcPr>
          <w:p w14:paraId="28E0A581" w14:textId="49D1901D" w:rsidR="00E92B70" w:rsidRPr="00346DD2" w:rsidRDefault="00E92B70" w:rsidP="00E92B70">
            <w:pPr>
              <w:jc w:val="center"/>
              <w:rPr>
                <w:sz w:val="16"/>
                <w:szCs w:val="16"/>
              </w:rPr>
            </w:pPr>
            <w:r w:rsidRPr="00346DD2">
              <w:rPr>
                <w:iCs/>
                <w:sz w:val="16"/>
                <w:szCs w:val="16"/>
              </w:rPr>
              <w:t>n/a</w:t>
            </w:r>
          </w:p>
        </w:tc>
        <w:tc>
          <w:tcPr>
            <w:tcW w:w="395" w:type="pct"/>
            <w:vMerge/>
            <w:shd w:val="clear" w:color="auto" w:fill="FFFFFF" w:themeFill="background1"/>
          </w:tcPr>
          <w:p w14:paraId="4D3A1763"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489FFC6B" w14:textId="77777777" w:rsidR="00E92B70" w:rsidRPr="00346DD2" w:rsidRDefault="00E92B70" w:rsidP="00E92B70">
            <w:pPr>
              <w:ind w:left="-57" w:right="-57"/>
              <w:jc w:val="center"/>
              <w:rPr>
                <w:sz w:val="16"/>
                <w:szCs w:val="16"/>
              </w:rPr>
            </w:pPr>
          </w:p>
        </w:tc>
      </w:tr>
      <w:tr w:rsidR="00E92B70" w:rsidRPr="00346DD2" w14:paraId="6074084C" w14:textId="77777777" w:rsidTr="00104BDE">
        <w:trPr>
          <w:trHeight w:val="547"/>
        </w:trPr>
        <w:tc>
          <w:tcPr>
            <w:tcW w:w="512" w:type="pct"/>
            <w:vMerge/>
            <w:shd w:val="clear" w:color="auto" w:fill="FFFFFF" w:themeFill="background1"/>
          </w:tcPr>
          <w:p w14:paraId="0059A90A" w14:textId="77777777" w:rsidR="00E92B70" w:rsidRPr="00346DD2" w:rsidRDefault="00E92B70" w:rsidP="00E92B70">
            <w:pPr>
              <w:jc w:val="center"/>
              <w:rPr>
                <w:iCs/>
                <w:sz w:val="16"/>
                <w:szCs w:val="16"/>
              </w:rPr>
            </w:pPr>
          </w:p>
        </w:tc>
        <w:tc>
          <w:tcPr>
            <w:tcW w:w="274" w:type="pct"/>
            <w:vMerge/>
            <w:shd w:val="clear" w:color="auto" w:fill="FFFFFF" w:themeFill="background1"/>
          </w:tcPr>
          <w:p w14:paraId="0AB68D19"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184FAEDC"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43F3E74F"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7EFD9188"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60C51008"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0304E60A" w14:textId="77777777" w:rsidR="00E92B70" w:rsidRPr="00346DD2" w:rsidRDefault="00E92B70" w:rsidP="00E92B70">
            <w:pPr>
              <w:jc w:val="center"/>
              <w:rPr>
                <w:sz w:val="16"/>
                <w:szCs w:val="16"/>
              </w:rPr>
            </w:pPr>
          </w:p>
        </w:tc>
        <w:tc>
          <w:tcPr>
            <w:tcW w:w="422" w:type="pct"/>
            <w:vMerge/>
            <w:shd w:val="clear" w:color="auto" w:fill="FFFFFF" w:themeFill="background1"/>
          </w:tcPr>
          <w:p w14:paraId="6DF9CD05"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233B2C49" w14:textId="079277E3" w:rsidR="00E92B70" w:rsidRPr="00346DD2" w:rsidRDefault="00E92B70" w:rsidP="00E92B70">
            <w:pPr>
              <w:jc w:val="center"/>
              <w:rPr>
                <w:sz w:val="16"/>
                <w:szCs w:val="16"/>
              </w:rPr>
            </w:pPr>
            <w:r>
              <w:rPr>
                <w:sz w:val="16"/>
                <w:szCs w:val="16"/>
              </w:rPr>
              <w:t xml:space="preserve">P – </w:t>
            </w:r>
            <w:r w:rsidRPr="00665167">
              <w:rPr>
                <w:sz w:val="16"/>
                <w:szCs w:val="16"/>
              </w:rPr>
              <w:t>Paramą gavusios įmonės (iš kurių: didelės)</w:t>
            </w:r>
          </w:p>
        </w:tc>
        <w:tc>
          <w:tcPr>
            <w:tcW w:w="448" w:type="pct"/>
            <w:shd w:val="clear" w:color="auto" w:fill="FFFFFF" w:themeFill="background1"/>
            <w:vAlign w:val="center"/>
          </w:tcPr>
          <w:p w14:paraId="301EB37A" w14:textId="190E00A8" w:rsidR="00E92B70" w:rsidRPr="00346DD2" w:rsidRDefault="00E92B70" w:rsidP="00E92B70">
            <w:pPr>
              <w:jc w:val="center"/>
              <w:rPr>
                <w:sz w:val="16"/>
                <w:szCs w:val="16"/>
              </w:rPr>
            </w:pPr>
            <w:r w:rsidRPr="00346DD2">
              <w:rPr>
                <w:iCs/>
                <w:sz w:val="16"/>
                <w:szCs w:val="16"/>
              </w:rPr>
              <w:t>n/a</w:t>
            </w:r>
          </w:p>
        </w:tc>
        <w:tc>
          <w:tcPr>
            <w:tcW w:w="395" w:type="pct"/>
            <w:vMerge/>
            <w:shd w:val="clear" w:color="auto" w:fill="FFFFFF" w:themeFill="background1"/>
          </w:tcPr>
          <w:p w14:paraId="24D829B0"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13C3FAAA" w14:textId="77777777" w:rsidR="00E92B70" w:rsidRPr="00346DD2" w:rsidRDefault="00E92B70" w:rsidP="00E92B70">
            <w:pPr>
              <w:ind w:left="-57" w:right="-57"/>
              <w:jc w:val="center"/>
              <w:rPr>
                <w:sz w:val="16"/>
                <w:szCs w:val="16"/>
              </w:rPr>
            </w:pPr>
          </w:p>
        </w:tc>
      </w:tr>
      <w:tr w:rsidR="005C1B25" w:rsidRPr="00346DD2" w14:paraId="3FA9B32A" w14:textId="77777777" w:rsidTr="00104BDE">
        <w:trPr>
          <w:trHeight w:val="591"/>
        </w:trPr>
        <w:tc>
          <w:tcPr>
            <w:tcW w:w="512" w:type="pct"/>
            <w:vMerge/>
            <w:shd w:val="clear" w:color="auto" w:fill="FFFFFF" w:themeFill="background1"/>
            <w:vAlign w:val="center"/>
          </w:tcPr>
          <w:p w14:paraId="606E1939" w14:textId="77777777" w:rsidR="005C1B25" w:rsidRPr="00346DD2" w:rsidRDefault="005C1B25" w:rsidP="005C1B25">
            <w:pPr>
              <w:ind w:left="-57" w:right="-57"/>
              <w:jc w:val="center"/>
              <w:rPr>
                <w:iCs/>
                <w:sz w:val="16"/>
                <w:szCs w:val="16"/>
                <w:lang w:val="en-US"/>
              </w:rPr>
            </w:pPr>
          </w:p>
        </w:tc>
        <w:tc>
          <w:tcPr>
            <w:tcW w:w="274" w:type="pct"/>
            <w:vMerge/>
            <w:shd w:val="clear" w:color="auto" w:fill="FFFFFF" w:themeFill="background1"/>
            <w:vAlign w:val="center"/>
          </w:tcPr>
          <w:p w14:paraId="7ACA7C2A"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450A5D01"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vAlign w:val="center"/>
          </w:tcPr>
          <w:p w14:paraId="399ED20B"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1CECD24E"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444CB9CD"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4E80C18B"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3C8DC3B1" w14:textId="77777777" w:rsidR="005C1B25" w:rsidRPr="00346DD2" w:rsidRDefault="005C1B25" w:rsidP="005C1B25">
            <w:pPr>
              <w:ind w:left="-57" w:right="-57"/>
              <w:jc w:val="center"/>
              <w:rPr>
                <w:iCs/>
                <w:sz w:val="16"/>
                <w:szCs w:val="16"/>
              </w:rPr>
            </w:pPr>
          </w:p>
        </w:tc>
        <w:tc>
          <w:tcPr>
            <w:tcW w:w="413" w:type="pct"/>
            <w:shd w:val="clear" w:color="auto" w:fill="FFFFFF" w:themeFill="background1"/>
          </w:tcPr>
          <w:p w14:paraId="2599411B" w14:textId="2EFDDA89" w:rsidR="005C1B25" w:rsidRPr="00346DD2" w:rsidRDefault="005C1B25" w:rsidP="005C1B25">
            <w:pPr>
              <w:ind w:left="-57" w:right="-57"/>
              <w:jc w:val="center"/>
              <w:rPr>
                <w:bCs/>
                <w:sz w:val="16"/>
                <w:szCs w:val="16"/>
              </w:rPr>
            </w:pPr>
            <w:r w:rsidRPr="00346DD2">
              <w:rPr>
                <w:bCs/>
                <w:sz w:val="16"/>
                <w:szCs w:val="16"/>
              </w:rPr>
              <w:t xml:space="preserve">P </w:t>
            </w:r>
            <w:r>
              <w:rPr>
                <w:bCs/>
                <w:sz w:val="16"/>
                <w:szCs w:val="16"/>
              </w:rPr>
              <w:t>–</w:t>
            </w:r>
            <w:r w:rsidRPr="00346DD2">
              <w:rPr>
                <w:bCs/>
                <w:sz w:val="16"/>
                <w:szCs w:val="16"/>
              </w:rPr>
              <w:t xml:space="preserve"> Paramą dotacijomis gavusios įmonės</w:t>
            </w:r>
          </w:p>
        </w:tc>
        <w:tc>
          <w:tcPr>
            <w:tcW w:w="448" w:type="pct"/>
            <w:shd w:val="clear" w:color="auto" w:fill="FFFFFF" w:themeFill="background1"/>
          </w:tcPr>
          <w:p w14:paraId="54736F52" w14:textId="77777777" w:rsidR="005C1B25" w:rsidRPr="00346DD2" w:rsidRDefault="005C1B25" w:rsidP="005C1B25">
            <w:pPr>
              <w:ind w:left="-57" w:right="-57"/>
              <w:jc w:val="center"/>
              <w:rPr>
                <w:iCs/>
                <w:sz w:val="16"/>
                <w:szCs w:val="16"/>
                <w:lang w:val="en-US"/>
              </w:rPr>
            </w:pPr>
            <w:r w:rsidRPr="00346DD2">
              <w:rPr>
                <w:iCs/>
                <w:sz w:val="16"/>
                <w:szCs w:val="16"/>
                <w:lang w:val="en-US"/>
              </w:rPr>
              <w:t>268</w:t>
            </w:r>
          </w:p>
          <w:p w14:paraId="0363808E" w14:textId="7D6063E5" w:rsidR="005C1B25" w:rsidRPr="00346DD2" w:rsidRDefault="005C1B25" w:rsidP="005C1B25">
            <w:pPr>
              <w:ind w:left="-57" w:right="-57"/>
              <w:jc w:val="center"/>
              <w:rPr>
                <w:iCs/>
                <w:sz w:val="16"/>
                <w:szCs w:val="16"/>
                <w:lang w:val="en-US"/>
              </w:rPr>
            </w:pPr>
            <w:r w:rsidRPr="00346DD2">
              <w:rPr>
                <w:iCs/>
                <w:sz w:val="16"/>
                <w:szCs w:val="16"/>
              </w:rPr>
              <w:t>(2029 m.)</w:t>
            </w:r>
          </w:p>
        </w:tc>
        <w:tc>
          <w:tcPr>
            <w:tcW w:w="395" w:type="pct"/>
            <w:vMerge/>
            <w:shd w:val="clear" w:color="auto" w:fill="FFFFFF" w:themeFill="background1"/>
            <w:vAlign w:val="center"/>
          </w:tcPr>
          <w:p w14:paraId="1B476F9A"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1E911A46" w14:textId="77777777" w:rsidR="005C1B25" w:rsidRPr="00346DD2" w:rsidRDefault="005C1B25" w:rsidP="005C1B25">
            <w:pPr>
              <w:ind w:right="-57"/>
              <w:rPr>
                <w:iCs/>
                <w:sz w:val="16"/>
                <w:szCs w:val="16"/>
              </w:rPr>
            </w:pPr>
          </w:p>
        </w:tc>
      </w:tr>
      <w:tr w:rsidR="005C1B25" w:rsidRPr="00346DD2" w14:paraId="4BD728AA" w14:textId="77777777" w:rsidTr="00104BDE">
        <w:trPr>
          <w:trHeight w:val="1407"/>
        </w:trPr>
        <w:tc>
          <w:tcPr>
            <w:tcW w:w="512" w:type="pct"/>
            <w:vMerge/>
            <w:shd w:val="clear" w:color="auto" w:fill="FFFFFF" w:themeFill="background1"/>
            <w:vAlign w:val="center"/>
          </w:tcPr>
          <w:p w14:paraId="6C4B33E3" w14:textId="77777777" w:rsidR="005C1B25" w:rsidRPr="00346DD2" w:rsidRDefault="005C1B25" w:rsidP="005C1B25">
            <w:pPr>
              <w:ind w:left="-57" w:right="-57"/>
              <w:jc w:val="center"/>
              <w:rPr>
                <w:iCs/>
                <w:sz w:val="16"/>
                <w:szCs w:val="16"/>
                <w:lang w:val="en-US"/>
              </w:rPr>
            </w:pPr>
          </w:p>
        </w:tc>
        <w:tc>
          <w:tcPr>
            <w:tcW w:w="274" w:type="pct"/>
            <w:vMerge/>
            <w:shd w:val="clear" w:color="auto" w:fill="FFFFFF" w:themeFill="background1"/>
            <w:vAlign w:val="center"/>
          </w:tcPr>
          <w:p w14:paraId="1C127F4E"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0CAAA649"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vAlign w:val="center"/>
          </w:tcPr>
          <w:p w14:paraId="09B9F4EC"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3DF5B044"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1577F2D4"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35AB657D"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0B614847" w14:textId="77777777" w:rsidR="005C1B25" w:rsidRPr="00346DD2" w:rsidRDefault="005C1B25" w:rsidP="005C1B25">
            <w:pPr>
              <w:ind w:left="-57" w:right="-57"/>
              <w:jc w:val="center"/>
              <w:rPr>
                <w:iCs/>
                <w:sz w:val="16"/>
                <w:szCs w:val="16"/>
              </w:rPr>
            </w:pPr>
          </w:p>
        </w:tc>
        <w:tc>
          <w:tcPr>
            <w:tcW w:w="413" w:type="pct"/>
            <w:shd w:val="clear" w:color="auto" w:fill="FFFFFF" w:themeFill="background1"/>
          </w:tcPr>
          <w:p w14:paraId="2E1E736E" w14:textId="27304B6A" w:rsidR="005C1B25" w:rsidRPr="00346DD2" w:rsidRDefault="005C1B25" w:rsidP="005C1B25">
            <w:pPr>
              <w:ind w:right="-57"/>
              <w:jc w:val="center"/>
              <w:rPr>
                <w:bCs/>
                <w:sz w:val="16"/>
                <w:szCs w:val="16"/>
              </w:rPr>
            </w:pPr>
            <w:r w:rsidRPr="00346DD2">
              <w:rPr>
                <w:bCs/>
                <w:sz w:val="16"/>
                <w:szCs w:val="16"/>
              </w:rPr>
              <w:t xml:space="preserve">R </w:t>
            </w:r>
            <w:r>
              <w:rPr>
                <w:bCs/>
                <w:sz w:val="16"/>
                <w:szCs w:val="16"/>
              </w:rPr>
              <w:t>–</w:t>
            </w:r>
            <w:r w:rsidRPr="00346DD2">
              <w:rPr>
                <w:bCs/>
                <w:sz w:val="16"/>
                <w:szCs w:val="16"/>
              </w:rPr>
              <w:t xml:space="preserve"> Metinis pirminės energijos suvartojimo kiekis (iš kurio: būstai, viešieji pastatai, įmonės, kita)</w:t>
            </w:r>
          </w:p>
        </w:tc>
        <w:tc>
          <w:tcPr>
            <w:tcW w:w="448" w:type="pct"/>
            <w:shd w:val="clear" w:color="auto" w:fill="FFFFFF" w:themeFill="background1"/>
          </w:tcPr>
          <w:p w14:paraId="613F202C" w14:textId="01BF9528" w:rsidR="005C1B25" w:rsidRPr="00346DD2" w:rsidRDefault="005C1B25" w:rsidP="005C1B25">
            <w:pPr>
              <w:ind w:left="-57" w:right="-57"/>
              <w:jc w:val="center"/>
              <w:rPr>
                <w:iCs/>
                <w:sz w:val="16"/>
                <w:szCs w:val="16"/>
              </w:rPr>
            </w:pPr>
            <w:r w:rsidRPr="00346DD2">
              <w:rPr>
                <w:iCs/>
                <w:sz w:val="16"/>
                <w:szCs w:val="16"/>
              </w:rPr>
              <w:t>794 293</w:t>
            </w:r>
          </w:p>
          <w:p w14:paraId="20F09366" w14:textId="59FBA093" w:rsidR="005C1B25" w:rsidRPr="00346DD2" w:rsidRDefault="005C1B25" w:rsidP="005C1B25">
            <w:pPr>
              <w:ind w:left="-57" w:right="-57"/>
              <w:jc w:val="center"/>
              <w:rPr>
                <w:iCs/>
                <w:sz w:val="16"/>
                <w:szCs w:val="16"/>
              </w:rPr>
            </w:pPr>
            <w:r w:rsidRPr="00346DD2">
              <w:rPr>
                <w:iCs/>
                <w:sz w:val="16"/>
                <w:szCs w:val="16"/>
              </w:rPr>
              <w:t>(2029 m.)</w:t>
            </w:r>
          </w:p>
          <w:p w14:paraId="4DC21053" w14:textId="77777777" w:rsidR="005C1B25" w:rsidRPr="00346DD2" w:rsidRDefault="005C1B25" w:rsidP="005C1B25">
            <w:pPr>
              <w:ind w:left="-57" w:right="-57"/>
              <w:jc w:val="center"/>
              <w:rPr>
                <w:iCs/>
                <w:sz w:val="16"/>
                <w:szCs w:val="16"/>
              </w:rPr>
            </w:pPr>
          </w:p>
        </w:tc>
        <w:tc>
          <w:tcPr>
            <w:tcW w:w="395" w:type="pct"/>
            <w:vMerge/>
            <w:shd w:val="clear" w:color="auto" w:fill="FFFFFF" w:themeFill="background1"/>
            <w:vAlign w:val="center"/>
          </w:tcPr>
          <w:p w14:paraId="28F91FEA"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784A0CBA" w14:textId="77777777" w:rsidR="005C1B25" w:rsidRPr="00346DD2" w:rsidRDefault="005C1B25" w:rsidP="005C1B25">
            <w:pPr>
              <w:ind w:left="-57" w:right="-57"/>
              <w:jc w:val="center"/>
              <w:rPr>
                <w:iCs/>
                <w:sz w:val="16"/>
                <w:szCs w:val="16"/>
              </w:rPr>
            </w:pPr>
          </w:p>
        </w:tc>
      </w:tr>
      <w:tr w:rsidR="005C1B25" w:rsidRPr="00346DD2" w14:paraId="058378B4" w14:textId="77777777" w:rsidTr="00104BDE">
        <w:trPr>
          <w:trHeight w:val="931"/>
        </w:trPr>
        <w:tc>
          <w:tcPr>
            <w:tcW w:w="512" w:type="pct"/>
            <w:vMerge/>
            <w:shd w:val="clear" w:color="auto" w:fill="FFFFFF" w:themeFill="background1"/>
            <w:vAlign w:val="center"/>
          </w:tcPr>
          <w:p w14:paraId="183FED95" w14:textId="77777777" w:rsidR="005C1B25" w:rsidRPr="00346DD2" w:rsidRDefault="005C1B25" w:rsidP="005C1B25">
            <w:pPr>
              <w:ind w:left="-57" w:right="-57"/>
              <w:jc w:val="center"/>
              <w:rPr>
                <w:iCs/>
                <w:sz w:val="16"/>
                <w:szCs w:val="16"/>
                <w:lang w:val="en-US"/>
              </w:rPr>
            </w:pPr>
          </w:p>
        </w:tc>
        <w:tc>
          <w:tcPr>
            <w:tcW w:w="274" w:type="pct"/>
            <w:vMerge/>
            <w:shd w:val="clear" w:color="auto" w:fill="FFFFFF" w:themeFill="background1"/>
            <w:vAlign w:val="center"/>
          </w:tcPr>
          <w:p w14:paraId="678A2F37"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3B4232C3"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vAlign w:val="center"/>
          </w:tcPr>
          <w:p w14:paraId="75A23E40"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6C3B0E2A"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309B5745"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526FCF34"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266CCF44" w14:textId="77777777" w:rsidR="005C1B25" w:rsidRPr="00346DD2" w:rsidRDefault="005C1B25" w:rsidP="005C1B25">
            <w:pPr>
              <w:ind w:left="-57" w:right="-57"/>
              <w:jc w:val="center"/>
              <w:rPr>
                <w:iCs/>
                <w:sz w:val="16"/>
                <w:szCs w:val="16"/>
              </w:rPr>
            </w:pPr>
          </w:p>
        </w:tc>
        <w:tc>
          <w:tcPr>
            <w:tcW w:w="413" w:type="pct"/>
            <w:shd w:val="clear" w:color="auto" w:fill="FFFFFF" w:themeFill="background1"/>
          </w:tcPr>
          <w:p w14:paraId="37582138" w14:textId="15E45DCA" w:rsidR="005C1B25" w:rsidRPr="00346DD2" w:rsidRDefault="005C1B25" w:rsidP="005C1B25">
            <w:pPr>
              <w:ind w:left="-57" w:right="-57"/>
              <w:jc w:val="center"/>
              <w:rPr>
                <w:bCs/>
                <w:sz w:val="16"/>
                <w:szCs w:val="16"/>
              </w:rPr>
            </w:pPr>
            <w:r w:rsidRPr="00346DD2">
              <w:rPr>
                <w:bCs/>
                <w:sz w:val="16"/>
                <w:szCs w:val="16"/>
              </w:rPr>
              <w:t>R</w:t>
            </w:r>
            <w:r>
              <w:rPr>
                <w:bCs/>
                <w:sz w:val="16"/>
                <w:szCs w:val="16"/>
              </w:rPr>
              <w:t xml:space="preserve"> –</w:t>
            </w:r>
            <w:r w:rsidRPr="00346DD2">
              <w:rPr>
                <w:bCs/>
                <w:sz w:val="16"/>
                <w:szCs w:val="16"/>
              </w:rPr>
              <w:t xml:space="preserve"> Numatomas išmetamas šiltnamio efektą sukeliančių dujų kiekis</w:t>
            </w:r>
          </w:p>
        </w:tc>
        <w:tc>
          <w:tcPr>
            <w:tcW w:w="448" w:type="pct"/>
            <w:shd w:val="clear" w:color="auto" w:fill="FFFFFF" w:themeFill="background1"/>
          </w:tcPr>
          <w:p w14:paraId="521F4587" w14:textId="1A6C8BE0" w:rsidR="005C1B25" w:rsidRPr="00346DD2" w:rsidRDefault="005C1B25" w:rsidP="005C1B25">
            <w:pPr>
              <w:ind w:left="-57" w:right="-57"/>
              <w:jc w:val="center"/>
              <w:rPr>
                <w:iCs/>
                <w:sz w:val="16"/>
                <w:szCs w:val="16"/>
              </w:rPr>
            </w:pPr>
            <w:r w:rsidRPr="00346DD2">
              <w:rPr>
                <w:iCs/>
                <w:sz w:val="16"/>
                <w:szCs w:val="16"/>
              </w:rPr>
              <w:t>333 603</w:t>
            </w:r>
          </w:p>
          <w:p w14:paraId="4AFF400E" w14:textId="1FF975A8" w:rsidR="005C1B25" w:rsidRPr="00346DD2" w:rsidRDefault="005C1B25" w:rsidP="005C1B25">
            <w:pPr>
              <w:ind w:left="-57" w:right="-57"/>
              <w:jc w:val="center"/>
              <w:rPr>
                <w:iCs/>
                <w:sz w:val="16"/>
                <w:szCs w:val="16"/>
              </w:rPr>
            </w:pPr>
            <w:r w:rsidRPr="00346DD2">
              <w:rPr>
                <w:iCs/>
                <w:sz w:val="16"/>
                <w:szCs w:val="16"/>
              </w:rPr>
              <w:t>(2029 m.)</w:t>
            </w:r>
          </w:p>
        </w:tc>
        <w:tc>
          <w:tcPr>
            <w:tcW w:w="395" w:type="pct"/>
            <w:vMerge/>
            <w:shd w:val="clear" w:color="auto" w:fill="FFFFFF" w:themeFill="background1"/>
            <w:vAlign w:val="center"/>
          </w:tcPr>
          <w:p w14:paraId="3D492357"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39DD9AAC" w14:textId="77777777" w:rsidR="005C1B25" w:rsidRPr="00346DD2" w:rsidRDefault="005C1B25" w:rsidP="005C1B25">
            <w:pPr>
              <w:ind w:right="-57"/>
              <w:rPr>
                <w:iCs/>
                <w:sz w:val="16"/>
                <w:szCs w:val="16"/>
              </w:rPr>
            </w:pPr>
          </w:p>
        </w:tc>
      </w:tr>
      <w:tr w:rsidR="005C1B25" w:rsidRPr="00346DD2" w14:paraId="3D7CB524" w14:textId="77777777" w:rsidTr="00104BDE">
        <w:trPr>
          <w:trHeight w:val="1513"/>
        </w:trPr>
        <w:tc>
          <w:tcPr>
            <w:tcW w:w="512" w:type="pct"/>
            <w:vMerge w:val="restart"/>
            <w:shd w:val="clear" w:color="auto" w:fill="FFFFFF" w:themeFill="background1"/>
            <w:vAlign w:val="center"/>
          </w:tcPr>
          <w:p w14:paraId="1FBA380E" w14:textId="4095E4DE" w:rsidR="005C1B25" w:rsidRPr="00346DD2" w:rsidRDefault="005C1B25" w:rsidP="005C1B25">
            <w:pPr>
              <w:ind w:left="-57" w:right="-57"/>
              <w:jc w:val="center"/>
              <w:rPr>
                <w:iCs/>
                <w:sz w:val="16"/>
                <w:szCs w:val="16"/>
              </w:rPr>
            </w:pPr>
            <w:r w:rsidRPr="00346DD2">
              <w:rPr>
                <w:iCs/>
                <w:sz w:val="16"/>
                <w:szCs w:val="16"/>
              </w:rPr>
              <w:t>4. Energijos vartojimo efektyvumą didinančių gamybos technologijų diegimas pramonės įmonėse, dalyvaujančiose ES ATLPS</w:t>
            </w:r>
          </w:p>
        </w:tc>
        <w:tc>
          <w:tcPr>
            <w:tcW w:w="274" w:type="pct"/>
            <w:vMerge w:val="restart"/>
            <w:shd w:val="clear" w:color="auto" w:fill="FFFFFF" w:themeFill="background1"/>
            <w:vAlign w:val="center"/>
          </w:tcPr>
          <w:p w14:paraId="4605406F" w14:textId="77777777" w:rsidR="005C1B25" w:rsidRPr="00346DD2" w:rsidRDefault="005C1B25" w:rsidP="005C1B25">
            <w:pPr>
              <w:ind w:left="-57" w:right="-57"/>
              <w:jc w:val="center"/>
              <w:rPr>
                <w:iCs/>
                <w:sz w:val="16"/>
                <w:szCs w:val="16"/>
              </w:rPr>
            </w:pPr>
            <w:r w:rsidRPr="00346DD2">
              <w:rPr>
                <w:iCs/>
                <w:sz w:val="16"/>
                <w:szCs w:val="16"/>
              </w:rPr>
              <w:t>I</w:t>
            </w:r>
          </w:p>
        </w:tc>
        <w:tc>
          <w:tcPr>
            <w:tcW w:w="413" w:type="pct"/>
            <w:vMerge w:val="restart"/>
            <w:shd w:val="clear" w:color="auto" w:fill="FFFFFF" w:themeFill="background1"/>
            <w:vAlign w:val="center"/>
          </w:tcPr>
          <w:p w14:paraId="5285C9E0" w14:textId="5310C6E6" w:rsidR="005C1B25" w:rsidRPr="00346DD2" w:rsidRDefault="005C1B25" w:rsidP="005C1B25">
            <w:pPr>
              <w:ind w:left="-57" w:right="-57"/>
              <w:jc w:val="center"/>
              <w:rPr>
                <w:iCs/>
                <w:sz w:val="16"/>
                <w:szCs w:val="16"/>
              </w:rPr>
            </w:pPr>
            <w:r w:rsidRPr="00346DD2">
              <w:rPr>
                <w:iCs/>
                <w:sz w:val="16"/>
                <w:szCs w:val="16"/>
              </w:rPr>
              <w:t>ES ATLPS dalyvaujančios pramonės įmonės</w:t>
            </w:r>
          </w:p>
        </w:tc>
        <w:tc>
          <w:tcPr>
            <w:tcW w:w="265" w:type="pct"/>
            <w:vMerge w:val="restart"/>
            <w:shd w:val="clear" w:color="auto" w:fill="FFFFFF" w:themeFill="background1"/>
            <w:vAlign w:val="center"/>
          </w:tcPr>
          <w:p w14:paraId="719E7143" w14:textId="77777777" w:rsidR="005C1B25" w:rsidRPr="00346DD2" w:rsidRDefault="005C1B25" w:rsidP="005C1B25">
            <w:pPr>
              <w:ind w:left="-57" w:right="-57"/>
              <w:jc w:val="center"/>
              <w:rPr>
                <w:iCs/>
                <w:sz w:val="16"/>
                <w:szCs w:val="16"/>
              </w:rPr>
            </w:pPr>
            <w:r w:rsidRPr="00346DD2">
              <w:rPr>
                <w:iCs/>
                <w:sz w:val="16"/>
                <w:szCs w:val="16"/>
              </w:rPr>
              <w:t>K</w:t>
            </w:r>
          </w:p>
        </w:tc>
        <w:tc>
          <w:tcPr>
            <w:tcW w:w="355" w:type="pct"/>
            <w:vMerge w:val="restart"/>
            <w:shd w:val="clear" w:color="auto" w:fill="FFFFFF" w:themeFill="background1"/>
            <w:vAlign w:val="center"/>
          </w:tcPr>
          <w:p w14:paraId="666BFDD7" w14:textId="77777777" w:rsidR="005C1B25" w:rsidRPr="00346DD2" w:rsidRDefault="005C1B25" w:rsidP="005C1B25">
            <w:pPr>
              <w:ind w:left="-57" w:right="-57"/>
              <w:jc w:val="center"/>
              <w:rPr>
                <w:iCs/>
                <w:sz w:val="16"/>
                <w:szCs w:val="16"/>
              </w:rPr>
            </w:pPr>
            <w:r w:rsidRPr="00346DD2">
              <w:rPr>
                <w:iCs/>
                <w:sz w:val="16"/>
                <w:szCs w:val="16"/>
              </w:rPr>
              <w:t>Taip</w:t>
            </w:r>
          </w:p>
        </w:tc>
        <w:tc>
          <w:tcPr>
            <w:tcW w:w="469" w:type="pct"/>
            <w:vMerge w:val="restart"/>
            <w:shd w:val="clear" w:color="auto" w:fill="FFFFFF" w:themeFill="background1"/>
            <w:vAlign w:val="center"/>
          </w:tcPr>
          <w:p w14:paraId="57F60D87" w14:textId="77777777" w:rsidR="005C1B25" w:rsidRPr="00346DD2" w:rsidRDefault="005C1B25" w:rsidP="005C1B25">
            <w:pPr>
              <w:ind w:left="-57" w:right="-57"/>
              <w:jc w:val="center"/>
              <w:rPr>
                <w:iCs/>
                <w:sz w:val="16"/>
                <w:szCs w:val="16"/>
              </w:rPr>
            </w:pPr>
            <w:r w:rsidRPr="00346DD2">
              <w:rPr>
                <w:iCs/>
                <w:sz w:val="16"/>
                <w:szCs w:val="16"/>
              </w:rPr>
              <w:t>D</w:t>
            </w:r>
          </w:p>
        </w:tc>
        <w:tc>
          <w:tcPr>
            <w:tcW w:w="534" w:type="pct"/>
            <w:vMerge w:val="restart"/>
            <w:shd w:val="clear" w:color="auto" w:fill="FFFFFF" w:themeFill="background1"/>
            <w:vAlign w:val="center"/>
          </w:tcPr>
          <w:p w14:paraId="1571C784" w14:textId="77777777" w:rsidR="005C1B25" w:rsidRPr="00346DD2" w:rsidRDefault="005C1B25" w:rsidP="005C1B25">
            <w:pPr>
              <w:ind w:left="-57" w:right="-57"/>
              <w:jc w:val="center"/>
              <w:rPr>
                <w:iCs/>
                <w:sz w:val="16"/>
                <w:szCs w:val="16"/>
              </w:rPr>
            </w:pPr>
            <w:r w:rsidRPr="00346DD2">
              <w:rPr>
                <w:iCs/>
                <w:sz w:val="16"/>
                <w:szCs w:val="16"/>
              </w:rPr>
              <w:t>30 000,00</w:t>
            </w:r>
          </w:p>
          <w:p w14:paraId="48FFD3C4" w14:textId="77777777" w:rsidR="005C1B25" w:rsidRPr="00346DD2" w:rsidRDefault="005C1B25" w:rsidP="005C1B25">
            <w:pPr>
              <w:ind w:left="-57" w:right="-57"/>
              <w:jc w:val="center"/>
              <w:rPr>
                <w:iCs/>
                <w:sz w:val="16"/>
                <w:szCs w:val="16"/>
              </w:rPr>
            </w:pPr>
          </w:p>
          <w:p w14:paraId="196BE49E" w14:textId="77777777" w:rsidR="005C1B25" w:rsidRPr="00346DD2" w:rsidRDefault="005C1B25" w:rsidP="005C1B25">
            <w:pPr>
              <w:ind w:left="-57" w:right="-57"/>
              <w:jc w:val="center"/>
              <w:rPr>
                <w:iCs/>
                <w:sz w:val="16"/>
                <w:szCs w:val="16"/>
              </w:rPr>
            </w:pPr>
          </w:p>
          <w:p w14:paraId="5B2E2FC7" w14:textId="77777777" w:rsidR="005C1B25" w:rsidRPr="00346DD2" w:rsidRDefault="005C1B25" w:rsidP="005C1B25">
            <w:pPr>
              <w:ind w:left="-57" w:right="-57"/>
              <w:jc w:val="center"/>
              <w:rPr>
                <w:iCs/>
                <w:sz w:val="16"/>
                <w:szCs w:val="16"/>
                <w:lang w:val="en-US"/>
              </w:rPr>
            </w:pPr>
            <w:r w:rsidRPr="00346DD2">
              <w:rPr>
                <w:iCs/>
                <w:sz w:val="16"/>
                <w:szCs w:val="16"/>
                <w:lang w:val="en-US"/>
              </w:rPr>
              <w:t>57 500,00</w:t>
            </w:r>
          </w:p>
        </w:tc>
        <w:tc>
          <w:tcPr>
            <w:tcW w:w="422" w:type="pct"/>
            <w:vMerge w:val="restart"/>
            <w:shd w:val="clear" w:color="auto" w:fill="FFFFFF" w:themeFill="background1"/>
            <w:vAlign w:val="center"/>
          </w:tcPr>
          <w:p w14:paraId="15EBCFD8" w14:textId="77777777" w:rsidR="005C1B25" w:rsidRPr="00346DD2" w:rsidRDefault="005C1B25" w:rsidP="005C1B25">
            <w:pPr>
              <w:ind w:left="-57" w:right="-57"/>
              <w:jc w:val="center"/>
              <w:rPr>
                <w:iCs/>
                <w:sz w:val="16"/>
                <w:szCs w:val="16"/>
              </w:rPr>
            </w:pPr>
            <w:r w:rsidRPr="00346DD2">
              <w:rPr>
                <w:iCs/>
                <w:sz w:val="16"/>
                <w:szCs w:val="16"/>
              </w:rPr>
              <w:t>Modernizavimo fondas</w:t>
            </w:r>
          </w:p>
          <w:p w14:paraId="12915030" w14:textId="77777777" w:rsidR="005C1B25" w:rsidRPr="00346DD2" w:rsidRDefault="005C1B25" w:rsidP="005C1B25">
            <w:pPr>
              <w:ind w:left="-57" w:right="-57"/>
              <w:jc w:val="center"/>
              <w:rPr>
                <w:iCs/>
                <w:sz w:val="16"/>
                <w:szCs w:val="16"/>
              </w:rPr>
            </w:pPr>
          </w:p>
          <w:p w14:paraId="6BBDF62F" w14:textId="77777777" w:rsidR="005C1B25" w:rsidRPr="00346DD2" w:rsidRDefault="005C1B25" w:rsidP="005C1B25">
            <w:pPr>
              <w:ind w:left="-57" w:right="-57"/>
              <w:jc w:val="center"/>
              <w:rPr>
                <w:iCs/>
                <w:sz w:val="16"/>
                <w:szCs w:val="16"/>
              </w:rPr>
            </w:pPr>
            <w:r w:rsidRPr="00346DD2">
              <w:rPr>
                <w:iCs/>
                <w:sz w:val="16"/>
                <w:szCs w:val="16"/>
              </w:rPr>
              <w:t>Privačios lėšos</w:t>
            </w:r>
          </w:p>
        </w:tc>
        <w:tc>
          <w:tcPr>
            <w:tcW w:w="413" w:type="pct"/>
            <w:shd w:val="clear" w:color="auto" w:fill="FFFFFF" w:themeFill="background1"/>
            <w:vAlign w:val="center"/>
          </w:tcPr>
          <w:p w14:paraId="719A647A" w14:textId="75934009" w:rsidR="005C1B25" w:rsidRPr="00346DD2" w:rsidRDefault="005C1B25" w:rsidP="005C1B25">
            <w:pPr>
              <w:ind w:left="-57" w:right="-57"/>
              <w:jc w:val="center"/>
              <w:rPr>
                <w:iCs/>
                <w:sz w:val="16"/>
                <w:szCs w:val="16"/>
              </w:rPr>
            </w:pPr>
            <w:r w:rsidRPr="00346DD2">
              <w:rPr>
                <w:bCs/>
                <w:sz w:val="16"/>
                <w:szCs w:val="16"/>
              </w:rPr>
              <w:t xml:space="preserve">R </w:t>
            </w:r>
            <w:r>
              <w:rPr>
                <w:bCs/>
                <w:sz w:val="16"/>
                <w:szCs w:val="16"/>
              </w:rPr>
              <w:t>–</w:t>
            </w:r>
            <w:r w:rsidRPr="00346DD2">
              <w:rPr>
                <w:bCs/>
                <w:sz w:val="16"/>
                <w:szCs w:val="16"/>
              </w:rPr>
              <w:t xml:space="preserve"> Suminis ŠESD kiekio sumažinimo efektas pramonės įmonėse, dalyvaujančiose ES ATLPS įdiegus energijos efektyvumą didinančias priemones</w:t>
            </w:r>
          </w:p>
        </w:tc>
        <w:tc>
          <w:tcPr>
            <w:tcW w:w="448" w:type="pct"/>
            <w:shd w:val="clear" w:color="auto" w:fill="FFFFFF" w:themeFill="background1"/>
            <w:vAlign w:val="center"/>
          </w:tcPr>
          <w:p w14:paraId="75D176CA" w14:textId="344BDFFD" w:rsidR="005C1B25" w:rsidRPr="00346DD2" w:rsidRDefault="005C1B25" w:rsidP="005C1B25">
            <w:pPr>
              <w:ind w:left="-57" w:right="-57"/>
              <w:jc w:val="center"/>
              <w:rPr>
                <w:iCs/>
                <w:sz w:val="16"/>
                <w:szCs w:val="16"/>
              </w:rPr>
            </w:pPr>
            <w:r w:rsidRPr="00346DD2">
              <w:rPr>
                <w:iCs/>
                <w:sz w:val="16"/>
                <w:szCs w:val="16"/>
              </w:rPr>
              <w:t>1 252 240</w:t>
            </w:r>
          </w:p>
          <w:p w14:paraId="4B0DA2D1" w14:textId="09E73746" w:rsidR="005C1B25" w:rsidRPr="00346DD2" w:rsidRDefault="005C1B25" w:rsidP="005C1B25">
            <w:pPr>
              <w:ind w:left="-57" w:right="-57"/>
              <w:jc w:val="center"/>
              <w:rPr>
                <w:iCs/>
                <w:sz w:val="16"/>
                <w:szCs w:val="16"/>
              </w:rPr>
            </w:pPr>
            <w:r w:rsidRPr="00346DD2">
              <w:rPr>
                <w:iCs/>
                <w:sz w:val="16"/>
                <w:szCs w:val="16"/>
              </w:rPr>
              <w:t>(2030)</w:t>
            </w:r>
          </w:p>
        </w:tc>
        <w:tc>
          <w:tcPr>
            <w:tcW w:w="395" w:type="pct"/>
            <w:vMerge w:val="restart"/>
            <w:shd w:val="clear" w:color="auto" w:fill="FFFFFF" w:themeFill="background1"/>
            <w:vAlign w:val="center"/>
          </w:tcPr>
          <w:p w14:paraId="652C0790" w14:textId="6C36E97B" w:rsidR="005C1B25" w:rsidRPr="00346DD2" w:rsidRDefault="005C1B25" w:rsidP="005C1B25">
            <w:pPr>
              <w:ind w:left="-57" w:right="-57"/>
              <w:jc w:val="center"/>
              <w:rPr>
                <w:iCs/>
                <w:sz w:val="16"/>
                <w:szCs w:val="16"/>
              </w:rPr>
            </w:pPr>
            <w:r w:rsidRPr="00346DD2">
              <w:rPr>
                <w:iCs/>
                <w:sz w:val="16"/>
                <w:szCs w:val="16"/>
              </w:rPr>
              <w:t>Lietuvos Respublikos Aplinkos ministerijos aplinkos projektų valdymo agentūra (toliau – APVA)</w:t>
            </w:r>
          </w:p>
        </w:tc>
        <w:tc>
          <w:tcPr>
            <w:tcW w:w="500" w:type="pct"/>
            <w:vMerge w:val="restart"/>
            <w:shd w:val="clear" w:color="auto" w:fill="FFFFFF" w:themeFill="background1"/>
            <w:vAlign w:val="center"/>
          </w:tcPr>
          <w:p w14:paraId="652AFEC5" w14:textId="23419635" w:rsidR="005C1B25" w:rsidRPr="00346DD2" w:rsidRDefault="005C1B25" w:rsidP="005C1B25">
            <w:pPr>
              <w:ind w:left="-57" w:right="-57"/>
              <w:jc w:val="center"/>
              <w:rPr>
                <w:iCs/>
                <w:sz w:val="16"/>
                <w:szCs w:val="16"/>
              </w:rPr>
            </w:pPr>
            <w:r w:rsidRPr="00346DD2">
              <w:rPr>
                <w:iCs/>
                <w:sz w:val="16"/>
                <w:szCs w:val="16"/>
              </w:rPr>
              <w:t>AM</w:t>
            </w:r>
          </w:p>
        </w:tc>
      </w:tr>
      <w:tr w:rsidR="005C1B25" w:rsidRPr="00346DD2" w14:paraId="1C9A5357" w14:textId="77777777" w:rsidTr="004823A8">
        <w:trPr>
          <w:trHeight w:val="1034"/>
        </w:trPr>
        <w:tc>
          <w:tcPr>
            <w:tcW w:w="512" w:type="pct"/>
            <w:vMerge/>
            <w:shd w:val="clear" w:color="auto" w:fill="FFFFFF" w:themeFill="background1"/>
            <w:vAlign w:val="center"/>
          </w:tcPr>
          <w:p w14:paraId="743DFD4B"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092B1093"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54278149"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vAlign w:val="center"/>
          </w:tcPr>
          <w:p w14:paraId="0A97BBF8"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7A12C287"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3CBDA00B"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51B18828"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22C14F48" w14:textId="77777777" w:rsidR="005C1B25" w:rsidRPr="00346DD2" w:rsidRDefault="005C1B25" w:rsidP="005C1B25">
            <w:pPr>
              <w:ind w:left="-57" w:right="-57"/>
              <w:jc w:val="center"/>
              <w:rPr>
                <w:iCs/>
                <w:sz w:val="16"/>
                <w:szCs w:val="16"/>
              </w:rPr>
            </w:pPr>
          </w:p>
        </w:tc>
        <w:tc>
          <w:tcPr>
            <w:tcW w:w="413" w:type="pct"/>
            <w:shd w:val="clear" w:color="auto" w:fill="FFFFFF" w:themeFill="background1"/>
            <w:vAlign w:val="center"/>
          </w:tcPr>
          <w:p w14:paraId="6D0B5472" w14:textId="68006D2B" w:rsidR="005C1B25" w:rsidRPr="00346DD2" w:rsidRDefault="005C1B25" w:rsidP="005C1B25">
            <w:pPr>
              <w:ind w:left="-57" w:right="-57"/>
              <w:jc w:val="center"/>
              <w:rPr>
                <w:bCs/>
                <w:sz w:val="16"/>
                <w:szCs w:val="16"/>
              </w:rPr>
            </w:pPr>
            <w:r w:rsidRPr="00346DD2">
              <w:rPr>
                <w:bCs/>
                <w:sz w:val="16"/>
                <w:szCs w:val="16"/>
              </w:rPr>
              <w:t xml:space="preserve">R </w:t>
            </w:r>
            <w:r>
              <w:rPr>
                <w:bCs/>
                <w:sz w:val="16"/>
                <w:szCs w:val="16"/>
              </w:rPr>
              <w:t>–</w:t>
            </w:r>
            <w:r w:rsidRPr="00346DD2">
              <w:rPr>
                <w:bCs/>
                <w:sz w:val="16"/>
                <w:szCs w:val="16"/>
              </w:rPr>
              <w:t xml:space="preserve"> Sutaupytas energijos kiekis pramonės įmonėse, dalyvaujančiose ES ATLPS įdiegus energijos efektyvumą didinančias priemones</w:t>
            </w:r>
          </w:p>
        </w:tc>
        <w:tc>
          <w:tcPr>
            <w:tcW w:w="448" w:type="pct"/>
            <w:shd w:val="clear" w:color="auto" w:fill="FFFFFF" w:themeFill="background1"/>
            <w:vAlign w:val="center"/>
          </w:tcPr>
          <w:p w14:paraId="0AAD9BE2" w14:textId="2575740B" w:rsidR="005C1B25" w:rsidRPr="00346DD2" w:rsidRDefault="005C1B25" w:rsidP="005C1B25">
            <w:pPr>
              <w:ind w:left="-57" w:right="-57"/>
              <w:jc w:val="center"/>
              <w:rPr>
                <w:bCs/>
                <w:sz w:val="16"/>
                <w:szCs w:val="16"/>
              </w:rPr>
            </w:pPr>
            <w:r w:rsidRPr="00346DD2">
              <w:rPr>
                <w:bCs/>
                <w:sz w:val="16"/>
                <w:szCs w:val="16"/>
              </w:rPr>
              <w:t>3 794 287</w:t>
            </w:r>
          </w:p>
          <w:p w14:paraId="66B38AB4" w14:textId="1A2AB0BA" w:rsidR="005C1B25" w:rsidRPr="00346DD2" w:rsidRDefault="005C1B25" w:rsidP="005C1B25">
            <w:pPr>
              <w:ind w:left="-57" w:right="-57"/>
              <w:jc w:val="center"/>
              <w:rPr>
                <w:iCs/>
                <w:sz w:val="16"/>
                <w:szCs w:val="16"/>
              </w:rPr>
            </w:pPr>
            <w:r w:rsidRPr="00346DD2">
              <w:rPr>
                <w:iCs/>
                <w:sz w:val="16"/>
                <w:szCs w:val="16"/>
              </w:rPr>
              <w:t>(2030)</w:t>
            </w:r>
          </w:p>
        </w:tc>
        <w:tc>
          <w:tcPr>
            <w:tcW w:w="395" w:type="pct"/>
            <w:vMerge/>
            <w:shd w:val="clear" w:color="auto" w:fill="FFFFFF" w:themeFill="background1"/>
            <w:vAlign w:val="center"/>
          </w:tcPr>
          <w:p w14:paraId="10DD0DCF"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0B677FB1" w14:textId="77777777" w:rsidR="005C1B25" w:rsidRPr="00346DD2" w:rsidRDefault="005C1B25" w:rsidP="005C1B25">
            <w:pPr>
              <w:ind w:left="-57" w:right="-57"/>
              <w:jc w:val="center"/>
              <w:rPr>
                <w:iCs/>
                <w:sz w:val="16"/>
                <w:szCs w:val="16"/>
              </w:rPr>
            </w:pPr>
          </w:p>
        </w:tc>
      </w:tr>
      <w:tr w:rsidR="005E47E4" w:rsidRPr="00346DD2" w14:paraId="69AC1345" w14:textId="77777777" w:rsidTr="00104BDE">
        <w:trPr>
          <w:trHeight w:val="233"/>
        </w:trPr>
        <w:tc>
          <w:tcPr>
            <w:tcW w:w="512" w:type="pct"/>
            <w:vMerge w:val="restart"/>
            <w:shd w:val="clear" w:color="auto" w:fill="FFFFFF" w:themeFill="background1"/>
          </w:tcPr>
          <w:p w14:paraId="677BE042" w14:textId="26924B25" w:rsidR="005E47E4" w:rsidRPr="00346DD2" w:rsidRDefault="005E47E4" w:rsidP="005E47E4">
            <w:pPr>
              <w:ind w:right="-57"/>
              <w:jc w:val="center"/>
              <w:rPr>
                <w:iCs/>
                <w:sz w:val="16"/>
                <w:szCs w:val="16"/>
                <w:lang w:val="en-US"/>
              </w:rPr>
            </w:pPr>
            <w:r w:rsidRPr="00346DD2">
              <w:rPr>
                <w:iCs/>
                <w:sz w:val="16"/>
                <w:szCs w:val="16"/>
              </w:rPr>
              <w:t>5. Skatinti atsinaujinančių energijos išteklių diegimą pramonės įmonėse (Vidurio</w:t>
            </w:r>
            <w:r>
              <w:rPr>
                <w:iCs/>
                <w:sz w:val="16"/>
                <w:szCs w:val="16"/>
              </w:rPr>
              <w:t xml:space="preserve"> ir v</w:t>
            </w:r>
            <w:r w:rsidRPr="00346DD2">
              <w:rPr>
                <w:iCs/>
                <w:sz w:val="16"/>
                <w:szCs w:val="16"/>
              </w:rPr>
              <w:t>akarų Lietuvos regionas)</w:t>
            </w:r>
          </w:p>
          <w:p w14:paraId="165731E6" w14:textId="77777777" w:rsidR="005E47E4" w:rsidRPr="00346DD2" w:rsidRDefault="005E47E4" w:rsidP="005E47E4">
            <w:pPr>
              <w:ind w:right="-57"/>
              <w:jc w:val="center"/>
              <w:rPr>
                <w:iCs/>
                <w:sz w:val="16"/>
                <w:szCs w:val="16"/>
              </w:rPr>
            </w:pPr>
          </w:p>
        </w:tc>
        <w:tc>
          <w:tcPr>
            <w:tcW w:w="274" w:type="pct"/>
            <w:vMerge w:val="restart"/>
            <w:shd w:val="clear" w:color="auto" w:fill="FFFFFF" w:themeFill="background1"/>
          </w:tcPr>
          <w:p w14:paraId="2A2209F1" w14:textId="77777777" w:rsidR="005E47E4" w:rsidRPr="00346DD2" w:rsidRDefault="005E47E4" w:rsidP="005E47E4">
            <w:pPr>
              <w:ind w:left="-57" w:right="-57"/>
              <w:jc w:val="center"/>
              <w:rPr>
                <w:iCs/>
                <w:sz w:val="16"/>
                <w:szCs w:val="16"/>
              </w:rPr>
            </w:pPr>
            <w:r w:rsidRPr="00346DD2">
              <w:rPr>
                <w:sz w:val="16"/>
                <w:szCs w:val="16"/>
              </w:rPr>
              <w:t>I</w:t>
            </w:r>
          </w:p>
        </w:tc>
        <w:tc>
          <w:tcPr>
            <w:tcW w:w="413" w:type="pct"/>
            <w:vMerge w:val="restart"/>
            <w:shd w:val="clear" w:color="auto" w:fill="FFFFFF" w:themeFill="background1"/>
          </w:tcPr>
          <w:p w14:paraId="76E41DAB" w14:textId="77777777" w:rsidR="005E47E4" w:rsidRPr="00346DD2" w:rsidRDefault="005E47E4" w:rsidP="005E47E4">
            <w:pPr>
              <w:ind w:left="-57" w:right="-57"/>
              <w:jc w:val="center"/>
              <w:rPr>
                <w:iCs/>
                <w:sz w:val="16"/>
                <w:szCs w:val="16"/>
              </w:rPr>
            </w:pPr>
            <w:r w:rsidRPr="00346DD2">
              <w:rPr>
                <w:iCs/>
                <w:sz w:val="16"/>
                <w:szCs w:val="16"/>
              </w:rPr>
              <w:t>Pramonės įmonės</w:t>
            </w:r>
          </w:p>
        </w:tc>
        <w:tc>
          <w:tcPr>
            <w:tcW w:w="265" w:type="pct"/>
            <w:vMerge w:val="restart"/>
            <w:shd w:val="clear" w:color="auto" w:fill="FFFFFF" w:themeFill="background1"/>
          </w:tcPr>
          <w:p w14:paraId="28530F06" w14:textId="77777777" w:rsidR="005E47E4" w:rsidRPr="00346DD2" w:rsidRDefault="005E47E4" w:rsidP="005E47E4">
            <w:pPr>
              <w:ind w:left="-57" w:right="-57"/>
              <w:jc w:val="center"/>
              <w:rPr>
                <w:iCs/>
                <w:sz w:val="16"/>
                <w:szCs w:val="16"/>
              </w:rPr>
            </w:pPr>
            <w:r w:rsidRPr="00346DD2">
              <w:rPr>
                <w:sz w:val="16"/>
                <w:szCs w:val="16"/>
              </w:rPr>
              <w:t>K</w:t>
            </w:r>
          </w:p>
        </w:tc>
        <w:tc>
          <w:tcPr>
            <w:tcW w:w="355" w:type="pct"/>
            <w:vMerge w:val="restart"/>
            <w:shd w:val="clear" w:color="auto" w:fill="FFFFFF" w:themeFill="background1"/>
          </w:tcPr>
          <w:p w14:paraId="15743438" w14:textId="77777777" w:rsidR="005E47E4" w:rsidRPr="00346DD2" w:rsidRDefault="005E47E4" w:rsidP="005E47E4">
            <w:pPr>
              <w:ind w:left="-57" w:right="-57"/>
              <w:jc w:val="center"/>
              <w:rPr>
                <w:iCs/>
                <w:sz w:val="16"/>
                <w:szCs w:val="16"/>
              </w:rPr>
            </w:pPr>
            <w:r w:rsidRPr="00346DD2">
              <w:rPr>
                <w:sz w:val="16"/>
                <w:szCs w:val="16"/>
              </w:rPr>
              <w:t>Taip</w:t>
            </w:r>
          </w:p>
        </w:tc>
        <w:tc>
          <w:tcPr>
            <w:tcW w:w="469" w:type="pct"/>
            <w:vMerge w:val="restart"/>
            <w:shd w:val="clear" w:color="auto" w:fill="FFFFFF" w:themeFill="background1"/>
          </w:tcPr>
          <w:p w14:paraId="2604166C" w14:textId="77777777" w:rsidR="005E47E4" w:rsidRPr="00346DD2" w:rsidRDefault="005E47E4" w:rsidP="005E47E4">
            <w:pPr>
              <w:ind w:left="-57" w:right="-57"/>
              <w:jc w:val="center"/>
              <w:rPr>
                <w:iCs/>
                <w:sz w:val="16"/>
                <w:szCs w:val="16"/>
              </w:rPr>
            </w:pPr>
            <w:r w:rsidRPr="00346DD2">
              <w:rPr>
                <w:sz w:val="16"/>
                <w:szCs w:val="16"/>
              </w:rPr>
              <w:t>D</w:t>
            </w:r>
          </w:p>
        </w:tc>
        <w:tc>
          <w:tcPr>
            <w:tcW w:w="534" w:type="pct"/>
            <w:vMerge w:val="restart"/>
            <w:shd w:val="clear" w:color="auto" w:fill="FFFFFF" w:themeFill="background1"/>
          </w:tcPr>
          <w:p w14:paraId="05DCEB0E" w14:textId="77777777" w:rsidR="005E47E4" w:rsidRPr="00346DD2" w:rsidRDefault="005E47E4" w:rsidP="005E47E4">
            <w:pPr>
              <w:jc w:val="center"/>
              <w:rPr>
                <w:sz w:val="16"/>
                <w:szCs w:val="16"/>
                <w:lang w:val="en-US"/>
              </w:rPr>
            </w:pPr>
            <w:r w:rsidRPr="00346DD2">
              <w:rPr>
                <w:sz w:val="16"/>
                <w:szCs w:val="16"/>
                <w:lang w:val="en-US"/>
              </w:rPr>
              <w:t>20 000,00</w:t>
            </w:r>
          </w:p>
          <w:p w14:paraId="073225F2" w14:textId="1F54FEC1" w:rsidR="005E47E4" w:rsidRPr="00346DD2" w:rsidRDefault="005E47E4" w:rsidP="005E47E4">
            <w:pPr>
              <w:jc w:val="center"/>
              <w:rPr>
                <w:sz w:val="16"/>
                <w:szCs w:val="16"/>
                <w:lang w:val="en-US"/>
              </w:rPr>
            </w:pPr>
            <w:r w:rsidRPr="00346DD2">
              <w:rPr>
                <w:iCs/>
                <w:sz w:val="16"/>
                <w:szCs w:val="16"/>
              </w:rPr>
              <w:t>(Vidurio</w:t>
            </w:r>
            <w:r>
              <w:rPr>
                <w:iCs/>
                <w:sz w:val="16"/>
                <w:szCs w:val="16"/>
              </w:rPr>
              <w:t xml:space="preserve"> ir v</w:t>
            </w:r>
            <w:r w:rsidRPr="00346DD2">
              <w:rPr>
                <w:iCs/>
                <w:sz w:val="16"/>
                <w:szCs w:val="16"/>
              </w:rPr>
              <w:t>akarų Lietuvos regionas)</w:t>
            </w:r>
          </w:p>
          <w:p w14:paraId="29E66EAF" w14:textId="77777777" w:rsidR="005E47E4" w:rsidRPr="00346DD2" w:rsidRDefault="005E47E4" w:rsidP="005E47E4">
            <w:pPr>
              <w:jc w:val="center"/>
              <w:rPr>
                <w:sz w:val="16"/>
                <w:szCs w:val="16"/>
                <w:lang w:val="en-US"/>
              </w:rPr>
            </w:pPr>
          </w:p>
          <w:p w14:paraId="08310B24" w14:textId="77777777" w:rsidR="005E47E4" w:rsidRPr="00346DD2" w:rsidRDefault="005E47E4" w:rsidP="005E47E4">
            <w:pPr>
              <w:jc w:val="center"/>
              <w:rPr>
                <w:sz w:val="16"/>
                <w:szCs w:val="16"/>
                <w:lang w:val="en-US"/>
              </w:rPr>
            </w:pPr>
            <w:r w:rsidRPr="00346DD2">
              <w:rPr>
                <w:sz w:val="16"/>
                <w:szCs w:val="16"/>
                <w:lang w:val="en-US"/>
              </w:rPr>
              <w:t>13 333,33</w:t>
            </w:r>
          </w:p>
          <w:p w14:paraId="5C851634" w14:textId="43DDA785" w:rsidR="005E47E4" w:rsidRPr="00346DD2" w:rsidRDefault="005E47E4" w:rsidP="005E47E4">
            <w:pPr>
              <w:ind w:left="-57" w:right="-57"/>
              <w:jc w:val="center"/>
              <w:rPr>
                <w:iCs/>
                <w:sz w:val="16"/>
                <w:szCs w:val="16"/>
              </w:rPr>
            </w:pPr>
            <w:r w:rsidRPr="00346DD2">
              <w:rPr>
                <w:iCs/>
                <w:sz w:val="16"/>
                <w:szCs w:val="16"/>
              </w:rPr>
              <w:t>(Vidurio</w:t>
            </w:r>
            <w:r>
              <w:rPr>
                <w:iCs/>
                <w:sz w:val="16"/>
                <w:szCs w:val="16"/>
              </w:rPr>
              <w:t xml:space="preserve"> ir v</w:t>
            </w:r>
            <w:r w:rsidRPr="00346DD2">
              <w:rPr>
                <w:iCs/>
                <w:sz w:val="16"/>
                <w:szCs w:val="16"/>
              </w:rPr>
              <w:t>akarų Lietuvos regionas)</w:t>
            </w:r>
          </w:p>
        </w:tc>
        <w:tc>
          <w:tcPr>
            <w:tcW w:w="422" w:type="pct"/>
            <w:vMerge w:val="restart"/>
            <w:shd w:val="clear" w:color="auto" w:fill="FFFFFF" w:themeFill="background1"/>
          </w:tcPr>
          <w:p w14:paraId="78B1B695" w14:textId="42EBF626" w:rsidR="005E47E4" w:rsidRPr="00346DD2" w:rsidRDefault="005E47E4" w:rsidP="005E47E4">
            <w:pPr>
              <w:jc w:val="center"/>
              <w:rPr>
                <w:iCs/>
                <w:sz w:val="16"/>
                <w:szCs w:val="16"/>
              </w:rPr>
            </w:pPr>
            <w:r w:rsidRPr="00346DD2">
              <w:rPr>
                <w:iCs/>
                <w:sz w:val="16"/>
                <w:szCs w:val="16"/>
              </w:rPr>
              <w:t>2021</w:t>
            </w:r>
            <w:r>
              <w:rPr>
                <w:iCs/>
                <w:sz w:val="16"/>
                <w:szCs w:val="16"/>
              </w:rPr>
              <w:t>–</w:t>
            </w:r>
            <w:r w:rsidRPr="00346DD2">
              <w:rPr>
                <w:iCs/>
                <w:sz w:val="16"/>
                <w:szCs w:val="16"/>
              </w:rPr>
              <w:t>2027 m. IP</w:t>
            </w:r>
          </w:p>
          <w:p w14:paraId="54B66F55" w14:textId="77777777" w:rsidR="005E47E4" w:rsidRPr="00346DD2" w:rsidRDefault="005E47E4" w:rsidP="005E47E4">
            <w:pPr>
              <w:jc w:val="center"/>
              <w:rPr>
                <w:iCs/>
                <w:sz w:val="16"/>
                <w:szCs w:val="16"/>
              </w:rPr>
            </w:pPr>
            <w:r w:rsidRPr="00346DD2">
              <w:rPr>
                <w:iCs/>
                <w:sz w:val="16"/>
                <w:szCs w:val="16"/>
              </w:rPr>
              <w:t xml:space="preserve"> </w:t>
            </w:r>
          </w:p>
          <w:p w14:paraId="2978C131" w14:textId="77777777" w:rsidR="005E47E4" w:rsidRPr="00346DD2" w:rsidRDefault="005E47E4" w:rsidP="005E47E4">
            <w:pPr>
              <w:rPr>
                <w:iCs/>
                <w:sz w:val="16"/>
                <w:szCs w:val="16"/>
              </w:rPr>
            </w:pPr>
          </w:p>
          <w:p w14:paraId="18984248" w14:textId="77777777" w:rsidR="005E47E4" w:rsidRPr="00346DD2" w:rsidRDefault="005E47E4" w:rsidP="005E47E4">
            <w:pPr>
              <w:ind w:left="-57" w:right="-57"/>
              <w:jc w:val="center"/>
              <w:rPr>
                <w:iCs/>
                <w:sz w:val="16"/>
                <w:szCs w:val="16"/>
              </w:rPr>
            </w:pPr>
            <w:r w:rsidRPr="00346DD2">
              <w:rPr>
                <w:iCs/>
                <w:sz w:val="16"/>
                <w:szCs w:val="16"/>
              </w:rPr>
              <w:t>Privačios lėšos</w:t>
            </w:r>
          </w:p>
        </w:tc>
        <w:tc>
          <w:tcPr>
            <w:tcW w:w="413" w:type="pct"/>
            <w:shd w:val="clear" w:color="auto" w:fill="FFFFFF" w:themeFill="background1"/>
            <w:vAlign w:val="center"/>
          </w:tcPr>
          <w:p w14:paraId="24337097" w14:textId="69B215E8" w:rsidR="005E47E4" w:rsidRPr="00346DD2" w:rsidRDefault="005E47E4" w:rsidP="005E47E4">
            <w:pPr>
              <w:ind w:left="-57" w:right="-57"/>
              <w:jc w:val="center"/>
              <w:rPr>
                <w:iCs/>
                <w:sz w:val="16"/>
                <w:szCs w:val="16"/>
              </w:rPr>
            </w:pPr>
            <w:r w:rsidRPr="00346DD2">
              <w:rPr>
                <w:iCs/>
                <w:sz w:val="16"/>
                <w:szCs w:val="16"/>
              </w:rPr>
              <w:t xml:space="preserve">P </w:t>
            </w:r>
            <w:r>
              <w:rPr>
                <w:bCs/>
                <w:sz w:val="16"/>
                <w:szCs w:val="16"/>
              </w:rPr>
              <w:t>–</w:t>
            </w:r>
            <w:r w:rsidRPr="00346DD2">
              <w:rPr>
                <w:iCs/>
                <w:sz w:val="16"/>
                <w:szCs w:val="16"/>
              </w:rPr>
              <w:t xml:space="preserve"> Paramą gavusios įmonės (iš kurių: labai mažos, mažosios, vidutinės ir didelės)</w:t>
            </w:r>
          </w:p>
        </w:tc>
        <w:tc>
          <w:tcPr>
            <w:tcW w:w="448" w:type="pct"/>
            <w:shd w:val="clear" w:color="auto" w:fill="FFFFFF" w:themeFill="background1"/>
            <w:vAlign w:val="center"/>
          </w:tcPr>
          <w:p w14:paraId="52C6FAA3" w14:textId="77777777" w:rsidR="005E47E4" w:rsidRPr="00346DD2" w:rsidRDefault="005E47E4" w:rsidP="005E47E4">
            <w:pPr>
              <w:jc w:val="center"/>
              <w:rPr>
                <w:sz w:val="16"/>
                <w:szCs w:val="16"/>
                <w:lang w:val="en-US"/>
              </w:rPr>
            </w:pPr>
            <w:r w:rsidRPr="00346DD2">
              <w:rPr>
                <w:sz w:val="16"/>
                <w:szCs w:val="16"/>
                <w:lang w:val="en-US"/>
              </w:rPr>
              <w:t>90</w:t>
            </w:r>
          </w:p>
          <w:p w14:paraId="64731FAE" w14:textId="35D36576" w:rsidR="005E47E4" w:rsidRPr="00346DD2" w:rsidRDefault="005E47E4" w:rsidP="005E47E4">
            <w:pPr>
              <w:jc w:val="center"/>
              <w:rPr>
                <w:iCs/>
                <w:sz w:val="16"/>
                <w:szCs w:val="16"/>
              </w:rPr>
            </w:pPr>
            <w:r w:rsidRPr="00346DD2">
              <w:rPr>
                <w:iCs/>
                <w:sz w:val="16"/>
                <w:szCs w:val="16"/>
              </w:rPr>
              <w:t>(2029 m.)</w:t>
            </w:r>
          </w:p>
        </w:tc>
        <w:tc>
          <w:tcPr>
            <w:tcW w:w="395" w:type="pct"/>
            <w:vMerge w:val="restart"/>
            <w:shd w:val="clear" w:color="auto" w:fill="FFFFFF" w:themeFill="background1"/>
            <w:vAlign w:val="center"/>
          </w:tcPr>
          <w:p w14:paraId="2F933359" w14:textId="32584F5D" w:rsidR="005E47E4" w:rsidRPr="00346DD2" w:rsidRDefault="005E47E4" w:rsidP="005E47E4">
            <w:pPr>
              <w:ind w:left="-57" w:right="-57"/>
              <w:jc w:val="center"/>
              <w:rPr>
                <w:iCs/>
                <w:sz w:val="16"/>
                <w:szCs w:val="16"/>
              </w:rPr>
            </w:pPr>
            <w:r>
              <w:rPr>
                <w:iCs/>
                <w:sz w:val="16"/>
                <w:szCs w:val="16"/>
              </w:rPr>
              <w:t>VšĮ Inovacijų agentūra</w:t>
            </w:r>
          </w:p>
        </w:tc>
        <w:tc>
          <w:tcPr>
            <w:tcW w:w="500" w:type="pct"/>
            <w:vMerge w:val="restart"/>
            <w:shd w:val="clear" w:color="auto" w:fill="FFFFFF" w:themeFill="background1"/>
          </w:tcPr>
          <w:p w14:paraId="3D25AEB4" w14:textId="1B533ADB" w:rsidR="005E47E4" w:rsidRPr="00346DD2" w:rsidRDefault="005E47E4" w:rsidP="005E47E4">
            <w:pPr>
              <w:ind w:left="-57" w:right="-57"/>
              <w:jc w:val="center"/>
              <w:rPr>
                <w:iCs/>
                <w:sz w:val="16"/>
                <w:szCs w:val="16"/>
              </w:rPr>
            </w:pPr>
            <w:r w:rsidRPr="00346DD2">
              <w:rPr>
                <w:sz w:val="16"/>
                <w:szCs w:val="16"/>
              </w:rPr>
              <w:t>AM, ŠMSM, EM, FM, SM, VRM</w:t>
            </w:r>
          </w:p>
        </w:tc>
      </w:tr>
      <w:tr w:rsidR="00E92B70" w:rsidRPr="00346DD2" w14:paraId="1A1C5769" w14:textId="77777777" w:rsidTr="004823A8">
        <w:trPr>
          <w:trHeight w:val="233"/>
        </w:trPr>
        <w:tc>
          <w:tcPr>
            <w:tcW w:w="512" w:type="pct"/>
            <w:vMerge/>
            <w:shd w:val="clear" w:color="auto" w:fill="FFFFFF" w:themeFill="background1"/>
          </w:tcPr>
          <w:p w14:paraId="688FF81B" w14:textId="77777777" w:rsidR="00E92B70" w:rsidRPr="00346DD2" w:rsidRDefault="00E92B70" w:rsidP="00E92B70">
            <w:pPr>
              <w:ind w:right="-57"/>
              <w:jc w:val="center"/>
              <w:rPr>
                <w:iCs/>
                <w:sz w:val="16"/>
                <w:szCs w:val="16"/>
              </w:rPr>
            </w:pPr>
          </w:p>
        </w:tc>
        <w:tc>
          <w:tcPr>
            <w:tcW w:w="274" w:type="pct"/>
            <w:vMerge/>
            <w:shd w:val="clear" w:color="auto" w:fill="FFFFFF" w:themeFill="background1"/>
          </w:tcPr>
          <w:p w14:paraId="762E20F0"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62B27E10"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749B14C9"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7C794F36"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54E0D5E8"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507B18E5" w14:textId="77777777" w:rsidR="00E92B70" w:rsidRPr="00346DD2" w:rsidRDefault="00E92B70" w:rsidP="00E92B70">
            <w:pPr>
              <w:jc w:val="center"/>
              <w:rPr>
                <w:sz w:val="16"/>
                <w:szCs w:val="16"/>
                <w:lang w:val="en-US"/>
              </w:rPr>
            </w:pPr>
          </w:p>
        </w:tc>
        <w:tc>
          <w:tcPr>
            <w:tcW w:w="422" w:type="pct"/>
            <w:vMerge/>
            <w:shd w:val="clear" w:color="auto" w:fill="FFFFFF" w:themeFill="background1"/>
          </w:tcPr>
          <w:p w14:paraId="1D76ED73"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76800999" w14:textId="781A980D" w:rsidR="00E92B70" w:rsidRPr="00346DD2" w:rsidRDefault="00E92B70" w:rsidP="00E92B70">
            <w:pPr>
              <w:ind w:left="-57" w:right="-57"/>
              <w:jc w:val="center"/>
              <w:rPr>
                <w:iCs/>
                <w:sz w:val="16"/>
                <w:szCs w:val="16"/>
              </w:rPr>
            </w:pPr>
            <w:r>
              <w:rPr>
                <w:sz w:val="16"/>
                <w:szCs w:val="16"/>
              </w:rPr>
              <w:t xml:space="preserve">P – </w:t>
            </w:r>
            <w:r w:rsidRPr="00665167">
              <w:rPr>
                <w:sz w:val="16"/>
                <w:szCs w:val="16"/>
              </w:rPr>
              <w:t>Paramą gavusio</w:t>
            </w:r>
            <w:r>
              <w:rPr>
                <w:sz w:val="16"/>
                <w:szCs w:val="16"/>
              </w:rPr>
              <w:t>s įmonės (iš kurių: labai mažos</w:t>
            </w:r>
            <w:r w:rsidRPr="00665167">
              <w:rPr>
                <w:sz w:val="16"/>
                <w:szCs w:val="16"/>
              </w:rPr>
              <w:t>)</w:t>
            </w:r>
          </w:p>
        </w:tc>
        <w:tc>
          <w:tcPr>
            <w:tcW w:w="448" w:type="pct"/>
            <w:shd w:val="clear" w:color="auto" w:fill="FFFFFF" w:themeFill="background1"/>
            <w:vAlign w:val="center"/>
          </w:tcPr>
          <w:p w14:paraId="28FD34F6" w14:textId="2F48132D" w:rsidR="00E92B70" w:rsidRPr="00346DD2" w:rsidRDefault="00E92B70" w:rsidP="00E92B70">
            <w:pPr>
              <w:jc w:val="center"/>
              <w:rPr>
                <w:sz w:val="16"/>
                <w:szCs w:val="16"/>
                <w:lang w:val="en-US"/>
              </w:rPr>
            </w:pPr>
            <w:r w:rsidRPr="00346DD2">
              <w:rPr>
                <w:iCs/>
                <w:sz w:val="16"/>
                <w:szCs w:val="16"/>
              </w:rPr>
              <w:t>n/a</w:t>
            </w:r>
          </w:p>
        </w:tc>
        <w:tc>
          <w:tcPr>
            <w:tcW w:w="395" w:type="pct"/>
            <w:vMerge/>
            <w:shd w:val="clear" w:color="auto" w:fill="FFFFFF" w:themeFill="background1"/>
          </w:tcPr>
          <w:p w14:paraId="14E576F2"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4210D085" w14:textId="77777777" w:rsidR="00E92B70" w:rsidRPr="00346DD2" w:rsidRDefault="00E92B70" w:rsidP="00E92B70">
            <w:pPr>
              <w:ind w:left="-57" w:right="-57"/>
              <w:jc w:val="center"/>
              <w:rPr>
                <w:sz w:val="16"/>
                <w:szCs w:val="16"/>
              </w:rPr>
            </w:pPr>
          </w:p>
        </w:tc>
      </w:tr>
      <w:tr w:rsidR="00E92B70" w:rsidRPr="00346DD2" w14:paraId="2BD82BFA" w14:textId="77777777" w:rsidTr="004823A8">
        <w:trPr>
          <w:trHeight w:val="233"/>
        </w:trPr>
        <w:tc>
          <w:tcPr>
            <w:tcW w:w="512" w:type="pct"/>
            <w:vMerge/>
            <w:shd w:val="clear" w:color="auto" w:fill="FFFFFF" w:themeFill="background1"/>
          </w:tcPr>
          <w:p w14:paraId="70A1E106" w14:textId="77777777" w:rsidR="00E92B70" w:rsidRPr="00346DD2" w:rsidRDefault="00E92B70" w:rsidP="00E92B70">
            <w:pPr>
              <w:ind w:right="-57"/>
              <w:jc w:val="center"/>
              <w:rPr>
                <w:iCs/>
                <w:sz w:val="16"/>
                <w:szCs w:val="16"/>
              </w:rPr>
            </w:pPr>
          </w:p>
        </w:tc>
        <w:tc>
          <w:tcPr>
            <w:tcW w:w="274" w:type="pct"/>
            <w:vMerge/>
            <w:shd w:val="clear" w:color="auto" w:fill="FFFFFF" w:themeFill="background1"/>
          </w:tcPr>
          <w:p w14:paraId="0D42936D"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4E1E73F8"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0153D3DA"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07F3151C"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137D8E85"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52D13DE6" w14:textId="77777777" w:rsidR="00E92B70" w:rsidRPr="00346DD2" w:rsidRDefault="00E92B70" w:rsidP="00E92B70">
            <w:pPr>
              <w:jc w:val="center"/>
              <w:rPr>
                <w:sz w:val="16"/>
                <w:szCs w:val="16"/>
                <w:lang w:val="en-US"/>
              </w:rPr>
            </w:pPr>
          </w:p>
        </w:tc>
        <w:tc>
          <w:tcPr>
            <w:tcW w:w="422" w:type="pct"/>
            <w:vMerge/>
            <w:shd w:val="clear" w:color="auto" w:fill="FFFFFF" w:themeFill="background1"/>
          </w:tcPr>
          <w:p w14:paraId="40407DE1"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0529F051" w14:textId="7B1460EA" w:rsidR="00E92B70" w:rsidRPr="00346DD2" w:rsidRDefault="00E92B70" w:rsidP="00E92B70">
            <w:pPr>
              <w:ind w:left="-57" w:right="-57"/>
              <w:jc w:val="center"/>
              <w:rPr>
                <w:iCs/>
                <w:sz w:val="16"/>
                <w:szCs w:val="16"/>
              </w:rPr>
            </w:pPr>
            <w:r>
              <w:rPr>
                <w:sz w:val="16"/>
                <w:szCs w:val="16"/>
              </w:rPr>
              <w:t xml:space="preserve">P – </w:t>
            </w:r>
            <w:r w:rsidRPr="00665167">
              <w:rPr>
                <w:sz w:val="16"/>
                <w:szCs w:val="16"/>
              </w:rPr>
              <w:t xml:space="preserve">Paramą gavusios įmonės (iš kurių: </w:t>
            </w:r>
            <w:r>
              <w:rPr>
                <w:sz w:val="16"/>
                <w:szCs w:val="16"/>
              </w:rPr>
              <w:t>mažosios</w:t>
            </w:r>
            <w:r w:rsidRPr="00665167">
              <w:rPr>
                <w:sz w:val="16"/>
                <w:szCs w:val="16"/>
              </w:rPr>
              <w:t>)</w:t>
            </w:r>
          </w:p>
        </w:tc>
        <w:tc>
          <w:tcPr>
            <w:tcW w:w="448" w:type="pct"/>
            <w:shd w:val="clear" w:color="auto" w:fill="FFFFFF" w:themeFill="background1"/>
            <w:vAlign w:val="center"/>
          </w:tcPr>
          <w:p w14:paraId="34F50328" w14:textId="57D6DA5B" w:rsidR="00E92B70" w:rsidRPr="00346DD2" w:rsidRDefault="00E92B70" w:rsidP="00E92B70">
            <w:pPr>
              <w:jc w:val="center"/>
              <w:rPr>
                <w:sz w:val="16"/>
                <w:szCs w:val="16"/>
                <w:lang w:val="en-US"/>
              </w:rPr>
            </w:pPr>
            <w:r w:rsidRPr="00346DD2">
              <w:rPr>
                <w:iCs/>
                <w:sz w:val="16"/>
                <w:szCs w:val="16"/>
              </w:rPr>
              <w:t>n/a</w:t>
            </w:r>
          </w:p>
        </w:tc>
        <w:tc>
          <w:tcPr>
            <w:tcW w:w="395" w:type="pct"/>
            <w:vMerge/>
            <w:shd w:val="clear" w:color="auto" w:fill="FFFFFF" w:themeFill="background1"/>
          </w:tcPr>
          <w:p w14:paraId="3686E40F"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6FE7D4B6" w14:textId="77777777" w:rsidR="00E92B70" w:rsidRPr="00346DD2" w:rsidRDefault="00E92B70" w:rsidP="00E92B70">
            <w:pPr>
              <w:ind w:left="-57" w:right="-57"/>
              <w:jc w:val="center"/>
              <w:rPr>
                <w:sz w:val="16"/>
                <w:szCs w:val="16"/>
              </w:rPr>
            </w:pPr>
          </w:p>
        </w:tc>
      </w:tr>
      <w:tr w:rsidR="00E92B70" w:rsidRPr="00346DD2" w14:paraId="368A3B31" w14:textId="77777777" w:rsidTr="004823A8">
        <w:trPr>
          <w:trHeight w:val="233"/>
        </w:trPr>
        <w:tc>
          <w:tcPr>
            <w:tcW w:w="512" w:type="pct"/>
            <w:vMerge/>
            <w:shd w:val="clear" w:color="auto" w:fill="FFFFFF" w:themeFill="background1"/>
          </w:tcPr>
          <w:p w14:paraId="3CE314EA" w14:textId="77777777" w:rsidR="00E92B70" w:rsidRPr="00346DD2" w:rsidRDefault="00E92B70" w:rsidP="00E92B70">
            <w:pPr>
              <w:ind w:right="-57"/>
              <w:jc w:val="center"/>
              <w:rPr>
                <w:iCs/>
                <w:sz w:val="16"/>
                <w:szCs w:val="16"/>
              </w:rPr>
            </w:pPr>
          </w:p>
        </w:tc>
        <w:tc>
          <w:tcPr>
            <w:tcW w:w="274" w:type="pct"/>
            <w:vMerge/>
            <w:shd w:val="clear" w:color="auto" w:fill="FFFFFF" w:themeFill="background1"/>
          </w:tcPr>
          <w:p w14:paraId="6EA61897"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750A52E9"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281BB0CD"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495A8190"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30294A07"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3B09CAC8" w14:textId="77777777" w:rsidR="00E92B70" w:rsidRPr="00346DD2" w:rsidRDefault="00E92B70" w:rsidP="00E92B70">
            <w:pPr>
              <w:jc w:val="center"/>
              <w:rPr>
                <w:sz w:val="16"/>
                <w:szCs w:val="16"/>
                <w:lang w:val="en-US"/>
              </w:rPr>
            </w:pPr>
          </w:p>
        </w:tc>
        <w:tc>
          <w:tcPr>
            <w:tcW w:w="422" w:type="pct"/>
            <w:vMerge/>
            <w:shd w:val="clear" w:color="auto" w:fill="FFFFFF" w:themeFill="background1"/>
          </w:tcPr>
          <w:p w14:paraId="01B52524"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1D5E7853" w14:textId="6883BDE2" w:rsidR="00E92B70" w:rsidRPr="00346DD2" w:rsidRDefault="00E92B70" w:rsidP="00E92B70">
            <w:pPr>
              <w:ind w:left="-57" w:right="-57"/>
              <w:jc w:val="center"/>
              <w:rPr>
                <w:iCs/>
                <w:sz w:val="16"/>
                <w:szCs w:val="16"/>
              </w:rPr>
            </w:pPr>
            <w:r>
              <w:rPr>
                <w:sz w:val="16"/>
                <w:szCs w:val="16"/>
              </w:rPr>
              <w:t xml:space="preserve">P – </w:t>
            </w:r>
            <w:r w:rsidRPr="00665167">
              <w:rPr>
                <w:sz w:val="16"/>
                <w:szCs w:val="16"/>
              </w:rPr>
              <w:t xml:space="preserve">Paramą gavusios įmonės (iš kurių: </w:t>
            </w:r>
            <w:r>
              <w:rPr>
                <w:sz w:val="16"/>
                <w:szCs w:val="16"/>
              </w:rPr>
              <w:t>vidutinės</w:t>
            </w:r>
            <w:r w:rsidRPr="00665167">
              <w:rPr>
                <w:sz w:val="16"/>
                <w:szCs w:val="16"/>
              </w:rPr>
              <w:t>)</w:t>
            </w:r>
          </w:p>
        </w:tc>
        <w:tc>
          <w:tcPr>
            <w:tcW w:w="448" w:type="pct"/>
            <w:shd w:val="clear" w:color="auto" w:fill="FFFFFF" w:themeFill="background1"/>
            <w:vAlign w:val="center"/>
          </w:tcPr>
          <w:p w14:paraId="4C3ABC01" w14:textId="2118655D" w:rsidR="00E92B70" w:rsidRPr="00346DD2" w:rsidRDefault="00E92B70" w:rsidP="00E92B70">
            <w:pPr>
              <w:jc w:val="center"/>
              <w:rPr>
                <w:sz w:val="16"/>
                <w:szCs w:val="16"/>
                <w:lang w:val="en-US"/>
              </w:rPr>
            </w:pPr>
            <w:r w:rsidRPr="00346DD2">
              <w:rPr>
                <w:iCs/>
                <w:sz w:val="16"/>
                <w:szCs w:val="16"/>
              </w:rPr>
              <w:t>n/a</w:t>
            </w:r>
          </w:p>
        </w:tc>
        <w:tc>
          <w:tcPr>
            <w:tcW w:w="395" w:type="pct"/>
            <w:vMerge/>
            <w:shd w:val="clear" w:color="auto" w:fill="FFFFFF" w:themeFill="background1"/>
          </w:tcPr>
          <w:p w14:paraId="044B5785"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59694508" w14:textId="77777777" w:rsidR="00E92B70" w:rsidRPr="00346DD2" w:rsidRDefault="00E92B70" w:rsidP="00E92B70">
            <w:pPr>
              <w:ind w:left="-57" w:right="-57"/>
              <w:jc w:val="center"/>
              <w:rPr>
                <w:sz w:val="16"/>
                <w:szCs w:val="16"/>
              </w:rPr>
            </w:pPr>
          </w:p>
        </w:tc>
      </w:tr>
      <w:tr w:rsidR="00E92B70" w:rsidRPr="00346DD2" w14:paraId="039F691D" w14:textId="77777777" w:rsidTr="004823A8">
        <w:trPr>
          <w:trHeight w:val="233"/>
        </w:trPr>
        <w:tc>
          <w:tcPr>
            <w:tcW w:w="512" w:type="pct"/>
            <w:vMerge/>
            <w:shd w:val="clear" w:color="auto" w:fill="FFFFFF" w:themeFill="background1"/>
          </w:tcPr>
          <w:p w14:paraId="155D675C" w14:textId="77777777" w:rsidR="00E92B70" w:rsidRPr="00346DD2" w:rsidRDefault="00E92B70" w:rsidP="00E92B70">
            <w:pPr>
              <w:ind w:right="-57"/>
              <w:jc w:val="center"/>
              <w:rPr>
                <w:iCs/>
                <w:sz w:val="16"/>
                <w:szCs w:val="16"/>
              </w:rPr>
            </w:pPr>
          </w:p>
        </w:tc>
        <w:tc>
          <w:tcPr>
            <w:tcW w:w="274" w:type="pct"/>
            <w:vMerge/>
            <w:shd w:val="clear" w:color="auto" w:fill="FFFFFF" w:themeFill="background1"/>
          </w:tcPr>
          <w:p w14:paraId="3B52EF51" w14:textId="77777777" w:rsidR="00E92B70" w:rsidRPr="00346DD2" w:rsidRDefault="00E92B70" w:rsidP="00E92B70">
            <w:pPr>
              <w:ind w:left="-57" w:right="-57"/>
              <w:jc w:val="center"/>
              <w:rPr>
                <w:sz w:val="16"/>
                <w:szCs w:val="16"/>
              </w:rPr>
            </w:pPr>
          </w:p>
        </w:tc>
        <w:tc>
          <w:tcPr>
            <w:tcW w:w="413" w:type="pct"/>
            <w:vMerge/>
            <w:shd w:val="clear" w:color="auto" w:fill="FFFFFF" w:themeFill="background1"/>
          </w:tcPr>
          <w:p w14:paraId="77B3C76C" w14:textId="77777777" w:rsidR="00E92B70" w:rsidRPr="00346DD2" w:rsidRDefault="00E92B70" w:rsidP="00E92B70">
            <w:pPr>
              <w:ind w:left="-57" w:right="-57"/>
              <w:jc w:val="center"/>
              <w:rPr>
                <w:iCs/>
                <w:sz w:val="16"/>
                <w:szCs w:val="16"/>
              </w:rPr>
            </w:pPr>
          </w:p>
        </w:tc>
        <w:tc>
          <w:tcPr>
            <w:tcW w:w="265" w:type="pct"/>
            <w:vMerge/>
            <w:shd w:val="clear" w:color="auto" w:fill="FFFFFF" w:themeFill="background1"/>
          </w:tcPr>
          <w:p w14:paraId="46F661A3" w14:textId="77777777" w:rsidR="00E92B70" w:rsidRPr="00346DD2" w:rsidRDefault="00E92B70" w:rsidP="00E92B70">
            <w:pPr>
              <w:ind w:left="-57" w:right="-57"/>
              <w:jc w:val="center"/>
              <w:rPr>
                <w:sz w:val="16"/>
                <w:szCs w:val="16"/>
              </w:rPr>
            </w:pPr>
          </w:p>
        </w:tc>
        <w:tc>
          <w:tcPr>
            <w:tcW w:w="355" w:type="pct"/>
            <w:vMerge/>
            <w:shd w:val="clear" w:color="auto" w:fill="FFFFFF" w:themeFill="background1"/>
          </w:tcPr>
          <w:p w14:paraId="750C772A" w14:textId="77777777" w:rsidR="00E92B70" w:rsidRPr="00346DD2" w:rsidRDefault="00E92B70" w:rsidP="00E92B70">
            <w:pPr>
              <w:ind w:left="-57" w:right="-57"/>
              <w:jc w:val="center"/>
              <w:rPr>
                <w:sz w:val="16"/>
                <w:szCs w:val="16"/>
              </w:rPr>
            </w:pPr>
          </w:p>
        </w:tc>
        <w:tc>
          <w:tcPr>
            <w:tcW w:w="469" w:type="pct"/>
            <w:vMerge/>
            <w:shd w:val="clear" w:color="auto" w:fill="FFFFFF" w:themeFill="background1"/>
          </w:tcPr>
          <w:p w14:paraId="7A447500" w14:textId="77777777" w:rsidR="00E92B70" w:rsidRPr="00346DD2" w:rsidRDefault="00E92B70" w:rsidP="00E92B70">
            <w:pPr>
              <w:ind w:left="-57" w:right="-57"/>
              <w:jc w:val="center"/>
              <w:rPr>
                <w:sz w:val="16"/>
                <w:szCs w:val="16"/>
              </w:rPr>
            </w:pPr>
          </w:p>
        </w:tc>
        <w:tc>
          <w:tcPr>
            <w:tcW w:w="534" w:type="pct"/>
            <w:vMerge/>
            <w:shd w:val="clear" w:color="auto" w:fill="FFFFFF" w:themeFill="background1"/>
          </w:tcPr>
          <w:p w14:paraId="2F496CD3" w14:textId="77777777" w:rsidR="00E92B70" w:rsidRPr="00346DD2" w:rsidRDefault="00E92B70" w:rsidP="00E92B70">
            <w:pPr>
              <w:jc w:val="center"/>
              <w:rPr>
                <w:sz w:val="16"/>
                <w:szCs w:val="16"/>
                <w:lang w:val="en-US"/>
              </w:rPr>
            </w:pPr>
          </w:p>
        </w:tc>
        <w:tc>
          <w:tcPr>
            <w:tcW w:w="422" w:type="pct"/>
            <w:vMerge/>
            <w:shd w:val="clear" w:color="auto" w:fill="FFFFFF" w:themeFill="background1"/>
          </w:tcPr>
          <w:p w14:paraId="2EE09CD1" w14:textId="77777777" w:rsidR="00E92B70" w:rsidRPr="00346DD2" w:rsidRDefault="00E92B70" w:rsidP="00E92B70">
            <w:pPr>
              <w:jc w:val="center"/>
              <w:rPr>
                <w:iCs/>
                <w:sz w:val="16"/>
                <w:szCs w:val="16"/>
              </w:rPr>
            </w:pPr>
          </w:p>
        </w:tc>
        <w:tc>
          <w:tcPr>
            <w:tcW w:w="413" w:type="pct"/>
            <w:shd w:val="clear" w:color="auto" w:fill="FFFFFF" w:themeFill="background1"/>
            <w:vAlign w:val="center"/>
          </w:tcPr>
          <w:p w14:paraId="79ECC04F" w14:textId="3FF56798" w:rsidR="00E92B70" w:rsidRPr="00346DD2" w:rsidRDefault="00E92B70" w:rsidP="00E92B70">
            <w:pPr>
              <w:ind w:left="-57" w:right="-57"/>
              <w:jc w:val="center"/>
              <w:rPr>
                <w:iCs/>
                <w:sz w:val="16"/>
                <w:szCs w:val="16"/>
              </w:rPr>
            </w:pPr>
            <w:r>
              <w:rPr>
                <w:sz w:val="16"/>
                <w:szCs w:val="16"/>
              </w:rPr>
              <w:t xml:space="preserve">P – </w:t>
            </w:r>
            <w:r w:rsidRPr="00665167">
              <w:rPr>
                <w:sz w:val="16"/>
                <w:szCs w:val="16"/>
              </w:rPr>
              <w:t>Paramą gavusios įmonės (iš kurių: didelės)</w:t>
            </w:r>
          </w:p>
        </w:tc>
        <w:tc>
          <w:tcPr>
            <w:tcW w:w="448" w:type="pct"/>
            <w:shd w:val="clear" w:color="auto" w:fill="FFFFFF" w:themeFill="background1"/>
            <w:vAlign w:val="center"/>
          </w:tcPr>
          <w:p w14:paraId="0A9A945C" w14:textId="4493FEA5" w:rsidR="00E92B70" w:rsidRPr="00346DD2" w:rsidRDefault="00E92B70" w:rsidP="00E92B70">
            <w:pPr>
              <w:jc w:val="center"/>
              <w:rPr>
                <w:sz w:val="16"/>
                <w:szCs w:val="16"/>
                <w:lang w:val="en-US"/>
              </w:rPr>
            </w:pPr>
            <w:r w:rsidRPr="00346DD2">
              <w:rPr>
                <w:iCs/>
                <w:sz w:val="16"/>
                <w:szCs w:val="16"/>
              </w:rPr>
              <w:t>n/a</w:t>
            </w:r>
          </w:p>
        </w:tc>
        <w:tc>
          <w:tcPr>
            <w:tcW w:w="395" w:type="pct"/>
            <w:vMerge/>
            <w:shd w:val="clear" w:color="auto" w:fill="FFFFFF" w:themeFill="background1"/>
          </w:tcPr>
          <w:p w14:paraId="673A320F" w14:textId="77777777" w:rsidR="00E92B70" w:rsidRPr="00346DD2" w:rsidRDefault="00E92B70" w:rsidP="00E92B70">
            <w:pPr>
              <w:ind w:left="-57" w:right="-57"/>
              <w:jc w:val="center"/>
              <w:rPr>
                <w:sz w:val="16"/>
                <w:szCs w:val="16"/>
              </w:rPr>
            </w:pPr>
          </w:p>
        </w:tc>
        <w:tc>
          <w:tcPr>
            <w:tcW w:w="500" w:type="pct"/>
            <w:vMerge/>
            <w:shd w:val="clear" w:color="auto" w:fill="FFFFFF" w:themeFill="background1"/>
          </w:tcPr>
          <w:p w14:paraId="3E9F62D5" w14:textId="77777777" w:rsidR="00E92B70" w:rsidRPr="00346DD2" w:rsidRDefault="00E92B70" w:rsidP="00E92B70">
            <w:pPr>
              <w:ind w:left="-57" w:right="-57"/>
              <w:jc w:val="center"/>
              <w:rPr>
                <w:sz w:val="16"/>
                <w:szCs w:val="16"/>
              </w:rPr>
            </w:pPr>
          </w:p>
        </w:tc>
      </w:tr>
      <w:tr w:rsidR="005C1B25" w:rsidRPr="00346DD2" w14:paraId="021ACA79" w14:textId="77777777" w:rsidTr="004823A8">
        <w:trPr>
          <w:trHeight w:val="233"/>
        </w:trPr>
        <w:tc>
          <w:tcPr>
            <w:tcW w:w="512" w:type="pct"/>
            <w:vMerge/>
            <w:shd w:val="clear" w:color="auto" w:fill="FFFFFF" w:themeFill="background1"/>
            <w:vAlign w:val="center"/>
          </w:tcPr>
          <w:p w14:paraId="096C1CC8"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1398C88D"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67527CEC"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vAlign w:val="center"/>
          </w:tcPr>
          <w:p w14:paraId="628F504F"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2F08DA17"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01A373B5"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769AA7F0"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2629A371" w14:textId="77777777" w:rsidR="005C1B25" w:rsidRPr="00346DD2" w:rsidRDefault="005C1B25" w:rsidP="005C1B25">
            <w:pPr>
              <w:ind w:left="-57" w:right="-57"/>
              <w:jc w:val="center"/>
              <w:rPr>
                <w:iCs/>
                <w:sz w:val="16"/>
                <w:szCs w:val="16"/>
              </w:rPr>
            </w:pPr>
          </w:p>
        </w:tc>
        <w:tc>
          <w:tcPr>
            <w:tcW w:w="413" w:type="pct"/>
            <w:shd w:val="clear" w:color="auto" w:fill="FFFFFF" w:themeFill="background1"/>
            <w:vAlign w:val="center"/>
          </w:tcPr>
          <w:p w14:paraId="266FF1CE" w14:textId="7F2A45FF" w:rsidR="005C1B25" w:rsidRPr="00346DD2" w:rsidRDefault="005C1B25" w:rsidP="005C1B25">
            <w:pPr>
              <w:ind w:left="-57" w:right="-57"/>
              <w:jc w:val="center"/>
              <w:rPr>
                <w:iCs/>
                <w:sz w:val="16"/>
                <w:szCs w:val="16"/>
              </w:rPr>
            </w:pPr>
            <w:r w:rsidRPr="00346DD2">
              <w:rPr>
                <w:iCs/>
                <w:sz w:val="16"/>
                <w:szCs w:val="16"/>
              </w:rPr>
              <w:t xml:space="preserve">P </w:t>
            </w:r>
            <w:r>
              <w:rPr>
                <w:bCs/>
                <w:sz w:val="16"/>
                <w:szCs w:val="16"/>
              </w:rPr>
              <w:t>–</w:t>
            </w:r>
            <w:r w:rsidRPr="00346DD2">
              <w:rPr>
                <w:iCs/>
                <w:sz w:val="16"/>
                <w:szCs w:val="16"/>
              </w:rPr>
              <w:t xml:space="preserve"> Paramą dotacijomis gavusios įmonės</w:t>
            </w:r>
          </w:p>
        </w:tc>
        <w:tc>
          <w:tcPr>
            <w:tcW w:w="448" w:type="pct"/>
            <w:shd w:val="clear" w:color="auto" w:fill="FFFFFF" w:themeFill="background1"/>
            <w:vAlign w:val="center"/>
          </w:tcPr>
          <w:p w14:paraId="352BDDEF" w14:textId="77777777" w:rsidR="005C1B25" w:rsidRPr="00346DD2" w:rsidRDefault="005C1B25" w:rsidP="005C1B25">
            <w:pPr>
              <w:ind w:left="-57" w:right="-57"/>
              <w:jc w:val="center"/>
              <w:rPr>
                <w:iCs/>
                <w:sz w:val="16"/>
                <w:szCs w:val="16"/>
              </w:rPr>
            </w:pPr>
            <w:r w:rsidRPr="00346DD2">
              <w:rPr>
                <w:iCs/>
                <w:sz w:val="16"/>
                <w:szCs w:val="16"/>
              </w:rPr>
              <w:t>90</w:t>
            </w:r>
          </w:p>
          <w:p w14:paraId="2F9C37D1" w14:textId="7D567D69" w:rsidR="005C1B25" w:rsidRPr="00346DD2" w:rsidRDefault="005C1B25" w:rsidP="005C1B25">
            <w:pPr>
              <w:ind w:left="-57" w:right="-57"/>
              <w:jc w:val="center"/>
              <w:rPr>
                <w:iCs/>
                <w:sz w:val="16"/>
                <w:szCs w:val="16"/>
              </w:rPr>
            </w:pPr>
            <w:r w:rsidRPr="00346DD2">
              <w:rPr>
                <w:iCs/>
                <w:sz w:val="16"/>
                <w:szCs w:val="16"/>
              </w:rPr>
              <w:t>(2029 m.)</w:t>
            </w:r>
          </w:p>
        </w:tc>
        <w:tc>
          <w:tcPr>
            <w:tcW w:w="395" w:type="pct"/>
            <w:vMerge/>
            <w:shd w:val="clear" w:color="auto" w:fill="FFFFFF" w:themeFill="background1"/>
            <w:vAlign w:val="center"/>
          </w:tcPr>
          <w:p w14:paraId="17160773"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432874EF" w14:textId="77777777" w:rsidR="005C1B25" w:rsidRPr="00346DD2" w:rsidRDefault="005C1B25" w:rsidP="005C1B25">
            <w:pPr>
              <w:ind w:left="-57" w:right="-57"/>
              <w:jc w:val="center"/>
              <w:rPr>
                <w:iCs/>
                <w:sz w:val="16"/>
                <w:szCs w:val="16"/>
              </w:rPr>
            </w:pPr>
          </w:p>
        </w:tc>
      </w:tr>
      <w:tr w:rsidR="005C1B25" w:rsidRPr="00346DD2" w14:paraId="33CD8005" w14:textId="77777777" w:rsidTr="004823A8">
        <w:trPr>
          <w:trHeight w:val="233"/>
        </w:trPr>
        <w:tc>
          <w:tcPr>
            <w:tcW w:w="512" w:type="pct"/>
            <w:vMerge/>
            <w:shd w:val="clear" w:color="auto" w:fill="FFFFFF" w:themeFill="background1"/>
            <w:vAlign w:val="center"/>
          </w:tcPr>
          <w:p w14:paraId="58D628AC"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2AE3287A"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6794A091"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vAlign w:val="center"/>
          </w:tcPr>
          <w:p w14:paraId="4BE0C91F"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09907A10"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06A77C73"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625E09F0"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4CB024F0" w14:textId="77777777" w:rsidR="005C1B25" w:rsidRPr="00346DD2" w:rsidRDefault="005C1B25" w:rsidP="005C1B25">
            <w:pPr>
              <w:ind w:left="-57" w:right="-57"/>
              <w:jc w:val="center"/>
              <w:rPr>
                <w:iCs/>
                <w:sz w:val="16"/>
                <w:szCs w:val="16"/>
              </w:rPr>
            </w:pPr>
          </w:p>
        </w:tc>
        <w:tc>
          <w:tcPr>
            <w:tcW w:w="413" w:type="pct"/>
            <w:shd w:val="clear" w:color="auto" w:fill="FFFFFF" w:themeFill="background1"/>
            <w:vAlign w:val="center"/>
          </w:tcPr>
          <w:p w14:paraId="1C85E27B" w14:textId="274508DF" w:rsidR="005C1B25" w:rsidRPr="00346DD2" w:rsidRDefault="005C1B25" w:rsidP="005C1B25">
            <w:pPr>
              <w:ind w:left="-57" w:right="-57"/>
              <w:jc w:val="center"/>
              <w:rPr>
                <w:iCs/>
                <w:sz w:val="16"/>
                <w:szCs w:val="16"/>
              </w:rPr>
            </w:pPr>
            <w:r w:rsidRPr="00346DD2">
              <w:rPr>
                <w:iCs/>
                <w:sz w:val="16"/>
                <w:szCs w:val="16"/>
              </w:rPr>
              <w:t xml:space="preserve">R </w:t>
            </w:r>
            <w:r>
              <w:rPr>
                <w:bCs/>
                <w:sz w:val="16"/>
                <w:szCs w:val="16"/>
              </w:rPr>
              <w:t>–</w:t>
            </w:r>
            <w:r w:rsidRPr="00346DD2">
              <w:rPr>
                <w:iCs/>
                <w:sz w:val="16"/>
                <w:szCs w:val="16"/>
              </w:rPr>
              <w:t xml:space="preserve"> Visas pagamintas atsinaujinančios energijos kiekis (iš kurio: elektros, šiluminės energijos kiekis)</w:t>
            </w:r>
          </w:p>
        </w:tc>
        <w:tc>
          <w:tcPr>
            <w:tcW w:w="448" w:type="pct"/>
            <w:shd w:val="clear" w:color="auto" w:fill="FFFFFF" w:themeFill="background1"/>
            <w:vAlign w:val="center"/>
          </w:tcPr>
          <w:p w14:paraId="00A80817" w14:textId="09C26FB7" w:rsidR="005C1B25" w:rsidRPr="00346DD2" w:rsidRDefault="005C1B25" w:rsidP="005C1B25">
            <w:pPr>
              <w:ind w:left="-57" w:right="-57"/>
              <w:jc w:val="center"/>
              <w:rPr>
                <w:iCs/>
                <w:sz w:val="16"/>
                <w:szCs w:val="16"/>
                <w:lang w:val="en-US"/>
              </w:rPr>
            </w:pPr>
            <w:r w:rsidRPr="00346DD2">
              <w:rPr>
                <w:iCs/>
                <w:sz w:val="16"/>
                <w:szCs w:val="16"/>
                <w:lang w:val="en-US"/>
              </w:rPr>
              <w:t>197 100</w:t>
            </w:r>
          </w:p>
          <w:p w14:paraId="574E539C" w14:textId="1E72D969" w:rsidR="005C1B25" w:rsidRPr="00346DD2" w:rsidRDefault="005C1B25" w:rsidP="005C1B25">
            <w:pPr>
              <w:ind w:left="-57" w:right="-57"/>
              <w:jc w:val="center"/>
              <w:rPr>
                <w:iCs/>
                <w:sz w:val="16"/>
                <w:szCs w:val="16"/>
                <w:lang w:val="en-US"/>
              </w:rPr>
            </w:pPr>
            <w:r w:rsidRPr="00346DD2">
              <w:rPr>
                <w:iCs/>
                <w:sz w:val="16"/>
                <w:szCs w:val="16"/>
              </w:rPr>
              <w:t>(2029 m.)</w:t>
            </w:r>
          </w:p>
        </w:tc>
        <w:tc>
          <w:tcPr>
            <w:tcW w:w="395" w:type="pct"/>
            <w:vMerge/>
            <w:shd w:val="clear" w:color="auto" w:fill="FFFFFF" w:themeFill="background1"/>
            <w:vAlign w:val="center"/>
          </w:tcPr>
          <w:p w14:paraId="72EA7A16"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285A85D8" w14:textId="77777777" w:rsidR="005C1B25" w:rsidRPr="00346DD2" w:rsidRDefault="005C1B25" w:rsidP="005C1B25">
            <w:pPr>
              <w:ind w:left="-57" w:right="-57"/>
              <w:jc w:val="center"/>
              <w:rPr>
                <w:iCs/>
                <w:sz w:val="16"/>
                <w:szCs w:val="16"/>
              </w:rPr>
            </w:pPr>
          </w:p>
        </w:tc>
      </w:tr>
      <w:tr w:rsidR="005C1B25" w:rsidRPr="00346DD2" w14:paraId="5FB24754" w14:textId="77777777" w:rsidTr="004823A8">
        <w:trPr>
          <w:trHeight w:val="233"/>
        </w:trPr>
        <w:tc>
          <w:tcPr>
            <w:tcW w:w="512" w:type="pct"/>
            <w:vMerge w:val="restart"/>
            <w:shd w:val="clear" w:color="auto" w:fill="FFFFFF" w:themeFill="background1"/>
            <w:vAlign w:val="center"/>
          </w:tcPr>
          <w:p w14:paraId="6DB4FD68" w14:textId="45AB3FFE" w:rsidR="005C1B25" w:rsidRPr="00346DD2" w:rsidRDefault="005C1B25" w:rsidP="005C1B25">
            <w:pPr>
              <w:ind w:left="-57" w:right="-57"/>
              <w:jc w:val="center"/>
              <w:rPr>
                <w:iCs/>
                <w:sz w:val="16"/>
                <w:szCs w:val="16"/>
              </w:rPr>
            </w:pPr>
            <w:r w:rsidRPr="00346DD2">
              <w:rPr>
                <w:iCs/>
                <w:sz w:val="16"/>
                <w:szCs w:val="16"/>
              </w:rPr>
              <w:t>6. Atsinaujinančių energijos išteklių panaudojimas pramonės įmonėse, dalyvaujančiose ES ATLPS</w:t>
            </w:r>
          </w:p>
        </w:tc>
        <w:tc>
          <w:tcPr>
            <w:tcW w:w="274" w:type="pct"/>
            <w:vMerge w:val="restart"/>
            <w:shd w:val="clear" w:color="auto" w:fill="FFFFFF" w:themeFill="background1"/>
            <w:vAlign w:val="center"/>
          </w:tcPr>
          <w:p w14:paraId="536A6475" w14:textId="77777777" w:rsidR="005C1B25" w:rsidRPr="00346DD2" w:rsidRDefault="005C1B25" w:rsidP="005C1B25">
            <w:pPr>
              <w:ind w:left="-57" w:right="-57"/>
              <w:jc w:val="center"/>
              <w:rPr>
                <w:iCs/>
                <w:sz w:val="16"/>
                <w:szCs w:val="16"/>
              </w:rPr>
            </w:pPr>
            <w:r w:rsidRPr="00346DD2">
              <w:rPr>
                <w:iCs/>
                <w:sz w:val="16"/>
                <w:szCs w:val="16"/>
              </w:rPr>
              <w:t>I</w:t>
            </w:r>
          </w:p>
        </w:tc>
        <w:tc>
          <w:tcPr>
            <w:tcW w:w="413" w:type="pct"/>
            <w:vMerge w:val="restart"/>
            <w:shd w:val="clear" w:color="auto" w:fill="FFFFFF" w:themeFill="background1"/>
            <w:vAlign w:val="center"/>
          </w:tcPr>
          <w:p w14:paraId="339CC913" w14:textId="33CB6E1C" w:rsidR="005C1B25" w:rsidRPr="00346DD2" w:rsidRDefault="005C1B25" w:rsidP="005C1B25">
            <w:pPr>
              <w:ind w:left="-57" w:right="-57"/>
              <w:jc w:val="center"/>
              <w:rPr>
                <w:iCs/>
                <w:sz w:val="16"/>
                <w:szCs w:val="16"/>
              </w:rPr>
            </w:pPr>
            <w:r w:rsidRPr="00346DD2">
              <w:rPr>
                <w:iCs/>
                <w:sz w:val="16"/>
                <w:szCs w:val="16"/>
              </w:rPr>
              <w:t>ES ATLPS dalyvaujančios pramonės įmonės</w:t>
            </w:r>
          </w:p>
        </w:tc>
        <w:tc>
          <w:tcPr>
            <w:tcW w:w="265" w:type="pct"/>
            <w:vMerge w:val="restart"/>
            <w:shd w:val="clear" w:color="auto" w:fill="FFFFFF" w:themeFill="background1"/>
            <w:vAlign w:val="center"/>
          </w:tcPr>
          <w:p w14:paraId="20DABF50" w14:textId="77777777" w:rsidR="005C1B25" w:rsidRPr="00346DD2" w:rsidRDefault="005C1B25" w:rsidP="005C1B25">
            <w:pPr>
              <w:ind w:left="-57" w:right="-57"/>
              <w:jc w:val="center"/>
              <w:rPr>
                <w:iCs/>
                <w:sz w:val="16"/>
                <w:szCs w:val="16"/>
              </w:rPr>
            </w:pPr>
            <w:r w:rsidRPr="00346DD2">
              <w:rPr>
                <w:iCs/>
                <w:sz w:val="16"/>
                <w:szCs w:val="16"/>
              </w:rPr>
              <w:t>K</w:t>
            </w:r>
          </w:p>
        </w:tc>
        <w:tc>
          <w:tcPr>
            <w:tcW w:w="355" w:type="pct"/>
            <w:vMerge w:val="restart"/>
            <w:shd w:val="clear" w:color="auto" w:fill="FFFFFF" w:themeFill="background1"/>
            <w:vAlign w:val="center"/>
          </w:tcPr>
          <w:p w14:paraId="02EA18A3" w14:textId="77777777" w:rsidR="005C1B25" w:rsidRPr="00346DD2" w:rsidRDefault="005C1B25" w:rsidP="005C1B25">
            <w:pPr>
              <w:ind w:left="-57" w:right="-57"/>
              <w:jc w:val="center"/>
              <w:rPr>
                <w:iCs/>
                <w:sz w:val="16"/>
                <w:szCs w:val="16"/>
              </w:rPr>
            </w:pPr>
            <w:r w:rsidRPr="00346DD2">
              <w:rPr>
                <w:iCs/>
                <w:sz w:val="16"/>
                <w:szCs w:val="16"/>
              </w:rPr>
              <w:t>Taip</w:t>
            </w:r>
          </w:p>
        </w:tc>
        <w:tc>
          <w:tcPr>
            <w:tcW w:w="469" w:type="pct"/>
            <w:vMerge w:val="restart"/>
            <w:shd w:val="clear" w:color="auto" w:fill="FFFFFF" w:themeFill="background1"/>
            <w:vAlign w:val="center"/>
          </w:tcPr>
          <w:p w14:paraId="69BFDE02" w14:textId="77777777" w:rsidR="005C1B25" w:rsidRPr="00346DD2" w:rsidRDefault="005C1B25" w:rsidP="005C1B25">
            <w:pPr>
              <w:ind w:left="-57" w:right="-57"/>
              <w:jc w:val="center"/>
              <w:rPr>
                <w:iCs/>
                <w:sz w:val="16"/>
                <w:szCs w:val="16"/>
              </w:rPr>
            </w:pPr>
            <w:r w:rsidRPr="00346DD2">
              <w:rPr>
                <w:iCs/>
                <w:sz w:val="16"/>
                <w:szCs w:val="16"/>
              </w:rPr>
              <w:t>D</w:t>
            </w:r>
          </w:p>
        </w:tc>
        <w:tc>
          <w:tcPr>
            <w:tcW w:w="534" w:type="pct"/>
            <w:vMerge w:val="restart"/>
            <w:shd w:val="clear" w:color="auto" w:fill="FFFFFF" w:themeFill="background1"/>
            <w:vAlign w:val="center"/>
          </w:tcPr>
          <w:p w14:paraId="00B4E6CC" w14:textId="77777777" w:rsidR="005C1B25" w:rsidRPr="00346DD2" w:rsidRDefault="005C1B25" w:rsidP="005C1B25">
            <w:pPr>
              <w:ind w:left="-57" w:right="-57"/>
              <w:jc w:val="center"/>
              <w:rPr>
                <w:iCs/>
                <w:sz w:val="16"/>
                <w:szCs w:val="16"/>
              </w:rPr>
            </w:pPr>
            <w:r w:rsidRPr="00346DD2">
              <w:rPr>
                <w:iCs/>
                <w:sz w:val="16"/>
                <w:szCs w:val="16"/>
              </w:rPr>
              <w:t>10 000,00</w:t>
            </w:r>
          </w:p>
          <w:p w14:paraId="3706D216" w14:textId="77777777" w:rsidR="005C1B25" w:rsidRPr="00346DD2" w:rsidRDefault="005C1B25" w:rsidP="005C1B25">
            <w:pPr>
              <w:ind w:left="-57" w:right="-57"/>
              <w:jc w:val="center"/>
              <w:rPr>
                <w:iCs/>
                <w:sz w:val="16"/>
                <w:szCs w:val="16"/>
              </w:rPr>
            </w:pPr>
          </w:p>
          <w:p w14:paraId="1BB675C1" w14:textId="77777777" w:rsidR="005C1B25" w:rsidRPr="00346DD2" w:rsidRDefault="005C1B25" w:rsidP="005C1B25">
            <w:pPr>
              <w:ind w:left="-57" w:right="-57"/>
              <w:jc w:val="center"/>
              <w:rPr>
                <w:iCs/>
                <w:sz w:val="16"/>
                <w:szCs w:val="16"/>
              </w:rPr>
            </w:pPr>
          </w:p>
          <w:p w14:paraId="41D0314C" w14:textId="77777777" w:rsidR="005C1B25" w:rsidRPr="00346DD2" w:rsidRDefault="005C1B25" w:rsidP="005C1B25">
            <w:pPr>
              <w:ind w:left="-57" w:right="-57"/>
              <w:jc w:val="center"/>
              <w:rPr>
                <w:iCs/>
                <w:sz w:val="16"/>
                <w:szCs w:val="16"/>
              </w:rPr>
            </w:pPr>
            <w:r w:rsidRPr="00346DD2">
              <w:rPr>
                <w:iCs/>
                <w:sz w:val="16"/>
                <w:szCs w:val="16"/>
              </w:rPr>
              <w:t>12 222,00</w:t>
            </w:r>
          </w:p>
        </w:tc>
        <w:tc>
          <w:tcPr>
            <w:tcW w:w="422" w:type="pct"/>
            <w:vMerge w:val="restart"/>
            <w:shd w:val="clear" w:color="auto" w:fill="FFFFFF" w:themeFill="background1"/>
            <w:vAlign w:val="center"/>
          </w:tcPr>
          <w:p w14:paraId="6B0015AF" w14:textId="77777777" w:rsidR="005C1B25" w:rsidRPr="00346DD2" w:rsidRDefault="005C1B25" w:rsidP="005C1B25">
            <w:pPr>
              <w:ind w:left="-57" w:right="-57"/>
              <w:jc w:val="center"/>
              <w:rPr>
                <w:iCs/>
                <w:sz w:val="16"/>
                <w:szCs w:val="16"/>
              </w:rPr>
            </w:pPr>
            <w:r w:rsidRPr="00346DD2">
              <w:rPr>
                <w:iCs/>
                <w:sz w:val="16"/>
                <w:szCs w:val="16"/>
              </w:rPr>
              <w:t>Modernizavimo fondas</w:t>
            </w:r>
          </w:p>
          <w:p w14:paraId="7D4CDC0C" w14:textId="77777777" w:rsidR="005C1B25" w:rsidRPr="00346DD2" w:rsidRDefault="005C1B25" w:rsidP="005C1B25">
            <w:pPr>
              <w:ind w:left="-57" w:right="-57"/>
              <w:jc w:val="center"/>
              <w:rPr>
                <w:iCs/>
                <w:sz w:val="16"/>
                <w:szCs w:val="16"/>
              </w:rPr>
            </w:pPr>
          </w:p>
          <w:p w14:paraId="08A2B3C5" w14:textId="77777777" w:rsidR="005C1B25" w:rsidRPr="00346DD2" w:rsidRDefault="005C1B25" w:rsidP="005C1B25">
            <w:pPr>
              <w:ind w:left="-57" w:right="-57"/>
              <w:jc w:val="center"/>
              <w:rPr>
                <w:iCs/>
                <w:sz w:val="16"/>
                <w:szCs w:val="16"/>
              </w:rPr>
            </w:pPr>
            <w:r w:rsidRPr="00346DD2">
              <w:rPr>
                <w:iCs/>
                <w:sz w:val="16"/>
                <w:szCs w:val="16"/>
              </w:rPr>
              <w:t>Privačios lėšos</w:t>
            </w:r>
          </w:p>
        </w:tc>
        <w:tc>
          <w:tcPr>
            <w:tcW w:w="413" w:type="pct"/>
            <w:shd w:val="clear" w:color="auto" w:fill="FFFFFF" w:themeFill="background1"/>
            <w:vAlign w:val="center"/>
          </w:tcPr>
          <w:p w14:paraId="64D74656" w14:textId="414A5EE6" w:rsidR="005C1B25" w:rsidRPr="00346DD2" w:rsidRDefault="005C1B25" w:rsidP="005C1B25">
            <w:pPr>
              <w:ind w:left="-57" w:right="-57"/>
              <w:jc w:val="center"/>
              <w:rPr>
                <w:iCs/>
                <w:sz w:val="16"/>
                <w:szCs w:val="16"/>
              </w:rPr>
            </w:pPr>
            <w:r w:rsidRPr="00346DD2">
              <w:rPr>
                <w:bCs/>
                <w:sz w:val="16"/>
                <w:szCs w:val="16"/>
              </w:rPr>
              <w:t xml:space="preserve">R </w:t>
            </w:r>
            <w:r>
              <w:rPr>
                <w:bCs/>
                <w:sz w:val="16"/>
                <w:szCs w:val="16"/>
              </w:rPr>
              <w:t>–</w:t>
            </w:r>
            <w:r w:rsidRPr="00346DD2">
              <w:rPr>
                <w:bCs/>
                <w:sz w:val="16"/>
                <w:szCs w:val="16"/>
              </w:rPr>
              <w:t xml:space="preserve"> Suminis ŠESD kiekio sumažinimo efektas pramonės įmonėse, dalyvaujančiose ES ATLPS įdiegus atsinaujinančių energijos išteklių sprendinius</w:t>
            </w:r>
          </w:p>
        </w:tc>
        <w:tc>
          <w:tcPr>
            <w:tcW w:w="448" w:type="pct"/>
            <w:shd w:val="clear" w:color="auto" w:fill="FFFFFF" w:themeFill="background1"/>
            <w:vAlign w:val="center"/>
          </w:tcPr>
          <w:p w14:paraId="6ADD3C44" w14:textId="26CF70DA" w:rsidR="005C1B25" w:rsidRPr="00346DD2" w:rsidRDefault="005C1B25" w:rsidP="005C1B25">
            <w:pPr>
              <w:ind w:left="-57" w:right="-57"/>
              <w:jc w:val="center"/>
              <w:rPr>
                <w:iCs/>
                <w:sz w:val="16"/>
                <w:szCs w:val="16"/>
              </w:rPr>
            </w:pPr>
            <w:r w:rsidRPr="00346DD2">
              <w:rPr>
                <w:iCs/>
                <w:sz w:val="16"/>
                <w:szCs w:val="16"/>
              </w:rPr>
              <w:t>98 016</w:t>
            </w:r>
          </w:p>
          <w:p w14:paraId="31B22CCE" w14:textId="5176F7C5" w:rsidR="005C1B25" w:rsidRPr="00346DD2" w:rsidRDefault="005C1B25" w:rsidP="005C1B25">
            <w:pPr>
              <w:ind w:left="-57" w:right="-57"/>
              <w:jc w:val="center"/>
              <w:rPr>
                <w:iCs/>
                <w:sz w:val="16"/>
                <w:szCs w:val="16"/>
              </w:rPr>
            </w:pPr>
            <w:r w:rsidRPr="00346DD2">
              <w:rPr>
                <w:iCs/>
                <w:sz w:val="16"/>
                <w:szCs w:val="16"/>
              </w:rPr>
              <w:t>(2030)</w:t>
            </w:r>
          </w:p>
        </w:tc>
        <w:tc>
          <w:tcPr>
            <w:tcW w:w="395" w:type="pct"/>
            <w:vMerge w:val="restart"/>
            <w:shd w:val="clear" w:color="auto" w:fill="FFFFFF" w:themeFill="background1"/>
            <w:vAlign w:val="center"/>
          </w:tcPr>
          <w:p w14:paraId="1B6DB354" w14:textId="77777777" w:rsidR="005C1B25" w:rsidRPr="00346DD2" w:rsidRDefault="005C1B25" w:rsidP="005C1B25">
            <w:pPr>
              <w:ind w:left="-57" w:right="-57"/>
              <w:jc w:val="center"/>
              <w:rPr>
                <w:iCs/>
                <w:sz w:val="16"/>
                <w:szCs w:val="16"/>
              </w:rPr>
            </w:pPr>
            <w:r w:rsidRPr="00346DD2">
              <w:rPr>
                <w:iCs/>
                <w:sz w:val="16"/>
                <w:szCs w:val="16"/>
              </w:rPr>
              <w:t>APVA</w:t>
            </w:r>
          </w:p>
        </w:tc>
        <w:tc>
          <w:tcPr>
            <w:tcW w:w="500" w:type="pct"/>
            <w:vMerge w:val="restart"/>
            <w:shd w:val="clear" w:color="auto" w:fill="FFFFFF" w:themeFill="background1"/>
            <w:vAlign w:val="center"/>
          </w:tcPr>
          <w:p w14:paraId="5A8564D9" w14:textId="23240DFB" w:rsidR="005C1B25" w:rsidRPr="00346DD2" w:rsidRDefault="005C1B25" w:rsidP="005C1B25">
            <w:pPr>
              <w:ind w:left="-57" w:right="-57"/>
              <w:jc w:val="center"/>
              <w:rPr>
                <w:iCs/>
                <w:sz w:val="16"/>
                <w:szCs w:val="16"/>
              </w:rPr>
            </w:pPr>
            <w:r w:rsidRPr="00346DD2">
              <w:rPr>
                <w:iCs/>
                <w:sz w:val="16"/>
                <w:szCs w:val="16"/>
              </w:rPr>
              <w:t>AM, EM</w:t>
            </w:r>
          </w:p>
          <w:p w14:paraId="4A7AAFAC" w14:textId="77777777" w:rsidR="005C1B25" w:rsidRPr="00346DD2" w:rsidRDefault="005C1B25" w:rsidP="005C1B25">
            <w:pPr>
              <w:ind w:left="-57" w:right="-57"/>
              <w:rPr>
                <w:iCs/>
                <w:sz w:val="16"/>
                <w:szCs w:val="16"/>
              </w:rPr>
            </w:pPr>
          </w:p>
        </w:tc>
      </w:tr>
      <w:tr w:rsidR="005C1B25" w:rsidRPr="00346DD2" w14:paraId="7ACAF40E" w14:textId="77777777" w:rsidTr="004823A8">
        <w:trPr>
          <w:trHeight w:val="233"/>
        </w:trPr>
        <w:tc>
          <w:tcPr>
            <w:tcW w:w="512" w:type="pct"/>
            <w:vMerge/>
            <w:shd w:val="clear" w:color="auto" w:fill="FFFFFF" w:themeFill="background1"/>
            <w:vAlign w:val="center"/>
          </w:tcPr>
          <w:p w14:paraId="5567464B" w14:textId="77777777" w:rsidR="005C1B25" w:rsidRPr="00346DD2" w:rsidRDefault="005C1B25" w:rsidP="005C1B25">
            <w:pPr>
              <w:ind w:left="-57" w:right="-57"/>
              <w:jc w:val="center"/>
              <w:rPr>
                <w:iCs/>
                <w:sz w:val="16"/>
                <w:szCs w:val="16"/>
              </w:rPr>
            </w:pPr>
          </w:p>
        </w:tc>
        <w:tc>
          <w:tcPr>
            <w:tcW w:w="274" w:type="pct"/>
            <w:vMerge/>
            <w:shd w:val="clear" w:color="auto" w:fill="FFFFFF" w:themeFill="background1"/>
            <w:vAlign w:val="center"/>
          </w:tcPr>
          <w:p w14:paraId="760090D9" w14:textId="77777777" w:rsidR="005C1B25" w:rsidRPr="00346DD2" w:rsidRDefault="005C1B25" w:rsidP="005C1B25">
            <w:pPr>
              <w:ind w:left="-57" w:right="-57"/>
              <w:jc w:val="center"/>
              <w:rPr>
                <w:iCs/>
                <w:sz w:val="16"/>
                <w:szCs w:val="16"/>
              </w:rPr>
            </w:pPr>
          </w:p>
        </w:tc>
        <w:tc>
          <w:tcPr>
            <w:tcW w:w="413" w:type="pct"/>
            <w:vMerge/>
            <w:shd w:val="clear" w:color="auto" w:fill="FFFFFF" w:themeFill="background1"/>
            <w:vAlign w:val="center"/>
          </w:tcPr>
          <w:p w14:paraId="0EC1BA5D" w14:textId="77777777" w:rsidR="005C1B25" w:rsidRPr="00346DD2" w:rsidRDefault="005C1B25" w:rsidP="005C1B25">
            <w:pPr>
              <w:ind w:left="-57" w:right="-57"/>
              <w:jc w:val="center"/>
              <w:rPr>
                <w:iCs/>
                <w:sz w:val="16"/>
                <w:szCs w:val="16"/>
              </w:rPr>
            </w:pPr>
          </w:p>
        </w:tc>
        <w:tc>
          <w:tcPr>
            <w:tcW w:w="265" w:type="pct"/>
            <w:vMerge/>
            <w:shd w:val="clear" w:color="auto" w:fill="FFFFFF" w:themeFill="background1"/>
            <w:vAlign w:val="center"/>
          </w:tcPr>
          <w:p w14:paraId="39173A0F" w14:textId="77777777" w:rsidR="005C1B25" w:rsidRPr="00346DD2" w:rsidRDefault="005C1B25" w:rsidP="005C1B25">
            <w:pPr>
              <w:ind w:left="-57" w:right="-57"/>
              <w:jc w:val="center"/>
              <w:rPr>
                <w:iCs/>
                <w:sz w:val="16"/>
                <w:szCs w:val="16"/>
              </w:rPr>
            </w:pPr>
          </w:p>
        </w:tc>
        <w:tc>
          <w:tcPr>
            <w:tcW w:w="355" w:type="pct"/>
            <w:vMerge/>
            <w:shd w:val="clear" w:color="auto" w:fill="FFFFFF" w:themeFill="background1"/>
            <w:vAlign w:val="center"/>
          </w:tcPr>
          <w:p w14:paraId="4B1B14BC" w14:textId="77777777" w:rsidR="005C1B25" w:rsidRPr="00346DD2" w:rsidRDefault="005C1B25" w:rsidP="005C1B25">
            <w:pPr>
              <w:ind w:left="-57" w:right="-57"/>
              <w:jc w:val="center"/>
              <w:rPr>
                <w:iCs/>
                <w:sz w:val="16"/>
                <w:szCs w:val="16"/>
              </w:rPr>
            </w:pPr>
          </w:p>
        </w:tc>
        <w:tc>
          <w:tcPr>
            <w:tcW w:w="469" w:type="pct"/>
            <w:vMerge/>
            <w:shd w:val="clear" w:color="auto" w:fill="FFFFFF" w:themeFill="background1"/>
            <w:vAlign w:val="center"/>
          </w:tcPr>
          <w:p w14:paraId="68F74E7B" w14:textId="77777777" w:rsidR="005C1B25" w:rsidRPr="00346DD2" w:rsidRDefault="005C1B25" w:rsidP="005C1B25">
            <w:pPr>
              <w:ind w:left="-57" w:right="-57"/>
              <w:jc w:val="center"/>
              <w:rPr>
                <w:iCs/>
                <w:sz w:val="16"/>
                <w:szCs w:val="16"/>
              </w:rPr>
            </w:pPr>
          </w:p>
        </w:tc>
        <w:tc>
          <w:tcPr>
            <w:tcW w:w="534" w:type="pct"/>
            <w:vMerge/>
            <w:shd w:val="clear" w:color="auto" w:fill="FFFFFF" w:themeFill="background1"/>
            <w:vAlign w:val="center"/>
          </w:tcPr>
          <w:p w14:paraId="728AAAE2" w14:textId="77777777" w:rsidR="005C1B25" w:rsidRPr="00346DD2" w:rsidRDefault="005C1B25" w:rsidP="005C1B25">
            <w:pPr>
              <w:ind w:left="-57" w:right="-57"/>
              <w:jc w:val="center"/>
              <w:rPr>
                <w:iCs/>
                <w:sz w:val="16"/>
                <w:szCs w:val="16"/>
              </w:rPr>
            </w:pPr>
          </w:p>
        </w:tc>
        <w:tc>
          <w:tcPr>
            <w:tcW w:w="422" w:type="pct"/>
            <w:vMerge/>
            <w:shd w:val="clear" w:color="auto" w:fill="FFFFFF" w:themeFill="background1"/>
            <w:vAlign w:val="center"/>
          </w:tcPr>
          <w:p w14:paraId="4CCA9703" w14:textId="77777777" w:rsidR="005C1B25" w:rsidRPr="00346DD2" w:rsidRDefault="005C1B25" w:rsidP="005C1B25">
            <w:pPr>
              <w:ind w:left="-57" w:right="-57"/>
              <w:jc w:val="center"/>
              <w:rPr>
                <w:iCs/>
                <w:sz w:val="16"/>
                <w:szCs w:val="16"/>
              </w:rPr>
            </w:pPr>
          </w:p>
        </w:tc>
        <w:tc>
          <w:tcPr>
            <w:tcW w:w="413" w:type="pct"/>
            <w:shd w:val="clear" w:color="auto" w:fill="FFFFFF" w:themeFill="background1"/>
            <w:vAlign w:val="center"/>
          </w:tcPr>
          <w:p w14:paraId="1310321F" w14:textId="6107F377" w:rsidR="005C1B25" w:rsidRPr="00346DD2" w:rsidRDefault="005C1B25" w:rsidP="005C1B25">
            <w:pPr>
              <w:ind w:left="-57" w:right="-57"/>
              <w:jc w:val="center"/>
              <w:rPr>
                <w:bCs/>
                <w:sz w:val="16"/>
                <w:szCs w:val="16"/>
              </w:rPr>
            </w:pPr>
            <w:r w:rsidRPr="00346DD2">
              <w:rPr>
                <w:bCs/>
                <w:sz w:val="16"/>
                <w:szCs w:val="16"/>
              </w:rPr>
              <w:t xml:space="preserve">R </w:t>
            </w:r>
            <w:r>
              <w:rPr>
                <w:bCs/>
                <w:sz w:val="16"/>
                <w:szCs w:val="16"/>
              </w:rPr>
              <w:t>–</w:t>
            </w:r>
            <w:r w:rsidRPr="00346DD2">
              <w:rPr>
                <w:bCs/>
                <w:sz w:val="16"/>
                <w:szCs w:val="16"/>
              </w:rPr>
              <w:t xml:space="preserve"> Visas pagamintas atsinaujinančios energijos kiekis pramonės įmonėse, dalyvaujančiose ES ATLPS</w:t>
            </w:r>
          </w:p>
        </w:tc>
        <w:tc>
          <w:tcPr>
            <w:tcW w:w="448" w:type="pct"/>
            <w:shd w:val="clear" w:color="auto" w:fill="FFFFFF" w:themeFill="background1"/>
            <w:vAlign w:val="center"/>
          </w:tcPr>
          <w:p w14:paraId="246C42D2" w14:textId="77777777" w:rsidR="005C1B25" w:rsidRPr="00346DD2" w:rsidRDefault="005C1B25" w:rsidP="005C1B25">
            <w:pPr>
              <w:ind w:left="-57" w:right="-57"/>
              <w:jc w:val="center"/>
              <w:rPr>
                <w:iCs/>
                <w:sz w:val="16"/>
                <w:szCs w:val="16"/>
              </w:rPr>
            </w:pPr>
            <w:r w:rsidRPr="00346DD2">
              <w:rPr>
                <w:iCs/>
                <w:sz w:val="16"/>
                <w:szCs w:val="16"/>
              </w:rPr>
              <w:t>233,36</w:t>
            </w:r>
          </w:p>
          <w:p w14:paraId="6F5F958B" w14:textId="40D1A6DD" w:rsidR="005C1B25" w:rsidRPr="00346DD2" w:rsidRDefault="005C1B25" w:rsidP="005C1B25">
            <w:pPr>
              <w:ind w:left="-57" w:right="-57"/>
              <w:jc w:val="center"/>
              <w:rPr>
                <w:iCs/>
                <w:sz w:val="16"/>
                <w:szCs w:val="16"/>
              </w:rPr>
            </w:pPr>
            <w:r w:rsidRPr="00346DD2">
              <w:rPr>
                <w:iCs/>
                <w:sz w:val="16"/>
                <w:szCs w:val="16"/>
              </w:rPr>
              <w:t>(2030)</w:t>
            </w:r>
          </w:p>
        </w:tc>
        <w:tc>
          <w:tcPr>
            <w:tcW w:w="395" w:type="pct"/>
            <w:vMerge/>
            <w:shd w:val="clear" w:color="auto" w:fill="FFFFFF" w:themeFill="background1"/>
            <w:vAlign w:val="center"/>
          </w:tcPr>
          <w:p w14:paraId="40F8DDDF" w14:textId="77777777" w:rsidR="005C1B25" w:rsidRPr="00346DD2" w:rsidRDefault="005C1B25" w:rsidP="005C1B25">
            <w:pPr>
              <w:ind w:left="-57" w:right="-57"/>
              <w:jc w:val="center"/>
              <w:rPr>
                <w:iCs/>
                <w:sz w:val="16"/>
                <w:szCs w:val="16"/>
              </w:rPr>
            </w:pPr>
          </w:p>
        </w:tc>
        <w:tc>
          <w:tcPr>
            <w:tcW w:w="500" w:type="pct"/>
            <w:vMerge/>
            <w:shd w:val="clear" w:color="auto" w:fill="FFFFFF" w:themeFill="background1"/>
            <w:vAlign w:val="center"/>
          </w:tcPr>
          <w:p w14:paraId="26648EE7" w14:textId="77777777" w:rsidR="005C1B25" w:rsidRPr="00346DD2" w:rsidRDefault="005C1B25" w:rsidP="005C1B25">
            <w:pPr>
              <w:ind w:left="-57" w:right="-57"/>
              <w:jc w:val="center"/>
              <w:rPr>
                <w:iCs/>
                <w:sz w:val="16"/>
                <w:szCs w:val="16"/>
              </w:rPr>
            </w:pPr>
          </w:p>
        </w:tc>
      </w:tr>
      <w:tr w:rsidR="005C1B25" w:rsidRPr="00346DD2" w14:paraId="6DA9D51B" w14:textId="77777777" w:rsidTr="007E3DD8">
        <w:trPr>
          <w:trHeight w:val="233"/>
        </w:trPr>
        <w:tc>
          <w:tcPr>
            <w:tcW w:w="512" w:type="pct"/>
            <w:shd w:val="clear" w:color="auto" w:fill="FFFFFF" w:themeFill="background1"/>
            <w:vAlign w:val="center"/>
          </w:tcPr>
          <w:p w14:paraId="5701A982" w14:textId="655FECC3" w:rsidR="005C1B25" w:rsidRPr="00346DD2" w:rsidRDefault="005C1B25" w:rsidP="005C1B25">
            <w:pPr>
              <w:ind w:left="-57" w:right="-57"/>
              <w:jc w:val="center"/>
              <w:rPr>
                <w:iCs/>
                <w:sz w:val="16"/>
                <w:szCs w:val="16"/>
              </w:rPr>
            </w:pPr>
            <w:r w:rsidRPr="00346DD2">
              <w:rPr>
                <w:iCs/>
                <w:sz w:val="16"/>
                <w:szCs w:val="16"/>
              </w:rPr>
              <w:t>7. Įvertinti antrinių žaliavų inovacijų ir prekybos platformos sukūrimo poreikį Lietuvoje</w:t>
            </w:r>
            <w:r>
              <w:rPr>
                <w:iCs/>
                <w:sz w:val="16"/>
                <w:szCs w:val="16"/>
              </w:rPr>
              <w:t>*</w:t>
            </w:r>
          </w:p>
        </w:tc>
        <w:tc>
          <w:tcPr>
            <w:tcW w:w="274" w:type="pct"/>
            <w:shd w:val="clear" w:color="auto" w:fill="FFFFFF" w:themeFill="background1"/>
            <w:vAlign w:val="center"/>
          </w:tcPr>
          <w:p w14:paraId="75D0B3C5" w14:textId="77777777" w:rsidR="005C1B25" w:rsidRPr="00346DD2" w:rsidRDefault="005C1B25" w:rsidP="005C1B25">
            <w:pPr>
              <w:ind w:left="-57" w:right="-57"/>
              <w:jc w:val="center"/>
              <w:rPr>
                <w:iCs/>
                <w:sz w:val="16"/>
                <w:szCs w:val="16"/>
              </w:rPr>
            </w:pPr>
            <w:r w:rsidRPr="00346DD2">
              <w:rPr>
                <w:iCs/>
                <w:sz w:val="16"/>
                <w:szCs w:val="16"/>
              </w:rPr>
              <w:t>A</w:t>
            </w:r>
          </w:p>
        </w:tc>
        <w:tc>
          <w:tcPr>
            <w:tcW w:w="413" w:type="pct"/>
            <w:shd w:val="clear" w:color="auto" w:fill="FFFFFF" w:themeFill="background1"/>
            <w:vAlign w:val="center"/>
          </w:tcPr>
          <w:p w14:paraId="628D7AB6" w14:textId="77777777" w:rsidR="005C1B25" w:rsidRPr="00346DD2" w:rsidRDefault="005C1B25" w:rsidP="005C1B25">
            <w:pPr>
              <w:ind w:left="-57" w:right="-57"/>
              <w:jc w:val="center"/>
              <w:rPr>
                <w:iCs/>
                <w:sz w:val="16"/>
                <w:szCs w:val="16"/>
              </w:rPr>
            </w:pPr>
            <w:r w:rsidRPr="00346DD2">
              <w:rPr>
                <w:iCs/>
                <w:sz w:val="16"/>
                <w:szCs w:val="16"/>
              </w:rPr>
              <w:t>-</w:t>
            </w:r>
          </w:p>
        </w:tc>
        <w:tc>
          <w:tcPr>
            <w:tcW w:w="265" w:type="pct"/>
            <w:shd w:val="clear" w:color="auto" w:fill="FFFFFF" w:themeFill="background1"/>
            <w:vAlign w:val="center"/>
          </w:tcPr>
          <w:p w14:paraId="68A9728E" w14:textId="77777777" w:rsidR="005C1B25" w:rsidRPr="00346DD2" w:rsidRDefault="005C1B25" w:rsidP="005C1B25">
            <w:pPr>
              <w:ind w:left="-57" w:right="-57"/>
              <w:jc w:val="center"/>
              <w:rPr>
                <w:iCs/>
                <w:sz w:val="16"/>
                <w:szCs w:val="16"/>
              </w:rPr>
            </w:pPr>
            <w:r w:rsidRPr="00346DD2">
              <w:rPr>
                <w:iCs/>
                <w:sz w:val="16"/>
                <w:szCs w:val="16"/>
              </w:rPr>
              <w:t>-</w:t>
            </w:r>
          </w:p>
        </w:tc>
        <w:tc>
          <w:tcPr>
            <w:tcW w:w="355" w:type="pct"/>
            <w:shd w:val="clear" w:color="auto" w:fill="FFFFFF" w:themeFill="background1"/>
            <w:vAlign w:val="center"/>
          </w:tcPr>
          <w:p w14:paraId="479C94A4" w14:textId="77777777" w:rsidR="005C1B25" w:rsidRPr="00346DD2" w:rsidRDefault="005C1B25" w:rsidP="005C1B25">
            <w:pPr>
              <w:ind w:left="-57" w:right="-57"/>
              <w:jc w:val="center"/>
              <w:rPr>
                <w:iCs/>
                <w:sz w:val="16"/>
                <w:szCs w:val="16"/>
              </w:rPr>
            </w:pPr>
            <w:r w:rsidRPr="00346DD2">
              <w:rPr>
                <w:iCs/>
                <w:sz w:val="16"/>
                <w:szCs w:val="16"/>
              </w:rPr>
              <w:t>Taip</w:t>
            </w:r>
          </w:p>
        </w:tc>
        <w:tc>
          <w:tcPr>
            <w:tcW w:w="469" w:type="pct"/>
            <w:shd w:val="clear" w:color="auto" w:fill="FFFFFF" w:themeFill="background1"/>
            <w:vAlign w:val="center"/>
          </w:tcPr>
          <w:p w14:paraId="5CFF365C" w14:textId="77777777" w:rsidR="005C1B25" w:rsidRPr="00346DD2" w:rsidRDefault="005C1B25" w:rsidP="005C1B25">
            <w:pPr>
              <w:ind w:left="-57" w:right="-57"/>
              <w:jc w:val="center"/>
              <w:rPr>
                <w:iCs/>
                <w:sz w:val="16"/>
                <w:szCs w:val="16"/>
              </w:rPr>
            </w:pPr>
            <w:r w:rsidRPr="00346DD2">
              <w:rPr>
                <w:iCs/>
                <w:sz w:val="16"/>
                <w:szCs w:val="16"/>
              </w:rPr>
              <w:t>-</w:t>
            </w:r>
          </w:p>
        </w:tc>
        <w:tc>
          <w:tcPr>
            <w:tcW w:w="534" w:type="pct"/>
            <w:shd w:val="clear" w:color="auto" w:fill="FFFFFF" w:themeFill="background1"/>
            <w:vAlign w:val="center"/>
          </w:tcPr>
          <w:p w14:paraId="45D55F02" w14:textId="77777777" w:rsidR="005C1B25" w:rsidRPr="00346DD2" w:rsidRDefault="005C1B25" w:rsidP="005C1B25">
            <w:pPr>
              <w:ind w:left="-57" w:right="-57"/>
              <w:jc w:val="center"/>
              <w:rPr>
                <w:iCs/>
                <w:sz w:val="16"/>
                <w:szCs w:val="16"/>
              </w:rPr>
            </w:pPr>
            <w:r w:rsidRPr="00346DD2">
              <w:rPr>
                <w:iCs/>
                <w:sz w:val="16"/>
                <w:szCs w:val="16"/>
              </w:rPr>
              <w:t>-</w:t>
            </w:r>
          </w:p>
        </w:tc>
        <w:tc>
          <w:tcPr>
            <w:tcW w:w="422" w:type="pct"/>
            <w:shd w:val="clear" w:color="auto" w:fill="FFFFFF" w:themeFill="background1"/>
            <w:vAlign w:val="center"/>
          </w:tcPr>
          <w:p w14:paraId="25AAA5AC" w14:textId="77777777" w:rsidR="005C1B25" w:rsidRPr="00346DD2" w:rsidRDefault="005C1B25" w:rsidP="005C1B25">
            <w:pPr>
              <w:ind w:left="-57" w:right="-57"/>
              <w:jc w:val="center"/>
              <w:rPr>
                <w:iCs/>
                <w:sz w:val="16"/>
                <w:szCs w:val="16"/>
              </w:rPr>
            </w:pPr>
            <w:r w:rsidRPr="00346DD2">
              <w:rPr>
                <w:iCs/>
                <w:sz w:val="16"/>
                <w:szCs w:val="16"/>
              </w:rPr>
              <w:t>-</w:t>
            </w:r>
          </w:p>
        </w:tc>
        <w:tc>
          <w:tcPr>
            <w:tcW w:w="413" w:type="pct"/>
            <w:shd w:val="clear" w:color="auto" w:fill="FFFFFF" w:themeFill="background1"/>
            <w:vAlign w:val="center"/>
          </w:tcPr>
          <w:p w14:paraId="1EA27813" w14:textId="77777777" w:rsidR="005C1B25" w:rsidRPr="00346DD2" w:rsidRDefault="005C1B25" w:rsidP="005C1B25">
            <w:pPr>
              <w:ind w:left="-57" w:right="-57"/>
              <w:jc w:val="center"/>
              <w:rPr>
                <w:iCs/>
                <w:sz w:val="16"/>
                <w:szCs w:val="16"/>
              </w:rPr>
            </w:pPr>
            <w:r w:rsidRPr="00346DD2">
              <w:rPr>
                <w:iCs/>
                <w:sz w:val="16"/>
                <w:szCs w:val="16"/>
              </w:rPr>
              <w:t>-</w:t>
            </w:r>
          </w:p>
        </w:tc>
        <w:tc>
          <w:tcPr>
            <w:tcW w:w="448" w:type="pct"/>
            <w:shd w:val="clear" w:color="auto" w:fill="FFFFFF" w:themeFill="background1"/>
            <w:vAlign w:val="center"/>
          </w:tcPr>
          <w:p w14:paraId="59E53A68" w14:textId="77777777" w:rsidR="005C1B25" w:rsidRPr="00346DD2" w:rsidRDefault="005C1B25" w:rsidP="005C1B25">
            <w:pPr>
              <w:ind w:left="-57" w:right="-57"/>
              <w:jc w:val="center"/>
              <w:rPr>
                <w:iCs/>
                <w:sz w:val="16"/>
                <w:szCs w:val="16"/>
              </w:rPr>
            </w:pPr>
            <w:r w:rsidRPr="00346DD2">
              <w:rPr>
                <w:iCs/>
                <w:sz w:val="16"/>
                <w:szCs w:val="16"/>
              </w:rPr>
              <w:t>-</w:t>
            </w:r>
          </w:p>
        </w:tc>
        <w:tc>
          <w:tcPr>
            <w:tcW w:w="395" w:type="pct"/>
            <w:shd w:val="clear" w:color="auto" w:fill="FFFFFF" w:themeFill="background1"/>
            <w:vAlign w:val="center"/>
          </w:tcPr>
          <w:p w14:paraId="49FE88E3" w14:textId="3850AEE2" w:rsidR="005C1B25" w:rsidRPr="00346DD2" w:rsidRDefault="005C1B25" w:rsidP="005C1B25">
            <w:pPr>
              <w:ind w:left="-57" w:right="-57"/>
              <w:jc w:val="center"/>
              <w:rPr>
                <w:iCs/>
                <w:sz w:val="16"/>
                <w:szCs w:val="16"/>
              </w:rPr>
            </w:pPr>
            <w:r w:rsidRPr="00346DD2">
              <w:rPr>
                <w:iCs/>
                <w:sz w:val="16"/>
                <w:szCs w:val="16"/>
              </w:rPr>
              <w:t>EIM</w:t>
            </w:r>
          </w:p>
        </w:tc>
        <w:tc>
          <w:tcPr>
            <w:tcW w:w="500" w:type="pct"/>
            <w:shd w:val="clear" w:color="auto" w:fill="FFFFFF" w:themeFill="background1"/>
            <w:vAlign w:val="center"/>
          </w:tcPr>
          <w:p w14:paraId="44D655E4" w14:textId="602DFC49" w:rsidR="005C1B25" w:rsidRPr="00346DD2" w:rsidRDefault="005C1B25" w:rsidP="005C1B25">
            <w:pPr>
              <w:ind w:left="-57" w:right="-57"/>
              <w:jc w:val="center"/>
              <w:rPr>
                <w:iCs/>
                <w:sz w:val="16"/>
                <w:szCs w:val="16"/>
              </w:rPr>
            </w:pPr>
            <w:r w:rsidRPr="00346DD2">
              <w:rPr>
                <w:iCs/>
                <w:sz w:val="16"/>
                <w:szCs w:val="16"/>
              </w:rPr>
              <w:t>AM</w:t>
            </w:r>
          </w:p>
        </w:tc>
      </w:tr>
    </w:tbl>
    <w:p w14:paraId="27615F60" w14:textId="28E87A61" w:rsidR="00A1074F" w:rsidRDefault="00A1074F" w:rsidP="00A1074F">
      <w:pPr>
        <w:rPr>
          <w:b/>
          <w:sz w:val="18"/>
          <w:szCs w:val="18"/>
        </w:rPr>
      </w:pPr>
    </w:p>
    <w:p w14:paraId="6E5C4314" w14:textId="621CB441" w:rsidR="00AB308F" w:rsidRPr="00022310" w:rsidRDefault="00AB308F" w:rsidP="00AB308F">
      <w:pPr>
        <w:jc w:val="both"/>
        <w:rPr>
          <w:b/>
          <w:szCs w:val="24"/>
          <w:lang w:val="en-US"/>
        </w:rPr>
      </w:pPr>
      <w:r w:rsidRPr="00022310">
        <w:rPr>
          <w:b/>
          <w:szCs w:val="24"/>
          <w:lang w:val="en-US"/>
        </w:rPr>
        <w:t>PASTABA:</w:t>
      </w:r>
    </w:p>
    <w:p w14:paraId="79AB94B5" w14:textId="4FFEE16E" w:rsidR="00AB308F" w:rsidRDefault="00AB308F" w:rsidP="00A1074F">
      <w:pPr>
        <w:rPr>
          <w:szCs w:val="24"/>
        </w:rPr>
      </w:pPr>
      <w:r w:rsidRPr="00022310">
        <w:rPr>
          <w:iCs/>
          <w:szCs w:val="24"/>
        </w:rPr>
        <w:t xml:space="preserve">* </w:t>
      </w:r>
      <w:r w:rsidRPr="00022310">
        <w:rPr>
          <w:szCs w:val="24"/>
        </w:rPr>
        <w:t xml:space="preserve">Veikla bus pradėta įgyvendinti gavus papildomą finansavimą iš valstybės biudžeto.  Siekiamas rezultatas: P </w:t>
      </w:r>
      <w:r w:rsidR="000E7C43">
        <w:rPr>
          <w:szCs w:val="24"/>
        </w:rPr>
        <w:t>–</w:t>
      </w:r>
      <w:r w:rsidR="000E7C43" w:rsidRPr="00022310">
        <w:rPr>
          <w:szCs w:val="24"/>
        </w:rPr>
        <w:t xml:space="preserve"> </w:t>
      </w:r>
      <w:r w:rsidRPr="00022310">
        <w:rPr>
          <w:szCs w:val="24"/>
        </w:rPr>
        <w:t>Parengtų planavimo dokumentų, studijų skaičius, siektina galutinė rodiklio reikšmė – 1 vnt.</w:t>
      </w:r>
    </w:p>
    <w:p w14:paraId="22AD4067" w14:textId="77777777" w:rsidR="005C4F6A" w:rsidRPr="00022310" w:rsidRDefault="005C4F6A" w:rsidP="00A1074F">
      <w:pPr>
        <w:rPr>
          <w:b/>
          <w:szCs w:val="24"/>
        </w:rPr>
      </w:pPr>
    </w:p>
    <w:p w14:paraId="32B8B692" w14:textId="111C9419" w:rsidR="006D13BD" w:rsidRPr="006D13BD" w:rsidRDefault="00A1074F" w:rsidP="00104BDE">
      <w:pPr>
        <w:ind w:firstLine="567"/>
        <w:jc w:val="center"/>
        <w:rPr>
          <w:szCs w:val="24"/>
        </w:rPr>
      </w:pPr>
      <w:r>
        <w:rPr>
          <w:sz w:val="22"/>
          <w:szCs w:val="22"/>
        </w:rPr>
        <w:t>__________________________</w:t>
      </w:r>
    </w:p>
    <w:sectPr w:rsidR="006D13BD" w:rsidRPr="006D13BD" w:rsidSect="000D5360">
      <w:headerReference w:type="first" r:id="rId18"/>
      <w:pgSz w:w="16838" w:h="11906" w:orient="landscape"/>
      <w:pgMar w:top="1701" w:right="820" w:bottom="567" w:left="709" w:header="567" w:footer="567" w:gutter="0"/>
      <w:pgNumType w:start="5"/>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B25C" w14:textId="77777777" w:rsidR="000F4B7A" w:rsidRDefault="000F4B7A" w:rsidP="00A1074F">
      <w:r>
        <w:separator/>
      </w:r>
    </w:p>
  </w:endnote>
  <w:endnote w:type="continuationSeparator" w:id="0">
    <w:p w14:paraId="7EE08B70" w14:textId="77777777" w:rsidR="000F4B7A" w:rsidRDefault="000F4B7A" w:rsidP="00A1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635E3" w14:textId="77777777" w:rsidR="00F126AE" w:rsidRDefault="00F126A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4C217" w14:textId="77777777" w:rsidR="00F126AE" w:rsidRDefault="00F126A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C7120" w14:textId="77777777" w:rsidR="00F126AE" w:rsidRDefault="00F126A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22C75" w14:textId="77777777" w:rsidR="000F4B7A" w:rsidRDefault="000F4B7A" w:rsidP="00A1074F">
      <w:r>
        <w:separator/>
      </w:r>
    </w:p>
  </w:footnote>
  <w:footnote w:type="continuationSeparator" w:id="0">
    <w:p w14:paraId="4F319260" w14:textId="77777777" w:rsidR="000F4B7A" w:rsidRDefault="000F4B7A" w:rsidP="00A1074F">
      <w:r>
        <w:continuationSeparator/>
      </w:r>
    </w:p>
  </w:footnote>
  <w:footnote w:id="1">
    <w:p w14:paraId="67F80DF2" w14:textId="6062B60F" w:rsidR="00A1074F" w:rsidRPr="00750EA4" w:rsidRDefault="00A1074F" w:rsidP="00A1074F">
      <w:pPr>
        <w:pStyle w:val="Puslapioinaostekstas"/>
        <w:jc w:val="both"/>
        <w:rPr>
          <w:rFonts w:ascii="Times New Roman" w:hAnsi="Times New Roman" w:cs="Times New Roman"/>
          <w:sz w:val="16"/>
          <w:szCs w:val="16"/>
          <w:lang w:val="en-US"/>
        </w:rPr>
      </w:pPr>
      <w:r w:rsidRPr="00750EA4">
        <w:rPr>
          <w:rStyle w:val="Puslapioinaosnuoroda"/>
          <w:rFonts w:ascii="Times New Roman" w:hAnsi="Times New Roman" w:cs="Times New Roman"/>
          <w:sz w:val="16"/>
          <w:szCs w:val="16"/>
        </w:rPr>
        <w:footnoteRef/>
      </w:r>
      <w:r w:rsidRPr="00750EA4">
        <w:rPr>
          <w:rFonts w:ascii="Times New Roman" w:hAnsi="Times New Roman" w:cs="Times New Roman"/>
          <w:sz w:val="16"/>
          <w:szCs w:val="16"/>
        </w:rPr>
        <w:t xml:space="preserve"> Šiuo metu 2021</w:t>
      </w:r>
      <w:r w:rsidR="0066545C">
        <w:rPr>
          <w:rFonts w:ascii="Times New Roman" w:hAnsi="Times New Roman" w:cs="Times New Roman"/>
          <w:sz w:val="16"/>
          <w:szCs w:val="16"/>
        </w:rPr>
        <w:t>–</w:t>
      </w:r>
      <w:r w:rsidRPr="00750EA4">
        <w:rPr>
          <w:rFonts w:ascii="Times New Roman" w:hAnsi="Times New Roman" w:cs="Times New Roman"/>
          <w:sz w:val="16"/>
          <w:szCs w:val="16"/>
        </w:rPr>
        <w:t xml:space="preserve">2027 metų Europos Sąjungos fondų investicijų programoje nurodyta siektina rezultato rodiklio reikšmė yra </w:t>
      </w:r>
      <w:r w:rsidRPr="00750EA4">
        <w:rPr>
          <w:rFonts w:ascii="Times New Roman" w:hAnsi="Times New Roman" w:cs="Times New Roman"/>
          <w:iCs/>
          <w:sz w:val="16"/>
          <w:szCs w:val="16"/>
        </w:rPr>
        <w:t>260</w:t>
      </w:r>
      <w:r w:rsidRPr="00750EA4">
        <w:rPr>
          <w:rFonts w:ascii="Times New Roman" w:hAnsi="Times New Roman" w:cs="Times New Roman"/>
          <w:sz w:val="16"/>
          <w:szCs w:val="16"/>
        </w:rPr>
        <w:t xml:space="preserve">. Bus teikiamas </w:t>
      </w:r>
      <w:r w:rsidR="0066545C">
        <w:rPr>
          <w:rFonts w:ascii="Times New Roman" w:hAnsi="Times New Roman" w:cs="Times New Roman"/>
          <w:sz w:val="16"/>
          <w:szCs w:val="16"/>
        </w:rPr>
        <w:t>pa</w:t>
      </w:r>
      <w:r w:rsidRPr="00750EA4">
        <w:rPr>
          <w:rFonts w:ascii="Times New Roman" w:hAnsi="Times New Roman" w:cs="Times New Roman"/>
          <w:sz w:val="16"/>
          <w:szCs w:val="16"/>
        </w:rPr>
        <w:t>siūlymas tikslinti 2021–2030 metų Lietuvos Respublikos ekonomikos ir inovacijų ministerijos ekonomikos transformacijos ir konkurencingumo plėtros programą, siekiant suvienodinti rezultato rodiklio reikšmes.</w:t>
      </w:r>
    </w:p>
  </w:footnote>
  <w:footnote w:id="2">
    <w:p w14:paraId="323BFE17" w14:textId="36CA5F93" w:rsidR="00A1074F" w:rsidRPr="00750EA4" w:rsidRDefault="00A1074F" w:rsidP="00A1074F">
      <w:pPr>
        <w:pStyle w:val="Puslapioinaostekstas"/>
        <w:jc w:val="both"/>
        <w:rPr>
          <w:sz w:val="16"/>
          <w:szCs w:val="16"/>
          <w:lang w:val="en-US"/>
        </w:rPr>
      </w:pPr>
      <w:r w:rsidRPr="00750EA4">
        <w:rPr>
          <w:rStyle w:val="Puslapioinaosnuoroda"/>
          <w:rFonts w:ascii="Times New Roman" w:hAnsi="Times New Roman" w:cs="Times New Roman"/>
          <w:sz w:val="16"/>
          <w:szCs w:val="16"/>
        </w:rPr>
        <w:footnoteRef/>
      </w:r>
      <w:r w:rsidRPr="00750EA4">
        <w:rPr>
          <w:rFonts w:ascii="Times New Roman" w:hAnsi="Times New Roman" w:cs="Times New Roman"/>
          <w:sz w:val="16"/>
          <w:szCs w:val="16"/>
        </w:rPr>
        <w:t xml:space="preserve"> Šiuo metu 2021</w:t>
      </w:r>
      <w:r w:rsidR="00AA0294">
        <w:rPr>
          <w:rFonts w:ascii="Times New Roman" w:hAnsi="Times New Roman" w:cs="Times New Roman"/>
          <w:sz w:val="16"/>
          <w:szCs w:val="16"/>
        </w:rPr>
        <w:t>–</w:t>
      </w:r>
      <w:r w:rsidRPr="00750EA4">
        <w:rPr>
          <w:rFonts w:ascii="Times New Roman" w:hAnsi="Times New Roman" w:cs="Times New Roman"/>
          <w:sz w:val="16"/>
          <w:szCs w:val="16"/>
        </w:rPr>
        <w:t>2027 metų Europos Sąjungos fondų investicijų programoje nurodyta siektina rezultato rodiklio reikšmė yra 35 169 662,0. Bus teikiamas siūlymas tikslinti 2021–2030 metų Lietuvos Respublikos ekonomikos ir inovacijų ministerijos ekonomikos transformacijos ir konkurencingumo plėtros programą, siekiant suvienodinti rezultato rodiklio reikšmes.</w:t>
      </w:r>
    </w:p>
  </w:footnote>
  <w:footnote w:id="3">
    <w:p w14:paraId="428F97E4" w14:textId="437A8E94" w:rsidR="00A1074F" w:rsidRPr="00750EA4" w:rsidRDefault="00A1074F" w:rsidP="00A1074F">
      <w:pPr>
        <w:pStyle w:val="Puslapioinaostekstas"/>
        <w:jc w:val="both"/>
        <w:rPr>
          <w:sz w:val="16"/>
          <w:szCs w:val="16"/>
          <w:lang w:val="en-US"/>
        </w:rPr>
      </w:pPr>
      <w:r w:rsidRPr="00750EA4">
        <w:rPr>
          <w:rStyle w:val="Puslapioinaosnuoroda"/>
          <w:sz w:val="16"/>
          <w:szCs w:val="16"/>
        </w:rPr>
        <w:footnoteRef/>
      </w:r>
      <w:r w:rsidRPr="00750EA4">
        <w:rPr>
          <w:sz w:val="16"/>
          <w:szCs w:val="16"/>
        </w:rPr>
        <w:t xml:space="preserve"> </w:t>
      </w:r>
      <w:r w:rsidRPr="00750EA4">
        <w:rPr>
          <w:rFonts w:ascii="Times New Roman" w:hAnsi="Times New Roman" w:cs="Times New Roman"/>
          <w:sz w:val="16"/>
          <w:szCs w:val="16"/>
        </w:rPr>
        <w:t>Šiuo metu 2021</w:t>
      </w:r>
      <w:r w:rsidR="00124A97">
        <w:rPr>
          <w:rFonts w:ascii="Times New Roman" w:hAnsi="Times New Roman" w:cs="Times New Roman"/>
          <w:sz w:val="16"/>
          <w:szCs w:val="16"/>
        </w:rPr>
        <w:t>–</w:t>
      </w:r>
      <w:r w:rsidRPr="00750EA4">
        <w:rPr>
          <w:rFonts w:ascii="Times New Roman" w:hAnsi="Times New Roman" w:cs="Times New Roman"/>
          <w:sz w:val="16"/>
          <w:szCs w:val="16"/>
        </w:rPr>
        <w:t>2027 metų Europos Sąjungos fondų investicijų programoje nurodyta siektina rezultato rodiklio reikšmė yra 111. Bus teikiamas siūlymas tikslinti 2021–2030 metų Lietuvos Respublikos ekonomikos ir inovacijų ministerijos ekonomikos transformacijos ir konkurencingumo plėtros programą, siekiant suvienodinti rezultato rodiklio reikšmes.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6FC83" w14:textId="77777777" w:rsidR="00F126AE" w:rsidRDefault="00F126A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8FCCA" w14:textId="77777777" w:rsidR="00F126AE" w:rsidRDefault="00F126A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37B0C" w14:textId="77777777" w:rsidR="00F126AE" w:rsidRDefault="00F126A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725296"/>
      <w:docPartObj>
        <w:docPartGallery w:val="Page Numbers (Top of Page)"/>
        <w:docPartUnique/>
      </w:docPartObj>
    </w:sdtPr>
    <w:sdtEndPr/>
    <w:sdtContent>
      <w:p w14:paraId="1C44E413" w14:textId="6AD7252E" w:rsidR="00F126AE" w:rsidRDefault="00F126AE">
        <w:pPr>
          <w:pStyle w:val="Antrats"/>
          <w:jc w:val="center"/>
        </w:pPr>
        <w:r>
          <w:fldChar w:fldCharType="begin"/>
        </w:r>
        <w:r>
          <w:instrText>PAGE   \* MERGEFORMAT</w:instrText>
        </w:r>
        <w:r>
          <w:fldChar w:fldCharType="separate"/>
        </w:r>
        <w:r w:rsidR="00165032">
          <w:rPr>
            <w:noProof/>
          </w:rPr>
          <w:t>2</w:t>
        </w:r>
        <w:r>
          <w:fldChar w:fldCharType="end"/>
        </w:r>
      </w:p>
    </w:sdtContent>
  </w:sdt>
  <w:p w14:paraId="214CECAE" w14:textId="77777777" w:rsidR="00F126AE" w:rsidRDefault="00F126AE">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A30A4" w14:textId="77777777" w:rsidR="0049129E" w:rsidRDefault="0049129E">
    <w:pPr>
      <w:tabs>
        <w:tab w:val="center" w:pos="4819"/>
        <w:tab w:val="right" w:pos="9638"/>
      </w:tabs>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31C83" w14:textId="77777777" w:rsidR="00044B8A" w:rsidRDefault="000F4B7A">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B7DEA"/>
    <w:multiLevelType w:val="multilevel"/>
    <w:tmpl w:val="ABD6D8E8"/>
    <w:lvl w:ilvl="0">
      <w:start w:val="1"/>
      <w:numFmt w:val="decimal"/>
      <w:lvlText w:val="%1."/>
      <w:lvlJc w:val="left"/>
      <w:pPr>
        <w:ind w:left="360" w:hanging="360"/>
      </w:pPr>
      <w:rPr>
        <w:rFonts w:hint="default"/>
      </w:rPr>
    </w:lvl>
    <w:lvl w:ilvl="1">
      <w:start w:val="1"/>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492" w:hanging="72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738" w:hanging="1080"/>
      </w:pPr>
      <w:rPr>
        <w:rFonts w:hint="default"/>
      </w:rPr>
    </w:lvl>
    <w:lvl w:ilvl="7">
      <w:start w:val="1"/>
      <w:numFmt w:val="decimal"/>
      <w:lvlText w:val="%1.%2.%3.%4.%5.%6.%7.%8."/>
      <w:lvlJc w:val="left"/>
      <w:pPr>
        <w:ind w:left="681" w:hanging="1080"/>
      </w:pPr>
      <w:rPr>
        <w:rFonts w:hint="default"/>
      </w:rPr>
    </w:lvl>
    <w:lvl w:ilvl="8">
      <w:start w:val="1"/>
      <w:numFmt w:val="decimal"/>
      <w:lvlText w:val="%1.%2.%3.%4.%5.%6.%7.%8.%9."/>
      <w:lvlJc w:val="left"/>
      <w:pPr>
        <w:ind w:left="984" w:hanging="1440"/>
      </w:pPr>
      <w:rPr>
        <w:rFonts w:hint="default"/>
      </w:rPr>
    </w:lvl>
  </w:abstractNum>
  <w:abstractNum w:abstractNumId="1">
    <w:nsid w:val="7AE44EFF"/>
    <w:multiLevelType w:val="hybridMultilevel"/>
    <w:tmpl w:val="807C7E54"/>
    <w:lvl w:ilvl="0" w:tplc="82F44098">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0D"/>
    <w:rsid w:val="00022310"/>
    <w:rsid w:val="000248EF"/>
    <w:rsid w:val="00086861"/>
    <w:rsid w:val="000D5360"/>
    <w:rsid w:val="000E504B"/>
    <w:rsid w:val="000E7C43"/>
    <w:rsid w:val="000F4B7A"/>
    <w:rsid w:val="001024FC"/>
    <w:rsid w:val="00104BDE"/>
    <w:rsid w:val="00117C38"/>
    <w:rsid w:val="00124A97"/>
    <w:rsid w:val="001279D0"/>
    <w:rsid w:val="00165032"/>
    <w:rsid w:val="00175575"/>
    <w:rsid w:val="001E34D4"/>
    <w:rsid w:val="00202E8F"/>
    <w:rsid w:val="002109D5"/>
    <w:rsid w:val="00223209"/>
    <w:rsid w:val="002447A1"/>
    <w:rsid w:val="00251838"/>
    <w:rsid w:val="0026345B"/>
    <w:rsid w:val="002650C2"/>
    <w:rsid w:val="002B6E42"/>
    <w:rsid w:val="002F2342"/>
    <w:rsid w:val="002F6697"/>
    <w:rsid w:val="003222E9"/>
    <w:rsid w:val="00346DD2"/>
    <w:rsid w:val="0035425A"/>
    <w:rsid w:val="0035580F"/>
    <w:rsid w:val="00372516"/>
    <w:rsid w:val="00373BCE"/>
    <w:rsid w:val="0038196E"/>
    <w:rsid w:val="00386DC6"/>
    <w:rsid w:val="003C2144"/>
    <w:rsid w:val="003D7DD7"/>
    <w:rsid w:val="00432330"/>
    <w:rsid w:val="004468F6"/>
    <w:rsid w:val="0045256E"/>
    <w:rsid w:val="00452855"/>
    <w:rsid w:val="00454FDF"/>
    <w:rsid w:val="004823A8"/>
    <w:rsid w:val="00482A92"/>
    <w:rsid w:val="0049129E"/>
    <w:rsid w:val="00493A08"/>
    <w:rsid w:val="00517E66"/>
    <w:rsid w:val="0054189C"/>
    <w:rsid w:val="005B054E"/>
    <w:rsid w:val="005C1B25"/>
    <w:rsid w:val="005C4F6A"/>
    <w:rsid w:val="005E47E4"/>
    <w:rsid w:val="00610AD4"/>
    <w:rsid w:val="0066545C"/>
    <w:rsid w:val="00683D8C"/>
    <w:rsid w:val="0069173E"/>
    <w:rsid w:val="00695102"/>
    <w:rsid w:val="006A12B0"/>
    <w:rsid w:val="006A3162"/>
    <w:rsid w:val="006A709F"/>
    <w:rsid w:val="006D13BD"/>
    <w:rsid w:val="006F7496"/>
    <w:rsid w:val="007118B2"/>
    <w:rsid w:val="007425C0"/>
    <w:rsid w:val="00745637"/>
    <w:rsid w:val="00751076"/>
    <w:rsid w:val="007672DB"/>
    <w:rsid w:val="007A2ABC"/>
    <w:rsid w:val="007A3089"/>
    <w:rsid w:val="007A5FC5"/>
    <w:rsid w:val="007E1FC2"/>
    <w:rsid w:val="007E3DD8"/>
    <w:rsid w:val="00805785"/>
    <w:rsid w:val="008204DD"/>
    <w:rsid w:val="00833162"/>
    <w:rsid w:val="00835609"/>
    <w:rsid w:val="008762AD"/>
    <w:rsid w:val="008906F6"/>
    <w:rsid w:val="008D36DF"/>
    <w:rsid w:val="008E0BE5"/>
    <w:rsid w:val="00907F37"/>
    <w:rsid w:val="009223A2"/>
    <w:rsid w:val="00947129"/>
    <w:rsid w:val="0095111D"/>
    <w:rsid w:val="0095775C"/>
    <w:rsid w:val="00967B34"/>
    <w:rsid w:val="00980157"/>
    <w:rsid w:val="009A56C1"/>
    <w:rsid w:val="009B2990"/>
    <w:rsid w:val="009B4FED"/>
    <w:rsid w:val="009C010A"/>
    <w:rsid w:val="009D1C63"/>
    <w:rsid w:val="009D37AF"/>
    <w:rsid w:val="009D584C"/>
    <w:rsid w:val="00A01182"/>
    <w:rsid w:val="00A1074F"/>
    <w:rsid w:val="00A12063"/>
    <w:rsid w:val="00A141A9"/>
    <w:rsid w:val="00A14A15"/>
    <w:rsid w:val="00A552F9"/>
    <w:rsid w:val="00A6329E"/>
    <w:rsid w:val="00A73F7D"/>
    <w:rsid w:val="00AA0294"/>
    <w:rsid w:val="00AB308F"/>
    <w:rsid w:val="00AF55AC"/>
    <w:rsid w:val="00AF5970"/>
    <w:rsid w:val="00AF7A05"/>
    <w:rsid w:val="00B039AB"/>
    <w:rsid w:val="00B05388"/>
    <w:rsid w:val="00B37251"/>
    <w:rsid w:val="00B5150E"/>
    <w:rsid w:val="00B54370"/>
    <w:rsid w:val="00B5797E"/>
    <w:rsid w:val="00B63DAB"/>
    <w:rsid w:val="00B71CA3"/>
    <w:rsid w:val="00BA7628"/>
    <w:rsid w:val="00BB3B38"/>
    <w:rsid w:val="00BB59B2"/>
    <w:rsid w:val="00BB773E"/>
    <w:rsid w:val="00BC1C62"/>
    <w:rsid w:val="00BD075D"/>
    <w:rsid w:val="00BD5563"/>
    <w:rsid w:val="00C1730A"/>
    <w:rsid w:val="00C43133"/>
    <w:rsid w:val="00C65AB7"/>
    <w:rsid w:val="00C82064"/>
    <w:rsid w:val="00CA4E65"/>
    <w:rsid w:val="00D000AE"/>
    <w:rsid w:val="00D262E1"/>
    <w:rsid w:val="00D267E0"/>
    <w:rsid w:val="00D90B3B"/>
    <w:rsid w:val="00DE0C2C"/>
    <w:rsid w:val="00E00C5B"/>
    <w:rsid w:val="00E12EE2"/>
    <w:rsid w:val="00E221EC"/>
    <w:rsid w:val="00E23D70"/>
    <w:rsid w:val="00E4670D"/>
    <w:rsid w:val="00E51795"/>
    <w:rsid w:val="00E830B1"/>
    <w:rsid w:val="00E92B70"/>
    <w:rsid w:val="00E934B2"/>
    <w:rsid w:val="00E946BE"/>
    <w:rsid w:val="00E960FE"/>
    <w:rsid w:val="00E96AB2"/>
    <w:rsid w:val="00EC2A92"/>
    <w:rsid w:val="00EF43BA"/>
    <w:rsid w:val="00F126AE"/>
    <w:rsid w:val="00F21C4D"/>
    <w:rsid w:val="00F223F4"/>
    <w:rsid w:val="00F346DC"/>
    <w:rsid w:val="00F40550"/>
    <w:rsid w:val="00F60B6D"/>
    <w:rsid w:val="00F76BF5"/>
    <w:rsid w:val="00F96092"/>
    <w:rsid w:val="00FA0A84"/>
    <w:rsid w:val="00FE4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6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67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A1074F"/>
    <w:rPr>
      <w:sz w:val="16"/>
      <w:szCs w:val="16"/>
    </w:rPr>
  </w:style>
  <w:style w:type="paragraph" w:styleId="Komentarotekstas">
    <w:name w:val="annotation text"/>
    <w:basedOn w:val="prastasis"/>
    <w:link w:val="KomentarotekstasDiagrama"/>
    <w:uiPriority w:val="99"/>
    <w:unhideWhenUsed/>
    <w:rsid w:val="00A1074F"/>
    <w:rPr>
      <w:sz w:val="20"/>
    </w:rPr>
  </w:style>
  <w:style w:type="character" w:customStyle="1" w:styleId="KomentarotekstasDiagrama">
    <w:name w:val="Komentaro tekstas Diagrama"/>
    <w:basedOn w:val="Numatytasispastraiposriftas"/>
    <w:link w:val="Komentarotekstas"/>
    <w:uiPriority w:val="99"/>
    <w:rsid w:val="00A107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A1074F"/>
    <w:rPr>
      <w:b/>
      <w:bCs/>
    </w:rPr>
  </w:style>
  <w:style w:type="character" w:customStyle="1" w:styleId="KomentarotemaDiagrama">
    <w:name w:val="Komentaro tema Diagrama"/>
    <w:basedOn w:val="KomentarotekstasDiagrama"/>
    <w:link w:val="Komentarotema"/>
    <w:semiHidden/>
    <w:rsid w:val="00A1074F"/>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A1074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1074F"/>
    <w:rPr>
      <w:rFonts w:ascii="Segoe UI" w:eastAsia="Times New Roman" w:hAnsi="Segoe UI" w:cs="Segoe UI"/>
      <w:sz w:val="18"/>
      <w:szCs w:val="18"/>
    </w:rPr>
  </w:style>
  <w:style w:type="paragraph" w:styleId="Sraopastraipa">
    <w:name w:val="List Paragraph"/>
    <w:basedOn w:val="prastasis"/>
    <w:uiPriority w:val="34"/>
    <w:qFormat/>
    <w:rsid w:val="00A1074F"/>
    <w:pPr>
      <w:ind w:left="720"/>
      <w:contextualSpacing/>
    </w:pPr>
  </w:style>
  <w:style w:type="paragraph" w:styleId="Puslapioinaostekstas">
    <w:name w:val="footnote text"/>
    <w:basedOn w:val="prastasis"/>
    <w:link w:val="PuslapioinaostekstasDiagrama"/>
    <w:unhideWhenUsed/>
    <w:rsid w:val="00A1074F"/>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A1074F"/>
    <w:rPr>
      <w:sz w:val="20"/>
      <w:szCs w:val="20"/>
    </w:rPr>
  </w:style>
  <w:style w:type="character" w:customStyle="1" w:styleId="normaltextrun">
    <w:name w:val="normaltextrun"/>
    <w:basedOn w:val="Numatytasispastraiposriftas"/>
    <w:rsid w:val="00A1074F"/>
  </w:style>
  <w:style w:type="paragraph" w:styleId="Pataisymai">
    <w:name w:val="Revision"/>
    <w:hidden/>
    <w:semiHidden/>
    <w:rsid w:val="00A1074F"/>
    <w:pPr>
      <w:spacing w:after="0" w:line="240" w:lineRule="auto"/>
    </w:pPr>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A1074F"/>
    <w:rPr>
      <w:vertAlign w:val="superscript"/>
    </w:rPr>
  </w:style>
  <w:style w:type="paragraph" w:styleId="Antrats">
    <w:name w:val="header"/>
    <w:basedOn w:val="prastasis"/>
    <w:link w:val="AntratsDiagrama"/>
    <w:uiPriority w:val="99"/>
    <w:unhideWhenUsed/>
    <w:rsid w:val="00A1074F"/>
    <w:pPr>
      <w:tabs>
        <w:tab w:val="center" w:pos="4819"/>
        <w:tab w:val="right" w:pos="9638"/>
      </w:tabs>
    </w:pPr>
  </w:style>
  <w:style w:type="character" w:customStyle="1" w:styleId="AntratsDiagrama">
    <w:name w:val="Antraštės Diagrama"/>
    <w:basedOn w:val="Numatytasispastraiposriftas"/>
    <w:link w:val="Antrats"/>
    <w:uiPriority w:val="99"/>
    <w:rsid w:val="00A1074F"/>
    <w:rPr>
      <w:rFonts w:ascii="Times New Roman" w:eastAsia="Times New Roman" w:hAnsi="Times New Roman" w:cs="Times New Roman"/>
      <w:sz w:val="24"/>
      <w:szCs w:val="20"/>
    </w:rPr>
  </w:style>
  <w:style w:type="paragraph" w:styleId="Porat">
    <w:name w:val="footer"/>
    <w:basedOn w:val="prastasis"/>
    <w:link w:val="PoratDiagrama"/>
    <w:unhideWhenUsed/>
    <w:rsid w:val="00A1074F"/>
    <w:pPr>
      <w:tabs>
        <w:tab w:val="center" w:pos="4819"/>
        <w:tab w:val="right" w:pos="9638"/>
      </w:tabs>
    </w:pPr>
  </w:style>
  <w:style w:type="character" w:customStyle="1" w:styleId="PoratDiagrama">
    <w:name w:val="Poraštė Diagrama"/>
    <w:basedOn w:val="Numatytasispastraiposriftas"/>
    <w:link w:val="Porat"/>
    <w:rsid w:val="00A1074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67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A1074F"/>
    <w:rPr>
      <w:sz w:val="16"/>
      <w:szCs w:val="16"/>
    </w:rPr>
  </w:style>
  <w:style w:type="paragraph" w:styleId="Komentarotekstas">
    <w:name w:val="annotation text"/>
    <w:basedOn w:val="prastasis"/>
    <w:link w:val="KomentarotekstasDiagrama"/>
    <w:uiPriority w:val="99"/>
    <w:unhideWhenUsed/>
    <w:rsid w:val="00A1074F"/>
    <w:rPr>
      <w:sz w:val="20"/>
    </w:rPr>
  </w:style>
  <w:style w:type="character" w:customStyle="1" w:styleId="KomentarotekstasDiagrama">
    <w:name w:val="Komentaro tekstas Diagrama"/>
    <w:basedOn w:val="Numatytasispastraiposriftas"/>
    <w:link w:val="Komentarotekstas"/>
    <w:uiPriority w:val="99"/>
    <w:rsid w:val="00A107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A1074F"/>
    <w:rPr>
      <w:b/>
      <w:bCs/>
    </w:rPr>
  </w:style>
  <w:style w:type="character" w:customStyle="1" w:styleId="KomentarotemaDiagrama">
    <w:name w:val="Komentaro tema Diagrama"/>
    <w:basedOn w:val="KomentarotekstasDiagrama"/>
    <w:link w:val="Komentarotema"/>
    <w:semiHidden/>
    <w:rsid w:val="00A1074F"/>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A1074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1074F"/>
    <w:rPr>
      <w:rFonts w:ascii="Segoe UI" w:eastAsia="Times New Roman" w:hAnsi="Segoe UI" w:cs="Segoe UI"/>
      <w:sz w:val="18"/>
      <w:szCs w:val="18"/>
    </w:rPr>
  </w:style>
  <w:style w:type="paragraph" w:styleId="Sraopastraipa">
    <w:name w:val="List Paragraph"/>
    <w:basedOn w:val="prastasis"/>
    <w:uiPriority w:val="34"/>
    <w:qFormat/>
    <w:rsid w:val="00A1074F"/>
    <w:pPr>
      <w:ind w:left="720"/>
      <w:contextualSpacing/>
    </w:pPr>
  </w:style>
  <w:style w:type="paragraph" w:styleId="Puslapioinaostekstas">
    <w:name w:val="footnote text"/>
    <w:basedOn w:val="prastasis"/>
    <w:link w:val="PuslapioinaostekstasDiagrama"/>
    <w:unhideWhenUsed/>
    <w:rsid w:val="00A1074F"/>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A1074F"/>
    <w:rPr>
      <w:sz w:val="20"/>
      <w:szCs w:val="20"/>
    </w:rPr>
  </w:style>
  <w:style w:type="character" w:customStyle="1" w:styleId="normaltextrun">
    <w:name w:val="normaltextrun"/>
    <w:basedOn w:val="Numatytasispastraiposriftas"/>
    <w:rsid w:val="00A1074F"/>
  </w:style>
  <w:style w:type="paragraph" w:styleId="Pataisymai">
    <w:name w:val="Revision"/>
    <w:hidden/>
    <w:semiHidden/>
    <w:rsid w:val="00A1074F"/>
    <w:pPr>
      <w:spacing w:after="0" w:line="240" w:lineRule="auto"/>
    </w:pPr>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A1074F"/>
    <w:rPr>
      <w:vertAlign w:val="superscript"/>
    </w:rPr>
  </w:style>
  <w:style w:type="paragraph" w:styleId="Antrats">
    <w:name w:val="header"/>
    <w:basedOn w:val="prastasis"/>
    <w:link w:val="AntratsDiagrama"/>
    <w:uiPriority w:val="99"/>
    <w:unhideWhenUsed/>
    <w:rsid w:val="00A1074F"/>
    <w:pPr>
      <w:tabs>
        <w:tab w:val="center" w:pos="4819"/>
        <w:tab w:val="right" w:pos="9638"/>
      </w:tabs>
    </w:pPr>
  </w:style>
  <w:style w:type="character" w:customStyle="1" w:styleId="AntratsDiagrama">
    <w:name w:val="Antraštės Diagrama"/>
    <w:basedOn w:val="Numatytasispastraiposriftas"/>
    <w:link w:val="Antrats"/>
    <w:uiPriority w:val="99"/>
    <w:rsid w:val="00A1074F"/>
    <w:rPr>
      <w:rFonts w:ascii="Times New Roman" w:eastAsia="Times New Roman" w:hAnsi="Times New Roman" w:cs="Times New Roman"/>
      <w:sz w:val="24"/>
      <w:szCs w:val="20"/>
    </w:rPr>
  </w:style>
  <w:style w:type="paragraph" w:styleId="Porat">
    <w:name w:val="footer"/>
    <w:basedOn w:val="prastasis"/>
    <w:link w:val="PoratDiagrama"/>
    <w:unhideWhenUsed/>
    <w:rsid w:val="00A1074F"/>
    <w:pPr>
      <w:tabs>
        <w:tab w:val="center" w:pos="4819"/>
        <w:tab w:val="right" w:pos="9638"/>
      </w:tabs>
    </w:pPr>
  </w:style>
  <w:style w:type="character" w:customStyle="1" w:styleId="PoratDiagrama">
    <w:name w:val="Poraštė Diagrama"/>
    <w:basedOn w:val="Numatytasispastraiposriftas"/>
    <w:link w:val="Porat"/>
    <w:rsid w:val="00A1074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EFF9E-DDD2-4232-9C40-1E961A9A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13589</Words>
  <Characters>7746</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Kazlauskienė</dc:creator>
  <cp:lastModifiedBy>Laura Sabulienė</cp:lastModifiedBy>
  <cp:revision>2</cp:revision>
  <cp:lastPrinted>2022-06-27T14:16:00Z</cp:lastPrinted>
  <dcterms:created xsi:type="dcterms:W3CDTF">2022-09-30T05:04:00Z</dcterms:created>
  <dcterms:modified xsi:type="dcterms:W3CDTF">2022-09-30T05:04:00Z</dcterms:modified>
</cp:coreProperties>
</file>