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FA48" w14:textId="77777777" w:rsidR="00D3754D" w:rsidRDefault="00D3754D" w:rsidP="00D3754D">
      <w:pPr>
        <w:tabs>
          <w:tab w:val="center" w:pos="4819"/>
          <w:tab w:val="right" w:pos="9638"/>
        </w:tabs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26316D0F" wp14:editId="513194EA">
            <wp:extent cx="542290" cy="597535"/>
            <wp:effectExtent l="0" t="0" r="0" b="0"/>
            <wp:docPr id="1" name="Picture 1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2D53C1" w14:textId="77777777" w:rsidR="00D3754D" w:rsidRDefault="00D3754D" w:rsidP="00D3754D">
      <w:pPr>
        <w:rPr>
          <w:sz w:val="14"/>
          <w:szCs w:val="14"/>
        </w:rPr>
      </w:pPr>
    </w:p>
    <w:p w14:paraId="69F2E469" w14:textId="77777777" w:rsidR="00D3754D" w:rsidRDefault="00D3754D" w:rsidP="00D3754D">
      <w:pPr>
        <w:jc w:val="center"/>
        <w:rPr>
          <w:b/>
          <w:caps/>
        </w:rPr>
      </w:pPr>
      <w:r>
        <w:rPr>
          <w:b/>
          <w:caps/>
        </w:rPr>
        <w:t>LIETUVOS RESPUBLIKOS Ekonomikos ir inovacijų MINISTRAS</w:t>
      </w:r>
    </w:p>
    <w:p w14:paraId="0750008A" w14:textId="77777777" w:rsidR="00E4670D" w:rsidRDefault="00E4670D" w:rsidP="00E4670D">
      <w:pPr>
        <w:jc w:val="center"/>
        <w:rPr>
          <w:b/>
          <w:caps/>
        </w:rPr>
      </w:pPr>
    </w:p>
    <w:p w14:paraId="233171B8" w14:textId="77777777" w:rsidR="00E4670D" w:rsidRDefault="00E4670D" w:rsidP="00E4670D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3AE4738A" w14:textId="4F0AA191" w:rsidR="00E4670D" w:rsidRPr="00E221EC" w:rsidRDefault="00E4670D" w:rsidP="00E221EC">
      <w:pPr>
        <w:jc w:val="center"/>
        <w:rPr>
          <w:szCs w:val="24"/>
        </w:rPr>
      </w:pPr>
      <w:r>
        <w:rPr>
          <w:b/>
          <w:caps/>
        </w:rPr>
        <w:t xml:space="preserve">DĖL </w:t>
      </w:r>
      <w:r w:rsidR="006D7911">
        <w:rPr>
          <w:b/>
          <w:szCs w:val="24"/>
          <w:lang w:eastAsia="lt-LT"/>
        </w:rPr>
        <w:t>2022</w:t>
      </w:r>
      <w:r w:rsidR="00FE4D59">
        <w:rPr>
          <w:b/>
          <w:szCs w:val="24"/>
          <w:lang w:eastAsia="lt-LT"/>
        </w:rPr>
        <w:t xml:space="preserve">–2030 METŲ </w:t>
      </w:r>
      <w:r w:rsidR="0027075A">
        <w:rPr>
          <w:b/>
          <w:szCs w:val="24"/>
          <w:lang w:eastAsia="lt-LT"/>
        </w:rPr>
        <w:t xml:space="preserve">PLĖTROS PROGRAMOS VALDYTOJOS </w:t>
      </w:r>
      <w:r w:rsidR="00FE4D59">
        <w:rPr>
          <w:b/>
          <w:szCs w:val="24"/>
          <w:lang w:eastAsia="lt-LT"/>
        </w:rPr>
        <w:t>LIETUVOS RESPUBLIKOS EKONOMIKOS IR INOVACIJŲ MINISTERIJOS EKONOMIKOS TRANSFORMACIJOS IR KONKURENCINGUMO</w:t>
      </w:r>
      <w:r w:rsidR="00E221EC">
        <w:rPr>
          <w:b/>
          <w:szCs w:val="24"/>
          <w:lang w:eastAsia="lt-LT"/>
        </w:rPr>
        <w:t xml:space="preserve"> </w:t>
      </w:r>
      <w:r w:rsidR="00FE4D59">
        <w:rPr>
          <w:b/>
          <w:szCs w:val="24"/>
          <w:lang w:eastAsia="lt-LT"/>
        </w:rPr>
        <w:t xml:space="preserve">PLĖTROS PROGRAMOS </w:t>
      </w:r>
      <w:r w:rsidR="00FE4D59">
        <w:rPr>
          <w:b/>
          <w:szCs w:val="24"/>
        </w:rPr>
        <w:t>PAŽANGOS PRIEMONĖS</w:t>
      </w:r>
      <w:r w:rsidR="00E221EC">
        <w:rPr>
          <w:szCs w:val="24"/>
        </w:rPr>
        <w:t xml:space="preserve"> </w:t>
      </w:r>
      <w:r w:rsidR="00173D00" w:rsidRPr="001857A3">
        <w:rPr>
          <w:b/>
          <w:szCs w:val="24"/>
        </w:rPr>
        <w:t xml:space="preserve">NR. </w:t>
      </w:r>
      <w:r w:rsidR="00173D00" w:rsidRPr="00E502EE">
        <w:rPr>
          <w:b/>
          <w:szCs w:val="24"/>
        </w:rPr>
        <w:t>05-001-01-05-0</w:t>
      </w:r>
      <w:r w:rsidR="00173D00">
        <w:rPr>
          <w:b/>
          <w:szCs w:val="24"/>
        </w:rPr>
        <w:t xml:space="preserve">5 </w:t>
      </w:r>
      <w:r w:rsidR="00173D00" w:rsidRPr="001857A3">
        <w:rPr>
          <w:b/>
          <w:szCs w:val="24"/>
        </w:rPr>
        <w:t>„SKATINTI ĮMONES SKAITMENIZUOTIS</w:t>
      </w:r>
      <w:r w:rsidR="00FE4D59">
        <w:rPr>
          <w:b/>
          <w:color w:val="000000"/>
          <w:szCs w:val="24"/>
          <w:lang w:eastAsia="lt-LT"/>
        </w:rPr>
        <w:t>“</w:t>
      </w:r>
      <w:r w:rsidR="00FE4D59">
        <w:rPr>
          <w:b/>
          <w:i/>
          <w:szCs w:val="24"/>
          <w:lang w:eastAsia="lt-LT"/>
        </w:rPr>
        <w:t xml:space="preserve"> </w:t>
      </w:r>
      <w:r>
        <w:rPr>
          <w:b/>
          <w:szCs w:val="24"/>
        </w:rPr>
        <w:t>APRAŠO PATVIRTINIMO</w:t>
      </w:r>
    </w:p>
    <w:p w14:paraId="69314AD9" w14:textId="77777777" w:rsidR="00E4670D" w:rsidRDefault="00E4670D" w:rsidP="00E4670D">
      <w:pPr>
        <w:jc w:val="center"/>
        <w:rPr>
          <w:b/>
          <w:caps/>
        </w:rPr>
      </w:pPr>
    </w:p>
    <w:p w14:paraId="23115F3E" w14:textId="3A097F17" w:rsidR="00E4670D" w:rsidRDefault="00E4670D" w:rsidP="00E4670D">
      <w:pPr>
        <w:jc w:val="center"/>
        <w:rPr>
          <w:szCs w:val="24"/>
        </w:rPr>
      </w:pPr>
      <w:r>
        <w:rPr>
          <w:szCs w:val="24"/>
        </w:rPr>
        <w:t xml:space="preserve">2022 m. </w:t>
      </w:r>
      <w:r w:rsidR="000A531E">
        <w:rPr>
          <w:szCs w:val="24"/>
        </w:rPr>
        <w:t xml:space="preserve">liepos </w:t>
      </w:r>
      <w:r w:rsidR="000A531E" w:rsidRPr="000A531E">
        <w:rPr>
          <w:szCs w:val="24"/>
        </w:rPr>
        <w:t>15</w:t>
      </w:r>
      <w:r>
        <w:rPr>
          <w:szCs w:val="24"/>
        </w:rPr>
        <w:t xml:space="preserve"> d. Nr. </w:t>
      </w:r>
      <w:r w:rsidR="000A531E" w:rsidRPr="000A531E">
        <w:rPr>
          <w:szCs w:val="24"/>
        </w:rPr>
        <w:t>4-877</w:t>
      </w:r>
    </w:p>
    <w:p w14:paraId="6C7FA364" w14:textId="77777777" w:rsidR="00E4670D" w:rsidRDefault="00E4670D" w:rsidP="00E4670D">
      <w:pPr>
        <w:jc w:val="center"/>
        <w:rPr>
          <w:szCs w:val="24"/>
        </w:rPr>
      </w:pPr>
      <w:r>
        <w:rPr>
          <w:szCs w:val="24"/>
        </w:rPr>
        <w:t>Vilnius</w:t>
      </w:r>
    </w:p>
    <w:p w14:paraId="77AC134F" w14:textId="77777777" w:rsidR="00E4670D" w:rsidRDefault="00E4670D" w:rsidP="00E4670D">
      <w:pPr>
        <w:rPr>
          <w:sz w:val="22"/>
        </w:rPr>
      </w:pPr>
    </w:p>
    <w:p w14:paraId="1F6DB1C4" w14:textId="77777777" w:rsidR="00E4670D" w:rsidRDefault="00E4670D" w:rsidP="00E4670D">
      <w:pPr>
        <w:rPr>
          <w:sz w:val="22"/>
        </w:rPr>
      </w:pPr>
    </w:p>
    <w:p w14:paraId="4E496D9D" w14:textId="595FA5D7" w:rsidR="00E4670D" w:rsidRDefault="00E4670D" w:rsidP="00E4670D">
      <w:pPr>
        <w:widowControl w:val="0"/>
        <w:ind w:firstLine="709"/>
        <w:jc w:val="both"/>
        <w:rPr>
          <w:caps/>
        </w:rPr>
      </w:pPr>
      <w:r>
        <w:rPr>
          <w:szCs w:val="24"/>
        </w:rPr>
        <w:t>Įgyvendindama S</w:t>
      </w:r>
      <w:r>
        <w:rPr>
          <w:color w:val="000000"/>
          <w:szCs w:val="24"/>
        </w:rPr>
        <w:t xml:space="preserve">trateginio valdymo metodikos, patvirtintos </w:t>
      </w:r>
      <w:r>
        <w:rPr>
          <w:szCs w:val="24"/>
        </w:rPr>
        <w:t>Lietuvos Respublikos Vyriausybės 2021 m. balandžio 28 d. nutarimu Nr. 292 „Dėl Lietuvos Respublikos strateginio valdymo įstatymo, Lietuvos Respublikos regioninės plėtros įstatymo 4 straipsnio 3 ir 5 dalių, 7 straipsnio 1 ir 4 dalių ir Lietuvos Respublikos biudžeto sandaros įstatymo 14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straipsnio 3 dalies įgyvendinimo“,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87 punktą ir </w:t>
      </w:r>
      <w:r w:rsidR="0027075A">
        <w:rPr>
          <w:szCs w:val="24"/>
        </w:rPr>
        <w:t>2022</w:t>
      </w:r>
      <w:r>
        <w:rPr>
          <w:szCs w:val="24"/>
        </w:rPr>
        <w:t>–2030 metų</w:t>
      </w:r>
      <w:r w:rsidR="00C26DE2">
        <w:rPr>
          <w:szCs w:val="24"/>
        </w:rPr>
        <w:t xml:space="preserve"> plėtros programos valdytojos</w:t>
      </w:r>
      <w:r>
        <w:rPr>
          <w:szCs w:val="24"/>
        </w:rPr>
        <w:t xml:space="preserve"> Lietuvos Respublikos ekonomikos ir inovacijų ministerijos </w:t>
      </w:r>
      <w:r w:rsidR="00FE4D59">
        <w:rPr>
          <w:szCs w:val="24"/>
        </w:rPr>
        <w:t>ekonomikos transformacijos ir konkurencingumo</w:t>
      </w:r>
      <w:r>
        <w:rPr>
          <w:szCs w:val="24"/>
        </w:rPr>
        <w:t xml:space="preserve"> plėtros programos, patvirtintos Lietuvos Respublikos Vyriausybės </w:t>
      </w:r>
      <w:r w:rsidRPr="006D13BD">
        <w:rPr>
          <w:szCs w:val="24"/>
        </w:rPr>
        <w:t>202</w:t>
      </w:r>
      <w:r w:rsidR="006D13BD" w:rsidRPr="006D13BD">
        <w:rPr>
          <w:szCs w:val="24"/>
        </w:rPr>
        <w:t>2</w:t>
      </w:r>
      <w:r w:rsidRPr="006D13BD">
        <w:rPr>
          <w:szCs w:val="24"/>
        </w:rPr>
        <w:t xml:space="preserve"> m. </w:t>
      </w:r>
      <w:r w:rsidR="006D13BD" w:rsidRPr="006D13BD">
        <w:rPr>
          <w:szCs w:val="24"/>
        </w:rPr>
        <w:t xml:space="preserve">kovo </w:t>
      </w:r>
      <w:r w:rsidR="006D13BD" w:rsidRPr="006D13BD">
        <w:rPr>
          <w:szCs w:val="24"/>
          <w:lang w:val="en-US"/>
        </w:rPr>
        <w:t>16</w:t>
      </w:r>
      <w:r w:rsidRPr="006D13BD">
        <w:rPr>
          <w:szCs w:val="24"/>
        </w:rPr>
        <w:t xml:space="preserve"> d. nutarimu Nr. </w:t>
      </w:r>
      <w:r w:rsidR="006D13BD" w:rsidRPr="006D13BD">
        <w:rPr>
          <w:szCs w:val="24"/>
        </w:rPr>
        <w:t>247</w:t>
      </w:r>
      <w:r w:rsidRPr="006D13BD">
        <w:rPr>
          <w:szCs w:val="24"/>
        </w:rPr>
        <w:t xml:space="preserve"> „D</w:t>
      </w:r>
      <w:r w:rsidRPr="006D13BD">
        <w:t xml:space="preserve">ėl </w:t>
      </w:r>
      <w:r w:rsidR="00BD4E16" w:rsidRPr="006D13BD">
        <w:rPr>
          <w:bCs/>
          <w:szCs w:val="24"/>
        </w:rPr>
        <w:t>202</w:t>
      </w:r>
      <w:r w:rsidR="00BD4E16">
        <w:rPr>
          <w:bCs/>
          <w:szCs w:val="24"/>
        </w:rPr>
        <w:t>2</w:t>
      </w:r>
      <w:r w:rsidRPr="006D13BD">
        <w:rPr>
          <w:bCs/>
          <w:szCs w:val="24"/>
        </w:rPr>
        <w:t xml:space="preserve">–2030 metų </w:t>
      </w:r>
      <w:r w:rsidR="00AB4937">
        <w:rPr>
          <w:bCs/>
          <w:szCs w:val="24"/>
        </w:rPr>
        <w:t xml:space="preserve">plėtros programos valdytojos </w:t>
      </w:r>
      <w:r w:rsidRPr="006D13BD">
        <w:rPr>
          <w:bCs/>
          <w:szCs w:val="24"/>
        </w:rPr>
        <w:t xml:space="preserve">Lietuvos Respublikos ekonomikos ir inovacijų ministerijos </w:t>
      </w:r>
      <w:r w:rsidR="006D13BD" w:rsidRPr="006D13BD">
        <w:rPr>
          <w:szCs w:val="24"/>
        </w:rPr>
        <w:t xml:space="preserve">ekonomikos transformacijos ir konkurencingumo </w:t>
      </w:r>
      <w:r w:rsidRPr="00A24B24">
        <w:rPr>
          <w:szCs w:val="24"/>
        </w:rPr>
        <w:t xml:space="preserve">plėtros programos patvirtinimo“, pažangos priemonę Nr. </w:t>
      </w:r>
      <w:r w:rsidR="00A24B24" w:rsidRPr="00A24B24">
        <w:rPr>
          <w:szCs w:val="24"/>
        </w:rPr>
        <w:t>05-001-01-05-05</w:t>
      </w:r>
      <w:r w:rsidR="00A24B24">
        <w:rPr>
          <w:b/>
          <w:szCs w:val="24"/>
        </w:rPr>
        <w:t xml:space="preserve"> </w:t>
      </w:r>
      <w:r>
        <w:rPr>
          <w:szCs w:val="24"/>
          <w:lang w:eastAsia="lt-LT"/>
        </w:rPr>
        <w:t>„</w:t>
      </w:r>
      <w:r w:rsidRPr="00A24B24">
        <w:rPr>
          <w:bCs/>
          <w:szCs w:val="24"/>
        </w:rPr>
        <w:t>Skatinti</w:t>
      </w:r>
      <w:r>
        <w:rPr>
          <w:szCs w:val="24"/>
          <w:lang w:eastAsia="lt-LT"/>
        </w:rPr>
        <w:t xml:space="preserve"> </w:t>
      </w:r>
      <w:r w:rsidR="00FE4D59">
        <w:rPr>
          <w:szCs w:val="24"/>
          <w:lang w:eastAsia="lt-LT"/>
        </w:rPr>
        <w:t xml:space="preserve">įmones </w:t>
      </w:r>
      <w:r w:rsidR="00A24B24">
        <w:rPr>
          <w:szCs w:val="24"/>
          <w:lang w:eastAsia="lt-LT"/>
        </w:rPr>
        <w:t>skaitmenizuotis</w:t>
      </w:r>
      <w:r>
        <w:rPr>
          <w:szCs w:val="24"/>
        </w:rPr>
        <w:t>“,</w:t>
      </w:r>
    </w:p>
    <w:p w14:paraId="71FF0FD3" w14:textId="6BE26774" w:rsidR="00E4670D" w:rsidRDefault="00E4670D" w:rsidP="00E4670D">
      <w:pPr>
        <w:ind w:firstLine="709"/>
        <w:jc w:val="both"/>
        <w:rPr>
          <w:szCs w:val="24"/>
        </w:rPr>
      </w:pPr>
      <w:r>
        <w:rPr>
          <w:spacing w:val="40"/>
          <w:szCs w:val="24"/>
        </w:rPr>
        <w:t>tvirtinu</w:t>
      </w:r>
      <w:r>
        <w:rPr>
          <w:szCs w:val="24"/>
        </w:rPr>
        <w:t xml:space="preserve"> </w:t>
      </w:r>
      <w:r w:rsidR="0027075A">
        <w:rPr>
          <w:szCs w:val="24"/>
        </w:rPr>
        <w:t>2022</w:t>
      </w:r>
      <w:r>
        <w:rPr>
          <w:szCs w:val="24"/>
        </w:rPr>
        <w:t xml:space="preserve">–2030 metų </w:t>
      </w:r>
      <w:r w:rsidR="00411D9E">
        <w:rPr>
          <w:szCs w:val="24"/>
        </w:rPr>
        <w:t xml:space="preserve">plėtros programos valdytojos </w:t>
      </w:r>
      <w:r>
        <w:rPr>
          <w:szCs w:val="24"/>
        </w:rPr>
        <w:t xml:space="preserve">Lietuvos Respublikos ekonomikos ir inovacijų ministerijos </w:t>
      </w:r>
      <w:r w:rsidR="00FE4D59">
        <w:rPr>
          <w:szCs w:val="24"/>
        </w:rPr>
        <w:t xml:space="preserve">ekonomikos transformacijos ir konkurencingumo </w:t>
      </w:r>
      <w:r>
        <w:rPr>
          <w:szCs w:val="24"/>
        </w:rPr>
        <w:t>plėtros programos pažangos priemonė</w:t>
      </w:r>
      <w:r w:rsidR="00FE4D59">
        <w:rPr>
          <w:szCs w:val="24"/>
        </w:rPr>
        <w:t xml:space="preserve">s Nr. </w:t>
      </w:r>
      <w:r w:rsidR="00FA6916" w:rsidRPr="00A24B24">
        <w:rPr>
          <w:szCs w:val="24"/>
        </w:rPr>
        <w:t>05-001-01-05-05</w:t>
      </w:r>
      <w:r w:rsidR="00FA6916">
        <w:rPr>
          <w:b/>
          <w:szCs w:val="24"/>
        </w:rPr>
        <w:t xml:space="preserve"> </w:t>
      </w:r>
      <w:r w:rsidR="00FE4D59">
        <w:rPr>
          <w:szCs w:val="24"/>
          <w:lang w:eastAsia="lt-LT"/>
        </w:rPr>
        <w:t>„</w:t>
      </w:r>
      <w:r w:rsidR="00FA6916" w:rsidRPr="00A24B24">
        <w:rPr>
          <w:bCs/>
          <w:szCs w:val="24"/>
        </w:rPr>
        <w:t>Skatinti</w:t>
      </w:r>
      <w:r w:rsidR="00FA6916">
        <w:rPr>
          <w:szCs w:val="24"/>
          <w:lang w:eastAsia="lt-LT"/>
        </w:rPr>
        <w:t xml:space="preserve"> įmones skaitmenizuotis</w:t>
      </w:r>
      <w:r w:rsidR="00FE4D59">
        <w:rPr>
          <w:szCs w:val="24"/>
        </w:rPr>
        <w:t>“</w:t>
      </w:r>
      <w:r>
        <w:rPr>
          <w:szCs w:val="24"/>
        </w:rPr>
        <w:t xml:space="preserve"> aprašą (pridedama).</w:t>
      </w:r>
    </w:p>
    <w:p w14:paraId="610F1227" w14:textId="77777777" w:rsidR="00E4670D" w:rsidRDefault="00E4670D" w:rsidP="00E4670D">
      <w:pPr>
        <w:jc w:val="both"/>
      </w:pPr>
    </w:p>
    <w:p w14:paraId="1A384FCA" w14:textId="77777777" w:rsidR="00E4670D" w:rsidRDefault="00E4670D" w:rsidP="00E4670D"/>
    <w:p w14:paraId="7D59C841" w14:textId="77777777" w:rsidR="00E4670D" w:rsidRDefault="00E4670D" w:rsidP="00E4670D"/>
    <w:p w14:paraId="7F4EDCD9" w14:textId="128946DA" w:rsidR="004F6D23" w:rsidRDefault="004F6D23" w:rsidP="00D3754D">
      <w:r>
        <w:t xml:space="preserve">Finansų ministrė, pavaduojanti </w:t>
      </w:r>
    </w:p>
    <w:p w14:paraId="11485215" w14:textId="57E90A32" w:rsidR="00D3754D" w:rsidRDefault="004F6D23" w:rsidP="00D3754D">
      <w:pPr>
        <w:rPr>
          <w:sz w:val="22"/>
          <w:szCs w:val="22"/>
        </w:rPr>
      </w:pPr>
      <w:r>
        <w:t xml:space="preserve">ekonomikos </w:t>
      </w:r>
      <w:r w:rsidR="00D3754D">
        <w:t xml:space="preserve">ir inovacijų </w:t>
      </w:r>
      <w:r>
        <w:t>ministrą</w:t>
      </w:r>
      <w:r w:rsidR="00511944">
        <w:t xml:space="preserve"> </w:t>
      </w:r>
      <w:r w:rsidR="00D3754D">
        <w:tab/>
      </w:r>
      <w:r w:rsidR="00D3754D">
        <w:tab/>
      </w:r>
      <w:r w:rsidR="00D3754D">
        <w:tab/>
      </w:r>
      <w:r w:rsidR="00D3754D">
        <w:tab/>
      </w:r>
      <w:r>
        <w:t>Gintarė Skaistė</w:t>
      </w:r>
    </w:p>
    <w:p w14:paraId="78645793" w14:textId="209BBA57" w:rsidR="00E4670D" w:rsidRDefault="00E4670D" w:rsidP="00E4670D">
      <w:r>
        <w:tab/>
      </w:r>
      <w:r>
        <w:tab/>
      </w:r>
      <w:r>
        <w:tab/>
      </w:r>
      <w:r>
        <w:tab/>
        <w:t xml:space="preserve">      </w:t>
      </w:r>
    </w:p>
    <w:p w14:paraId="3C80AD3F" w14:textId="77777777" w:rsidR="00E4670D" w:rsidRDefault="00E4670D" w:rsidP="00E4670D"/>
    <w:p w14:paraId="10156750" w14:textId="77777777" w:rsidR="00E4670D" w:rsidRDefault="00E4670D" w:rsidP="00E4670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67904695" w14:textId="77777777" w:rsidR="00E4670D" w:rsidRDefault="00E4670D" w:rsidP="00E4670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24F0B239" w14:textId="77777777" w:rsidR="00E4670D" w:rsidRDefault="00E4670D" w:rsidP="00E4670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40F2045B" w14:textId="77777777" w:rsidR="00E4670D" w:rsidRDefault="00E4670D" w:rsidP="00E4670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09AB13AB" w14:textId="77777777" w:rsidR="00E4670D" w:rsidRDefault="00E4670D" w:rsidP="00E4670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35672DA5" w14:textId="77777777" w:rsidR="00E4670D" w:rsidRDefault="00E4670D" w:rsidP="00E4670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524EF279" w14:textId="77777777" w:rsidR="00E4670D" w:rsidRDefault="00E4670D" w:rsidP="00E4670D">
      <w:pPr>
        <w:rPr>
          <w:szCs w:val="24"/>
        </w:rPr>
      </w:pPr>
      <w:r>
        <w:rPr>
          <w:szCs w:val="24"/>
        </w:rPr>
        <w:t>Parengė</w:t>
      </w:r>
    </w:p>
    <w:p w14:paraId="39B8FC80" w14:textId="77777777" w:rsidR="00E4670D" w:rsidRDefault="00E4670D" w:rsidP="00E4670D">
      <w:pPr>
        <w:rPr>
          <w:szCs w:val="24"/>
        </w:rPr>
      </w:pPr>
      <w:r>
        <w:rPr>
          <w:szCs w:val="24"/>
        </w:rPr>
        <w:t xml:space="preserve">Ekonomikos ir inovacijų ministerijos </w:t>
      </w:r>
    </w:p>
    <w:p w14:paraId="08BB8D99" w14:textId="77777777" w:rsidR="00E4670D" w:rsidRDefault="00E4670D" w:rsidP="00E4670D">
      <w:pPr>
        <w:rPr>
          <w:szCs w:val="24"/>
        </w:rPr>
      </w:pPr>
      <w:r>
        <w:rPr>
          <w:szCs w:val="24"/>
        </w:rPr>
        <w:t>Europos Sąjungos investicijų koordinavimo departamento</w:t>
      </w:r>
    </w:p>
    <w:p w14:paraId="1E33EAEB" w14:textId="77777777" w:rsidR="00E4670D" w:rsidRDefault="00E4670D" w:rsidP="00E4670D">
      <w:pPr>
        <w:rPr>
          <w:szCs w:val="24"/>
        </w:rPr>
      </w:pPr>
      <w:r>
        <w:rPr>
          <w:szCs w:val="24"/>
        </w:rPr>
        <w:t>Europos Sąjungos investicijų planavimo skyriaus</w:t>
      </w:r>
    </w:p>
    <w:p w14:paraId="3C9BE70D" w14:textId="02FABA94" w:rsidR="00E4670D" w:rsidRDefault="00D74434" w:rsidP="00E4670D">
      <w:pPr>
        <w:rPr>
          <w:szCs w:val="24"/>
        </w:rPr>
      </w:pPr>
      <w:r>
        <w:rPr>
          <w:szCs w:val="24"/>
        </w:rPr>
        <w:t xml:space="preserve">vyriausioji </w:t>
      </w:r>
      <w:r w:rsidR="00FA6916">
        <w:rPr>
          <w:szCs w:val="24"/>
        </w:rPr>
        <w:t>specialistė</w:t>
      </w:r>
    </w:p>
    <w:p w14:paraId="7C17DEE2" w14:textId="77777777" w:rsidR="00A1074F" w:rsidRDefault="00A1074F">
      <w:pPr>
        <w:rPr>
          <w:szCs w:val="24"/>
        </w:rPr>
      </w:pPr>
    </w:p>
    <w:p w14:paraId="2253AAE9" w14:textId="704A26F3" w:rsidR="00FA6916" w:rsidRDefault="00FA6916">
      <w:pPr>
        <w:rPr>
          <w:szCs w:val="24"/>
        </w:rPr>
        <w:sectPr w:rsidR="00FA6916" w:rsidSect="005E41B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szCs w:val="24"/>
        </w:rPr>
        <w:t>Živilė Bilotienė</w:t>
      </w:r>
    </w:p>
    <w:p w14:paraId="6083C42F" w14:textId="77777777" w:rsidR="00A1074F" w:rsidRDefault="00A1074F" w:rsidP="00A1074F">
      <w:pPr>
        <w:ind w:left="5670"/>
        <w:rPr>
          <w:szCs w:val="24"/>
        </w:rPr>
      </w:pPr>
      <w:r>
        <w:rPr>
          <w:szCs w:val="24"/>
        </w:rPr>
        <w:lastRenderedPageBreak/>
        <w:t>PATVIRTINTA</w:t>
      </w:r>
    </w:p>
    <w:p w14:paraId="3A0A3204" w14:textId="77777777" w:rsidR="00A1074F" w:rsidRDefault="00A1074F" w:rsidP="00A1074F">
      <w:pPr>
        <w:ind w:left="5670"/>
        <w:rPr>
          <w:szCs w:val="24"/>
        </w:rPr>
      </w:pPr>
      <w:r>
        <w:rPr>
          <w:szCs w:val="24"/>
        </w:rPr>
        <w:t xml:space="preserve">Lietuvos Respublikos ekonomikos </w:t>
      </w:r>
    </w:p>
    <w:p w14:paraId="342D8F5B" w14:textId="77777777" w:rsidR="00A1074F" w:rsidRDefault="00A1074F" w:rsidP="00A1074F">
      <w:pPr>
        <w:ind w:left="5670"/>
        <w:rPr>
          <w:szCs w:val="24"/>
        </w:rPr>
      </w:pPr>
      <w:r>
        <w:rPr>
          <w:szCs w:val="24"/>
        </w:rPr>
        <w:t xml:space="preserve">ir inovacijų ministro </w:t>
      </w:r>
    </w:p>
    <w:p w14:paraId="52E16FF9" w14:textId="33565776" w:rsidR="00A1074F" w:rsidRDefault="00A1074F" w:rsidP="00A1074F">
      <w:pPr>
        <w:ind w:left="5670"/>
        <w:rPr>
          <w:szCs w:val="24"/>
        </w:rPr>
      </w:pPr>
      <w:r>
        <w:rPr>
          <w:szCs w:val="24"/>
        </w:rPr>
        <w:t xml:space="preserve">2022 m. </w:t>
      </w:r>
      <w:r w:rsidR="000A531E">
        <w:rPr>
          <w:szCs w:val="24"/>
        </w:rPr>
        <w:t>liepos 15</w:t>
      </w:r>
      <w:r>
        <w:rPr>
          <w:szCs w:val="24"/>
        </w:rPr>
        <w:t xml:space="preserve"> d. įsakymu Nr. </w:t>
      </w:r>
      <w:r w:rsidR="000A531E" w:rsidRPr="000A531E">
        <w:rPr>
          <w:szCs w:val="24"/>
        </w:rPr>
        <w:t>4-877</w:t>
      </w:r>
    </w:p>
    <w:p w14:paraId="2D917C19" w14:textId="77777777" w:rsidR="00A1074F" w:rsidRDefault="00A1074F" w:rsidP="00A1074F">
      <w:pPr>
        <w:ind w:left="5670"/>
        <w:rPr>
          <w:szCs w:val="24"/>
        </w:rPr>
      </w:pPr>
    </w:p>
    <w:p w14:paraId="19DE6B4C" w14:textId="65EEF5FD" w:rsidR="00A1074F" w:rsidRPr="00E221EC" w:rsidRDefault="00411D9E" w:rsidP="00E221EC">
      <w:pPr>
        <w:jc w:val="center"/>
        <w:rPr>
          <w:szCs w:val="24"/>
        </w:rPr>
      </w:pPr>
      <w:r>
        <w:rPr>
          <w:b/>
          <w:szCs w:val="24"/>
          <w:lang w:eastAsia="lt-LT"/>
        </w:rPr>
        <w:t>2022</w:t>
      </w:r>
      <w:r w:rsidR="00A1074F">
        <w:rPr>
          <w:b/>
          <w:szCs w:val="24"/>
          <w:lang w:eastAsia="lt-LT"/>
        </w:rPr>
        <w:t xml:space="preserve">–2030 METŲ </w:t>
      </w:r>
      <w:r>
        <w:rPr>
          <w:b/>
          <w:szCs w:val="24"/>
          <w:lang w:eastAsia="lt-LT"/>
        </w:rPr>
        <w:t xml:space="preserve">PLĖTROS PROGRAMOS VALDYTOJOS </w:t>
      </w:r>
      <w:r w:rsidR="00A1074F">
        <w:rPr>
          <w:b/>
          <w:szCs w:val="24"/>
          <w:lang w:eastAsia="lt-LT"/>
        </w:rPr>
        <w:t xml:space="preserve">LIETUVOS RESPUBLIKOS EKONOMIKOS IR INOVACIJŲ MINISTERIJOS EKONOMIKOS TRANSFORMACIJOS IR KONKURENCINGUMO PLĖTROS PROGRAMOS </w:t>
      </w:r>
      <w:r w:rsidR="00A1074F">
        <w:rPr>
          <w:b/>
          <w:szCs w:val="24"/>
        </w:rPr>
        <w:t>PAŽANGOS PRIEMONĖS</w:t>
      </w:r>
      <w:r w:rsidR="00E221EC">
        <w:rPr>
          <w:szCs w:val="24"/>
        </w:rPr>
        <w:t xml:space="preserve"> </w:t>
      </w:r>
      <w:r w:rsidR="00E167DF">
        <w:rPr>
          <w:szCs w:val="24"/>
        </w:rPr>
        <w:t xml:space="preserve">         </w:t>
      </w:r>
      <w:r w:rsidR="00A1074F">
        <w:rPr>
          <w:b/>
          <w:bCs/>
          <w:szCs w:val="24"/>
          <w:lang w:eastAsia="lt-LT"/>
        </w:rPr>
        <w:t>NR.</w:t>
      </w:r>
      <w:r w:rsidR="00A1074F">
        <w:rPr>
          <w:b/>
          <w:bCs/>
          <w:i/>
          <w:szCs w:val="24"/>
          <w:lang w:eastAsia="lt-LT"/>
        </w:rPr>
        <w:t xml:space="preserve"> </w:t>
      </w:r>
      <w:r w:rsidR="004948B4" w:rsidRPr="00E502EE">
        <w:rPr>
          <w:b/>
          <w:szCs w:val="24"/>
        </w:rPr>
        <w:t>05-001-01-05-0</w:t>
      </w:r>
      <w:r w:rsidR="004948B4">
        <w:rPr>
          <w:b/>
          <w:szCs w:val="24"/>
        </w:rPr>
        <w:t xml:space="preserve">5 </w:t>
      </w:r>
      <w:r w:rsidR="004948B4" w:rsidRPr="001857A3">
        <w:rPr>
          <w:b/>
          <w:szCs w:val="24"/>
        </w:rPr>
        <w:t>„SKATINTI ĮMONES SKAITMENIZUOTIS</w:t>
      </w:r>
      <w:r w:rsidR="00A1074F">
        <w:rPr>
          <w:b/>
          <w:color w:val="000000"/>
          <w:szCs w:val="24"/>
          <w:lang w:eastAsia="lt-LT"/>
        </w:rPr>
        <w:t>“</w:t>
      </w:r>
      <w:r w:rsidR="00A1074F">
        <w:rPr>
          <w:b/>
          <w:i/>
          <w:szCs w:val="24"/>
          <w:lang w:eastAsia="lt-LT"/>
        </w:rPr>
        <w:t xml:space="preserve"> </w:t>
      </w:r>
      <w:r w:rsidR="00A1074F">
        <w:rPr>
          <w:b/>
          <w:szCs w:val="24"/>
          <w:lang w:eastAsia="lt-LT"/>
        </w:rPr>
        <w:t>APRAŠAS</w:t>
      </w:r>
    </w:p>
    <w:p w14:paraId="39517D2D" w14:textId="77777777" w:rsidR="00FF2B63" w:rsidRPr="004F7629" w:rsidRDefault="00FF2B63" w:rsidP="00FF2B63">
      <w:pPr>
        <w:jc w:val="center"/>
        <w:rPr>
          <w:b/>
          <w:szCs w:val="24"/>
        </w:rPr>
      </w:pPr>
    </w:p>
    <w:p w14:paraId="063C053D" w14:textId="77777777" w:rsidR="00FF2B63" w:rsidRPr="00865CA9" w:rsidRDefault="00FF2B63" w:rsidP="00FF2B63">
      <w:pPr>
        <w:tabs>
          <w:tab w:val="left" w:pos="1985"/>
        </w:tabs>
        <w:jc w:val="center"/>
        <w:rPr>
          <w:b/>
          <w:bCs/>
          <w:szCs w:val="24"/>
        </w:rPr>
      </w:pPr>
      <w:r w:rsidRPr="00865CA9">
        <w:rPr>
          <w:b/>
          <w:bCs/>
          <w:szCs w:val="24"/>
        </w:rPr>
        <w:t>I SKYRIUS</w:t>
      </w:r>
    </w:p>
    <w:p w14:paraId="47A19920" w14:textId="77777777" w:rsidR="00FF2B63" w:rsidRDefault="00FF2B63" w:rsidP="00FF2B63">
      <w:pPr>
        <w:pStyle w:val="Sraopastraipa"/>
        <w:ind w:left="0"/>
        <w:jc w:val="center"/>
        <w:rPr>
          <w:b/>
          <w:bCs/>
        </w:rPr>
      </w:pPr>
      <w:r>
        <w:rPr>
          <w:b/>
          <w:bCs/>
        </w:rPr>
        <w:t>PLĖTROS PROGRAMOS PAŽANGOS PRIEMONĖS SIEKIAMI REZULTATAI</w:t>
      </w:r>
    </w:p>
    <w:p w14:paraId="1D7C41A9" w14:textId="77777777" w:rsidR="00FF2B63" w:rsidRPr="00AE7FEF" w:rsidRDefault="00FF2B63" w:rsidP="00FF2B63">
      <w:pPr>
        <w:pStyle w:val="Sraopastraipa"/>
        <w:ind w:left="0"/>
        <w:jc w:val="center"/>
        <w:rPr>
          <w:b/>
          <w:bCs/>
        </w:rPr>
      </w:pPr>
    </w:p>
    <w:tbl>
      <w:tblPr>
        <w:tblStyle w:val="Lentelstinklelis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2"/>
        <w:gridCol w:w="1417"/>
        <w:gridCol w:w="2268"/>
        <w:gridCol w:w="993"/>
        <w:gridCol w:w="1417"/>
        <w:gridCol w:w="992"/>
        <w:gridCol w:w="1306"/>
        <w:gridCol w:w="1246"/>
      </w:tblGrid>
      <w:tr w:rsidR="00FF2B63" w:rsidRPr="002607ED" w14:paraId="18EDD3EA" w14:textId="77777777" w:rsidTr="00162F77">
        <w:trPr>
          <w:trHeight w:val="348"/>
        </w:trPr>
        <w:tc>
          <w:tcPr>
            <w:tcW w:w="1022" w:type="dxa"/>
            <w:vMerge w:val="restart"/>
            <w:shd w:val="clear" w:color="auto" w:fill="D9E2F3" w:themeFill="accent1" w:themeFillTint="33"/>
            <w:vAlign w:val="center"/>
          </w:tcPr>
          <w:p w14:paraId="42EFAC7D" w14:textId="77777777" w:rsidR="00FF2B63" w:rsidRPr="00706E16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706E16">
              <w:rPr>
                <w:b/>
                <w:sz w:val="16"/>
                <w:szCs w:val="16"/>
              </w:rPr>
              <w:t>Rodiklio kodas</w:t>
            </w:r>
          </w:p>
        </w:tc>
        <w:tc>
          <w:tcPr>
            <w:tcW w:w="1417" w:type="dxa"/>
            <w:vMerge w:val="restart"/>
            <w:shd w:val="clear" w:color="auto" w:fill="D9E2F3" w:themeFill="accent1" w:themeFillTint="33"/>
          </w:tcPr>
          <w:p w14:paraId="7FB904CF" w14:textId="77777777" w:rsidR="00FF2B63" w:rsidRDefault="00FF2B63" w:rsidP="00162F77">
            <w:pPr>
              <w:jc w:val="center"/>
              <w:rPr>
                <w:b/>
                <w:sz w:val="16"/>
                <w:szCs w:val="16"/>
              </w:rPr>
            </w:pPr>
          </w:p>
          <w:p w14:paraId="77FA6B63" w14:textId="77777777" w:rsidR="00FF2B63" w:rsidRDefault="00FF2B63" w:rsidP="00162F77">
            <w:pPr>
              <w:jc w:val="center"/>
              <w:rPr>
                <w:b/>
                <w:sz w:val="16"/>
                <w:szCs w:val="16"/>
              </w:rPr>
            </w:pPr>
          </w:p>
          <w:p w14:paraId="5CF6AE46" w14:textId="77777777" w:rsidR="00FF2B63" w:rsidRDefault="00FF2B63" w:rsidP="00162F77">
            <w:pPr>
              <w:jc w:val="center"/>
              <w:rPr>
                <w:b/>
                <w:sz w:val="16"/>
                <w:szCs w:val="16"/>
              </w:rPr>
            </w:pPr>
          </w:p>
          <w:p w14:paraId="7E889043" w14:textId="77777777" w:rsidR="00FF2B63" w:rsidRPr="00706E16" w:rsidRDefault="00FF2B63" w:rsidP="00162F77">
            <w:pPr>
              <w:jc w:val="center"/>
              <w:rPr>
                <w:b/>
                <w:sz w:val="16"/>
                <w:szCs w:val="16"/>
              </w:rPr>
            </w:pPr>
          </w:p>
          <w:p w14:paraId="58135C90" w14:textId="77777777" w:rsidR="00FF2B63" w:rsidRPr="00706E16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706E16">
              <w:rPr>
                <w:b/>
                <w:sz w:val="16"/>
                <w:szCs w:val="16"/>
              </w:rPr>
              <w:t>Rodiklio tipas (rezultato / produkto)</w:t>
            </w:r>
          </w:p>
        </w:tc>
        <w:tc>
          <w:tcPr>
            <w:tcW w:w="2268" w:type="dxa"/>
            <w:vMerge w:val="restart"/>
            <w:shd w:val="clear" w:color="auto" w:fill="D9E2F3" w:themeFill="accent1" w:themeFillTint="33"/>
            <w:vAlign w:val="center"/>
          </w:tcPr>
          <w:p w14:paraId="79D2F4D3" w14:textId="77777777" w:rsidR="00FF2B63" w:rsidRPr="00706E16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706E16">
              <w:rPr>
                <w:b/>
                <w:sz w:val="16"/>
                <w:szCs w:val="16"/>
              </w:rPr>
              <w:t>Rodiklio pavadinimas</w:t>
            </w:r>
          </w:p>
        </w:tc>
        <w:tc>
          <w:tcPr>
            <w:tcW w:w="993" w:type="dxa"/>
            <w:vMerge w:val="restart"/>
            <w:shd w:val="clear" w:color="auto" w:fill="D9E2F3" w:themeFill="accent1" w:themeFillTint="33"/>
            <w:vAlign w:val="center"/>
          </w:tcPr>
          <w:p w14:paraId="2D072DCD" w14:textId="77777777" w:rsidR="00FF2B63" w:rsidRPr="00706E16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706E16">
              <w:rPr>
                <w:b/>
                <w:sz w:val="16"/>
                <w:szCs w:val="16"/>
              </w:rPr>
              <w:t>Matavimo vienetas</w:t>
            </w:r>
          </w:p>
        </w:tc>
        <w:tc>
          <w:tcPr>
            <w:tcW w:w="1417" w:type="dxa"/>
            <w:vMerge w:val="restart"/>
            <w:shd w:val="clear" w:color="auto" w:fill="D9E2F3" w:themeFill="accent1" w:themeFillTint="33"/>
          </w:tcPr>
          <w:p w14:paraId="0774E1BA" w14:textId="77777777" w:rsidR="00FF2B63" w:rsidRDefault="00FF2B63" w:rsidP="00162F77">
            <w:pPr>
              <w:jc w:val="center"/>
              <w:rPr>
                <w:b/>
                <w:sz w:val="16"/>
                <w:szCs w:val="16"/>
              </w:rPr>
            </w:pPr>
          </w:p>
          <w:p w14:paraId="2A043E4A" w14:textId="77777777" w:rsidR="00FF2B63" w:rsidRDefault="00FF2B63" w:rsidP="00162F77">
            <w:pPr>
              <w:jc w:val="center"/>
              <w:rPr>
                <w:b/>
                <w:sz w:val="16"/>
                <w:szCs w:val="16"/>
              </w:rPr>
            </w:pPr>
          </w:p>
          <w:p w14:paraId="7FD66CAE" w14:textId="77777777" w:rsidR="00FF2B63" w:rsidRDefault="00FF2B63" w:rsidP="00162F77">
            <w:pPr>
              <w:jc w:val="center"/>
              <w:rPr>
                <w:b/>
                <w:sz w:val="16"/>
                <w:szCs w:val="16"/>
              </w:rPr>
            </w:pPr>
          </w:p>
          <w:p w14:paraId="60143A35" w14:textId="77777777" w:rsidR="00FF2B63" w:rsidRPr="00706E16" w:rsidRDefault="00FF2B63" w:rsidP="00162F77">
            <w:pPr>
              <w:jc w:val="center"/>
              <w:rPr>
                <w:b/>
                <w:sz w:val="16"/>
                <w:szCs w:val="16"/>
              </w:rPr>
            </w:pPr>
          </w:p>
          <w:p w14:paraId="0309EBC8" w14:textId="77777777" w:rsidR="00FF2B63" w:rsidRPr="00706E16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706E16">
              <w:rPr>
                <w:b/>
                <w:sz w:val="16"/>
                <w:szCs w:val="16"/>
              </w:rPr>
              <w:t>Pradinė rodiklio reikšmė (metai)</w:t>
            </w:r>
          </w:p>
        </w:tc>
        <w:tc>
          <w:tcPr>
            <w:tcW w:w="2298" w:type="dxa"/>
            <w:gridSpan w:val="2"/>
            <w:shd w:val="clear" w:color="auto" w:fill="D9E2F3" w:themeFill="accent1" w:themeFillTint="33"/>
          </w:tcPr>
          <w:p w14:paraId="2EA71A0B" w14:textId="77777777" w:rsidR="00FF2B63" w:rsidRPr="00FE0BF9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FE0BF9">
              <w:rPr>
                <w:b/>
                <w:sz w:val="16"/>
                <w:szCs w:val="16"/>
              </w:rPr>
              <w:t>Siektinos rodiklio reikšmės</w:t>
            </w:r>
          </w:p>
        </w:tc>
        <w:tc>
          <w:tcPr>
            <w:tcW w:w="1246" w:type="dxa"/>
            <w:vMerge w:val="restart"/>
            <w:shd w:val="clear" w:color="auto" w:fill="D9E2F3" w:themeFill="accent1" w:themeFillTint="33"/>
          </w:tcPr>
          <w:p w14:paraId="5B9EEF4A" w14:textId="77777777" w:rsidR="00FF2B63" w:rsidRPr="00FE0BF9" w:rsidRDefault="00FF2B63" w:rsidP="00162F77">
            <w:pPr>
              <w:jc w:val="center"/>
              <w:rPr>
                <w:b/>
                <w:sz w:val="16"/>
                <w:szCs w:val="16"/>
              </w:rPr>
            </w:pPr>
          </w:p>
          <w:p w14:paraId="7B4ECBD0" w14:textId="77777777" w:rsidR="00FF2B63" w:rsidRPr="00FE0BF9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FE0BF9">
              <w:rPr>
                <w:b/>
                <w:sz w:val="16"/>
                <w:szCs w:val="16"/>
              </w:rPr>
              <w:t>Finansavimo šaltinis</w:t>
            </w:r>
          </w:p>
        </w:tc>
      </w:tr>
      <w:tr w:rsidR="00FF2B63" w:rsidRPr="002607ED" w14:paraId="1CBB6086" w14:textId="77777777" w:rsidTr="00162F77">
        <w:trPr>
          <w:trHeight w:val="1329"/>
        </w:trPr>
        <w:tc>
          <w:tcPr>
            <w:tcW w:w="1022" w:type="dxa"/>
            <w:vMerge/>
            <w:shd w:val="clear" w:color="auto" w:fill="D9E2F3" w:themeFill="accent1" w:themeFillTint="33"/>
            <w:vAlign w:val="center"/>
          </w:tcPr>
          <w:p w14:paraId="76E77A77" w14:textId="77777777" w:rsidR="00FF2B63" w:rsidRPr="002607ED" w:rsidRDefault="00FF2B63" w:rsidP="00162F77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D9E2F3" w:themeFill="accent1" w:themeFillTint="33"/>
          </w:tcPr>
          <w:p w14:paraId="29522BDB" w14:textId="77777777" w:rsidR="00FF2B63" w:rsidRPr="002607ED" w:rsidRDefault="00FF2B63" w:rsidP="00162F77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D9E2F3" w:themeFill="accent1" w:themeFillTint="33"/>
            <w:vAlign w:val="center"/>
          </w:tcPr>
          <w:p w14:paraId="50693784" w14:textId="77777777" w:rsidR="00FF2B63" w:rsidRPr="002607ED" w:rsidRDefault="00FF2B63" w:rsidP="00162F77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  <w:vAlign w:val="center"/>
          </w:tcPr>
          <w:p w14:paraId="6F839D50" w14:textId="77777777" w:rsidR="00FF2B63" w:rsidRPr="002607ED" w:rsidRDefault="00FF2B63" w:rsidP="00162F77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D9E2F3" w:themeFill="accent1" w:themeFillTint="33"/>
          </w:tcPr>
          <w:p w14:paraId="27370884" w14:textId="77777777" w:rsidR="00FF2B63" w:rsidRPr="002607ED" w:rsidRDefault="00FF2B63" w:rsidP="00162F77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054E6C93" w14:textId="77777777" w:rsidR="00FF2B63" w:rsidRPr="00FE0BF9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FE0BF9">
              <w:rPr>
                <w:b/>
                <w:sz w:val="16"/>
                <w:szCs w:val="16"/>
              </w:rPr>
              <w:t>Tarpinė reikšmė 2025 m.</w:t>
            </w:r>
          </w:p>
        </w:tc>
        <w:tc>
          <w:tcPr>
            <w:tcW w:w="1306" w:type="dxa"/>
            <w:shd w:val="clear" w:color="auto" w:fill="D9E2F3" w:themeFill="accent1" w:themeFillTint="33"/>
          </w:tcPr>
          <w:p w14:paraId="2CA7F4DB" w14:textId="77777777" w:rsidR="00FF2B63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FE0BF9">
              <w:rPr>
                <w:b/>
                <w:sz w:val="16"/>
                <w:szCs w:val="16"/>
              </w:rPr>
              <w:t>Galutinė reikšmė</w:t>
            </w:r>
          </w:p>
          <w:p w14:paraId="42694AE7" w14:textId="77777777" w:rsidR="00FF2B63" w:rsidRPr="00FE0BF9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2030 m. </w:t>
            </w:r>
          </w:p>
        </w:tc>
        <w:tc>
          <w:tcPr>
            <w:tcW w:w="1246" w:type="dxa"/>
            <w:vMerge/>
            <w:shd w:val="clear" w:color="auto" w:fill="D9E2F3" w:themeFill="accent1" w:themeFillTint="33"/>
          </w:tcPr>
          <w:p w14:paraId="5C6B557C" w14:textId="77777777" w:rsidR="00FF2B63" w:rsidRPr="00FE0BF9" w:rsidRDefault="00FF2B63" w:rsidP="00162F7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F2B63" w:rsidRPr="002607ED" w14:paraId="699F700E" w14:textId="77777777" w:rsidTr="00162F77">
        <w:trPr>
          <w:trHeight w:val="193"/>
        </w:trPr>
        <w:tc>
          <w:tcPr>
            <w:tcW w:w="1022" w:type="dxa"/>
            <w:shd w:val="clear" w:color="auto" w:fill="D9E2F3" w:themeFill="accent1" w:themeFillTint="33"/>
            <w:vAlign w:val="center"/>
          </w:tcPr>
          <w:p w14:paraId="5B72AC6D" w14:textId="77777777" w:rsidR="00FF2B63" w:rsidRPr="00ED701C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ED701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94DB0D5" w14:textId="77777777" w:rsidR="00FF2B63" w:rsidRPr="00ED701C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ED701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485B00D" w14:textId="77777777" w:rsidR="00FF2B63" w:rsidRPr="00ED701C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ED701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67BF9FF0" w14:textId="77777777" w:rsidR="00FF2B63" w:rsidRPr="00ED701C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ED701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D67A363" w14:textId="77777777" w:rsidR="00FF2B63" w:rsidRPr="00ED701C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ED701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BF3E7B4" w14:textId="77777777" w:rsidR="00FF2B63" w:rsidRPr="009A56DA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9A56D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06" w:type="dxa"/>
            <w:shd w:val="clear" w:color="auto" w:fill="D9E2F3" w:themeFill="accent1" w:themeFillTint="33"/>
          </w:tcPr>
          <w:p w14:paraId="670CBCF4" w14:textId="77777777" w:rsidR="00FF2B63" w:rsidRPr="009A56DA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9A56D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46" w:type="dxa"/>
            <w:shd w:val="clear" w:color="auto" w:fill="D9E2F3" w:themeFill="accent1" w:themeFillTint="33"/>
          </w:tcPr>
          <w:p w14:paraId="6EB9D14D" w14:textId="77777777" w:rsidR="00FF2B63" w:rsidRPr="00C66FCE" w:rsidRDefault="00FF2B63" w:rsidP="00162F77">
            <w:pPr>
              <w:jc w:val="center"/>
              <w:rPr>
                <w:b/>
                <w:sz w:val="16"/>
                <w:szCs w:val="16"/>
              </w:rPr>
            </w:pPr>
            <w:r w:rsidRPr="00C66FCE">
              <w:rPr>
                <w:b/>
                <w:sz w:val="16"/>
                <w:szCs w:val="16"/>
              </w:rPr>
              <w:t>8</w:t>
            </w:r>
          </w:p>
        </w:tc>
      </w:tr>
      <w:tr w:rsidR="00FF2B63" w:rsidRPr="002607ED" w14:paraId="7CBA2C35" w14:textId="77777777" w:rsidTr="00162F77">
        <w:trPr>
          <w:trHeight w:val="750"/>
        </w:trPr>
        <w:tc>
          <w:tcPr>
            <w:tcW w:w="1022" w:type="dxa"/>
            <w:shd w:val="clear" w:color="auto" w:fill="FFFFFF" w:themeFill="background1"/>
          </w:tcPr>
          <w:p w14:paraId="249AB74F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39521D">
              <w:rPr>
                <w:sz w:val="16"/>
                <w:szCs w:val="16"/>
              </w:rPr>
              <w:t>R-05-001-01-05-05-0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5E770C97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8F768E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</w:tcPr>
          <w:p w14:paraId="182AF438" w14:textId="717EAD78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8F768E">
              <w:rPr>
                <w:sz w:val="16"/>
                <w:szCs w:val="16"/>
              </w:rPr>
              <w:t xml:space="preserve"> Skaitmeninių technologijų integracija</w:t>
            </w:r>
          </w:p>
        </w:tc>
        <w:tc>
          <w:tcPr>
            <w:tcW w:w="993" w:type="dxa"/>
            <w:shd w:val="clear" w:color="auto" w:fill="FFFFFF" w:themeFill="background1"/>
          </w:tcPr>
          <w:p w14:paraId="42E7C962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Vieta</w:t>
            </w:r>
          </w:p>
        </w:tc>
        <w:tc>
          <w:tcPr>
            <w:tcW w:w="1417" w:type="dxa"/>
            <w:shd w:val="clear" w:color="auto" w:fill="FFFFFF" w:themeFill="background1"/>
          </w:tcPr>
          <w:p w14:paraId="5125818D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26E7ECF8" w14:textId="77777777" w:rsidR="00FF2B63" w:rsidRPr="00EF04B3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</w:tcPr>
          <w:p w14:paraId="2A7AAB67" w14:textId="77777777" w:rsidR="00FF2B63" w:rsidRPr="0058667E" w:rsidRDefault="00FF2B63" w:rsidP="00162F77">
            <w:pPr>
              <w:jc w:val="center"/>
              <w:rPr>
                <w:sz w:val="16"/>
                <w:szCs w:val="16"/>
              </w:rPr>
            </w:pPr>
          </w:p>
          <w:p w14:paraId="3F0E68EF" w14:textId="77777777" w:rsidR="00FF2B63" w:rsidRPr="002806B4" w:rsidRDefault="00FF2B63" w:rsidP="00162F77">
            <w:pPr>
              <w:jc w:val="center"/>
              <w:rPr>
                <w:sz w:val="16"/>
                <w:szCs w:val="16"/>
              </w:rPr>
            </w:pPr>
            <w:r w:rsidRPr="002806B4">
              <w:rPr>
                <w:sz w:val="16"/>
                <w:szCs w:val="16"/>
              </w:rPr>
              <w:t>6</w:t>
            </w:r>
          </w:p>
        </w:tc>
        <w:tc>
          <w:tcPr>
            <w:tcW w:w="1306" w:type="dxa"/>
            <w:shd w:val="clear" w:color="auto" w:fill="FFFFFF" w:themeFill="background1"/>
          </w:tcPr>
          <w:p w14:paraId="26DC5C7D" w14:textId="77777777" w:rsidR="00FF2B63" w:rsidRPr="002806B4" w:rsidRDefault="00FF2B63" w:rsidP="00162F77">
            <w:pPr>
              <w:jc w:val="center"/>
              <w:rPr>
                <w:sz w:val="16"/>
                <w:szCs w:val="16"/>
              </w:rPr>
            </w:pPr>
          </w:p>
          <w:p w14:paraId="6ED4DBB5" w14:textId="77777777" w:rsidR="00FF2B63" w:rsidRPr="002806B4" w:rsidRDefault="00FF2B63" w:rsidP="00162F77">
            <w:pPr>
              <w:jc w:val="center"/>
              <w:rPr>
                <w:sz w:val="16"/>
                <w:szCs w:val="16"/>
              </w:rPr>
            </w:pPr>
            <w:r w:rsidRPr="002806B4">
              <w:rPr>
                <w:sz w:val="16"/>
                <w:szCs w:val="16"/>
              </w:rPr>
              <w:t>5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76FDA6B6" w14:textId="414285DC" w:rsidR="00FF2B63" w:rsidRPr="0058667E" w:rsidRDefault="00FF2B63" w:rsidP="00162F77">
            <w:pPr>
              <w:jc w:val="center"/>
              <w:rPr>
                <w:iCs/>
                <w:sz w:val="16"/>
                <w:szCs w:val="16"/>
              </w:rPr>
            </w:pPr>
            <w:r w:rsidRPr="0058667E">
              <w:rPr>
                <w:iCs/>
                <w:sz w:val="16"/>
                <w:szCs w:val="16"/>
              </w:rPr>
              <w:t>2021</w:t>
            </w:r>
            <w:r w:rsidR="00B9509C">
              <w:rPr>
                <w:iCs/>
                <w:sz w:val="16"/>
                <w:szCs w:val="16"/>
              </w:rPr>
              <w:t>–</w:t>
            </w:r>
            <w:r w:rsidRPr="0058667E">
              <w:rPr>
                <w:iCs/>
                <w:sz w:val="16"/>
                <w:szCs w:val="16"/>
              </w:rPr>
              <w:t xml:space="preserve">2027 m. Europos Sąjungos fondų investicijų programa (toliau </w:t>
            </w:r>
            <w:r>
              <w:rPr>
                <w:iCs/>
                <w:sz w:val="16"/>
                <w:szCs w:val="16"/>
              </w:rPr>
              <w:t xml:space="preserve">– </w:t>
            </w:r>
            <w:r w:rsidR="00894B11">
              <w:rPr>
                <w:iCs/>
                <w:sz w:val="16"/>
                <w:szCs w:val="16"/>
              </w:rPr>
              <w:t>2021–2027</w:t>
            </w:r>
            <w:r>
              <w:rPr>
                <w:iCs/>
                <w:sz w:val="16"/>
                <w:szCs w:val="16"/>
              </w:rPr>
              <w:t xml:space="preserve"> m.</w:t>
            </w:r>
            <w:r w:rsidRPr="0058667E">
              <w:rPr>
                <w:iCs/>
                <w:sz w:val="16"/>
                <w:szCs w:val="16"/>
              </w:rPr>
              <w:t xml:space="preserve"> IP)  </w:t>
            </w:r>
          </w:p>
          <w:p w14:paraId="7BF18CF9" w14:textId="30162649" w:rsidR="00FF2B63" w:rsidRPr="002E5DEE" w:rsidRDefault="00FF2B63" w:rsidP="00162F77">
            <w:pPr>
              <w:jc w:val="center"/>
              <w:rPr>
                <w:sz w:val="18"/>
                <w:szCs w:val="18"/>
              </w:rPr>
            </w:pPr>
            <w:r w:rsidRPr="0058667E">
              <w:rPr>
                <w:iCs/>
                <w:sz w:val="16"/>
                <w:szCs w:val="16"/>
              </w:rPr>
              <w:t xml:space="preserve">Ekonomikos gaivinimo ir atsparumo didinimo priemonės lėšos (toliau </w:t>
            </w:r>
            <w:r w:rsidR="00D172EE">
              <w:rPr>
                <w:iCs/>
                <w:sz w:val="16"/>
                <w:szCs w:val="16"/>
              </w:rPr>
              <w:t>–</w:t>
            </w:r>
            <w:r w:rsidRPr="0058667E">
              <w:rPr>
                <w:iCs/>
                <w:sz w:val="16"/>
                <w:szCs w:val="16"/>
              </w:rPr>
              <w:t>EGADP</w:t>
            </w:r>
            <w:r w:rsidR="00A550EC">
              <w:rPr>
                <w:iCs/>
                <w:sz w:val="16"/>
                <w:szCs w:val="16"/>
              </w:rPr>
              <w:t>)</w:t>
            </w:r>
          </w:p>
        </w:tc>
      </w:tr>
      <w:tr w:rsidR="00FF2B63" w:rsidRPr="002607ED" w14:paraId="6B95BEB3" w14:textId="77777777" w:rsidTr="00162F77">
        <w:trPr>
          <w:trHeight w:val="750"/>
        </w:trPr>
        <w:tc>
          <w:tcPr>
            <w:tcW w:w="1022" w:type="dxa"/>
            <w:shd w:val="clear" w:color="auto" w:fill="FFFFFF" w:themeFill="background1"/>
          </w:tcPr>
          <w:p w14:paraId="0D3EE1EC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39521D">
              <w:rPr>
                <w:sz w:val="16"/>
                <w:szCs w:val="16"/>
              </w:rPr>
              <w:t>R-05-001-01-05-05-0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6DC72B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39521D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7E8B72" w14:textId="77777777" w:rsidR="00FF2B63" w:rsidRPr="0039521D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 w:rsidRPr="0039521D">
              <w:rPr>
                <w:color w:val="000000"/>
                <w:sz w:val="16"/>
                <w:szCs w:val="16"/>
              </w:rPr>
              <w:t>Aukštą skaitmeninio intensyvumo lygį pasiekusios įmonės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7B8718C" w14:textId="1BABAA51" w:rsidR="00FF2B63" w:rsidRDefault="00162F77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E8FF99" w14:textId="77777777" w:rsidR="00FF2B63" w:rsidRPr="00EF04B3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 w:rsidRPr="00EF04B3">
              <w:rPr>
                <w:color w:val="000000"/>
                <w:sz w:val="16"/>
                <w:szCs w:val="16"/>
              </w:rPr>
              <w:t>0</w:t>
            </w:r>
          </w:p>
          <w:p w14:paraId="6AA24E19" w14:textId="77777777" w:rsidR="00FF2B63" w:rsidRPr="00EF04B3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 w:rsidRPr="00EF04B3">
              <w:rPr>
                <w:color w:val="000000"/>
                <w:sz w:val="16"/>
                <w:szCs w:val="16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9AF3CA" w14:textId="77777777" w:rsidR="00FF2B63" w:rsidRPr="00EF04B3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6877D00" w14:textId="77777777" w:rsidR="00FF2B63" w:rsidRPr="00EF04B3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  <w:r>
              <w:rPr>
                <w:rStyle w:val="Puslapioinaosnuoroda"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36D34324" w14:textId="77777777" w:rsidR="00FF2B63" w:rsidRPr="00673DCC" w:rsidRDefault="00FF2B63" w:rsidP="00162F77">
            <w:pPr>
              <w:jc w:val="center"/>
              <w:rPr>
                <w:sz w:val="16"/>
                <w:szCs w:val="16"/>
              </w:rPr>
            </w:pPr>
            <w:r w:rsidRPr="00673DCC">
              <w:rPr>
                <w:sz w:val="16"/>
                <w:szCs w:val="16"/>
              </w:rPr>
              <w:t>6 459</w:t>
            </w:r>
            <w:r>
              <w:rPr>
                <w:rStyle w:val="Puslapioinaosnuoroda"/>
                <w:sz w:val="16"/>
                <w:szCs w:val="16"/>
              </w:rPr>
              <w:footnoteReference w:id="2"/>
            </w:r>
          </w:p>
          <w:p w14:paraId="61C38342" w14:textId="77777777" w:rsidR="00FF2B63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 w:rsidRPr="00673DCC">
              <w:rPr>
                <w:sz w:val="16"/>
                <w:szCs w:val="16"/>
              </w:rPr>
              <w:t>(2029)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248F6A3F" w14:textId="5CC77E6F" w:rsidR="00FF2B63" w:rsidRDefault="00894B11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DC5AC4">
              <w:rPr>
                <w:iCs/>
                <w:sz w:val="16"/>
                <w:szCs w:val="16"/>
              </w:rPr>
              <w:t xml:space="preserve"> m. IP</w:t>
            </w:r>
            <w:r w:rsidR="00B50A84">
              <w:rPr>
                <w:iCs/>
                <w:sz w:val="16"/>
                <w:szCs w:val="16"/>
              </w:rPr>
              <w:t>,</w:t>
            </w:r>
          </w:p>
          <w:p w14:paraId="2CEBC29D" w14:textId="6C4A3FD7" w:rsidR="00FF2B63" w:rsidRPr="00DC5AC4" w:rsidRDefault="00B50A84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privačios </w:t>
            </w:r>
            <w:r w:rsidR="00FF2B63">
              <w:rPr>
                <w:iCs/>
                <w:sz w:val="16"/>
                <w:szCs w:val="16"/>
              </w:rPr>
              <w:t>lėšos</w:t>
            </w:r>
          </w:p>
        </w:tc>
      </w:tr>
      <w:tr w:rsidR="00FF2B63" w:rsidRPr="002607ED" w14:paraId="4A60F69A" w14:textId="77777777" w:rsidTr="00162F77">
        <w:trPr>
          <w:trHeight w:val="328"/>
        </w:trPr>
        <w:tc>
          <w:tcPr>
            <w:tcW w:w="1022" w:type="dxa"/>
            <w:shd w:val="clear" w:color="auto" w:fill="FFFFFF" w:themeFill="background1"/>
            <w:vAlign w:val="center"/>
          </w:tcPr>
          <w:p w14:paraId="6AC1C5AC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39521D">
              <w:rPr>
                <w:sz w:val="16"/>
                <w:szCs w:val="16"/>
              </w:rPr>
              <w:t>R-05-001-01-05-05-0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C94003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39521D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A9757B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39521D">
              <w:rPr>
                <w:color w:val="000000"/>
                <w:sz w:val="16"/>
                <w:szCs w:val="16"/>
              </w:rPr>
              <w:t>Įmonių sukurtų naujų ir patobulintų skaitmeninių paslaugų, produktų ir procesų naudotojai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D0CA09D" w14:textId="0A718257" w:rsidR="00FF2B63" w:rsidRPr="0039521D" w:rsidRDefault="00621987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Metinis naudotojų skaičius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7A71F6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RPr="00EF04B3">
              <w:rPr>
                <w:sz w:val="16"/>
                <w:szCs w:val="16"/>
              </w:rPr>
              <w:t>0</w:t>
            </w:r>
          </w:p>
          <w:p w14:paraId="6C72DCC8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RPr="00EF04B3">
              <w:rPr>
                <w:sz w:val="16"/>
                <w:szCs w:val="16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8CCC83" w14:textId="777FFAF0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6D8E67C6" w14:textId="77777777" w:rsidR="00FF2B63" w:rsidRPr="00673DCC" w:rsidRDefault="00FF2B63" w:rsidP="00162F77">
            <w:pPr>
              <w:jc w:val="center"/>
              <w:rPr>
                <w:sz w:val="16"/>
                <w:szCs w:val="16"/>
              </w:rPr>
            </w:pPr>
            <w:r w:rsidRPr="00673DCC">
              <w:rPr>
                <w:sz w:val="16"/>
                <w:szCs w:val="16"/>
              </w:rPr>
              <w:t>181 111</w:t>
            </w:r>
            <w:r>
              <w:rPr>
                <w:rStyle w:val="Puslapioinaosnuoroda"/>
                <w:sz w:val="16"/>
                <w:szCs w:val="16"/>
              </w:rPr>
              <w:footnoteReference w:id="3"/>
            </w:r>
          </w:p>
          <w:p w14:paraId="0B2FFAE3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Del="008C0798">
              <w:rPr>
                <w:sz w:val="16"/>
                <w:szCs w:val="16"/>
              </w:rPr>
              <w:t xml:space="preserve"> </w:t>
            </w:r>
            <w:r w:rsidRPr="00EF04B3">
              <w:rPr>
                <w:sz w:val="16"/>
                <w:szCs w:val="16"/>
              </w:rPr>
              <w:t>(2029)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4AB895EE" w14:textId="03CAAF52" w:rsidR="00FF2B63" w:rsidRDefault="00894B11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DC5AC4">
              <w:rPr>
                <w:iCs/>
                <w:sz w:val="16"/>
                <w:szCs w:val="16"/>
              </w:rPr>
              <w:t xml:space="preserve"> m. IP</w:t>
            </w:r>
            <w:r w:rsidR="00B50A84">
              <w:rPr>
                <w:iCs/>
                <w:sz w:val="16"/>
                <w:szCs w:val="16"/>
              </w:rPr>
              <w:t>,</w:t>
            </w:r>
          </w:p>
          <w:p w14:paraId="265C9F88" w14:textId="11B48015" w:rsidR="00FF2B63" w:rsidRPr="002607ED" w:rsidRDefault="00B50A84" w:rsidP="00162F77">
            <w:pPr>
              <w:jc w:val="center"/>
              <w:rPr>
                <w:sz w:val="10"/>
                <w:szCs w:val="10"/>
              </w:rPr>
            </w:pPr>
            <w:r>
              <w:rPr>
                <w:iCs/>
                <w:sz w:val="16"/>
                <w:szCs w:val="16"/>
              </w:rPr>
              <w:t xml:space="preserve">privačios </w:t>
            </w:r>
            <w:r w:rsidR="00FF2B63">
              <w:rPr>
                <w:iCs/>
                <w:sz w:val="16"/>
                <w:szCs w:val="16"/>
              </w:rPr>
              <w:t>lėšos</w:t>
            </w:r>
          </w:p>
        </w:tc>
      </w:tr>
      <w:tr w:rsidR="00FF2B63" w:rsidRPr="002607ED" w14:paraId="6A7338FE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04E155C1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39521D">
              <w:rPr>
                <w:sz w:val="16"/>
                <w:szCs w:val="16"/>
              </w:rPr>
              <w:t>R-05-001-01-05-05-0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A37E7D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39521D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87626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39521D">
              <w:rPr>
                <w:color w:val="000000"/>
                <w:sz w:val="16"/>
                <w:szCs w:val="16"/>
              </w:rPr>
              <w:t>Privačiosios investicijos, papildančios viešąją paramą (iš kurių: dotacijos, finansinės priemonės)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B19697F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39521D">
              <w:rPr>
                <w:sz w:val="16"/>
                <w:szCs w:val="16"/>
              </w:rPr>
              <w:t>Eurai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F0F0DF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RPr="00EF04B3">
              <w:rPr>
                <w:sz w:val="16"/>
                <w:szCs w:val="16"/>
              </w:rPr>
              <w:t>0</w:t>
            </w:r>
          </w:p>
          <w:p w14:paraId="7E557CA4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RPr="00EF04B3">
              <w:rPr>
                <w:sz w:val="16"/>
                <w:szCs w:val="16"/>
              </w:rPr>
              <w:t>(2021)</w:t>
            </w:r>
          </w:p>
          <w:p w14:paraId="309B936B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7342D1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6FD728AF" w14:textId="77777777" w:rsidR="00FF2B63" w:rsidRDefault="00FF2B63" w:rsidP="00162F77">
            <w:pPr>
              <w:jc w:val="center"/>
              <w:rPr>
                <w:sz w:val="20"/>
              </w:rPr>
            </w:pPr>
            <w:r w:rsidRPr="00EF04B3" w:rsidDel="00BA18A7">
              <w:rPr>
                <w:sz w:val="16"/>
                <w:szCs w:val="16"/>
              </w:rPr>
              <w:t xml:space="preserve"> </w:t>
            </w:r>
            <w:r w:rsidRPr="00673DCC">
              <w:rPr>
                <w:sz w:val="16"/>
                <w:szCs w:val="16"/>
              </w:rPr>
              <w:t>101 911 765</w:t>
            </w:r>
            <w:r>
              <w:rPr>
                <w:rStyle w:val="Puslapioinaosnuoroda"/>
                <w:sz w:val="16"/>
                <w:szCs w:val="16"/>
              </w:rPr>
              <w:footnoteReference w:id="4"/>
            </w:r>
          </w:p>
          <w:p w14:paraId="2C40BCD5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RPr="00EF04B3">
              <w:rPr>
                <w:sz w:val="16"/>
                <w:szCs w:val="16"/>
              </w:rPr>
              <w:t>(2029)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4A990993" w14:textId="54A26E4F" w:rsidR="00FF2B63" w:rsidRDefault="00894B11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DC5AC4">
              <w:rPr>
                <w:iCs/>
                <w:sz w:val="16"/>
                <w:szCs w:val="16"/>
              </w:rPr>
              <w:t xml:space="preserve"> m. IP</w:t>
            </w:r>
            <w:r w:rsidR="00B50A84">
              <w:rPr>
                <w:iCs/>
                <w:sz w:val="16"/>
                <w:szCs w:val="16"/>
              </w:rPr>
              <w:t>,</w:t>
            </w:r>
          </w:p>
          <w:p w14:paraId="6C113034" w14:textId="766EADE1" w:rsidR="00FF2B63" w:rsidRPr="002607ED" w:rsidRDefault="00B50A84" w:rsidP="00162F77">
            <w:pPr>
              <w:jc w:val="center"/>
              <w:rPr>
                <w:sz w:val="10"/>
                <w:szCs w:val="10"/>
              </w:rPr>
            </w:pPr>
            <w:r>
              <w:rPr>
                <w:iCs/>
                <w:sz w:val="16"/>
                <w:szCs w:val="16"/>
              </w:rPr>
              <w:t xml:space="preserve">privačios </w:t>
            </w:r>
            <w:r w:rsidR="00FF2B63">
              <w:rPr>
                <w:iCs/>
                <w:sz w:val="16"/>
                <w:szCs w:val="16"/>
              </w:rPr>
              <w:t>lėšos</w:t>
            </w:r>
          </w:p>
        </w:tc>
      </w:tr>
      <w:tr w:rsidR="00407C62" w:rsidRPr="002607ED" w14:paraId="7F4167E5" w14:textId="77777777" w:rsidTr="00295E5C">
        <w:trPr>
          <w:trHeight w:val="33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791A0212" w14:textId="08822D8B" w:rsidR="00407C62" w:rsidRPr="00005A07" w:rsidRDefault="00407C62" w:rsidP="00407C62">
            <w:pPr>
              <w:jc w:val="center"/>
              <w:rPr>
                <w:sz w:val="16"/>
                <w:szCs w:val="16"/>
                <w:lang w:val="en-US"/>
              </w:rPr>
            </w:pPr>
            <w:r w:rsidRPr="0039521D">
              <w:rPr>
                <w:sz w:val="16"/>
                <w:szCs w:val="16"/>
              </w:rPr>
              <w:t>R-05-001-01-05-05-0</w:t>
            </w:r>
            <w:r w:rsidR="00997CCD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CE670B" w14:textId="066F5FB5" w:rsidR="00407C62" w:rsidRPr="0039521D" w:rsidRDefault="00407C62" w:rsidP="00407C62">
            <w:pPr>
              <w:jc w:val="center"/>
              <w:rPr>
                <w:sz w:val="16"/>
                <w:szCs w:val="16"/>
              </w:rPr>
            </w:pPr>
            <w:r w:rsidRPr="0039521D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A54109A" w14:textId="7F7F3ACA" w:rsidR="00407C62" w:rsidRPr="0039521D" w:rsidRDefault="00407C62" w:rsidP="00407C62">
            <w:pPr>
              <w:jc w:val="center"/>
              <w:rPr>
                <w:color w:val="000000"/>
                <w:sz w:val="16"/>
                <w:szCs w:val="16"/>
              </w:rPr>
            </w:pPr>
            <w:r w:rsidRPr="0039521D">
              <w:rPr>
                <w:color w:val="000000"/>
                <w:sz w:val="16"/>
                <w:szCs w:val="16"/>
              </w:rPr>
              <w:t>Privačiosios investicijos, papildančios viešąją paramą (iš kurių finansinės priemonės)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60DA44F" w14:textId="0ACCD797" w:rsidR="00407C62" w:rsidRPr="0039521D" w:rsidRDefault="00407C62" w:rsidP="00407C62">
            <w:pPr>
              <w:jc w:val="center"/>
              <w:rPr>
                <w:sz w:val="16"/>
                <w:szCs w:val="16"/>
              </w:rPr>
            </w:pPr>
            <w:r w:rsidRPr="0039521D">
              <w:rPr>
                <w:sz w:val="16"/>
                <w:szCs w:val="16"/>
              </w:rPr>
              <w:t>Eurai</w:t>
            </w:r>
          </w:p>
        </w:tc>
        <w:tc>
          <w:tcPr>
            <w:tcW w:w="1417" w:type="dxa"/>
            <w:shd w:val="clear" w:color="auto" w:fill="FFFFFF" w:themeFill="background1"/>
          </w:tcPr>
          <w:p w14:paraId="646545A9" w14:textId="6F77733A" w:rsidR="00407C62" w:rsidRPr="00EF04B3" w:rsidRDefault="00407C62" w:rsidP="00407C62">
            <w:pPr>
              <w:jc w:val="center"/>
              <w:rPr>
                <w:sz w:val="16"/>
                <w:szCs w:val="16"/>
              </w:rPr>
            </w:pPr>
            <w:r w:rsidRPr="00BA622C"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1C2E51DE" w14:textId="548C5AD3" w:rsidR="00407C62" w:rsidRDefault="00407C62" w:rsidP="00407C62">
            <w:pPr>
              <w:jc w:val="center"/>
              <w:rPr>
                <w:sz w:val="16"/>
                <w:szCs w:val="16"/>
              </w:rPr>
            </w:pPr>
            <w:r w:rsidRPr="00BA622C">
              <w:rPr>
                <w:sz w:val="16"/>
                <w:szCs w:val="16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38077396" w14:textId="27853A14" w:rsidR="00407C62" w:rsidRPr="00EF04B3" w:rsidDel="00BA18A7" w:rsidRDefault="00407C62" w:rsidP="00407C62">
            <w:pPr>
              <w:jc w:val="center"/>
              <w:rPr>
                <w:sz w:val="16"/>
                <w:szCs w:val="16"/>
              </w:rPr>
            </w:pPr>
            <w:r w:rsidRPr="00BA622C">
              <w:rPr>
                <w:sz w:val="16"/>
                <w:szCs w:val="16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3D11DA8C" w14:textId="0F118122" w:rsidR="00407C62" w:rsidRDefault="00894B11" w:rsidP="00407C62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407C62" w:rsidRPr="00DC5AC4">
              <w:rPr>
                <w:iCs/>
                <w:sz w:val="16"/>
                <w:szCs w:val="16"/>
              </w:rPr>
              <w:t xml:space="preserve"> m. IP</w:t>
            </w:r>
            <w:r w:rsidR="00B50A84">
              <w:rPr>
                <w:iCs/>
                <w:sz w:val="16"/>
                <w:szCs w:val="16"/>
              </w:rPr>
              <w:t>,</w:t>
            </w:r>
          </w:p>
          <w:p w14:paraId="10EA1557" w14:textId="2D93BA83" w:rsidR="00407C62" w:rsidRPr="00DC5AC4" w:rsidRDefault="00B50A84" w:rsidP="00407C62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privačios </w:t>
            </w:r>
            <w:r w:rsidR="00407C62">
              <w:rPr>
                <w:iCs/>
                <w:sz w:val="16"/>
                <w:szCs w:val="16"/>
              </w:rPr>
              <w:t>lėšos</w:t>
            </w:r>
          </w:p>
        </w:tc>
      </w:tr>
      <w:tr w:rsidR="00FF2B63" w:rsidRPr="002607ED" w14:paraId="62FBF8B4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615E5D16" w14:textId="4659923A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39521D">
              <w:rPr>
                <w:sz w:val="16"/>
                <w:szCs w:val="16"/>
              </w:rPr>
              <w:lastRenderedPageBreak/>
              <w:t>R-05-001-01-05-05-0</w:t>
            </w:r>
            <w:r w:rsidR="0019316E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25F5A5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39521D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74DC748" w14:textId="77777777" w:rsidR="00FF2B63" w:rsidRPr="0039521D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 w:rsidRPr="0039521D">
              <w:rPr>
                <w:color w:val="000000"/>
                <w:sz w:val="16"/>
                <w:szCs w:val="16"/>
              </w:rPr>
              <w:t>Produktų ar procesų inovacijas diegiančios mažosios ir vidutinės įmonės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DE2F73C" w14:textId="754BA23E" w:rsidR="00FF2B63" w:rsidRPr="0039521D" w:rsidRDefault="00190A6E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33B015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RPr="00EF04B3">
              <w:rPr>
                <w:sz w:val="16"/>
                <w:szCs w:val="16"/>
              </w:rPr>
              <w:t>0</w:t>
            </w:r>
          </w:p>
          <w:p w14:paraId="44F6F610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RPr="00EF04B3">
              <w:rPr>
                <w:sz w:val="16"/>
                <w:szCs w:val="16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4A94E2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353E9079" w14:textId="77777777" w:rsidR="00FF2B63" w:rsidRPr="00A144F4" w:rsidRDefault="00FF2B63" w:rsidP="00162F77">
            <w:pPr>
              <w:jc w:val="center"/>
              <w:rPr>
                <w:sz w:val="16"/>
                <w:szCs w:val="16"/>
              </w:rPr>
            </w:pPr>
            <w:r w:rsidRPr="00A144F4">
              <w:rPr>
                <w:sz w:val="16"/>
                <w:szCs w:val="16"/>
              </w:rPr>
              <w:t>172</w:t>
            </w:r>
            <w:r>
              <w:rPr>
                <w:sz w:val="16"/>
                <w:szCs w:val="16"/>
              </w:rPr>
              <w:t>3</w:t>
            </w:r>
            <w:r w:rsidRPr="00A144F4">
              <w:rPr>
                <w:sz w:val="16"/>
                <w:szCs w:val="16"/>
              </w:rPr>
              <w:t xml:space="preserve"> </w:t>
            </w:r>
          </w:p>
          <w:p w14:paraId="3C393ACA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RPr="00A144F4">
              <w:rPr>
                <w:sz w:val="16"/>
                <w:szCs w:val="16"/>
              </w:rPr>
              <w:t xml:space="preserve"> (2029)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7A912023" w14:textId="1767002B" w:rsidR="00FF2B63" w:rsidRDefault="00894B11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DC5AC4">
              <w:rPr>
                <w:iCs/>
                <w:sz w:val="16"/>
                <w:szCs w:val="16"/>
              </w:rPr>
              <w:t xml:space="preserve"> m. IP</w:t>
            </w:r>
            <w:r w:rsidR="00B50A84">
              <w:rPr>
                <w:iCs/>
                <w:sz w:val="16"/>
                <w:szCs w:val="16"/>
              </w:rPr>
              <w:t>,</w:t>
            </w:r>
          </w:p>
          <w:p w14:paraId="2C8AC6DE" w14:textId="657E3D86" w:rsidR="00FF2B63" w:rsidRPr="002607ED" w:rsidRDefault="00B50A84" w:rsidP="00162F77">
            <w:pPr>
              <w:jc w:val="center"/>
              <w:rPr>
                <w:sz w:val="10"/>
                <w:szCs w:val="10"/>
              </w:rPr>
            </w:pPr>
            <w:r>
              <w:rPr>
                <w:iCs/>
                <w:sz w:val="16"/>
                <w:szCs w:val="16"/>
              </w:rPr>
              <w:t xml:space="preserve">privačios </w:t>
            </w:r>
            <w:r w:rsidR="00FF2B63">
              <w:rPr>
                <w:iCs/>
                <w:sz w:val="16"/>
                <w:szCs w:val="16"/>
              </w:rPr>
              <w:t>lėšos</w:t>
            </w:r>
          </w:p>
        </w:tc>
      </w:tr>
      <w:tr w:rsidR="00FF2B63" w:rsidRPr="002607ED" w14:paraId="50981CB8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77810B39" w14:textId="719C294B" w:rsidR="00FF2B63" w:rsidRPr="009D10D7" w:rsidRDefault="00FF2B63" w:rsidP="00162F77">
            <w:pPr>
              <w:jc w:val="center"/>
              <w:rPr>
                <w:sz w:val="16"/>
                <w:szCs w:val="16"/>
                <w:lang w:val="en-GB"/>
              </w:rPr>
            </w:pPr>
            <w:r w:rsidRPr="0039521D">
              <w:rPr>
                <w:sz w:val="16"/>
                <w:szCs w:val="16"/>
              </w:rPr>
              <w:t>R-05-001-01-05-05</w:t>
            </w:r>
            <w:r>
              <w:rPr>
                <w:sz w:val="16"/>
                <w:szCs w:val="16"/>
              </w:rPr>
              <w:t>-0</w:t>
            </w:r>
            <w:r w:rsidR="0019316E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9870E3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2F6C95" w14:textId="77777777" w:rsidR="00FF2B63" w:rsidRPr="0039521D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  <w:r w:rsidRPr="001A4415">
              <w:rPr>
                <w:color w:val="000000"/>
                <w:sz w:val="16"/>
                <w:szCs w:val="16"/>
              </w:rPr>
              <w:t>rekybos ar organizacines inovacijas diegiančios MVĮ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659235" w14:textId="0EE91D5B" w:rsidR="00FF2B63" w:rsidRDefault="006F4AF7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A6BB52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RPr="00EF04B3">
              <w:rPr>
                <w:sz w:val="16"/>
                <w:szCs w:val="16"/>
              </w:rPr>
              <w:t>0</w:t>
            </w:r>
          </w:p>
          <w:p w14:paraId="4F6CF7E1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RPr="00EF04B3">
              <w:rPr>
                <w:sz w:val="16"/>
                <w:szCs w:val="16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6E4A55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7C265F50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</w:t>
            </w:r>
          </w:p>
          <w:p w14:paraId="6723885B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5932F47B" w14:textId="370B1798" w:rsidR="00FF2B63" w:rsidRDefault="00894B11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DC5AC4">
              <w:rPr>
                <w:iCs/>
                <w:sz w:val="16"/>
                <w:szCs w:val="16"/>
              </w:rPr>
              <w:t xml:space="preserve"> m. IP</w:t>
            </w:r>
            <w:r w:rsidR="00B50A84">
              <w:rPr>
                <w:iCs/>
                <w:sz w:val="16"/>
                <w:szCs w:val="16"/>
              </w:rPr>
              <w:t>,</w:t>
            </w:r>
          </w:p>
          <w:p w14:paraId="12DA0254" w14:textId="3F94FADC" w:rsidR="00FF2B63" w:rsidRPr="002607ED" w:rsidRDefault="00B50A84" w:rsidP="00162F77">
            <w:pPr>
              <w:jc w:val="center"/>
              <w:rPr>
                <w:sz w:val="10"/>
                <w:szCs w:val="10"/>
              </w:rPr>
            </w:pPr>
            <w:r>
              <w:rPr>
                <w:iCs/>
                <w:sz w:val="16"/>
                <w:szCs w:val="16"/>
              </w:rPr>
              <w:t xml:space="preserve">privačios </w:t>
            </w:r>
            <w:r w:rsidR="00FF2B63">
              <w:rPr>
                <w:iCs/>
                <w:sz w:val="16"/>
                <w:szCs w:val="16"/>
              </w:rPr>
              <w:t>lėšos</w:t>
            </w:r>
          </w:p>
        </w:tc>
      </w:tr>
      <w:tr w:rsidR="00FF2B63" w:rsidRPr="002607ED" w14:paraId="04373D22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76928E44" w14:textId="2017F052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39521D">
              <w:rPr>
                <w:sz w:val="16"/>
                <w:szCs w:val="16"/>
              </w:rPr>
              <w:t>R-05-001-01-05-05</w:t>
            </w:r>
            <w:r>
              <w:rPr>
                <w:sz w:val="16"/>
                <w:szCs w:val="16"/>
              </w:rPr>
              <w:t>-0</w:t>
            </w:r>
            <w:r w:rsidR="0019316E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68B538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FD228D" w14:textId="77777777" w:rsidR="00FF2B63" w:rsidRPr="00C672AD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 w:rsidRPr="00C672AD">
              <w:rPr>
                <w:color w:val="000000"/>
                <w:sz w:val="16"/>
                <w:szCs w:val="16"/>
              </w:rPr>
              <w:t>Didesnę vienam darbuotojui tenkančią pridėtinę vertę sukuriančios MVĮ</w:t>
            </w:r>
            <w:r w:rsidRPr="00C672AD"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02342C7" w14:textId="516B3F79" w:rsidR="00FF2B63" w:rsidRDefault="00614082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C5B80B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RPr="00EF04B3">
              <w:rPr>
                <w:sz w:val="16"/>
                <w:szCs w:val="16"/>
              </w:rPr>
              <w:t>0</w:t>
            </w:r>
          </w:p>
          <w:p w14:paraId="23323944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RPr="00EF04B3">
              <w:rPr>
                <w:sz w:val="16"/>
                <w:szCs w:val="16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CBB32E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19A5BE82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</w:t>
            </w:r>
          </w:p>
          <w:p w14:paraId="068A500E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128D83C8" w14:textId="51689F31" w:rsidR="00B50A84" w:rsidRDefault="00894B11" w:rsidP="00B50A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DC5AC4">
              <w:rPr>
                <w:iCs/>
                <w:sz w:val="16"/>
                <w:szCs w:val="16"/>
              </w:rPr>
              <w:t xml:space="preserve"> m. </w:t>
            </w:r>
            <w:r w:rsidR="00B50A84" w:rsidRPr="00DC5AC4">
              <w:rPr>
                <w:iCs/>
                <w:sz w:val="16"/>
                <w:szCs w:val="16"/>
              </w:rPr>
              <w:t>IP</w:t>
            </w:r>
            <w:r w:rsidR="00B50A84">
              <w:rPr>
                <w:iCs/>
                <w:sz w:val="16"/>
                <w:szCs w:val="16"/>
              </w:rPr>
              <w:t>,</w:t>
            </w:r>
          </w:p>
          <w:p w14:paraId="11F1CC4C" w14:textId="3E322464" w:rsidR="00FF2B63" w:rsidRPr="00DC5AC4" w:rsidRDefault="00B50A84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privačios lėšos</w:t>
            </w:r>
          </w:p>
        </w:tc>
      </w:tr>
      <w:tr w:rsidR="00FF2B63" w:rsidRPr="002607ED" w14:paraId="17E48E0B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5630EA56" w14:textId="1A6EDBF4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39521D">
              <w:rPr>
                <w:sz w:val="16"/>
                <w:szCs w:val="16"/>
              </w:rPr>
              <w:t>R-05-001-01-05-05</w:t>
            </w:r>
            <w:r>
              <w:rPr>
                <w:sz w:val="16"/>
                <w:szCs w:val="16"/>
              </w:rPr>
              <w:t>-</w:t>
            </w:r>
            <w:r w:rsidR="0019316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2D9ACCCB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</w:tcPr>
          <w:p w14:paraId="26AF62A3" w14:textId="77777777" w:rsidR="00FF2B63" w:rsidRPr="00C672AD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 w:rsidRPr="003B1B32">
              <w:rPr>
                <w:sz w:val="16"/>
                <w:szCs w:val="16"/>
              </w:rPr>
              <w:t xml:space="preserve">Paramą gavusios įmonės </w:t>
            </w:r>
          </w:p>
        </w:tc>
        <w:tc>
          <w:tcPr>
            <w:tcW w:w="993" w:type="dxa"/>
            <w:shd w:val="clear" w:color="auto" w:fill="FFFFFF" w:themeFill="background1"/>
          </w:tcPr>
          <w:p w14:paraId="3167C75B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 w:rsidRPr="00651DF4">
              <w:rPr>
                <w:sz w:val="16"/>
                <w:szCs w:val="16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</w:tcPr>
          <w:p w14:paraId="7557B41D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40A5B65E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30521B7A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</w:tcPr>
          <w:p w14:paraId="58F4DD4D" w14:textId="18BEEC13" w:rsidR="00FF2B63" w:rsidRDefault="00FF2B63" w:rsidP="00162F77">
            <w:pPr>
              <w:jc w:val="center"/>
              <w:rPr>
                <w:iCs/>
                <w:sz w:val="16"/>
                <w:szCs w:val="16"/>
              </w:rPr>
            </w:pPr>
            <w:r w:rsidRPr="0076285D">
              <w:rPr>
                <w:iCs/>
                <w:sz w:val="16"/>
                <w:szCs w:val="16"/>
              </w:rPr>
              <w:t>EGADP</w:t>
            </w:r>
            <w:r w:rsidR="00B50A84">
              <w:rPr>
                <w:iCs/>
                <w:sz w:val="16"/>
                <w:szCs w:val="16"/>
              </w:rPr>
              <w:t>,</w:t>
            </w:r>
          </w:p>
          <w:p w14:paraId="44DAC5D6" w14:textId="24AAD33E" w:rsidR="00FF2B63" w:rsidRPr="00DC5AC4" w:rsidRDefault="00B50A84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</w:t>
            </w:r>
            <w:r w:rsidRPr="00A73F3B">
              <w:rPr>
                <w:iCs/>
                <w:sz w:val="16"/>
                <w:szCs w:val="16"/>
              </w:rPr>
              <w:t xml:space="preserve">rivačios </w:t>
            </w:r>
            <w:r w:rsidR="00FF2B63" w:rsidRPr="00A73F3B">
              <w:rPr>
                <w:iCs/>
                <w:sz w:val="16"/>
                <w:szCs w:val="16"/>
              </w:rPr>
              <w:t>lėšos</w:t>
            </w:r>
          </w:p>
        </w:tc>
      </w:tr>
      <w:tr w:rsidR="00FF2B63" w:rsidRPr="002607ED" w14:paraId="19AB2A22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3629F3AB" w14:textId="29F8CEB3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R-05-001-01-05-05-</w:t>
            </w:r>
            <w:r w:rsidR="000D1E59">
              <w:rPr>
                <w:sz w:val="16"/>
                <w:szCs w:val="16"/>
              </w:rPr>
              <w:t>1</w:t>
            </w:r>
            <w:r w:rsidR="0019316E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0275BF64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 w:rsidRPr="00C015B6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</w:tcPr>
          <w:p w14:paraId="7A3C11C0" w14:textId="4876C3DF" w:rsidR="00FF2B63" w:rsidRPr="00C672AD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 w:rsidRPr="003B1B32">
              <w:rPr>
                <w:sz w:val="16"/>
                <w:szCs w:val="16"/>
              </w:rPr>
              <w:t xml:space="preserve">Paramą gavusios įmonės iš jų: </w:t>
            </w:r>
            <w:r w:rsidR="00CA6EC4">
              <w:rPr>
                <w:sz w:val="16"/>
                <w:szCs w:val="16"/>
              </w:rPr>
              <w:t>m</w:t>
            </w:r>
            <w:r w:rsidR="00CA6EC4" w:rsidRPr="003B1B32">
              <w:rPr>
                <w:sz w:val="16"/>
                <w:szCs w:val="16"/>
              </w:rPr>
              <w:t xml:space="preserve">ažos </w:t>
            </w:r>
            <w:r w:rsidRPr="003B1B32">
              <w:rPr>
                <w:sz w:val="16"/>
                <w:szCs w:val="16"/>
              </w:rPr>
              <w:t>ir labai mažos</w:t>
            </w:r>
          </w:p>
        </w:tc>
        <w:tc>
          <w:tcPr>
            <w:tcW w:w="993" w:type="dxa"/>
            <w:shd w:val="clear" w:color="auto" w:fill="FFFFFF" w:themeFill="background1"/>
          </w:tcPr>
          <w:p w14:paraId="6D81FC51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 w:rsidRPr="00651DF4">
              <w:rPr>
                <w:sz w:val="16"/>
                <w:szCs w:val="16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</w:tcPr>
          <w:p w14:paraId="2EB9B33A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251D7F08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779F09E7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</w:tcPr>
          <w:p w14:paraId="2B4BE55F" w14:textId="77777777" w:rsidR="00FF2B63" w:rsidRPr="00DC5AC4" w:rsidRDefault="00FF2B63" w:rsidP="00162F77">
            <w:pPr>
              <w:jc w:val="center"/>
              <w:rPr>
                <w:iCs/>
                <w:sz w:val="16"/>
                <w:szCs w:val="16"/>
              </w:rPr>
            </w:pPr>
            <w:r w:rsidRPr="0076285D">
              <w:rPr>
                <w:iCs/>
                <w:sz w:val="16"/>
                <w:szCs w:val="16"/>
              </w:rPr>
              <w:t>EGADP</w:t>
            </w:r>
          </w:p>
        </w:tc>
      </w:tr>
      <w:tr w:rsidR="00FF2B63" w:rsidRPr="002607ED" w14:paraId="6C508A30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567C0BCE" w14:textId="491E5F33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R-05-001-01-05-05-</w:t>
            </w:r>
            <w:r>
              <w:rPr>
                <w:sz w:val="16"/>
                <w:szCs w:val="16"/>
              </w:rPr>
              <w:t>1</w:t>
            </w:r>
            <w:r w:rsidR="0019316E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6FDDB32D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 w:rsidRPr="00C015B6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</w:tcPr>
          <w:p w14:paraId="272FC148" w14:textId="0F450D65" w:rsidR="00FF2B63" w:rsidRPr="00C672AD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 w:rsidRPr="003B1B32">
              <w:rPr>
                <w:sz w:val="16"/>
                <w:szCs w:val="16"/>
              </w:rPr>
              <w:t xml:space="preserve">Paramą gavusios įmonės iš jų: </w:t>
            </w:r>
            <w:r w:rsidR="00CA6EC4">
              <w:rPr>
                <w:sz w:val="16"/>
                <w:szCs w:val="16"/>
              </w:rPr>
              <w:t>v</w:t>
            </w:r>
            <w:r w:rsidR="00CA6EC4" w:rsidRPr="003B1B32">
              <w:rPr>
                <w:sz w:val="16"/>
                <w:szCs w:val="16"/>
              </w:rPr>
              <w:t>idutinės</w:t>
            </w:r>
          </w:p>
        </w:tc>
        <w:tc>
          <w:tcPr>
            <w:tcW w:w="993" w:type="dxa"/>
            <w:shd w:val="clear" w:color="auto" w:fill="FFFFFF" w:themeFill="background1"/>
          </w:tcPr>
          <w:p w14:paraId="6E16AB6A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 w:rsidRPr="00651DF4">
              <w:rPr>
                <w:sz w:val="16"/>
                <w:szCs w:val="16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</w:tcPr>
          <w:p w14:paraId="76BAED8D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7C3837B9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13BEBE01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</w:tcPr>
          <w:p w14:paraId="178BE157" w14:textId="77777777" w:rsidR="00FF2B63" w:rsidRPr="00DC5AC4" w:rsidRDefault="00FF2B63" w:rsidP="00162F77">
            <w:pPr>
              <w:jc w:val="center"/>
              <w:rPr>
                <w:iCs/>
                <w:sz w:val="16"/>
                <w:szCs w:val="16"/>
              </w:rPr>
            </w:pPr>
            <w:r w:rsidRPr="0076285D">
              <w:rPr>
                <w:iCs/>
                <w:sz w:val="16"/>
                <w:szCs w:val="16"/>
              </w:rPr>
              <w:t>EGADP</w:t>
            </w:r>
          </w:p>
        </w:tc>
      </w:tr>
      <w:tr w:rsidR="00FF2B63" w:rsidRPr="002607ED" w14:paraId="317BF292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68D24D7E" w14:textId="2D370DE2" w:rsidR="00FF2B63" w:rsidRPr="00B37251" w:rsidRDefault="00FF2B63" w:rsidP="00162F77">
            <w:pPr>
              <w:jc w:val="center"/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R-05-001-01-05-05-</w:t>
            </w:r>
            <w:r>
              <w:rPr>
                <w:sz w:val="16"/>
                <w:szCs w:val="16"/>
              </w:rPr>
              <w:t>1</w:t>
            </w:r>
            <w:r w:rsidR="000D1E5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66F3D6ED" w14:textId="77777777" w:rsidR="00FF2B63" w:rsidRPr="00C015B6" w:rsidRDefault="00FF2B63" w:rsidP="00162F77">
            <w:pPr>
              <w:jc w:val="center"/>
              <w:rPr>
                <w:sz w:val="16"/>
                <w:szCs w:val="16"/>
              </w:rPr>
            </w:pPr>
            <w:r w:rsidRPr="00C015B6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</w:tcPr>
          <w:p w14:paraId="3389417A" w14:textId="671F84D3" w:rsidR="00FF2B63" w:rsidRPr="003B1B32" w:rsidRDefault="00FF2B63" w:rsidP="00162F77">
            <w:pPr>
              <w:jc w:val="center"/>
              <w:rPr>
                <w:sz w:val="16"/>
                <w:szCs w:val="16"/>
              </w:rPr>
            </w:pPr>
            <w:r w:rsidRPr="003B1B32">
              <w:rPr>
                <w:sz w:val="16"/>
                <w:szCs w:val="16"/>
              </w:rPr>
              <w:t xml:space="preserve">Paramą gavusios įmonės iš jų: </w:t>
            </w:r>
            <w:r w:rsidR="00CA6EC4">
              <w:rPr>
                <w:sz w:val="16"/>
                <w:szCs w:val="16"/>
              </w:rPr>
              <w:t>d</w:t>
            </w:r>
            <w:r w:rsidR="00CA6EC4" w:rsidRPr="003B1B32">
              <w:rPr>
                <w:sz w:val="16"/>
                <w:szCs w:val="16"/>
              </w:rPr>
              <w:t>idelės</w:t>
            </w:r>
          </w:p>
        </w:tc>
        <w:tc>
          <w:tcPr>
            <w:tcW w:w="993" w:type="dxa"/>
            <w:shd w:val="clear" w:color="auto" w:fill="FFFFFF" w:themeFill="background1"/>
          </w:tcPr>
          <w:p w14:paraId="33A1B711" w14:textId="77777777" w:rsidR="00FF2B63" w:rsidRPr="00651DF4" w:rsidRDefault="00FF2B63" w:rsidP="00162F77">
            <w:pPr>
              <w:jc w:val="center"/>
              <w:rPr>
                <w:sz w:val="16"/>
                <w:szCs w:val="16"/>
              </w:rPr>
            </w:pPr>
            <w:r w:rsidRPr="00651DF4">
              <w:rPr>
                <w:sz w:val="16"/>
                <w:szCs w:val="16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</w:tcPr>
          <w:p w14:paraId="5DF8E788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30D73CE0" w14:textId="77777777" w:rsidR="00FF2B6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4C472980" w14:textId="77777777" w:rsidR="00FF2B6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</w:tcPr>
          <w:p w14:paraId="61100251" w14:textId="7E3F99E5" w:rsidR="00FF2B63" w:rsidRDefault="00FF2B63" w:rsidP="00162F77">
            <w:pPr>
              <w:jc w:val="center"/>
              <w:rPr>
                <w:iCs/>
                <w:sz w:val="16"/>
                <w:szCs w:val="16"/>
              </w:rPr>
            </w:pPr>
            <w:r w:rsidRPr="0076285D">
              <w:rPr>
                <w:iCs/>
                <w:sz w:val="16"/>
                <w:szCs w:val="16"/>
              </w:rPr>
              <w:t>EGADP</w:t>
            </w:r>
            <w:r w:rsidR="00A40934">
              <w:rPr>
                <w:iCs/>
                <w:sz w:val="16"/>
                <w:szCs w:val="16"/>
              </w:rPr>
              <w:t>,</w:t>
            </w:r>
          </w:p>
          <w:p w14:paraId="3E35D011" w14:textId="3F378824" w:rsidR="00FF2B63" w:rsidRPr="0076285D" w:rsidRDefault="00A40934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privačios </w:t>
            </w:r>
            <w:r w:rsidR="00FF2B63">
              <w:rPr>
                <w:iCs/>
                <w:sz w:val="16"/>
                <w:szCs w:val="16"/>
              </w:rPr>
              <w:t>lėšos</w:t>
            </w:r>
          </w:p>
        </w:tc>
      </w:tr>
      <w:tr w:rsidR="00FF2B63" w:rsidRPr="002607ED" w14:paraId="0136AD1F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7B158F12" w14:textId="341C4F39" w:rsidR="00FF2B63" w:rsidRPr="00B37251" w:rsidRDefault="00FF2B63" w:rsidP="00162F77">
            <w:pPr>
              <w:jc w:val="center"/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R-05-001-01-05-05-</w:t>
            </w:r>
            <w:r>
              <w:rPr>
                <w:sz w:val="16"/>
                <w:szCs w:val="16"/>
              </w:rPr>
              <w:t>1</w:t>
            </w:r>
            <w:r w:rsidR="000D1E59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051EA30C" w14:textId="77777777" w:rsidR="00FF2B63" w:rsidRPr="00C015B6" w:rsidRDefault="00FF2B63" w:rsidP="00162F77">
            <w:pPr>
              <w:jc w:val="center"/>
              <w:rPr>
                <w:sz w:val="16"/>
                <w:szCs w:val="16"/>
              </w:rPr>
            </w:pPr>
            <w:r w:rsidRPr="00C015B6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</w:tcPr>
          <w:p w14:paraId="0361C06E" w14:textId="77777777" w:rsidR="00FF2B63" w:rsidRPr="003B1B32" w:rsidRDefault="00FF2B63" w:rsidP="00162F77">
            <w:pPr>
              <w:jc w:val="center"/>
              <w:rPr>
                <w:sz w:val="16"/>
                <w:szCs w:val="16"/>
              </w:rPr>
            </w:pPr>
            <w:r w:rsidRPr="003B1B32">
              <w:rPr>
                <w:sz w:val="16"/>
                <w:szCs w:val="16"/>
              </w:rPr>
              <w:t>Įmonės, kurioms teikiama parama skaitmeninėms technologijoms ir sprendimams kurti</w:t>
            </w:r>
          </w:p>
        </w:tc>
        <w:tc>
          <w:tcPr>
            <w:tcW w:w="993" w:type="dxa"/>
            <w:shd w:val="clear" w:color="auto" w:fill="FFFFFF" w:themeFill="background1"/>
          </w:tcPr>
          <w:p w14:paraId="581FF0DC" w14:textId="77777777" w:rsidR="00FF2B63" w:rsidRPr="00651DF4" w:rsidRDefault="00FF2B63" w:rsidP="00162F77">
            <w:pPr>
              <w:jc w:val="center"/>
              <w:rPr>
                <w:sz w:val="16"/>
                <w:szCs w:val="16"/>
              </w:rPr>
            </w:pPr>
            <w:r w:rsidRPr="00651DF4">
              <w:rPr>
                <w:sz w:val="16"/>
                <w:szCs w:val="16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</w:tcPr>
          <w:p w14:paraId="5C680AE7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1E7717BC" w14:textId="77777777" w:rsidR="00FF2B6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59D65CA4" w14:textId="77777777" w:rsidR="00FF2B6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</w:tcPr>
          <w:p w14:paraId="5EB0DF29" w14:textId="77777777" w:rsidR="00A40934" w:rsidRDefault="00A40934" w:rsidP="00A40934">
            <w:pPr>
              <w:jc w:val="center"/>
              <w:rPr>
                <w:iCs/>
                <w:sz w:val="16"/>
                <w:szCs w:val="16"/>
              </w:rPr>
            </w:pPr>
            <w:r w:rsidRPr="0076285D">
              <w:rPr>
                <w:iCs/>
                <w:sz w:val="16"/>
                <w:szCs w:val="16"/>
              </w:rPr>
              <w:t>EGADP</w:t>
            </w:r>
            <w:r>
              <w:rPr>
                <w:iCs/>
                <w:sz w:val="16"/>
                <w:szCs w:val="16"/>
              </w:rPr>
              <w:t>,</w:t>
            </w:r>
          </w:p>
          <w:p w14:paraId="7479D6E9" w14:textId="73DE64E1" w:rsidR="00FF2B63" w:rsidRPr="0076285D" w:rsidRDefault="00A40934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privačios lėšos</w:t>
            </w:r>
          </w:p>
        </w:tc>
      </w:tr>
      <w:tr w:rsidR="00FF2B63" w:rsidRPr="002607ED" w14:paraId="5F83CF2B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299C3722" w14:textId="3D18196B" w:rsidR="00FF2B63" w:rsidRPr="00B37251" w:rsidRDefault="00FF2B63" w:rsidP="00162F77">
            <w:pPr>
              <w:jc w:val="center"/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R-05-001-01-05-05-</w:t>
            </w:r>
            <w:r>
              <w:rPr>
                <w:sz w:val="16"/>
                <w:szCs w:val="16"/>
              </w:rPr>
              <w:t>1</w:t>
            </w:r>
            <w:r w:rsidR="000D1E59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68FBE805" w14:textId="77777777" w:rsidR="00FF2B63" w:rsidRPr="00C015B6" w:rsidRDefault="00FF2B63" w:rsidP="00162F77">
            <w:pPr>
              <w:jc w:val="center"/>
              <w:rPr>
                <w:sz w:val="16"/>
                <w:szCs w:val="16"/>
              </w:rPr>
            </w:pPr>
            <w:r w:rsidRPr="00C015B6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</w:tcPr>
          <w:p w14:paraId="2300F6E6" w14:textId="35D102BA" w:rsidR="00FF2B63" w:rsidRPr="003B1B32" w:rsidRDefault="00FF2B63" w:rsidP="00162F77">
            <w:pPr>
              <w:jc w:val="center"/>
              <w:rPr>
                <w:sz w:val="16"/>
                <w:szCs w:val="16"/>
              </w:rPr>
            </w:pPr>
            <w:r w:rsidRPr="003B1B32">
              <w:rPr>
                <w:sz w:val="16"/>
                <w:szCs w:val="16"/>
              </w:rPr>
              <w:t xml:space="preserve">Įmonės, kurioms teikiama parama skaitmeninėms technologijoms ir sprendimams kurti, iš jų: </w:t>
            </w:r>
            <w:r w:rsidR="00CA6EC4">
              <w:rPr>
                <w:sz w:val="16"/>
                <w:szCs w:val="16"/>
              </w:rPr>
              <w:t>m</w:t>
            </w:r>
            <w:r w:rsidR="00CA6EC4" w:rsidRPr="003B1B32">
              <w:rPr>
                <w:sz w:val="16"/>
                <w:szCs w:val="16"/>
              </w:rPr>
              <w:t xml:space="preserve">ažos </w:t>
            </w:r>
            <w:r w:rsidRPr="003B1B32">
              <w:rPr>
                <w:sz w:val="16"/>
                <w:szCs w:val="16"/>
              </w:rPr>
              <w:t>ir labai mažos</w:t>
            </w:r>
          </w:p>
        </w:tc>
        <w:tc>
          <w:tcPr>
            <w:tcW w:w="993" w:type="dxa"/>
            <w:shd w:val="clear" w:color="auto" w:fill="FFFFFF" w:themeFill="background1"/>
          </w:tcPr>
          <w:p w14:paraId="770CA713" w14:textId="77777777" w:rsidR="00FF2B63" w:rsidRPr="00651DF4" w:rsidRDefault="00FF2B63" w:rsidP="00162F77">
            <w:pPr>
              <w:jc w:val="center"/>
              <w:rPr>
                <w:sz w:val="16"/>
                <w:szCs w:val="16"/>
              </w:rPr>
            </w:pPr>
            <w:r w:rsidRPr="00651DF4">
              <w:rPr>
                <w:sz w:val="16"/>
                <w:szCs w:val="16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</w:tcPr>
          <w:p w14:paraId="3B7275B8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311AEA63" w14:textId="77777777" w:rsidR="00FF2B6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709EA9EF" w14:textId="77777777" w:rsidR="00FF2B6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</w:tcPr>
          <w:p w14:paraId="11EA2B17" w14:textId="77777777" w:rsidR="00FF2B63" w:rsidRPr="0076285D" w:rsidRDefault="00FF2B63" w:rsidP="00162F77">
            <w:pPr>
              <w:jc w:val="center"/>
              <w:rPr>
                <w:iCs/>
                <w:sz w:val="16"/>
                <w:szCs w:val="16"/>
              </w:rPr>
            </w:pPr>
            <w:r w:rsidRPr="0076285D">
              <w:rPr>
                <w:iCs/>
                <w:sz w:val="16"/>
                <w:szCs w:val="16"/>
              </w:rPr>
              <w:t>EGADP</w:t>
            </w:r>
          </w:p>
        </w:tc>
      </w:tr>
      <w:tr w:rsidR="00FF2B63" w:rsidRPr="002607ED" w14:paraId="52FD8C2D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5EAF9F34" w14:textId="6094044C" w:rsidR="00FF2B63" w:rsidRPr="00B37251" w:rsidRDefault="00FF2B63" w:rsidP="00162F77">
            <w:pPr>
              <w:jc w:val="center"/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R-05-001-01-05-05-</w:t>
            </w:r>
            <w:r>
              <w:rPr>
                <w:sz w:val="16"/>
                <w:szCs w:val="16"/>
              </w:rPr>
              <w:t>1</w:t>
            </w:r>
            <w:r w:rsidR="000D1E59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127B6E07" w14:textId="77777777" w:rsidR="00FF2B63" w:rsidRPr="00C015B6" w:rsidRDefault="00FF2B63" w:rsidP="00162F77">
            <w:pPr>
              <w:jc w:val="center"/>
              <w:rPr>
                <w:sz w:val="16"/>
                <w:szCs w:val="16"/>
              </w:rPr>
            </w:pPr>
            <w:r w:rsidRPr="00C015B6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</w:tcPr>
          <w:p w14:paraId="2438B7BE" w14:textId="2E625E22" w:rsidR="00FF2B63" w:rsidRPr="003B1B32" w:rsidRDefault="00FF2B63" w:rsidP="00162F77">
            <w:pPr>
              <w:jc w:val="center"/>
              <w:rPr>
                <w:sz w:val="16"/>
                <w:szCs w:val="16"/>
              </w:rPr>
            </w:pPr>
            <w:r w:rsidRPr="003B1B32">
              <w:rPr>
                <w:sz w:val="16"/>
                <w:szCs w:val="16"/>
              </w:rPr>
              <w:t xml:space="preserve">Įmonės, kurioms teikiama parama skaitmeninėms technologijoms ir sprendimams kurti, iš jų: </w:t>
            </w:r>
            <w:r w:rsidR="00CA6EC4">
              <w:rPr>
                <w:sz w:val="16"/>
                <w:szCs w:val="16"/>
              </w:rPr>
              <w:t>v</w:t>
            </w:r>
            <w:r w:rsidR="00CA6EC4" w:rsidRPr="003B1B32">
              <w:rPr>
                <w:sz w:val="16"/>
                <w:szCs w:val="16"/>
              </w:rPr>
              <w:t>idutinės</w:t>
            </w:r>
          </w:p>
        </w:tc>
        <w:tc>
          <w:tcPr>
            <w:tcW w:w="993" w:type="dxa"/>
            <w:shd w:val="clear" w:color="auto" w:fill="FFFFFF" w:themeFill="background1"/>
          </w:tcPr>
          <w:p w14:paraId="2EEDCC84" w14:textId="77777777" w:rsidR="00FF2B63" w:rsidRPr="00651DF4" w:rsidRDefault="00FF2B63" w:rsidP="00162F77">
            <w:pPr>
              <w:jc w:val="center"/>
              <w:rPr>
                <w:sz w:val="16"/>
                <w:szCs w:val="16"/>
              </w:rPr>
            </w:pPr>
            <w:r w:rsidRPr="00651DF4">
              <w:rPr>
                <w:sz w:val="16"/>
                <w:szCs w:val="16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</w:tcPr>
          <w:p w14:paraId="73CBAB48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6776E65C" w14:textId="77777777" w:rsidR="00FF2B6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57704557" w14:textId="77777777" w:rsidR="00FF2B6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</w:tcPr>
          <w:p w14:paraId="0921065B" w14:textId="77777777" w:rsidR="00FF2B63" w:rsidRPr="0076285D" w:rsidRDefault="00FF2B63" w:rsidP="00162F77">
            <w:pPr>
              <w:jc w:val="center"/>
              <w:rPr>
                <w:iCs/>
                <w:sz w:val="16"/>
                <w:szCs w:val="16"/>
              </w:rPr>
            </w:pPr>
            <w:r w:rsidRPr="0076285D">
              <w:rPr>
                <w:iCs/>
                <w:sz w:val="16"/>
                <w:szCs w:val="16"/>
              </w:rPr>
              <w:t>EGADP</w:t>
            </w:r>
          </w:p>
        </w:tc>
      </w:tr>
      <w:tr w:rsidR="00FF2B63" w:rsidRPr="002607ED" w14:paraId="12A62B4E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63F78040" w14:textId="2975BD10" w:rsidR="00FF2B63" w:rsidRPr="00B37251" w:rsidRDefault="00FF2B63" w:rsidP="00162F77">
            <w:pPr>
              <w:jc w:val="center"/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R-05-001-01-05-05-</w:t>
            </w:r>
            <w:r>
              <w:rPr>
                <w:sz w:val="16"/>
                <w:szCs w:val="16"/>
              </w:rPr>
              <w:t>1</w:t>
            </w:r>
            <w:r w:rsidR="000D1E59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28FFF24A" w14:textId="77777777" w:rsidR="00FF2B63" w:rsidRPr="00C015B6" w:rsidRDefault="00FF2B63" w:rsidP="00162F77">
            <w:pPr>
              <w:jc w:val="center"/>
              <w:rPr>
                <w:sz w:val="16"/>
                <w:szCs w:val="16"/>
              </w:rPr>
            </w:pPr>
            <w:r w:rsidRPr="00C015B6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</w:tcPr>
          <w:p w14:paraId="7DFECEF4" w14:textId="0EC1F98C" w:rsidR="00FF2B63" w:rsidRPr="003B1B32" w:rsidRDefault="00FF2B63" w:rsidP="00162F77">
            <w:pPr>
              <w:jc w:val="center"/>
              <w:rPr>
                <w:sz w:val="16"/>
                <w:szCs w:val="16"/>
              </w:rPr>
            </w:pPr>
            <w:r w:rsidRPr="003B1B32">
              <w:rPr>
                <w:sz w:val="16"/>
                <w:szCs w:val="16"/>
              </w:rPr>
              <w:t xml:space="preserve">Įmonės, kurioms teikiama parama skaitmeninėms technologijoms ir sprendimams kurti, iš jų: </w:t>
            </w:r>
            <w:r w:rsidR="00CA6EC4">
              <w:rPr>
                <w:sz w:val="16"/>
                <w:szCs w:val="16"/>
              </w:rPr>
              <w:t>d</w:t>
            </w:r>
            <w:r w:rsidR="00CA6EC4" w:rsidRPr="003B1B32">
              <w:rPr>
                <w:sz w:val="16"/>
                <w:szCs w:val="16"/>
              </w:rPr>
              <w:t>idelės</w:t>
            </w:r>
          </w:p>
        </w:tc>
        <w:tc>
          <w:tcPr>
            <w:tcW w:w="993" w:type="dxa"/>
            <w:shd w:val="clear" w:color="auto" w:fill="FFFFFF" w:themeFill="background1"/>
          </w:tcPr>
          <w:p w14:paraId="3356712F" w14:textId="77777777" w:rsidR="00FF2B63" w:rsidRPr="00651DF4" w:rsidRDefault="00FF2B63" w:rsidP="00162F77">
            <w:pPr>
              <w:jc w:val="center"/>
              <w:rPr>
                <w:sz w:val="16"/>
                <w:szCs w:val="16"/>
              </w:rPr>
            </w:pPr>
            <w:r w:rsidRPr="00651DF4">
              <w:rPr>
                <w:sz w:val="16"/>
                <w:szCs w:val="16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</w:tcPr>
          <w:p w14:paraId="1640EC5F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53B8B940" w14:textId="77777777" w:rsidR="00FF2B6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70A7A3B0" w14:textId="77777777" w:rsidR="00FF2B6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</w:tcPr>
          <w:p w14:paraId="64FA721D" w14:textId="77777777" w:rsidR="00A40934" w:rsidRDefault="00A40934" w:rsidP="00A40934">
            <w:pPr>
              <w:jc w:val="center"/>
              <w:rPr>
                <w:iCs/>
                <w:sz w:val="16"/>
                <w:szCs w:val="16"/>
              </w:rPr>
            </w:pPr>
            <w:r w:rsidRPr="0076285D">
              <w:rPr>
                <w:iCs/>
                <w:sz w:val="16"/>
                <w:szCs w:val="16"/>
              </w:rPr>
              <w:t>EGADP</w:t>
            </w:r>
            <w:r>
              <w:rPr>
                <w:iCs/>
                <w:sz w:val="16"/>
                <w:szCs w:val="16"/>
              </w:rPr>
              <w:t>,</w:t>
            </w:r>
          </w:p>
          <w:p w14:paraId="2470B395" w14:textId="3A54D9A0" w:rsidR="00FF2B63" w:rsidRPr="0076285D" w:rsidRDefault="00A40934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privačios lėšos</w:t>
            </w:r>
          </w:p>
        </w:tc>
      </w:tr>
      <w:tr w:rsidR="00FF2B63" w:rsidRPr="002607ED" w14:paraId="6805AB59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0BD81074" w14:textId="24E2E668" w:rsidR="00FF2B63" w:rsidRPr="003D0AD5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 w:rsidRPr="00B37251">
              <w:rPr>
                <w:sz w:val="16"/>
                <w:szCs w:val="16"/>
              </w:rPr>
              <w:t>R-05-001-01-05-05-</w:t>
            </w:r>
            <w:r>
              <w:rPr>
                <w:sz w:val="16"/>
                <w:szCs w:val="16"/>
                <w:lang w:val="en-US"/>
              </w:rPr>
              <w:t>1</w:t>
            </w:r>
            <w:r w:rsidR="000D1E59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7AFBDFB2" w14:textId="77777777" w:rsidR="00FF2B63" w:rsidRPr="00C015B6" w:rsidRDefault="00FF2B63" w:rsidP="00162F77">
            <w:pPr>
              <w:jc w:val="center"/>
              <w:rPr>
                <w:sz w:val="16"/>
                <w:szCs w:val="16"/>
              </w:rPr>
            </w:pPr>
            <w:r w:rsidRPr="00C015B6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</w:tcPr>
          <w:p w14:paraId="2BC19A4A" w14:textId="77777777" w:rsidR="00FF2B63" w:rsidRPr="003B1B32" w:rsidRDefault="00FF2B63" w:rsidP="00162F77">
            <w:pPr>
              <w:jc w:val="center"/>
              <w:rPr>
                <w:sz w:val="16"/>
                <w:szCs w:val="16"/>
              </w:rPr>
            </w:pPr>
            <w:r w:rsidRPr="00CF256C">
              <w:rPr>
                <w:sz w:val="16"/>
                <w:szCs w:val="16"/>
              </w:rPr>
              <w:t>Įmonės, kurioms teikiama parama skaitmeniniams produktams, paslaugoms ir taikymo procesams kurti arba pritaikyti</w:t>
            </w:r>
          </w:p>
        </w:tc>
        <w:tc>
          <w:tcPr>
            <w:tcW w:w="993" w:type="dxa"/>
            <w:shd w:val="clear" w:color="auto" w:fill="FFFFFF" w:themeFill="background1"/>
          </w:tcPr>
          <w:p w14:paraId="3D48CEA4" w14:textId="77777777" w:rsidR="00FF2B63" w:rsidRPr="00651DF4" w:rsidRDefault="00FF2B63" w:rsidP="00162F77">
            <w:pPr>
              <w:jc w:val="center"/>
              <w:rPr>
                <w:sz w:val="16"/>
                <w:szCs w:val="16"/>
              </w:rPr>
            </w:pPr>
            <w:r w:rsidRPr="00651DF4">
              <w:rPr>
                <w:sz w:val="16"/>
                <w:szCs w:val="16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</w:tcPr>
          <w:p w14:paraId="2D2C478A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16C14A6F" w14:textId="77777777" w:rsidR="00FF2B6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10513AE0" w14:textId="77777777" w:rsidR="00FF2B6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</w:tcPr>
          <w:p w14:paraId="174C5FD8" w14:textId="77777777" w:rsidR="00FF2B63" w:rsidRPr="0076285D" w:rsidRDefault="00FF2B63" w:rsidP="00162F77">
            <w:pPr>
              <w:jc w:val="center"/>
              <w:rPr>
                <w:iCs/>
                <w:sz w:val="16"/>
                <w:szCs w:val="16"/>
              </w:rPr>
            </w:pPr>
            <w:r w:rsidRPr="0076285D">
              <w:rPr>
                <w:iCs/>
                <w:sz w:val="16"/>
                <w:szCs w:val="16"/>
              </w:rPr>
              <w:t>EGADP</w:t>
            </w:r>
          </w:p>
        </w:tc>
      </w:tr>
      <w:tr w:rsidR="00FF2B63" w:rsidRPr="002607ED" w14:paraId="4869205E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3C8B52EB" w14:textId="2FADE439" w:rsidR="00FF2B63" w:rsidRPr="00B37251" w:rsidRDefault="00FF2B63" w:rsidP="00162F77">
            <w:pPr>
              <w:jc w:val="center"/>
              <w:rPr>
                <w:sz w:val="16"/>
                <w:szCs w:val="16"/>
              </w:rPr>
            </w:pPr>
            <w:r w:rsidRPr="00B37251">
              <w:rPr>
                <w:sz w:val="16"/>
                <w:szCs w:val="16"/>
              </w:rPr>
              <w:t>R-05-001-01-05-05-</w:t>
            </w:r>
            <w:r>
              <w:rPr>
                <w:sz w:val="16"/>
                <w:szCs w:val="16"/>
              </w:rPr>
              <w:t>1</w:t>
            </w:r>
            <w:r w:rsidR="000D1E59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47F8D631" w14:textId="77777777" w:rsidR="00FF2B63" w:rsidRPr="00C015B6" w:rsidRDefault="00FF2B63" w:rsidP="00162F77">
            <w:pPr>
              <w:jc w:val="center"/>
              <w:rPr>
                <w:sz w:val="16"/>
                <w:szCs w:val="16"/>
              </w:rPr>
            </w:pPr>
            <w:r w:rsidRPr="00C015B6">
              <w:rPr>
                <w:sz w:val="16"/>
                <w:szCs w:val="16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</w:tcPr>
          <w:p w14:paraId="303DE0F5" w14:textId="77777777" w:rsidR="00FF2B63" w:rsidRPr="003B1B32" w:rsidRDefault="00FF2B63" w:rsidP="00162F77">
            <w:pPr>
              <w:jc w:val="center"/>
              <w:rPr>
                <w:sz w:val="16"/>
                <w:szCs w:val="16"/>
              </w:rPr>
            </w:pPr>
            <w:r w:rsidRPr="00667DB8">
              <w:rPr>
                <w:sz w:val="16"/>
                <w:szCs w:val="16"/>
              </w:rPr>
              <w:t>Įmonės, kurioms teikiama parama skaitmeniniams sprendimams, skirtiems tų įmonių paslaugoms, produktams ar procesams transformuoti, pritaikyti</w:t>
            </w:r>
          </w:p>
        </w:tc>
        <w:tc>
          <w:tcPr>
            <w:tcW w:w="993" w:type="dxa"/>
            <w:shd w:val="clear" w:color="auto" w:fill="FFFFFF" w:themeFill="background1"/>
          </w:tcPr>
          <w:p w14:paraId="50EBD199" w14:textId="77777777" w:rsidR="00FF2B63" w:rsidRPr="00651DF4" w:rsidRDefault="00FF2B63" w:rsidP="00162F77">
            <w:pPr>
              <w:jc w:val="center"/>
              <w:rPr>
                <w:sz w:val="16"/>
                <w:szCs w:val="16"/>
              </w:rPr>
            </w:pPr>
            <w:r w:rsidRPr="00651DF4">
              <w:rPr>
                <w:sz w:val="16"/>
                <w:szCs w:val="16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</w:tcPr>
          <w:p w14:paraId="01D4B613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5859A20F" w14:textId="77777777" w:rsidR="00FF2B6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01AB0B46" w14:textId="77777777" w:rsidR="00FF2B6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</w:tcPr>
          <w:p w14:paraId="054A07E6" w14:textId="77777777" w:rsidR="00A40934" w:rsidRDefault="00A40934" w:rsidP="00A40934">
            <w:pPr>
              <w:jc w:val="center"/>
              <w:rPr>
                <w:iCs/>
                <w:sz w:val="16"/>
                <w:szCs w:val="16"/>
              </w:rPr>
            </w:pPr>
            <w:r w:rsidRPr="0076285D">
              <w:rPr>
                <w:iCs/>
                <w:sz w:val="16"/>
                <w:szCs w:val="16"/>
              </w:rPr>
              <w:t>EGADP</w:t>
            </w:r>
            <w:r>
              <w:rPr>
                <w:iCs/>
                <w:sz w:val="16"/>
                <w:szCs w:val="16"/>
              </w:rPr>
              <w:t>,</w:t>
            </w:r>
          </w:p>
          <w:p w14:paraId="2C58094A" w14:textId="49BD35DC" w:rsidR="00FF2B63" w:rsidRPr="0076285D" w:rsidRDefault="00A40934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privačios lėšos</w:t>
            </w:r>
          </w:p>
        </w:tc>
      </w:tr>
      <w:tr w:rsidR="00FF2B63" w:rsidRPr="002607ED" w14:paraId="4468472A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040B90BE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39521D">
              <w:rPr>
                <w:sz w:val="16"/>
                <w:szCs w:val="16"/>
              </w:rPr>
              <w:t>-05-001-01-05-05</w:t>
            </w:r>
            <w:r>
              <w:rPr>
                <w:sz w:val="16"/>
                <w:szCs w:val="16"/>
              </w:rPr>
              <w:t>-01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BC6D4A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Produkto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B9866D" w14:textId="438E61A3" w:rsidR="00FF2B63" w:rsidRPr="00C672AD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 w:rsidRPr="00C672AD">
              <w:rPr>
                <w:color w:val="000000"/>
                <w:sz w:val="16"/>
                <w:szCs w:val="16"/>
              </w:rPr>
              <w:t>Paramą gavusios įmonės (iš kurių: labai mažos, mažosios, vidutinės ir didelės</w:t>
            </w:r>
            <w:r w:rsidR="007E413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D66D592" w14:textId="0711D8C8" w:rsidR="00FF2B63" w:rsidRDefault="005152D2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1C10F1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C2AB4C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</w:t>
            </w:r>
          </w:p>
          <w:p w14:paraId="2F322980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(2024)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326ED164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2684</w:t>
            </w:r>
          </w:p>
          <w:p w14:paraId="6063C484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3266EB15" w14:textId="7AC802DF" w:rsidR="00A40934" w:rsidRDefault="00894B11" w:rsidP="00A409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DC5AC4">
              <w:rPr>
                <w:iCs/>
                <w:sz w:val="16"/>
                <w:szCs w:val="16"/>
              </w:rPr>
              <w:t xml:space="preserve"> m. </w:t>
            </w:r>
            <w:r w:rsidR="00A40934" w:rsidRPr="00DC5AC4">
              <w:rPr>
                <w:iCs/>
                <w:sz w:val="16"/>
                <w:szCs w:val="16"/>
              </w:rPr>
              <w:t>IP</w:t>
            </w:r>
            <w:r w:rsidR="00A40934">
              <w:rPr>
                <w:iCs/>
                <w:sz w:val="16"/>
                <w:szCs w:val="16"/>
              </w:rPr>
              <w:t>,</w:t>
            </w:r>
          </w:p>
          <w:p w14:paraId="6047FAAA" w14:textId="6A4A4629" w:rsidR="00FF2B63" w:rsidRPr="002607ED" w:rsidRDefault="00A40934" w:rsidP="00162F77">
            <w:pPr>
              <w:jc w:val="center"/>
              <w:rPr>
                <w:sz w:val="10"/>
                <w:szCs w:val="10"/>
              </w:rPr>
            </w:pPr>
            <w:r>
              <w:rPr>
                <w:iCs/>
                <w:sz w:val="16"/>
                <w:szCs w:val="16"/>
              </w:rPr>
              <w:t>privačios lėšos</w:t>
            </w:r>
          </w:p>
        </w:tc>
      </w:tr>
      <w:tr w:rsidR="00D752B5" w:rsidRPr="002607ED" w14:paraId="225771EB" w14:textId="77777777" w:rsidTr="00D752B5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5D1BD0AB" w14:textId="53E5F08E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6F3923">
              <w:rPr>
                <w:sz w:val="16"/>
                <w:szCs w:val="16"/>
              </w:rPr>
              <w:t>P-05-001-01-05-05-0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0F2112A8" w14:textId="7438FACA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4A049F">
              <w:rPr>
                <w:sz w:val="16"/>
                <w:szCs w:val="16"/>
              </w:rPr>
              <w:t xml:space="preserve">Produkto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2D5650B" w14:textId="48FA2047" w:rsidR="00D752B5" w:rsidRPr="00C672AD" w:rsidRDefault="00D752B5" w:rsidP="00D752B5">
            <w:pPr>
              <w:jc w:val="center"/>
              <w:rPr>
                <w:color w:val="000000"/>
                <w:sz w:val="16"/>
                <w:szCs w:val="16"/>
              </w:rPr>
            </w:pPr>
            <w:r w:rsidRPr="00C672AD">
              <w:rPr>
                <w:color w:val="000000"/>
                <w:sz w:val="16"/>
                <w:szCs w:val="16"/>
              </w:rPr>
              <w:t>Paramą gavusios įmonės (iš kurių: labai mažos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</w:tcPr>
          <w:p w14:paraId="4F91F857" w14:textId="3EB5183D" w:rsidR="00D752B5" w:rsidRPr="00CB0DA5" w:rsidRDefault="00D752B5" w:rsidP="00D752B5">
            <w:pPr>
              <w:jc w:val="center"/>
              <w:rPr>
                <w:sz w:val="16"/>
                <w:szCs w:val="16"/>
              </w:rPr>
            </w:pPr>
            <w:r w:rsidRPr="0052799F"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</w:tcPr>
          <w:p w14:paraId="2DF0F4EE" w14:textId="446FAAD6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0A56F0"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0FF11858" w14:textId="0AF9A2F2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0A56F0">
              <w:rPr>
                <w:sz w:val="16"/>
                <w:szCs w:val="16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2F3F9F31" w14:textId="25ECD12B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0A56F0">
              <w:rPr>
                <w:sz w:val="16"/>
                <w:szCs w:val="16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</w:tcPr>
          <w:p w14:paraId="70148DC9" w14:textId="3E728E9A" w:rsidR="00A40934" w:rsidRDefault="00894B11" w:rsidP="00A409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D752B5" w:rsidRPr="00550D6A">
              <w:rPr>
                <w:iCs/>
                <w:sz w:val="16"/>
                <w:szCs w:val="16"/>
              </w:rPr>
              <w:t xml:space="preserve"> m. </w:t>
            </w:r>
            <w:r w:rsidR="00A40934" w:rsidRPr="00DC5AC4">
              <w:rPr>
                <w:iCs/>
                <w:sz w:val="16"/>
                <w:szCs w:val="16"/>
              </w:rPr>
              <w:t>IP</w:t>
            </w:r>
            <w:r w:rsidR="00A40934">
              <w:rPr>
                <w:iCs/>
                <w:sz w:val="16"/>
                <w:szCs w:val="16"/>
              </w:rPr>
              <w:t>,</w:t>
            </w:r>
          </w:p>
          <w:p w14:paraId="36CAEF9F" w14:textId="350DD6EC" w:rsidR="00D752B5" w:rsidRPr="00DC5AC4" w:rsidRDefault="00A40934" w:rsidP="00D752B5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privačios lėšos</w:t>
            </w:r>
          </w:p>
        </w:tc>
      </w:tr>
      <w:tr w:rsidR="00D752B5" w:rsidRPr="002607ED" w14:paraId="4B555556" w14:textId="77777777" w:rsidTr="00D752B5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39186635" w14:textId="78D9FD21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6F3923">
              <w:rPr>
                <w:sz w:val="16"/>
                <w:szCs w:val="16"/>
              </w:rPr>
              <w:t>P-05-001-01-05-05-0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7815D14C" w14:textId="0987F73C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4A049F">
              <w:rPr>
                <w:sz w:val="16"/>
                <w:szCs w:val="16"/>
              </w:rPr>
              <w:t xml:space="preserve">Produkto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80B4CD6" w14:textId="402475DD" w:rsidR="00D752B5" w:rsidRPr="00C672AD" w:rsidRDefault="00D752B5" w:rsidP="00D752B5">
            <w:pPr>
              <w:jc w:val="center"/>
              <w:rPr>
                <w:color w:val="000000"/>
                <w:sz w:val="16"/>
                <w:szCs w:val="16"/>
              </w:rPr>
            </w:pPr>
            <w:r w:rsidRPr="00C672AD">
              <w:rPr>
                <w:color w:val="000000"/>
                <w:sz w:val="16"/>
                <w:szCs w:val="16"/>
              </w:rPr>
              <w:t xml:space="preserve">Paramą gavusios įmonės (iš kurių: </w:t>
            </w:r>
            <w:r>
              <w:rPr>
                <w:color w:val="000000"/>
                <w:sz w:val="16"/>
                <w:szCs w:val="16"/>
              </w:rPr>
              <w:t>mažosios)</w:t>
            </w:r>
          </w:p>
        </w:tc>
        <w:tc>
          <w:tcPr>
            <w:tcW w:w="993" w:type="dxa"/>
            <w:shd w:val="clear" w:color="auto" w:fill="FFFFFF" w:themeFill="background1"/>
          </w:tcPr>
          <w:p w14:paraId="648FB43D" w14:textId="51CA7A8C" w:rsidR="00D752B5" w:rsidRPr="00CB0DA5" w:rsidRDefault="00D752B5" w:rsidP="00D752B5">
            <w:pPr>
              <w:jc w:val="center"/>
              <w:rPr>
                <w:sz w:val="16"/>
                <w:szCs w:val="16"/>
              </w:rPr>
            </w:pPr>
            <w:r w:rsidRPr="0052799F"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</w:tcPr>
          <w:p w14:paraId="780263CB" w14:textId="5FCC2FD7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0A56F0"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0EBB6892" w14:textId="375422EC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0A56F0">
              <w:rPr>
                <w:sz w:val="16"/>
                <w:szCs w:val="16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46A76C66" w14:textId="31CC8D14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0A56F0">
              <w:rPr>
                <w:sz w:val="16"/>
                <w:szCs w:val="16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</w:tcPr>
          <w:p w14:paraId="66D12FCB" w14:textId="6EFAFAF7" w:rsidR="00A40934" w:rsidRDefault="00894B11" w:rsidP="00A409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D752B5" w:rsidRPr="00550D6A">
              <w:rPr>
                <w:iCs/>
                <w:sz w:val="16"/>
                <w:szCs w:val="16"/>
              </w:rPr>
              <w:t xml:space="preserve"> m. </w:t>
            </w:r>
            <w:r w:rsidR="00A40934" w:rsidRPr="00DC5AC4">
              <w:rPr>
                <w:iCs/>
                <w:sz w:val="16"/>
                <w:szCs w:val="16"/>
              </w:rPr>
              <w:t>IP</w:t>
            </w:r>
            <w:r w:rsidR="00A40934">
              <w:rPr>
                <w:iCs/>
                <w:sz w:val="16"/>
                <w:szCs w:val="16"/>
              </w:rPr>
              <w:t>,</w:t>
            </w:r>
          </w:p>
          <w:p w14:paraId="1FF66A36" w14:textId="4A942DD0" w:rsidR="00D752B5" w:rsidRPr="00DC5AC4" w:rsidRDefault="00A40934" w:rsidP="00D752B5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privačios lėšos</w:t>
            </w:r>
          </w:p>
        </w:tc>
      </w:tr>
      <w:tr w:rsidR="00D752B5" w:rsidRPr="002607ED" w14:paraId="341D9537" w14:textId="77777777" w:rsidTr="00D752B5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7F0515C3" w14:textId="2DE0964B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6F3923">
              <w:rPr>
                <w:sz w:val="16"/>
                <w:szCs w:val="16"/>
              </w:rPr>
              <w:t>P-05-001-01-05-05-0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0120D04E" w14:textId="4D16D292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4A049F">
              <w:rPr>
                <w:sz w:val="16"/>
                <w:szCs w:val="16"/>
              </w:rPr>
              <w:t xml:space="preserve">Produkto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E3FA8E" w14:textId="7F98FFB4" w:rsidR="00D752B5" w:rsidRPr="00C672AD" w:rsidRDefault="00D752B5" w:rsidP="00D752B5">
            <w:pPr>
              <w:jc w:val="center"/>
              <w:rPr>
                <w:color w:val="000000"/>
                <w:sz w:val="16"/>
                <w:szCs w:val="16"/>
              </w:rPr>
            </w:pPr>
            <w:r w:rsidRPr="00C672AD">
              <w:rPr>
                <w:color w:val="000000"/>
                <w:sz w:val="16"/>
                <w:szCs w:val="16"/>
              </w:rPr>
              <w:t xml:space="preserve">Paramą gavusios įmonės (iš kurių: </w:t>
            </w:r>
            <w:r>
              <w:rPr>
                <w:color w:val="000000"/>
                <w:sz w:val="16"/>
                <w:szCs w:val="16"/>
              </w:rPr>
              <w:t>vidutinės)</w:t>
            </w:r>
          </w:p>
        </w:tc>
        <w:tc>
          <w:tcPr>
            <w:tcW w:w="993" w:type="dxa"/>
            <w:shd w:val="clear" w:color="auto" w:fill="FFFFFF" w:themeFill="background1"/>
          </w:tcPr>
          <w:p w14:paraId="5F0FF898" w14:textId="2B96A656" w:rsidR="00D752B5" w:rsidRPr="00CB0DA5" w:rsidRDefault="00D752B5" w:rsidP="00D752B5">
            <w:pPr>
              <w:jc w:val="center"/>
              <w:rPr>
                <w:sz w:val="16"/>
                <w:szCs w:val="16"/>
              </w:rPr>
            </w:pPr>
            <w:r w:rsidRPr="0052799F"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</w:tcPr>
          <w:p w14:paraId="02C0D0D0" w14:textId="4D77F427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0A56F0"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3A177D20" w14:textId="0DDE5DE1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0A56F0">
              <w:rPr>
                <w:sz w:val="16"/>
                <w:szCs w:val="16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32280BFF" w14:textId="26C42ED2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0A56F0">
              <w:rPr>
                <w:sz w:val="16"/>
                <w:szCs w:val="16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</w:tcPr>
          <w:p w14:paraId="5E02F611" w14:textId="31AE570F" w:rsidR="00A40934" w:rsidRDefault="00894B11" w:rsidP="00A409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D752B5" w:rsidRPr="00550D6A">
              <w:rPr>
                <w:iCs/>
                <w:sz w:val="16"/>
                <w:szCs w:val="16"/>
              </w:rPr>
              <w:t xml:space="preserve"> m. </w:t>
            </w:r>
            <w:r w:rsidR="00A40934" w:rsidRPr="00DC5AC4">
              <w:rPr>
                <w:iCs/>
                <w:sz w:val="16"/>
                <w:szCs w:val="16"/>
              </w:rPr>
              <w:t>IP</w:t>
            </w:r>
            <w:r w:rsidR="00A40934">
              <w:rPr>
                <w:iCs/>
                <w:sz w:val="16"/>
                <w:szCs w:val="16"/>
              </w:rPr>
              <w:t>,</w:t>
            </w:r>
          </w:p>
          <w:p w14:paraId="4560F82C" w14:textId="6803D7BD" w:rsidR="00D752B5" w:rsidRPr="00DC5AC4" w:rsidRDefault="00A40934" w:rsidP="00D752B5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privačios lėšos</w:t>
            </w:r>
          </w:p>
        </w:tc>
      </w:tr>
      <w:tr w:rsidR="00D752B5" w:rsidRPr="002607ED" w14:paraId="184F9107" w14:textId="77777777" w:rsidTr="00D752B5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14:paraId="6BF3BDEA" w14:textId="439926D0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6F3923">
              <w:rPr>
                <w:sz w:val="16"/>
                <w:szCs w:val="16"/>
              </w:rPr>
              <w:t>P-05-001-01-05-05-0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00C9B199" w14:textId="24A87E09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4A049F">
              <w:rPr>
                <w:sz w:val="16"/>
                <w:szCs w:val="16"/>
              </w:rPr>
              <w:t xml:space="preserve">Produkto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AEEA29" w14:textId="6EF7DEA8" w:rsidR="00D752B5" w:rsidRPr="00C672AD" w:rsidRDefault="00D752B5" w:rsidP="00D752B5">
            <w:pPr>
              <w:jc w:val="center"/>
              <w:rPr>
                <w:color w:val="000000"/>
                <w:sz w:val="16"/>
                <w:szCs w:val="16"/>
              </w:rPr>
            </w:pPr>
            <w:r w:rsidRPr="00C672AD">
              <w:rPr>
                <w:color w:val="000000"/>
                <w:sz w:val="16"/>
                <w:szCs w:val="16"/>
              </w:rPr>
              <w:t>Paramą gavusios įmonės (iš kurių: didelės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</w:tcPr>
          <w:p w14:paraId="555A0DD9" w14:textId="3625C67F" w:rsidR="00D752B5" w:rsidRPr="00CB0DA5" w:rsidRDefault="00D752B5" w:rsidP="00D752B5">
            <w:pPr>
              <w:jc w:val="center"/>
              <w:rPr>
                <w:sz w:val="16"/>
                <w:szCs w:val="16"/>
              </w:rPr>
            </w:pPr>
            <w:r w:rsidRPr="0052799F"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</w:tcPr>
          <w:p w14:paraId="7AD212CC" w14:textId="623CCC87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0A56F0"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68281B8F" w14:textId="517F4171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0A56F0">
              <w:rPr>
                <w:sz w:val="16"/>
                <w:szCs w:val="16"/>
              </w:rPr>
              <w:t>n/a</w:t>
            </w:r>
          </w:p>
        </w:tc>
        <w:tc>
          <w:tcPr>
            <w:tcW w:w="1306" w:type="dxa"/>
            <w:shd w:val="clear" w:color="auto" w:fill="FFFFFF" w:themeFill="background1"/>
          </w:tcPr>
          <w:p w14:paraId="65B63C1A" w14:textId="19FE6332" w:rsidR="00D752B5" w:rsidRDefault="00D752B5" w:rsidP="00D752B5">
            <w:pPr>
              <w:jc w:val="center"/>
              <w:rPr>
                <w:sz w:val="16"/>
                <w:szCs w:val="16"/>
              </w:rPr>
            </w:pPr>
            <w:r w:rsidRPr="000A56F0">
              <w:rPr>
                <w:sz w:val="16"/>
                <w:szCs w:val="16"/>
              </w:rPr>
              <w:t>n/a</w:t>
            </w:r>
          </w:p>
        </w:tc>
        <w:tc>
          <w:tcPr>
            <w:tcW w:w="1246" w:type="dxa"/>
            <w:shd w:val="clear" w:color="auto" w:fill="FFFFFF" w:themeFill="background1"/>
          </w:tcPr>
          <w:p w14:paraId="3D21FA70" w14:textId="76785FA0" w:rsidR="00A40934" w:rsidRDefault="00894B11" w:rsidP="00A409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D752B5" w:rsidRPr="00550D6A">
              <w:rPr>
                <w:iCs/>
                <w:sz w:val="16"/>
                <w:szCs w:val="16"/>
              </w:rPr>
              <w:t xml:space="preserve"> m. </w:t>
            </w:r>
            <w:r w:rsidR="00A40934" w:rsidRPr="00DC5AC4">
              <w:rPr>
                <w:iCs/>
                <w:sz w:val="16"/>
                <w:szCs w:val="16"/>
              </w:rPr>
              <w:t>IP</w:t>
            </w:r>
            <w:r w:rsidR="00A40934">
              <w:rPr>
                <w:iCs/>
                <w:sz w:val="16"/>
                <w:szCs w:val="16"/>
              </w:rPr>
              <w:t>,</w:t>
            </w:r>
          </w:p>
          <w:p w14:paraId="1B2C94A7" w14:textId="32DF8265" w:rsidR="00D752B5" w:rsidRPr="00DC5AC4" w:rsidRDefault="00A40934" w:rsidP="00D752B5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privačios lėšos</w:t>
            </w:r>
          </w:p>
        </w:tc>
      </w:tr>
      <w:tr w:rsidR="00FF2B63" w:rsidRPr="002607ED" w14:paraId="24244E7F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6F7EF650" w14:textId="52B632F8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39521D">
              <w:rPr>
                <w:sz w:val="16"/>
                <w:szCs w:val="16"/>
              </w:rPr>
              <w:t>-05-001-01-05-05</w:t>
            </w:r>
            <w:r>
              <w:rPr>
                <w:sz w:val="16"/>
                <w:szCs w:val="16"/>
              </w:rPr>
              <w:t>-0</w:t>
            </w:r>
            <w:r w:rsidR="00D752B5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BC5604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9D3FA8"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83CDA80" w14:textId="77777777" w:rsidR="00FF2B63" w:rsidRPr="00C672AD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 w:rsidRPr="00C672AD">
              <w:rPr>
                <w:color w:val="000000"/>
                <w:sz w:val="16"/>
                <w:szCs w:val="16"/>
              </w:rPr>
              <w:t>Paramą dotacijomis gavusios įmonės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9754DD" w14:textId="32CE246B" w:rsidR="00FF2B63" w:rsidRDefault="006714A9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9F7F92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EDE359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 (1.2)</w:t>
            </w:r>
          </w:p>
          <w:p w14:paraId="3B37A8F8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(2024)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615A118D" w14:textId="39A4C5AC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B55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474</w:t>
            </w:r>
          </w:p>
          <w:p w14:paraId="576037CC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1B4C6BB5" w14:textId="439A2A04" w:rsidR="00A40934" w:rsidRDefault="00894B11" w:rsidP="00A4093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DC5AC4">
              <w:rPr>
                <w:iCs/>
                <w:sz w:val="16"/>
                <w:szCs w:val="16"/>
              </w:rPr>
              <w:t xml:space="preserve"> m. </w:t>
            </w:r>
            <w:r w:rsidR="00A40934" w:rsidRPr="00DC5AC4">
              <w:rPr>
                <w:iCs/>
                <w:sz w:val="16"/>
                <w:szCs w:val="16"/>
              </w:rPr>
              <w:t>IP</w:t>
            </w:r>
            <w:r w:rsidR="00A40934">
              <w:rPr>
                <w:iCs/>
                <w:sz w:val="16"/>
                <w:szCs w:val="16"/>
              </w:rPr>
              <w:t>,</w:t>
            </w:r>
          </w:p>
          <w:p w14:paraId="179AAE7A" w14:textId="5F3F0D1B" w:rsidR="00FF2B63" w:rsidRPr="002607ED" w:rsidRDefault="00A40934" w:rsidP="00162F77">
            <w:pPr>
              <w:jc w:val="center"/>
              <w:rPr>
                <w:sz w:val="10"/>
                <w:szCs w:val="10"/>
              </w:rPr>
            </w:pPr>
            <w:r>
              <w:rPr>
                <w:iCs/>
                <w:sz w:val="16"/>
                <w:szCs w:val="16"/>
              </w:rPr>
              <w:t>privačios lėšos</w:t>
            </w:r>
          </w:p>
        </w:tc>
      </w:tr>
      <w:tr w:rsidR="00FF2B63" w:rsidRPr="002607ED" w14:paraId="1A5585CA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1FE41F40" w14:textId="2957EBEC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39521D">
              <w:rPr>
                <w:sz w:val="16"/>
                <w:szCs w:val="16"/>
              </w:rPr>
              <w:t>-05-001-01-05-05</w:t>
            </w:r>
            <w:r>
              <w:rPr>
                <w:sz w:val="16"/>
                <w:szCs w:val="16"/>
              </w:rPr>
              <w:t>-0</w:t>
            </w:r>
            <w:r w:rsidR="003431F7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8FAE2C" w14:textId="77777777" w:rsidR="00FF2B63" w:rsidRPr="009D3FA8" w:rsidRDefault="00FF2B63" w:rsidP="00162F77">
            <w:pPr>
              <w:jc w:val="center"/>
              <w:rPr>
                <w:sz w:val="16"/>
                <w:szCs w:val="16"/>
              </w:rPr>
            </w:pPr>
            <w:r w:rsidRPr="009D3FA8"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19923E" w14:textId="77777777" w:rsidR="00FF2B63" w:rsidRPr="000F2397" w:rsidRDefault="00FF2B63" w:rsidP="00162F7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2F5275">
              <w:rPr>
                <w:color w:val="000000"/>
                <w:sz w:val="16"/>
                <w:szCs w:val="16"/>
              </w:rPr>
              <w:t>Paramą finansinėmis priemonėmis gavusios įmonės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0C4092" w14:textId="2D02886A" w:rsidR="00FF2B63" w:rsidRDefault="006714A9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15F808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D92053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AB9ECB0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(2024)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29BA024B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</w:t>
            </w:r>
          </w:p>
          <w:p w14:paraId="5FF6AF5E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56AB1A4D" w14:textId="10E6AB8A" w:rsidR="003A6BD2" w:rsidRDefault="00894B11" w:rsidP="003A6BD2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DC5AC4">
              <w:rPr>
                <w:iCs/>
                <w:sz w:val="16"/>
                <w:szCs w:val="16"/>
              </w:rPr>
              <w:t xml:space="preserve"> m. </w:t>
            </w:r>
            <w:r w:rsidR="003A6BD2" w:rsidRPr="00DC5AC4">
              <w:rPr>
                <w:iCs/>
                <w:sz w:val="16"/>
                <w:szCs w:val="16"/>
              </w:rPr>
              <w:t>IP</w:t>
            </w:r>
            <w:r w:rsidR="003A6BD2">
              <w:rPr>
                <w:iCs/>
                <w:sz w:val="16"/>
                <w:szCs w:val="16"/>
              </w:rPr>
              <w:t>,</w:t>
            </w:r>
          </w:p>
          <w:p w14:paraId="7C9FD258" w14:textId="18B7E7CC" w:rsidR="00FF2B63" w:rsidRPr="00DC5AC4" w:rsidRDefault="003A6BD2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privačios lėšos</w:t>
            </w:r>
          </w:p>
        </w:tc>
      </w:tr>
      <w:tr w:rsidR="00FF2B63" w:rsidRPr="002607ED" w14:paraId="5E412F43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5DFA47C2" w14:textId="55380F84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39521D">
              <w:rPr>
                <w:sz w:val="16"/>
                <w:szCs w:val="16"/>
              </w:rPr>
              <w:t>-05-001-01-05-05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GB"/>
              </w:rPr>
              <w:t>0</w:t>
            </w:r>
            <w:r w:rsidR="003431F7">
              <w:rPr>
                <w:sz w:val="16"/>
                <w:szCs w:val="16"/>
                <w:lang w:val="en-GB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9FD236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9D3FA8"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5061AC" w14:textId="77777777" w:rsidR="00FF2B63" w:rsidRPr="000F2397" w:rsidRDefault="00FF2B63" w:rsidP="00162F7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414980">
              <w:rPr>
                <w:color w:val="000000"/>
                <w:sz w:val="16"/>
                <w:szCs w:val="16"/>
              </w:rPr>
              <w:t>Nefinansinę paramą gavusios įmonės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BFC739" w14:textId="62B81FF4" w:rsidR="00FF2B63" w:rsidRDefault="006714A9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Įmonės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4A90FA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A8944C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E4DFA67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(2024)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408C369B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1 075</w:t>
            </w:r>
          </w:p>
          <w:p w14:paraId="5E17B571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4F467E12" w14:textId="6244318F" w:rsidR="00D93B8D" w:rsidRDefault="00894B11" w:rsidP="00D93B8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DC5AC4">
              <w:rPr>
                <w:iCs/>
                <w:sz w:val="16"/>
                <w:szCs w:val="16"/>
              </w:rPr>
              <w:t xml:space="preserve"> m. </w:t>
            </w:r>
            <w:r w:rsidR="00D93B8D" w:rsidRPr="00DC5AC4">
              <w:rPr>
                <w:iCs/>
                <w:sz w:val="16"/>
                <w:szCs w:val="16"/>
              </w:rPr>
              <w:t>IP</w:t>
            </w:r>
            <w:r w:rsidR="00D93B8D">
              <w:rPr>
                <w:iCs/>
                <w:sz w:val="16"/>
                <w:szCs w:val="16"/>
              </w:rPr>
              <w:t>,</w:t>
            </w:r>
          </w:p>
          <w:p w14:paraId="5169ADE6" w14:textId="45F97151" w:rsidR="00FF2B63" w:rsidRPr="002607ED" w:rsidRDefault="00D93B8D" w:rsidP="00162F77">
            <w:pPr>
              <w:jc w:val="center"/>
              <w:rPr>
                <w:sz w:val="10"/>
                <w:szCs w:val="10"/>
              </w:rPr>
            </w:pPr>
            <w:r>
              <w:rPr>
                <w:iCs/>
                <w:sz w:val="16"/>
                <w:szCs w:val="16"/>
              </w:rPr>
              <w:t>privačios lėšos</w:t>
            </w:r>
          </w:p>
        </w:tc>
      </w:tr>
      <w:tr w:rsidR="00FF2B63" w:rsidRPr="002607ED" w14:paraId="53BE6885" w14:textId="77777777" w:rsidTr="00162F77">
        <w:trPr>
          <w:trHeight w:val="330"/>
        </w:trPr>
        <w:tc>
          <w:tcPr>
            <w:tcW w:w="1022" w:type="dxa"/>
            <w:shd w:val="clear" w:color="auto" w:fill="FFFFFF" w:themeFill="background1"/>
            <w:vAlign w:val="center"/>
          </w:tcPr>
          <w:p w14:paraId="05BF0DF6" w14:textId="4CAECE26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39521D">
              <w:rPr>
                <w:sz w:val="16"/>
                <w:szCs w:val="16"/>
              </w:rPr>
              <w:t>-05-001-01-05-05</w:t>
            </w:r>
            <w:r>
              <w:rPr>
                <w:sz w:val="16"/>
                <w:szCs w:val="16"/>
              </w:rPr>
              <w:t>-0</w:t>
            </w:r>
            <w:r w:rsidR="003431F7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874A12" w14:textId="77777777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 w:rsidRPr="009D3FA8"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A3154C1" w14:textId="77777777" w:rsidR="00FF2B63" w:rsidRPr="00342581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Į</w:t>
            </w:r>
            <w:r w:rsidRPr="00342581">
              <w:rPr>
                <w:color w:val="000000"/>
                <w:sz w:val="16"/>
                <w:szCs w:val="16"/>
              </w:rPr>
              <w:t>monėms sukurtų skaitmeninių paslaugų, produktų ir procesų vertė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8D3D23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Eurai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6F5D6D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RPr="00EF04B3">
              <w:rPr>
                <w:sz w:val="16"/>
                <w:szCs w:val="16"/>
              </w:rPr>
              <w:t>0</w:t>
            </w:r>
          </w:p>
          <w:p w14:paraId="1560063A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 w:rsidRPr="00EF04B3">
              <w:rPr>
                <w:sz w:val="16"/>
                <w:szCs w:val="16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DB9A91" w14:textId="77777777" w:rsidR="00FF2B63" w:rsidRPr="00415794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26 967 121</w:t>
            </w:r>
          </w:p>
          <w:p w14:paraId="46C568B1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(2024)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1E4E3B19" w14:textId="77777777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95 481 731</w:t>
            </w:r>
          </w:p>
          <w:p w14:paraId="3A3DFE08" w14:textId="77777777" w:rsidR="00FF2B63" w:rsidRPr="00EF04B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1C1A0414" w14:textId="0D7D02B3" w:rsidR="00D93B8D" w:rsidRDefault="00894B11" w:rsidP="00D93B8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DC5AC4">
              <w:rPr>
                <w:iCs/>
                <w:sz w:val="16"/>
                <w:szCs w:val="16"/>
              </w:rPr>
              <w:t xml:space="preserve"> m. </w:t>
            </w:r>
            <w:r w:rsidR="00D93B8D" w:rsidRPr="00DC5AC4">
              <w:rPr>
                <w:iCs/>
                <w:sz w:val="16"/>
                <w:szCs w:val="16"/>
              </w:rPr>
              <w:t>IP</w:t>
            </w:r>
            <w:r w:rsidR="00D93B8D">
              <w:rPr>
                <w:iCs/>
                <w:sz w:val="16"/>
                <w:szCs w:val="16"/>
              </w:rPr>
              <w:t>,</w:t>
            </w:r>
          </w:p>
          <w:p w14:paraId="0527679B" w14:textId="2293EA73" w:rsidR="00FF2B63" w:rsidRPr="00B30EE5" w:rsidRDefault="00D93B8D" w:rsidP="00162F77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privačios lėšos</w:t>
            </w:r>
          </w:p>
        </w:tc>
      </w:tr>
      <w:tr w:rsidR="00FF2B63" w:rsidRPr="002607ED" w14:paraId="0A02250F" w14:textId="77777777" w:rsidTr="00162F77">
        <w:trPr>
          <w:trHeight w:val="1057"/>
        </w:trPr>
        <w:tc>
          <w:tcPr>
            <w:tcW w:w="1022" w:type="dxa"/>
            <w:shd w:val="clear" w:color="auto" w:fill="FFFFFF" w:themeFill="background1"/>
            <w:vAlign w:val="center"/>
          </w:tcPr>
          <w:p w14:paraId="4ABC8D88" w14:textId="692760F8" w:rsidR="00FF2B6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39521D">
              <w:rPr>
                <w:sz w:val="16"/>
                <w:szCs w:val="16"/>
              </w:rPr>
              <w:t>-05-001-01-05-05</w:t>
            </w:r>
            <w:r>
              <w:rPr>
                <w:sz w:val="16"/>
                <w:szCs w:val="16"/>
              </w:rPr>
              <w:t>-</w:t>
            </w:r>
            <w:r w:rsidR="0090420B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8E84BB" w14:textId="77777777" w:rsidR="00FF2B63" w:rsidRPr="003F30FB" w:rsidRDefault="00FF2B63" w:rsidP="00162F77">
            <w:pPr>
              <w:jc w:val="center"/>
              <w:rPr>
                <w:sz w:val="16"/>
                <w:szCs w:val="16"/>
              </w:rPr>
            </w:pPr>
            <w:r w:rsidRPr="003F30FB"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86CA1A" w14:textId="77777777" w:rsidR="00FF2B63" w:rsidRPr="00A347C3" w:rsidRDefault="00FF2B63" w:rsidP="00162F7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47C3">
              <w:rPr>
                <w:rFonts w:ascii="Times New Roman" w:hAnsi="Times New Roman" w:cs="Times New Roman"/>
                <w:sz w:val="16"/>
                <w:szCs w:val="16"/>
              </w:rPr>
              <w:t>Paskelbtas konkursas dėl inovatyvių technologinių sprendimų kūrimo</w:t>
            </w:r>
          </w:p>
          <w:p w14:paraId="5A045549" w14:textId="77777777" w:rsidR="00FF2B63" w:rsidRPr="003F30FB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  <w:r w:rsidRPr="00A347C3">
              <w:rPr>
                <w:sz w:val="16"/>
                <w:szCs w:val="16"/>
              </w:rPr>
              <w:t>ir diegimo versle ir patvirtintos finansavimo sąlygos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348A583" w14:textId="26BFE9C7" w:rsidR="00FF2B63" w:rsidRPr="003F30FB" w:rsidRDefault="006E19D9" w:rsidP="00CD18D7">
            <w:pPr>
              <w:jc w:val="center"/>
              <w:rPr>
                <w:sz w:val="16"/>
                <w:szCs w:val="16"/>
              </w:rPr>
            </w:pPr>
            <w:r w:rsidRPr="00651DF4">
              <w:rPr>
                <w:sz w:val="16"/>
                <w:szCs w:val="16"/>
              </w:rPr>
              <w:t>Vienetai</w:t>
            </w:r>
            <w:r w:rsidRPr="00A347C3" w:rsidDel="006E19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02842E" w14:textId="77777777" w:rsidR="00FF2B63" w:rsidRPr="00A347C3" w:rsidRDefault="00FF2B63" w:rsidP="00162F77">
            <w:pPr>
              <w:jc w:val="center"/>
              <w:rPr>
                <w:sz w:val="16"/>
                <w:szCs w:val="16"/>
              </w:rPr>
            </w:pPr>
            <w:r w:rsidRPr="00A347C3">
              <w:rPr>
                <w:sz w:val="16"/>
                <w:szCs w:val="16"/>
              </w:rPr>
              <w:t>0</w:t>
            </w:r>
          </w:p>
          <w:p w14:paraId="0C95C0A4" w14:textId="77777777" w:rsidR="00FF2B63" w:rsidRPr="00A347C3" w:rsidRDefault="00FF2B63" w:rsidP="00162F77">
            <w:pPr>
              <w:jc w:val="center"/>
              <w:rPr>
                <w:sz w:val="16"/>
                <w:szCs w:val="16"/>
              </w:rPr>
            </w:pPr>
            <w:r w:rsidRPr="00A347C3">
              <w:rPr>
                <w:sz w:val="16"/>
                <w:szCs w:val="16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0C0494" w14:textId="77777777" w:rsidR="00FF2B63" w:rsidRPr="00A347C3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30189A07" w14:textId="2B784F69" w:rsidR="00FF2B63" w:rsidRPr="00A347C3" w:rsidRDefault="006E19D9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  <w:p w14:paraId="3AD9C67A" w14:textId="418B3A00" w:rsidR="00FF2B63" w:rsidRPr="00A347C3" w:rsidRDefault="00FF2B63" w:rsidP="00162F77">
            <w:pPr>
              <w:jc w:val="center"/>
              <w:rPr>
                <w:sz w:val="16"/>
                <w:szCs w:val="16"/>
              </w:rPr>
            </w:pPr>
            <w:r w:rsidRPr="00A347C3">
              <w:rPr>
                <w:sz w:val="16"/>
                <w:szCs w:val="16"/>
              </w:rPr>
              <w:t>(2022)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4F9FF82F" w14:textId="09F7072B" w:rsidR="00FF2B63" w:rsidRPr="00A347C3" w:rsidRDefault="00FF2B63" w:rsidP="00162F77">
            <w:pPr>
              <w:jc w:val="center"/>
              <w:rPr>
                <w:iCs/>
                <w:sz w:val="16"/>
                <w:szCs w:val="16"/>
              </w:rPr>
            </w:pPr>
            <w:r w:rsidRPr="00A347C3">
              <w:rPr>
                <w:iCs/>
                <w:sz w:val="16"/>
                <w:szCs w:val="16"/>
              </w:rPr>
              <w:t>EGADP</w:t>
            </w:r>
            <w:r w:rsidR="00D93B8D">
              <w:rPr>
                <w:iCs/>
                <w:sz w:val="16"/>
                <w:szCs w:val="16"/>
              </w:rPr>
              <w:t>,</w:t>
            </w:r>
          </w:p>
          <w:p w14:paraId="3E45B57A" w14:textId="1F9613F2" w:rsidR="00FF2B63" w:rsidRDefault="00D93B8D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privačios </w:t>
            </w:r>
            <w:r w:rsidR="00FF2B63">
              <w:rPr>
                <w:iCs/>
                <w:sz w:val="16"/>
                <w:szCs w:val="16"/>
              </w:rPr>
              <w:t>lėšos</w:t>
            </w:r>
          </w:p>
          <w:p w14:paraId="4700EFF3" w14:textId="4F9CDDEC" w:rsidR="00623629" w:rsidRPr="003F30FB" w:rsidRDefault="00623629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VB</w:t>
            </w:r>
          </w:p>
        </w:tc>
      </w:tr>
      <w:tr w:rsidR="00FF2B63" w:rsidRPr="002607ED" w14:paraId="073A8003" w14:textId="77777777" w:rsidTr="00162F77">
        <w:trPr>
          <w:trHeight w:val="733"/>
        </w:trPr>
        <w:tc>
          <w:tcPr>
            <w:tcW w:w="1022" w:type="dxa"/>
            <w:shd w:val="clear" w:color="auto" w:fill="FFFFFF" w:themeFill="background1"/>
            <w:vAlign w:val="center"/>
          </w:tcPr>
          <w:p w14:paraId="0F545385" w14:textId="153CD716" w:rsidR="00FF2B63" w:rsidRPr="0039521D" w:rsidRDefault="00FF2B63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</w:t>
            </w:r>
            <w:r w:rsidRPr="0039521D">
              <w:rPr>
                <w:sz w:val="16"/>
                <w:szCs w:val="16"/>
              </w:rPr>
              <w:t>-05-001-01-05-05</w:t>
            </w:r>
            <w:r>
              <w:rPr>
                <w:sz w:val="16"/>
                <w:szCs w:val="16"/>
              </w:rPr>
              <w:t>-</w:t>
            </w:r>
            <w:r w:rsidR="0090420B"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14C918" w14:textId="77777777" w:rsidR="00FF2B63" w:rsidRPr="003F30FB" w:rsidRDefault="00FF2B63" w:rsidP="00162F77">
            <w:pPr>
              <w:jc w:val="center"/>
              <w:rPr>
                <w:sz w:val="16"/>
                <w:szCs w:val="16"/>
              </w:rPr>
            </w:pPr>
            <w:r w:rsidRPr="003F30FB">
              <w:rPr>
                <w:sz w:val="16"/>
                <w:szCs w:val="16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7364E8" w14:textId="77777777" w:rsidR="00FF2B63" w:rsidRPr="00A347C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F30FB">
              <w:rPr>
                <w:sz w:val="16"/>
                <w:szCs w:val="16"/>
              </w:rPr>
              <w:t>Į</w:t>
            </w:r>
            <w:r w:rsidRPr="00A347C3">
              <w:rPr>
                <w:sz w:val="16"/>
                <w:szCs w:val="16"/>
              </w:rPr>
              <w:t xml:space="preserve">sigaliojusios sutartys dėl </w:t>
            </w:r>
            <w:r w:rsidRPr="003F30FB">
              <w:rPr>
                <w:sz w:val="16"/>
                <w:szCs w:val="16"/>
              </w:rPr>
              <w:t xml:space="preserve"> finansinių paskatų kurti verslą ir  </w:t>
            </w:r>
            <w:r w:rsidRPr="00A347C3">
              <w:rPr>
                <w:sz w:val="16"/>
                <w:szCs w:val="16"/>
              </w:rPr>
              <w:t>skaitmenines inovacijas</w:t>
            </w:r>
          </w:p>
          <w:p w14:paraId="36F2BAD3" w14:textId="77777777" w:rsidR="00FF2B63" w:rsidRPr="00A347C3" w:rsidRDefault="00FF2B63" w:rsidP="00162F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8F60061" w14:textId="77777777" w:rsidR="00FF2B63" w:rsidRPr="00A347C3" w:rsidRDefault="00FF2B63" w:rsidP="00162F77">
            <w:pPr>
              <w:jc w:val="center"/>
              <w:rPr>
                <w:sz w:val="16"/>
                <w:szCs w:val="16"/>
              </w:rPr>
            </w:pPr>
            <w:r w:rsidRPr="00A347C3">
              <w:rPr>
                <w:sz w:val="16"/>
                <w:szCs w:val="16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7946E8" w14:textId="77777777" w:rsidR="00FF2B63" w:rsidRPr="00A347C3" w:rsidRDefault="00FF2B63" w:rsidP="00162F77">
            <w:pPr>
              <w:jc w:val="center"/>
              <w:rPr>
                <w:sz w:val="16"/>
                <w:szCs w:val="16"/>
              </w:rPr>
            </w:pPr>
            <w:r w:rsidRPr="00A347C3">
              <w:rPr>
                <w:sz w:val="16"/>
                <w:szCs w:val="16"/>
              </w:rPr>
              <w:t>0</w:t>
            </w:r>
          </w:p>
          <w:p w14:paraId="37A1F891" w14:textId="77777777" w:rsidR="00FF2B63" w:rsidRPr="00A347C3" w:rsidRDefault="00FF2B63" w:rsidP="00162F77">
            <w:pPr>
              <w:jc w:val="center"/>
              <w:rPr>
                <w:sz w:val="16"/>
                <w:szCs w:val="16"/>
              </w:rPr>
            </w:pPr>
            <w:r w:rsidRPr="00A347C3">
              <w:rPr>
                <w:sz w:val="16"/>
                <w:szCs w:val="16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C994B0" w14:textId="77777777" w:rsidR="00FF2B63" w:rsidRPr="007B05B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 w:rsidRPr="007B05B3">
              <w:rPr>
                <w:sz w:val="16"/>
                <w:szCs w:val="16"/>
                <w:lang w:val="en-US"/>
              </w:rPr>
              <w:t>98</w:t>
            </w:r>
          </w:p>
          <w:p w14:paraId="5F59FEC0" w14:textId="5A142C99" w:rsidR="00FF2B63" w:rsidRPr="007B05B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 w:rsidRPr="007B05B3">
              <w:rPr>
                <w:sz w:val="16"/>
                <w:szCs w:val="16"/>
                <w:lang w:val="en-US"/>
              </w:rPr>
              <w:t>(2023)</w:t>
            </w:r>
          </w:p>
          <w:p w14:paraId="1A8EEB49" w14:textId="77777777" w:rsidR="00FF2B63" w:rsidRPr="007B05B3" w:rsidRDefault="00FF2B63" w:rsidP="00162F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77E519B2" w14:textId="77777777" w:rsidR="00FF2B63" w:rsidRPr="007B05B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 w:rsidRPr="007B05B3">
              <w:rPr>
                <w:sz w:val="16"/>
                <w:szCs w:val="16"/>
                <w:lang w:val="en-US"/>
              </w:rPr>
              <w:t>184</w:t>
            </w:r>
          </w:p>
          <w:p w14:paraId="2B17BB20" w14:textId="3D4006A2" w:rsidR="00FF2B63" w:rsidRPr="007B05B3" w:rsidRDefault="00FF2B63" w:rsidP="00162F77">
            <w:pPr>
              <w:jc w:val="center"/>
              <w:rPr>
                <w:sz w:val="16"/>
                <w:szCs w:val="16"/>
                <w:lang w:val="en-US"/>
              </w:rPr>
            </w:pPr>
            <w:r w:rsidRPr="007B05B3">
              <w:rPr>
                <w:sz w:val="16"/>
                <w:szCs w:val="16"/>
                <w:lang w:val="en-US"/>
              </w:rPr>
              <w:t>(2024)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48727F09" w14:textId="2CD1EBFE" w:rsidR="00FF2B63" w:rsidRDefault="00FF2B63" w:rsidP="00162F77">
            <w:pPr>
              <w:jc w:val="center"/>
              <w:rPr>
                <w:iCs/>
                <w:sz w:val="16"/>
                <w:szCs w:val="16"/>
              </w:rPr>
            </w:pPr>
            <w:r w:rsidRPr="00A347C3">
              <w:rPr>
                <w:iCs/>
                <w:sz w:val="16"/>
                <w:szCs w:val="16"/>
              </w:rPr>
              <w:t>EGADP</w:t>
            </w:r>
            <w:r w:rsidR="00274F6F">
              <w:rPr>
                <w:iCs/>
                <w:sz w:val="16"/>
                <w:szCs w:val="16"/>
              </w:rPr>
              <w:t>,</w:t>
            </w:r>
          </w:p>
          <w:p w14:paraId="6B804FE3" w14:textId="5B880068" w:rsidR="00FF2B63" w:rsidRPr="00A347C3" w:rsidRDefault="00274F6F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privačios </w:t>
            </w:r>
            <w:r w:rsidR="00FF2B63">
              <w:rPr>
                <w:iCs/>
                <w:sz w:val="16"/>
                <w:szCs w:val="16"/>
              </w:rPr>
              <w:t>lėšos</w:t>
            </w:r>
          </w:p>
          <w:p w14:paraId="3485AC94" w14:textId="6DAAD3EC" w:rsidR="00FF2B63" w:rsidRPr="00A347C3" w:rsidRDefault="00623629" w:rsidP="00162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VB</w:t>
            </w:r>
          </w:p>
        </w:tc>
      </w:tr>
    </w:tbl>
    <w:p w14:paraId="6A4DA930" w14:textId="77777777" w:rsidR="00FF2B63" w:rsidRDefault="00FF2B63" w:rsidP="00FF2B63">
      <w:pPr>
        <w:jc w:val="center"/>
        <w:rPr>
          <w:b/>
        </w:rPr>
      </w:pPr>
    </w:p>
    <w:p w14:paraId="406075D2" w14:textId="77777777" w:rsidR="00FF2B63" w:rsidRDefault="00FF2B63" w:rsidP="00FF2B63">
      <w:pPr>
        <w:spacing w:after="120"/>
        <w:jc w:val="both"/>
        <w:rPr>
          <w:b/>
        </w:rPr>
      </w:pPr>
      <w:r>
        <w:rPr>
          <w:b/>
        </w:rPr>
        <w:br w:type="page"/>
      </w:r>
    </w:p>
    <w:p w14:paraId="4F94DBE5" w14:textId="77777777" w:rsidR="00FF2B63" w:rsidRDefault="00FF2B63" w:rsidP="00FF2B63">
      <w:pPr>
        <w:jc w:val="center"/>
        <w:rPr>
          <w:b/>
        </w:rPr>
      </w:pPr>
      <w:r>
        <w:rPr>
          <w:b/>
        </w:rPr>
        <w:lastRenderedPageBreak/>
        <w:t>II SKYRIUS</w:t>
      </w:r>
    </w:p>
    <w:p w14:paraId="1CC4BB88" w14:textId="77777777" w:rsidR="00FF2B63" w:rsidRDefault="00FF2B63" w:rsidP="00FF2B63">
      <w:pPr>
        <w:jc w:val="center"/>
        <w:rPr>
          <w:b/>
        </w:rPr>
      </w:pPr>
      <w:r>
        <w:rPr>
          <w:b/>
        </w:rPr>
        <w:t>PLĖTROS PROGRAMOS PAŽANGOS PRIEMONĖS FINANSAVIMO ŠALTINIAI</w:t>
      </w:r>
    </w:p>
    <w:p w14:paraId="425B13FE" w14:textId="77777777" w:rsidR="00FF2B63" w:rsidRPr="002607ED" w:rsidRDefault="00FF2B63" w:rsidP="00FF2B63">
      <w:pPr>
        <w:jc w:val="center"/>
        <w:rPr>
          <w:b/>
        </w:rPr>
      </w:pPr>
    </w:p>
    <w:tbl>
      <w:tblPr>
        <w:tblW w:w="10490" w:type="dxa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804"/>
        <w:gridCol w:w="3686"/>
      </w:tblGrid>
      <w:tr w:rsidR="00FF2B63" w:rsidRPr="002607ED" w14:paraId="1987488B" w14:textId="77777777" w:rsidTr="00162F77">
        <w:trPr>
          <w:cantSplit/>
          <w:trHeight w:val="13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1ACAF8" w14:textId="77777777" w:rsidR="00FF2B63" w:rsidRPr="000E10E7" w:rsidRDefault="00FF2B63" w:rsidP="00162F77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0E10E7">
              <w:rPr>
                <w:b/>
                <w:sz w:val="18"/>
                <w:szCs w:val="18"/>
              </w:rPr>
              <w:t>Finansavimo apimtis ir šaltiniai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E961D1" w14:textId="77777777" w:rsidR="00FF2B63" w:rsidRDefault="00FF2B63" w:rsidP="00162F77">
            <w:pPr>
              <w:spacing w:before="240"/>
              <w:ind w:left="15" w:hanging="15"/>
              <w:jc w:val="center"/>
              <w:rPr>
                <w:b/>
                <w:sz w:val="18"/>
                <w:szCs w:val="18"/>
              </w:rPr>
            </w:pPr>
          </w:p>
          <w:p w14:paraId="4D5A3A9C" w14:textId="77777777" w:rsidR="00FF2B63" w:rsidRPr="00691548" w:rsidRDefault="00FF2B63" w:rsidP="00162F77">
            <w:pPr>
              <w:spacing w:before="240"/>
              <w:ind w:left="15" w:hanging="15"/>
              <w:jc w:val="center"/>
              <w:rPr>
                <w:b/>
                <w:sz w:val="18"/>
                <w:szCs w:val="18"/>
              </w:rPr>
            </w:pPr>
            <w:r w:rsidRPr="00691548">
              <w:rPr>
                <w:b/>
                <w:sz w:val="18"/>
                <w:szCs w:val="18"/>
              </w:rPr>
              <w:t>Lėšų poreikis (tūkst. eurų)</w:t>
            </w:r>
          </w:p>
        </w:tc>
      </w:tr>
      <w:tr w:rsidR="00FF2B63" w:rsidRPr="002607ED" w14:paraId="0EC4776A" w14:textId="77777777" w:rsidTr="00162F77">
        <w:trPr>
          <w:cantSplit/>
          <w:trHeight w:val="27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F6B61D" w14:textId="77777777" w:rsidR="00FF2B63" w:rsidRPr="00ED701C" w:rsidRDefault="00FF2B63" w:rsidP="00162F77">
            <w:pPr>
              <w:spacing w:before="240"/>
              <w:jc w:val="center"/>
              <w:rPr>
                <w:b/>
                <w:sz w:val="16"/>
                <w:szCs w:val="16"/>
              </w:rPr>
            </w:pPr>
            <w:r w:rsidRPr="00ED701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B56A87" w14:textId="77777777" w:rsidR="00FF2B63" w:rsidRPr="00ED701C" w:rsidRDefault="00FF2B63" w:rsidP="00162F77">
            <w:pPr>
              <w:spacing w:before="240"/>
              <w:ind w:left="15" w:hanging="15"/>
              <w:jc w:val="center"/>
              <w:rPr>
                <w:b/>
                <w:sz w:val="16"/>
                <w:szCs w:val="16"/>
              </w:rPr>
            </w:pPr>
            <w:r w:rsidRPr="00ED701C">
              <w:rPr>
                <w:b/>
                <w:sz w:val="16"/>
                <w:szCs w:val="16"/>
              </w:rPr>
              <w:t>2</w:t>
            </w:r>
          </w:p>
        </w:tc>
      </w:tr>
      <w:tr w:rsidR="00FF2B63" w:rsidRPr="002607ED" w14:paraId="40F728DA" w14:textId="77777777" w:rsidTr="00162F77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E418" w14:textId="77777777" w:rsidR="00FF2B63" w:rsidRPr="000E10E7" w:rsidRDefault="00FF2B63" w:rsidP="00162F77">
            <w:pPr>
              <w:rPr>
                <w:b/>
                <w:sz w:val="18"/>
                <w:szCs w:val="18"/>
              </w:rPr>
            </w:pPr>
            <w:r w:rsidRPr="000E10E7">
              <w:rPr>
                <w:b/>
                <w:sz w:val="18"/>
                <w:szCs w:val="18"/>
              </w:rPr>
              <w:t>1.1. Valstybės biudžeto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43E" w14:textId="5A92D8B7" w:rsidR="00FF2B63" w:rsidRPr="002607ED" w:rsidRDefault="0083606E" w:rsidP="00162F77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1 500</w:t>
            </w:r>
          </w:p>
        </w:tc>
      </w:tr>
      <w:tr w:rsidR="00FF2B63" w:rsidRPr="002607ED" w14:paraId="64FC2371" w14:textId="77777777" w:rsidTr="00162F77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143A" w14:textId="77777777" w:rsidR="00FF2B63" w:rsidRPr="000E10E7" w:rsidRDefault="00FF2B63" w:rsidP="00162F77">
            <w:pPr>
              <w:rPr>
                <w:sz w:val="18"/>
                <w:szCs w:val="18"/>
              </w:rPr>
            </w:pPr>
            <w:r w:rsidRPr="00350BA9">
              <w:rPr>
                <w:sz w:val="18"/>
                <w:szCs w:val="18"/>
              </w:rPr>
              <w:t>1.1.1.1.2. Valstybės biudžeto lėšos, skirtos apmokėti bendrai finansuojamų iš ES fondų lėšų projektų netinkamam finansuoti iš ES fondų lėšų pirkimo ir (arba) importo PVM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D788" w14:textId="4E90C4D6" w:rsidR="00FF2B63" w:rsidRPr="00C8200A" w:rsidRDefault="0083606E" w:rsidP="00162F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1 500</w:t>
            </w:r>
          </w:p>
        </w:tc>
      </w:tr>
      <w:tr w:rsidR="00FF2B63" w:rsidRPr="002607ED" w14:paraId="404CB95B" w14:textId="77777777" w:rsidTr="00162F77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983E" w14:textId="77777777" w:rsidR="00FF2B63" w:rsidRPr="000E10E7" w:rsidRDefault="00FF2B63" w:rsidP="00162F77">
            <w:pPr>
              <w:rPr>
                <w:b/>
                <w:sz w:val="18"/>
                <w:szCs w:val="18"/>
              </w:rPr>
            </w:pPr>
            <w:r w:rsidRPr="000E10E7">
              <w:rPr>
                <w:b/>
                <w:sz w:val="18"/>
                <w:szCs w:val="18"/>
              </w:rPr>
              <w:t>1.2. Europos Sąjungos ir kitos tarptautinės finansinės paramos bendrojo finansavimo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577" w14:textId="77777777" w:rsidR="00FF2B63" w:rsidRPr="002607ED" w:rsidRDefault="00FF2B63" w:rsidP="00162F77">
            <w:pPr>
              <w:jc w:val="both"/>
            </w:pPr>
          </w:p>
        </w:tc>
      </w:tr>
      <w:tr w:rsidR="00FF2B63" w:rsidRPr="002607ED" w14:paraId="74DD8F74" w14:textId="77777777" w:rsidTr="00162F77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AD1A" w14:textId="77777777" w:rsidR="00FF2B63" w:rsidRPr="000E10E7" w:rsidRDefault="00FF2B63" w:rsidP="00162F77">
            <w:pPr>
              <w:rPr>
                <w:b/>
                <w:sz w:val="18"/>
                <w:szCs w:val="18"/>
              </w:rPr>
            </w:pPr>
            <w:r w:rsidRPr="000E10E7">
              <w:rPr>
                <w:b/>
                <w:sz w:val="18"/>
                <w:szCs w:val="18"/>
              </w:rPr>
              <w:t>1.3. Europos Sąjungos ir kit</w:t>
            </w:r>
            <w:r>
              <w:rPr>
                <w:b/>
                <w:sz w:val="18"/>
                <w:szCs w:val="18"/>
              </w:rPr>
              <w:t>os</w:t>
            </w:r>
            <w:r w:rsidRPr="000E10E7">
              <w:rPr>
                <w:b/>
                <w:sz w:val="18"/>
                <w:szCs w:val="18"/>
              </w:rPr>
              <w:t xml:space="preserve"> tarptautinė</w:t>
            </w:r>
            <w:r>
              <w:rPr>
                <w:b/>
                <w:sz w:val="18"/>
                <w:szCs w:val="18"/>
              </w:rPr>
              <w:t>s</w:t>
            </w:r>
            <w:r w:rsidRPr="000E10E7">
              <w:rPr>
                <w:b/>
                <w:sz w:val="18"/>
                <w:szCs w:val="18"/>
              </w:rPr>
              <w:t xml:space="preserve"> finansinė</w:t>
            </w:r>
            <w:r>
              <w:rPr>
                <w:b/>
                <w:sz w:val="18"/>
                <w:szCs w:val="18"/>
              </w:rPr>
              <w:t>s</w:t>
            </w:r>
            <w:r w:rsidRPr="000E10E7">
              <w:rPr>
                <w:b/>
                <w:sz w:val="18"/>
                <w:szCs w:val="18"/>
              </w:rPr>
              <w:t xml:space="preserve"> param</w:t>
            </w:r>
            <w:r>
              <w:rPr>
                <w:b/>
                <w:sz w:val="18"/>
                <w:szCs w:val="18"/>
              </w:rPr>
              <w:t>os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9E82" w14:textId="77777777" w:rsidR="00FF2B63" w:rsidRPr="002607ED" w:rsidRDefault="00FF2B63" w:rsidP="00162F77">
            <w:pPr>
              <w:jc w:val="both"/>
            </w:pPr>
            <w:r w:rsidRPr="006136F0">
              <w:rPr>
                <w:b/>
                <w:sz w:val="18"/>
                <w:szCs w:val="18"/>
              </w:rPr>
              <w:t>172 16</w:t>
            </w:r>
            <w:r>
              <w:rPr>
                <w:b/>
                <w:sz w:val="18"/>
                <w:szCs w:val="18"/>
              </w:rPr>
              <w:t>6</w:t>
            </w:r>
          </w:p>
        </w:tc>
      </w:tr>
      <w:tr w:rsidR="00FF2B63" w:rsidRPr="002607ED" w14:paraId="542BD4FF" w14:textId="77777777" w:rsidTr="00162F77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581D" w14:textId="77777777" w:rsidR="00FF2B63" w:rsidRPr="008B1782" w:rsidRDefault="00FF2B63" w:rsidP="00162F77">
            <w:pPr>
              <w:rPr>
                <w:sz w:val="18"/>
                <w:szCs w:val="18"/>
              </w:rPr>
            </w:pPr>
            <w:r w:rsidRPr="008B1782">
              <w:rPr>
                <w:sz w:val="18"/>
                <w:szCs w:val="18"/>
              </w:rPr>
              <w:t xml:space="preserve">1.3.2.8.1. </w:t>
            </w:r>
            <w:r w:rsidRPr="00A12411">
              <w:rPr>
                <w:sz w:val="18"/>
                <w:szCs w:val="18"/>
              </w:rPr>
              <w:t>2021–2027 m. ES struktūrinių fondų lėšos</w:t>
            </w:r>
            <w:r>
              <w:rPr>
                <w:sz w:val="18"/>
                <w:szCs w:val="18"/>
              </w:rPr>
              <w:t xml:space="preserve"> (ERPF), iš jų: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DDA" w14:textId="77777777" w:rsidR="00FF2B63" w:rsidRPr="0043263B" w:rsidRDefault="00FF2B63" w:rsidP="00162F77">
            <w:pPr>
              <w:jc w:val="both"/>
              <w:rPr>
                <w:sz w:val="18"/>
                <w:szCs w:val="18"/>
              </w:rPr>
            </w:pPr>
            <w:r w:rsidRPr="0043263B">
              <w:rPr>
                <w:sz w:val="18"/>
                <w:szCs w:val="18"/>
              </w:rPr>
              <w:t>154 16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</w:tr>
      <w:tr w:rsidR="00FF2B63" w:rsidRPr="002607ED" w14:paraId="19B2FD1C" w14:textId="77777777" w:rsidTr="00162F77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1DC5" w14:textId="0B84794A" w:rsidR="00FF2B63" w:rsidRPr="00CF536E" w:rsidRDefault="00FF2B63" w:rsidP="00162F77">
            <w:pPr>
              <w:rPr>
                <w:i/>
                <w:iCs/>
                <w:sz w:val="18"/>
                <w:szCs w:val="18"/>
              </w:rPr>
            </w:pPr>
            <w:r w:rsidRPr="00CF536E">
              <w:rPr>
                <w:i/>
                <w:iCs/>
                <w:sz w:val="18"/>
                <w:szCs w:val="18"/>
              </w:rPr>
              <w:t xml:space="preserve">Vidurio ir </w:t>
            </w:r>
            <w:r w:rsidR="00297CC7">
              <w:rPr>
                <w:i/>
                <w:iCs/>
                <w:sz w:val="18"/>
                <w:szCs w:val="18"/>
              </w:rPr>
              <w:t>v</w:t>
            </w:r>
            <w:r w:rsidR="00297CC7" w:rsidRPr="00CF536E">
              <w:rPr>
                <w:i/>
                <w:iCs/>
                <w:sz w:val="18"/>
                <w:szCs w:val="18"/>
              </w:rPr>
              <w:t>akarų</w:t>
            </w:r>
            <w:r w:rsidR="00A01D2B">
              <w:rPr>
                <w:i/>
                <w:iCs/>
                <w:sz w:val="18"/>
                <w:szCs w:val="18"/>
              </w:rPr>
              <w:t xml:space="preserve"> Lietuvos</w:t>
            </w:r>
            <w:r w:rsidR="00297CC7" w:rsidRPr="00CF536E">
              <w:rPr>
                <w:i/>
                <w:iCs/>
                <w:sz w:val="18"/>
                <w:szCs w:val="18"/>
              </w:rPr>
              <w:t xml:space="preserve"> </w:t>
            </w:r>
            <w:r w:rsidRPr="00CF536E">
              <w:rPr>
                <w:i/>
                <w:iCs/>
                <w:sz w:val="18"/>
                <w:szCs w:val="18"/>
              </w:rPr>
              <w:t>regione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CDF5" w14:textId="77777777" w:rsidR="00FF2B63" w:rsidRPr="00CF536E" w:rsidRDefault="00FF2B63" w:rsidP="00162F77">
            <w:pPr>
              <w:jc w:val="both"/>
              <w:rPr>
                <w:i/>
                <w:iCs/>
                <w:sz w:val="18"/>
                <w:szCs w:val="18"/>
              </w:rPr>
            </w:pPr>
            <w:r w:rsidRPr="00CF536E">
              <w:rPr>
                <w:i/>
                <w:iCs/>
                <w:sz w:val="18"/>
                <w:szCs w:val="18"/>
              </w:rPr>
              <w:t>64 721</w:t>
            </w:r>
          </w:p>
        </w:tc>
      </w:tr>
      <w:tr w:rsidR="00FF2B63" w:rsidRPr="002607ED" w14:paraId="42B7EA5A" w14:textId="77777777" w:rsidTr="00162F77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CB21" w14:textId="77777777" w:rsidR="00FF2B63" w:rsidRPr="00CF536E" w:rsidRDefault="00FF2B63" w:rsidP="00162F77">
            <w:pPr>
              <w:rPr>
                <w:i/>
                <w:iCs/>
                <w:sz w:val="18"/>
                <w:szCs w:val="18"/>
              </w:rPr>
            </w:pPr>
            <w:r w:rsidRPr="00CF536E">
              <w:rPr>
                <w:i/>
                <w:iCs/>
                <w:sz w:val="18"/>
                <w:szCs w:val="18"/>
              </w:rPr>
              <w:t xml:space="preserve">Sostinės regione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6E0F" w14:textId="77777777" w:rsidR="00FF2B63" w:rsidRPr="00CF536E" w:rsidRDefault="00FF2B63" w:rsidP="00162F77">
            <w:pPr>
              <w:jc w:val="both"/>
              <w:rPr>
                <w:i/>
                <w:iCs/>
                <w:sz w:val="18"/>
                <w:szCs w:val="18"/>
              </w:rPr>
            </w:pPr>
            <w:r w:rsidRPr="00CF536E">
              <w:rPr>
                <w:i/>
                <w:iCs/>
                <w:sz w:val="18"/>
                <w:szCs w:val="18"/>
              </w:rPr>
              <w:t>89 445</w:t>
            </w:r>
          </w:p>
        </w:tc>
      </w:tr>
      <w:tr w:rsidR="00FF2B63" w:rsidRPr="002607ED" w14:paraId="5865FF54" w14:textId="77777777" w:rsidTr="00162F77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24F" w14:textId="77777777" w:rsidR="00FF2B63" w:rsidRPr="008B1782" w:rsidRDefault="00FF2B63" w:rsidP="00162F77">
            <w:pPr>
              <w:rPr>
                <w:sz w:val="18"/>
                <w:szCs w:val="18"/>
              </w:rPr>
            </w:pPr>
            <w:r w:rsidRPr="008B1782">
              <w:rPr>
                <w:sz w:val="18"/>
                <w:szCs w:val="18"/>
              </w:rPr>
              <w:t>1.3.3.1.57. Ekonomikos gaivinimo ir atsparumo didinimo priemonės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02B" w14:textId="77777777" w:rsidR="00FF2B63" w:rsidRPr="0043263B" w:rsidRDefault="00FF2B63" w:rsidP="00162F77">
            <w:pPr>
              <w:jc w:val="both"/>
              <w:rPr>
                <w:sz w:val="18"/>
                <w:szCs w:val="18"/>
              </w:rPr>
            </w:pPr>
            <w:r w:rsidRPr="0043263B">
              <w:rPr>
                <w:sz w:val="18"/>
                <w:szCs w:val="18"/>
              </w:rPr>
              <w:t>18 000</w:t>
            </w:r>
          </w:p>
        </w:tc>
      </w:tr>
      <w:tr w:rsidR="00FF2B63" w:rsidRPr="002607ED" w14:paraId="25CDBD7A" w14:textId="77777777" w:rsidTr="00162F77">
        <w:trPr>
          <w:cantSplit/>
          <w:trHeight w:val="22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0BB6" w14:textId="77777777" w:rsidR="00FF2B63" w:rsidRPr="000E10E7" w:rsidRDefault="00FF2B63" w:rsidP="00162F77">
            <w:pPr>
              <w:ind w:left="1276" w:hanging="1276"/>
              <w:jc w:val="both"/>
              <w:rPr>
                <w:b/>
                <w:sz w:val="18"/>
                <w:szCs w:val="18"/>
              </w:rPr>
            </w:pPr>
            <w:r w:rsidRPr="00E03B80">
              <w:rPr>
                <w:b/>
                <w:sz w:val="18"/>
                <w:szCs w:val="18"/>
              </w:rPr>
              <w:t>1.</w:t>
            </w:r>
            <w:r w:rsidRPr="006B0447">
              <w:rPr>
                <w:b/>
                <w:sz w:val="18"/>
                <w:szCs w:val="18"/>
              </w:rPr>
              <w:t>4</w:t>
            </w:r>
            <w:r w:rsidRPr="00E03B80">
              <w:rPr>
                <w:b/>
                <w:sz w:val="18"/>
                <w:szCs w:val="18"/>
              </w:rPr>
              <w:t>. Biudžetinių įstaigų pajamų įmokos ir kitos pajamos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28EC" w14:textId="77777777" w:rsidR="00FF2B63" w:rsidRPr="00D839B5" w:rsidRDefault="00FF2B63" w:rsidP="00162F7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F2B63" w:rsidRPr="002607ED" w14:paraId="3EAD0BCB" w14:textId="77777777" w:rsidTr="00162F77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BFB2" w14:textId="77777777" w:rsidR="00FF2B63" w:rsidRPr="000E10E7" w:rsidRDefault="00FF2B63" w:rsidP="00162F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0E10E7">
              <w:rPr>
                <w:b/>
                <w:sz w:val="18"/>
                <w:szCs w:val="18"/>
              </w:rPr>
              <w:t xml:space="preserve">. </w:t>
            </w:r>
            <w:r w:rsidRPr="00E03B80">
              <w:rPr>
                <w:b/>
                <w:sz w:val="18"/>
                <w:szCs w:val="18"/>
              </w:rPr>
              <w:t>Kitos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E95B" w14:textId="77777777" w:rsidR="00FF2B63" w:rsidRPr="00D839B5" w:rsidRDefault="00FF2B63" w:rsidP="00162F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120 106,776</w:t>
            </w:r>
          </w:p>
        </w:tc>
      </w:tr>
      <w:tr w:rsidR="00FF2B63" w:rsidRPr="002607ED" w14:paraId="3DAC2947" w14:textId="77777777" w:rsidTr="00162F77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4C62" w14:textId="77777777" w:rsidR="00FF2B63" w:rsidRPr="000E10E7" w:rsidRDefault="00FF2B63" w:rsidP="00162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E10E7">
              <w:rPr>
                <w:sz w:val="18"/>
                <w:szCs w:val="18"/>
              </w:rPr>
              <w:t>.1.Savivaldybių biudžetų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2B8" w14:textId="77777777" w:rsidR="00FF2B63" w:rsidRPr="00D839B5" w:rsidRDefault="00FF2B63" w:rsidP="00162F77">
            <w:pPr>
              <w:jc w:val="both"/>
              <w:rPr>
                <w:sz w:val="18"/>
                <w:szCs w:val="18"/>
              </w:rPr>
            </w:pPr>
          </w:p>
        </w:tc>
      </w:tr>
      <w:tr w:rsidR="00FF2B63" w:rsidRPr="002607ED" w14:paraId="05DACA25" w14:textId="77777777" w:rsidTr="00162F77">
        <w:trPr>
          <w:cantSplit/>
          <w:trHeight w:val="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579F" w14:textId="77777777" w:rsidR="00FF2B63" w:rsidRPr="000E10E7" w:rsidRDefault="00FF2B63" w:rsidP="00162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E10E7">
              <w:rPr>
                <w:sz w:val="18"/>
                <w:szCs w:val="18"/>
              </w:rPr>
              <w:t>.2. Privačios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258A" w14:textId="77777777" w:rsidR="00FF2B63" w:rsidRPr="00306C06" w:rsidRDefault="00FF2B63" w:rsidP="00162F77">
            <w:pPr>
              <w:jc w:val="both"/>
              <w:rPr>
                <w:sz w:val="18"/>
                <w:szCs w:val="18"/>
              </w:rPr>
            </w:pPr>
            <w:r w:rsidRPr="00306C06">
              <w:rPr>
                <w:sz w:val="18"/>
                <w:szCs w:val="18"/>
              </w:rPr>
              <w:t>120 106,776</w:t>
            </w:r>
          </w:p>
        </w:tc>
      </w:tr>
      <w:tr w:rsidR="00FF2B63" w:rsidRPr="002607ED" w14:paraId="59E1D1BC" w14:textId="77777777" w:rsidTr="00162F77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AAF5" w14:textId="77777777" w:rsidR="00FF2B63" w:rsidRPr="000E10E7" w:rsidRDefault="00FF2B63" w:rsidP="00162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E10E7">
              <w:rPr>
                <w:sz w:val="18"/>
                <w:szCs w:val="18"/>
              </w:rPr>
              <w:t>.3. Kitos viešosios lėšos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7B6" w14:textId="77777777" w:rsidR="00FF2B63" w:rsidRPr="00306C06" w:rsidRDefault="00FF2B63" w:rsidP="00162F77">
            <w:pPr>
              <w:jc w:val="both"/>
            </w:pPr>
          </w:p>
        </w:tc>
      </w:tr>
      <w:tr w:rsidR="00FF2B63" w:rsidRPr="002607ED" w14:paraId="5E79F1EA" w14:textId="77777777" w:rsidTr="00162F77">
        <w:trPr>
          <w:cantSplit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37F36F" w14:textId="77777777" w:rsidR="00FF2B63" w:rsidRPr="000E10E7" w:rsidRDefault="00FF2B63" w:rsidP="00162F77">
            <w:pPr>
              <w:rPr>
                <w:b/>
                <w:sz w:val="18"/>
                <w:szCs w:val="18"/>
              </w:rPr>
            </w:pPr>
            <w:r w:rsidRPr="000E10E7"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82D6DF" w14:textId="0E1E4AAF" w:rsidR="00FF2B63" w:rsidRPr="00306C06" w:rsidRDefault="00FF2B63" w:rsidP="00162F77">
            <w:pPr>
              <w:jc w:val="both"/>
              <w:rPr>
                <w:b/>
                <w:sz w:val="18"/>
                <w:szCs w:val="18"/>
              </w:rPr>
            </w:pPr>
            <w:r w:rsidRPr="00306C06">
              <w:rPr>
                <w:b/>
                <w:sz w:val="18"/>
                <w:szCs w:val="18"/>
              </w:rPr>
              <w:t>29</w:t>
            </w:r>
            <w:r w:rsidR="003564FB">
              <w:rPr>
                <w:b/>
                <w:sz w:val="18"/>
                <w:szCs w:val="18"/>
                <w:lang w:val="en-US"/>
              </w:rPr>
              <w:t>3</w:t>
            </w:r>
            <w:r w:rsidRPr="00306C06">
              <w:rPr>
                <w:b/>
                <w:sz w:val="18"/>
                <w:szCs w:val="18"/>
              </w:rPr>
              <w:t> </w:t>
            </w:r>
            <w:r w:rsidR="003564FB">
              <w:rPr>
                <w:b/>
                <w:sz w:val="18"/>
                <w:szCs w:val="18"/>
              </w:rPr>
              <w:t>77</w:t>
            </w:r>
            <w:r>
              <w:rPr>
                <w:b/>
                <w:sz w:val="18"/>
                <w:szCs w:val="18"/>
              </w:rPr>
              <w:t>2</w:t>
            </w:r>
            <w:r w:rsidRPr="00306C06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776</w:t>
            </w:r>
          </w:p>
        </w:tc>
      </w:tr>
    </w:tbl>
    <w:p w14:paraId="07429419" w14:textId="77777777" w:rsidR="00FF2B63" w:rsidRDefault="00FF2B63" w:rsidP="00FF2B63">
      <w:pPr>
        <w:rPr>
          <w:b/>
          <w:sz w:val="18"/>
          <w:szCs w:val="18"/>
        </w:rPr>
      </w:pPr>
    </w:p>
    <w:p w14:paraId="04948715" w14:textId="77777777" w:rsidR="00D23413" w:rsidRDefault="00D23413" w:rsidP="00FF2B63">
      <w:pPr>
        <w:sectPr w:rsidR="00D23413" w:rsidSect="009C4A78">
          <w:headerReference w:type="default" r:id="rId18"/>
          <w:headerReference w:type="first" r:id="rId1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03840C0" w14:textId="247DAE4D" w:rsidR="00FF2B63" w:rsidRDefault="00FF2B63" w:rsidP="00FF2B63"/>
    <w:p w14:paraId="37583748" w14:textId="77777777" w:rsidR="00FF2B63" w:rsidRDefault="00FF2B63" w:rsidP="00FF2B63">
      <w:pPr>
        <w:contextualSpacing/>
        <w:jc w:val="center"/>
        <w:rPr>
          <w:b/>
          <w:bCs/>
        </w:rPr>
      </w:pPr>
      <w:r>
        <w:rPr>
          <w:b/>
          <w:bCs/>
        </w:rPr>
        <w:t>III SKYRIUS</w:t>
      </w:r>
    </w:p>
    <w:p w14:paraId="4E4D9FF8" w14:textId="77777777" w:rsidR="00FF2B63" w:rsidRDefault="00FF2B63" w:rsidP="00FF2B63">
      <w:pPr>
        <w:contextualSpacing/>
        <w:jc w:val="center"/>
        <w:rPr>
          <w:b/>
          <w:bCs/>
        </w:rPr>
      </w:pPr>
      <w:r>
        <w:rPr>
          <w:b/>
          <w:bCs/>
        </w:rPr>
        <w:t xml:space="preserve">PLĖTROS PROGRAMOS PAŽANGOS </w:t>
      </w:r>
      <w:r w:rsidRPr="002607ED">
        <w:rPr>
          <w:b/>
          <w:bCs/>
        </w:rPr>
        <w:t>PRIEMONĖS VEIKLŲ SUVESTINĖ</w:t>
      </w:r>
    </w:p>
    <w:p w14:paraId="12FECCA1" w14:textId="77777777" w:rsidR="00FF2B63" w:rsidRPr="002607ED" w:rsidRDefault="00FF2B63" w:rsidP="00FF2B63">
      <w:pPr>
        <w:contextualSpacing/>
        <w:jc w:val="center"/>
        <w:rPr>
          <w:b/>
          <w:bCs/>
        </w:rPr>
      </w:pPr>
    </w:p>
    <w:tbl>
      <w:tblPr>
        <w:tblStyle w:val="Lentelstinklelis"/>
        <w:tblW w:w="153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61"/>
        <w:gridCol w:w="1304"/>
        <w:gridCol w:w="1304"/>
        <w:gridCol w:w="1304"/>
        <w:gridCol w:w="1232"/>
        <w:gridCol w:w="1204"/>
        <w:gridCol w:w="1134"/>
        <w:gridCol w:w="1304"/>
        <w:gridCol w:w="1435"/>
        <w:gridCol w:w="1173"/>
        <w:gridCol w:w="1304"/>
        <w:gridCol w:w="994"/>
      </w:tblGrid>
      <w:tr w:rsidR="00FF2B63" w:rsidRPr="008D4B99" w14:paraId="4D7840AE" w14:textId="77777777" w:rsidTr="00906024">
        <w:trPr>
          <w:trHeight w:val="1425"/>
        </w:trPr>
        <w:tc>
          <w:tcPr>
            <w:tcW w:w="1661" w:type="dxa"/>
            <w:shd w:val="clear" w:color="auto" w:fill="D9E2F3" w:themeFill="accent1" w:themeFillTint="33"/>
          </w:tcPr>
          <w:p w14:paraId="53FD06AB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CF5A138" w14:textId="77777777" w:rsidR="00FF2B63" w:rsidRPr="00357B45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636A5AD" w14:textId="77777777" w:rsidR="00FF2B63" w:rsidRPr="00CF4C92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F4C92"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14:paraId="597ED0DD" w14:textId="77777777" w:rsidR="00FF2B63" w:rsidRPr="00BD161B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11F8127" w14:textId="77777777" w:rsidR="00FF2B63" w:rsidRPr="00BD161B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0AAB153" w14:textId="77777777" w:rsidR="00FF2B63" w:rsidRPr="00A805F5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805F5">
              <w:rPr>
                <w:b/>
                <w:sz w:val="16"/>
                <w:szCs w:val="16"/>
              </w:rPr>
              <w:t>Veiklos (</w:t>
            </w:r>
            <w:proofErr w:type="spellStart"/>
            <w:r w:rsidRPr="00A805F5">
              <w:rPr>
                <w:b/>
                <w:sz w:val="16"/>
                <w:szCs w:val="16"/>
              </w:rPr>
              <w:t>poveiklės</w:t>
            </w:r>
            <w:proofErr w:type="spellEnd"/>
            <w:r w:rsidRPr="00A805F5">
              <w:rPr>
                <w:b/>
                <w:sz w:val="16"/>
                <w:szCs w:val="16"/>
              </w:rPr>
              <w:t>, projekto) tipas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14:paraId="0F61963F" w14:textId="77777777" w:rsidR="00FF2B63" w:rsidRPr="00FF27B0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DCDA13D" w14:textId="77777777" w:rsidR="00FF2B63" w:rsidRPr="00BE5EAD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4AF7D66" w14:textId="77777777" w:rsidR="00FF2B63" w:rsidRPr="006E7805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E7805"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14:paraId="1B6A7C89" w14:textId="77777777" w:rsidR="00FF2B63" w:rsidRPr="006E7805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F385C60" w14:textId="77777777" w:rsidR="00FF2B63" w:rsidRPr="000F2397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03CA918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8D4B99">
              <w:rPr>
                <w:b/>
                <w:sz w:val="16"/>
                <w:szCs w:val="16"/>
              </w:rPr>
              <w:t xml:space="preserve">Projektų </w:t>
            </w:r>
          </w:p>
          <w:p w14:paraId="022FA583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8D4B99"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1232" w:type="dxa"/>
            <w:shd w:val="clear" w:color="auto" w:fill="D9E2F3" w:themeFill="accent1" w:themeFillTint="33"/>
          </w:tcPr>
          <w:p w14:paraId="78ED3102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E7E1031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53FF8F4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8D4B99">
              <w:rPr>
                <w:b/>
                <w:sz w:val="16"/>
                <w:szCs w:val="16"/>
              </w:rPr>
              <w:t>Tiesiogiai prisidedama prie HP</w:t>
            </w:r>
          </w:p>
          <w:p w14:paraId="023E5142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8D4B99">
              <w:rPr>
                <w:b/>
                <w:sz w:val="16"/>
                <w:szCs w:val="16"/>
              </w:rPr>
              <w:t>(Taip / Ne)</w:t>
            </w:r>
          </w:p>
        </w:tc>
        <w:tc>
          <w:tcPr>
            <w:tcW w:w="1204" w:type="dxa"/>
            <w:shd w:val="clear" w:color="auto" w:fill="D9E2F3" w:themeFill="accent1" w:themeFillTint="33"/>
          </w:tcPr>
          <w:p w14:paraId="2BBFEF53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D4D0C48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FDD21CB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8D4B99"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1661122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3AC1B85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CA892CF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8D4B99">
              <w:rPr>
                <w:b/>
                <w:sz w:val="16"/>
                <w:szCs w:val="16"/>
              </w:rPr>
              <w:t>Finansavimo suma (tūkst. eurų)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14:paraId="1A14F2B5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0AFC59F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23D439F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8D4B99">
              <w:rPr>
                <w:b/>
                <w:sz w:val="16"/>
                <w:szCs w:val="16"/>
              </w:rPr>
              <w:t>Finansavimo šaltinis</w:t>
            </w:r>
            <w:r w:rsidRPr="008D4B99">
              <w:rPr>
                <w:b/>
                <w:sz w:val="16"/>
                <w:szCs w:val="16"/>
                <w:vertAlign w:val="superscript"/>
              </w:rPr>
              <w:t xml:space="preserve"> </w:t>
            </w:r>
            <w:r w:rsidRPr="008D4B99">
              <w:rPr>
                <w:b/>
                <w:sz w:val="16"/>
                <w:szCs w:val="16"/>
              </w:rPr>
              <w:t>(-</w:t>
            </w:r>
            <w:proofErr w:type="spellStart"/>
            <w:r w:rsidRPr="008D4B99">
              <w:rPr>
                <w:b/>
                <w:sz w:val="16"/>
                <w:szCs w:val="16"/>
              </w:rPr>
              <w:t>iai</w:t>
            </w:r>
            <w:proofErr w:type="spellEnd"/>
            <w:r w:rsidRPr="008D4B9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35" w:type="dxa"/>
            <w:shd w:val="clear" w:color="auto" w:fill="D9E2F3" w:themeFill="accent1" w:themeFillTint="33"/>
          </w:tcPr>
          <w:p w14:paraId="635802F3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2761C76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82EC231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8D4B99">
              <w:rPr>
                <w:b/>
                <w:sz w:val="16"/>
                <w:szCs w:val="16"/>
              </w:rPr>
              <w:t>Rodiklio pavadinimas ir tipas</w:t>
            </w:r>
          </w:p>
        </w:tc>
        <w:tc>
          <w:tcPr>
            <w:tcW w:w="1173" w:type="dxa"/>
            <w:shd w:val="clear" w:color="auto" w:fill="D9E2F3" w:themeFill="accent1" w:themeFillTint="33"/>
          </w:tcPr>
          <w:p w14:paraId="44DCBE26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377844E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B1B8FA1" w14:textId="77777777" w:rsidR="00FF2B63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8D4B99">
              <w:rPr>
                <w:b/>
                <w:sz w:val="16"/>
                <w:szCs w:val="16"/>
              </w:rPr>
              <w:t>Siektina galutinė rodiklio reikšmė</w:t>
            </w:r>
          </w:p>
          <w:p w14:paraId="6B6217E2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D76C5">
              <w:rPr>
                <w:b/>
                <w:sz w:val="16"/>
                <w:szCs w:val="16"/>
              </w:rPr>
              <w:t>(ir metai)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14:paraId="2D3B37CF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3D8B9AB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C57BB2D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trike/>
                <w:sz w:val="16"/>
                <w:szCs w:val="16"/>
              </w:rPr>
            </w:pPr>
            <w:proofErr w:type="spellStart"/>
            <w:r w:rsidRPr="008D4B99">
              <w:rPr>
                <w:b/>
                <w:sz w:val="16"/>
                <w:szCs w:val="16"/>
              </w:rPr>
              <w:t>Administruojan-čioji</w:t>
            </w:r>
            <w:proofErr w:type="spellEnd"/>
            <w:r w:rsidRPr="008D4B99">
              <w:rPr>
                <w:b/>
                <w:sz w:val="16"/>
                <w:szCs w:val="16"/>
              </w:rPr>
              <w:t xml:space="preserve"> institucija</w:t>
            </w:r>
          </w:p>
        </w:tc>
        <w:tc>
          <w:tcPr>
            <w:tcW w:w="994" w:type="dxa"/>
            <w:shd w:val="clear" w:color="auto" w:fill="D9E2F3" w:themeFill="accent1" w:themeFillTint="33"/>
          </w:tcPr>
          <w:p w14:paraId="0CB46FF6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137F634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AECE774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8D4B99"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FF2B63" w:rsidRPr="008D4B99" w14:paraId="7DFDCA6C" w14:textId="77777777" w:rsidTr="00906024">
        <w:trPr>
          <w:trHeight w:val="279"/>
        </w:trPr>
        <w:tc>
          <w:tcPr>
            <w:tcW w:w="1661" w:type="dxa"/>
            <w:shd w:val="clear" w:color="auto" w:fill="D9E2F3" w:themeFill="accent1" w:themeFillTint="33"/>
          </w:tcPr>
          <w:p w14:paraId="19563BF7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8D4B9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14:paraId="1C4723A9" w14:textId="77777777" w:rsidR="00FF2B63" w:rsidRPr="00357B45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357B4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14:paraId="702FD552" w14:textId="77777777" w:rsidR="00FF2B63" w:rsidRPr="00CF4C92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F4C9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14:paraId="76179D34" w14:textId="77777777" w:rsidR="00FF2B63" w:rsidRPr="00BD161B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D161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32" w:type="dxa"/>
            <w:shd w:val="clear" w:color="auto" w:fill="D9E2F3" w:themeFill="accent1" w:themeFillTint="33"/>
          </w:tcPr>
          <w:p w14:paraId="02F6BBD2" w14:textId="77777777" w:rsidR="00FF2B63" w:rsidRPr="00BD161B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D161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04" w:type="dxa"/>
            <w:shd w:val="clear" w:color="auto" w:fill="D9E2F3" w:themeFill="accent1" w:themeFillTint="33"/>
          </w:tcPr>
          <w:p w14:paraId="4E90185E" w14:textId="77777777" w:rsidR="00FF2B63" w:rsidRPr="00A805F5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805F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903A705" w14:textId="77777777" w:rsidR="00FF2B63" w:rsidRPr="00FF27B0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F27B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14:paraId="6C2B1F44" w14:textId="77777777" w:rsidR="00FF2B63" w:rsidRPr="00BE5EAD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E5EA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35" w:type="dxa"/>
            <w:shd w:val="clear" w:color="auto" w:fill="D9E2F3" w:themeFill="accent1" w:themeFillTint="33"/>
          </w:tcPr>
          <w:p w14:paraId="4D5B533C" w14:textId="77777777" w:rsidR="00FF2B63" w:rsidRPr="006E7805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E780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73" w:type="dxa"/>
            <w:shd w:val="clear" w:color="auto" w:fill="D9E2F3" w:themeFill="accent1" w:themeFillTint="33"/>
          </w:tcPr>
          <w:p w14:paraId="4395156A" w14:textId="77777777" w:rsidR="00FF2B63" w:rsidRPr="006E7805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E780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14:paraId="49635D92" w14:textId="77777777" w:rsidR="00FF2B63" w:rsidRPr="008D4B9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0F239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4" w:type="dxa"/>
            <w:shd w:val="clear" w:color="auto" w:fill="D9E2F3" w:themeFill="accent1" w:themeFillTint="33"/>
          </w:tcPr>
          <w:p w14:paraId="0409909F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12</w:t>
            </w:r>
          </w:p>
        </w:tc>
      </w:tr>
      <w:tr w:rsidR="00FF2B63" w:rsidRPr="008D4B99" w14:paraId="6B4E816F" w14:textId="77777777" w:rsidTr="005750A8">
        <w:trPr>
          <w:trHeight w:val="279"/>
        </w:trPr>
        <w:tc>
          <w:tcPr>
            <w:tcW w:w="1661" w:type="dxa"/>
            <w:shd w:val="clear" w:color="auto" w:fill="auto"/>
          </w:tcPr>
          <w:p w14:paraId="0C4B86F3" w14:textId="115A91EA" w:rsidR="00FF2B63" w:rsidRPr="000E7D0A" w:rsidRDefault="00FF2B63" w:rsidP="00162F77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8D4B99">
              <w:rPr>
                <w:sz w:val="16"/>
                <w:szCs w:val="16"/>
              </w:rPr>
              <w:t xml:space="preserve">Skatinti skaitmeninių kompetencijų plėtrą didelio našumo skaičiavimo, </w:t>
            </w:r>
            <w:r>
              <w:rPr>
                <w:sz w:val="16"/>
                <w:szCs w:val="16"/>
              </w:rPr>
              <w:t xml:space="preserve">dirbtinio intelekto (toliau </w:t>
            </w:r>
            <w:r w:rsidR="004D1CEE">
              <w:rPr>
                <w:sz w:val="16"/>
                <w:szCs w:val="16"/>
              </w:rPr>
              <w:t xml:space="preserve">– </w:t>
            </w:r>
            <w:r w:rsidRPr="008D4B99">
              <w:rPr>
                <w:sz w:val="16"/>
                <w:szCs w:val="16"/>
              </w:rPr>
              <w:t>DI</w:t>
            </w:r>
            <w:r>
              <w:rPr>
                <w:sz w:val="16"/>
                <w:szCs w:val="16"/>
              </w:rPr>
              <w:t>)</w:t>
            </w:r>
            <w:r w:rsidRPr="008D4B99">
              <w:rPr>
                <w:sz w:val="16"/>
                <w:szCs w:val="16"/>
              </w:rPr>
              <w:t>, kibernetinio saugumo taikymo sritys</w:t>
            </w:r>
          </w:p>
        </w:tc>
        <w:tc>
          <w:tcPr>
            <w:tcW w:w="1304" w:type="dxa"/>
            <w:shd w:val="clear" w:color="auto" w:fill="auto"/>
          </w:tcPr>
          <w:p w14:paraId="4884D98A" w14:textId="77777777" w:rsidR="00FF2B63" w:rsidRPr="00357B45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14:paraId="2B9A64FE" w14:textId="77777777" w:rsidR="00FF2B63" w:rsidRPr="00CF4C92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14:paraId="5D21204A" w14:textId="77777777" w:rsidR="00FF2B63" w:rsidRPr="00533B08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2" w:type="dxa"/>
            <w:shd w:val="clear" w:color="auto" w:fill="auto"/>
          </w:tcPr>
          <w:p w14:paraId="5AE0A3AD" w14:textId="77777777" w:rsidR="00FF2B63" w:rsidRPr="00BD161B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</w:tcPr>
          <w:p w14:paraId="76F41A28" w14:textId="77777777" w:rsidR="00FF2B63" w:rsidRPr="00BD161B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D9C6978" w14:textId="77777777" w:rsidR="00FF2B63" w:rsidRPr="002D54B9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14:paraId="4486DAAA" w14:textId="77777777" w:rsidR="00FF2B63" w:rsidRPr="00A805F5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14:paraId="047F7CD6" w14:textId="5A9C86D6" w:rsidR="00FF2B63" w:rsidRPr="00FF27B0" w:rsidRDefault="00D77DB4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533B08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="001B7A45" w:rsidRPr="00533B08">
              <w:rPr>
                <w:sz w:val="16"/>
                <w:szCs w:val="16"/>
              </w:rPr>
              <w:t xml:space="preserve"> </w:t>
            </w:r>
            <w:r w:rsidR="00E32708" w:rsidRPr="008F768E">
              <w:rPr>
                <w:sz w:val="16"/>
                <w:szCs w:val="16"/>
              </w:rPr>
              <w:t>Skaitmeninių technologijų integracija, vieta</w:t>
            </w:r>
          </w:p>
        </w:tc>
        <w:tc>
          <w:tcPr>
            <w:tcW w:w="1173" w:type="dxa"/>
            <w:shd w:val="clear" w:color="auto" w:fill="auto"/>
          </w:tcPr>
          <w:p w14:paraId="0B9187C1" w14:textId="77777777" w:rsidR="00FF2B63" w:rsidRPr="00E32708" w:rsidRDefault="00E32708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32708">
              <w:rPr>
                <w:sz w:val="16"/>
                <w:szCs w:val="16"/>
              </w:rPr>
              <w:t>5</w:t>
            </w:r>
          </w:p>
          <w:p w14:paraId="29E4BF63" w14:textId="3ACE66B6" w:rsidR="00E32708" w:rsidRPr="00E32708" w:rsidRDefault="00E32708" w:rsidP="00162F77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E32708">
              <w:rPr>
                <w:sz w:val="16"/>
                <w:szCs w:val="16"/>
              </w:rPr>
              <w:t>(2030)</w:t>
            </w:r>
          </w:p>
        </w:tc>
        <w:tc>
          <w:tcPr>
            <w:tcW w:w="1304" w:type="dxa"/>
            <w:shd w:val="clear" w:color="auto" w:fill="auto"/>
          </w:tcPr>
          <w:p w14:paraId="478F01CC" w14:textId="77777777" w:rsidR="00FF2B63" w:rsidRPr="006E7805" w:rsidRDefault="00FF2B63" w:rsidP="00162F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14:paraId="5444B7DD" w14:textId="77777777" w:rsidR="00FF2B63" w:rsidRPr="006E7805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5C7B95AD" w14:textId="77777777" w:rsidTr="00906024">
        <w:trPr>
          <w:trHeight w:val="426"/>
        </w:trPr>
        <w:tc>
          <w:tcPr>
            <w:tcW w:w="1661" w:type="dxa"/>
            <w:vMerge w:val="restart"/>
          </w:tcPr>
          <w:p w14:paraId="3DC86B99" w14:textId="41EDAEDC" w:rsidR="00FF2B63" w:rsidRPr="008D4B99" w:rsidRDefault="00FF2B63" w:rsidP="00162F77">
            <w:pPr>
              <w:ind w:left="-57" w:right="-57"/>
              <w:jc w:val="both"/>
              <w:rPr>
                <w:i/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</w:t>
            </w:r>
            <w:r w:rsidRPr="008D4B99">
              <w:rPr>
                <w:i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Finansuoti </w:t>
            </w:r>
            <w:r w:rsidRPr="00357B45">
              <w:rPr>
                <w:sz w:val="16"/>
                <w:szCs w:val="16"/>
              </w:rPr>
              <w:t xml:space="preserve">europinių skaitmeninių inovacijų centrų, pretenduojančių į finansavimą pagal „Digital </w:t>
            </w:r>
            <w:proofErr w:type="spellStart"/>
            <w:r w:rsidRPr="00357B45">
              <w:rPr>
                <w:sz w:val="16"/>
                <w:szCs w:val="16"/>
              </w:rPr>
              <w:t>Europe</w:t>
            </w:r>
            <w:proofErr w:type="spellEnd"/>
            <w:r w:rsidRPr="00357B45">
              <w:rPr>
                <w:sz w:val="16"/>
                <w:szCs w:val="16"/>
              </w:rPr>
              <w:t>“ programą, iniciatyvas</w:t>
            </w:r>
            <w:r w:rsidRPr="008D4B99">
              <w:rPr>
                <w:sz w:val="16"/>
                <w:szCs w:val="16"/>
              </w:rPr>
              <w:t xml:space="preserve"> (Sostinės regionas)</w:t>
            </w:r>
            <w:r w:rsidR="002F508D">
              <w:rPr>
                <w:sz w:val="16"/>
                <w:szCs w:val="16"/>
              </w:rPr>
              <w:t xml:space="preserve"> (1.2.1 </w:t>
            </w:r>
            <w:r w:rsidR="00894B11">
              <w:rPr>
                <w:iCs/>
                <w:sz w:val="16"/>
                <w:szCs w:val="16"/>
              </w:rPr>
              <w:t>2021–2027</w:t>
            </w:r>
            <w:r w:rsidR="002F508D" w:rsidRPr="008D4B99">
              <w:rPr>
                <w:iCs/>
                <w:sz w:val="16"/>
                <w:szCs w:val="16"/>
              </w:rPr>
              <w:t xml:space="preserve"> m. IP</w:t>
            </w:r>
            <w:r w:rsidR="002F508D">
              <w:rPr>
                <w:sz w:val="16"/>
                <w:szCs w:val="16"/>
              </w:rPr>
              <w:t xml:space="preserve"> veikla)</w:t>
            </w:r>
          </w:p>
        </w:tc>
        <w:tc>
          <w:tcPr>
            <w:tcW w:w="1304" w:type="dxa"/>
            <w:vMerge w:val="restart"/>
          </w:tcPr>
          <w:p w14:paraId="4CD49231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I</w:t>
            </w:r>
          </w:p>
        </w:tc>
        <w:tc>
          <w:tcPr>
            <w:tcW w:w="1304" w:type="dxa"/>
            <w:vMerge w:val="restart"/>
          </w:tcPr>
          <w:p w14:paraId="11F931D4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Europos skaitmeninių inovacijų centrai</w:t>
            </w:r>
          </w:p>
          <w:p w14:paraId="1FF94532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38E044F7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K</w:t>
            </w:r>
          </w:p>
        </w:tc>
        <w:tc>
          <w:tcPr>
            <w:tcW w:w="1232" w:type="dxa"/>
            <w:vMerge w:val="restart"/>
          </w:tcPr>
          <w:p w14:paraId="0EC27B3F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Taip</w:t>
            </w:r>
          </w:p>
        </w:tc>
        <w:tc>
          <w:tcPr>
            <w:tcW w:w="1204" w:type="dxa"/>
            <w:vMerge w:val="restart"/>
          </w:tcPr>
          <w:p w14:paraId="55FEC640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vMerge w:val="restart"/>
          </w:tcPr>
          <w:p w14:paraId="2A085F17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2 000; </w:t>
            </w:r>
          </w:p>
          <w:p w14:paraId="1E34C708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69C430EE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</w:t>
            </w:r>
          </w:p>
          <w:p w14:paraId="26960F0D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65CC317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</w:tcPr>
          <w:p w14:paraId="6592E14C" w14:textId="565A1612" w:rsidR="00FF2B63" w:rsidRPr="008D4B99" w:rsidRDefault="00894B11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8D4B99">
              <w:rPr>
                <w:iCs/>
                <w:sz w:val="16"/>
                <w:szCs w:val="16"/>
              </w:rPr>
              <w:t xml:space="preserve"> m. IP;</w:t>
            </w:r>
          </w:p>
          <w:p w14:paraId="4EDA017E" w14:textId="590D9CCF" w:rsidR="00FF2B63" w:rsidRPr="008D4B99" w:rsidRDefault="00F05B24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</w:t>
            </w:r>
            <w:r w:rsidRPr="008D4B99">
              <w:rPr>
                <w:iCs/>
                <w:sz w:val="16"/>
                <w:szCs w:val="16"/>
              </w:rPr>
              <w:t xml:space="preserve">rivačios </w:t>
            </w:r>
            <w:r w:rsidR="00FF2B63" w:rsidRPr="008D4B99">
              <w:rPr>
                <w:iCs/>
                <w:sz w:val="16"/>
                <w:szCs w:val="16"/>
              </w:rPr>
              <w:t>lėšos</w:t>
            </w:r>
          </w:p>
        </w:tc>
        <w:tc>
          <w:tcPr>
            <w:tcW w:w="1435" w:type="dxa"/>
          </w:tcPr>
          <w:p w14:paraId="1C78134C" w14:textId="7A459D18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roduktų ar procesų inovacijas diegiančios</w:t>
            </w:r>
          </w:p>
          <w:p w14:paraId="4588F9E4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mažosios ir vidutinės įmonės (MVĮ)</w:t>
            </w:r>
          </w:p>
        </w:tc>
        <w:tc>
          <w:tcPr>
            <w:tcW w:w="1173" w:type="dxa"/>
          </w:tcPr>
          <w:p w14:paraId="32E76AE8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  <w:p w14:paraId="72FD2044" w14:textId="0B4710D0" w:rsidR="00FF2B63" w:rsidRPr="008D4B99" w:rsidRDefault="00133058" w:rsidP="00162F77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  <w:p w14:paraId="73CBD6AC" w14:textId="77777777" w:rsidR="00FF2B63" w:rsidRPr="008D4B99" w:rsidRDefault="00FF2B63" w:rsidP="00162F77">
            <w:pPr>
              <w:ind w:right="-57"/>
              <w:jc w:val="center"/>
              <w:rPr>
                <w:sz w:val="16"/>
                <w:szCs w:val="16"/>
              </w:rPr>
            </w:pPr>
          </w:p>
          <w:p w14:paraId="6DF77BFE" w14:textId="77777777" w:rsidR="00FF2B63" w:rsidRPr="008D4B99" w:rsidRDefault="00FF2B63" w:rsidP="00162F77">
            <w:pPr>
              <w:ind w:right="-57"/>
              <w:jc w:val="center"/>
              <w:rPr>
                <w:sz w:val="16"/>
                <w:szCs w:val="16"/>
              </w:rPr>
            </w:pPr>
          </w:p>
          <w:p w14:paraId="4A5CB4B0" w14:textId="77777777" w:rsidR="00FF2B63" w:rsidRPr="008D4B99" w:rsidRDefault="00FF2B63" w:rsidP="00162F77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</w:tcPr>
          <w:p w14:paraId="618C8FB0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VšĮ Inovacijų agentūra</w:t>
            </w:r>
          </w:p>
        </w:tc>
        <w:tc>
          <w:tcPr>
            <w:tcW w:w="994" w:type="dxa"/>
            <w:vMerge w:val="restart"/>
          </w:tcPr>
          <w:p w14:paraId="68714547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1187985F" w14:textId="77777777" w:rsidTr="00906024">
        <w:trPr>
          <w:trHeight w:val="810"/>
        </w:trPr>
        <w:tc>
          <w:tcPr>
            <w:tcW w:w="1661" w:type="dxa"/>
            <w:vMerge/>
          </w:tcPr>
          <w:p w14:paraId="0C29E25F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DDE05CB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99107D4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1BE603A5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2268A2F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7B902495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3D85D77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E868973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0A53FE36" w14:textId="5BA89123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rekybos ar organizacines inovacijas diegiančios MVĮ)</w:t>
            </w:r>
          </w:p>
        </w:tc>
        <w:tc>
          <w:tcPr>
            <w:tcW w:w="1173" w:type="dxa"/>
          </w:tcPr>
          <w:p w14:paraId="40ADCD8B" w14:textId="77777777" w:rsidR="00FF2B63" w:rsidRDefault="00FF2B63" w:rsidP="00162F77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  <w:p w14:paraId="534C13CA" w14:textId="78C7F9FC" w:rsidR="00133058" w:rsidRDefault="00133058" w:rsidP="00162F77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28A012BD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FFB94C9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1C6E4E79" w14:textId="77777777" w:rsidTr="00906024">
        <w:trPr>
          <w:trHeight w:val="837"/>
        </w:trPr>
        <w:tc>
          <w:tcPr>
            <w:tcW w:w="1661" w:type="dxa"/>
            <w:vMerge/>
          </w:tcPr>
          <w:p w14:paraId="19ED3494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C06D0DB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C873926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1AA84D9C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45B6153D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7559AE82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C8899E8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F850350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5CDD1071" w14:textId="6CD4C973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 w:rsidRPr="008D4B99">
              <w:rPr>
                <w:sz w:val="16"/>
                <w:szCs w:val="16"/>
              </w:rPr>
              <w:t>ukštą skaitmeninio intensyvumo lygį pasiekusios įmonės</w:t>
            </w:r>
          </w:p>
        </w:tc>
        <w:tc>
          <w:tcPr>
            <w:tcW w:w="1173" w:type="dxa"/>
          </w:tcPr>
          <w:p w14:paraId="45DC7EA1" w14:textId="77777777" w:rsidR="00FF2B63" w:rsidRDefault="00FF2B63" w:rsidP="00162F77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  <w:p w14:paraId="27CCACF9" w14:textId="7F8FF242" w:rsidR="00133058" w:rsidRDefault="00133058" w:rsidP="00162F77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721491D7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A2BC697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78C45117" w14:textId="77777777" w:rsidTr="00906024">
        <w:trPr>
          <w:trHeight w:val="639"/>
        </w:trPr>
        <w:tc>
          <w:tcPr>
            <w:tcW w:w="1661" w:type="dxa"/>
            <w:vMerge/>
          </w:tcPr>
          <w:p w14:paraId="4EC53399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E5964E5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680B01C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51F0F305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23A7E048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7A53FF5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77E755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9F24DDF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4FA21B02" w14:textId="3A412389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aramą gavusios įmonės (iš kurių: labai mažos, mažosios, vidutinės ir didelės)</w:t>
            </w:r>
          </w:p>
        </w:tc>
        <w:tc>
          <w:tcPr>
            <w:tcW w:w="1173" w:type="dxa"/>
          </w:tcPr>
          <w:p w14:paraId="54478852" w14:textId="2080A2E1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  <w:p w14:paraId="01F56044" w14:textId="3D7AD1F7" w:rsidR="00133058" w:rsidRDefault="00133058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  <w:p w14:paraId="18F30202" w14:textId="504DD093" w:rsidR="00133058" w:rsidRDefault="00133058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DA0B7E1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9BB1292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2724" w:rsidRPr="008D4B99" w14:paraId="3E23206C" w14:textId="77777777" w:rsidTr="00792EF7">
        <w:trPr>
          <w:trHeight w:val="639"/>
        </w:trPr>
        <w:tc>
          <w:tcPr>
            <w:tcW w:w="1661" w:type="dxa"/>
            <w:vMerge/>
          </w:tcPr>
          <w:p w14:paraId="7E28B14D" w14:textId="77777777" w:rsidR="00482724" w:rsidRPr="008D4B99" w:rsidRDefault="00482724" w:rsidP="0048272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A26D958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F6D0745" w14:textId="77777777" w:rsidR="00482724" w:rsidRPr="008D4B99" w:rsidRDefault="00482724" w:rsidP="00482724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54BCB71C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6C98D3A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5D3BE507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DCE1A27" w14:textId="77777777" w:rsidR="00482724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6CE377D" w14:textId="77777777" w:rsidR="00482724" w:rsidRPr="008D4B99" w:rsidRDefault="00482724" w:rsidP="0048272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703390C5" w14:textId="233DE1EF" w:rsidR="00482724" w:rsidRPr="008D4B99" w:rsidRDefault="00482724" w:rsidP="00482724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</w:t>
            </w:r>
            <w:r>
              <w:rPr>
                <w:sz w:val="16"/>
                <w:szCs w:val="16"/>
              </w:rPr>
              <w:t>s įmonės (iš kurių: labai mažos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0545D805" w14:textId="18115203" w:rsidR="00482724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637CF46E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BBA1E24" w14:textId="77777777" w:rsidR="00482724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2724" w:rsidRPr="008D4B99" w14:paraId="3E02719C" w14:textId="77777777" w:rsidTr="00792EF7">
        <w:trPr>
          <w:trHeight w:val="639"/>
        </w:trPr>
        <w:tc>
          <w:tcPr>
            <w:tcW w:w="1661" w:type="dxa"/>
            <w:vMerge/>
          </w:tcPr>
          <w:p w14:paraId="4A0889DF" w14:textId="77777777" w:rsidR="00482724" w:rsidRPr="008D4B99" w:rsidRDefault="00482724" w:rsidP="0048272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49E1D8F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0E0BFDC" w14:textId="77777777" w:rsidR="00482724" w:rsidRPr="008D4B99" w:rsidRDefault="00482724" w:rsidP="00482724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492D0448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5F0A222F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22CE5D30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1D9B46E" w14:textId="77777777" w:rsidR="00482724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7EBD06D" w14:textId="77777777" w:rsidR="00482724" w:rsidRPr="008D4B99" w:rsidRDefault="00482724" w:rsidP="0048272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2CA7D817" w14:textId="6B83FBCD" w:rsidR="00482724" w:rsidRPr="008D4B99" w:rsidRDefault="00482724" w:rsidP="00482724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mažosios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3E19B2D0" w14:textId="415FE8F3" w:rsidR="00482724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7AEDA1D6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9668B80" w14:textId="77777777" w:rsidR="00482724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2724" w:rsidRPr="008D4B99" w14:paraId="7B8E4A9A" w14:textId="77777777" w:rsidTr="00792EF7">
        <w:trPr>
          <w:trHeight w:val="639"/>
        </w:trPr>
        <w:tc>
          <w:tcPr>
            <w:tcW w:w="1661" w:type="dxa"/>
            <w:vMerge/>
          </w:tcPr>
          <w:p w14:paraId="3D8C21DD" w14:textId="77777777" w:rsidR="00482724" w:rsidRPr="008D4B99" w:rsidRDefault="00482724" w:rsidP="0048272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3FBE803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20094EE" w14:textId="77777777" w:rsidR="00482724" w:rsidRPr="008D4B99" w:rsidRDefault="00482724" w:rsidP="00482724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5B5E4022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49CF31BE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2CB41440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379A701" w14:textId="77777777" w:rsidR="00482724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D089D57" w14:textId="77777777" w:rsidR="00482724" w:rsidRPr="008D4B99" w:rsidRDefault="00482724" w:rsidP="0048272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0E88F37E" w14:textId="17788753" w:rsidR="00482724" w:rsidRPr="008D4B99" w:rsidRDefault="00482724" w:rsidP="00482724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vidutinės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36F1D6EE" w14:textId="05EC34DA" w:rsidR="00482724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76CF3E1A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78E5CE4" w14:textId="77777777" w:rsidR="00482724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2724" w:rsidRPr="008D4B99" w14:paraId="0F695ABB" w14:textId="77777777" w:rsidTr="00792EF7">
        <w:trPr>
          <w:trHeight w:val="639"/>
        </w:trPr>
        <w:tc>
          <w:tcPr>
            <w:tcW w:w="1661" w:type="dxa"/>
            <w:vMerge/>
          </w:tcPr>
          <w:p w14:paraId="05AF3E05" w14:textId="77777777" w:rsidR="00482724" w:rsidRPr="008D4B99" w:rsidRDefault="00482724" w:rsidP="00482724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EEAEE21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5BE3731" w14:textId="77777777" w:rsidR="00482724" w:rsidRPr="008D4B99" w:rsidRDefault="00482724" w:rsidP="00482724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6D58060D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4ED03DA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73B9A805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6FC240" w14:textId="77777777" w:rsidR="00482724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E7BE399" w14:textId="77777777" w:rsidR="00482724" w:rsidRPr="008D4B99" w:rsidRDefault="00482724" w:rsidP="0048272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31D72FF6" w14:textId="51B43D6D" w:rsidR="00482724" w:rsidRPr="008D4B99" w:rsidRDefault="00482724" w:rsidP="00482724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gavusios įmonės (iš kurių: didelės)</w:t>
            </w:r>
          </w:p>
        </w:tc>
        <w:tc>
          <w:tcPr>
            <w:tcW w:w="1173" w:type="dxa"/>
            <w:vAlign w:val="center"/>
          </w:tcPr>
          <w:p w14:paraId="2757BFDE" w14:textId="0AA55B36" w:rsidR="00482724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6C6876C5" w14:textId="77777777" w:rsidR="00482724" w:rsidRPr="008D4B99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EA15C92" w14:textId="77777777" w:rsidR="00482724" w:rsidRDefault="00482724" w:rsidP="0048272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6074A045" w14:textId="77777777" w:rsidTr="00906024">
        <w:trPr>
          <w:trHeight w:val="386"/>
        </w:trPr>
        <w:tc>
          <w:tcPr>
            <w:tcW w:w="1661" w:type="dxa"/>
            <w:vMerge/>
          </w:tcPr>
          <w:p w14:paraId="1E67C855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E7D2ACA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2DF4CEA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7B969C6C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5BFBDF55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68B3A2B5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E75E9FF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C9EB93A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10349487" w14:textId="6FFD01D4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P</w:t>
            </w:r>
            <w:r w:rsidR="00785393">
              <w:rPr>
                <w:sz w:val="16"/>
                <w:szCs w:val="16"/>
              </w:rPr>
              <w:t xml:space="preserve">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8D4B99">
              <w:rPr>
                <w:sz w:val="16"/>
                <w:szCs w:val="16"/>
              </w:rPr>
              <w:t>efinansinę paramą gavusios įmonės</w:t>
            </w:r>
          </w:p>
        </w:tc>
        <w:tc>
          <w:tcPr>
            <w:tcW w:w="1173" w:type="dxa"/>
          </w:tcPr>
          <w:p w14:paraId="69E7F370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  <w:p w14:paraId="4C32CA32" w14:textId="0272FD50" w:rsidR="000C2548" w:rsidRDefault="000C2548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5383C11F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0949DC1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42BE970D" w14:textId="77777777" w:rsidTr="00906024">
        <w:trPr>
          <w:trHeight w:val="339"/>
        </w:trPr>
        <w:tc>
          <w:tcPr>
            <w:tcW w:w="1661" w:type="dxa"/>
            <w:vMerge/>
          </w:tcPr>
          <w:p w14:paraId="753568E1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D05880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8408454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5E217A28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4558433F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6618A53F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A88482A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9454AC6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32526DC4" w14:textId="583C11A8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Į</w:t>
            </w:r>
            <w:r w:rsidRPr="008D4B99">
              <w:rPr>
                <w:sz w:val="16"/>
                <w:szCs w:val="16"/>
              </w:rPr>
              <w:t>monėms sukurtų skaitmeninių paslaugų, produktų ir procesų vertė</w:t>
            </w:r>
          </w:p>
        </w:tc>
        <w:tc>
          <w:tcPr>
            <w:tcW w:w="1173" w:type="dxa"/>
          </w:tcPr>
          <w:p w14:paraId="2FCCC602" w14:textId="448A2DDC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3 069</w:t>
            </w:r>
            <w:r w:rsidR="000C254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639</w:t>
            </w:r>
          </w:p>
          <w:p w14:paraId="1F49B7E5" w14:textId="6DE546B7" w:rsidR="000C2548" w:rsidRDefault="000C2548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6A208ECD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E133AAA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5632DBE3" w14:textId="77777777" w:rsidTr="00906024">
        <w:trPr>
          <w:trHeight w:val="1016"/>
        </w:trPr>
        <w:tc>
          <w:tcPr>
            <w:tcW w:w="1661" w:type="dxa"/>
            <w:vMerge w:val="restart"/>
          </w:tcPr>
          <w:p w14:paraId="71347BEB" w14:textId="137E4CC0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1.2. Finansuoti </w:t>
            </w:r>
            <w:r w:rsidRPr="00357B45">
              <w:rPr>
                <w:sz w:val="16"/>
                <w:szCs w:val="16"/>
              </w:rPr>
              <w:t xml:space="preserve">europinių skaitmeninių inovacijų centrų, pretenduojančių į finansavimą pagal „Digital </w:t>
            </w:r>
            <w:proofErr w:type="spellStart"/>
            <w:r w:rsidRPr="00357B45">
              <w:rPr>
                <w:sz w:val="16"/>
                <w:szCs w:val="16"/>
              </w:rPr>
              <w:t>Europe</w:t>
            </w:r>
            <w:proofErr w:type="spellEnd"/>
            <w:r w:rsidRPr="00357B45">
              <w:rPr>
                <w:sz w:val="16"/>
                <w:szCs w:val="16"/>
              </w:rPr>
              <w:t>“ programą, iniciatyvas</w:t>
            </w:r>
            <w:r>
              <w:rPr>
                <w:sz w:val="16"/>
                <w:szCs w:val="16"/>
              </w:rPr>
              <w:t xml:space="preserve"> (Vidurio </w:t>
            </w:r>
            <w:r w:rsidR="00297CC7">
              <w:rPr>
                <w:sz w:val="16"/>
                <w:szCs w:val="16"/>
              </w:rPr>
              <w:t xml:space="preserve">ir vakarų </w:t>
            </w:r>
            <w:r>
              <w:rPr>
                <w:sz w:val="16"/>
                <w:szCs w:val="16"/>
              </w:rPr>
              <w:t>Lietuvos regionas</w:t>
            </w:r>
            <w:r w:rsidRPr="008D4B99">
              <w:rPr>
                <w:sz w:val="16"/>
                <w:szCs w:val="16"/>
              </w:rPr>
              <w:t>)</w:t>
            </w:r>
          </w:p>
          <w:p w14:paraId="24B59AFA" w14:textId="6F5318BF" w:rsidR="003D06D4" w:rsidRPr="008D4B99" w:rsidRDefault="003D06D4" w:rsidP="00162F7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(1.2.1 </w:t>
            </w:r>
            <w:r w:rsidR="00894B11">
              <w:rPr>
                <w:iCs/>
                <w:sz w:val="16"/>
                <w:szCs w:val="16"/>
              </w:rPr>
              <w:t>2021–2027</w:t>
            </w:r>
            <w:r w:rsidRPr="008D4B99">
              <w:rPr>
                <w:iCs/>
                <w:sz w:val="16"/>
                <w:szCs w:val="16"/>
              </w:rPr>
              <w:t xml:space="preserve"> m. IP</w:t>
            </w:r>
            <w:r>
              <w:rPr>
                <w:sz w:val="16"/>
                <w:szCs w:val="16"/>
              </w:rPr>
              <w:t xml:space="preserve"> veikla)</w:t>
            </w:r>
          </w:p>
        </w:tc>
        <w:tc>
          <w:tcPr>
            <w:tcW w:w="1304" w:type="dxa"/>
            <w:vMerge w:val="restart"/>
          </w:tcPr>
          <w:p w14:paraId="660726B6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I</w:t>
            </w:r>
          </w:p>
        </w:tc>
        <w:tc>
          <w:tcPr>
            <w:tcW w:w="1304" w:type="dxa"/>
            <w:vMerge w:val="restart"/>
          </w:tcPr>
          <w:p w14:paraId="3B64EF4E" w14:textId="29873F0A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Europos skaitmeninių inovacijų centrai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2A3D5F5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1232" w:type="dxa"/>
            <w:vMerge w:val="restart"/>
          </w:tcPr>
          <w:p w14:paraId="0F7FB546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Taip</w:t>
            </w:r>
          </w:p>
        </w:tc>
        <w:tc>
          <w:tcPr>
            <w:tcW w:w="1204" w:type="dxa"/>
            <w:vMerge w:val="restart"/>
          </w:tcPr>
          <w:p w14:paraId="3159ED0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vMerge w:val="restart"/>
          </w:tcPr>
          <w:p w14:paraId="61E74B5C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4 000; </w:t>
            </w:r>
          </w:p>
          <w:p w14:paraId="0142E124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7DC3D7F3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</w:t>
            </w:r>
          </w:p>
        </w:tc>
        <w:tc>
          <w:tcPr>
            <w:tcW w:w="1304" w:type="dxa"/>
            <w:vMerge w:val="restart"/>
          </w:tcPr>
          <w:p w14:paraId="5D40761E" w14:textId="61E93DA9" w:rsidR="00FF2B63" w:rsidRPr="008D4B99" w:rsidRDefault="00894B11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8D4B99">
              <w:rPr>
                <w:iCs/>
                <w:sz w:val="16"/>
                <w:szCs w:val="16"/>
              </w:rPr>
              <w:t xml:space="preserve"> m. IP;</w:t>
            </w:r>
          </w:p>
          <w:p w14:paraId="0D005769" w14:textId="4BEF7A59" w:rsidR="00FF2B63" w:rsidRPr="008D4B99" w:rsidRDefault="00F05B24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</w:t>
            </w:r>
            <w:r w:rsidRPr="008D4B99">
              <w:rPr>
                <w:iCs/>
                <w:sz w:val="16"/>
                <w:szCs w:val="16"/>
              </w:rPr>
              <w:t xml:space="preserve">rivačios </w:t>
            </w:r>
            <w:r w:rsidR="00FF2B63" w:rsidRPr="008D4B99">
              <w:rPr>
                <w:iCs/>
                <w:sz w:val="16"/>
                <w:szCs w:val="16"/>
              </w:rPr>
              <w:t>lėšos</w:t>
            </w:r>
          </w:p>
        </w:tc>
        <w:tc>
          <w:tcPr>
            <w:tcW w:w="1435" w:type="dxa"/>
          </w:tcPr>
          <w:p w14:paraId="612609F2" w14:textId="3D358F22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roduktų ar procesų inovacijas diegiančios</w:t>
            </w:r>
          </w:p>
          <w:p w14:paraId="0B58689A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mažosios ir vidutinės įmonės (MVĮ)</w:t>
            </w:r>
          </w:p>
        </w:tc>
        <w:tc>
          <w:tcPr>
            <w:tcW w:w="1173" w:type="dxa"/>
          </w:tcPr>
          <w:p w14:paraId="59B18DB2" w14:textId="0FD6DD75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  <w:p w14:paraId="40FA9876" w14:textId="68B7C13B" w:rsidR="000C2548" w:rsidRDefault="000C2548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  <w:p w14:paraId="0B95D6E2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0E616130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48DA340C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760B8061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32490924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</w:tcPr>
          <w:p w14:paraId="36F08651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VšĮ Inovacijų agentūra</w:t>
            </w:r>
          </w:p>
        </w:tc>
        <w:tc>
          <w:tcPr>
            <w:tcW w:w="994" w:type="dxa"/>
            <w:vMerge w:val="restart"/>
          </w:tcPr>
          <w:p w14:paraId="445D9BE8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58ED8061" w14:textId="77777777" w:rsidTr="00906024">
        <w:trPr>
          <w:trHeight w:val="557"/>
        </w:trPr>
        <w:tc>
          <w:tcPr>
            <w:tcW w:w="1661" w:type="dxa"/>
            <w:vMerge/>
          </w:tcPr>
          <w:p w14:paraId="782A6DAD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EBE7A5D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C6906A5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2430BF03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7D1C8C1C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4B380CF3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055AD01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1DADA54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33F68FA0" w14:textId="4AC0ED48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rekybos ar organizacines inovacijas diegiančios MVĮ)</w:t>
            </w:r>
          </w:p>
        </w:tc>
        <w:tc>
          <w:tcPr>
            <w:tcW w:w="1173" w:type="dxa"/>
          </w:tcPr>
          <w:p w14:paraId="14F0AF11" w14:textId="6C7CD085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  <w:p w14:paraId="0B58613A" w14:textId="5896988E" w:rsidR="000C2548" w:rsidRDefault="000C2548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  <w:p w14:paraId="7078CCA8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5502CAF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FCF25E4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44A04489" w14:textId="77777777" w:rsidTr="00906024">
        <w:trPr>
          <w:trHeight w:val="613"/>
        </w:trPr>
        <w:tc>
          <w:tcPr>
            <w:tcW w:w="1661" w:type="dxa"/>
            <w:vMerge/>
          </w:tcPr>
          <w:p w14:paraId="2A63004D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30F5580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E4FECEF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0B417A13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9F4D815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71128BC5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F890537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69A0A89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0E9317D8" w14:textId="665BCC81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 w:rsidRPr="008D4B99">
              <w:rPr>
                <w:sz w:val="16"/>
                <w:szCs w:val="16"/>
              </w:rPr>
              <w:t>ukštą skaitmeninio intensyvumo lygį pasiekusios įmonės</w:t>
            </w:r>
          </w:p>
        </w:tc>
        <w:tc>
          <w:tcPr>
            <w:tcW w:w="1173" w:type="dxa"/>
          </w:tcPr>
          <w:p w14:paraId="3C066680" w14:textId="2467590D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  <w:p w14:paraId="2BD01CEB" w14:textId="69F22B00" w:rsidR="000C2548" w:rsidRDefault="000C2548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  <w:p w14:paraId="5C971CB5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C352E4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F3D7AE4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1A68810B" w14:textId="77777777" w:rsidTr="00906024">
        <w:trPr>
          <w:trHeight w:val="683"/>
        </w:trPr>
        <w:tc>
          <w:tcPr>
            <w:tcW w:w="1661" w:type="dxa"/>
            <w:vMerge/>
          </w:tcPr>
          <w:p w14:paraId="53720F17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9B9BE98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5D1B3DF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18EE4602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080085F5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171FC992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84970B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EA352E5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4AAFE31F" w14:textId="6AC15989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aramą gavusios įmonės (iš kurių: labai mažos, mažosios, vidutinės ir didelės)</w:t>
            </w:r>
          </w:p>
        </w:tc>
        <w:tc>
          <w:tcPr>
            <w:tcW w:w="1173" w:type="dxa"/>
          </w:tcPr>
          <w:p w14:paraId="68AAF6D7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  <w:p w14:paraId="58A9047C" w14:textId="01CC7C63" w:rsidR="000C2548" w:rsidRDefault="000C2548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671DFC4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464644D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E3D87" w:rsidRPr="008D4B99" w14:paraId="574EE9D1" w14:textId="77777777" w:rsidTr="00792EF7">
        <w:trPr>
          <w:trHeight w:val="567"/>
        </w:trPr>
        <w:tc>
          <w:tcPr>
            <w:tcW w:w="1661" w:type="dxa"/>
            <w:vMerge/>
          </w:tcPr>
          <w:p w14:paraId="68188748" w14:textId="77777777" w:rsidR="007E3D87" w:rsidRDefault="007E3D87" w:rsidP="007E3D8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00AC208" w14:textId="77777777" w:rsidR="007E3D87" w:rsidRPr="008D4B99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7C25D77" w14:textId="77777777" w:rsidR="007E3D87" w:rsidRPr="008D4B99" w:rsidRDefault="007E3D87" w:rsidP="007E3D8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46884651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74FE7215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606B759B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58B9D65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821D641" w14:textId="77777777" w:rsidR="007E3D87" w:rsidRPr="008D4B99" w:rsidRDefault="007E3D87" w:rsidP="007E3D8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352535AF" w14:textId="4A5E9281" w:rsidR="007E3D87" w:rsidRPr="008D4B99" w:rsidRDefault="007E3D87" w:rsidP="007E3D8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</w:t>
            </w:r>
            <w:r>
              <w:rPr>
                <w:sz w:val="16"/>
                <w:szCs w:val="16"/>
              </w:rPr>
              <w:t>s įmonės (iš kurių: labai mažos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6F894BA5" w14:textId="292738C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0127E751" w14:textId="77777777" w:rsidR="007E3D87" w:rsidRPr="008D4B99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2E1B0F7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E3D87" w:rsidRPr="008D4B99" w14:paraId="4BBA61F7" w14:textId="77777777" w:rsidTr="00792EF7">
        <w:trPr>
          <w:trHeight w:val="567"/>
        </w:trPr>
        <w:tc>
          <w:tcPr>
            <w:tcW w:w="1661" w:type="dxa"/>
            <w:vMerge/>
          </w:tcPr>
          <w:p w14:paraId="219BD2BF" w14:textId="77777777" w:rsidR="007E3D87" w:rsidRDefault="007E3D87" w:rsidP="007E3D8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1F0A6D3" w14:textId="77777777" w:rsidR="007E3D87" w:rsidRPr="008D4B99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83CEAC2" w14:textId="77777777" w:rsidR="007E3D87" w:rsidRPr="008D4B99" w:rsidRDefault="007E3D87" w:rsidP="007E3D8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1406E2EE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73C7EC1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16D79818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7F28C5C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EFF95BD" w14:textId="77777777" w:rsidR="007E3D87" w:rsidRPr="008D4B99" w:rsidRDefault="007E3D87" w:rsidP="007E3D8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0E205838" w14:textId="60BA02EE" w:rsidR="007E3D87" w:rsidRPr="008D4B99" w:rsidRDefault="007E3D87" w:rsidP="007E3D8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mažosios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09E506AF" w14:textId="5B0F601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323E0CBD" w14:textId="77777777" w:rsidR="007E3D87" w:rsidRPr="008D4B99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17B8C19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E3D87" w:rsidRPr="008D4B99" w14:paraId="2A32F2EA" w14:textId="77777777" w:rsidTr="00792EF7">
        <w:trPr>
          <w:trHeight w:val="567"/>
        </w:trPr>
        <w:tc>
          <w:tcPr>
            <w:tcW w:w="1661" w:type="dxa"/>
            <w:vMerge/>
          </w:tcPr>
          <w:p w14:paraId="42F53685" w14:textId="77777777" w:rsidR="007E3D87" w:rsidRDefault="007E3D87" w:rsidP="007E3D8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439543F" w14:textId="77777777" w:rsidR="007E3D87" w:rsidRPr="008D4B99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661DD1D" w14:textId="77777777" w:rsidR="007E3D87" w:rsidRPr="008D4B99" w:rsidRDefault="007E3D87" w:rsidP="007E3D8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636C6E69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51D499EB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6421BC2A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3C7165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2D71D3D" w14:textId="77777777" w:rsidR="007E3D87" w:rsidRPr="008D4B99" w:rsidRDefault="007E3D87" w:rsidP="007E3D8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61897637" w14:textId="77E64751" w:rsidR="007E3D87" w:rsidRPr="008D4B99" w:rsidRDefault="007E3D87" w:rsidP="007E3D8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vidutinės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7188F9A3" w14:textId="584ADD05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2EDDE45E" w14:textId="77777777" w:rsidR="007E3D87" w:rsidRPr="008D4B99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18EB142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7E3D87" w:rsidRPr="008D4B99" w14:paraId="64A572D6" w14:textId="77777777" w:rsidTr="00792EF7">
        <w:trPr>
          <w:trHeight w:val="567"/>
        </w:trPr>
        <w:tc>
          <w:tcPr>
            <w:tcW w:w="1661" w:type="dxa"/>
            <w:vMerge/>
          </w:tcPr>
          <w:p w14:paraId="567AA7BF" w14:textId="77777777" w:rsidR="007E3D87" w:rsidRDefault="007E3D87" w:rsidP="007E3D8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A821B9C" w14:textId="77777777" w:rsidR="007E3D87" w:rsidRPr="008D4B99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C6A059E" w14:textId="77777777" w:rsidR="007E3D87" w:rsidRPr="008D4B99" w:rsidRDefault="007E3D87" w:rsidP="007E3D8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7A663EFC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F8B396A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5B2678B0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DF0E854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E0DCA0A" w14:textId="77777777" w:rsidR="007E3D87" w:rsidRPr="008D4B99" w:rsidRDefault="007E3D87" w:rsidP="007E3D8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020CAE4A" w14:textId="6F5291FA" w:rsidR="007E3D87" w:rsidRPr="008D4B99" w:rsidRDefault="007E3D87" w:rsidP="007E3D8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gavusios įmonės (iš kurių: didelės)</w:t>
            </w:r>
          </w:p>
        </w:tc>
        <w:tc>
          <w:tcPr>
            <w:tcW w:w="1173" w:type="dxa"/>
            <w:vAlign w:val="center"/>
          </w:tcPr>
          <w:p w14:paraId="3B86F964" w14:textId="027E3381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441A4720" w14:textId="77777777" w:rsidR="007E3D87" w:rsidRPr="008D4B99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F276048" w14:textId="77777777" w:rsidR="007E3D87" w:rsidRDefault="007E3D87" w:rsidP="007E3D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787D8FC9" w14:textId="77777777" w:rsidTr="00906024">
        <w:trPr>
          <w:trHeight w:val="252"/>
        </w:trPr>
        <w:tc>
          <w:tcPr>
            <w:tcW w:w="1661" w:type="dxa"/>
            <w:vMerge/>
          </w:tcPr>
          <w:p w14:paraId="362B36C6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2E1111D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F5A4E70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468014C6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AA9D3F6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20354AA7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77DAAAE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B09B006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6DB2B5B6" w14:textId="1694D375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P</w:t>
            </w:r>
            <w:r w:rsidR="001B7A45">
              <w:rPr>
                <w:sz w:val="16"/>
                <w:szCs w:val="16"/>
              </w:rPr>
              <w:t xml:space="preserve"> 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8D4B99">
              <w:rPr>
                <w:sz w:val="16"/>
                <w:szCs w:val="16"/>
              </w:rPr>
              <w:t>efinansinę paramą gavusios įmonės</w:t>
            </w:r>
          </w:p>
        </w:tc>
        <w:tc>
          <w:tcPr>
            <w:tcW w:w="1173" w:type="dxa"/>
          </w:tcPr>
          <w:p w14:paraId="6F34C5BB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</w:t>
            </w:r>
          </w:p>
          <w:p w14:paraId="7BF1F7BB" w14:textId="569293FD" w:rsidR="000C2548" w:rsidRDefault="000C2548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0CB9C170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D3EACF2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5A29A9B6" w14:textId="77777777" w:rsidTr="00906024">
        <w:trPr>
          <w:trHeight w:val="568"/>
        </w:trPr>
        <w:tc>
          <w:tcPr>
            <w:tcW w:w="1661" w:type="dxa"/>
            <w:vMerge/>
          </w:tcPr>
          <w:p w14:paraId="040203FD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C5FBF06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0303945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35120214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0EE69654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3F21DEEB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171C560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4ADABD8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25A6719C" w14:textId="6680FE8D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Į</w:t>
            </w:r>
            <w:r w:rsidRPr="008D4B99">
              <w:rPr>
                <w:sz w:val="16"/>
                <w:szCs w:val="16"/>
              </w:rPr>
              <w:t>monėms sukurtų skaitmeninių paslaugų, produktų ir procesų vertė</w:t>
            </w:r>
          </w:p>
        </w:tc>
        <w:tc>
          <w:tcPr>
            <w:tcW w:w="1173" w:type="dxa"/>
          </w:tcPr>
          <w:p w14:paraId="63148ED1" w14:textId="2F3BF08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7 162</w:t>
            </w:r>
            <w:r w:rsidR="000C254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490</w:t>
            </w:r>
          </w:p>
          <w:p w14:paraId="7D6135F9" w14:textId="6CB371B4" w:rsidR="000C2548" w:rsidRDefault="000C2548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15609C87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6619F51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76361B8E" w14:textId="77777777" w:rsidTr="00906024">
        <w:trPr>
          <w:trHeight w:val="426"/>
        </w:trPr>
        <w:tc>
          <w:tcPr>
            <w:tcW w:w="1661" w:type="dxa"/>
            <w:vMerge w:val="restart"/>
          </w:tcPr>
          <w:p w14:paraId="0B60894E" w14:textId="7DB25943" w:rsidR="00FF2B63" w:rsidRDefault="00FF2B63" w:rsidP="00162F77">
            <w:pPr>
              <w:jc w:val="both"/>
              <w:rPr>
                <w:sz w:val="16"/>
                <w:szCs w:val="16"/>
                <w:lang w:val="en-GB"/>
              </w:rPr>
            </w:pPr>
            <w:r w:rsidRPr="00A6112B">
              <w:rPr>
                <w:sz w:val="16"/>
                <w:szCs w:val="16"/>
              </w:rPr>
              <w:t>1.</w:t>
            </w:r>
            <w:r w:rsidRPr="00A6112B">
              <w:rPr>
                <w:sz w:val="16"/>
                <w:szCs w:val="16"/>
                <w:lang w:val="en-US"/>
              </w:rPr>
              <w:t>3</w:t>
            </w:r>
            <w:r w:rsidRPr="00A6112B">
              <w:rPr>
                <w:sz w:val="16"/>
                <w:szCs w:val="16"/>
              </w:rPr>
              <w:t>.</w:t>
            </w:r>
            <w:r w:rsidRPr="0085133B">
              <w:rPr>
                <w:sz w:val="16"/>
                <w:szCs w:val="16"/>
              </w:rPr>
              <w:t xml:space="preserve"> MVĮ čeki</w:t>
            </w:r>
            <w:r>
              <w:rPr>
                <w:sz w:val="16"/>
                <w:szCs w:val="16"/>
              </w:rPr>
              <w:t>ų</w:t>
            </w:r>
            <w:r w:rsidRPr="0085133B">
              <w:rPr>
                <w:sz w:val="16"/>
                <w:szCs w:val="16"/>
              </w:rPr>
              <w:t xml:space="preserve"> skaitmeninimo ir technologijų paslaugoms </w:t>
            </w:r>
            <w:r>
              <w:rPr>
                <w:sz w:val="16"/>
                <w:szCs w:val="16"/>
              </w:rPr>
              <w:t xml:space="preserve">įsigyti </w:t>
            </w:r>
            <w:r w:rsidRPr="0085133B">
              <w:rPr>
                <w:sz w:val="16"/>
                <w:szCs w:val="16"/>
              </w:rPr>
              <w:t>finans</w:t>
            </w:r>
            <w:r>
              <w:rPr>
                <w:sz w:val="16"/>
                <w:szCs w:val="16"/>
              </w:rPr>
              <w:t>avimas</w:t>
            </w:r>
            <w:r w:rsidRPr="0085133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sz w:val="16"/>
                <w:szCs w:val="16"/>
                <w:lang w:val="en-GB"/>
              </w:rPr>
              <w:t>Sostinės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GB"/>
              </w:rPr>
              <w:t>regionas</w:t>
            </w:r>
            <w:proofErr w:type="spellEnd"/>
            <w:r>
              <w:rPr>
                <w:sz w:val="16"/>
                <w:szCs w:val="16"/>
                <w:lang w:val="en-GB"/>
              </w:rPr>
              <w:t>)</w:t>
            </w:r>
          </w:p>
          <w:p w14:paraId="6F8688C9" w14:textId="3E174AB6" w:rsidR="003D06D4" w:rsidRPr="003A5C5E" w:rsidRDefault="003D06D4" w:rsidP="00162F77">
            <w:pPr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 xml:space="preserve">(1.2.1 </w:t>
            </w:r>
            <w:r w:rsidR="00894B11">
              <w:rPr>
                <w:iCs/>
                <w:sz w:val="16"/>
                <w:szCs w:val="16"/>
              </w:rPr>
              <w:t>2021–2027</w:t>
            </w:r>
            <w:r w:rsidRPr="008D4B99">
              <w:rPr>
                <w:iCs/>
                <w:sz w:val="16"/>
                <w:szCs w:val="16"/>
              </w:rPr>
              <w:t xml:space="preserve"> m. IP</w:t>
            </w:r>
            <w:r>
              <w:rPr>
                <w:sz w:val="16"/>
                <w:szCs w:val="16"/>
              </w:rPr>
              <w:t xml:space="preserve"> veikla)</w:t>
            </w:r>
          </w:p>
          <w:p w14:paraId="1180352E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</w:tcPr>
          <w:p w14:paraId="7E84CFE4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I</w:t>
            </w:r>
          </w:p>
        </w:tc>
        <w:tc>
          <w:tcPr>
            <w:tcW w:w="1304" w:type="dxa"/>
            <w:vMerge w:val="restart"/>
          </w:tcPr>
          <w:p w14:paraId="48286825" w14:textId="57A39A7F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Labai mažos, mažos ir vidutinės įmonės (toliau –MVĮ)</w:t>
            </w:r>
          </w:p>
          <w:p w14:paraId="51303945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4211E023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K</w:t>
            </w:r>
          </w:p>
        </w:tc>
        <w:tc>
          <w:tcPr>
            <w:tcW w:w="1232" w:type="dxa"/>
            <w:vMerge w:val="restart"/>
          </w:tcPr>
          <w:p w14:paraId="42D070E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Taip</w:t>
            </w:r>
          </w:p>
        </w:tc>
        <w:tc>
          <w:tcPr>
            <w:tcW w:w="1204" w:type="dxa"/>
            <w:vMerge w:val="restart"/>
          </w:tcPr>
          <w:p w14:paraId="51887E73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vMerge w:val="restart"/>
          </w:tcPr>
          <w:p w14:paraId="7C67D984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6 222,5; </w:t>
            </w:r>
          </w:p>
          <w:p w14:paraId="371091B1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11B20D25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6 222,5</w:t>
            </w:r>
          </w:p>
        </w:tc>
        <w:tc>
          <w:tcPr>
            <w:tcW w:w="1304" w:type="dxa"/>
            <w:vMerge w:val="restart"/>
          </w:tcPr>
          <w:p w14:paraId="76AEEFBF" w14:textId="1E9A0D33" w:rsidR="00FF2B63" w:rsidRPr="008D4B99" w:rsidRDefault="00894B11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8D4B99">
              <w:rPr>
                <w:iCs/>
                <w:sz w:val="16"/>
                <w:szCs w:val="16"/>
              </w:rPr>
              <w:t xml:space="preserve"> m. IP;</w:t>
            </w:r>
          </w:p>
          <w:p w14:paraId="30307224" w14:textId="16F91248" w:rsidR="00FF2B63" w:rsidRPr="008D4B99" w:rsidRDefault="00F05B24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</w:t>
            </w:r>
            <w:r w:rsidRPr="008D4B99">
              <w:rPr>
                <w:iCs/>
                <w:sz w:val="16"/>
                <w:szCs w:val="16"/>
              </w:rPr>
              <w:t xml:space="preserve">rivačios </w:t>
            </w:r>
            <w:r w:rsidR="00FF2B63" w:rsidRPr="008D4B99">
              <w:rPr>
                <w:iCs/>
                <w:sz w:val="16"/>
                <w:szCs w:val="16"/>
              </w:rPr>
              <w:t>lėšos</w:t>
            </w:r>
          </w:p>
        </w:tc>
        <w:tc>
          <w:tcPr>
            <w:tcW w:w="1435" w:type="dxa"/>
          </w:tcPr>
          <w:p w14:paraId="4D979D61" w14:textId="6C3F02D6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roduktų ar procesų inovacijas diegiančios</w:t>
            </w:r>
          </w:p>
          <w:p w14:paraId="4C7D64F5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mažosios ir vidutinės įmonės (MVĮ)</w:t>
            </w:r>
          </w:p>
        </w:tc>
        <w:tc>
          <w:tcPr>
            <w:tcW w:w="1173" w:type="dxa"/>
          </w:tcPr>
          <w:p w14:paraId="0196F93A" w14:textId="3B1DF729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182</w:t>
            </w:r>
          </w:p>
          <w:p w14:paraId="079FA19C" w14:textId="12079C9D" w:rsidR="000C2548" w:rsidRPr="008D4B99" w:rsidRDefault="000C2548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  <w:p w14:paraId="17E3E0F7" w14:textId="77777777" w:rsidR="00FF2B63" w:rsidRPr="003A5C5E" w:rsidRDefault="00FF2B63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14:paraId="1C3A34BB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VšĮ Inovacijų agentūra</w:t>
            </w:r>
          </w:p>
        </w:tc>
        <w:tc>
          <w:tcPr>
            <w:tcW w:w="994" w:type="dxa"/>
            <w:vMerge w:val="restart"/>
          </w:tcPr>
          <w:p w14:paraId="0005B67A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27E437F5" w14:textId="77777777" w:rsidTr="00906024">
        <w:trPr>
          <w:trHeight w:val="575"/>
        </w:trPr>
        <w:tc>
          <w:tcPr>
            <w:tcW w:w="1661" w:type="dxa"/>
            <w:vMerge/>
          </w:tcPr>
          <w:p w14:paraId="14CC05BF" w14:textId="77777777" w:rsidR="00FF2B63" w:rsidRPr="0085133B" w:rsidRDefault="00FF2B63" w:rsidP="00162F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2053073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C20913B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18705C2D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298CF8B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202EAAE6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5EFD4A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C27E185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7103526D" w14:textId="2637AC38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rekybos ar organizacines inovacijas diegiančios MVĮ</w:t>
            </w:r>
          </w:p>
        </w:tc>
        <w:tc>
          <w:tcPr>
            <w:tcW w:w="1173" w:type="dxa"/>
          </w:tcPr>
          <w:p w14:paraId="277E18C2" w14:textId="490FFCB0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260</w:t>
            </w:r>
          </w:p>
          <w:p w14:paraId="055DDAFC" w14:textId="7CA6B05D" w:rsidR="000C2548" w:rsidRPr="008D4B99" w:rsidRDefault="000C2548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  <w:p w14:paraId="2B889961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  <w:p w14:paraId="3270DBFB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2EB3F970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974FB94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2262FDC2" w14:textId="77777777" w:rsidTr="00906024">
        <w:trPr>
          <w:trHeight w:val="671"/>
        </w:trPr>
        <w:tc>
          <w:tcPr>
            <w:tcW w:w="1661" w:type="dxa"/>
            <w:vMerge/>
          </w:tcPr>
          <w:p w14:paraId="794367A6" w14:textId="77777777" w:rsidR="00FF2B63" w:rsidRPr="0085133B" w:rsidRDefault="00FF2B63" w:rsidP="00162F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9EC4D9B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96A085A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23CF44C1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18D74B5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0AC3205E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ABD7D1A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2754F2C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796B2738" w14:textId="40D6A48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 w:rsidRPr="008D4B99">
              <w:rPr>
                <w:sz w:val="16"/>
                <w:szCs w:val="16"/>
              </w:rPr>
              <w:t>ukštą skaitmeninio intensyvumo lygį pasiekusios įmonės</w:t>
            </w:r>
          </w:p>
        </w:tc>
        <w:tc>
          <w:tcPr>
            <w:tcW w:w="1173" w:type="dxa"/>
          </w:tcPr>
          <w:p w14:paraId="1ECC8030" w14:textId="21C8D02E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211</w:t>
            </w:r>
          </w:p>
          <w:p w14:paraId="2FE739DF" w14:textId="54A3EC96" w:rsidR="000C2548" w:rsidRPr="008D4B99" w:rsidRDefault="000C2548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  <w:p w14:paraId="265E7A32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118291F4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926038C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0FA797A4" w14:textId="77777777" w:rsidTr="00906024">
        <w:trPr>
          <w:trHeight w:val="890"/>
        </w:trPr>
        <w:tc>
          <w:tcPr>
            <w:tcW w:w="1661" w:type="dxa"/>
            <w:vMerge/>
          </w:tcPr>
          <w:p w14:paraId="4AADC488" w14:textId="77777777" w:rsidR="00FF2B63" w:rsidRPr="0085133B" w:rsidRDefault="00FF2B63" w:rsidP="00162F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7597312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DA02EF7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553680C3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26F69A2C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5D8561F3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10B8A8E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2CF5D47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383A31A7" w14:textId="0572B420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aramą gavusios įmonės (iš kurių: labai mažos, mažosios, vidutinės ir didelės)</w:t>
            </w:r>
          </w:p>
        </w:tc>
        <w:tc>
          <w:tcPr>
            <w:tcW w:w="1173" w:type="dxa"/>
          </w:tcPr>
          <w:p w14:paraId="47007464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317</w:t>
            </w:r>
          </w:p>
          <w:p w14:paraId="2B8FAABC" w14:textId="777DF8F7" w:rsidR="000C2548" w:rsidRDefault="000C2548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4195CAAF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2A8D73FE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C3EBC" w:rsidRPr="008D4B99" w14:paraId="2B83C1E5" w14:textId="77777777" w:rsidTr="00792EF7">
        <w:trPr>
          <w:trHeight w:val="567"/>
        </w:trPr>
        <w:tc>
          <w:tcPr>
            <w:tcW w:w="1661" w:type="dxa"/>
            <w:vMerge/>
          </w:tcPr>
          <w:p w14:paraId="611C0734" w14:textId="77777777" w:rsidR="00BC3EBC" w:rsidRPr="0085133B" w:rsidRDefault="00BC3EBC" w:rsidP="00BC3E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B4D4623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E8863F0" w14:textId="77777777" w:rsidR="00BC3EBC" w:rsidRPr="008D4B99" w:rsidRDefault="00BC3EBC" w:rsidP="00BC3EBC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416EC302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513BEEE1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03480EB3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689E26" w14:textId="77777777" w:rsidR="00BC3EBC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E880FB2" w14:textId="77777777" w:rsidR="00BC3EBC" w:rsidRPr="008D4B99" w:rsidRDefault="00BC3EBC" w:rsidP="00BC3EB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14CEDBD6" w14:textId="062E147D" w:rsidR="00BC3EBC" w:rsidRPr="008D4B99" w:rsidRDefault="00BC3EBC" w:rsidP="00BC3EB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</w:t>
            </w:r>
            <w:r>
              <w:rPr>
                <w:sz w:val="16"/>
                <w:szCs w:val="16"/>
              </w:rPr>
              <w:t>s įmonės (iš kurių: labai mažos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5ED44EBF" w14:textId="30D4C565" w:rsidR="00BC3EBC" w:rsidRDefault="00BC3EBC" w:rsidP="00BC3EBC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11DDE376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86BD2D4" w14:textId="77777777" w:rsidR="00BC3EBC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C3EBC" w:rsidRPr="008D4B99" w14:paraId="49CA874E" w14:textId="77777777" w:rsidTr="00792EF7">
        <w:trPr>
          <w:trHeight w:val="567"/>
        </w:trPr>
        <w:tc>
          <w:tcPr>
            <w:tcW w:w="1661" w:type="dxa"/>
            <w:vMerge/>
          </w:tcPr>
          <w:p w14:paraId="33C356A1" w14:textId="77777777" w:rsidR="00BC3EBC" w:rsidRPr="0085133B" w:rsidRDefault="00BC3EBC" w:rsidP="00BC3E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7DF31F5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88C6B2D" w14:textId="77777777" w:rsidR="00BC3EBC" w:rsidRPr="008D4B99" w:rsidRDefault="00BC3EBC" w:rsidP="00BC3EBC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3DF8A21F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06705402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1E5394EA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78493BA" w14:textId="77777777" w:rsidR="00BC3EBC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423FB53" w14:textId="77777777" w:rsidR="00BC3EBC" w:rsidRPr="008D4B99" w:rsidRDefault="00BC3EBC" w:rsidP="00BC3EB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736D4DD4" w14:textId="6DA58031" w:rsidR="00BC3EBC" w:rsidRPr="008D4B99" w:rsidRDefault="00BC3EBC" w:rsidP="00BC3EB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mažosios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434FC470" w14:textId="0133C31A" w:rsidR="00BC3EBC" w:rsidRDefault="00BC3EBC" w:rsidP="00BC3EBC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662FD16E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3825382" w14:textId="77777777" w:rsidR="00BC3EBC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C3EBC" w:rsidRPr="008D4B99" w14:paraId="47E456BC" w14:textId="77777777" w:rsidTr="00792EF7">
        <w:trPr>
          <w:trHeight w:val="567"/>
        </w:trPr>
        <w:tc>
          <w:tcPr>
            <w:tcW w:w="1661" w:type="dxa"/>
            <w:vMerge/>
          </w:tcPr>
          <w:p w14:paraId="72DEE36D" w14:textId="77777777" w:rsidR="00BC3EBC" w:rsidRPr="0085133B" w:rsidRDefault="00BC3EBC" w:rsidP="00BC3E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BC7B5DF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7990DCB" w14:textId="77777777" w:rsidR="00BC3EBC" w:rsidRPr="008D4B99" w:rsidRDefault="00BC3EBC" w:rsidP="00BC3EBC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75B3003B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F1CCF51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3F4A483E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FC24911" w14:textId="77777777" w:rsidR="00BC3EBC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B79E325" w14:textId="77777777" w:rsidR="00BC3EBC" w:rsidRPr="008D4B99" w:rsidRDefault="00BC3EBC" w:rsidP="00BC3EB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0E0BF7B5" w14:textId="39D0741E" w:rsidR="00BC3EBC" w:rsidRPr="008D4B99" w:rsidRDefault="00BC3EBC" w:rsidP="00BC3EB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vidutinės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7C2A9891" w14:textId="0D037B2B" w:rsidR="00BC3EBC" w:rsidRDefault="00BC3EBC" w:rsidP="00BC3EBC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092BED43" w14:textId="77777777" w:rsidR="00BC3EBC" w:rsidRPr="008D4B99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539DD1B" w14:textId="77777777" w:rsidR="00BC3EBC" w:rsidRDefault="00BC3EBC" w:rsidP="00BC3EB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2170E843" w14:textId="77777777" w:rsidTr="00906024">
        <w:trPr>
          <w:trHeight w:val="411"/>
        </w:trPr>
        <w:tc>
          <w:tcPr>
            <w:tcW w:w="1661" w:type="dxa"/>
            <w:vMerge/>
          </w:tcPr>
          <w:p w14:paraId="2B71232E" w14:textId="77777777" w:rsidR="00FF2B63" w:rsidRPr="0085133B" w:rsidRDefault="00FF2B63" w:rsidP="00162F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E5F62D2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C5ED43A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7D0088E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18915CAA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1B9CAFB7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0DBDAB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B32402E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31D5169A" w14:textId="1C74E461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aramą dotacijomis gavusios įmonės</w:t>
            </w:r>
          </w:p>
        </w:tc>
        <w:tc>
          <w:tcPr>
            <w:tcW w:w="1173" w:type="dxa"/>
          </w:tcPr>
          <w:p w14:paraId="421E1989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317</w:t>
            </w:r>
          </w:p>
          <w:p w14:paraId="56D0EF61" w14:textId="17C672F1" w:rsidR="000C2548" w:rsidRDefault="000C2548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287C497C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31BED71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2B535FDA" w14:textId="77777777" w:rsidTr="00906024">
        <w:trPr>
          <w:trHeight w:val="717"/>
        </w:trPr>
        <w:tc>
          <w:tcPr>
            <w:tcW w:w="1661" w:type="dxa"/>
            <w:vMerge/>
          </w:tcPr>
          <w:p w14:paraId="038B0E83" w14:textId="77777777" w:rsidR="00FF2B63" w:rsidRPr="0085133B" w:rsidRDefault="00FF2B63" w:rsidP="00162F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8B8659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51E664A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1A46F835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2FACBC22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10BA24A5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01C7B92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FBD81A1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5422E56A" w14:textId="4B6A0BEB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Į</w:t>
            </w:r>
            <w:r w:rsidRPr="008D4B99">
              <w:rPr>
                <w:sz w:val="16"/>
                <w:szCs w:val="16"/>
              </w:rPr>
              <w:t>monėms sukurtų skaitmeninių paslaugų, produktų ir procesų vertė</w:t>
            </w:r>
          </w:p>
        </w:tc>
        <w:tc>
          <w:tcPr>
            <w:tcW w:w="1173" w:type="dxa"/>
          </w:tcPr>
          <w:p w14:paraId="752294B6" w14:textId="3A6AD361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9 510</w:t>
            </w:r>
            <w:r w:rsidR="000C2548">
              <w:rPr>
                <w:sz w:val="16"/>
                <w:szCs w:val="16"/>
                <w:lang w:val="en-GB"/>
              </w:rPr>
              <w:t> </w:t>
            </w:r>
            <w:r>
              <w:rPr>
                <w:sz w:val="16"/>
                <w:szCs w:val="16"/>
                <w:lang w:val="en-GB"/>
              </w:rPr>
              <w:t>848</w:t>
            </w:r>
          </w:p>
          <w:p w14:paraId="59C7EAF3" w14:textId="7DAA64E1" w:rsidR="000C2548" w:rsidRDefault="000C2548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658D4524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7A26040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4BCFEB37" w14:textId="77777777" w:rsidTr="00552BEF">
        <w:trPr>
          <w:trHeight w:val="562"/>
        </w:trPr>
        <w:tc>
          <w:tcPr>
            <w:tcW w:w="1661" w:type="dxa"/>
            <w:vMerge w:val="restart"/>
          </w:tcPr>
          <w:p w14:paraId="3890F78D" w14:textId="54614E8E" w:rsidR="00FF2B63" w:rsidRDefault="00FF2B63" w:rsidP="00162F77">
            <w:pPr>
              <w:jc w:val="both"/>
              <w:rPr>
                <w:sz w:val="16"/>
                <w:szCs w:val="16"/>
                <w:lang w:val="en-GB"/>
              </w:rPr>
            </w:pPr>
            <w:r w:rsidRPr="0085133B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  <w:lang w:val="en-US"/>
              </w:rPr>
              <w:t>4</w:t>
            </w:r>
            <w:r w:rsidRPr="0085133B">
              <w:rPr>
                <w:sz w:val="16"/>
                <w:szCs w:val="16"/>
              </w:rPr>
              <w:t>. MVĮ čeki</w:t>
            </w:r>
            <w:r>
              <w:rPr>
                <w:sz w:val="16"/>
                <w:szCs w:val="16"/>
              </w:rPr>
              <w:t>ų</w:t>
            </w:r>
            <w:r w:rsidRPr="0085133B">
              <w:rPr>
                <w:sz w:val="16"/>
                <w:szCs w:val="16"/>
              </w:rPr>
              <w:t xml:space="preserve"> skaitmeninimo ir technologijų paslaugoms </w:t>
            </w:r>
            <w:r>
              <w:rPr>
                <w:sz w:val="16"/>
                <w:szCs w:val="16"/>
              </w:rPr>
              <w:t xml:space="preserve">įsigyti </w:t>
            </w:r>
            <w:r w:rsidRPr="0085133B">
              <w:rPr>
                <w:sz w:val="16"/>
                <w:szCs w:val="16"/>
              </w:rPr>
              <w:t>finans</w:t>
            </w:r>
            <w:r>
              <w:rPr>
                <w:sz w:val="16"/>
                <w:szCs w:val="16"/>
              </w:rPr>
              <w:t>avimas</w:t>
            </w:r>
            <w:r w:rsidRPr="0085133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sz w:val="16"/>
                <w:szCs w:val="16"/>
                <w:lang w:val="en-GB"/>
              </w:rPr>
              <w:t>Vidurio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9B057B">
              <w:rPr>
                <w:sz w:val="16"/>
                <w:szCs w:val="16"/>
                <w:lang w:val="en-GB"/>
              </w:rPr>
              <w:lastRenderedPageBreak/>
              <w:t>ir</w:t>
            </w:r>
            <w:proofErr w:type="spellEnd"/>
            <w:r w:rsidR="009B057B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9B057B">
              <w:rPr>
                <w:sz w:val="16"/>
                <w:szCs w:val="16"/>
                <w:lang w:val="en-GB"/>
              </w:rPr>
              <w:t>vakarų</w:t>
            </w:r>
            <w:proofErr w:type="spellEnd"/>
            <w:r w:rsidR="009B057B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GB"/>
              </w:rPr>
              <w:t>Lietuvos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GB"/>
              </w:rPr>
              <w:t>regionas</w:t>
            </w:r>
            <w:proofErr w:type="spellEnd"/>
            <w:r>
              <w:rPr>
                <w:sz w:val="16"/>
                <w:szCs w:val="16"/>
                <w:lang w:val="en-GB"/>
              </w:rPr>
              <w:t>)</w:t>
            </w:r>
          </w:p>
          <w:p w14:paraId="7A678A97" w14:textId="340F7A33" w:rsidR="003D06D4" w:rsidRPr="003A5C5E" w:rsidRDefault="003D06D4" w:rsidP="00162F77">
            <w:pPr>
              <w:jc w:val="both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 xml:space="preserve">(1.2.1 </w:t>
            </w:r>
            <w:r w:rsidR="00894B11">
              <w:rPr>
                <w:iCs/>
                <w:sz w:val="16"/>
                <w:szCs w:val="16"/>
              </w:rPr>
              <w:t>2021–2027</w:t>
            </w:r>
            <w:r w:rsidRPr="008D4B99">
              <w:rPr>
                <w:iCs/>
                <w:sz w:val="16"/>
                <w:szCs w:val="16"/>
              </w:rPr>
              <w:t xml:space="preserve"> m. IP</w:t>
            </w:r>
            <w:r>
              <w:rPr>
                <w:sz w:val="16"/>
                <w:szCs w:val="16"/>
              </w:rPr>
              <w:t xml:space="preserve"> veikla)</w:t>
            </w:r>
          </w:p>
          <w:p w14:paraId="2C75AF65" w14:textId="77777777" w:rsidR="00FF2B63" w:rsidRPr="00102381" w:rsidDel="00603052" w:rsidRDefault="00FF2B63" w:rsidP="00162F77">
            <w:pPr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14:paraId="39D680FF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lastRenderedPageBreak/>
              <w:t>I</w:t>
            </w:r>
          </w:p>
        </w:tc>
        <w:tc>
          <w:tcPr>
            <w:tcW w:w="1304" w:type="dxa"/>
            <w:vMerge w:val="restart"/>
          </w:tcPr>
          <w:p w14:paraId="751F7F2A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  <w:r w:rsidRPr="0047068C">
              <w:rPr>
                <w:sz w:val="16"/>
                <w:szCs w:val="16"/>
              </w:rPr>
              <w:t>MVĮ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545E67DE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1232" w:type="dxa"/>
            <w:vMerge w:val="restart"/>
          </w:tcPr>
          <w:p w14:paraId="44C381FF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Taip</w:t>
            </w:r>
          </w:p>
        </w:tc>
        <w:tc>
          <w:tcPr>
            <w:tcW w:w="1204" w:type="dxa"/>
            <w:vMerge w:val="restart"/>
          </w:tcPr>
          <w:p w14:paraId="1B5EDF04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vMerge w:val="restart"/>
          </w:tcPr>
          <w:p w14:paraId="219E6BF4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12 445; </w:t>
            </w:r>
          </w:p>
          <w:p w14:paraId="55A03EC4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12 445</w:t>
            </w:r>
          </w:p>
        </w:tc>
        <w:tc>
          <w:tcPr>
            <w:tcW w:w="1304" w:type="dxa"/>
            <w:vMerge w:val="restart"/>
          </w:tcPr>
          <w:p w14:paraId="7F94B7D8" w14:textId="50CFBD7C" w:rsidR="00FF2B63" w:rsidRPr="008D4B99" w:rsidRDefault="00894B11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FF2B63" w:rsidRPr="008D4B99">
              <w:rPr>
                <w:iCs/>
                <w:sz w:val="16"/>
                <w:szCs w:val="16"/>
              </w:rPr>
              <w:t xml:space="preserve"> m. IP;</w:t>
            </w:r>
          </w:p>
          <w:p w14:paraId="075DE716" w14:textId="4CA51869" w:rsidR="00FF2B63" w:rsidRPr="008D4B99" w:rsidRDefault="00F05B24" w:rsidP="00162F7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</w:t>
            </w:r>
            <w:r w:rsidRPr="008D4B99">
              <w:rPr>
                <w:iCs/>
                <w:sz w:val="16"/>
                <w:szCs w:val="16"/>
              </w:rPr>
              <w:t xml:space="preserve">rivačios </w:t>
            </w:r>
            <w:r w:rsidR="00FF2B63" w:rsidRPr="008D4B99">
              <w:rPr>
                <w:iCs/>
                <w:sz w:val="16"/>
                <w:szCs w:val="16"/>
              </w:rPr>
              <w:t>lėšos</w:t>
            </w:r>
          </w:p>
        </w:tc>
        <w:tc>
          <w:tcPr>
            <w:tcW w:w="1435" w:type="dxa"/>
          </w:tcPr>
          <w:p w14:paraId="3876F628" w14:textId="74A6503A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roduktų ar procesų inovacijas diegiančios</w:t>
            </w:r>
          </w:p>
          <w:p w14:paraId="46CE3B17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lastRenderedPageBreak/>
              <w:t>mažosios ir vidutinės įmonės (MVĮ)</w:t>
            </w:r>
          </w:p>
        </w:tc>
        <w:tc>
          <w:tcPr>
            <w:tcW w:w="1173" w:type="dxa"/>
          </w:tcPr>
          <w:p w14:paraId="70BDC409" w14:textId="358B2A6E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lastRenderedPageBreak/>
              <w:t>365</w:t>
            </w:r>
          </w:p>
          <w:p w14:paraId="36E77C3A" w14:textId="699594BC" w:rsidR="00261CBD" w:rsidRDefault="00261CBD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  <w:p w14:paraId="3B166F93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  <w:p w14:paraId="66C3403A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  <w:p w14:paraId="6B83EB80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  <w:p w14:paraId="3EEE860F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  <w:p w14:paraId="5F99D154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 w:val="restart"/>
          </w:tcPr>
          <w:p w14:paraId="2B00623A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lastRenderedPageBreak/>
              <w:t>VšĮ Inovacijų agentūra</w:t>
            </w:r>
          </w:p>
        </w:tc>
        <w:tc>
          <w:tcPr>
            <w:tcW w:w="994" w:type="dxa"/>
            <w:vMerge w:val="restart"/>
          </w:tcPr>
          <w:p w14:paraId="48C51553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2E4DD007" w14:textId="77777777" w:rsidTr="00906024">
        <w:trPr>
          <w:trHeight w:val="505"/>
        </w:trPr>
        <w:tc>
          <w:tcPr>
            <w:tcW w:w="1661" w:type="dxa"/>
            <w:vMerge/>
          </w:tcPr>
          <w:p w14:paraId="027F8390" w14:textId="77777777" w:rsidR="00FF2B63" w:rsidRPr="0085133B" w:rsidRDefault="00FF2B63" w:rsidP="00162F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0E6D1F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212332C" w14:textId="77777777" w:rsidR="00FF2B63" w:rsidRPr="0047068C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6F41F72C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50B44B2B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2FB497F3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E360B43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A5AD5D8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49CA8467" w14:textId="2B60CA5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rekybos ar organizacines inovacijas diegiančios MVĮ)</w:t>
            </w:r>
          </w:p>
        </w:tc>
        <w:tc>
          <w:tcPr>
            <w:tcW w:w="1173" w:type="dxa"/>
          </w:tcPr>
          <w:p w14:paraId="79464173" w14:textId="2A77DE12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521</w:t>
            </w:r>
          </w:p>
          <w:p w14:paraId="538F0FFC" w14:textId="32652046" w:rsidR="00261CBD" w:rsidRDefault="00261CBD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  <w:p w14:paraId="1749D769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06D989BA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628548FC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27070339" w14:textId="77777777" w:rsidTr="00906024">
        <w:trPr>
          <w:trHeight w:val="615"/>
        </w:trPr>
        <w:tc>
          <w:tcPr>
            <w:tcW w:w="1661" w:type="dxa"/>
            <w:vMerge/>
          </w:tcPr>
          <w:p w14:paraId="7A326645" w14:textId="77777777" w:rsidR="00FF2B63" w:rsidRPr="0085133B" w:rsidRDefault="00FF2B63" w:rsidP="00162F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A8A5B13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8D4EB67" w14:textId="77777777" w:rsidR="00FF2B63" w:rsidRPr="0047068C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0B579FDE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B9CCC22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09500EF2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F59FE2E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A790141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2F31EC96" w14:textId="3B3F3C74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 w:rsidRPr="008D4B99">
              <w:rPr>
                <w:sz w:val="16"/>
                <w:szCs w:val="16"/>
              </w:rPr>
              <w:t>ukštą skaitmeninio intensyvumo lygį pasiekusios įmonės</w:t>
            </w:r>
          </w:p>
        </w:tc>
        <w:tc>
          <w:tcPr>
            <w:tcW w:w="1173" w:type="dxa"/>
          </w:tcPr>
          <w:p w14:paraId="294E0565" w14:textId="6C93DC38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422</w:t>
            </w:r>
          </w:p>
          <w:p w14:paraId="7F74326C" w14:textId="27BF5099" w:rsidR="00261CBD" w:rsidRDefault="00261CBD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  <w:p w14:paraId="3131B16F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5A70BC93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1FF37A8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0C4FD985" w14:textId="77777777" w:rsidTr="00906024">
        <w:trPr>
          <w:trHeight w:val="890"/>
        </w:trPr>
        <w:tc>
          <w:tcPr>
            <w:tcW w:w="1661" w:type="dxa"/>
            <w:vMerge/>
          </w:tcPr>
          <w:p w14:paraId="5313575B" w14:textId="77777777" w:rsidR="00FF2B63" w:rsidRPr="0085133B" w:rsidRDefault="00FF2B63" w:rsidP="00162F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80B19FF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CF1209B" w14:textId="77777777" w:rsidR="00FF2B63" w:rsidRPr="0047068C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597CB366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1FFB28C6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0157E9CF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4B14E51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1164208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0DF012A0" w14:textId="03FF079C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aramą gavusios įmonės (iš kurių: labai mažos, mažosios, vidutinės ir didelės)</w:t>
            </w:r>
          </w:p>
        </w:tc>
        <w:tc>
          <w:tcPr>
            <w:tcW w:w="1173" w:type="dxa"/>
          </w:tcPr>
          <w:p w14:paraId="66378695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633</w:t>
            </w:r>
          </w:p>
          <w:p w14:paraId="4E073A86" w14:textId="7B32ECC0" w:rsidR="00261CBD" w:rsidRDefault="00261CBD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065CFB94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82C0886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52BEF" w:rsidRPr="008D4B99" w14:paraId="4366F635" w14:textId="77777777" w:rsidTr="00792EF7">
        <w:trPr>
          <w:trHeight w:val="567"/>
        </w:trPr>
        <w:tc>
          <w:tcPr>
            <w:tcW w:w="1661" w:type="dxa"/>
            <w:vMerge/>
          </w:tcPr>
          <w:p w14:paraId="63EC2B8A" w14:textId="77777777" w:rsidR="00552BEF" w:rsidRPr="0085133B" w:rsidRDefault="00552BEF" w:rsidP="00552B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64F355B" w14:textId="77777777" w:rsidR="00552BEF" w:rsidRPr="008D4B99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7BED74C" w14:textId="77777777" w:rsidR="00552BEF" w:rsidRPr="0047068C" w:rsidRDefault="00552BEF" w:rsidP="00552BEF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4F566689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40A86D23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186FA99D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ECAB3F8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166F2F5" w14:textId="77777777" w:rsidR="00552BEF" w:rsidRPr="008D4B99" w:rsidRDefault="00552BEF" w:rsidP="00552BEF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35836DE2" w14:textId="5E6211D4" w:rsidR="00552BEF" w:rsidRPr="008D4B99" w:rsidRDefault="00552BEF" w:rsidP="00552BE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</w:t>
            </w:r>
            <w:r>
              <w:rPr>
                <w:sz w:val="16"/>
                <w:szCs w:val="16"/>
              </w:rPr>
              <w:t>s įmonės (iš kurių: labai mažos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0E1B3884" w14:textId="7352D392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4553E962" w14:textId="77777777" w:rsidR="00552BEF" w:rsidRPr="008D4B99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F2D2EBE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52BEF" w:rsidRPr="008D4B99" w14:paraId="67B14F39" w14:textId="77777777" w:rsidTr="00792EF7">
        <w:trPr>
          <w:trHeight w:val="567"/>
        </w:trPr>
        <w:tc>
          <w:tcPr>
            <w:tcW w:w="1661" w:type="dxa"/>
            <w:vMerge/>
          </w:tcPr>
          <w:p w14:paraId="5A5FD6EA" w14:textId="77777777" w:rsidR="00552BEF" w:rsidRPr="0085133B" w:rsidRDefault="00552BEF" w:rsidP="00552B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9C4AA7F" w14:textId="77777777" w:rsidR="00552BEF" w:rsidRPr="008D4B99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8CD9BA8" w14:textId="77777777" w:rsidR="00552BEF" w:rsidRPr="0047068C" w:rsidRDefault="00552BEF" w:rsidP="00552BEF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02D96DDA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A57F45F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4B46D8D9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7F9E2BB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87C2156" w14:textId="77777777" w:rsidR="00552BEF" w:rsidRPr="008D4B99" w:rsidRDefault="00552BEF" w:rsidP="00552BEF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5D17AE64" w14:textId="4B8B74E9" w:rsidR="00552BEF" w:rsidRPr="008D4B99" w:rsidRDefault="00552BEF" w:rsidP="00552BE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mažosios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708A1D79" w14:textId="4010E5A3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7D99A16A" w14:textId="77777777" w:rsidR="00552BEF" w:rsidRPr="008D4B99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9D26675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52BEF" w:rsidRPr="008D4B99" w14:paraId="48FAAE65" w14:textId="77777777" w:rsidTr="00792EF7">
        <w:trPr>
          <w:trHeight w:val="567"/>
        </w:trPr>
        <w:tc>
          <w:tcPr>
            <w:tcW w:w="1661" w:type="dxa"/>
            <w:vMerge/>
          </w:tcPr>
          <w:p w14:paraId="379F2BF3" w14:textId="77777777" w:rsidR="00552BEF" w:rsidRPr="0085133B" w:rsidRDefault="00552BEF" w:rsidP="00552B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065D434" w14:textId="77777777" w:rsidR="00552BEF" w:rsidRPr="008D4B99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D8AC14F" w14:textId="77777777" w:rsidR="00552BEF" w:rsidRPr="0047068C" w:rsidRDefault="00552BEF" w:rsidP="00552BEF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1F26B544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2B04A2B5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6BE2CBA6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6AB8D99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E640ECF" w14:textId="77777777" w:rsidR="00552BEF" w:rsidRPr="008D4B99" w:rsidRDefault="00552BEF" w:rsidP="00552BEF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4F98E826" w14:textId="634673A2" w:rsidR="00552BEF" w:rsidRPr="008D4B99" w:rsidRDefault="00552BEF" w:rsidP="00552BE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vidutinės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380EE88D" w14:textId="20CEEA64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2EFC2E88" w14:textId="77777777" w:rsidR="00552BEF" w:rsidRPr="008D4B99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B91F1EC" w14:textId="77777777" w:rsidR="00552BEF" w:rsidRDefault="00552BEF" w:rsidP="00552BE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72E589F3" w14:textId="77777777" w:rsidTr="00906024">
        <w:trPr>
          <w:trHeight w:val="260"/>
        </w:trPr>
        <w:tc>
          <w:tcPr>
            <w:tcW w:w="1661" w:type="dxa"/>
            <w:vMerge/>
          </w:tcPr>
          <w:p w14:paraId="6E5878D0" w14:textId="77777777" w:rsidR="00FF2B63" w:rsidRPr="0085133B" w:rsidRDefault="00FF2B63" w:rsidP="00162F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31FB7ED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2DFDC63" w14:textId="77777777" w:rsidR="00FF2B63" w:rsidRPr="0047068C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61167AE9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6761849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6B8E789E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3B625E8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DD90D53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5AE0ED09" w14:textId="69D39A80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aramą dotacijomis gavusios įmonės</w:t>
            </w:r>
          </w:p>
        </w:tc>
        <w:tc>
          <w:tcPr>
            <w:tcW w:w="1173" w:type="dxa"/>
          </w:tcPr>
          <w:p w14:paraId="10CE0241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633</w:t>
            </w:r>
          </w:p>
          <w:p w14:paraId="01F261D8" w14:textId="4A3934AE" w:rsidR="00261CBD" w:rsidRDefault="00261CBD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4AA03A57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FEAEF26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6DCE14B1" w14:textId="77777777" w:rsidTr="00906024">
        <w:trPr>
          <w:trHeight w:val="568"/>
        </w:trPr>
        <w:tc>
          <w:tcPr>
            <w:tcW w:w="1661" w:type="dxa"/>
            <w:vMerge/>
          </w:tcPr>
          <w:p w14:paraId="6AEA26EF" w14:textId="77777777" w:rsidR="00FF2B63" w:rsidRPr="0085133B" w:rsidRDefault="00FF2B63" w:rsidP="00162F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3E4A22D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52E5BDB" w14:textId="77777777" w:rsidR="00FF2B63" w:rsidRPr="0047068C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3E86D3A6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55726125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20059A1E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1F623EE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ACD0953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16EB80E8" w14:textId="75DB0E7E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Į</w:t>
            </w:r>
            <w:r w:rsidRPr="008D4B99">
              <w:rPr>
                <w:sz w:val="16"/>
                <w:szCs w:val="16"/>
              </w:rPr>
              <w:t>monėms sukurtų skaitmeninių paslaugų, produktų ir procesų vertė</w:t>
            </w:r>
          </w:p>
        </w:tc>
        <w:tc>
          <w:tcPr>
            <w:tcW w:w="1173" w:type="dxa"/>
          </w:tcPr>
          <w:p w14:paraId="63BD1042" w14:textId="37BC3F0C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22 191</w:t>
            </w:r>
            <w:r w:rsidR="00261CBD">
              <w:rPr>
                <w:sz w:val="16"/>
                <w:szCs w:val="16"/>
                <w:lang w:val="en-GB"/>
              </w:rPr>
              <w:t> </w:t>
            </w:r>
            <w:r>
              <w:rPr>
                <w:sz w:val="16"/>
                <w:szCs w:val="16"/>
                <w:lang w:val="en-GB"/>
              </w:rPr>
              <w:t>977</w:t>
            </w:r>
            <w:r w:rsidR="00261CBD">
              <w:rPr>
                <w:sz w:val="16"/>
                <w:szCs w:val="16"/>
                <w:lang w:val="en-GB"/>
              </w:rPr>
              <w:br/>
            </w:r>
            <w:r w:rsidR="00261CBD"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672594DB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27CC9071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4768D" w:rsidRPr="008D4B99" w14:paraId="71197DDF" w14:textId="77777777" w:rsidTr="00B033DD">
        <w:trPr>
          <w:trHeight w:val="704"/>
        </w:trPr>
        <w:tc>
          <w:tcPr>
            <w:tcW w:w="1661" w:type="dxa"/>
            <w:vMerge w:val="restart"/>
          </w:tcPr>
          <w:p w14:paraId="15FCBBBF" w14:textId="637B9AD8" w:rsidR="0024768D" w:rsidRPr="006B4181" w:rsidRDefault="0024768D" w:rsidP="0024768D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02381">
              <w:rPr>
                <w:sz w:val="16"/>
                <w:szCs w:val="16"/>
              </w:rPr>
              <w:t>. Skatinti MVĮ skaitmeninimą</w:t>
            </w:r>
            <w:r>
              <w:rPr>
                <w:sz w:val="16"/>
                <w:szCs w:val="16"/>
              </w:rPr>
              <w:t>.</w:t>
            </w:r>
            <w:r w:rsidRPr="006B41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finansuojant </w:t>
            </w:r>
            <w:r w:rsidRPr="006B4181">
              <w:rPr>
                <w:sz w:val="16"/>
                <w:szCs w:val="16"/>
              </w:rPr>
              <w:t>e</w:t>
            </w:r>
            <w:r w:rsidR="00AF7DBA" w:rsidRPr="006B4181">
              <w:rPr>
                <w:sz w:val="16"/>
                <w:szCs w:val="16"/>
              </w:rPr>
              <w:t>.</w:t>
            </w:r>
            <w:r w:rsidR="00AF7DBA">
              <w:rPr>
                <w:sz w:val="16"/>
                <w:szCs w:val="16"/>
              </w:rPr>
              <w:t> </w:t>
            </w:r>
            <w:r w:rsidRPr="006B4181">
              <w:rPr>
                <w:sz w:val="16"/>
                <w:szCs w:val="16"/>
              </w:rPr>
              <w:t>pardavimo sandorių sudarymo sprendim</w:t>
            </w:r>
            <w:r>
              <w:rPr>
                <w:sz w:val="16"/>
                <w:szCs w:val="16"/>
              </w:rPr>
              <w:t>ų</w:t>
            </w:r>
            <w:r w:rsidRPr="006B4181">
              <w:rPr>
                <w:sz w:val="16"/>
                <w:szCs w:val="16"/>
              </w:rPr>
              <w:t xml:space="preserve"> dieg</w:t>
            </w:r>
            <w:r>
              <w:rPr>
                <w:sz w:val="16"/>
                <w:szCs w:val="16"/>
              </w:rPr>
              <w:t>imą,</w:t>
            </w:r>
            <w:r w:rsidRPr="006B4181">
              <w:rPr>
                <w:sz w:val="16"/>
                <w:szCs w:val="16"/>
              </w:rPr>
              <w:t xml:space="preserve"> paslaugų ir produktų konfigūravim</w:t>
            </w:r>
            <w:r>
              <w:rPr>
                <w:sz w:val="16"/>
                <w:szCs w:val="16"/>
              </w:rPr>
              <w:t>ą</w:t>
            </w:r>
            <w:r w:rsidRPr="006B4181">
              <w:rPr>
                <w:sz w:val="16"/>
                <w:szCs w:val="16"/>
              </w:rPr>
              <w:t xml:space="preserve"> ir vizualizacij</w:t>
            </w:r>
            <w:r>
              <w:rPr>
                <w:sz w:val="16"/>
                <w:szCs w:val="16"/>
              </w:rPr>
              <w:t>ą</w:t>
            </w:r>
          </w:p>
          <w:p w14:paraId="0E8A0A9D" w14:textId="77777777" w:rsidR="0024768D" w:rsidRDefault="0024768D" w:rsidP="0024768D">
            <w:pPr>
              <w:ind w:left="-57" w:right="-57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>(Sostinės regionas)</w:t>
            </w:r>
          </w:p>
          <w:p w14:paraId="1BBB422A" w14:textId="17F03DCB" w:rsidR="00E50D02" w:rsidRPr="003A5C5E" w:rsidRDefault="00E50D02" w:rsidP="0024768D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(1.2.</w:t>
            </w:r>
            <w:r>
              <w:rPr>
                <w:sz w:val="16"/>
                <w:szCs w:val="16"/>
                <w:lang w:val="en-US"/>
              </w:rPr>
              <w:t xml:space="preserve">2 </w:t>
            </w:r>
            <w:r w:rsidR="00894B11">
              <w:rPr>
                <w:iCs/>
                <w:sz w:val="16"/>
                <w:szCs w:val="16"/>
              </w:rPr>
              <w:t>2021–2027</w:t>
            </w:r>
            <w:r w:rsidRPr="008D4B99">
              <w:rPr>
                <w:iCs/>
                <w:sz w:val="16"/>
                <w:szCs w:val="16"/>
              </w:rPr>
              <w:t xml:space="preserve"> m. IP</w:t>
            </w:r>
            <w:r>
              <w:rPr>
                <w:sz w:val="16"/>
                <w:szCs w:val="16"/>
              </w:rPr>
              <w:t xml:space="preserve"> veikla)</w:t>
            </w:r>
          </w:p>
        </w:tc>
        <w:tc>
          <w:tcPr>
            <w:tcW w:w="1304" w:type="dxa"/>
            <w:vMerge w:val="restart"/>
          </w:tcPr>
          <w:p w14:paraId="79E60C70" w14:textId="77777777" w:rsidR="0024768D" w:rsidRPr="003A5C5E" w:rsidRDefault="0024768D" w:rsidP="002476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>I</w:t>
            </w:r>
          </w:p>
        </w:tc>
        <w:tc>
          <w:tcPr>
            <w:tcW w:w="1304" w:type="dxa"/>
            <w:vMerge w:val="restart"/>
          </w:tcPr>
          <w:p w14:paraId="097813F6" w14:textId="77777777" w:rsidR="0024768D" w:rsidRPr="008D4B99" w:rsidRDefault="0024768D" w:rsidP="0024768D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MVĮ</w:t>
            </w:r>
          </w:p>
          <w:p w14:paraId="5EA26DCD" w14:textId="77777777" w:rsidR="0024768D" w:rsidRPr="003A5C5E" w:rsidRDefault="0024768D" w:rsidP="0024768D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</w:tcPr>
          <w:p w14:paraId="185B3C79" w14:textId="77777777" w:rsidR="0024768D" w:rsidRPr="003A5C5E" w:rsidRDefault="0024768D" w:rsidP="002476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>K</w:t>
            </w:r>
          </w:p>
        </w:tc>
        <w:tc>
          <w:tcPr>
            <w:tcW w:w="1232" w:type="dxa"/>
            <w:vMerge w:val="restart"/>
          </w:tcPr>
          <w:p w14:paraId="7F2BB01D" w14:textId="77777777" w:rsidR="0024768D" w:rsidRPr="003A5C5E" w:rsidRDefault="0024768D" w:rsidP="002476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>Taip</w:t>
            </w:r>
          </w:p>
        </w:tc>
        <w:tc>
          <w:tcPr>
            <w:tcW w:w="1204" w:type="dxa"/>
            <w:vMerge w:val="restart"/>
          </w:tcPr>
          <w:p w14:paraId="4A1057A6" w14:textId="77777777" w:rsidR="0024768D" w:rsidRPr="003A5C5E" w:rsidRDefault="0024768D" w:rsidP="002476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vMerge w:val="restart"/>
          </w:tcPr>
          <w:p w14:paraId="6FFF52BE" w14:textId="77777777" w:rsidR="0024768D" w:rsidRDefault="0024768D" w:rsidP="0024768D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8D4B99">
              <w:rPr>
                <w:sz w:val="16"/>
                <w:szCs w:val="16"/>
                <w:lang w:val="en-GB"/>
              </w:rPr>
              <w:t>11 498,10</w:t>
            </w:r>
            <w:r w:rsidRPr="008D4B99">
              <w:rPr>
                <w:sz w:val="16"/>
                <w:szCs w:val="16"/>
              </w:rPr>
              <w:t>;</w:t>
            </w:r>
            <w:proofErr w:type="gramEnd"/>
          </w:p>
          <w:p w14:paraId="31164241" w14:textId="77777777" w:rsidR="0024768D" w:rsidRPr="003A5C5E" w:rsidRDefault="0024768D" w:rsidP="002476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  <w:lang w:val="en-GB"/>
              </w:rPr>
              <w:t>11 498,10</w:t>
            </w:r>
          </w:p>
        </w:tc>
        <w:tc>
          <w:tcPr>
            <w:tcW w:w="1304" w:type="dxa"/>
            <w:vMerge w:val="restart"/>
          </w:tcPr>
          <w:p w14:paraId="3DF87B93" w14:textId="767F48BE" w:rsidR="0024768D" w:rsidRPr="008D4B99" w:rsidRDefault="00894B11" w:rsidP="0024768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24768D" w:rsidRPr="008D4B99">
              <w:rPr>
                <w:iCs/>
                <w:sz w:val="16"/>
                <w:szCs w:val="16"/>
              </w:rPr>
              <w:t xml:space="preserve"> m. IP;</w:t>
            </w:r>
          </w:p>
          <w:p w14:paraId="00A98694" w14:textId="0C16A37A" w:rsidR="0024768D" w:rsidRPr="003A5C5E" w:rsidRDefault="00F05B24" w:rsidP="0024768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</w:t>
            </w:r>
            <w:r w:rsidRPr="008D4B99">
              <w:rPr>
                <w:iCs/>
                <w:sz w:val="16"/>
                <w:szCs w:val="16"/>
              </w:rPr>
              <w:t xml:space="preserve">rivačios </w:t>
            </w:r>
            <w:r w:rsidR="0024768D" w:rsidRPr="008D4B99">
              <w:rPr>
                <w:iCs/>
                <w:sz w:val="16"/>
                <w:szCs w:val="16"/>
              </w:rPr>
              <w:t>lėšos</w:t>
            </w:r>
          </w:p>
        </w:tc>
        <w:tc>
          <w:tcPr>
            <w:tcW w:w="1435" w:type="dxa"/>
          </w:tcPr>
          <w:p w14:paraId="4D3B37A9" w14:textId="5B8A3BF0" w:rsidR="0024768D" w:rsidRPr="003A5C5E" w:rsidRDefault="00D77DB4" w:rsidP="0024768D">
            <w:pPr>
              <w:ind w:left="-57" w:right="-57"/>
              <w:rPr>
                <w:sz w:val="16"/>
                <w:szCs w:val="16"/>
              </w:rPr>
            </w:pPr>
            <w:r w:rsidRPr="00533B08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533B08">
              <w:rPr>
                <w:sz w:val="16"/>
                <w:szCs w:val="16"/>
              </w:rPr>
              <w:t xml:space="preserve"> </w:t>
            </w:r>
            <w:r w:rsidR="0024768D" w:rsidRPr="008F768E">
              <w:rPr>
                <w:sz w:val="16"/>
                <w:szCs w:val="16"/>
              </w:rPr>
              <w:t>Skaitmeninių technologijų integracija, vieta</w:t>
            </w:r>
          </w:p>
        </w:tc>
        <w:tc>
          <w:tcPr>
            <w:tcW w:w="1173" w:type="dxa"/>
          </w:tcPr>
          <w:p w14:paraId="3A39D938" w14:textId="77777777" w:rsidR="0024768D" w:rsidRPr="00E32708" w:rsidRDefault="0024768D" w:rsidP="002476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32708">
              <w:rPr>
                <w:sz w:val="16"/>
                <w:szCs w:val="16"/>
              </w:rPr>
              <w:t>5</w:t>
            </w:r>
          </w:p>
          <w:p w14:paraId="074CD9E3" w14:textId="584F1594" w:rsidR="0024768D" w:rsidRPr="003A5C5E" w:rsidRDefault="0024768D" w:rsidP="0024768D">
            <w:pPr>
              <w:ind w:right="-57"/>
              <w:jc w:val="center"/>
              <w:rPr>
                <w:sz w:val="16"/>
                <w:szCs w:val="16"/>
              </w:rPr>
            </w:pPr>
            <w:r w:rsidRPr="00E32708">
              <w:rPr>
                <w:sz w:val="16"/>
                <w:szCs w:val="16"/>
              </w:rPr>
              <w:t>(2030)</w:t>
            </w:r>
          </w:p>
        </w:tc>
        <w:tc>
          <w:tcPr>
            <w:tcW w:w="1304" w:type="dxa"/>
            <w:vMerge w:val="restart"/>
          </w:tcPr>
          <w:p w14:paraId="2A4F884C" w14:textId="77777777" w:rsidR="0024768D" w:rsidRPr="003A5C5E" w:rsidRDefault="0024768D" w:rsidP="0024768D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VšĮ Inovacijų agentūra</w:t>
            </w:r>
          </w:p>
        </w:tc>
        <w:tc>
          <w:tcPr>
            <w:tcW w:w="994" w:type="dxa"/>
            <w:vMerge w:val="restart"/>
          </w:tcPr>
          <w:p w14:paraId="482C933E" w14:textId="77777777" w:rsidR="0024768D" w:rsidRPr="003A5C5E" w:rsidRDefault="0024768D" w:rsidP="0024768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C2AD3" w:rsidRPr="008D4B99" w14:paraId="7A619853" w14:textId="77777777" w:rsidTr="00906024">
        <w:trPr>
          <w:trHeight w:val="818"/>
        </w:trPr>
        <w:tc>
          <w:tcPr>
            <w:tcW w:w="1661" w:type="dxa"/>
            <w:vMerge/>
          </w:tcPr>
          <w:p w14:paraId="604197A1" w14:textId="77777777" w:rsidR="002C2AD3" w:rsidRDefault="002C2AD3" w:rsidP="002C2AD3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F62F240" w14:textId="77777777" w:rsidR="002C2AD3" w:rsidRPr="003A5C5E" w:rsidRDefault="002C2AD3" w:rsidP="002C2AD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1F45745" w14:textId="77777777" w:rsidR="002C2AD3" w:rsidRPr="008D4B99" w:rsidRDefault="002C2AD3" w:rsidP="002C2AD3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5C4B9A0" w14:textId="77777777" w:rsidR="002C2AD3" w:rsidRPr="003A5C5E" w:rsidRDefault="002C2AD3" w:rsidP="002C2AD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5711F482" w14:textId="77777777" w:rsidR="002C2AD3" w:rsidRPr="003A5C5E" w:rsidRDefault="002C2AD3" w:rsidP="002C2AD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66DE00B5" w14:textId="77777777" w:rsidR="002C2AD3" w:rsidRPr="003A5C5E" w:rsidRDefault="002C2AD3" w:rsidP="002C2AD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DCE05A7" w14:textId="77777777" w:rsidR="002C2AD3" w:rsidRPr="008D4B99" w:rsidRDefault="002C2AD3" w:rsidP="002C2AD3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13BBD912" w14:textId="77777777" w:rsidR="002C2AD3" w:rsidRPr="008D4B99" w:rsidRDefault="002C2AD3" w:rsidP="002C2AD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7C6CE739" w14:textId="612A3E00" w:rsidR="002C2AD3" w:rsidRPr="008D4B99" w:rsidRDefault="002C2AD3" w:rsidP="002C2AD3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roduktų ar procesų inovacijas diegiančios</w:t>
            </w:r>
          </w:p>
          <w:p w14:paraId="288355B1" w14:textId="78EF827F" w:rsidR="002C2AD3" w:rsidRPr="008D4B99" w:rsidRDefault="002C2AD3" w:rsidP="002C2AD3">
            <w:pPr>
              <w:ind w:left="-57" w:right="-57"/>
              <w:rPr>
                <w:sz w:val="16"/>
                <w:szCs w:val="16"/>
              </w:rPr>
            </w:pPr>
            <w:r w:rsidRPr="00357B45">
              <w:rPr>
                <w:sz w:val="16"/>
                <w:szCs w:val="16"/>
              </w:rPr>
              <w:t>mažosios ir vidutinės įmonės (MVĮ</w:t>
            </w:r>
            <w:r w:rsidRPr="00CF4C92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</w:tcPr>
          <w:p w14:paraId="08100963" w14:textId="77777777" w:rsidR="002C2AD3" w:rsidRDefault="002C2AD3" w:rsidP="002C2A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  <w:p w14:paraId="6A44C3E0" w14:textId="77777777" w:rsidR="002C2AD3" w:rsidRPr="003A5C5E" w:rsidRDefault="002C2AD3" w:rsidP="002C2AD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  <w:p w14:paraId="6B1B48F5" w14:textId="77777777" w:rsidR="002C2AD3" w:rsidRDefault="002C2AD3" w:rsidP="002C2AD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10CABE04" w14:textId="77777777" w:rsidR="002C2AD3" w:rsidRDefault="002C2AD3" w:rsidP="002C2AD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517B2C16" w14:textId="77777777" w:rsidR="002C2AD3" w:rsidRDefault="002C2AD3" w:rsidP="002C2AD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D571816" w14:textId="77777777" w:rsidR="002C2AD3" w:rsidRPr="008D4B99" w:rsidRDefault="002C2AD3" w:rsidP="002C2AD3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1440ADE" w14:textId="77777777" w:rsidR="002C2AD3" w:rsidRPr="003A5C5E" w:rsidRDefault="002C2AD3" w:rsidP="002C2AD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54D90312" w14:textId="77777777" w:rsidTr="00906024">
        <w:trPr>
          <w:trHeight w:val="857"/>
        </w:trPr>
        <w:tc>
          <w:tcPr>
            <w:tcW w:w="1661" w:type="dxa"/>
            <w:vMerge/>
          </w:tcPr>
          <w:p w14:paraId="79FED7BC" w14:textId="77777777" w:rsidR="00FF2B63" w:rsidRDefault="00FF2B63" w:rsidP="00162F77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0A72DB9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891F7BC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2D9C5DB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788453D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01D51778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6F2160E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70451185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24BE0485" w14:textId="1811D253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533B08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533B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Į</w:t>
            </w:r>
            <w:r w:rsidRPr="00533B08">
              <w:rPr>
                <w:sz w:val="16"/>
                <w:szCs w:val="16"/>
              </w:rPr>
              <w:t>monių sukurtų naujų ir patobulintų skaitmeninių paslaugų, produktų ir procesų naudotojai</w:t>
            </w:r>
          </w:p>
        </w:tc>
        <w:tc>
          <w:tcPr>
            <w:tcW w:w="1173" w:type="dxa"/>
          </w:tcPr>
          <w:p w14:paraId="15C143C3" w14:textId="3C057091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261CB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022</w:t>
            </w:r>
          </w:p>
          <w:p w14:paraId="28C016B1" w14:textId="2485FA42" w:rsidR="00261CBD" w:rsidRDefault="00261CBD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6C335CDD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97E7EF4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F2B63" w:rsidRPr="008D4B99" w14:paraId="6E0A2AC8" w14:textId="77777777" w:rsidTr="00906024">
        <w:trPr>
          <w:trHeight w:val="549"/>
        </w:trPr>
        <w:tc>
          <w:tcPr>
            <w:tcW w:w="1661" w:type="dxa"/>
            <w:vMerge/>
          </w:tcPr>
          <w:p w14:paraId="2457BEBB" w14:textId="77777777" w:rsidR="00FF2B63" w:rsidRDefault="00FF2B63" w:rsidP="00162F77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53CC2B5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7066B21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C488E81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68FC993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4534D6A8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71BC51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1F65104C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032F00A4" w14:textId="7EBE7E42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3A5C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 w:rsidRPr="003A5C5E">
              <w:rPr>
                <w:sz w:val="16"/>
                <w:szCs w:val="16"/>
              </w:rPr>
              <w:t>ukštą skaitmeninio intensyvumo lygį pasiekusios įmonės</w:t>
            </w:r>
          </w:p>
        </w:tc>
        <w:tc>
          <w:tcPr>
            <w:tcW w:w="1173" w:type="dxa"/>
          </w:tcPr>
          <w:p w14:paraId="6F1218AA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  <w:p w14:paraId="3D383C90" w14:textId="244926B9" w:rsidR="00261CBD" w:rsidRDefault="00261CBD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317847DE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6E69DB2C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F2B63" w:rsidRPr="008D4B99" w14:paraId="7F783850" w14:textId="77777777" w:rsidTr="00906024">
        <w:trPr>
          <w:trHeight w:val="857"/>
        </w:trPr>
        <w:tc>
          <w:tcPr>
            <w:tcW w:w="1661" w:type="dxa"/>
            <w:vMerge/>
          </w:tcPr>
          <w:p w14:paraId="171827FB" w14:textId="77777777" w:rsidR="00FF2B63" w:rsidRDefault="00FF2B63" w:rsidP="00162F77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4C27C43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425D309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A1DB8B1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21432F86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2982FDA0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148A3B7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7ABD6CFB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500AE0A7" w14:textId="6CFEAE73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3A5C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3A5C5E">
              <w:rPr>
                <w:sz w:val="16"/>
                <w:szCs w:val="16"/>
              </w:rPr>
              <w:t>aramą gavusios įmonės (iš kurių: labai mažos, mažosios, vidutinės ir didelės)</w:t>
            </w:r>
          </w:p>
        </w:tc>
        <w:tc>
          <w:tcPr>
            <w:tcW w:w="1173" w:type="dxa"/>
          </w:tcPr>
          <w:p w14:paraId="547A394B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  <w:p w14:paraId="4C595017" w14:textId="6FF4D0E1" w:rsidR="00261CBD" w:rsidRDefault="00261CBD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19627200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0BC3633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E32CF8" w:rsidRPr="008D4B99" w14:paraId="5984E9E1" w14:textId="77777777" w:rsidTr="00792EF7">
        <w:trPr>
          <w:trHeight w:val="567"/>
        </w:trPr>
        <w:tc>
          <w:tcPr>
            <w:tcW w:w="1661" w:type="dxa"/>
            <w:vMerge/>
          </w:tcPr>
          <w:p w14:paraId="3D42F147" w14:textId="77777777" w:rsidR="00E32CF8" w:rsidRDefault="00E32CF8" w:rsidP="00E32CF8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C2EFD38" w14:textId="77777777" w:rsidR="00E32CF8" w:rsidRPr="003A5C5E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1B531AC" w14:textId="77777777" w:rsidR="00E32CF8" w:rsidRPr="008D4B99" w:rsidRDefault="00E32CF8" w:rsidP="00E32CF8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F3F75A4" w14:textId="77777777" w:rsidR="00E32CF8" w:rsidRPr="003A5C5E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2090EC79" w14:textId="77777777" w:rsidR="00E32CF8" w:rsidRPr="003A5C5E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72CC93E7" w14:textId="77777777" w:rsidR="00E32CF8" w:rsidRPr="003A5C5E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D52FCBB" w14:textId="77777777" w:rsidR="00E32CF8" w:rsidRPr="008D4B99" w:rsidRDefault="00E32CF8" w:rsidP="00E32CF8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63B6567E" w14:textId="77777777" w:rsidR="00E32CF8" w:rsidRPr="008D4B99" w:rsidRDefault="00E32CF8" w:rsidP="00E32CF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65210154" w14:textId="029D620C" w:rsidR="00E32CF8" w:rsidRPr="003A5C5E" w:rsidRDefault="00E32CF8" w:rsidP="00E32CF8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</w:t>
            </w:r>
            <w:r>
              <w:rPr>
                <w:sz w:val="16"/>
                <w:szCs w:val="16"/>
              </w:rPr>
              <w:t>s įmonės (iš kurių: labai mažos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3E3CE063" w14:textId="6AC708C0" w:rsidR="00E32CF8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40790CE2" w14:textId="77777777" w:rsidR="00E32CF8" w:rsidRPr="008D4B99" w:rsidRDefault="00E32CF8" w:rsidP="00E32CF8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EF0088C" w14:textId="77777777" w:rsidR="00E32CF8" w:rsidRDefault="00E32CF8" w:rsidP="00E32CF8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E32CF8" w:rsidRPr="008D4B99" w14:paraId="240C1D23" w14:textId="77777777" w:rsidTr="00792EF7">
        <w:trPr>
          <w:trHeight w:val="567"/>
        </w:trPr>
        <w:tc>
          <w:tcPr>
            <w:tcW w:w="1661" w:type="dxa"/>
            <w:vMerge/>
          </w:tcPr>
          <w:p w14:paraId="218CCFC2" w14:textId="77777777" w:rsidR="00E32CF8" w:rsidRDefault="00E32CF8" w:rsidP="00E32CF8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20AFE33" w14:textId="77777777" w:rsidR="00E32CF8" w:rsidRPr="003A5C5E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AC6B142" w14:textId="77777777" w:rsidR="00E32CF8" w:rsidRPr="008D4B99" w:rsidRDefault="00E32CF8" w:rsidP="00E32CF8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38B1CCC" w14:textId="77777777" w:rsidR="00E32CF8" w:rsidRPr="003A5C5E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ADCA6A2" w14:textId="77777777" w:rsidR="00E32CF8" w:rsidRPr="003A5C5E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2DF17D9A" w14:textId="77777777" w:rsidR="00E32CF8" w:rsidRPr="003A5C5E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46C5463" w14:textId="77777777" w:rsidR="00E32CF8" w:rsidRPr="008D4B99" w:rsidRDefault="00E32CF8" w:rsidP="00E32CF8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6AEE32D4" w14:textId="77777777" w:rsidR="00E32CF8" w:rsidRPr="008D4B99" w:rsidRDefault="00E32CF8" w:rsidP="00E32CF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4F20D930" w14:textId="70A795E6" w:rsidR="00E32CF8" w:rsidRPr="003A5C5E" w:rsidRDefault="00E32CF8" w:rsidP="00E32CF8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mažosios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3A38EF1D" w14:textId="682E9BE7" w:rsidR="00E32CF8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3539FBDC" w14:textId="77777777" w:rsidR="00E32CF8" w:rsidRPr="008D4B99" w:rsidRDefault="00E32CF8" w:rsidP="00E32CF8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C7FF5FA" w14:textId="77777777" w:rsidR="00E32CF8" w:rsidRDefault="00E32CF8" w:rsidP="00E32CF8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E32CF8" w:rsidRPr="008D4B99" w14:paraId="7BBBA51B" w14:textId="77777777" w:rsidTr="00792EF7">
        <w:trPr>
          <w:trHeight w:val="567"/>
        </w:trPr>
        <w:tc>
          <w:tcPr>
            <w:tcW w:w="1661" w:type="dxa"/>
            <w:vMerge/>
          </w:tcPr>
          <w:p w14:paraId="243163B5" w14:textId="77777777" w:rsidR="00E32CF8" w:rsidRDefault="00E32CF8" w:rsidP="00E32CF8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5CAEB5A" w14:textId="77777777" w:rsidR="00E32CF8" w:rsidRPr="003A5C5E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4B391F2" w14:textId="77777777" w:rsidR="00E32CF8" w:rsidRPr="008D4B99" w:rsidRDefault="00E32CF8" w:rsidP="00E32CF8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7F2B7E0" w14:textId="77777777" w:rsidR="00E32CF8" w:rsidRPr="003A5C5E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5584C060" w14:textId="77777777" w:rsidR="00E32CF8" w:rsidRPr="003A5C5E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60D4FEF6" w14:textId="77777777" w:rsidR="00E32CF8" w:rsidRPr="003A5C5E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6460645" w14:textId="77777777" w:rsidR="00E32CF8" w:rsidRPr="008D4B99" w:rsidRDefault="00E32CF8" w:rsidP="00E32CF8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276B7C47" w14:textId="77777777" w:rsidR="00E32CF8" w:rsidRPr="008D4B99" w:rsidRDefault="00E32CF8" w:rsidP="00E32CF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618B8941" w14:textId="5F1FD6CA" w:rsidR="00E32CF8" w:rsidRPr="003A5C5E" w:rsidRDefault="00E32CF8" w:rsidP="00E32CF8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vidutinės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411D7E2C" w14:textId="637FF679" w:rsidR="00E32CF8" w:rsidRDefault="00E32CF8" w:rsidP="00E32CF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237E259E" w14:textId="77777777" w:rsidR="00E32CF8" w:rsidRPr="008D4B99" w:rsidRDefault="00E32CF8" w:rsidP="00E32CF8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975EAC0" w14:textId="77777777" w:rsidR="00E32CF8" w:rsidRDefault="00E32CF8" w:rsidP="00E32CF8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F2B63" w:rsidRPr="008D4B99" w14:paraId="1EB43E95" w14:textId="77777777" w:rsidTr="00906024">
        <w:trPr>
          <w:trHeight w:val="250"/>
        </w:trPr>
        <w:tc>
          <w:tcPr>
            <w:tcW w:w="1661" w:type="dxa"/>
            <w:vMerge/>
          </w:tcPr>
          <w:p w14:paraId="42154395" w14:textId="77777777" w:rsidR="00FF2B63" w:rsidRDefault="00FF2B63" w:rsidP="00162F77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4CE81F9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15CF4F0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62D7FF8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A930C55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364CFE68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2C8BA57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29A17E4A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337698D4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 xml:space="preserve">P </w:t>
            </w:r>
            <w:r>
              <w:rPr>
                <w:sz w:val="16"/>
                <w:szCs w:val="16"/>
              </w:rPr>
              <w:t>–</w:t>
            </w:r>
            <w:r w:rsidRPr="003A5C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3A5C5E">
              <w:rPr>
                <w:sz w:val="16"/>
                <w:szCs w:val="16"/>
              </w:rPr>
              <w:t>aramą dotacijomis gavusios įmonės</w:t>
            </w:r>
          </w:p>
        </w:tc>
        <w:tc>
          <w:tcPr>
            <w:tcW w:w="1173" w:type="dxa"/>
          </w:tcPr>
          <w:p w14:paraId="3BB9814D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  <w:p w14:paraId="67D1BC7A" w14:textId="56A234BF" w:rsidR="00261CBD" w:rsidRDefault="00261CBD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74388EC0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8C9544F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F2B63" w:rsidRPr="008D4B99" w14:paraId="1CC29E4A" w14:textId="77777777" w:rsidTr="00906024">
        <w:trPr>
          <w:trHeight w:val="517"/>
        </w:trPr>
        <w:tc>
          <w:tcPr>
            <w:tcW w:w="1661" w:type="dxa"/>
            <w:vMerge/>
          </w:tcPr>
          <w:p w14:paraId="03D1927B" w14:textId="77777777" w:rsidR="00FF2B63" w:rsidRDefault="00FF2B63" w:rsidP="00162F77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9ED1C94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86E0D78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10774CE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4618F63A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46AADE6B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423966D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044E8820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53C8F3C3" w14:textId="01775104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3A5C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Į</w:t>
            </w:r>
            <w:r w:rsidRPr="003A5C5E">
              <w:rPr>
                <w:sz w:val="16"/>
                <w:szCs w:val="16"/>
              </w:rPr>
              <w:t>monėms sukurtų skaitmeninių paslaugų, produktų ir procesų vertė</w:t>
            </w:r>
          </w:p>
        </w:tc>
        <w:tc>
          <w:tcPr>
            <w:tcW w:w="1173" w:type="dxa"/>
          </w:tcPr>
          <w:p w14:paraId="35FA67CA" w14:textId="6166B39D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16 064</w:t>
            </w:r>
            <w:r w:rsidR="00261CB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033</w:t>
            </w:r>
          </w:p>
          <w:p w14:paraId="5F3C6C42" w14:textId="0E3AA1A2" w:rsidR="00261CBD" w:rsidRDefault="00261CBD" w:rsidP="00162F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2C1219D0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D750160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BF1109" w:rsidRPr="008D4B99" w14:paraId="3CA2229C" w14:textId="77777777" w:rsidTr="00906024">
        <w:trPr>
          <w:trHeight w:val="426"/>
        </w:trPr>
        <w:tc>
          <w:tcPr>
            <w:tcW w:w="1661" w:type="dxa"/>
            <w:vMerge w:val="restart"/>
          </w:tcPr>
          <w:p w14:paraId="713F2B43" w14:textId="278C29A4" w:rsidR="00BF1109" w:rsidRPr="006B4181" w:rsidRDefault="00BF1109" w:rsidP="00BF1109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  <w:r w:rsidRPr="0085133B">
              <w:rPr>
                <w:sz w:val="16"/>
                <w:szCs w:val="16"/>
              </w:rPr>
              <w:t>2</w:t>
            </w:r>
            <w:r w:rsidRPr="006B4181">
              <w:rPr>
                <w:sz w:val="16"/>
                <w:szCs w:val="16"/>
              </w:rPr>
              <w:t xml:space="preserve">. </w:t>
            </w:r>
            <w:r w:rsidRPr="003A5C5E">
              <w:rPr>
                <w:sz w:val="16"/>
                <w:szCs w:val="16"/>
              </w:rPr>
              <w:t>Skatinti MVĮ skaitmeninimą</w:t>
            </w:r>
            <w:r>
              <w:rPr>
                <w:sz w:val="16"/>
                <w:szCs w:val="16"/>
              </w:rPr>
              <w:t xml:space="preserve">, finansuojant </w:t>
            </w:r>
            <w:r w:rsidRPr="006B4181">
              <w:rPr>
                <w:sz w:val="16"/>
                <w:szCs w:val="16"/>
              </w:rPr>
              <w:t>e</w:t>
            </w:r>
            <w:r w:rsidR="00651066" w:rsidRPr="006B4181">
              <w:rPr>
                <w:sz w:val="16"/>
                <w:szCs w:val="16"/>
              </w:rPr>
              <w:t>.</w:t>
            </w:r>
            <w:r w:rsidR="00651066">
              <w:rPr>
                <w:b/>
                <w:sz w:val="16"/>
                <w:szCs w:val="16"/>
              </w:rPr>
              <w:t> </w:t>
            </w:r>
            <w:r w:rsidRPr="006B4181">
              <w:rPr>
                <w:sz w:val="16"/>
                <w:szCs w:val="16"/>
              </w:rPr>
              <w:t>pardavimo sandorių sudarymo sprendim</w:t>
            </w:r>
            <w:r>
              <w:rPr>
                <w:sz w:val="16"/>
                <w:szCs w:val="16"/>
              </w:rPr>
              <w:t>ų</w:t>
            </w:r>
            <w:r w:rsidRPr="006B4181">
              <w:rPr>
                <w:sz w:val="16"/>
                <w:szCs w:val="16"/>
              </w:rPr>
              <w:t xml:space="preserve"> dieg</w:t>
            </w:r>
            <w:r>
              <w:rPr>
                <w:sz w:val="16"/>
                <w:szCs w:val="16"/>
              </w:rPr>
              <w:t>imą</w:t>
            </w:r>
            <w:r w:rsidRPr="006B4181">
              <w:rPr>
                <w:sz w:val="16"/>
                <w:szCs w:val="16"/>
              </w:rPr>
              <w:t>, paslaugų ir produktų konfigūravim</w:t>
            </w:r>
            <w:r>
              <w:rPr>
                <w:sz w:val="16"/>
                <w:szCs w:val="16"/>
              </w:rPr>
              <w:t>ą</w:t>
            </w:r>
            <w:r w:rsidRPr="006B4181">
              <w:rPr>
                <w:sz w:val="16"/>
                <w:szCs w:val="16"/>
              </w:rPr>
              <w:t xml:space="preserve"> ir vizualizacij</w:t>
            </w:r>
            <w:r>
              <w:rPr>
                <w:sz w:val="16"/>
                <w:szCs w:val="16"/>
              </w:rPr>
              <w:t>ą</w:t>
            </w:r>
          </w:p>
          <w:p w14:paraId="2B743A03" w14:textId="47264BAC" w:rsidR="00BF1109" w:rsidRDefault="00BF1109" w:rsidP="00BF1109">
            <w:pPr>
              <w:ind w:left="-57" w:right="-57"/>
              <w:contextualSpacing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 xml:space="preserve"> (Vidurio </w:t>
            </w:r>
            <w:r w:rsidR="00F74758">
              <w:rPr>
                <w:sz w:val="16"/>
                <w:szCs w:val="16"/>
              </w:rPr>
              <w:t>ir v</w:t>
            </w:r>
            <w:r w:rsidR="00F74758" w:rsidRPr="003A5C5E">
              <w:rPr>
                <w:sz w:val="16"/>
                <w:szCs w:val="16"/>
              </w:rPr>
              <w:t xml:space="preserve">akarų </w:t>
            </w:r>
            <w:r w:rsidRPr="003A5C5E">
              <w:rPr>
                <w:sz w:val="16"/>
                <w:szCs w:val="16"/>
              </w:rPr>
              <w:t>Lietuvos regionas)</w:t>
            </w:r>
          </w:p>
          <w:p w14:paraId="1F6B93E4" w14:textId="2331F02F" w:rsidR="00E50D02" w:rsidRPr="003D0C81" w:rsidRDefault="00E50D02" w:rsidP="00BF1109">
            <w:pPr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(1.2.</w:t>
            </w:r>
            <w:r>
              <w:rPr>
                <w:sz w:val="16"/>
                <w:szCs w:val="16"/>
                <w:lang w:val="en-US"/>
              </w:rPr>
              <w:t xml:space="preserve">2 </w:t>
            </w:r>
            <w:r w:rsidR="00894B11">
              <w:rPr>
                <w:iCs/>
                <w:sz w:val="16"/>
                <w:szCs w:val="16"/>
              </w:rPr>
              <w:t>2021–2027</w:t>
            </w:r>
            <w:r w:rsidRPr="008D4B99">
              <w:rPr>
                <w:iCs/>
                <w:sz w:val="16"/>
                <w:szCs w:val="16"/>
              </w:rPr>
              <w:t xml:space="preserve"> m. IP</w:t>
            </w:r>
            <w:r>
              <w:rPr>
                <w:sz w:val="16"/>
                <w:szCs w:val="16"/>
              </w:rPr>
              <w:t xml:space="preserve"> veikla)</w:t>
            </w:r>
          </w:p>
        </w:tc>
        <w:tc>
          <w:tcPr>
            <w:tcW w:w="1304" w:type="dxa"/>
            <w:vMerge w:val="restart"/>
          </w:tcPr>
          <w:p w14:paraId="7D1550B1" w14:textId="77777777" w:rsidR="00BF1109" w:rsidRPr="003A5C5E" w:rsidRDefault="00BF1109" w:rsidP="00BF110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>I</w:t>
            </w:r>
          </w:p>
        </w:tc>
        <w:tc>
          <w:tcPr>
            <w:tcW w:w="1304" w:type="dxa"/>
            <w:vMerge w:val="restart"/>
          </w:tcPr>
          <w:p w14:paraId="35C57F5A" w14:textId="77777777" w:rsidR="00BF1109" w:rsidRPr="008D4B99" w:rsidRDefault="00BF1109" w:rsidP="00BF1109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MVĮ</w:t>
            </w:r>
          </w:p>
        </w:tc>
        <w:tc>
          <w:tcPr>
            <w:tcW w:w="1304" w:type="dxa"/>
            <w:vMerge w:val="restart"/>
          </w:tcPr>
          <w:p w14:paraId="74B36CA5" w14:textId="77777777" w:rsidR="00BF1109" w:rsidRPr="003A5C5E" w:rsidRDefault="00BF1109" w:rsidP="00BF110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>K</w:t>
            </w:r>
          </w:p>
        </w:tc>
        <w:tc>
          <w:tcPr>
            <w:tcW w:w="1232" w:type="dxa"/>
            <w:vMerge w:val="restart"/>
          </w:tcPr>
          <w:p w14:paraId="225BE4B0" w14:textId="77777777" w:rsidR="00BF1109" w:rsidRPr="003A5C5E" w:rsidRDefault="00BF1109" w:rsidP="00BF110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>Taip</w:t>
            </w:r>
          </w:p>
        </w:tc>
        <w:tc>
          <w:tcPr>
            <w:tcW w:w="1204" w:type="dxa"/>
            <w:vMerge w:val="restart"/>
          </w:tcPr>
          <w:p w14:paraId="3A60F966" w14:textId="77777777" w:rsidR="00BF1109" w:rsidRPr="003A5C5E" w:rsidRDefault="00BF1109" w:rsidP="00BF1109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vMerge w:val="restart"/>
          </w:tcPr>
          <w:p w14:paraId="354C8024" w14:textId="77777777" w:rsidR="00BF1109" w:rsidRPr="008D4B99" w:rsidRDefault="00BF1109" w:rsidP="00BF1109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8D4B99">
              <w:rPr>
                <w:sz w:val="16"/>
                <w:szCs w:val="16"/>
              </w:rPr>
              <w:t>000;</w:t>
            </w:r>
          </w:p>
          <w:p w14:paraId="52DCC6DC" w14:textId="77777777" w:rsidR="00BF1109" w:rsidRPr="003A5C5E" w:rsidRDefault="00BF1109" w:rsidP="00BF1109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20 000</w:t>
            </w:r>
          </w:p>
        </w:tc>
        <w:tc>
          <w:tcPr>
            <w:tcW w:w="1304" w:type="dxa"/>
            <w:vMerge w:val="restart"/>
          </w:tcPr>
          <w:p w14:paraId="7AC5C155" w14:textId="4DD807BA" w:rsidR="00BF1109" w:rsidRPr="00357B45" w:rsidRDefault="00894B11" w:rsidP="00BF1109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BF1109" w:rsidRPr="008D4B99">
              <w:rPr>
                <w:iCs/>
                <w:sz w:val="16"/>
                <w:szCs w:val="16"/>
              </w:rPr>
              <w:t xml:space="preserve"> m. </w:t>
            </w:r>
            <w:r w:rsidR="00BF1109" w:rsidRPr="00357B45">
              <w:rPr>
                <w:iCs/>
                <w:sz w:val="16"/>
                <w:szCs w:val="16"/>
              </w:rPr>
              <w:t>IP;</w:t>
            </w:r>
          </w:p>
          <w:p w14:paraId="0F96CACD" w14:textId="73AD3D70" w:rsidR="00BF1109" w:rsidRPr="003A5C5E" w:rsidRDefault="00F05B24" w:rsidP="00BF110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</w:t>
            </w:r>
            <w:r w:rsidRPr="00357B45">
              <w:rPr>
                <w:iCs/>
                <w:sz w:val="16"/>
                <w:szCs w:val="16"/>
              </w:rPr>
              <w:t xml:space="preserve">rivačios </w:t>
            </w:r>
            <w:r w:rsidR="00BF1109" w:rsidRPr="00357B45">
              <w:rPr>
                <w:iCs/>
                <w:sz w:val="16"/>
                <w:szCs w:val="16"/>
              </w:rPr>
              <w:t>lėšos</w:t>
            </w:r>
          </w:p>
        </w:tc>
        <w:tc>
          <w:tcPr>
            <w:tcW w:w="1435" w:type="dxa"/>
          </w:tcPr>
          <w:p w14:paraId="30D8C68A" w14:textId="581AEDD8" w:rsidR="00BF1109" w:rsidRPr="003A5C5E" w:rsidRDefault="00D77DB4" w:rsidP="00BF1109">
            <w:pPr>
              <w:ind w:left="-57" w:right="-57"/>
              <w:rPr>
                <w:sz w:val="16"/>
                <w:szCs w:val="16"/>
              </w:rPr>
            </w:pPr>
            <w:r w:rsidRPr="00533B08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533B08">
              <w:rPr>
                <w:sz w:val="16"/>
                <w:szCs w:val="16"/>
              </w:rPr>
              <w:t xml:space="preserve"> </w:t>
            </w:r>
            <w:r w:rsidR="00BF1109" w:rsidRPr="008F768E">
              <w:rPr>
                <w:sz w:val="16"/>
                <w:szCs w:val="16"/>
              </w:rPr>
              <w:t>Skaitmeninių technologijų integracija, vieta</w:t>
            </w:r>
          </w:p>
        </w:tc>
        <w:tc>
          <w:tcPr>
            <w:tcW w:w="1173" w:type="dxa"/>
          </w:tcPr>
          <w:p w14:paraId="619CCB9F" w14:textId="77777777" w:rsidR="00BF1109" w:rsidRPr="00E32708" w:rsidRDefault="00BF1109" w:rsidP="00BF1109">
            <w:pPr>
              <w:ind w:left="-57" w:right="-57"/>
              <w:jc w:val="center"/>
              <w:rPr>
                <w:sz w:val="16"/>
                <w:szCs w:val="16"/>
              </w:rPr>
            </w:pPr>
            <w:r w:rsidRPr="00E32708">
              <w:rPr>
                <w:sz w:val="16"/>
                <w:szCs w:val="16"/>
              </w:rPr>
              <w:t>5</w:t>
            </w:r>
          </w:p>
          <w:p w14:paraId="4146F19D" w14:textId="573C778A" w:rsidR="00BF1109" w:rsidRPr="003A5C5E" w:rsidRDefault="00BF1109" w:rsidP="00BF1109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E32708">
              <w:rPr>
                <w:sz w:val="16"/>
                <w:szCs w:val="16"/>
              </w:rPr>
              <w:t>(2030)</w:t>
            </w:r>
          </w:p>
        </w:tc>
        <w:tc>
          <w:tcPr>
            <w:tcW w:w="1304" w:type="dxa"/>
            <w:vMerge w:val="restart"/>
          </w:tcPr>
          <w:p w14:paraId="59AFF165" w14:textId="77777777" w:rsidR="00BF1109" w:rsidRPr="003A5C5E" w:rsidRDefault="00BF1109" w:rsidP="00BF1109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VšĮ Inovacijų agentūra</w:t>
            </w:r>
          </w:p>
        </w:tc>
        <w:tc>
          <w:tcPr>
            <w:tcW w:w="994" w:type="dxa"/>
            <w:vMerge w:val="restart"/>
          </w:tcPr>
          <w:p w14:paraId="4DCC95F8" w14:textId="77777777" w:rsidR="00BF1109" w:rsidRPr="003A5C5E" w:rsidRDefault="00BF1109" w:rsidP="00BF110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E63F1" w:rsidRPr="008D4B99" w14:paraId="6F47851B" w14:textId="77777777" w:rsidTr="00906024">
        <w:trPr>
          <w:trHeight w:val="426"/>
        </w:trPr>
        <w:tc>
          <w:tcPr>
            <w:tcW w:w="1661" w:type="dxa"/>
            <w:vMerge/>
          </w:tcPr>
          <w:p w14:paraId="262613BE" w14:textId="77777777" w:rsidR="004E63F1" w:rsidRPr="0085133B" w:rsidRDefault="004E63F1" w:rsidP="004E63F1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DD02B2E" w14:textId="77777777" w:rsidR="004E63F1" w:rsidRPr="003A5C5E" w:rsidRDefault="004E63F1" w:rsidP="004E63F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6153E4E" w14:textId="77777777" w:rsidR="004E63F1" w:rsidRPr="008D4B99" w:rsidRDefault="004E63F1" w:rsidP="004E63F1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80411D4" w14:textId="77777777" w:rsidR="004E63F1" w:rsidRPr="003A5C5E" w:rsidRDefault="004E63F1" w:rsidP="004E63F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1F2C9D2D" w14:textId="77777777" w:rsidR="004E63F1" w:rsidRPr="003A5C5E" w:rsidRDefault="004E63F1" w:rsidP="004E63F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0D9692CE" w14:textId="77777777" w:rsidR="004E63F1" w:rsidRPr="003A5C5E" w:rsidRDefault="004E63F1" w:rsidP="004E63F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48A98F0" w14:textId="77777777" w:rsidR="004E63F1" w:rsidRPr="008D4B99" w:rsidRDefault="004E63F1" w:rsidP="004E63F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41A208E" w14:textId="77777777" w:rsidR="004E63F1" w:rsidRPr="008D4B99" w:rsidRDefault="004E63F1" w:rsidP="004E63F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4C974A9D" w14:textId="1C235090" w:rsidR="004E63F1" w:rsidRPr="008D4B99" w:rsidRDefault="004E63F1" w:rsidP="004E63F1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8D4B99">
              <w:rPr>
                <w:sz w:val="16"/>
                <w:szCs w:val="16"/>
              </w:rPr>
              <w:t>roduktų ar procesų inovacijas diegiančios</w:t>
            </w:r>
          </w:p>
          <w:p w14:paraId="695FBA9B" w14:textId="63163BE7" w:rsidR="004E63F1" w:rsidRPr="008D4B99" w:rsidRDefault="004E63F1" w:rsidP="004E63F1">
            <w:pPr>
              <w:ind w:left="-57" w:right="-57"/>
              <w:rPr>
                <w:sz w:val="16"/>
                <w:szCs w:val="16"/>
              </w:rPr>
            </w:pPr>
            <w:r w:rsidRPr="00357B45">
              <w:rPr>
                <w:sz w:val="16"/>
                <w:szCs w:val="16"/>
              </w:rPr>
              <w:t>mažosios ir vidutinės įmonės (MVĮ)</w:t>
            </w:r>
          </w:p>
        </w:tc>
        <w:tc>
          <w:tcPr>
            <w:tcW w:w="1173" w:type="dxa"/>
          </w:tcPr>
          <w:p w14:paraId="792E1014" w14:textId="77777777" w:rsidR="004E63F1" w:rsidRDefault="004E63F1" w:rsidP="004E63F1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207</w:t>
            </w:r>
          </w:p>
          <w:p w14:paraId="772BC1C1" w14:textId="77777777" w:rsidR="004E63F1" w:rsidRPr="00357B45" w:rsidRDefault="004E63F1" w:rsidP="004E63F1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  <w:p w14:paraId="64B4F7EE" w14:textId="77777777" w:rsidR="004E63F1" w:rsidRPr="00CF4C92" w:rsidRDefault="004E63F1" w:rsidP="004E63F1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</w:p>
          <w:p w14:paraId="0D98582E" w14:textId="77777777" w:rsidR="004E63F1" w:rsidRPr="00533B08" w:rsidRDefault="004E63F1" w:rsidP="004E63F1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</w:p>
          <w:p w14:paraId="287B93B6" w14:textId="77777777" w:rsidR="004E63F1" w:rsidRPr="003A5C5E" w:rsidRDefault="004E63F1" w:rsidP="004E63F1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</w:p>
          <w:p w14:paraId="1886B00A" w14:textId="77777777" w:rsidR="004E63F1" w:rsidRDefault="004E63F1" w:rsidP="004E63F1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021C4069" w14:textId="77777777" w:rsidR="004E63F1" w:rsidRPr="008D4B99" w:rsidRDefault="004E63F1" w:rsidP="004E63F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0DFA848" w14:textId="77777777" w:rsidR="004E63F1" w:rsidRPr="003A5C5E" w:rsidRDefault="004E63F1" w:rsidP="004E63F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F2B63" w:rsidRPr="008D4B99" w14:paraId="6C573014" w14:textId="77777777" w:rsidTr="00906024">
        <w:trPr>
          <w:trHeight w:val="857"/>
        </w:trPr>
        <w:tc>
          <w:tcPr>
            <w:tcW w:w="1661" w:type="dxa"/>
            <w:vMerge/>
          </w:tcPr>
          <w:p w14:paraId="33169A82" w14:textId="77777777" w:rsidR="00FF2B63" w:rsidRPr="0085133B" w:rsidRDefault="00FF2B63" w:rsidP="00162F77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5322CEB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0F1F5FB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D768A62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17A7902B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12528ECD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43D0566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404D300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381F82A3" w14:textId="11D656AB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CF4C92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CF4C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Į</w:t>
            </w:r>
            <w:r w:rsidRPr="00CF4C92">
              <w:rPr>
                <w:sz w:val="16"/>
                <w:szCs w:val="16"/>
              </w:rPr>
              <w:t>monių sukurtų naujų ir patobulintų skaitmeninių paslaugų, produk</w:t>
            </w:r>
            <w:r w:rsidRPr="00533B08">
              <w:rPr>
                <w:sz w:val="16"/>
                <w:szCs w:val="16"/>
              </w:rPr>
              <w:t>tų ir procesų naudotojai</w:t>
            </w:r>
          </w:p>
        </w:tc>
        <w:tc>
          <w:tcPr>
            <w:tcW w:w="1173" w:type="dxa"/>
          </w:tcPr>
          <w:p w14:paraId="738B2D87" w14:textId="65E01A88" w:rsidR="00FF2B63" w:rsidRDefault="00FF2B63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37</w:t>
            </w:r>
            <w:r w:rsidR="00261CBD">
              <w:rPr>
                <w:sz w:val="16"/>
                <w:szCs w:val="16"/>
                <w:lang w:val="en-GB"/>
              </w:rPr>
              <w:t> </w:t>
            </w:r>
            <w:r>
              <w:rPr>
                <w:sz w:val="16"/>
                <w:szCs w:val="16"/>
                <w:lang w:val="en-GB"/>
              </w:rPr>
              <w:t>386</w:t>
            </w:r>
          </w:p>
          <w:p w14:paraId="2BE386AD" w14:textId="19634E4C" w:rsidR="00261CBD" w:rsidRDefault="00261CBD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52B25E0F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FCF3CAB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F2B63" w:rsidRPr="008D4B99" w14:paraId="0E7E2EDE" w14:textId="77777777" w:rsidTr="00906024">
        <w:trPr>
          <w:trHeight w:val="503"/>
        </w:trPr>
        <w:tc>
          <w:tcPr>
            <w:tcW w:w="1661" w:type="dxa"/>
            <w:vMerge/>
          </w:tcPr>
          <w:p w14:paraId="67DC65CD" w14:textId="77777777" w:rsidR="00FF2B63" w:rsidRPr="0085133B" w:rsidRDefault="00FF2B63" w:rsidP="00162F77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D3A511A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1460DF1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7919291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6B0B179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33953EE8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F9B1CD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CAEB77A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55C1ACE5" w14:textId="66C793FE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3A5C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 w:rsidRPr="003A5C5E">
              <w:rPr>
                <w:sz w:val="16"/>
                <w:szCs w:val="16"/>
              </w:rPr>
              <w:t>ukštą skaitmeninio intensyvumo lygį pasiekusios įmonės</w:t>
            </w:r>
          </w:p>
        </w:tc>
        <w:tc>
          <w:tcPr>
            <w:tcW w:w="1173" w:type="dxa"/>
          </w:tcPr>
          <w:p w14:paraId="77BD372E" w14:textId="77777777" w:rsidR="00FF2B63" w:rsidRDefault="00FF2B63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712</w:t>
            </w:r>
          </w:p>
          <w:p w14:paraId="0212A47D" w14:textId="30FAC996" w:rsidR="00261CBD" w:rsidRDefault="00261CBD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203CF3FA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D6889E0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F2B63" w:rsidRPr="008D4B99" w14:paraId="5D87959A" w14:textId="77777777" w:rsidTr="00792EF7">
        <w:trPr>
          <w:trHeight w:val="421"/>
        </w:trPr>
        <w:tc>
          <w:tcPr>
            <w:tcW w:w="1661" w:type="dxa"/>
            <w:vMerge/>
          </w:tcPr>
          <w:p w14:paraId="19D8C1FC" w14:textId="77777777" w:rsidR="00FF2B63" w:rsidRPr="0085133B" w:rsidRDefault="00FF2B63" w:rsidP="00162F77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B969107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A468106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DD0A7F6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18C8479C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566FEAD6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90F24E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9AC56A7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238526FA" w14:textId="1185681E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3A5C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3A5C5E">
              <w:rPr>
                <w:sz w:val="16"/>
                <w:szCs w:val="16"/>
              </w:rPr>
              <w:t xml:space="preserve">aramą gavusios įmonės (iš kurių: labai mažos, </w:t>
            </w:r>
            <w:r w:rsidRPr="003A5C5E">
              <w:rPr>
                <w:sz w:val="16"/>
                <w:szCs w:val="16"/>
              </w:rPr>
              <w:lastRenderedPageBreak/>
              <w:t>mažosios, vidutinės ir didelės)</w:t>
            </w:r>
          </w:p>
        </w:tc>
        <w:tc>
          <w:tcPr>
            <w:tcW w:w="1173" w:type="dxa"/>
          </w:tcPr>
          <w:p w14:paraId="45BFBA0E" w14:textId="77777777" w:rsidR="00FF2B63" w:rsidRDefault="00FF2B63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lastRenderedPageBreak/>
              <w:t>349</w:t>
            </w:r>
          </w:p>
          <w:p w14:paraId="46350449" w14:textId="675178A2" w:rsidR="00261CBD" w:rsidRDefault="00261CBD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7AF23896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971CB0D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12315" w:rsidRPr="008D4B99" w14:paraId="63D85395" w14:textId="77777777" w:rsidTr="00792EF7">
        <w:trPr>
          <w:trHeight w:val="567"/>
        </w:trPr>
        <w:tc>
          <w:tcPr>
            <w:tcW w:w="1661" w:type="dxa"/>
            <w:vMerge/>
          </w:tcPr>
          <w:p w14:paraId="75A4F1FE" w14:textId="77777777" w:rsidR="00F12315" w:rsidRPr="0085133B" w:rsidRDefault="00F12315" w:rsidP="00F12315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3E48C8B" w14:textId="77777777" w:rsidR="00F12315" w:rsidRPr="003A5C5E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1F0804D" w14:textId="77777777" w:rsidR="00F12315" w:rsidRPr="008D4B99" w:rsidRDefault="00F12315" w:rsidP="00F12315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276A83F" w14:textId="77777777" w:rsidR="00F12315" w:rsidRPr="003A5C5E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1D213B0E" w14:textId="77777777" w:rsidR="00F12315" w:rsidRPr="003A5C5E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1EE33B1C" w14:textId="77777777" w:rsidR="00F12315" w:rsidRPr="003A5C5E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E5F67C2" w14:textId="77777777" w:rsidR="00F12315" w:rsidRPr="008D4B99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D1C34FF" w14:textId="77777777" w:rsidR="00F12315" w:rsidRPr="008D4B99" w:rsidRDefault="00F12315" w:rsidP="00F12315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3E2A0B54" w14:textId="11B7EE23" w:rsidR="00F12315" w:rsidRPr="003A5C5E" w:rsidRDefault="00F12315" w:rsidP="00F1231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</w:t>
            </w:r>
            <w:r>
              <w:rPr>
                <w:sz w:val="16"/>
                <w:szCs w:val="16"/>
              </w:rPr>
              <w:t>s įmonės (iš kurių: labai mažos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6E01768C" w14:textId="5837741A" w:rsidR="00F12315" w:rsidRDefault="00F12315" w:rsidP="00F12315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492DBB51" w14:textId="77777777" w:rsidR="00F12315" w:rsidRPr="008D4B99" w:rsidRDefault="00F12315" w:rsidP="00F12315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A77DFF9" w14:textId="77777777" w:rsidR="00F12315" w:rsidRDefault="00F12315" w:rsidP="00F12315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12315" w:rsidRPr="008D4B99" w14:paraId="6F2A73C7" w14:textId="77777777" w:rsidTr="00792EF7">
        <w:trPr>
          <w:trHeight w:val="567"/>
        </w:trPr>
        <w:tc>
          <w:tcPr>
            <w:tcW w:w="1661" w:type="dxa"/>
            <w:vMerge/>
          </w:tcPr>
          <w:p w14:paraId="10D4E93E" w14:textId="77777777" w:rsidR="00F12315" w:rsidRPr="0085133B" w:rsidRDefault="00F12315" w:rsidP="00F12315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304AAF1" w14:textId="77777777" w:rsidR="00F12315" w:rsidRPr="003A5C5E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51EBAF6" w14:textId="77777777" w:rsidR="00F12315" w:rsidRPr="008D4B99" w:rsidRDefault="00F12315" w:rsidP="00F12315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6F76049" w14:textId="77777777" w:rsidR="00F12315" w:rsidRPr="003A5C5E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4B35A02B" w14:textId="77777777" w:rsidR="00F12315" w:rsidRPr="003A5C5E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634E6EAE" w14:textId="77777777" w:rsidR="00F12315" w:rsidRPr="003A5C5E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2F8F9FA" w14:textId="77777777" w:rsidR="00F12315" w:rsidRPr="008D4B99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49AD3D2" w14:textId="77777777" w:rsidR="00F12315" w:rsidRPr="008D4B99" w:rsidRDefault="00F12315" w:rsidP="00F12315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32BCFDA0" w14:textId="626DFCE8" w:rsidR="00F12315" w:rsidRPr="003A5C5E" w:rsidRDefault="00F12315" w:rsidP="00F1231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mažosios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175AB0E7" w14:textId="308C4CF7" w:rsidR="00F12315" w:rsidRDefault="00F12315" w:rsidP="00F12315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0D41563A" w14:textId="77777777" w:rsidR="00F12315" w:rsidRPr="008D4B99" w:rsidRDefault="00F12315" w:rsidP="00F12315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E95AD6A" w14:textId="77777777" w:rsidR="00F12315" w:rsidRDefault="00F12315" w:rsidP="00F12315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12315" w:rsidRPr="008D4B99" w14:paraId="45EC38CC" w14:textId="77777777" w:rsidTr="00792EF7">
        <w:trPr>
          <w:trHeight w:val="567"/>
        </w:trPr>
        <w:tc>
          <w:tcPr>
            <w:tcW w:w="1661" w:type="dxa"/>
            <w:vMerge/>
          </w:tcPr>
          <w:p w14:paraId="2917593A" w14:textId="77777777" w:rsidR="00F12315" w:rsidRPr="0085133B" w:rsidRDefault="00F12315" w:rsidP="00F12315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FC6C96D" w14:textId="77777777" w:rsidR="00F12315" w:rsidRPr="003A5C5E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82A661E" w14:textId="77777777" w:rsidR="00F12315" w:rsidRPr="008D4B99" w:rsidRDefault="00F12315" w:rsidP="00F12315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D9C48C4" w14:textId="77777777" w:rsidR="00F12315" w:rsidRPr="003A5C5E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4FA06610" w14:textId="77777777" w:rsidR="00F12315" w:rsidRPr="003A5C5E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57784C01" w14:textId="77777777" w:rsidR="00F12315" w:rsidRPr="003A5C5E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D08942F" w14:textId="77777777" w:rsidR="00F12315" w:rsidRPr="008D4B99" w:rsidRDefault="00F12315" w:rsidP="00F123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D29B667" w14:textId="77777777" w:rsidR="00F12315" w:rsidRPr="008D4B99" w:rsidRDefault="00F12315" w:rsidP="00F12315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14475367" w14:textId="11715CCD" w:rsidR="00F12315" w:rsidRPr="003A5C5E" w:rsidRDefault="00F12315" w:rsidP="00F1231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vidutinės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0F5762EC" w14:textId="4501D95F" w:rsidR="00F12315" w:rsidRDefault="00F12315" w:rsidP="00F12315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267ABCAC" w14:textId="77777777" w:rsidR="00F12315" w:rsidRPr="008D4B99" w:rsidRDefault="00F12315" w:rsidP="00F12315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DA4CA28" w14:textId="77777777" w:rsidR="00F12315" w:rsidRDefault="00F12315" w:rsidP="00F12315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F2B63" w:rsidRPr="008D4B99" w14:paraId="5823B318" w14:textId="77777777" w:rsidTr="00792EF7">
        <w:trPr>
          <w:trHeight w:val="655"/>
        </w:trPr>
        <w:tc>
          <w:tcPr>
            <w:tcW w:w="1661" w:type="dxa"/>
            <w:vMerge/>
          </w:tcPr>
          <w:p w14:paraId="358313A8" w14:textId="77777777" w:rsidR="00FF2B63" w:rsidRPr="0085133B" w:rsidRDefault="00FF2B63" w:rsidP="00162F77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095DE4A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07D7096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754EAB5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4FBCFA48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1FDA7A1E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B8BA233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6DA3513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0C32FCBC" w14:textId="45F80F81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3A5C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3A5C5E">
              <w:rPr>
                <w:sz w:val="16"/>
                <w:szCs w:val="16"/>
              </w:rPr>
              <w:t>aramą dotacijomis gavusios įmonės</w:t>
            </w:r>
          </w:p>
        </w:tc>
        <w:tc>
          <w:tcPr>
            <w:tcW w:w="1173" w:type="dxa"/>
          </w:tcPr>
          <w:p w14:paraId="4CB00DE3" w14:textId="77777777" w:rsidR="00FF2B63" w:rsidRDefault="00FF2B63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349</w:t>
            </w:r>
          </w:p>
          <w:p w14:paraId="1B16822E" w14:textId="19119AFA" w:rsidR="00261CBD" w:rsidRDefault="00261CBD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498CD5EF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AF806A5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F2B63" w:rsidRPr="008D4B99" w14:paraId="105C2725" w14:textId="77777777" w:rsidTr="00906024">
        <w:trPr>
          <w:trHeight w:val="857"/>
        </w:trPr>
        <w:tc>
          <w:tcPr>
            <w:tcW w:w="1661" w:type="dxa"/>
            <w:vMerge/>
          </w:tcPr>
          <w:p w14:paraId="6C9A80AC" w14:textId="77777777" w:rsidR="00FF2B63" w:rsidRPr="0085133B" w:rsidRDefault="00FF2B63" w:rsidP="00162F77">
            <w:pPr>
              <w:tabs>
                <w:tab w:val="left" w:pos="598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E474855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FAEDCD8" w14:textId="77777777" w:rsidR="00FF2B63" w:rsidRPr="008D4B99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25AF69A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6B34B43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175B1099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B988D75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6778D1B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736D2936" w14:textId="5877A213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3A5C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Į</w:t>
            </w:r>
            <w:r w:rsidRPr="003A5C5E">
              <w:rPr>
                <w:sz w:val="16"/>
                <w:szCs w:val="16"/>
              </w:rPr>
              <w:t>monėms sukurtų skaitmeninių paslaugų, produktų ir procesų vertė</w:t>
            </w:r>
          </w:p>
        </w:tc>
        <w:tc>
          <w:tcPr>
            <w:tcW w:w="1173" w:type="dxa"/>
          </w:tcPr>
          <w:p w14:paraId="060533C3" w14:textId="5B4E4CAB" w:rsidR="00FF2B63" w:rsidRDefault="00FF2B63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37 482</w:t>
            </w:r>
            <w:r w:rsidR="00261CBD">
              <w:rPr>
                <w:sz w:val="16"/>
                <w:szCs w:val="16"/>
                <w:lang w:val="en-GB"/>
              </w:rPr>
              <w:t> </w:t>
            </w:r>
            <w:r>
              <w:rPr>
                <w:sz w:val="16"/>
                <w:szCs w:val="16"/>
                <w:lang w:val="en-GB"/>
              </w:rPr>
              <w:t>744</w:t>
            </w:r>
          </w:p>
          <w:p w14:paraId="3DD2E5BE" w14:textId="7E591EA1" w:rsidR="00261CBD" w:rsidRDefault="00261CBD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5EC47DDE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31D914E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4E429B" w:rsidRPr="008D4B99" w14:paraId="463BEFDB" w14:textId="77777777" w:rsidTr="00720C98">
        <w:trPr>
          <w:trHeight w:val="625"/>
        </w:trPr>
        <w:tc>
          <w:tcPr>
            <w:tcW w:w="1661" w:type="dxa"/>
            <w:vMerge w:val="restart"/>
          </w:tcPr>
          <w:p w14:paraId="3A5666B2" w14:textId="77777777" w:rsidR="004E429B" w:rsidRDefault="004E429B" w:rsidP="004E429B">
            <w:pPr>
              <w:ind w:left="-57" w:right="-57"/>
              <w:contextualSpacing/>
              <w:rPr>
                <w:sz w:val="16"/>
                <w:szCs w:val="16"/>
              </w:rPr>
            </w:pPr>
            <w:r w:rsidRPr="0085133B">
              <w:rPr>
                <w:sz w:val="16"/>
                <w:szCs w:val="16"/>
              </w:rPr>
              <w:t>3.</w:t>
            </w:r>
            <w:r w:rsidRPr="009B1135">
              <w:rPr>
                <w:sz w:val="16"/>
                <w:szCs w:val="16"/>
              </w:rPr>
              <w:t xml:space="preserve"> </w:t>
            </w:r>
            <w:r w:rsidRPr="0085133B">
              <w:rPr>
                <w:sz w:val="16"/>
                <w:szCs w:val="16"/>
              </w:rPr>
              <w:t>Skatinti pramonės įmonių gamybos procesų automatizavimą ir skaitmeninimo technologijų diegimą (pramonės skaitmeninimas)</w:t>
            </w:r>
          </w:p>
          <w:p w14:paraId="0CF63485" w14:textId="0091A76C" w:rsidR="004E429B" w:rsidRDefault="004E429B" w:rsidP="004E429B">
            <w:pPr>
              <w:ind w:left="-57" w:right="-57"/>
              <w:contextualSpacing/>
              <w:rPr>
                <w:sz w:val="16"/>
                <w:szCs w:val="16"/>
              </w:rPr>
            </w:pPr>
            <w:r w:rsidRPr="009B1135">
              <w:rPr>
                <w:sz w:val="16"/>
                <w:szCs w:val="16"/>
              </w:rPr>
              <w:t>(</w:t>
            </w:r>
            <w:r w:rsidRPr="003A5C5E">
              <w:rPr>
                <w:sz w:val="16"/>
                <w:szCs w:val="16"/>
              </w:rPr>
              <w:t xml:space="preserve">Vidurio </w:t>
            </w:r>
            <w:r w:rsidR="00CF1BA4">
              <w:rPr>
                <w:sz w:val="16"/>
                <w:szCs w:val="16"/>
              </w:rPr>
              <w:t xml:space="preserve"> ir v</w:t>
            </w:r>
            <w:r w:rsidR="00CF1BA4" w:rsidRPr="003A5C5E">
              <w:rPr>
                <w:sz w:val="16"/>
                <w:szCs w:val="16"/>
              </w:rPr>
              <w:t xml:space="preserve">akarų </w:t>
            </w:r>
            <w:r w:rsidRPr="003A5C5E">
              <w:rPr>
                <w:sz w:val="16"/>
                <w:szCs w:val="16"/>
              </w:rPr>
              <w:t>Lietuvos regionas</w:t>
            </w:r>
            <w:r>
              <w:rPr>
                <w:sz w:val="16"/>
                <w:szCs w:val="16"/>
              </w:rPr>
              <w:t>)</w:t>
            </w:r>
          </w:p>
          <w:p w14:paraId="1FAE939B" w14:textId="6ED078A7" w:rsidR="00E50D02" w:rsidRPr="009B1135" w:rsidRDefault="00E50D02" w:rsidP="004E429B">
            <w:pPr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(1.3.7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894B11">
              <w:rPr>
                <w:iCs/>
                <w:sz w:val="16"/>
                <w:szCs w:val="16"/>
              </w:rPr>
              <w:t>2021–2027</w:t>
            </w:r>
            <w:r w:rsidRPr="008D4B99">
              <w:rPr>
                <w:iCs/>
                <w:sz w:val="16"/>
                <w:szCs w:val="16"/>
              </w:rPr>
              <w:t xml:space="preserve"> m. IP</w:t>
            </w:r>
            <w:r>
              <w:rPr>
                <w:sz w:val="16"/>
                <w:szCs w:val="16"/>
              </w:rPr>
              <w:t xml:space="preserve"> veikla)</w:t>
            </w:r>
          </w:p>
        </w:tc>
        <w:tc>
          <w:tcPr>
            <w:tcW w:w="1304" w:type="dxa"/>
            <w:vMerge w:val="restart"/>
          </w:tcPr>
          <w:p w14:paraId="07616C17" w14:textId="77777777" w:rsidR="004E429B" w:rsidRPr="003A5C5E" w:rsidRDefault="004E429B" w:rsidP="004E429B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>I</w:t>
            </w:r>
          </w:p>
        </w:tc>
        <w:tc>
          <w:tcPr>
            <w:tcW w:w="1304" w:type="dxa"/>
            <w:vMerge w:val="restart"/>
          </w:tcPr>
          <w:p w14:paraId="3F7C6C79" w14:textId="77777777" w:rsidR="004E429B" w:rsidRPr="009407E6" w:rsidRDefault="004E429B" w:rsidP="004E429B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  <w:r w:rsidRPr="009407E6">
              <w:rPr>
                <w:sz w:val="16"/>
                <w:szCs w:val="16"/>
              </w:rPr>
              <w:t>Nacionalinės plėtros įstaigos arba Europos investicijų bankas, tarptautinės finansų įstaigos, kuriose valstybė narė yra akcininkė, valstybinis bankas arba įstaiga, kurie įsteigti kaip profesinę finansinę veiklą vykdantys teisės subjektai</w:t>
            </w:r>
          </w:p>
        </w:tc>
        <w:tc>
          <w:tcPr>
            <w:tcW w:w="1304" w:type="dxa"/>
            <w:vMerge w:val="restart"/>
          </w:tcPr>
          <w:p w14:paraId="235A27B0" w14:textId="77777777" w:rsidR="004E429B" w:rsidRPr="003A5C5E" w:rsidRDefault="004E429B" w:rsidP="004E429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2" w:type="dxa"/>
            <w:vMerge w:val="restart"/>
          </w:tcPr>
          <w:p w14:paraId="54B15A96" w14:textId="77777777" w:rsidR="004E429B" w:rsidRPr="003A5C5E" w:rsidRDefault="004E429B" w:rsidP="004E429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Taip</w:t>
            </w:r>
          </w:p>
        </w:tc>
        <w:tc>
          <w:tcPr>
            <w:tcW w:w="1204" w:type="dxa"/>
            <w:vMerge w:val="restart"/>
          </w:tcPr>
          <w:p w14:paraId="32ED098E" w14:textId="77777777" w:rsidR="004E429B" w:rsidRPr="003A5C5E" w:rsidRDefault="004E429B" w:rsidP="004E429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FP</w:t>
            </w:r>
          </w:p>
        </w:tc>
        <w:tc>
          <w:tcPr>
            <w:tcW w:w="1134" w:type="dxa"/>
            <w:vMerge w:val="restart"/>
          </w:tcPr>
          <w:p w14:paraId="4A9456FD" w14:textId="77777777" w:rsidR="004E429B" w:rsidRDefault="004E429B" w:rsidP="004E429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Pr="008D4B99">
              <w:rPr>
                <w:sz w:val="16"/>
                <w:szCs w:val="16"/>
              </w:rPr>
              <w:t xml:space="preserve"> 000;</w:t>
            </w:r>
          </w:p>
          <w:p w14:paraId="37DA0FE9" w14:textId="77777777" w:rsidR="004E429B" w:rsidRPr="008D4B99" w:rsidRDefault="004E429B" w:rsidP="004E429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43A13BFB" w14:textId="77777777" w:rsidR="004E429B" w:rsidRPr="008D4B99" w:rsidRDefault="004E429B" w:rsidP="004E429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7 941,176</w:t>
            </w:r>
          </w:p>
        </w:tc>
        <w:tc>
          <w:tcPr>
            <w:tcW w:w="1304" w:type="dxa"/>
            <w:vMerge w:val="restart"/>
          </w:tcPr>
          <w:p w14:paraId="1B86D9F6" w14:textId="4EB19521" w:rsidR="004E429B" w:rsidRDefault="00894B11" w:rsidP="004E429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4E429B" w:rsidRPr="008D4B99">
              <w:rPr>
                <w:iCs/>
                <w:sz w:val="16"/>
                <w:szCs w:val="16"/>
              </w:rPr>
              <w:t xml:space="preserve"> m. </w:t>
            </w:r>
            <w:r w:rsidR="004E429B" w:rsidRPr="00357B45">
              <w:rPr>
                <w:iCs/>
                <w:sz w:val="16"/>
                <w:szCs w:val="16"/>
              </w:rPr>
              <w:t>IP;</w:t>
            </w:r>
          </w:p>
          <w:p w14:paraId="1F647AAD" w14:textId="0DB2FF1D" w:rsidR="004E429B" w:rsidRPr="008D4B99" w:rsidRDefault="00F05B24" w:rsidP="004E429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</w:t>
            </w:r>
            <w:r w:rsidRPr="00357B45">
              <w:rPr>
                <w:iCs/>
                <w:sz w:val="16"/>
                <w:szCs w:val="16"/>
              </w:rPr>
              <w:t xml:space="preserve">rivačios </w:t>
            </w:r>
            <w:r w:rsidR="004E429B" w:rsidRPr="00357B45">
              <w:rPr>
                <w:iCs/>
                <w:sz w:val="16"/>
                <w:szCs w:val="16"/>
              </w:rPr>
              <w:t>lėšos</w:t>
            </w:r>
          </w:p>
        </w:tc>
        <w:tc>
          <w:tcPr>
            <w:tcW w:w="1435" w:type="dxa"/>
          </w:tcPr>
          <w:p w14:paraId="6CC2FD30" w14:textId="26F1B322" w:rsidR="004E429B" w:rsidRPr="008D4B99" w:rsidRDefault="00D77DB4" w:rsidP="004E429B">
            <w:pPr>
              <w:ind w:left="-57" w:right="-57"/>
              <w:rPr>
                <w:sz w:val="16"/>
                <w:szCs w:val="16"/>
              </w:rPr>
            </w:pPr>
            <w:r w:rsidRPr="00533B08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533B08">
              <w:rPr>
                <w:sz w:val="16"/>
                <w:szCs w:val="16"/>
              </w:rPr>
              <w:t xml:space="preserve"> </w:t>
            </w:r>
            <w:r w:rsidR="004E429B" w:rsidRPr="008F768E">
              <w:rPr>
                <w:sz w:val="16"/>
                <w:szCs w:val="16"/>
              </w:rPr>
              <w:t>Skaitmeninių technologijų integracija, vieta</w:t>
            </w:r>
          </w:p>
        </w:tc>
        <w:tc>
          <w:tcPr>
            <w:tcW w:w="1173" w:type="dxa"/>
          </w:tcPr>
          <w:p w14:paraId="597B9200" w14:textId="77777777" w:rsidR="004E429B" w:rsidRPr="00E32708" w:rsidRDefault="004E429B" w:rsidP="004E429B">
            <w:pPr>
              <w:ind w:left="-57" w:right="-57"/>
              <w:jc w:val="center"/>
              <w:rPr>
                <w:sz w:val="16"/>
                <w:szCs w:val="16"/>
              </w:rPr>
            </w:pPr>
            <w:r w:rsidRPr="00E32708">
              <w:rPr>
                <w:sz w:val="16"/>
                <w:szCs w:val="16"/>
              </w:rPr>
              <w:t>5</w:t>
            </w:r>
          </w:p>
          <w:p w14:paraId="0F77F913" w14:textId="749CFA2A" w:rsidR="004E429B" w:rsidRPr="008D4B99" w:rsidDel="00451D78" w:rsidRDefault="004E429B" w:rsidP="004E429B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E32708">
              <w:rPr>
                <w:sz w:val="16"/>
                <w:szCs w:val="16"/>
              </w:rPr>
              <w:t>(2030)</w:t>
            </w:r>
          </w:p>
        </w:tc>
        <w:tc>
          <w:tcPr>
            <w:tcW w:w="1304" w:type="dxa"/>
            <w:vMerge w:val="restart"/>
          </w:tcPr>
          <w:p w14:paraId="089B1144" w14:textId="77777777" w:rsidR="004E429B" w:rsidRPr="008D4B99" w:rsidRDefault="004E429B" w:rsidP="004E429B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VšĮ Centrinė projektų valdymo agentūra (toliau – CPVA)</w:t>
            </w:r>
          </w:p>
        </w:tc>
        <w:tc>
          <w:tcPr>
            <w:tcW w:w="994" w:type="dxa"/>
            <w:vMerge w:val="restart"/>
          </w:tcPr>
          <w:p w14:paraId="3FF21C7E" w14:textId="77777777" w:rsidR="004E429B" w:rsidRPr="0047068C" w:rsidRDefault="004E429B" w:rsidP="004E429B">
            <w:pPr>
              <w:ind w:left="-57" w:right="-57"/>
              <w:rPr>
                <w:sz w:val="16"/>
                <w:szCs w:val="16"/>
              </w:rPr>
            </w:pPr>
            <w:r w:rsidRPr="0047068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-</w:t>
            </w:r>
          </w:p>
        </w:tc>
      </w:tr>
      <w:tr w:rsidR="00A64055" w:rsidRPr="008D4B99" w14:paraId="5DDC1F8D" w14:textId="77777777" w:rsidTr="00906024">
        <w:trPr>
          <w:trHeight w:val="857"/>
        </w:trPr>
        <w:tc>
          <w:tcPr>
            <w:tcW w:w="1661" w:type="dxa"/>
            <w:vMerge/>
          </w:tcPr>
          <w:p w14:paraId="6A97534B" w14:textId="77777777" w:rsidR="00A64055" w:rsidRPr="0085133B" w:rsidRDefault="00A64055" w:rsidP="00A64055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A634222" w14:textId="77777777" w:rsidR="00A64055" w:rsidRPr="003A5C5E" w:rsidRDefault="00A64055" w:rsidP="00A640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CECDCAE" w14:textId="77777777" w:rsidR="00A64055" w:rsidRPr="009407E6" w:rsidRDefault="00A64055" w:rsidP="00A64055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5DAE03F" w14:textId="77777777" w:rsidR="00A64055" w:rsidRDefault="00A64055" w:rsidP="00A640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8D98CFB" w14:textId="77777777" w:rsidR="00A64055" w:rsidRDefault="00A64055" w:rsidP="00A640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0D024697" w14:textId="77777777" w:rsidR="00A64055" w:rsidRDefault="00A64055" w:rsidP="00A640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B5AB452" w14:textId="77777777" w:rsidR="00A64055" w:rsidRDefault="00A64055" w:rsidP="00A640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1C480BC" w14:textId="77777777" w:rsidR="00A64055" w:rsidRPr="008D4B99" w:rsidRDefault="00A64055" w:rsidP="00A64055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7A8B890E" w14:textId="2171F0A7" w:rsidR="00A64055" w:rsidRDefault="00A64055" w:rsidP="00A6405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Pr="00FE3F9A">
              <w:rPr>
                <w:sz w:val="16"/>
                <w:szCs w:val="16"/>
              </w:rPr>
              <w:t>Privačiosios investicijos, papildančios viešąją paramą (iš kurių: dotacijos, finansinės priemonės)</w:t>
            </w:r>
          </w:p>
        </w:tc>
        <w:tc>
          <w:tcPr>
            <w:tcW w:w="1173" w:type="dxa"/>
          </w:tcPr>
          <w:p w14:paraId="5C5AABE2" w14:textId="00F1E797" w:rsidR="00A64055" w:rsidRDefault="00A64055" w:rsidP="00A64055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11 911 765</w:t>
            </w:r>
          </w:p>
          <w:p w14:paraId="5615D958" w14:textId="1D80F058" w:rsidR="00A64055" w:rsidRDefault="00A64055" w:rsidP="00A64055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1F3FD72B" w14:textId="77777777" w:rsidR="00A64055" w:rsidRDefault="00A64055" w:rsidP="00A64055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6F2E4A0F" w14:textId="77777777" w:rsidR="00A64055" w:rsidRPr="0047068C" w:rsidRDefault="00A64055" w:rsidP="00A64055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CA20A1" w:rsidRPr="008D4B99" w14:paraId="51ABAA08" w14:textId="77777777" w:rsidTr="00906024">
        <w:trPr>
          <w:trHeight w:val="857"/>
        </w:trPr>
        <w:tc>
          <w:tcPr>
            <w:tcW w:w="1661" w:type="dxa"/>
            <w:vMerge/>
          </w:tcPr>
          <w:p w14:paraId="2658D92C" w14:textId="77777777" w:rsidR="00CA20A1" w:rsidRPr="0085133B" w:rsidRDefault="00CA20A1" w:rsidP="00A64055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9904494" w14:textId="77777777" w:rsidR="00CA20A1" w:rsidRPr="003A5C5E" w:rsidRDefault="00CA20A1" w:rsidP="00A640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EA3A234" w14:textId="77777777" w:rsidR="00CA20A1" w:rsidRPr="009407E6" w:rsidRDefault="00CA20A1" w:rsidP="00A64055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69286D3" w14:textId="77777777" w:rsidR="00CA20A1" w:rsidRDefault="00CA20A1" w:rsidP="00A640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0E4B0FB7" w14:textId="77777777" w:rsidR="00CA20A1" w:rsidRDefault="00CA20A1" w:rsidP="00A640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70A6A8C2" w14:textId="77777777" w:rsidR="00CA20A1" w:rsidRDefault="00CA20A1" w:rsidP="00A640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4A50D0B" w14:textId="77777777" w:rsidR="00CA20A1" w:rsidRDefault="00CA20A1" w:rsidP="00A640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AF22E80" w14:textId="77777777" w:rsidR="00CA20A1" w:rsidRPr="008D4B99" w:rsidRDefault="00CA20A1" w:rsidP="00A64055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07EE8D44" w14:textId="41A6DFD4" w:rsidR="00CA20A1" w:rsidRDefault="00CA20A1" w:rsidP="00A64055">
            <w:pPr>
              <w:ind w:left="-57" w:right="-57"/>
              <w:rPr>
                <w:sz w:val="16"/>
                <w:szCs w:val="16"/>
              </w:rPr>
            </w:pPr>
            <w:r w:rsidRPr="0039521D">
              <w:rPr>
                <w:color w:val="000000"/>
                <w:sz w:val="16"/>
                <w:szCs w:val="16"/>
              </w:rPr>
              <w:t>Privačiosios investicijos, papildančios viešąją paramą (iš kurių finansinės priemonės)</w:t>
            </w:r>
          </w:p>
        </w:tc>
        <w:tc>
          <w:tcPr>
            <w:tcW w:w="1173" w:type="dxa"/>
          </w:tcPr>
          <w:p w14:paraId="65AE15FC" w14:textId="3B58EB90" w:rsidR="00CA20A1" w:rsidRDefault="00CA20A1" w:rsidP="00A64055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628E4BCC" w14:textId="77777777" w:rsidR="00CA20A1" w:rsidRDefault="00CA20A1" w:rsidP="00A64055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7FEB67E" w14:textId="77777777" w:rsidR="00CA20A1" w:rsidRPr="0047068C" w:rsidRDefault="00CA20A1" w:rsidP="00A64055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F2B63" w:rsidRPr="008D4B99" w14:paraId="51D2D581" w14:textId="77777777" w:rsidTr="00906024">
        <w:trPr>
          <w:trHeight w:val="857"/>
        </w:trPr>
        <w:tc>
          <w:tcPr>
            <w:tcW w:w="1661" w:type="dxa"/>
            <w:vMerge/>
          </w:tcPr>
          <w:p w14:paraId="046D757C" w14:textId="77777777" w:rsidR="00FF2B63" w:rsidRDefault="00FF2B63" w:rsidP="00162F77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7640D01D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F7CDFF9" w14:textId="77777777" w:rsidR="00FF2B63" w:rsidRPr="00641115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64A91B9C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46952CCD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63E49B59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288E3B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2E552AA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22A10672" w14:textId="2B29ED38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produktų ar procesų inovacijas diegiančios</w:t>
            </w:r>
          </w:p>
          <w:p w14:paraId="16811038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357B45">
              <w:rPr>
                <w:sz w:val="16"/>
                <w:szCs w:val="16"/>
              </w:rPr>
              <w:t>maž</w:t>
            </w:r>
            <w:r>
              <w:rPr>
                <w:sz w:val="16"/>
                <w:szCs w:val="16"/>
              </w:rPr>
              <w:t>osios ir vidutinės įmonės (MVĮ)</w:t>
            </w:r>
          </w:p>
        </w:tc>
        <w:tc>
          <w:tcPr>
            <w:tcW w:w="1173" w:type="dxa"/>
          </w:tcPr>
          <w:p w14:paraId="1EBF23E7" w14:textId="77777777" w:rsidR="00FF2B63" w:rsidRDefault="00FF2B63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189</w:t>
            </w:r>
          </w:p>
          <w:p w14:paraId="7057EEC9" w14:textId="25D124DE" w:rsidR="00261CBD" w:rsidRDefault="00261CBD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787088EE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04212AB" w14:textId="77777777" w:rsidR="00FF2B63" w:rsidRPr="00236307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F2B63" w:rsidRPr="008D4B99" w14:paraId="76534AB8" w14:textId="77777777" w:rsidTr="00906024">
        <w:trPr>
          <w:trHeight w:val="857"/>
        </w:trPr>
        <w:tc>
          <w:tcPr>
            <w:tcW w:w="1661" w:type="dxa"/>
            <w:vMerge/>
          </w:tcPr>
          <w:p w14:paraId="20559639" w14:textId="77777777" w:rsidR="00FF2B63" w:rsidRDefault="00FF2B63" w:rsidP="00162F77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0E70D2D1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95441B1" w14:textId="77777777" w:rsidR="00FF2B63" w:rsidRPr="00641115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5068EBC1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4293DC0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1D32EB82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5819E43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8A1477C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7E401D09" w14:textId="027E39D1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3A5C5E">
              <w:rPr>
                <w:sz w:val="16"/>
                <w:szCs w:val="16"/>
              </w:rPr>
              <w:t xml:space="preserve"> paramą gavusios įmonės (iš kurių: labai mažos, </w:t>
            </w:r>
            <w:r>
              <w:rPr>
                <w:sz w:val="16"/>
                <w:szCs w:val="16"/>
              </w:rPr>
              <w:t>mažosios, vidutinės ir didelės)</w:t>
            </w:r>
          </w:p>
        </w:tc>
        <w:tc>
          <w:tcPr>
            <w:tcW w:w="1173" w:type="dxa"/>
          </w:tcPr>
          <w:p w14:paraId="4706E3A0" w14:textId="77777777" w:rsidR="00FF2B63" w:rsidRDefault="00FF2B63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126</w:t>
            </w:r>
          </w:p>
          <w:p w14:paraId="7CA6DCEC" w14:textId="2EB8215D" w:rsidR="00261CBD" w:rsidRDefault="007B3F57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28765747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EFEF6EA" w14:textId="77777777" w:rsidR="00FF2B63" w:rsidRPr="00236307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DE7287" w:rsidRPr="008D4B99" w14:paraId="585E6460" w14:textId="77777777" w:rsidTr="00792EF7">
        <w:trPr>
          <w:trHeight w:val="567"/>
        </w:trPr>
        <w:tc>
          <w:tcPr>
            <w:tcW w:w="1661" w:type="dxa"/>
            <w:vMerge/>
          </w:tcPr>
          <w:p w14:paraId="6320E7D5" w14:textId="77777777" w:rsidR="00DE7287" w:rsidRDefault="00DE7287" w:rsidP="00DE7287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006AC713" w14:textId="77777777" w:rsidR="00DE7287" w:rsidRPr="003A5C5E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B63DE93" w14:textId="77777777" w:rsidR="00DE7287" w:rsidRPr="00641115" w:rsidRDefault="00DE7287" w:rsidP="00DE728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615E697F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7E020609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2EAE8826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8A9DD76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7A1F8E5" w14:textId="77777777" w:rsidR="00DE7287" w:rsidRPr="008D4B99" w:rsidRDefault="00DE7287" w:rsidP="00DE728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0BD63AF1" w14:textId="3A8212E6" w:rsidR="00DE7287" w:rsidRPr="003A5C5E" w:rsidRDefault="00DE7287" w:rsidP="00DE728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</w:t>
            </w:r>
            <w:r>
              <w:rPr>
                <w:sz w:val="16"/>
                <w:szCs w:val="16"/>
              </w:rPr>
              <w:t>s įmonės (iš kurių: labai mažos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349FE98C" w14:textId="2B1BD0E8" w:rsidR="00DE7287" w:rsidRDefault="00DE7287" w:rsidP="00DE728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75CF69F6" w14:textId="77777777" w:rsidR="00DE7287" w:rsidRDefault="00DE7287" w:rsidP="00DE728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120F4DC" w14:textId="77777777" w:rsidR="00DE7287" w:rsidRPr="00236307" w:rsidRDefault="00DE7287" w:rsidP="00DE728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DE7287" w:rsidRPr="008D4B99" w14:paraId="75D232E1" w14:textId="77777777" w:rsidTr="00792EF7">
        <w:trPr>
          <w:trHeight w:val="567"/>
        </w:trPr>
        <w:tc>
          <w:tcPr>
            <w:tcW w:w="1661" w:type="dxa"/>
            <w:vMerge/>
          </w:tcPr>
          <w:p w14:paraId="3ABD410A" w14:textId="77777777" w:rsidR="00DE7287" w:rsidRDefault="00DE7287" w:rsidP="00DE7287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0974FE0B" w14:textId="77777777" w:rsidR="00DE7287" w:rsidRPr="003A5C5E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842A491" w14:textId="77777777" w:rsidR="00DE7287" w:rsidRPr="00641115" w:rsidRDefault="00DE7287" w:rsidP="00DE728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5FB02DD5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04DB3872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69112EC0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33B6493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88E39AA" w14:textId="77777777" w:rsidR="00DE7287" w:rsidRPr="008D4B99" w:rsidRDefault="00DE7287" w:rsidP="00DE728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7346F590" w14:textId="652A1578" w:rsidR="00DE7287" w:rsidRPr="003A5C5E" w:rsidRDefault="00DE7287" w:rsidP="00DE728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mažosios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0447881B" w14:textId="1A86777C" w:rsidR="00DE7287" w:rsidRDefault="00DE7287" w:rsidP="00DE728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473D31C6" w14:textId="77777777" w:rsidR="00DE7287" w:rsidRDefault="00DE7287" w:rsidP="00DE728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1AB5B17" w14:textId="77777777" w:rsidR="00DE7287" w:rsidRPr="00236307" w:rsidRDefault="00DE7287" w:rsidP="00DE728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DE7287" w:rsidRPr="008D4B99" w14:paraId="118B7B52" w14:textId="77777777" w:rsidTr="00792EF7">
        <w:trPr>
          <w:trHeight w:val="567"/>
        </w:trPr>
        <w:tc>
          <w:tcPr>
            <w:tcW w:w="1661" w:type="dxa"/>
            <w:vMerge/>
          </w:tcPr>
          <w:p w14:paraId="26F2D89F" w14:textId="77777777" w:rsidR="00DE7287" w:rsidRDefault="00DE7287" w:rsidP="00DE7287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4D6D0741" w14:textId="77777777" w:rsidR="00DE7287" w:rsidRPr="003A5C5E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ABC2AFE" w14:textId="77777777" w:rsidR="00DE7287" w:rsidRPr="00641115" w:rsidRDefault="00DE7287" w:rsidP="00DE728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4FCA3F12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1CE2657D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345C3EFB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1E90377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336D5BA" w14:textId="77777777" w:rsidR="00DE7287" w:rsidRPr="008D4B99" w:rsidRDefault="00DE7287" w:rsidP="00DE728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19B2372F" w14:textId="33A29030" w:rsidR="00DE7287" w:rsidRPr="003A5C5E" w:rsidRDefault="00DE7287" w:rsidP="00DE728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vidutinės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64FBCE3A" w14:textId="7E82477E" w:rsidR="00DE7287" w:rsidRDefault="00DE7287" w:rsidP="00DE728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2B238434" w14:textId="77777777" w:rsidR="00DE7287" w:rsidRDefault="00DE7287" w:rsidP="00DE728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C937F68" w14:textId="77777777" w:rsidR="00DE7287" w:rsidRPr="00236307" w:rsidRDefault="00DE7287" w:rsidP="00DE728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DE7287" w:rsidRPr="008D4B99" w14:paraId="3DA2592A" w14:textId="77777777" w:rsidTr="00792EF7">
        <w:trPr>
          <w:trHeight w:val="567"/>
        </w:trPr>
        <w:tc>
          <w:tcPr>
            <w:tcW w:w="1661" w:type="dxa"/>
            <w:vMerge/>
          </w:tcPr>
          <w:p w14:paraId="3770CE8C" w14:textId="77777777" w:rsidR="00DE7287" w:rsidRDefault="00DE7287" w:rsidP="00DE7287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7DB09A6F" w14:textId="77777777" w:rsidR="00DE7287" w:rsidRPr="003A5C5E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B21A2C2" w14:textId="77777777" w:rsidR="00DE7287" w:rsidRPr="00641115" w:rsidRDefault="00DE7287" w:rsidP="00DE728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546DF838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19D84D0B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1A106A87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D3741F" w14:textId="77777777" w:rsidR="00DE7287" w:rsidRDefault="00DE7287" w:rsidP="00DE728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51A69C9" w14:textId="77777777" w:rsidR="00DE7287" w:rsidRPr="008D4B99" w:rsidRDefault="00DE7287" w:rsidP="00DE728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6158F10D" w14:textId="2BED6FA3" w:rsidR="00DE7287" w:rsidRPr="003A5C5E" w:rsidRDefault="00DE7287" w:rsidP="00DE728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gavusios įmonės (iš kurių: didelės)</w:t>
            </w:r>
          </w:p>
        </w:tc>
        <w:tc>
          <w:tcPr>
            <w:tcW w:w="1173" w:type="dxa"/>
            <w:vAlign w:val="center"/>
          </w:tcPr>
          <w:p w14:paraId="2C2476ED" w14:textId="16891F08" w:rsidR="00DE7287" w:rsidRDefault="00DE7287" w:rsidP="00DE728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0DF32C48" w14:textId="77777777" w:rsidR="00DE7287" w:rsidRDefault="00DE7287" w:rsidP="00DE728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4F672E3" w14:textId="77777777" w:rsidR="00DE7287" w:rsidRPr="00236307" w:rsidRDefault="00DE7287" w:rsidP="00DE728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F2B63" w:rsidRPr="008D4B99" w14:paraId="1BB3AE89" w14:textId="77777777" w:rsidTr="00906024">
        <w:trPr>
          <w:trHeight w:val="857"/>
        </w:trPr>
        <w:tc>
          <w:tcPr>
            <w:tcW w:w="1661" w:type="dxa"/>
            <w:vMerge/>
          </w:tcPr>
          <w:p w14:paraId="74665B45" w14:textId="77777777" w:rsidR="00FF2B63" w:rsidRDefault="00FF2B63" w:rsidP="00162F77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15C84B99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008E4DA" w14:textId="77777777" w:rsidR="00FF2B63" w:rsidRPr="00641115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304068D8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20304A8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38D660DF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34F1B90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CE120E7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43B82399" w14:textId="3F7CAA71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Pr="00FE3F9A">
              <w:rPr>
                <w:sz w:val="16"/>
                <w:szCs w:val="16"/>
              </w:rPr>
              <w:t>Paramą finansinėmis priemonėmis gavusios įmonės</w:t>
            </w:r>
          </w:p>
        </w:tc>
        <w:tc>
          <w:tcPr>
            <w:tcW w:w="1173" w:type="dxa"/>
          </w:tcPr>
          <w:p w14:paraId="2826C205" w14:textId="77777777" w:rsidR="00FF2B63" w:rsidRDefault="00FF2B63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210</w:t>
            </w:r>
          </w:p>
          <w:p w14:paraId="0A3A6AB8" w14:textId="71EDFC80" w:rsidR="007B3F57" w:rsidRDefault="007B3F57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7E1CC8EA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154C26D" w14:textId="77777777" w:rsidR="00FF2B63" w:rsidRPr="00236307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494CA7" w:rsidRPr="008D4B99" w14:paraId="68EF7C6E" w14:textId="77777777" w:rsidTr="00D77DB4">
        <w:trPr>
          <w:trHeight w:val="640"/>
        </w:trPr>
        <w:tc>
          <w:tcPr>
            <w:tcW w:w="1661" w:type="dxa"/>
            <w:vMerge w:val="restart"/>
          </w:tcPr>
          <w:p w14:paraId="470592B8" w14:textId="77777777" w:rsidR="00494CA7" w:rsidRDefault="00494CA7" w:rsidP="00494CA7">
            <w:pPr>
              <w:ind w:left="-57" w:right="-57"/>
              <w:contextualSpacing/>
              <w:rPr>
                <w:sz w:val="16"/>
                <w:szCs w:val="16"/>
              </w:rPr>
            </w:pPr>
            <w:r w:rsidRPr="0085133B">
              <w:rPr>
                <w:sz w:val="16"/>
                <w:szCs w:val="16"/>
              </w:rPr>
              <w:t>4. Skatinti aukštą pridėtinę vertę (APV) kuriančių  įmonių verslo procesų skaitmeninimą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sz w:val="16"/>
                <w:szCs w:val="16"/>
                <w:lang w:val="en-GB"/>
              </w:rPr>
              <w:t>Sostin</w:t>
            </w:r>
            <w:proofErr w:type="spellEnd"/>
            <w:r>
              <w:rPr>
                <w:sz w:val="16"/>
                <w:szCs w:val="16"/>
              </w:rPr>
              <w:t>ės regionas)</w:t>
            </w:r>
          </w:p>
          <w:p w14:paraId="573B7690" w14:textId="2CA38EA4" w:rsidR="00482228" w:rsidRPr="00963484" w:rsidRDefault="00482228" w:rsidP="00494CA7">
            <w:pPr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(1.3.8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894B11">
              <w:rPr>
                <w:iCs/>
                <w:sz w:val="16"/>
                <w:szCs w:val="16"/>
              </w:rPr>
              <w:t>2021–2027</w:t>
            </w:r>
            <w:r w:rsidRPr="008D4B99">
              <w:rPr>
                <w:iCs/>
                <w:sz w:val="16"/>
                <w:szCs w:val="16"/>
              </w:rPr>
              <w:t xml:space="preserve"> m. IP</w:t>
            </w:r>
            <w:r>
              <w:rPr>
                <w:sz w:val="16"/>
                <w:szCs w:val="16"/>
              </w:rPr>
              <w:t xml:space="preserve"> veikla)</w:t>
            </w:r>
          </w:p>
        </w:tc>
        <w:tc>
          <w:tcPr>
            <w:tcW w:w="1304" w:type="dxa"/>
            <w:vMerge w:val="restart"/>
          </w:tcPr>
          <w:p w14:paraId="1F406661" w14:textId="77777777" w:rsidR="00494CA7" w:rsidRPr="008C13BB" w:rsidRDefault="00494CA7" w:rsidP="00494CA7">
            <w:pPr>
              <w:ind w:left="-57" w:right="-57"/>
              <w:jc w:val="center"/>
            </w:pPr>
            <w:r w:rsidRPr="003A5C5E">
              <w:rPr>
                <w:sz w:val="16"/>
                <w:szCs w:val="16"/>
              </w:rPr>
              <w:t>I</w:t>
            </w:r>
          </w:p>
        </w:tc>
        <w:tc>
          <w:tcPr>
            <w:tcW w:w="1304" w:type="dxa"/>
            <w:vMerge w:val="restart"/>
          </w:tcPr>
          <w:p w14:paraId="04A45894" w14:textId="40D1B650" w:rsidR="00494CA7" w:rsidRPr="00494CA7" w:rsidRDefault="00494CA7" w:rsidP="00494CA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  <w:r w:rsidRPr="009407E6">
              <w:rPr>
                <w:sz w:val="16"/>
                <w:szCs w:val="16"/>
              </w:rPr>
              <w:t>Nacionalinės plėtros įstaigos arba Europos investicijų bankas, tarptautinės finansų įstaigos, kuriose valstybė narė yra akcininkė, valstybinis bankas arba įstaiga, kurie įsteigti kaip profesinę finansinę veiklą vykdantys teisės subjektai</w:t>
            </w:r>
          </w:p>
        </w:tc>
        <w:tc>
          <w:tcPr>
            <w:tcW w:w="1304" w:type="dxa"/>
            <w:vMerge w:val="restart"/>
          </w:tcPr>
          <w:p w14:paraId="2FE6E83A" w14:textId="77777777" w:rsidR="00494CA7" w:rsidRPr="008C13BB" w:rsidRDefault="00494CA7" w:rsidP="00494CA7">
            <w:pPr>
              <w:ind w:left="-57" w:right="-57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2" w:type="dxa"/>
            <w:vMerge w:val="restart"/>
          </w:tcPr>
          <w:p w14:paraId="4867D754" w14:textId="77777777" w:rsidR="00494CA7" w:rsidRPr="008C13BB" w:rsidRDefault="00494CA7" w:rsidP="00494CA7">
            <w:pPr>
              <w:ind w:left="-57" w:right="-57"/>
              <w:jc w:val="center"/>
            </w:pPr>
            <w:r>
              <w:rPr>
                <w:sz w:val="16"/>
                <w:szCs w:val="16"/>
              </w:rPr>
              <w:t>Taip</w:t>
            </w:r>
          </w:p>
        </w:tc>
        <w:tc>
          <w:tcPr>
            <w:tcW w:w="1204" w:type="dxa"/>
            <w:vMerge w:val="restart"/>
          </w:tcPr>
          <w:p w14:paraId="52BC9EAF" w14:textId="77777777" w:rsidR="00494CA7" w:rsidRPr="008C13BB" w:rsidRDefault="00494CA7" w:rsidP="00494CA7">
            <w:pPr>
              <w:ind w:left="-57" w:right="-57"/>
              <w:jc w:val="center"/>
            </w:pPr>
            <w:r>
              <w:rPr>
                <w:sz w:val="16"/>
                <w:szCs w:val="16"/>
              </w:rPr>
              <w:t>FP</w:t>
            </w:r>
          </w:p>
        </w:tc>
        <w:tc>
          <w:tcPr>
            <w:tcW w:w="1134" w:type="dxa"/>
            <w:vMerge w:val="restart"/>
          </w:tcPr>
          <w:p w14:paraId="2920925E" w14:textId="77777777" w:rsidR="00494CA7" w:rsidRDefault="00494CA7" w:rsidP="00494CA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Pr="008D4B99">
              <w:rPr>
                <w:sz w:val="16"/>
                <w:szCs w:val="16"/>
              </w:rPr>
              <w:t xml:space="preserve"> 000;</w:t>
            </w:r>
          </w:p>
          <w:p w14:paraId="619BDE1D" w14:textId="77777777" w:rsidR="00494CA7" w:rsidRDefault="00494CA7" w:rsidP="00494CA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574CBE31" w14:textId="0C26CE03" w:rsidR="00494CA7" w:rsidRPr="008C13BB" w:rsidRDefault="00494CA7" w:rsidP="00494CA7">
            <w:pPr>
              <w:ind w:left="-57" w:right="-57"/>
              <w:jc w:val="center"/>
            </w:pPr>
            <w:r>
              <w:rPr>
                <w:sz w:val="16"/>
                <w:szCs w:val="16"/>
              </w:rPr>
              <w:t> 53 000</w:t>
            </w:r>
          </w:p>
        </w:tc>
        <w:tc>
          <w:tcPr>
            <w:tcW w:w="1304" w:type="dxa"/>
            <w:vMerge w:val="restart"/>
          </w:tcPr>
          <w:p w14:paraId="36293A1D" w14:textId="19A3EF0A" w:rsidR="00494CA7" w:rsidRDefault="00894B11" w:rsidP="00494CA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2021–2027</w:t>
            </w:r>
            <w:r w:rsidR="00494CA7" w:rsidRPr="008D4B99">
              <w:rPr>
                <w:iCs/>
                <w:sz w:val="16"/>
                <w:szCs w:val="16"/>
              </w:rPr>
              <w:t xml:space="preserve"> m. </w:t>
            </w:r>
            <w:r w:rsidR="00494CA7" w:rsidRPr="00357B45">
              <w:rPr>
                <w:iCs/>
                <w:sz w:val="16"/>
                <w:szCs w:val="16"/>
              </w:rPr>
              <w:t>IP;</w:t>
            </w:r>
          </w:p>
          <w:p w14:paraId="66A73BFB" w14:textId="411614B8" w:rsidR="00494CA7" w:rsidRPr="008C13BB" w:rsidRDefault="00F05B24" w:rsidP="00494CA7">
            <w:pPr>
              <w:jc w:val="center"/>
            </w:pPr>
            <w:r>
              <w:rPr>
                <w:iCs/>
                <w:sz w:val="16"/>
                <w:szCs w:val="16"/>
              </w:rPr>
              <w:t>p</w:t>
            </w:r>
            <w:r w:rsidRPr="00357B45">
              <w:rPr>
                <w:iCs/>
                <w:sz w:val="16"/>
                <w:szCs w:val="16"/>
              </w:rPr>
              <w:t xml:space="preserve">rivačios </w:t>
            </w:r>
            <w:r w:rsidR="00494CA7" w:rsidRPr="00357B45">
              <w:rPr>
                <w:iCs/>
                <w:sz w:val="16"/>
                <w:szCs w:val="16"/>
              </w:rPr>
              <w:t>lėšos</w:t>
            </w:r>
          </w:p>
        </w:tc>
        <w:tc>
          <w:tcPr>
            <w:tcW w:w="1435" w:type="dxa"/>
          </w:tcPr>
          <w:p w14:paraId="38B4F708" w14:textId="0725B8A1" w:rsidR="00494CA7" w:rsidRPr="008C13BB" w:rsidRDefault="00D77DB4" w:rsidP="00494CA7">
            <w:pPr>
              <w:ind w:left="-57" w:right="-57"/>
            </w:pPr>
            <w:r w:rsidRPr="00533B08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533B08">
              <w:rPr>
                <w:sz w:val="16"/>
                <w:szCs w:val="16"/>
              </w:rPr>
              <w:t xml:space="preserve"> </w:t>
            </w:r>
            <w:r w:rsidR="00494CA7" w:rsidRPr="008F768E">
              <w:rPr>
                <w:sz w:val="16"/>
                <w:szCs w:val="16"/>
              </w:rPr>
              <w:t>Skaitmeninių technologijų integracija, vieta</w:t>
            </w:r>
          </w:p>
        </w:tc>
        <w:tc>
          <w:tcPr>
            <w:tcW w:w="1173" w:type="dxa"/>
          </w:tcPr>
          <w:p w14:paraId="07F50037" w14:textId="77777777" w:rsidR="00494CA7" w:rsidRPr="00E32708" w:rsidRDefault="00494CA7" w:rsidP="00494CA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32708">
              <w:rPr>
                <w:sz w:val="16"/>
                <w:szCs w:val="16"/>
              </w:rPr>
              <w:t>5</w:t>
            </w:r>
          </w:p>
          <w:p w14:paraId="1175C87F" w14:textId="5D15F0EE" w:rsidR="00494CA7" w:rsidRPr="008C13BB" w:rsidDel="00451D78" w:rsidRDefault="00494CA7" w:rsidP="00494CA7">
            <w:pPr>
              <w:ind w:right="-57"/>
              <w:jc w:val="center"/>
            </w:pPr>
            <w:r w:rsidRPr="00E32708">
              <w:rPr>
                <w:sz w:val="16"/>
                <w:szCs w:val="16"/>
              </w:rPr>
              <w:t>(2030)</w:t>
            </w:r>
          </w:p>
        </w:tc>
        <w:tc>
          <w:tcPr>
            <w:tcW w:w="1304" w:type="dxa"/>
            <w:vMerge w:val="restart"/>
          </w:tcPr>
          <w:p w14:paraId="6E997AC3" w14:textId="77777777" w:rsidR="00494CA7" w:rsidRPr="008C13BB" w:rsidRDefault="00494CA7" w:rsidP="00494CA7">
            <w:pPr>
              <w:ind w:left="-57" w:right="-57"/>
            </w:pPr>
            <w:r>
              <w:rPr>
                <w:sz w:val="16"/>
                <w:szCs w:val="16"/>
              </w:rPr>
              <w:t>CPVA</w:t>
            </w:r>
          </w:p>
        </w:tc>
        <w:tc>
          <w:tcPr>
            <w:tcW w:w="994" w:type="dxa"/>
            <w:vMerge w:val="restart"/>
          </w:tcPr>
          <w:p w14:paraId="110787C0" w14:textId="77777777" w:rsidR="00494CA7" w:rsidRPr="0047068C" w:rsidRDefault="00494CA7" w:rsidP="00494CA7">
            <w:pPr>
              <w:ind w:left="-57" w:right="-57"/>
            </w:pPr>
            <w:r>
              <w:rPr>
                <w:sz w:val="16"/>
                <w:szCs w:val="16"/>
              </w:rPr>
              <w:t>-</w:t>
            </w:r>
          </w:p>
        </w:tc>
      </w:tr>
      <w:tr w:rsidR="00494CA7" w:rsidRPr="008D4B99" w14:paraId="3907087E" w14:textId="77777777" w:rsidTr="00906024">
        <w:trPr>
          <w:trHeight w:val="857"/>
        </w:trPr>
        <w:tc>
          <w:tcPr>
            <w:tcW w:w="1661" w:type="dxa"/>
            <w:vMerge/>
          </w:tcPr>
          <w:p w14:paraId="506AD6D6" w14:textId="77777777" w:rsidR="00494CA7" w:rsidRPr="0085133B" w:rsidRDefault="00494CA7" w:rsidP="00494CA7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DC0B69F" w14:textId="77777777" w:rsidR="00494CA7" w:rsidRPr="003A5C5E" w:rsidRDefault="00494CA7" w:rsidP="00494C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52AB44C" w14:textId="77777777" w:rsidR="00494CA7" w:rsidRPr="009407E6" w:rsidRDefault="00494CA7" w:rsidP="00494CA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253ACD6" w14:textId="77777777" w:rsidR="00494CA7" w:rsidRDefault="00494CA7" w:rsidP="00494C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F1A76CB" w14:textId="77777777" w:rsidR="00494CA7" w:rsidRDefault="00494CA7" w:rsidP="00494C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754C168B" w14:textId="77777777" w:rsidR="00494CA7" w:rsidRDefault="00494CA7" w:rsidP="00494C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09D9AC" w14:textId="77777777" w:rsidR="00494CA7" w:rsidRDefault="00494CA7" w:rsidP="00494C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BF042AC" w14:textId="77777777" w:rsidR="00494CA7" w:rsidRPr="008D4B99" w:rsidRDefault="00494CA7" w:rsidP="00494CA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3B3A9A40" w14:textId="4D28AD89" w:rsidR="00494CA7" w:rsidRDefault="00494CA7" w:rsidP="00494CA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Pr="00FE3F9A">
              <w:rPr>
                <w:sz w:val="16"/>
                <w:szCs w:val="16"/>
              </w:rPr>
              <w:t>Privačiosios investicijos, papildančios viešąją paramą (iš kurių: dotacijos, finansinės priemonės)</w:t>
            </w:r>
          </w:p>
        </w:tc>
        <w:tc>
          <w:tcPr>
            <w:tcW w:w="1173" w:type="dxa"/>
          </w:tcPr>
          <w:p w14:paraId="2A3B043B" w14:textId="4FDA11E2" w:rsidR="00494CA7" w:rsidRDefault="00494CA7" w:rsidP="00494CA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10242B">
              <w:rPr>
                <w:sz w:val="16"/>
                <w:szCs w:val="16"/>
                <w:lang w:val="en-GB"/>
              </w:rPr>
              <w:t>79 500</w:t>
            </w:r>
            <w:r>
              <w:rPr>
                <w:sz w:val="16"/>
                <w:szCs w:val="16"/>
                <w:lang w:val="en-GB"/>
              </w:rPr>
              <w:t> </w:t>
            </w:r>
            <w:r w:rsidRPr="0010242B">
              <w:rPr>
                <w:sz w:val="16"/>
                <w:szCs w:val="16"/>
                <w:lang w:val="en-GB"/>
              </w:rPr>
              <w:t>000</w:t>
            </w:r>
          </w:p>
          <w:p w14:paraId="523C6AF5" w14:textId="351E2041" w:rsidR="00494CA7" w:rsidRPr="0010242B" w:rsidRDefault="00494CA7" w:rsidP="00494CA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72E00D72" w14:textId="77777777" w:rsidR="00494CA7" w:rsidRDefault="00494CA7" w:rsidP="00494CA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870C374" w14:textId="77777777" w:rsidR="00494CA7" w:rsidRDefault="00494CA7" w:rsidP="00494CA7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CA20A1" w:rsidRPr="008D4B99" w14:paraId="0090693C" w14:textId="77777777" w:rsidTr="00906024">
        <w:trPr>
          <w:trHeight w:val="857"/>
        </w:trPr>
        <w:tc>
          <w:tcPr>
            <w:tcW w:w="1661" w:type="dxa"/>
            <w:vMerge/>
          </w:tcPr>
          <w:p w14:paraId="3493E879" w14:textId="77777777" w:rsidR="00CA20A1" w:rsidRPr="0085133B" w:rsidRDefault="00CA20A1" w:rsidP="00CA20A1">
            <w:pPr>
              <w:ind w:left="-57" w:right="-57"/>
              <w:contextualSpacing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94A424D" w14:textId="77777777" w:rsidR="00CA20A1" w:rsidRPr="003A5C5E" w:rsidRDefault="00CA20A1" w:rsidP="00CA20A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0DE3D5F" w14:textId="77777777" w:rsidR="00CA20A1" w:rsidRPr="009407E6" w:rsidRDefault="00CA20A1" w:rsidP="00CA20A1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8E51E3C" w14:textId="77777777" w:rsidR="00CA20A1" w:rsidRDefault="00CA20A1" w:rsidP="00CA20A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58C5AA87" w14:textId="77777777" w:rsidR="00CA20A1" w:rsidRDefault="00CA20A1" w:rsidP="00CA20A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322BE8DE" w14:textId="77777777" w:rsidR="00CA20A1" w:rsidRDefault="00CA20A1" w:rsidP="00CA20A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9914EBC" w14:textId="77777777" w:rsidR="00CA20A1" w:rsidRDefault="00CA20A1" w:rsidP="00CA20A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6866414" w14:textId="77777777" w:rsidR="00CA20A1" w:rsidRPr="008D4B99" w:rsidRDefault="00CA20A1" w:rsidP="00CA20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5CBA2EAD" w14:textId="34F8E9F6" w:rsidR="00CA20A1" w:rsidRDefault="00CA20A1" w:rsidP="00CA20A1">
            <w:pPr>
              <w:ind w:left="-57" w:right="-57"/>
              <w:rPr>
                <w:sz w:val="16"/>
                <w:szCs w:val="16"/>
              </w:rPr>
            </w:pPr>
            <w:r w:rsidRPr="0039521D">
              <w:rPr>
                <w:color w:val="000000"/>
                <w:sz w:val="16"/>
                <w:szCs w:val="16"/>
              </w:rPr>
              <w:t>Privačiosios investicijos, papildančios viešąją paramą (iš kurių</w:t>
            </w:r>
            <w:r w:rsidR="008356F5">
              <w:rPr>
                <w:color w:val="000000"/>
                <w:sz w:val="16"/>
                <w:szCs w:val="16"/>
              </w:rPr>
              <w:t>:</w:t>
            </w:r>
            <w:r w:rsidRPr="0039521D">
              <w:rPr>
                <w:color w:val="000000"/>
                <w:sz w:val="16"/>
                <w:szCs w:val="16"/>
              </w:rPr>
              <w:t xml:space="preserve"> finansinės priemonės)</w:t>
            </w:r>
          </w:p>
        </w:tc>
        <w:tc>
          <w:tcPr>
            <w:tcW w:w="1173" w:type="dxa"/>
          </w:tcPr>
          <w:p w14:paraId="6D9D93C3" w14:textId="78CCE1C7" w:rsidR="00CA20A1" w:rsidRPr="0010242B" w:rsidRDefault="00CA20A1" w:rsidP="00CA20A1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513A95C7" w14:textId="77777777" w:rsidR="00CA20A1" w:rsidRDefault="00CA20A1" w:rsidP="00CA20A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F90C989" w14:textId="77777777" w:rsidR="00CA20A1" w:rsidRDefault="00CA20A1" w:rsidP="00CA20A1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FF2B63" w:rsidRPr="008D4B99" w14:paraId="37A5D395" w14:textId="77777777" w:rsidTr="00906024">
        <w:trPr>
          <w:trHeight w:val="857"/>
        </w:trPr>
        <w:tc>
          <w:tcPr>
            <w:tcW w:w="1661" w:type="dxa"/>
            <w:vMerge/>
          </w:tcPr>
          <w:p w14:paraId="46858431" w14:textId="77777777" w:rsidR="00FF2B63" w:rsidRDefault="00FF2B63" w:rsidP="00162F77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0B2D2BCA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EF58BA5" w14:textId="77777777" w:rsidR="00FF2B63" w:rsidRPr="00641115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0CFB19AD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1814C86F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705A01D8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805AC2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CAA81EE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5447438D" w14:textId="1DC89C84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8D4B99">
              <w:rPr>
                <w:sz w:val="16"/>
                <w:szCs w:val="16"/>
              </w:rPr>
              <w:t xml:space="preserve"> </w:t>
            </w:r>
            <w:r w:rsidR="008B31EB">
              <w:rPr>
                <w:sz w:val="16"/>
                <w:szCs w:val="16"/>
              </w:rPr>
              <w:t>P</w:t>
            </w:r>
            <w:r w:rsidR="008B31EB" w:rsidRPr="008D4B99">
              <w:rPr>
                <w:sz w:val="16"/>
                <w:szCs w:val="16"/>
              </w:rPr>
              <w:t xml:space="preserve">roduktų </w:t>
            </w:r>
            <w:r w:rsidRPr="008D4B99">
              <w:rPr>
                <w:sz w:val="16"/>
                <w:szCs w:val="16"/>
              </w:rPr>
              <w:t>ar procesų inovacijas diegiančios</w:t>
            </w:r>
          </w:p>
          <w:p w14:paraId="4CF76BFD" w14:textId="77777777" w:rsidR="00FF2B63" w:rsidRPr="008C13BB" w:rsidRDefault="00FF2B63" w:rsidP="00162F77">
            <w:pPr>
              <w:ind w:left="-57" w:right="-57"/>
            </w:pPr>
            <w:r w:rsidRPr="00357B45">
              <w:rPr>
                <w:sz w:val="16"/>
                <w:szCs w:val="16"/>
              </w:rPr>
              <w:t>maž</w:t>
            </w:r>
            <w:r>
              <w:rPr>
                <w:sz w:val="16"/>
                <w:szCs w:val="16"/>
              </w:rPr>
              <w:t>osios ir vidutinės įmonės (MVĮ)</w:t>
            </w:r>
          </w:p>
        </w:tc>
        <w:tc>
          <w:tcPr>
            <w:tcW w:w="1173" w:type="dxa"/>
          </w:tcPr>
          <w:p w14:paraId="15032BDC" w14:textId="77777777" w:rsidR="00FF2B63" w:rsidRDefault="00FF2B63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499</w:t>
            </w:r>
          </w:p>
          <w:p w14:paraId="4AF694BD" w14:textId="35B641B5" w:rsidR="007B3F57" w:rsidRDefault="007B3F57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70B4E99A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6772BC11" w14:textId="77777777" w:rsidR="00FF2B63" w:rsidRPr="008C13BB" w:rsidRDefault="00FF2B63" w:rsidP="00162F77">
            <w:pPr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FF2B63" w:rsidRPr="008D4B99" w14:paraId="671BFE12" w14:textId="77777777" w:rsidTr="002605CE">
        <w:trPr>
          <w:trHeight w:val="421"/>
        </w:trPr>
        <w:tc>
          <w:tcPr>
            <w:tcW w:w="1661" w:type="dxa"/>
            <w:vMerge/>
          </w:tcPr>
          <w:p w14:paraId="6FB2DB2F" w14:textId="77777777" w:rsidR="00FF2B63" w:rsidRDefault="00FF2B63" w:rsidP="00162F77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3B8F9508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E553099" w14:textId="77777777" w:rsidR="00FF2B63" w:rsidRPr="00641115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75360524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47032AF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4F55401C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4895887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415EB29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07EB85F9" w14:textId="77777777" w:rsidR="00FF2B63" w:rsidRPr="008D4B99" w:rsidRDefault="00FF2B63" w:rsidP="00162F77">
            <w:pPr>
              <w:ind w:left="-57" w:right="-57"/>
              <w:rPr>
                <w:sz w:val="16"/>
                <w:szCs w:val="16"/>
              </w:rPr>
            </w:pPr>
            <w:r w:rsidRPr="00C672AD">
              <w:rPr>
                <w:color w:val="000000"/>
                <w:sz w:val="16"/>
                <w:szCs w:val="16"/>
              </w:rPr>
              <w:t>Didesnę vienam darbuotojui tenkančią pridėtinę vertę sukuriančios MVĮ</w:t>
            </w:r>
          </w:p>
        </w:tc>
        <w:tc>
          <w:tcPr>
            <w:tcW w:w="1173" w:type="dxa"/>
          </w:tcPr>
          <w:p w14:paraId="1F1449A5" w14:textId="77777777" w:rsidR="00FF2B63" w:rsidRDefault="00FF2B63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554</w:t>
            </w:r>
          </w:p>
          <w:p w14:paraId="717F6185" w14:textId="685A0812" w:rsidR="007B3F57" w:rsidRDefault="007B3F57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3ECD10C5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C092D4E" w14:textId="77777777" w:rsidR="00FF2B63" w:rsidRPr="008C13BB" w:rsidRDefault="00FF2B63" w:rsidP="00162F77">
            <w:pPr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FF2B63" w:rsidRPr="008D4B99" w14:paraId="304CF9AA" w14:textId="77777777" w:rsidTr="00906024">
        <w:trPr>
          <w:trHeight w:val="857"/>
        </w:trPr>
        <w:tc>
          <w:tcPr>
            <w:tcW w:w="1661" w:type="dxa"/>
            <w:vMerge/>
          </w:tcPr>
          <w:p w14:paraId="37EEF898" w14:textId="77777777" w:rsidR="00FF2B63" w:rsidRDefault="00FF2B63" w:rsidP="00162F77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65C3A2F4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D4F4C46" w14:textId="77777777" w:rsidR="00FF2B63" w:rsidRPr="00641115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062DE6E9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2A002514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629B3F17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8D0327D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62DDD25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0889B879" w14:textId="294ABF1A" w:rsidR="00FF2B63" w:rsidRPr="008C13BB" w:rsidRDefault="00FF2B63" w:rsidP="00162F77">
            <w:pPr>
              <w:ind w:left="-57" w:right="-57"/>
            </w:pPr>
            <w:r w:rsidRPr="003A5C5E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3A5C5E">
              <w:rPr>
                <w:sz w:val="16"/>
                <w:szCs w:val="16"/>
              </w:rPr>
              <w:t xml:space="preserve"> </w:t>
            </w:r>
            <w:r w:rsidR="008B31EB">
              <w:rPr>
                <w:sz w:val="16"/>
                <w:szCs w:val="16"/>
              </w:rPr>
              <w:t>P</w:t>
            </w:r>
            <w:r w:rsidR="008B31EB" w:rsidRPr="003A5C5E">
              <w:rPr>
                <w:sz w:val="16"/>
                <w:szCs w:val="16"/>
              </w:rPr>
              <w:t xml:space="preserve">aramą </w:t>
            </w:r>
            <w:r w:rsidRPr="003A5C5E">
              <w:rPr>
                <w:sz w:val="16"/>
                <w:szCs w:val="16"/>
              </w:rPr>
              <w:t xml:space="preserve">gavusios įmonės (iš kurių: labai mažos, </w:t>
            </w:r>
            <w:r>
              <w:rPr>
                <w:sz w:val="16"/>
                <w:szCs w:val="16"/>
              </w:rPr>
              <w:t>mažosios, vidutinės ir didelės)</w:t>
            </w:r>
          </w:p>
        </w:tc>
        <w:tc>
          <w:tcPr>
            <w:tcW w:w="1173" w:type="dxa"/>
          </w:tcPr>
          <w:p w14:paraId="1EBF6C4A" w14:textId="77777777" w:rsidR="00FF2B63" w:rsidRDefault="00FF2B63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332</w:t>
            </w:r>
          </w:p>
          <w:p w14:paraId="2676C03E" w14:textId="30AA1A4A" w:rsidR="007B3F57" w:rsidRDefault="007B3F57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34B9CC89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6E87E95" w14:textId="77777777" w:rsidR="00FF2B63" w:rsidRPr="008C13BB" w:rsidRDefault="00FF2B63" w:rsidP="00162F77">
            <w:pPr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EE2615" w:rsidRPr="008D4B99" w14:paraId="7D74550B" w14:textId="77777777" w:rsidTr="002605CE">
        <w:trPr>
          <w:trHeight w:val="567"/>
        </w:trPr>
        <w:tc>
          <w:tcPr>
            <w:tcW w:w="1661" w:type="dxa"/>
            <w:vMerge/>
          </w:tcPr>
          <w:p w14:paraId="6FA4B5AD" w14:textId="77777777" w:rsidR="00EE2615" w:rsidRDefault="00EE2615" w:rsidP="00EE2615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1CDAA416" w14:textId="77777777" w:rsidR="00EE2615" w:rsidRPr="003A5C5E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AD5ABC0" w14:textId="77777777" w:rsidR="00EE2615" w:rsidRPr="00641115" w:rsidRDefault="00EE2615" w:rsidP="00EE2615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422A8A5D" w14:textId="77777777" w:rsidR="00EE2615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750AF2AA" w14:textId="77777777" w:rsidR="00EE2615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400C5EA4" w14:textId="77777777" w:rsidR="00EE2615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5978F39" w14:textId="77777777" w:rsidR="00EE2615" w:rsidRPr="008D4B99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25E48CA" w14:textId="77777777" w:rsidR="00EE2615" w:rsidRPr="008D4B99" w:rsidRDefault="00EE2615" w:rsidP="00EE2615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461B2102" w14:textId="79609D78" w:rsidR="00EE2615" w:rsidRPr="003A5C5E" w:rsidRDefault="00EE2615" w:rsidP="00EE261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</w:t>
            </w:r>
            <w:r>
              <w:rPr>
                <w:sz w:val="16"/>
                <w:szCs w:val="16"/>
              </w:rPr>
              <w:t>s įmonės (iš kurių: labai mažos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19CE2956" w14:textId="0A85FE5B" w:rsidR="00EE2615" w:rsidRDefault="00EE2615" w:rsidP="00EE2615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15149964" w14:textId="77777777" w:rsidR="00EE2615" w:rsidRDefault="00EE2615" w:rsidP="00EE2615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24D604D" w14:textId="77777777" w:rsidR="00EE2615" w:rsidRPr="008C13BB" w:rsidRDefault="00EE2615" w:rsidP="00EE2615">
            <w:pPr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EE2615" w:rsidRPr="008D4B99" w14:paraId="4FEE2D29" w14:textId="77777777" w:rsidTr="002605CE">
        <w:trPr>
          <w:trHeight w:val="567"/>
        </w:trPr>
        <w:tc>
          <w:tcPr>
            <w:tcW w:w="1661" w:type="dxa"/>
            <w:vMerge/>
          </w:tcPr>
          <w:p w14:paraId="1284184E" w14:textId="77777777" w:rsidR="00EE2615" w:rsidRDefault="00EE2615" w:rsidP="00EE2615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70A5295F" w14:textId="77777777" w:rsidR="00EE2615" w:rsidRPr="003A5C5E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B3114D4" w14:textId="77777777" w:rsidR="00EE2615" w:rsidRPr="00641115" w:rsidRDefault="00EE2615" w:rsidP="00EE2615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74F8D178" w14:textId="77777777" w:rsidR="00EE2615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0888DB3D" w14:textId="77777777" w:rsidR="00EE2615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054F6358" w14:textId="77777777" w:rsidR="00EE2615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1A2D294" w14:textId="77777777" w:rsidR="00EE2615" w:rsidRPr="008D4B99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E7546AA" w14:textId="77777777" w:rsidR="00EE2615" w:rsidRPr="008D4B99" w:rsidRDefault="00EE2615" w:rsidP="00EE2615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2424CBDD" w14:textId="517BA2FA" w:rsidR="00EE2615" w:rsidRPr="003A5C5E" w:rsidRDefault="00EE2615" w:rsidP="00EE261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mažosios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32ADAA8A" w14:textId="0F283A53" w:rsidR="00EE2615" w:rsidRDefault="00EE2615" w:rsidP="00EE2615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4B742E06" w14:textId="77777777" w:rsidR="00EE2615" w:rsidRDefault="00EE2615" w:rsidP="00EE2615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316775E" w14:textId="77777777" w:rsidR="00EE2615" w:rsidRPr="008C13BB" w:rsidRDefault="00EE2615" w:rsidP="00EE2615">
            <w:pPr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EE2615" w:rsidRPr="008D4B99" w14:paraId="6419F86A" w14:textId="77777777" w:rsidTr="002605CE">
        <w:trPr>
          <w:trHeight w:val="567"/>
        </w:trPr>
        <w:tc>
          <w:tcPr>
            <w:tcW w:w="1661" w:type="dxa"/>
            <w:vMerge/>
          </w:tcPr>
          <w:p w14:paraId="5C01BF3A" w14:textId="77777777" w:rsidR="00EE2615" w:rsidRDefault="00EE2615" w:rsidP="00EE2615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4A1209A2" w14:textId="77777777" w:rsidR="00EE2615" w:rsidRPr="003A5C5E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1086578" w14:textId="77777777" w:rsidR="00EE2615" w:rsidRPr="00641115" w:rsidRDefault="00EE2615" w:rsidP="00EE2615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2A29695D" w14:textId="77777777" w:rsidR="00EE2615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11BBD42D" w14:textId="77777777" w:rsidR="00EE2615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6DC78F72" w14:textId="77777777" w:rsidR="00EE2615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BD70519" w14:textId="77777777" w:rsidR="00EE2615" w:rsidRPr="008D4B99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2EB4D27" w14:textId="77777777" w:rsidR="00EE2615" w:rsidRPr="008D4B99" w:rsidRDefault="00EE2615" w:rsidP="00EE2615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37FB8611" w14:textId="15522C0A" w:rsidR="00EE2615" w:rsidRPr="003A5C5E" w:rsidRDefault="00EE2615" w:rsidP="00EE261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vidutinės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1173" w:type="dxa"/>
            <w:vAlign w:val="center"/>
          </w:tcPr>
          <w:p w14:paraId="47531D28" w14:textId="0C7043B8" w:rsidR="00EE2615" w:rsidRDefault="00EE2615" w:rsidP="00EE2615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5A925F59" w14:textId="77777777" w:rsidR="00EE2615" w:rsidRDefault="00EE2615" w:rsidP="00EE2615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C60AEAD" w14:textId="77777777" w:rsidR="00EE2615" w:rsidRPr="008C13BB" w:rsidRDefault="00EE2615" w:rsidP="00EE2615">
            <w:pPr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EE2615" w:rsidRPr="008D4B99" w14:paraId="6BB8587C" w14:textId="77777777" w:rsidTr="002605CE">
        <w:trPr>
          <w:trHeight w:val="567"/>
        </w:trPr>
        <w:tc>
          <w:tcPr>
            <w:tcW w:w="1661" w:type="dxa"/>
            <w:vMerge/>
          </w:tcPr>
          <w:p w14:paraId="7C169D12" w14:textId="77777777" w:rsidR="00EE2615" w:rsidRDefault="00EE2615" w:rsidP="00EE2615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0A94A4BE" w14:textId="77777777" w:rsidR="00EE2615" w:rsidRPr="003A5C5E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380C167" w14:textId="77777777" w:rsidR="00EE2615" w:rsidRPr="00641115" w:rsidRDefault="00EE2615" w:rsidP="00EE2615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7D883E9E" w14:textId="77777777" w:rsidR="00EE2615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ED7280F" w14:textId="77777777" w:rsidR="00EE2615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4F28C09C" w14:textId="77777777" w:rsidR="00EE2615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71EF92" w14:textId="77777777" w:rsidR="00EE2615" w:rsidRPr="008D4B99" w:rsidRDefault="00EE2615" w:rsidP="00EE261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3009824" w14:textId="77777777" w:rsidR="00EE2615" w:rsidRPr="008D4B99" w:rsidRDefault="00EE2615" w:rsidP="00EE2615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  <w:vAlign w:val="center"/>
          </w:tcPr>
          <w:p w14:paraId="58D990B1" w14:textId="1438F5CB" w:rsidR="00EE2615" w:rsidRPr="003A5C5E" w:rsidRDefault="00EE2615" w:rsidP="00EE261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gavusios įmonės (iš kurių: didelės)</w:t>
            </w:r>
          </w:p>
        </w:tc>
        <w:tc>
          <w:tcPr>
            <w:tcW w:w="1173" w:type="dxa"/>
            <w:vAlign w:val="center"/>
          </w:tcPr>
          <w:p w14:paraId="2D90BA8E" w14:textId="1B266309" w:rsidR="00EE2615" w:rsidRDefault="00EE2615" w:rsidP="00EE2615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1304" w:type="dxa"/>
            <w:vMerge/>
          </w:tcPr>
          <w:p w14:paraId="2451B4C7" w14:textId="77777777" w:rsidR="00EE2615" w:rsidRDefault="00EE2615" w:rsidP="00EE2615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6D90EBF0" w14:textId="77777777" w:rsidR="00EE2615" w:rsidRPr="008C13BB" w:rsidRDefault="00EE2615" w:rsidP="00EE2615">
            <w:pPr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FF2B63" w:rsidRPr="008D4B99" w14:paraId="1FA83FD0" w14:textId="77777777" w:rsidTr="00906024">
        <w:trPr>
          <w:trHeight w:val="857"/>
        </w:trPr>
        <w:tc>
          <w:tcPr>
            <w:tcW w:w="1661" w:type="dxa"/>
            <w:vMerge/>
          </w:tcPr>
          <w:p w14:paraId="1412B8F1" w14:textId="77777777" w:rsidR="00FF2B63" w:rsidRDefault="00FF2B63" w:rsidP="00162F77">
            <w:pPr>
              <w:ind w:left="-57" w:right="-57"/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2D4DA249" w14:textId="77777777" w:rsidR="00FF2B63" w:rsidRPr="003A5C5E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6578EDB" w14:textId="77777777" w:rsidR="00FF2B63" w:rsidRPr="00641115" w:rsidRDefault="00FF2B63" w:rsidP="00162F77">
            <w:pPr>
              <w:pStyle w:val="Sraopastraipa"/>
              <w:tabs>
                <w:tab w:val="left" w:pos="284"/>
              </w:tabs>
              <w:ind w:left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304" w:type="dxa"/>
            <w:vMerge/>
          </w:tcPr>
          <w:p w14:paraId="38103436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0AFCE7C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53916734" w14:textId="77777777" w:rsidR="00FF2B63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C310EE9" w14:textId="77777777" w:rsidR="00FF2B63" w:rsidRPr="008D4B99" w:rsidRDefault="00FF2B63" w:rsidP="00162F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115AC07" w14:textId="77777777" w:rsidR="00FF2B63" w:rsidRPr="008D4B99" w:rsidRDefault="00FF2B63" w:rsidP="00162F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35" w:type="dxa"/>
          </w:tcPr>
          <w:p w14:paraId="477568E7" w14:textId="339209B5" w:rsidR="00FF2B63" w:rsidRPr="008C13BB" w:rsidRDefault="00FF2B63" w:rsidP="00162F77">
            <w:pPr>
              <w:ind w:left="-57" w:right="-57"/>
            </w:pPr>
            <w:r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Pr="00FE3F9A">
              <w:rPr>
                <w:sz w:val="16"/>
                <w:szCs w:val="16"/>
              </w:rPr>
              <w:t>Paramą finansinėmis priemonėmis gavusios įmonės</w:t>
            </w:r>
          </w:p>
        </w:tc>
        <w:tc>
          <w:tcPr>
            <w:tcW w:w="1173" w:type="dxa"/>
          </w:tcPr>
          <w:p w14:paraId="31D37E07" w14:textId="77777777" w:rsidR="00FF2B63" w:rsidRDefault="00FF2B63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554</w:t>
            </w:r>
          </w:p>
          <w:p w14:paraId="7E463005" w14:textId="19969156" w:rsidR="007B3F57" w:rsidRDefault="007B3F57" w:rsidP="00162F77">
            <w:pPr>
              <w:ind w:right="-57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(2029)</w:t>
            </w:r>
          </w:p>
        </w:tc>
        <w:tc>
          <w:tcPr>
            <w:tcW w:w="1304" w:type="dxa"/>
            <w:vMerge/>
          </w:tcPr>
          <w:p w14:paraId="65AD224E" w14:textId="77777777" w:rsidR="00FF2B63" w:rsidRDefault="00FF2B63" w:rsidP="00162F7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E09F928" w14:textId="77777777" w:rsidR="00FF2B63" w:rsidRPr="008C13BB" w:rsidRDefault="00FF2B63" w:rsidP="00162F77">
            <w:pPr>
              <w:ind w:left="-57" w:right="-57"/>
              <w:rPr>
                <w:sz w:val="16"/>
                <w:szCs w:val="16"/>
                <w:highlight w:val="yellow"/>
              </w:rPr>
            </w:pPr>
          </w:p>
        </w:tc>
      </w:tr>
      <w:tr w:rsidR="00B033DD" w:rsidRPr="008D4B99" w14:paraId="025DA3EB" w14:textId="77777777" w:rsidTr="00906024">
        <w:trPr>
          <w:trHeight w:val="233"/>
        </w:trPr>
        <w:tc>
          <w:tcPr>
            <w:tcW w:w="1661" w:type="dxa"/>
            <w:vMerge w:val="restart"/>
          </w:tcPr>
          <w:p w14:paraId="14A4BE98" w14:textId="048B469D" w:rsidR="00B033DD" w:rsidRPr="00357B45" w:rsidRDefault="00B033DD" w:rsidP="00B033DD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8D4B99">
              <w:rPr>
                <w:sz w:val="16"/>
                <w:szCs w:val="16"/>
              </w:rPr>
              <w:t xml:space="preserve"> </w:t>
            </w:r>
            <w:r w:rsidRPr="0085133B">
              <w:rPr>
                <w:sz w:val="16"/>
                <w:szCs w:val="16"/>
              </w:rPr>
              <w:t>F</w:t>
            </w:r>
            <w:r w:rsidRPr="008D4B99">
              <w:rPr>
                <w:sz w:val="16"/>
                <w:szCs w:val="16"/>
              </w:rPr>
              <w:t xml:space="preserve">inansinės paskatos </w:t>
            </w:r>
            <w:proofErr w:type="spellStart"/>
            <w:r w:rsidRPr="008D4B99">
              <w:rPr>
                <w:sz w:val="16"/>
                <w:szCs w:val="16"/>
              </w:rPr>
              <w:t>startuoliams</w:t>
            </w:r>
            <w:proofErr w:type="spellEnd"/>
            <w:r w:rsidRPr="008D4B99">
              <w:rPr>
                <w:sz w:val="16"/>
                <w:szCs w:val="16"/>
              </w:rPr>
              <w:t xml:space="preserve"> ir </w:t>
            </w:r>
            <w:proofErr w:type="spellStart"/>
            <w:r w:rsidRPr="008D4B99">
              <w:rPr>
                <w:sz w:val="16"/>
                <w:szCs w:val="16"/>
              </w:rPr>
              <w:t>atžalinėms</w:t>
            </w:r>
            <w:proofErr w:type="spellEnd"/>
            <w:r w:rsidRPr="008D4B99">
              <w:rPr>
                <w:sz w:val="16"/>
                <w:szCs w:val="16"/>
              </w:rPr>
              <w:t xml:space="preserve"> įmonėms kurti DI, blokų grandinės technologijų, </w:t>
            </w:r>
            <w:proofErr w:type="spellStart"/>
            <w:r w:rsidRPr="008D4B99">
              <w:rPr>
                <w:sz w:val="16"/>
                <w:szCs w:val="16"/>
              </w:rPr>
              <w:t>robotikos</w:t>
            </w:r>
            <w:proofErr w:type="spellEnd"/>
            <w:r w:rsidRPr="008D4B99">
              <w:rPr>
                <w:sz w:val="16"/>
                <w:szCs w:val="16"/>
              </w:rPr>
              <w:t xml:space="preserve"> procesų automatizavimo produktus ir sprendimus</w:t>
            </w:r>
          </w:p>
        </w:tc>
        <w:tc>
          <w:tcPr>
            <w:tcW w:w="1304" w:type="dxa"/>
            <w:vMerge w:val="restart"/>
          </w:tcPr>
          <w:p w14:paraId="0F309142" w14:textId="77777777" w:rsidR="00B033DD" w:rsidRPr="00533B08" w:rsidRDefault="00B033DD" w:rsidP="00B033DD">
            <w:pPr>
              <w:ind w:left="-57" w:right="-57"/>
              <w:jc w:val="center"/>
              <w:rPr>
                <w:sz w:val="16"/>
                <w:szCs w:val="16"/>
              </w:rPr>
            </w:pPr>
            <w:r w:rsidRPr="00CF4C92">
              <w:rPr>
                <w:sz w:val="16"/>
                <w:szCs w:val="16"/>
              </w:rPr>
              <w:t>I</w:t>
            </w:r>
          </w:p>
        </w:tc>
        <w:tc>
          <w:tcPr>
            <w:tcW w:w="1304" w:type="dxa"/>
            <w:vMerge w:val="restart"/>
          </w:tcPr>
          <w:p w14:paraId="0D81779D" w14:textId="45672226" w:rsidR="00B033DD" w:rsidRDefault="00B033DD" w:rsidP="00B033DD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5C5E">
              <w:rPr>
                <w:sz w:val="16"/>
                <w:szCs w:val="16"/>
              </w:rPr>
              <w:t>MVĮ</w:t>
            </w:r>
            <w:r w:rsidR="008B31EB">
              <w:rPr>
                <w:sz w:val="16"/>
                <w:szCs w:val="16"/>
              </w:rPr>
              <w:t>,</w:t>
            </w:r>
          </w:p>
          <w:p w14:paraId="554141C1" w14:textId="4D469A87" w:rsidR="00B033DD" w:rsidRPr="003A5C5E" w:rsidRDefault="00B033DD" w:rsidP="00B033DD">
            <w:pPr>
              <w:ind w:left="-57" w:right="-57"/>
              <w:jc w:val="center"/>
              <w:rPr>
                <w:sz w:val="16"/>
                <w:szCs w:val="16"/>
              </w:rPr>
            </w:pPr>
            <w:r w:rsidRPr="00BD2F3E">
              <w:rPr>
                <w:sz w:val="16"/>
                <w:szCs w:val="16"/>
              </w:rPr>
              <w:t xml:space="preserve">kuriančios arba ketinančios kurti dirbtinio intelekto, blokų grandinės technologijų, </w:t>
            </w:r>
            <w:proofErr w:type="spellStart"/>
            <w:r w:rsidRPr="00BD2F3E">
              <w:rPr>
                <w:sz w:val="16"/>
                <w:szCs w:val="16"/>
              </w:rPr>
              <w:t>robotikos</w:t>
            </w:r>
            <w:proofErr w:type="spellEnd"/>
            <w:r w:rsidRPr="00BD2F3E">
              <w:rPr>
                <w:sz w:val="16"/>
                <w:szCs w:val="16"/>
              </w:rPr>
              <w:t xml:space="preserve"> procesų automatizavimo produktus ir sprendimus Sostinės regione</w:t>
            </w:r>
          </w:p>
        </w:tc>
        <w:tc>
          <w:tcPr>
            <w:tcW w:w="1304" w:type="dxa"/>
            <w:vMerge w:val="restart"/>
          </w:tcPr>
          <w:p w14:paraId="43846C78" w14:textId="77777777" w:rsidR="00B033DD" w:rsidRPr="00BD161B" w:rsidRDefault="00B033DD" w:rsidP="00B033DD">
            <w:pPr>
              <w:ind w:left="-57" w:right="-57"/>
              <w:jc w:val="center"/>
              <w:rPr>
                <w:sz w:val="16"/>
                <w:szCs w:val="16"/>
              </w:rPr>
            </w:pPr>
            <w:r w:rsidRPr="00BD161B">
              <w:rPr>
                <w:sz w:val="16"/>
                <w:szCs w:val="16"/>
              </w:rPr>
              <w:t>K</w:t>
            </w:r>
          </w:p>
        </w:tc>
        <w:tc>
          <w:tcPr>
            <w:tcW w:w="1232" w:type="dxa"/>
            <w:vMerge w:val="restart"/>
          </w:tcPr>
          <w:p w14:paraId="4A420BE3" w14:textId="77777777" w:rsidR="00B033DD" w:rsidRPr="002D54B9" w:rsidRDefault="00B033DD" w:rsidP="00B033D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Taip</w:t>
            </w:r>
          </w:p>
        </w:tc>
        <w:tc>
          <w:tcPr>
            <w:tcW w:w="1204" w:type="dxa"/>
            <w:vMerge w:val="restart"/>
          </w:tcPr>
          <w:p w14:paraId="62CEEA90" w14:textId="77777777" w:rsidR="00B033DD" w:rsidRPr="002D54B9" w:rsidRDefault="00B033DD" w:rsidP="00B033D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D54B9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vMerge w:val="restart"/>
          </w:tcPr>
          <w:p w14:paraId="3709941E" w14:textId="77777777" w:rsidR="00B033DD" w:rsidRDefault="00B033DD" w:rsidP="00B033D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2D54B9">
              <w:rPr>
                <w:sz w:val="16"/>
                <w:szCs w:val="16"/>
                <w:lang w:val="en-US"/>
              </w:rPr>
              <w:t>15</w:t>
            </w:r>
            <w:r>
              <w:rPr>
                <w:sz w:val="16"/>
                <w:szCs w:val="16"/>
                <w:lang w:val="en-US"/>
              </w:rPr>
              <w:t> </w:t>
            </w:r>
            <w:r w:rsidRPr="002D54B9">
              <w:rPr>
                <w:sz w:val="16"/>
                <w:szCs w:val="16"/>
                <w:lang w:val="en-US"/>
              </w:rPr>
              <w:t>000</w:t>
            </w:r>
          </w:p>
          <w:p w14:paraId="05841BC4" w14:textId="3D25D670" w:rsidR="00B033DD" w:rsidRPr="008D4B99" w:rsidRDefault="00B033DD" w:rsidP="00B033D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1 500</w:t>
            </w:r>
          </w:p>
        </w:tc>
        <w:tc>
          <w:tcPr>
            <w:tcW w:w="1304" w:type="dxa"/>
            <w:vMerge w:val="restart"/>
          </w:tcPr>
          <w:p w14:paraId="3829F204" w14:textId="77777777" w:rsidR="00B033DD" w:rsidRPr="008D4B99" w:rsidRDefault="00B033DD" w:rsidP="00B033D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D4B99">
              <w:rPr>
                <w:sz w:val="16"/>
                <w:szCs w:val="16"/>
              </w:rPr>
              <w:t>EGADP</w:t>
            </w:r>
          </w:p>
          <w:p w14:paraId="3C3645B1" w14:textId="77777777" w:rsidR="00B033DD" w:rsidRPr="008D4B99" w:rsidRDefault="00B033DD" w:rsidP="00B033D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VB</w:t>
            </w:r>
          </w:p>
        </w:tc>
        <w:tc>
          <w:tcPr>
            <w:tcW w:w="1435" w:type="dxa"/>
          </w:tcPr>
          <w:p w14:paraId="20B4E034" w14:textId="6E20B10D" w:rsidR="00B033DD" w:rsidRPr="00CF4C92" w:rsidRDefault="00F32383" w:rsidP="00B033DD">
            <w:pPr>
              <w:ind w:left="-57" w:right="-57"/>
              <w:rPr>
                <w:sz w:val="16"/>
                <w:szCs w:val="16"/>
              </w:rPr>
            </w:pPr>
            <w:r w:rsidRPr="00533B08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533B08">
              <w:rPr>
                <w:sz w:val="16"/>
                <w:szCs w:val="16"/>
              </w:rPr>
              <w:t xml:space="preserve"> </w:t>
            </w:r>
            <w:r w:rsidR="00B033DD" w:rsidRPr="008F768E">
              <w:rPr>
                <w:sz w:val="16"/>
                <w:szCs w:val="16"/>
              </w:rPr>
              <w:t>Skaitmeninių technologijų integracija, vieta</w:t>
            </w:r>
          </w:p>
        </w:tc>
        <w:tc>
          <w:tcPr>
            <w:tcW w:w="1173" w:type="dxa"/>
          </w:tcPr>
          <w:p w14:paraId="65207FAF" w14:textId="77777777" w:rsidR="00B033DD" w:rsidRPr="00E32708" w:rsidRDefault="00B033DD" w:rsidP="00B033D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32708">
              <w:rPr>
                <w:sz w:val="16"/>
                <w:szCs w:val="16"/>
              </w:rPr>
              <w:t>5</w:t>
            </w:r>
          </w:p>
          <w:p w14:paraId="5609F631" w14:textId="2ACF41BB" w:rsidR="00B033DD" w:rsidRPr="00533B08" w:rsidRDefault="00B033DD" w:rsidP="00B033D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32708">
              <w:rPr>
                <w:sz w:val="16"/>
                <w:szCs w:val="16"/>
              </w:rPr>
              <w:t>(2030)</w:t>
            </w:r>
          </w:p>
        </w:tc>
        <w:tc>
          <w:tcPr>
            <w:tcW w:w="1304" w:type="dxa"/>
            <w:vMerge w:val="restart"/>
          </w:tcPr>
          <w:p w14:paraId="5736A4B2" w14:textId="77777777" w:rsidR="00B033DD" w:rsidRPr="003A5C5E" w:rsidRDefault="00B033DD" w:rsidP="00B033DD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CPVA</w:t>
            </w:r>
          </w:p>
        </w:tc>
        <w:tc>
          <w:tcPr>
            <w:tcW w:w="994" w:type="dxa"/>
            <w:vMerge w:val="restart"/>
          </w:tcPr>
          <w:p w14:paraId="665913E8" w14:textId="77777777" w:rsidR="00B033DD" w:rsidRPr="003A5C5E" w:rsidRDefault="00B033DD" w:rsidP="00B033DD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A1577F" w:rsidRPr="008D4B99" w14:paraId="51B6738B" w14:textId="77777777" w:rsidTr="00906024">
        <w:trPr>
          <w:trHeight w:val="233"/>
        </w:trPr>
        <w:tc>
          <w:tcPr>
            <w:tcW w:w="1661" w:type="dxa"/>
            <w:vMerge/>
          </w:tcPr>
          <w:p w14:paraId="3E5F79FB" w14:textId="77777777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FD7747D" w14:textId="77777777" w:rsidR="00A1577F" w:rsidRPr="00CF4C92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79CC53D" w14:textId="77777777" w:rsidR="00A1577F" w:rsidRPr="003A5C5E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447894F" w14:textId="77777777" w:rsidR="00A1577F" w:rsidRPr="00BD161B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176B4E81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0AAF6430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5A33732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14:paraId="61891DA7" w14:textId="77777777" w:rsidR="00A1577F" w:rsidRPr="008D4B9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64437B1D" w14:textId="006B955A" w:rsidR="00A1577F" w:rsidRDefault="00A1577F" w:rsidP="00C21F7F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63FC4">
              <w:rPr>
                <w:sz w:val="16"/>
                <w:szCs w:val="16"/>
              </w:rPr>
              <w:t>P</w:t>
            </w:r>
            <w:r w:rsidR="00763FC4" w:rsidRPr="00C42F8C">
              <w:rPr>
                <w:sz w:val="16"/>
                <w:szCs w:val="16"/>
              </w:rPr>
              <w:t xml:space="preserve">askelbtas </w:t>
            </w:r>
            <w:r w:rsidRPr="00C42F8C">
              <w:rPr>
                <w:sz w:val="16"/>
                <w:szCs w:val="16"/>
              </w:rPr>
              <w:t>konkursas dėl inovatyvių technologinių sprendimų kūrimo ir diegimo versle ir patvirtintos finansavimo sąlygos</w:t>
            </w:r>
          </w:p>
        </w:tc>
        <w:tc>
          <w:tcPr>
            <w:tcW w:w="1173" w:type="dxa"/>
          </w:tcPr>
          <w:p w14:paraId="039E43E8" w14:textId="3BFD69BB" w:rsidR="00920380" w:rsidRDefault="00920380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  <w:p w14:paraId="0BD6F383" w14:textId="037B9902" w:rsidR="005D5667" w:rsidRDefault="00920380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 w:rsidR="001841F6">
              <w:rPr>
                <w:sz w:val="16"/>
                <w:szCs w:val="16"/>
                <w:lang w:val="en-US"/>
              </w:rPr>
              <w:t>2022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304" w:type="dxa"/>
            <w:vMerge/>
          </w:tcPr>
          <w:p w14:paraId="50489240" w14:textId="77777777" w:rsidR="00A1577F" w:rsidRDefault="00A1577F" w:rsidP="00A1577F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B1F7ACB" w14:textId="77777777" w:rsidR="00A1577F" w:rsidRPr="003A5C5E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1841F6" w:rsidRPr="008D4B99" w14:paraId="47873278" w14:textId="77777777" w:rsidTr="00906024">
        <w:trPr>
          <w:trHeight w:val="233"/>
        </w:trPr>
        <w:tc>
          <w:tcPr>
            <w:tcW w:w="1661" w:type="dxa"/>
            <w:vMerge/>
          </w:tcPr>
          <w:p w14:paraId="0CDFE54B" w14:textId="77777777" w:rsidR="001841F6" w:rsidRDefault="001841F6" w:rsidP="00A157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46C2685" w14:textId="77777777" w:rsidR="001841F6" w:rsidRPr="00CF4C92" w:rsidRDefault="001841F6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40E7F9A" w14:textId="77777777" w:rsidR="001841F6" w:rsidRPr="003A5C5E" w:rsidRDefault="001841F6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B421520" w14:textId="77777777" w:rsidR="001841F6" w:rsidRPr="00BD161B" w:rsidRDefault="001841F6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1317931" w14:textId="77777777" w:rsidR="001841F6" w:rsidRDefault="001841F6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52031D59" w14:textId="77777777" w:rsidR="001841F6" w:rsidRPr="002D54B9" w:rsidRDefault="001841F6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C89C349" w14:textId="77777777" w:rsidR="001841F6" w:rsidRPr="002D54B9" w:rsidRDefault="001841F6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14:paraId="2C15AD33" w14:textId="77777777" w:rsidR="001841F6" w:rsidRPr="008D4B99" w:rsidRDefault="001841F6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56A243A9" w14:textId="45325F82" w:rsidR="001841F6" w:rsidRDefault="001841F6" w:rsidP="00A1577F">
            <w:pPr>
              <w:ind w:left="-57" w:right="-57"/>
              <w:rPr>
                <w:sz w:val="16"/>
                <w:szCs w:val="16"/>
              </w:rPr>
            </w:pPr>
            <w:r w:rsidRPr="00357B45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5143D7">
              <w:rPr>
                <w:sz w:val="16"/>
                <w:szCs w:val="16"/>
              </w:rPr>
              <w:t xml:space="preserve"> </w:t>
            </w:r>
            <w:r w:rsidR="00763FC4">
              <w:rPr>
                <w:sz w:val="16"/>
                <w:szCs w:val="16"/>
              </w:rPr>
              <w:t>Į</w:t>
            </w:r>
            <w:r w:rsidR="00763FC4" w:rsidRPr="005143D7">
              <w:rPr>
                <w:sz w:val="16"/>
                <w:szCs w:val="16"/>
              </w:rPr>
              <w:t xml:space="preserve">sigaliojusios </w:t>
            </w:r>
            <w:r w:rsidRPr="005143D7">
              <w:rPr>
                <w:sz w:val="16"/>
                <w:szCs w:val="16"/>
              </w:rPr>
              <w:t xml:space="preserve">sutartys dėl finansinių paskatų kurti verslą ir skaitmenines inovacijas </w:t>
            </w:r>
          </w:p>
        </w:tc>
        <w:tc>
          <w:tcPr>
            <w:tcW w:w="1173" w:type="dxa"/>
          </w:tcPr>
          <w:p w14:paraId="65B8EE42" w14:textId="77777777" w:rsidR="001841F6" w:rsidRDefault="001841F6" w:rsidP="001841F6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170</w:t>
            </w:r>
          </w:p>
          <w:p w14:paraId="2A0A84D6" w14:textId="47F93F63" w:rsidR="001841F6" w:rsidRDefault="001841F6" w:rsidP="001841F6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(202</w:t>
            </w:r>
            <w:r w:rsidR="00920380"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304" w:type="dxa"/>
            <w:vMerge/>
          </w:tcPr>
          <w:p w14:paraId="7096C26E" w14:textId="77777777" w:rsidR="001841F6" w:rsidRDefault="001841F6" w:rsidP="00A1577F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62ADFB1B" w14:textId="77777777" w:rsidR="001841F6" w:rsidRPr="003A5C5E" w:rsidRDefault="001841F6" w:rsidP="00A1577F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A1577F" w:rsidRPr="008D4B99" w14:paraId="4234D826" w14:textId="77777777" w:rsidTr="00906024">
        <w:trPr>
          <w:trHeight w:val="288"/>
        </w:trPr>
        <w:tc>
          <w:tcPr>
            <w:tcW w:w="1661" w:type="dxa"/>
            <w:vMerge/>
          </w:tcPr>
          <w:p w14:paraId="5D6632C7" w14:textId="77777777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4B6F648" w14:textId="77777777" w:rsidR="00A1577F" w:rsidRPr="00CF4C92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A12E78B" w14:textId="77777777" w:rsidR="00A1577F" w:rsidRPr="003A5C5E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249B2F5" w14:textId="77777777" w:rsidR="00A1577F" w:rsidRPr="00BD161B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10635DB0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4F0DE601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33D8FA0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14:paraId="4BBBD01B" w14:textId="77777777" w:rsidR="00A1577F" w:rsidRPr="008D4B9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7F2B739F" w14:textId="3B2827F1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63FC4">
              <w:rPr>
                <w:sz w:val="16"/>
                <w:szCs w:val="16"/>
              </w:rPr>
              <w:t>P</w:t>
            </w:r>
            <w:r w:rsidR="00763FC4" w:rsidRPr="003B1B32">
              <w:rPr>
                <w:sz w:val="16"/>
                <w:szCs w:val="16"/>
              </w:rPr>
              <w:t xml:space="preserve">aramą </w:t>
            </w:r>
            <w:r w:rsidRPr="003B1B32">
              <w:rPr>
                <w:sz w:val="16"/>
                <w:szCs w:val="16"/>
              </w:rPr>
              <w:t>gavusios įmonės</w:t>
            </w:r>
          </w:p>
        </w:tc>
        <w:tc>
          <w:tcPr>
            <w:tcW w:w="1173" w:type="dxa"/>
          </w:tcPr>
          <w:p w14:paraId="40FF9678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4" w:type="dxa"/>
            <w:vMerge/>
          </w:tcPr>
          <w:p w14:paraId="283C4F3D" w14:textId="77777777" w:rsidR="00A1577F" w:rsidRDefault="00A1577F" w:rsidP="00A1577F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2CB8A23D" w14:textId="77777777" w:rsidR="00A1577F" w:rsidRPr="003A5C5E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A1577F" w:rsidRPr="008D4B99" w14:paraId="07D4256A" w14:textId="77777777" w:rsidTr="00906024">
        <w:trPr>
          <w:trHeight w:val="233"/>
        </w:trPr>
        <w:tc>
          <w:tcPr>
            <w:tcW w:w="1661" w:type="dxa"/>
            <w:vMerge/>
          </w:tcPr>
          <w:p w14:paraId="0055096B" w14:textId="77777777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956F8A7" w14:textId="77777777" w:rsidR="00A1577F" w:rsidRPr="00CF4C92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88E1401" w14:textId="77777777" w:rsidR="00A1577F" w:rsidRPr="003A5C5E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DA263D2" w14:textId="77777777" w:rsidR="00A1577F" w:rsidRPr="00BD161B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59DC5A10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7577EB81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492AFF3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14:paraId="5A74A8F6" w14:textId="77777777" w:rsidR="00A1577F" w:rsidRPr="008D4B9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4882BB3C" w14:textId="79CF7689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63FC4">
              <w:rPr>
                <w:sz w:val="16"/>
                <w:szCs w:val="16"/>
              </w:rPr>
              <w:t>P</w:t>
            </w:r>
            <w:r w:rsidR="00763FC4" w:rsidRPr="003B1B32">
              <w:rPr>
                <w:sz w:val="16"/>
                <w:szCs w:val="16"/>
              </w:rPr>
              <w:t xml:space="preserve">aramą </w:t>
            </w:r>
            <w:r w:rsidRPr="003B1B32">
              <w:rPr>
                <w:sz w:val="16"/>
                <w:szCs w:val="16"/>
              </w:rPr>
              <w:t xml:space="preserve">gavusios įmonės iš jų: </w:t>
            </w:r>
            <w:r w:rsidR="003E4311">
              <w:rPr>
                <w:sz w:val="16"/>
                <w:szCs w:val="16"/>
              </w:rPr>
              <w:t>m</w:t>
            </w:r>
            <w:r w:rsidR="003E4311" w:rsidRPr="003B1B32">
              <w:rPr>
                <w:sz w:val="16"/>
                <w:szCs w:val="16"/>
              </w:rPr>
              <w:t xml:space="preserve">ažos </w:t>
            </w:r>
            <w:r w:rsidRPr="003B1B32">
              <w:rPr>
                <w:sz w:val="16"/>
                <w:szCs w:val="16"/>
              </w:rPr>
              <w:t>ir labai mažos</w:t>
            </w:r>
          </w:p>
        </w:tc>
        <w:tc>
          <w:tcPr>
            <w:tcW w:w="1173" w:type="dxa"/>
          </w:tcPr>
          <w:p w14:paraId="5A55CCC7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4" w:type="dxa"/>
            <w:vMerge/>
          </w:tcPr>
          <w:p w14:paraId="289DE249" w14:textId="77777777" w:rsidR="00A1577F" w:rsidRDefault="00A1577F" w:rsidP="00A1577F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BFEC4E3" w14:textId="77777777" w:rsidR="00A1577F" w:rsidRPr="003A5C5E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A1577F" w:rsidRPr="008D4B99" w14:paraId="7617888F" w14:textId="77777777" w:rsidTr="00906024">
        <w:trPr>
          <w:trHeight w:val="233"/>
        </w:trPr>
        <w:tc>
          <w:tcPr>
            <w:tcW w:w="1661" w:type="dxa"/>
            <w:vMerge/>
          </w:tcPr>
          <w:p w14:paraId="70AC0B07" w14:textId="77777777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32FFC3D" w14:textId="77777777" w:rsidR="00A1577F" w:rsidRPr="00CF4C92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2EC6AD5" w14:textId="77777777" w:rsidR="00A1577F" w:rsidRPr="003A5C5E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2CB2979" w14:textId="77777777" w:rsidR="00A1577F" w:rsidRPr="00BD161B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702D45C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02999941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998FF32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14:paraId="5D82FDED" w14:textId="77777777" w:rsidR="00A1577F" w:rsidRPr="008D4B9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05545900" w14:textId="70B34EC6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63FC4">
              <w:rPr>
                <w:sz w:val="16"/>
                <w:szCs w:val="16"/>
              </w:rPr>
              <w:t>P</w:t>
            </w:r>
            <w:r w:rsidR="00763FC4" w:rsidRPr="003B1B32">
              <w:rPr>
                <w:sz w:val="16"/>
                <w:szCs w:val="16"/>
              </w:rPr>
              <w:t xml:space="preserve">aramą </w:t>
            </w:r>
            <w:r w:rsidRPr="003B1B32">
              <w:rPr>
                <w:sz w:val="16"/>
                <w:szCs w:val="16"/>
              </w:rPr>
              <w:t>gavusios įmonės</w:t>
            </w:r>
            <w:r w:rsidR="00F25CF9">
              <w:rPr>
                <w:sz w:val="16"/>
                <w:szCs w:val="16"/>
              </w:rPr>
              <w:t>,</w:t>
            </w:r>
            <w:r w:rsidRPr="003B1B32">
              <w:rPr>
                <w:sz w:val="16"/>
                <w:szCs w:val="16"/>
              </w:rPr>
              <w:t xml:space="preserve"> iš jų: </w:t>
            </w:r>
            <w:r w:rsidR="003E4311">
              <w:rPr>
                <w:sz w:val="16"/>
                <w:szCs w:val="16"/>
              </w:rPr>
              <w:t>v</w:t>
            </w:r>
            <w:r w:rsidR="003E4311" w:rsidRPr="003B1B32">
              <w:rPr>
                <w:sz w:val="16"/>
                <w:szCs w:val="16"/>
              </w:rPr>
              <w:t>idutinės</w:t>
            </w:r>
          </w:p>
        </w:tc>
        <w:tc>
          <w:tcPr>
            <w:tcW w:w="1173" w:type="dxa"/>
          </w:tcPr>
          <w:p w14:paraId="0FE6F7B2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4" w:type="dxa"/>
            <w:vMerge/>
          </w:tcPr>
          <w:p w14:paraId="2AB91EF6" w14:textId="77777777" w:rsidR="00A1577F" w:rsidRDefault="00A1577F" w:rsidP="00A1577F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AE59F28" w14:textId="77777777" w:rsidR="00A1577F" w:rsidRPr="003A5C5E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A1577F" w:rsidRPr="008D4B99" w14:paraId="6858A224" w14:textId="77777777" w:rsidTr="00906024">
        <w:trPr>
          <w:trHeight w:val="233"/>
        </w:trPr>
        <w:tc>
          <w:tcPr>
            <w:tcW w:w="1661" w:type="dxa"/>
            <w:vMerge/>
          </w:tcPr>
          <w:p w14:paraId="7FDEDDA4" w14:textId="77777777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3E9DAFC" w14:textId="77777777" w:rsidR="00A1577F" w:rsidRPr="00CF4C92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D82B981" w14:textId="77777777" w:rsidR="00A1577F" w:rsidRPr="003A5C5E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B138066" w14:textId="77777777" w:rsidR="00A1577F" w:rsidRPr="00BD161B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631B088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2B4E2567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FFDABA5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14:paraId="71AEC0DD" w14:textId="77777777" w:rsidR="00A1577F" w:rsidRPr="008D4B9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5829DC17" w14:textId="4DFB1AA2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63FC4">
              <w:rPr>
                <w:sz w:val="16"/>
                <w:szCs w:val="16"/>
              </w:rPr>
              <w:t>Į</w:t>
            </w:r>
            <w:r w:rsidR="00763FC4" w:rsidRPr="003B1B32">
              <w:rPr>
                <w:sz w:val="16"/>
                <w:szCs w:val="16"/>
              </w:rPr>
              <w:t>monės</w:t>
            </w:r>
            <w:r w:rsidRPr="003B1B32">
              <w:rPr>
                <w:sz w:val="16"/>
                <w:szCs w:val="16"/>
              </w:rPr>
              <w:t>, kurioms teikiama parama skaitmeninėms technologijoms ir sprendimams kurti</w:t>
            </w:r>
          </w:p>
        </w:tc>
        <w:tc>
          <w:tcPr>
            <w:tcW w:w="1173" w:type="dxa"/>
          </w:tcPr>
          <w:p w14:paraId="58ED374B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4" w:type="dxa"/>
            <w:vMerge/>
          </w:tcPr>
          <w:p w14:paraId="1F6F2964" w14:textId="77777777" w:rsidR="00A1577F" w:rsidRDefault="00A1577F" w:rsidP="00A1577F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6939F73" w14:textId="77777777" w:rsidR="00A1577F" w:rsidRPr="003A5C5E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A1577F" w:rsidRPr="008D4B99" w14:paraId="22E95419" w14:textId="77777777" w:rsidTr="00906024">
        <w:trPr>
          <w:trHeight w:val="233"/>
        </w:trPr>
        <w:tc>
          <w:tcPr>
            <w:tcW w:w="1661" w:type="dxa"/>
            <w:vMerge/>
          </w:tcPr>
          <w:p w14:paraId="2B513517" w14:textId="77777777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56E906A" w14:textId="77777777" w:rsidR="00A1577F" w:rsidRPr="00CF4C92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DA72346" w14:textId="77777777" w:rsidR="00A1577F" w:rsidRPr="003A5C5E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0011C6D" w14:textId="77777777" w:rsidR="00A1577F" w:rsidRPr="00BD161B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75AC864B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76A8DF75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7918137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14:paraId="3417029B" w14:textId="77777777" w:rsidR="00A1577F" w:rsidRPr="008D4B9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71CBD62A" w14:textId="1BD06948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63FC4">
              <w:rPr>
                <w:sz w:val="16"/>
                <w:szCs w:val="16"/>
              </w:rPr>
              <w:t>Į</w:t>
            </w:r>
            <w:r w:rsidR="00763FC4" w:rsidRPr="003B1B32">
              <w:rPr>
                <w:sz w:val="16"/>
                <w:szCs w:val="16"/>
              </w:rPr>
              <w:t>monės</w:t>
            </w:r>
            <w:r w:rsidRPr="003B1B32">
              <w:rPr>
                <w:sz w:val="16"/>
                <w:szCs w:val="16"/>
              </w:rPr>
              <w:t xml:space="preserve">, kurioms teikiama parama </w:t>
            </w:r>
            <w:r w:rsidRPr="003B1B32">
              <w:rPr>
                <w:sz w:val="16"/>
                <w:szCs w:val="16"/>
              </w:rPr>
              <w:lastRenderedPageBreak/>
              <w:t xml:space="preserve">skaitmeninėms technologijoms ir sprendimams kurti, iš jų: </w:t>
            </w:r>
            <w:r w:rsidR="003E4311">
              <w:rPr>
                <w:sz w:val="16"/>
                <w:szCs w:val="16"/>
              </w:rPr>
              <w:t>m</w:t>
            </w:r>
            <w:r w:rsidR="003E4311" w:rsidRPr="003B1B32">
              <w:rPr>
                <w:sz w:val="16"/>
                <w:szCs w:val="16"/>
              </w:rPr>
              <w:t xml:space="preserve">ažos </w:t>
            </w:r>
            <w:r w:rsidRPr="003B1B32">
              <w:rPr>
                <w:sz w:val="16"/>
                <w:szCs w:val="16"/>
              </w:rPr>
              <w:t>ir labai mažos</w:t>
            </w:r>
          </w:p>
        </w:tc>
        <w:tc>
          <w:tcPr>
            <w:tcW w:w="1173" w:type="dxa"/>
          </w:tcPr>
          <w:p w14:paraId="33E3EBA4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n/a</w:t>
            </w:r>
          </w:p>
        </w:tc>
        <w:tc>
          <w:tcPr>
            <w:tcW w:w="1304" w:type="dxa"/>
            <w:vMerge/>
          </w:tcPr>
          <w:p w14:paraId="49D3B916" w14:textId="77777777" w:rsidR="00A1577F" w:rsidRDefault="00A1577F" w:rsidP="00A1577F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A7057E8" w14:textId="77777777" w:rsidR="00A1577F" w:rsidRPr="003A5C5E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A1577F" w:rsidRPr="008D4B99" w14:paraId="466CBA34" w14:textId="77777777" w:rsidTr="00906024">
        <w:trPr>
          <w:trHeight w:val="233"/>
        </w:trPr>
        <w:tc>
          <w:tcPr>
            <w:tcW w:w="1661" w:type="dxa"/>
            <w:vMerge/>
          </w:tcPr>
          <w:p w14:paraId="6C4BFD60" w14:textId="77777777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A4431DA" w14:textId="77777777" w:rsidR="00A1577F" w:rsidRPr="00CF4C92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5395A46" w14:textId="77777777" w:rsidR="00A1577F" w:rsidRPr="003A5C5E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44926B7" w14:textId="77777777" w:rsidR="00A1577F" w:rsidRPr="00BD161B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55F1AE9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0C985415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ADE71A2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14:paraId="52BA430B" w14:textId="77777777" w:rsidR="00A1577F" w:rsidRPr="008D4B9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4EAAEC1D" w14:textId="422E6B12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63FC4">
              <w:rPr>
                <w:sz w:val="16"/>
                <w:szCs w:val="16"/>
              </w:rPr>
              <w:t>Į</w:t>
            </w:r>
            <w:r w:rsidR="00763FC4" w:rsidRPr="003B1B32">
              <w:rPr>
                <w:sz w:val="16"/>
                <w:szCs w:val="16"/>
              </w:rPr>
              <w:t>monės</w:t>
            </w:r>
            <w:r w:rsidRPr="003B1B32">
              <w:rPr>
                <w:sz w:val="16"/>
                <w:szCs w:val="16"/>
              </w:rPr>
              <w:t xml:space="preserve">, kurioms teikiama parama skaitmeninėms technologijoms ir sprendimams kurti, iš jų: </w:t>
            </w:r>
            <w:r w:rsidR="003E4311">
              <w:rPr>
                <w:sz w:val="16"/>
                <w:szCs w:val="16"/>
              </w:rPr>
              <w:t>v</w:t>
            </w:r>
            <w:r w:rsidR="003E4311" w:rsidRPr="003B1B32">
              <w:rPr>
                <w:sz w:val="16"/>
                <w:szCs w:val="16"/>
              </w:rPr>
              <w:t>idutinės</w:t>
            </w:r>
          </w:p>
        </w:tc>
        <w:tc>
          <w:tcPr>
            <w:tcW w:w="1173" w:type="dxa"/>
          </w:tcPr>
          <w:p w14:paraId="0E30FCB0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4" w:type="dxa"/>
            <w:vMerge/>
          </w:tcPr>
          <w:p w14:paraId="085AB1D9" w14:textId="77777777" w:rsidR="00A1577F" w:rsidRDefault="00A1577F" w:rsidP="00A1577F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A65975E" w14:textId="77777777" w:rsidR="00A1577F" w:rsidRPr="003A5C5E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A1577F" w:rsidRPr="008D4B99" w14:paraId="2B508EB6" w14:textId="77777777" w:rsidTr="00906024">
        <w:trPr>
          <w:trHeight w:val="233"/>
        </w:trPr>
        <w:tc>
          <w:tcPr>
            <w:tcW w:w="1661" w:type="dxa"/>
            <w:vMerge/>
          </w:tcPr>
          <w:p w14:paraId="54303A8D" w14:textId="77777777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9430F02" w14:textId="77777777" w:rsidR="00A1577F" w:rsidRPr="00CF4C92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CA3AD1E" w14:textId="77777777" w:rsidR="00A1577F" w:rsidRPr="003A5C5E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E355F98" w14:textId="77777777" w:rsidR="00A1577F" w:rsidRPr="00BD161B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50A12242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50AC2839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7900246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4" w:type="dxa"/>
            <w:vMerge/>
          </w:tcPr>
          <w:p w14:paraId="6AB42306" w14:textId="77777777" w:rsidR="00A1577F" w:rsidRPr="008D4B9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1BB09717" w14:textId="09CE5C9F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Pr="00CF256C">
              <w:rPr>
                <w:sz w:val="16"/>
                <w:szCs w:val="16"/>
              </w:rPr>
              <w:t>Įmonės, kurioms teikiama parama skaitmeniniams produktams, paslaugoms ir taikymo procesams kurti arba pritaikyti</w:t>
            </w:r>
          </w:p>
        </w:tc>
        <w:tc>
          <w:tcPr>
            <w:tcW w:w="1173" w:type="dxa"/>
          </w:tcPr>
          <w:p w14:paraId="60A11523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4" w:type="dxa"/>
            <w:vMerge/>
          </w:tcPr>
          <w:p w14:paraId="1EB4BA01" w14:textId="77777777" w:rsidR="00A1577F" w:rsidRDefault="00A1577F" w:rsidP="00A1577F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6508D7C" w14:textId="77777777" w:rsidR="00A1577F" w:rsidRPr="003A5C5E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4743F9" w:rsidRPr="008D4B99" w14:paraId="30FCBB15" w14:textId="77777777" w:rsidTr="00906024">
        <w:trPr>
          <w:trHeight w:val="233"/>
        </w:trPr>
        <w:tc>
          <w:tcPr>
            <w:tcW w:w="1661" w:type="dxa"/>
            <w:vMerge w:val="restart"/>
          </w:tcPr>
          <w:p w14:paraId="4C7FAC97" w14:textId="4CC3F363" w:rsidR="004743F9" w:rsidRPr="00CF4C92" w:rsidRDefault="004743F9" w:rsidP="004743F9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 w:rsidRPr="008D4B99">
              <w:rPr>
                <w:sz w:val="16"/>
                <w:szCs w:val="16"/>
              </w:rPr>
              <w:t xml:space="preserve"> </w:t>
            </w:r>
            <w:r w:rsidRPr="008D4B99">
              <w:rPr>
                <w:rFonts w:eastAsia="Calibri"/>
                <w:sz w:val="16"/>
                <w:szCs w:val="16"/>
              </w:rPr>
              <w:t xml:space="preserve">Finansinės paskatos verslo paslaugų centrams vystyti ir diegti </w:t>
            </w:r>
            <w:proofErr w:type="spellStart"/>
            <w:r w:rsidRPr="00357B45">
              <w:rPr>
                <w:sz w:val="16"/>
                <w:szCs w:val="16"/>
              </w:rPr>
              <w:t>robotikos</w:t>
            </w:r>
            <w:proofErr w:type="spellEnd"/>
            <w:r w:rsidRPr="00357B45">
              <w:rPr>
                <w:sz w:val="16"/>
                <w:szCs w:val="16"/>
              </w:rPr>
              <w:t xml:space="preserve"> procesų automatizavimo (</w:t>
            </w:r>
            <w:r w:rsidRPr="00357B45">
              <w:rPr>
                <w:rFonts w:eastAsia="Calibri"/>
                <w:sz w:val="16"/>
                <w:szCs w:val="16"/>
              </w:rPr>
              <w:t>RPA) ir dirbtinio intelekto (DI) sprendimus</w:t>
            </w:r>
          </w:p>
        </w:tc>
        <w:tc>
          <w:tcPr>
            <w:tcW w:w="1304" w:type="dxa"/>
            <w:vMerge w:val="restart"/>
          </w:tcPr>
          <w:p w14:paraId="590CF9D7" w14:textId="77777777" w:rsidR="004743F9" w:rsidRPr="00533B08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33B08">
              <w:rPr>
                <w:sz w:val="16"/>
                <w:szCs w:val="16"/>
              </w:rPr>
              <w:t>I</w:t>
            </w:r>
          </w:p>
        </w:tc>
        <w:tc>
          <w:tcPr>
            <w:tcW w:w="1304" w:type="dxa"/>
            <w:vMerge w:val="restart"/>
          </w:tcPr>
          <w:p w14:paraId="61D996E7" w14:textId="77777777" w:rsidR="004743F9" w:rsidRPr="003A5C5E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66535">
              <w:rPr>
                <w:sz w:val="16"/>
                <w:szCs w:val="16"/>
              </w:rPr>
              <w:t xml:space="preserve">Lietuvoje įsteigti </w:t>
            </w:r>
            <w:r>
              <w:rPr>
                <w:sz w:val="16"/>
                <w:szCs w:val="16"/>
              </w:rPr>
              <w:t>v</w:t>
            </w:r>
            <w:r w:rsidRPr="003A5C5E">
              <w:rPr>
                <w:sz w:val="16"/>
                <w:szCs w:val="16"/>
              </w:rPr>
              <w:t>erslo paslaugų centrai</w:t>
            </w:r>
          </w:p>
        </w:tc>
        <w:tc>
          <w:tcPr>
            <w:tcW w:w="1304" w:type="dxa"/>
            <w:vMerge w:val="restart"/>
          </w:tcPr>
          <w:p w14:paraId="737F0809" w14:textId="77777777" w:rsidR="004743F9" w:rsidRPr="00BD161B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D161B">
              <w:rPr>
                <w:sz w:val="16"/>
                <w:szCs w:val="16"/>
              </w:rPr>
              <w:t>K</w:t>
            </w:r>
          </w:p>
        </w:tc>
        <w:tc>
          <w:tcPr>
            <w:tcW w:w="1232" w:type="dxa"/>
            <w:vMerge w:val="restart"/>
          </w:tcPr>
          <w:p w14:paraId="6B644597" w14:textId="77777777" w:rsidR="004743F9" w:rsidRPr="00C604F3" w:rsidRDefault="004743F9" w:rsidP="004743F9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Taip</w:t>
            </w:r>
          </w:p>
        </w:tc>
        <w:tc>
          <w:tcPr>
            <w:tcW w:w="1204" w:type="dxa"/>
            <w:vMerge w:val="restart"/>
          </w:tcPr>
          <w:p w14:paraId="00CEA9AC" w14:textId="77777777" w:rsidR="004743F9" w:rsidRPr="002D54B9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2D54B9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vMerge w:val="restart"/>
          </w:tcPr>
          <w:p w14:paraId="134FC9AF" w14:textId="77777777" w:rsidR="004743F9" w:rsidRPr="00782513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2513">
              <w:rPr>
                <w:sz w:val="16"/>
                <w:szCs w:val="16"/>
              </w:rPr>
              <w:t>3 000</w:t>
            </w:r>
          </w:p>
          <w:p w14:paraId="76F8F9C4" w14:textId="77777777" w:rsidR="004743F9" w:rsidRPr="00782513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2513">
              <w:rPr>
                <w:sz w:val="16"/>
                <w:szCs w:val="16"/>
              </w:rPr>
              <w:t>3 000</w:t>
            </w:r>
          </w:p>
          <w:p w14:paraId="4892CC93" w14:textId="77777777" w:rsidR="004743F9" w:rsidRPr="00782513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</w:tcPr>
          <w:p w14:paraId="42BF0915" w14:textId="12E36F4A" w:rsidR="004743F9" w:rsidRPr="00782513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2513">
              <w:rPr>
                <w:sz w:val="16"/>
                <w:szCs w:val="16"/>
              </w:rPr>
              <w:t>EGADP</w:t>
            </w:r>
            <w:r w:rsidR="00F05B24">
              <w:rPr>
                <w:sz w:val="16"/>
                <w:szCs w:val="16"/>
              </w:rPr>
              <w:t>;</w:t>
            </w:r>
          </w:p>
          <w:p w14:paraId="35CC30C3" w14:textId="145CFC94" w:rsidR="004743F9" w:rsidRPr="00782513" w:rsidRDefault="00F05B24" w:rsidP="004743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</w:t>
            </w:r>
            <w:r w:rsidRPr="00782513">
              <w:rPr>
                <w:iCs/>
                <w:sz w:val="16"/>
                <w:szCs w:val="16"/>
              </w:rPr>
              <w:t xml:space="preserve">rivačios </w:t>
            </w:r>
            <w:r w:rsidR="004743F9" w:rsidRPr="00782513">
              <w:rPr>
                <w:iCs/>
                <w:sz w:val="16"/>
                <w:szCs w:val="16"/>
              </w:rPr>
              <w:t>lėšos</w:t>
            </w:r>
          </w:p>
          <w:p w14:paraId="75778346" w14:textId="77777777" w:rsidR="004743F9" w:rsidRPr="00782513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2429ECC5" w14:textId="4E52648D" w:rsidR="004743F9" w:rsidRPr="006E7805" w:rsidRDefault="00F32383" w:rsidP="004743F9">
            <w:pPr>
              <w:ind w:left="-57" w:right="-57"/>
              <w:rPr>
                <w:sz w:val="16"/>
                <w:szCs w:val="16"/>
              </w:rPr>
            </w:pPr>
            <w:r w:rsidRPr="00533B08"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 w:rsidRPr="00533B08">
              <w:rPr>
                <w:sz w:val="16"/>
                <w:szCs w:val="16"/>
              </w:rPr>
              <w:t xml:space="preserve"> </w:t>
            </w:r>
            <w:r w:rsidR="004743F9" w:rsidRPr="008F768E">
              <w:rPr>
                <w:sz w:val="16"/>
                <w:szCs w:val="16"/>
              </w:rPr>
              <w:t>Skaitmeninių technologijų integracija, vieta</w:t>
            </w:r>
          </w:p>
        </w:tc>
        <w:tc>
          <w:tcPr>
            <w:tcW w:w="1173" w:type="dxa"/>
          </w:tcPr>
          <w:p w14:paraId="39C9F064" w14:textId="77777777" w:rsidR="004743F9" w:rsidRPr="00E32708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E32708">
              <w:rPr>
                <w:sz w:val="16"/>
                <w:szCs w:val="16"/>
              </w:rPr>
              <w:t>5</w:t>
            </w:r>
          </w:p>
          <w:p w14:paraId="776CFA5C" w14:textId="1317EEF1" w:rsidR="004743F9" w:rsidRPr="006E7805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E32708">
              <w:rPr>
                <w:sz w:val="16"/>
                <w:szCs w:val="16"/>
              </w:rPr>
              <w:t>(2030)</w:t>
            </w:r>
          </w:p>
        </w:tc>
        <w:tc>
          <w:tcPr>
            <w:tcW w:w="1304" w:type="dxa"/>
            <w:vMerge w:val="restart"/>
          </w:tcPr>
          <w:p w14:paraId="2ACD8F7D" w14:textId="77777777" w:rsidR="004743F9" w:rsidRPr="000F2397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0F2397">
              <w:rPr>
                <w:sz w:val="16"/>
                <w:szCs w:val="16"/>
              </w:rPr>
              <w:t>CPVA</w:t>
            </w:r>
          </w:p>
        </w:tc>
        <w:tc>
          <w:tcPr>
            <w:tcW w:w="994" w:type="dxa"/>
            <w:vMerge w:val="restart"/>
          </w:tcPr>
          <w:p w14:paraId="2B066FD3" w14:textId="77777777" w:rsidR="004743F9" w:rsidRPr="003A5C5E" w:rsidRDefault="004743F9" w:rsidP="004743F9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4743F9" w:rsidRPr="008D4B99" w14:paraId="6D3C8984" w14:textId="77777777" w:rsidTr="00906024">
        <w:trPr>
          <w:trHeight w:val="233"/>
        </w:trPr>
        <w:tc>
          <w:tcPr>
            <w:tcW w:w="1661" w:type="dxa"/>
            <w:vMerge/>
          </w:tcPr>
          <w:p w14:paraId="6D00C936" w14:textId="77777777" w:rsidR="004743F9" w:rsidRDefault="004743F9" w:rsidP="004743F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23420CA" w14:textId="77777777" w:rsidR="004743F9" w:rsidRPr="00533B08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4DACF1C" w14:textId="77777777" w:rsidR="004743F9" w:rsidRPr="00566535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94823F6" w14:textId="77777777" w:rsidR="004743F9" w:rsidRPr="00BD161B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6F987672" w14:textId="77777777" w:rsidR="004743F9" w:rsidRDefault="004743F9" w:rsidP="004743F9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4704EAB3" w14:textId="77777777" w:rsidR="004743F9" w:rsidRPr="002D54B9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2ACB576" w14:textId="77777777" w:rsidR="004743F9" w:rsidRPr="00782513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6BA40F0" w14:textId="77777777" w:rsidR="004743F9" w:rsidRPr="00782513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425A258F" w14:textId="49E84432" w:rsidR="004743F9" w:rsidRDefault="004743F9" w:rsidP="00201776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Pr="003639B1">
              <w:rPr>
                <w:sz w:val="16"/>
                <w:szCs w:val="16"/>
              </w:rPr>
              <w:t xml:space="preserve">Paskelbtas konkursas dėl finansinių paskatų verslo paslaugų centrams diegti </w:t>
            </w:r>
            <w:proofErr w:type="spellStart"/>
            <w:r w:rsidRPr="003639B1">
              <w:rPr>
                <w:sz w:val="16"/>
                <w:szCs w:val="16"/>
              </w:rPr>
              <w:t>robotikos</w:t>
            </w:r>
            <w:proofErr w:type="spellEnd"/>
            <w:r w:rsidRPr="003639B1">
              <w:rPr>
                <w:sz w:val="16"/>
                <w:szCs w:val="16"/>
              </w:rPr>
              <w:t xml:space="preserve"> procesų automatizavimo ir DI sprendimus ir patvirtintos finansavimo sąlygos</w:t>
            </w:r>
          </w:p>
        </w:tc>
        <w:tc>
          <w:tcPr>
            <w:tcW w:w="1173" w:type="dxa"/>
          </w:tcPr>
          <w:p w14:paraId="7BD2A9FE" w14:textId="339ED5EE" w:rsidR="00D00029" w:rsidRDefault="00D00029" w:rsidP="004743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75FA7C8" w14:textId="02793C09" w:rsidR="008C0406" w:rsidRDefault="00B74F5B" w:rsidP="004743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0177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304" w:type="dxa"/>
            <w:vMerge/>
          </w:tcPr>
          <w:p w14:paraId="4BB46C69" w14:textId="77777777" w:rsidR="004743F9" w:rsidRPr="000F2397" w:rsidRDefault="004743F9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63AFE04B" w14:textId="77777777" w:rsidR="004743F9" w:rsidRPr="003A5C5E" w:rsidRDefault="004743F9" w:rsidP="004743F9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201776" w:rsidRPr="008D4B99" w14:paraId="3D3AB777" w14:textId="77777777" w:rsidTr="00906024">
        <w:trPr>
          <w:trHeight w:val="233"/>
        </w:trPr>
        <w:tc>
          <w:tcPr>
            <w:tcW w:w="1661" w:type="dxa"/>
            <w:vMerge/>
          </w:tcPr>
          <w:p w14:paraId="37ADCA01" w14:textId="77777777" w:rsidR="00201776" w:rsidRDefault="00201776" w:rsidP="004743F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12B65CD" w14:textId="77777777" w:rsidR="00201776" w:rsidRPr="00533B08" w:rsidRDefault="00201776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8ED305C" w14:textId="77777777" w:rsidR="00201776" w:rsidRPr="00566535" w:rsidRDefault="00201776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E64E674" w14:textId="77777777" w:rsidR="00201776" w:rsidRPr="00BD161B" w:rsidRDefault="00201776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5FE9D059" w14:textId="77777777" w:rsidR="00201776" w:rsidRDefault="00201776" w:rsidP="004743F9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27EAC8DD" w14:textId="77777777" w:rsidR="00201776" w:rsidRPr="002D54B9" w:rsidRDefault="00201776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5289AA7" w14:textId="77777777" w:rsidR="00201776" w:rsidRPr="00782513" w:rsidRDefault="00201776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1C1E6BD" w14:textId="77777777" w:rsidR="00201776" w:rsidRPr="00782513" w:rsidRDefault="00201776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76BDB40D" w14:textId="6E8D1D3C" w:rsidR="00201776" w:rsidRDefault="00201776" w:rsidP="004743F9">
            <w:pPr>
              <w:ind w:left="-57" w:right="-57"/>
              <w:rPr>
                <w:sz w:val="16"/>
                <w:szCs w:val="16"/>
              </w:rPr>
            </w:pPr>
            <w:r w:rsidRPr="00AE0D5F">
              <w:rPr>
                <w:sz w:val="16"/>
                <w:szCs w:val="16"/>
              </w:rPr>
              <w:t xml:space="preserve">P </w:t>
            </w:r>
            <w:r w:rsidR="001B7A45">
              <w:rPr>
                <w:sz w:val="16"/>
                <w:szCs w:val="16"/>
              </w:rPr>
              <w:t>–</w:t>
            </w:r>
            <w:r w:rsidRPr="00AE0D5F">
              <w:rPr>
                <w:sz w:val="16"/>
                <w:szCs w:val="16"/>
              </w:rPr>
              <w:t xml:space="preserve"> Įsigaliojusios sutartys dėl finansinių paskatų kurti verslą ir skaitmenin</w:t>
            </w:r>
            <w:r w:rsidRPr="00BE5EAD">
              <w:rPr>
                <w:sz w:val="16"/>
                <w:szCs w:val="16"/>
              </w:rPr>
              <w:t xml:space="preserve">es inovacijas </w:t>
            </w:r>
          </w:p>
        </w:tc>
        <w:tc>
          <w:tcPr>
            <w:tcW w:w="1173" w:type="dxa"/>
          </w:tcPr>
          <w:p w14:paraId="5B51A08F" w14:textId="77777777" w:rsidR="00201776" w:rsidRDefault="00201776" w:rsidP="0020177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</w:t>
            </w:r>
            <w:r w:rsidRPr="006E7805">
              <w:rPr>
                <w:sz w:val="16"/>
                <w:szCs w:val="16"/>
              </w:rPr>
              <w:t xml:space="preserve"> </w:t>
            </w:r>
          </w:p>
          <w:p w14:paraId="66B15D4B" w14:textId="50825F47" w:rsidR="00201776" w:rsidRDefault="00201776" w:rsidP="0020177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</w:t>
            </w:r>
            <w:r w:rsidR="00B74F5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304" w:type="dxa"/>
            <w:vMerge/>
          </w:tcPr>
          <w:p w14:paraId="3D54E8C7" w14:textId="77777777" w:rsidR="00201776" w:rsidRPr="000F2397" w:rsidRDefault="00201776" w:rsidP="004743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D72EEA9" w14:textId="77777777" w:rsidR="00201776" w:rsidRPr="003A5C5E" w:rsidRDefault="00201776" w:rsidP="004743F9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A1577F" w:rsidRPr="008D4B99" w14:paraId="61295F29" w14:textId="77777777" w:rsidTr="00906024">
        <w:trPr>
          <w:trHeight w:val="233"/>
        </w:trPr>
        <w:tc>
          <w:tcPr>
            <w:tcW w:w="1661" w:type="dxa"/>
            <w:vMerge/>
          </w:tcPr>
          <w:p w14:paraId="6AA1EEC4" w14:textId="77777777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6151C2BF" w14:textId="77777777" w:rsidR="00A1577F" w:rsidRPr="00533B08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8A908A8" w14:textId="77777777" w:rsidR="00A1577F" w:rsidRPr="00566535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7BDE4C2" w14:textId="77777777" w:rsidR="00A1577F" w:rsidRPr="00BD161B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AFDA425" w14:textId="77777777" w:rsidR="00A1577F" w:rsidRDefault="00A1577F" w:rsidP="00A1577F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2F8EE5BA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0FD296" w14:textId="77777777" w:rsidR="00A1577F" w:rsidRPr="00782513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20E78F1" w14:textId="77777777" w:rsidR="00A1577F" w:rsidRPr="00782513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70429515" w14:textId="5171D983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– </w:t>
            </w:r>
            <w:r w:rsidR="002233B5">
              <w:rPr>
                <w:sz w:val="16"/>
                <w:szCs w:val="16"/>
              </w:rPr>
              <w:t>P</w:t>
            </w:r>
            <w:r w:rsidR="002233B5" w:rsidRPr="003B1B32">
              <w:rPr>
                <w:sz w:val="16"/>
                <w:szCs w:val="16"/>
              </w:rPr>
              <w:t xml:space="preserve">aramą </w:t>
            </w:r>
            <w:r w:rsidRPr="003B1B32">
              <w:rPr>
                <w:sz w:val="16"/>
                <w:szCs w:val="16"/>
              </w:rPr>
              <w:t>gavusios įmonės</w:t>
            </w:r>
          </w:p>
        </w:tc>
        <w:tc>
          <w:tcPr>
            <w:tcW w:w="1173" w:type="dxa"/>
          </w:tcPr>
          <w:p w14:paraId="455E372C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4" w:type="dxa"/>
            <w:vMerge/>
          </w:tcPr>
          <w:p w14:paraId="4A77663B" w14:textId="77777777" w:rsidR="00A1577F" w:rsidRPr="000F2397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6199B7B4" w14:textId="77777777" w:rsidR="00A1577F" w:rsidRPr="003A5C5E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A1577F" w:rsidRPr="008D4B99" w14:paraId="6A30181A" w14:textId="77777777" w:rsidTr="00906024">
        <w:trPr>
          <w:trHeight w:val="233"/>
        </w:trPr>
        <w:tc>
          <w:tcPr>
            <w:tcW w:w="1661" w:type="dxa"/>
            <w:vMerge/>
          </w:tcPr>
          <w:p w14:paraId="0B34A1E2" w14:textId="77777777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D33037C" w14:textId="77777777" w:rsidR="00A1577F" w:rsidRPr="00533B08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919A894" w14:textId="77777777" w:rsidR="00A1577F" w:rsidRPr="00566535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58650B68" w14:textId="77777777" w:rsidR="00A1577F" w:rsidRPr="00BD161B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37738639" w14:textId="77777777" w:rsidR="00A1577F" w:rsidRDefault="00A1577F" w:rsidP="00A1577F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65F112B2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C671645" w14:textId="77777777" w:rsidR="00A1577F" w:rsidRPr="00782513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9CE4C94" w14:textId="77777777" w:rsidR="00A1577F" w:rsidRPr="00782513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0A5C98D2" w14:textId="4BC1C163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0E20DD">
              <w:rPr>
                <w:sz w:val="16"/>
                <w:szCs w:val="16"/>
              </w:rPr>
              <w:t>P</w:t>
            </w:r>
            <w:r w:rsidRPr="003B1B32">
              <w:rPr>
                <w:sz w:val="16"/>
                <w:szCs w:val="16"/>
              </w:rPr>
              <w:t xml:space="preserve">aramą gavusios įmonės iš jų: </w:t>
            </w:r>
            <w:r>
              <w:rPr>
                <w:sz w:val="16"/>
                <w:szCs w:val="16"/>
              </w:rPr>
              <w:t>d</w:t>
            </w:r>
            <w:r w:rsidRPr="003B1B32">
              <w:rPr>
                <w:sz w:val="16"/>
                <w:szCs w:val="16"/>
              </w:rPr>
              <w:t>idelės</w:t>
            </w:r>
          </w:p>
        </w:tc>
        <w:tc>
          <w:tcPr>
            <w:tcW w:w="1173" w:type="dxa"/>
          </w:tcPr>
          <w:p w14:paraId="1D5F559B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4" w:type="dxa"/>
            <w:vMerge/>
          </w:tcPr>
          <w:p w14:paraId="6D63E051" w14:textId="77777777" w:rsidR="00A1577F" w:rsidRPr="000F2397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2BA1686E" w14:textId="77777777" w:rsidR="00A1577F" w:rsidRPr="003A5C5E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A1577F" w:rsidRPr="008D4B99" w14:paraId="2A99F715" w14:textId="77777777" w:rsidTr="00906024">
        <w:trPr>
          <w:trHeight w:val="233"/>
        </w:trPr>
        <w:tc>
          <w:tcPr>
            <w:tcW w:w="1661" w:type="dxa"/>
            <w:vMerge/>
          </w:tcPr>
          <w:p w14:paraId="52199CF9" w14:textId="77777777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BA7DC24" w14:textId="77777777" w:rsidR="00A1577F" w:rsidRPr="00533B08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1B52932" w14:textId="77777777" w:rsidR="00A1577F" w:rsidRPr="00566535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0DFA2E05" w14:textId="77777777" w:rsidR="00A1577F" w:rsidRPr="00BD161B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51C43AE6" w14:textId="77777777" w:rsidR="00A1577F" w:rsidRDefault="00A1577F" w:rsidP="00A1577F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70147586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BED8C11" w14:textId="77777777" w:rsidR="00A1577F" w:rsidRPr="00782513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32341B7" w14:textId="77777777" w:rsidR="00A1577F" w:rsidRPr="00782513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3A9CE5A5" w14:textId="404EEA69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2233B5">
              <w:rPr>
                <w:sz w:val="16"/>
                <w:szCs w:val="16"/>
              </w:rPr>
              <w:t>Į</w:t>
            </w:r>
            <w:r w:rsidRPr="003B1B32">
              <w:rPr>
                <w:sz w:val="16"/>
                <w:szCs w:val="16"/>
              </w:rPr>
              <w:t>monės, kurioms teikiama parama skaitmeninėms technologijoms ir sprendimams kurti</w:t>
            </w:r>
          </w:p>
        </w:tc>
        <w:tc>
          <w:tcPr>
            <w:tcW w:w="1173" w:type="dxa"/>
          </w:tcPr>
          <w:p w14:paraId="3022AE74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4" w:type="dxa"/>
            <w:vMerge/>
          </w:tcPr>
          <w:p w14:paraId="3D8B64DE" w14:textId="77777777" w:rsidR="00A1577F" w:rsidRPr="000F2397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27A9727D" w14:textId="77777777" w:rsidR="00A1577F" w:rsidRPr="003A5C5E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A1577F" w:rsidRPr="008D4B99" w14:paraId="11CFEA0E" w14:textId="77777777" w:rsidTr="00906024">
        <w:trPr>
          <w:trHeight w:val="233"/>
        </w:trPr>
        <w:tc>
          <w:tcPr>
            <w:tcW w:w="1661" w:type="dxa"/>
            <w:vMerge/>
          </w:tcPr>
          <w:p w14:paraId="6FA8BA04" w14:textId="77777777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6F5200B" w14:textId="77777777" w:rsidR="00A1577F" w:rsidRPr="00533B08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74DB11BF" w14:textId="77777777" w:rsidR="00A1577F" w:rsidRPr="00566535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344BEBB" w14:textId="77777777" w:rsidR="00A1577F" w:rsidRPr="00BD161B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4F55C69A" w14:textId="77777777" w:rsidR="00A1577F" w:rsidRDefault="00A1577F" w:rsidP="00A1577F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28B0E467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53710D2" w14:textId="77777777" w:rsidR="00A1577F" w:rsidRPr="00782513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4C8D141E" w14:textId="77777777" w:rsidR="00A1577F" w:rsidRPr="00782513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5B4995D8" w14:textId="0BCBD4CE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2233B5">
              <w:rPr>
                <w:sz w:val="16"/>
                <w:szCs w:val="16"/>
              </w:rPr>
              <w:t>Į</w:t>
            </w:r>
            <w:r w:rsidRPr="003B1B32">
              <w:rPr>
                <w:sz w:val="16"/>
                <w:szCs w:val="16"/>
              </w:rPr>
              <w:t xml:space="preserve">monės, kurioms teikiama parama skaitmeninėms technologijoms ir sprendimams kurti, iš jų: </w:t>
            </w:r>
            <w:r>
              <w:rPr>
                <w:sz w:val="16"/>
                <w:szCs w:val="16"/>
              </w:rPr>
              <w:t>d</w:t>
            </w:r>
            <w:r w:rsidRPr="003B1B32">
              <w:rPr>
                <w:sz w:val="16"/>
                <w:szCs w:val="16"/>
              </w:rPr>
              <w:t>idelės</w:t>
            </w:r>
          </w:p>
        </w:tc>
        <w:tc>
          <w:tcPr>
            <w:tcW w:w="1173" w:type="dxa"/>
          </w:tcPr>
          <w:p w14:paraId="31065C3B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4" w:type="dxa"/>
            <w:vMerge/>
          </w:tcPr>
          <w:p w14:paraId="5C0D1853" w14:textId="77777777" w:rsidR="00A1577F" w:rsidRPr="000F2397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D6B20A2" w14:textId="77777777" w:rsidR="00A1577F" w:rsidRPr="003A5C5E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A1577F" w:rsidRPr="008D4B99" w14:paraId="68D2B250" w14:textId="77777777" w:rsidTr="00906024">
        <w:trPr>
          <w:trHeight w:val="233"/>
        </w:trPr>
        <w:tc>
          <w:tcPr>
            <w:tcW w:w="1661" w:type="dxa"/>
            <w:vMerge/>
          </w:tcPr>
          <w:p w14:paraId="7052D0A8" w14:textId="77777777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41BB85D" w14:textId="77777777" w:rsidR="00A1577F" w:rsidRPr="00533B08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67CA107" w14:textId="77777777" w:rsidR="00A1577F" w:rsidRPr="00566535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163A49D6" w14:textId="77777777" w:rsidR="00A1577F" w:rsidRPr="00BD161B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vMerge/>
          </w:tcPr>
          <w:p w14:paraId="552F445F" w14:textId="77777777" w:rsidR="00A1577F" w:rsidRDefault="00A1577F" w:rsidP="00A1577F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14:paraId="115EE21B" w14:textId="77777777" w:rsidR="00A1577F" w:rsidRPr="002D54B9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014E760" w14:textId="77777777" w:rsidR="00A1577F" w:rsidRPr="00782513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3CFCFEE1" w14:textId="77777777" w:rsidR="00A1577F" w:rsidRPr="00782513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</w:tcPr>
          <w:p w14:paraId="50CACFA3" w14:textId="25AF9E8E" w:rsidR="00A1577F" w:rsidRDefault="00A1577F" w:rsidP="00A1577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 </w:t>
            </w:r>
            <w:r w:rsidR="001B7A4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Pr="00667DB8">
              <w:rPr>
                <w:sz w:val="16"/>
                <w:szCs w:val="16"/>
              </w:rPr>
              <w:t>Įmonės, kurioms teikiama parama skaitmeniniams sprendimams, skirtiems tų įmonių paslaugoms, produktams ar procesams transformuoti, pritaikyti</w:t>
            </w:r>
          </w:p>
        </w:tc>
        <w:tc>
          <w:tcPr>
            <w:tcW w:w="1173" w:type="dxa"/>
          </w:tcPr>
          <w:p w14:paraId="0F8C75C9" w14:textId="77777777" w:rsidR="00A1577F" w:rsidRDefault="00A1577F" w:rsidP="00A1577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304" w:type="dxa"/>
            <w:vMerge/>
          </w:tcPr>
          <w:p w14:paraId="1A8F6422" w14:textId="77777777" w:rsidR="00A1577F" w:rsidRPr="000F2397" w:rsidRDefault="00A1577F" w:rsidP="00A157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A01241A" w14:textId="77777777" w:rsidR="00A1577F" w:rsidRPr="003A5C5E" w:rsidRDefault="00A1577F" w:rsidP="00A1577F">
            <w:pPr>
              <w:ind w:left="-57" w:right="-57"/>
              <w:rPr>
                <w:sz w:val="16"/>
                <w:szCs w:val="16"/>
              </w:rPr>
            </w:pPr>
          </w:p>
        </w:tc>
      </w:tr>
    </w:tbl>
    <w:p w14:paraId="64DD2C40" w14:textId="77777777" w:rsidR="009259DA" w:rsidRDefault="009259DA" w:rsidP="00FF2B63">
      <w:pPr>
        <w:ind w:firstLine="567"/>
        <w:jc w:val="center"/>
      </w:pPr>
    </w:p>
    <w:p w14:paraId="760FA217" w14:textId="52CEDC10" w:rsidR="00FF2B63" w:rsidRPr="001524E8" w:rsidRDefault="00FF2B63" w:rsidP="00FF2B63">
      <w:pPr>
        <w:ind w:firstLine="567"/>
        <w:jc w:val="center"/>
      </w:pPr>
      <w:r w:rsidRPr="001524E8">
        <w:t>___________________________</w:t>
      </w:r>
    </w:p>
    <w:p w14:paraId="50CA564C" w14:textId="77777777" w:rsidR="00FF2B63" w:rsidRDefault="00FF2B63" w:rsidP="00FF2B63">
      <w:pPr>
        <w:ind w:left="-1134" w:firstLine="567"/>
        <w:jc w:val="both"/>
        <w:rPr>
          <w:sz w:val="18"/>
          <w:szCs w:val="18"/>
        </w:rPr>
      </w:pPr>
    </w:p>
    <w:p w14:paraId="7D5D8AE1" w14:textId="77777777" w:rsidR="00FF2B63" w:rsidRDefault="00FF2B63" w:rsidP="00FF2B63">
      <w:pPr>
        <w:ind w:left="-1134" w:firstLine="567"/>
        <w:jc w:val="both"/>
        <w:rPr>
          <w:sz w:val="18"/>
          <w:szCs w:val="18"/>
        </w:rPr>
      </w:pPr>
    </w:p>
    <w:p w14:paraId="08A5E1D0" w14:textId="77777777" w:rsidR="00FF2B63" w:rsidRPr="002607ED" w:rsidRDefault="00FF2B63" w:rsidP="00FF2B63">
      <w:pPr>
        <w:ind w:firstLine="567"/>
        <w:jc w:val="center"/>
      </w:pPr>
    </w:p>
    <w:p w14:paraId="04C70AD8" w14:textId="77777777" w:rsidR="00A1074F" w:rsidRDefault="00A1074F" w:rsidP="00A1074F">
      <w:pPr>
        <w:jc w:val="center"/>
        <w:rPr>
          <w:b/>
          <w:szCs w:val="24"/>
          <w:lang w:eastAsia="lt-LT"/>
        </w:rPr>
      </w:pPr>
    </w:p>
    <w:sectPr w:rsidR="00A1074F" w:rsidSect="000E20DD">
      <w:pgSz w:w="16838" w:h="11906" w:orient="landscape"/>
      <w:pgMar w:top="1701" w:right="1418" w:bottom="567" w:left="1134" w:header="567" w:footer="567" w:gutter="0"/>
      <w:pgNumType w:start="5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3E7D" w14:textId="77777777" w:rsidR="004F6596" w:rsidRDefault="004F6596" w:rsidP="00A1074F">
      <w:r>
        <w:separator/>
      </w:r>
    </w:p>
  </w:endnote>
  <w:endnote w:type="continuationSeparator" w:id="0">
    <w:p w14:paraId="1F885F3D" w14:textId="77777777" w:rsidR="004F6596" w:rsidRDefault="004F6596" w:rsidP="00A1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53FD" w14:textId="77777777" w:rsidR="00473A67" w:rsidRDefault="00473A6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13C9" w14:textId="77777777" w:rsidR="00473A67" w:rsidRDefault="00473A6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FC5B" w14:textId="77777777" w:rsidR="00473A67" w:rsidRDefault="00473A6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E4FF" w14:textId="77777777" w:rsidR="004F6596" w:rsidRDefault="004F6596" w:rsidP="00A1074F">
      <w:r>
        <w:separator/>
      </w:r>
    </w:p>
  </w:footnote>
  <w:footnote w:type="continuationSeparator" w:id="0">
    <w:p w14:paraId="749AEA0F" w14:textId="77777777" w:rsidR="004F6596" w:rsidRDefault="004F6596" w:rsidP="00A1074F">
      <w:r>
        <w:continuationSeparator/>
      </w:r>
    </w:p>
  </w:footnote>
  <w:footnote w:id="1">
    <w:p w14:paraId="5ED496A4" w14:textId="0347AD56" w:rsidR="00C60046" w:rsidRDefault="00C60046" w:rsidP="00FF2B63">
      <w:r>
        <w:rPr>
          <w:rStyle w:val="Puslapioinaosnuoroda"/>
        </w:rPr>
        <w:footnoteRef/>
      </w:r>
      <w:r>
        <w:t xml:space="preserve"> </w:t>
      </w:r>
      <w:r w:rsidRPr="0087797B">
        <w:rPr>
          <w:sz w:val="18"/>
          <w:szCs w:val="18"/>
        </w:rPr>
        <w:t xml:space="preserve">Rodiklio žymuo „n/a“ </w:t>
      </w:r>
      <w:r w:rsidR="00E51F5B">
        <w:rPr>
          <w:sz w:val="18"/>
          <w:szCs w:val="18"/>
        </w:rPr>
        <w:t>r</w:t>
      </w:r>
      <w:r w:rsidRPr="0087797B">
        <w:rPr>
          <w:sz w:val="18"/>
          <w:szCs w:val="18"/>
        </w:rPr>
        <w:t>eiškia „neaktualu“ pagal Finansų ministerijos ir Europos Komisijos pastabas.</w:t>
      </w:r>
    </w:p>
  </w:footnote>
  <w:footnote w:id="2">
    <w:p w14:paraId="1CA4069E" w14:textId="499D9CC6" w:rsidR="00C60046" w:rsidRDefault="00C60046" w:rsidP="00FF2B63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88720A">
        <w:rPr>
          <w:rFonts w:ascii="Times New Roman" w:hAnsi="Times New Roman" w:cs="Times New Roman"/>
          <w:sz w:val="18"/>
          <w:szCs w:val="18"/>
        </w:rPr>
        <w:t>Šiuo metu 2021</w:t>
      </w:r>
      <w:r w:rsidR="00C80D4A">
        <w:rPr>
          <w:rFonts w:ascii="Times New Roman" w:hAnsi="Times New Roman" w:cs="Times New Roman"/>
          <w:sz w:val="18"/>
          <w:szCs w:val="18"/>
        </w:rPr>
        <w:t>–</w:t>
      </w:r>
      <w:r w:rsidRPr="0088720A">
        <w:rPr>
          <w:rFonts w:ascii="Times New Roman" w:hAnsi="Times New Roman" w:cs="Times New Roman"/>
          <w:sz w:val="18"/>
          <w:szCs w:val="18"/>
        </w:rPr>
        <w:t xml:space="preserve">2027 metų Europos Sąjungos fondų investicijų programoje nurodyta siektina rezultato rodiklio reikšmė </w:t>
      </w:r>
      <w:r>
        <w:rPr>
          <w:rFonts w:ascii="Times New Roman" w:hAnsi="Times New Roman" w:cs="Times New Roman"/>
          <w:sz w:val="18"/>
          <w:szCs w:val="18"/>
        </w:rPr>
        <w:t xml:space="preserve">šios pažangos priemonių veikloms </w:t>
      </w:r>
      <w:r w:rsidRPr="0088720A">
        <w:rPr>
          <w:rFonts w:ascii="Times New Roman" w:hAnsi="Times New Roman" w:cs="Times New Roman"/>
          <w:sz w:val="18"/>
          <w:szCs w:val="18"/>
        </w:rPr>
        <w:t xml:space="preserve">yra </w:t>
      </w:r>
      <w:r>
        <w:rPr>
          <w:rFonts w:ascii="Times New Roman" w:hAnsi="Times New Roman" w:cs="Times New Roman"/>
          <w:sz w:val="18"/>
          <w:szCs w:val="18"/>
        </w:rPr>
        <w:t>1905</w:t>
      </w:r>
      <w:r w:rsidRPr="0088720A">
        <w:rPr>
          <w:rFonts w:ascii="Times New Roman" w:hAnsi="Times New Roman" w:cs="Times New Roman"/>
          <w:sz w:val="18"/>
          <w:szCs w:val="18"/>
        </w:rPr>
        <w:t xml:space="preserve">. Bus teikiamas </w:t>
      </w:r>
      <w:r w:rsidR="002D7A3A">
        <w:rPr>
          <w:rFonts w:ascii="Times New Roman" w:hAnsi="Times New Roman" w:cs="Times New Roman"/>
          <w:sz w:val="18"/>
          <w:szCs w:val="18"/>
        </w:rPr>
        <w:t>pa</w:t>
      </w:r>
      <w:r w:rsidRPr="0088720A">
        <w:rPr>
          <w:rFonts w:ascii="Times New Roman" w:hAnsi="Times New Roman" w:cs="Times New Roman"/>
          <w:sz w:val="18"/>
          <w:szCs w:val="18"/>
        </w:rPr>
        <w:t>siūlymas tikslinti 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88720A">
        <w:rPr>
          <w:rFonts w:ascii="Times New Roman" w:hAnsi="Times New Roman" w:cs="Times New Roman"/>
          <w:sz w:val="18"/>
          <w:szCs w:val="18"/>
        </w:rPr>
        <w:t>–2030 metų Lietuvos Respublikos ekonomikos ir inovacijų ministerijos </w:t>
      </w:r>
      <w:r>
        <w:rPr>
          <w:rFonts w:ascii="Times New Roman" w:hAnsi="Times New Roman" w:cs="Times New Roman"/>
          <w:sz w:val="18"/>
          <w:szCs w:val="18"/>
        </w:rPr>
        <w:t>ekonomikos transformacijos ir konkurencingumo</w:t>
      </w:r>
      <w:r w:rsidRPr="0088720A">
        <w:rPr>
          <w:rFonts w:ascii="Times New Roman" w:hAnsi="Times New Roman" w:cs="Times New Roman"/>
          <w:sz w:val="18"/>
          <w:szCs w:val="18"/>
        </w:rPr>
        <w:t xml:space="preserve"> plėtros programą, siekiant suvienodinti rezultato rodiklio reikšmes.</w:t>
      </w:r>
    </w:p>
  </w:footnote>
  <w:footnote w:id="3">
    <w:p w14:paraId="5B9EAA99" w14:textId="3E94470C" w:rsidR="00C60046" w:rsidRDefault="00C60046" w:rsidP="00FF2B63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4B069D">
        <w:rPr>
          <w:rFonts w:ascii="Times New Roman" w:hAnsi="Times New Roman" w:cs="Times New Roman"/>
          <w:sz w:val="18"/>
          <w:szCs w:val="18"/>
        </w:rPr>
        <w:t>Šiuo metu 2021</w:t>
      </w:r>
      <w:r w:rsidR="00C80D4A">
        <w:rPr>
          <w:rFonts w:ascii="Times New Roman" w:hAnsi="Times New Roman" w:cs="Times New Roman"/>
          <w:sz w:val="18"/>
          <w:szCs w:val="18"/>
        </w:rPr>
        <w:t>–</w:t>
      </w:r>
      <w:r w:rsidRPr="004B069D">
        <w:rPr>
          <w:rFonts w:ascii="Times New Roman" w:hAnsi="Times New Roman" w:cs="Times New Roman"/>
          <w:sz w:val="18"/>
          <w:szCs w:val="18"/>
        </w:rPr>
        <w:t xml:space="preserve">2027 metų Europos Sąjungos fondų investicijų programoje nurodyta siektina rezultato rodiklio reikšmė </w:t>
      </w:r>
      <w:r>
        <w:rPr>
          <w:rFonts w:ascii="Times New Roman" w:hAnsi="Times New Roman" w:cs="Times New Roman"/>
          <w:sz w:val="18"/>
          <w:szCs w:val="18"/>
        </w:rPr>
        <w:t xml:space="preserve">šios pažangos priemonių veikloms </w:t>
      </w:r>
      <w:r w:rsidRPr="004B069D">
        <w:rPr>
          <w:rFonts w:ascii="Times New Roman" w:hAnsi="Times New Roman" w:cs="Times New Roman"/>
          <w:sz w:val="18"/>
          <w:szCs w:val="18"/>
        </w:rPr>
        <w:t xml:space="preserve">yra </w:t>
      </w:r>
      <w:r>
        <w:rPr>
          <w:rFonts w:ascii="Times New Roman" w:hAnsi="Times New Roman" w:cs="Times New Roman"/>
          <w:sz w:val="18"/>
          <w:szCs w:val="18"/>
        </w:rPr>
        <w:t>53 408</w:t>
      </w:r>
      <w:r w:rsidRPr="004B069D">
        <w:rPr>
          <w:rFonts w:ascii="Times New Roman" w:hAnsi="Times New Roman" w:cs="Times New Roman"/>
          <w:sz w:val="18"/>
          <w:szCs w:val="18"/>
        </w:rPr>
        <w:t xml:space="preserve">. Bus teikiamas </w:t>
      </w:r>
      <w:r w:rsidR="002D7A3A">
        <w:rPr>
          <w:rFonts w:ascii="Times New Roman" w:hAnsi="Times New Roman" w:cs="Times New Roman"/>
          <w:sz w:val="18"/>
          <w:szCs w:val="18"/>
        </w:rPr>
        <w:t>pa</w:t>
      </w:r>
      <w:r w:rsidRPr="004B069D">
        <w:rPr>
          <w:rFonts w:ascii="Times New Roman" w:hAnsi="Times New Roman" w:cs="Times New Roman"/>
          <w:sz w:val="18"/>
          <w:szCs w:val="18"/>
        </w:rPr>
        <w:t>siūlymas tikslinti 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4B069D">
        <w:rPr>
          <w:rFonts w:ascii="Times New Roman" w:hAnsi="Times New Roman" w:cs="Times New Roman"/>
          <w:sz w:val="18"/>
          <w:szCs w:val="18"/>
        </w:rPr>
        <w:t>–2030 metų Lietuvos Respublikos ekonomikos ir inovacijų ministerijos </w:t>
      </w:r>
      <w:r>
        <w:rPr>
          <w:rFonts w:ascii="Times New Roman" w:hAnsi="Times New Roman" w:cs="Times New Roman"/>
          <w:sz w:val="18"/>
          <w:szCs w:val="18"/>
        </w:rPr>
        <w:t>ekonomikos transformacijos ir konkurencingumo</w:t>
      </w:r>
      <w:r w:rsidRPr="004B069D">
        <w:rPr>
          <w:rFonts w:ascii="Times New Roman" w:hAnsi="Times New Roman" w:cs="Times New Roman"/>
          <w:sz w:val="18"/>
          <w:szCs w:val="18"/>
        </w:rPr>
        <w:t xml:space="preserve"> plėtros programą, siekiant suvienodinti rezultato rodiklio reikšmes.</w:t>
      </w:r>
    </w:p>
  </w:footnote>
  <w:footnote w:id="4">
    <w:p w14:paraId="71038932" w14:textId="32068A80" w:rsidR="00C60046" w:rsidRDefault="00C60046" w:rsidP="00FF2B63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4B069D">
        <w:rPr>
          <w:rFonts w:ascii="Times New Roman" w:hAnsi="Times New Roman" w:cs="Times New Roman"/>
          <w:sz w:val="18"/>
          <w:szCs w:val="18"/>
        </w:rPr>
        <w:t>Šiuo metu 2021</w:t>
      </w:r>
      <w:r w:rsidR="00C80D4A">
        <w:rPr>
          <w:rFonts w:ascii="Times New Roman" w:hAnsi="Times New Roman" w:cs="Times New Roman"/>
          <w:sz w:val="18"/>
          <w:szCs w:val="18"/>
        </w:rPr>
        <w:t>–</w:t>
      </w:r>
      <w:r w:rsidRPr="004B069D">
        <w:rPr>
          <w:rFonts w:ascii="Times New Roman" w:hAnsi="Times New Roman" w:cs="Times New Roman"/>
          <w:sz w:val="18"/>
          <w:szCs w:val="18"/>
        </w:rPr>
        <w:t xml:space="preserve">2027 metų Europos Sąjungos fondų investicijų programoje nurodyta siektina rezultato rodiklio reikšmė </w:t>
      </w:r>
      <w:r>
        <w:rPr>
          <w:rFonts w:ascii="Times New Roman" w:hAnsi="Times New Roman" w:cs="Times New Roman"/>
          <w:sz w:val="18"/>
          <w:szCs w:val="18"/>
        </w:rPr>
        <w:t xml:space="preserve">šios pažangos priemonių veikloms </w:t>
      </w:r>
      <w:r w:rsidRPr="004B069D">
        <w:rPr>
          <w:rFonts w:ascii="Times New Roman" w:hAnsi="Times New Roman" w:cs="Times New Roman"/>
          <w:sz w:val="18"/>
          <w:szCs w:val="18"/>
        </w:rPr>
        <w:t xml:space="preserve">yra </w:t>
      </w:r>
      <w:r>
        <w:rPr>
          <w:rFonts w:ascii="Times New Roman" w:hAnsi="Times New Roman" w:cs="Times New Roman"/>
          <w:sz w:val="18"/>
          <w:szCs w:val="18"/>
        </w:rPr>
        <w:t xml:space="preserve">91 411 765 </w:t>
      </w:r>
      <w:r w:rsidR="007D6507">
        <w:rPr>
          <w:rFonts w:ascii="Times New Roman" w:hAnsi="Times New Roman" w:cs="Times New Roman"/>
          <w:sz w:val="18"/>
          <w:szCs w:val="18"/>
        </w:rPr>
        <w:t>eurai</w:t>
      </w:r>
      <w:r w:rsidRPr="004B069D">
        <w:rPr>
          <w:rFonts w:ascii="Times New Roman" w:hAnsi="Times New Roman" w:cs="Times New Roman"/>
          <w:sz w:val="18"/>
          <w:szCs w:val="18"/>
        </w:rPr>
        <w:t xml:space="preserve">. Bus teikiamas </w:t>
      </w:r>
      <w:r w:rsidR="002D7A3A">
        <w:rPr>
          <w:rFonts w:ascii="Times New Roman" w:hAnsi="Times New Roman" w:cs="Times New Roman"/>
          <w:sz w:val="18"/>
          <w:szCs w:val="18"/>
        </w:rPr>
        <w:t>pa</w:t>
      </w:r>
      <w:r w:rsidRPr="004B069D">
        <w:rPr>
          <w:rFonts w:ascii="Times New Roman" w:hAnsi="Times New Roman" w:cs="Times New Roman"/>
          <w:sz w:val="18"/>
          <w:szCs w:val="18"/>
        </w:rPr>
        <w:t>siūlymas tikslinti 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4B069D">
        <w:rPr>
          <w:rFonts w:ascii="Times New Roman" w:hAnsi="Times New Roman" w:cs="Times New Roman"/>
          <w:sz w:val="18"/>
          <w:szCs w:val="18"/>
        </w:rPr>
        <w:t>–2030 metų Lietuvos Respublikos ekonomikos ir inovacijų ministerijos </w:t>
      </w:r>
      <w:r>
        <w:rPr>
          <w:rFonts w:ascii="Times New Roman" w:hAnsi="Times New Roman" w:cs="Times New Roman"/>
          <w:sz w:val="18"/>
          <w:szCs w:val="18"/>
        </w:rPr>
        <w:t>ekonomikos transformacijos ir konkurencingumo</w:t>
      </w:r>
      <w:r w:rsidRPr="004B069D">
        <w:rPr>
          <w:rFonts w:ascii="Times New Roman" w:hAnsi="Times New Roman" w:cs="Times New Roman"/>
          <w:sz w:val="18"/>
          <w:szCs w:val="18"/>
        </w:rPr>
        <w:t xml:space="preserve"> plėtros programą, siekiant suvienodinti rezultato rodiklio reikšmes.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4CB3" w14:textId="77777777" w:rsidR="00473A67" w:rsidRDefault="00473A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500173"/>
      <w:docPartObj>
        <w:docPartGallery w:val="Page Numbers (Top of Page)"/>
        <w:docPartUnique/>
      </w:docPartObj>
    </w:sdtPr>
    <w:sdtEndPr/>
    <w:sdtContent>
      <w:p w14:paraId="5A73CA5E" w14:textId="2C9A74F3" w:rsidR="00C60046" w:rsidRDefault="00C600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A67">
          <w:rPr>
            <w:noProof/>
          </w:rPr>
          <w:t>2</w:t>
        </w:r>
        <w:r>
          <w:fldChar w:fldCharType="end"/>
        </w:r>
      </w:p>
    </w:sdtContent>
  </w:sdt>
  <w:p w14:paraId="7633E927" w14:textId="77777777" w:rsidR="00C60046" w:rsidRDefault="00C6004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008843"/>
      <w:docPartObj>
        <w:docPartGallery w:val="Page Numbers (Top of Page)"/>
        <w:docPartUnique/>
      </w:docPartObj>
    </w:sdtPr>
    <w:sdtEndPr/>
    <w:sdtContent>
      <w:p w14:paraId="325B2313" w14:textId="0AABD61C" w:rsidR="00C60046" w:rsidRDefault="00632EBD">
        <w:pPr>
          <w:pStyle w:val="Antrats"/>
          <w:jc w:val="center"/>
        </w:pPr>
      </w:p>
    </w:sdtContent>
  </w:sdt>
  <w:p w14:paraId="181EB995" w14:textId="77777777" w:rsidR="00C60046" w:rsidRDefault="00C60046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911471"/>
      <w:docPartObj>
        <w:docPartGallery w:val="Page Numbers (Top of Page)"/>
        <w:docPartUnique/>
      </w:docPartObj>
    </w:sdtPr>
    <w:sdtEndPr/>
    <w:sdtContent>
      <w:p w14:paraId="31A60A80" w14:textId="31795F0E" w:rsidR="00C60046" w:rsidRDefault="00C600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A67">
          <w:rPr>
            <w:noProof/>
          </w:rPr>
          <w:t>4</w:t>
        </w:r>
        <w:r>
          <w:fldChar w:fldCharType="end"/>
        </w:r>
      </w:p>
    </w:sdtContent>
  </w:sdt>
  <w:p w14:paraId="49EDA817" w14:textId="77777777" w:rsidR="00C60046" w:rsidRDefault="00C60046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215417"/>
      <w:docPartObj>
        <w:docPartGallery w:val="Page Numbers (Top of Page)"/>
        <w:docPartUnique/>
      </w:docPartObj>
    </w:sdtPr>
    <w:sdtEndPr/>
    <w:sdtContent>
      <w:p w14:paraId="7512523B" w14:textId="3D566128" w:rsidR="00C60046" w:rsidRDefault="00632EBD">
        <w:pPr>
          <w:pStyle w:val="Antrats"/>
          <w:jc w:val="center"/>
        </w:pPr>
      </w:p>
    </w:sdtContent>
  </w:sdt>
  <w:p w14:paraId="2E931C83" w14:textId="77777777" w:rsidR="00C60046" w:rsidRDefault="00C60046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1FFC"/>
    <w:multiLevelType w:val="multilevel"/>
    <w:tmpl w:val="00FE5D8E"/>
    <w:lvl w:ilvl="0">
      <w:start w:val="117"/>
      <w:numFmt w:val="decimal"/>
      <w:lvlText w:val="%1."/>
      <w:lvlJc w:val="left"/>
      <w:pPr>
        <w:ind w:left="360" w:hanging="360"/>
      </w:pPr>
      <w:rPr>
        <w:rFonts w:eastAsiaTheme="majorEastAsia"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E814D8"/>
    <w:multiLevelType w:val="hybridMultilevel"/>
    <w:tmpl w:val="8BC8D8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1D31"/>
    <w:multiLevelType w:val="hybridMultilevel"/>
    <w:tmpl w:val="ECEA676E"/>
    <w:lvl w:ilvl="0" w:tplc="CA166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3DB7"/>
    <w:multiLevelType w:val="multilevel"/>
    <w:tmpl w:val="107A947A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69619F"/>
    <w:multiLevelType w:val="hybridMultilevel"/>
    <w:tmpl w:val="89284BA2"/>
    <w:lvl w:ilvl="0" w:tplc="0C78A1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430C0A"/>
    <w:multiLevelType w:val="hybridMultilevel"/>
    <w:tmpl w:val="3E0CB522"/>
    <w:lvl w:ilvl="0" w:tplc="04270001">
      <w:start w:val="20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006"/>
    <w:multiLevelType w:val="hybridMultilevel"/>
    <w:tmpl w:val="B83EA506"/>
    <w:lvl w:ilvl="0" w:tplc="5524C2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20631D"/>
    <w:multiLevelType w:val="hybridMultilevel"/>
    <w:tmpl w:val="194E15C0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5E59A9"/>
    <w:multiLevelType w:val="hybridMultilevel"/>
    <w:tmpl w:val="C7C462C2"/>
    <w:lvl w:ilvl="0" w:tplc="44F6E2B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1709A"/>
    <w:multiLevelType w:val="hybridMultilevel"/>
    <w:tmpl w:val="C7C462C2"/>
    <w:lvl w:ilvl="0" w:tplc="44F6E2B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B1B92"/>
    <w:multiLevelType w:val="hybridMultilevel"/>
    <w:tmpl w:val="60644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B7DEA"/>
    <w:multiLevelType w:val="multilevel"/>
    <w:tmpl w:val="ABD6D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12" w15:restartNumberingAfterBreak="0">
    <w:nsid w:val="56FF3BB7"/>
    <w:multiLevelType w:val="hybridMultilevel"/>
    <w:tmpl w:val="383A5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119E6"/>
    <w:multiLevelType w:val="multilevel"/>
    <w:tmpl w:val="084E1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8B315D"/>
    <w:multiLevelType w:val="hybridMultilevel"/>
    <w:tmpl w:val="E4680F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97FA6"/>
    <w:multiLevelType w:val="hybridMultilevel"/>
    <w:tmpl w:val="57467742"/>
    <w:lvl w:ilvl="0" w:tplc="75D26F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46EE8"/>
    <w:multiLevelType w:val="hybridMultilevel"/>
    <w:tmpl w:val="2C8A16F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A7F3A48"/>
    <w:multiLevelType w:val="hybridMultilevel"/>
    <w:tmpl w:val="F6221C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44EFF"/>
    <w:multiLevelType w:val="hybridMultilevel"/>
    <w:tmpl w:val="807C7E54"/>
    <w:lvl w:ilvl="0" w:tplc="82F440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FAF31B8"/>
    <w:multiLevelType w:val="hybridMultilevel"/>
    <w:tmpl w:val="B380A55C"/>
    <w:lvl w:ilvl="0" w:tplc="9956E7D0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65436">
    <w:abstractNumId w:val="11"/>
  </w:num>
  <w:num w:numId="2" w16cid:durableId="1849561009">
    <w:abstractNumId w:val="18"/>
  </w:num>
  <w:num w:numId="3" w16cid:durableId="1306011248">
    <w:abstractNumId w:val="4"/>
  </w:num>
  <w:num w:numId="4" w16cid:durableId="1689480911">
    <w:abstractNumId w:val="13"/>
  </w:num>
  <w:num w:numId="5" w16cid:durableId="1602567548">
    <w:abstractNumId w:val="9"/>
  </w:num>
  <w:num w:numId="6" w16cid:durableId="536431927">
    <w:abstractNumId w:val="3"/>
  </w:num>
  <w:num w:numId="7" w16cid:durableId="664825603">
    <w:abstractNumId w:val="6"/>
  </w:num>
  <w:num w:numId="8" w16cid:durableId="662587081">
    <w:abstractNumId w:val="7"/>
  </w:num>
  <w:num w:numId="9" w16cid:durableId="1967999395">
    <w:abstractNumId w:val="14"/>
  </w:num>
  <w:num w:numId="10" w16cid:durableId="1747339075">
    <w:abstractNumId w:val="16"/>
  </w:num>
  <w:num w:numId="11" w16cid:durableId="781148810">
    <w:abstractNumId w:val="8"/>
  </w:num>
  <w:num w:numId="12" w16cid:durableId="692539168">
    <w:abstractNumId w:val="19"/>
  </w:num>
  <w:num w:numId="13" w16cid:durableId="2109812904">
    <w:abstractNumId w:val="12"/>
  </w:num>
  <w:num w:numId="14" w16cid:durableId="929200506">
    <w:abstractNumId w:val="17"/>
  </w:num>
  <w:num w:numId="15" w16cid:durableId="1242522436">
    <w:abstractNumId w:val="0"/>
  </w:num>
  <w:num w:numId="16" w16cid:durableId="364215340">
    <w:abstractNumId w:val="1"/>
  </w:num>
  <w:num w:numId="17" w16cid:durableId="100807127">
    <w:abstractNumId w:val="10"/>
  </w:num>
  <w:num w:numId="18" w16cid:durableId="64643901">
    <w:abstractNumId w:val="2"/>
  </w:num>
  <w:num w:numId="19" w16cid:durableId="1724015800">
    <w:abstractNumId w:val="15"/>
  </w:num>
  <w:num w:numId="20" w16cid:durableId="1175807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0D"/>
    <w:rsid w:val="00005A07"/>
    <w:rsid w:val="00006AA3"/>
    <w:rsid w:val="000248EF"/>
    <w:rsid w:val="0005411D"/>
    <w:rsid w:val="0006756E"/>
    <w:rsid w:val="00082E56"/>
    <w:rsid w:val="000A531E"/>
    <w:rsid w:val="000C2548"/>
    <w:rsid w:val="000D1E59"/>
    <w:rsid w:val="000D5360"/>
    <w:rsid w:val="000E20DD"/>
    <w:rsid w:val="00133058"/>
    <w:rsid w:val="00162F77"/>
    <w:rsid w:val="00173D00"/>
    <w:rsid w:val="001841F6"/>
    <w:rsid w:val="00190A6E"/>
    <w:rsid w:val="0019316E"/>
    <w:rsid w:val="001B5589"/>
    <w:rsid w:val="001B7A45"/>
    <w:rsid w:val="001B7CA9"/>
    <w:rsid w:val="001C0F04"/>
    <w:rsid w:val="001C4D82"/>
    <w:rsid w:val="00201776"/>
    <w:rsid w:val="00215047"/>
    <w:rsid w:val="002233B5"/>
    <w:rsid w:val="00240345"/>
    <w:rsid w:val="0024768D"/>
    <w:rsid w:val="002605CE"/>
    <w:rsid w:val="00261CBD"/>
    <w:rsid w:val="00265552"/>
    <w:rsid w:val="0027075A"/>
    <w:rsid w:val="00274F6F"/>
    <w:rsid w:val="00282AC5"/>
    <w:rsid w:val="00295E5C"/>
    <w:rsid w:val="00297CC7"/>
    <w:rsid w:val="002C2AD3"/>
    <w:rsid w:val="002D7A3A"/>
    <w:rsid w:val="002F508D"/>
    <w:rsid w:val="002F6697"/>
    <w:rsid w:val="003431F7"/>
    <w:rsid w:val="003472A4"/>
    <w:rsid w:val="003564FB"/>
    <w:rsid w:val="0036659D"/>
    <w:rsid w:val="00372516"/>
    <w:rsid w:val="00385DD3"/>
    <w:rsid w:val="00387586"/>
    <w:rsid w:val="00392F3A"/>
    <w:rsid w:val="003A6BD2"/>
    <w:rsid w:val="003D06D4"/>
    <w:rsid w:val="003E10FF"/>
    <w:rsid w:val="003E4311"/>
    <w:rsid w:val="00407C62"/>
    <w:rsid w:val="00411D9E"/>
    <w:rsid w:val="00471376"/>
    <w:rsid w:val="004739B0"/>
    <w:rsid w:val="00473A67"/>
    <w:rsid w:val="004743F9"/>
    <w:rsid w:val="00482228"/>
    <w:rsid w:val="00482724"/>
    <w:rsid w:val="0049129E"/>
    <w:rsid w:val="004948B4"/>
    <w:rsid w:val="00494CA7"/>
    <w:rsid w:val="004A1792"/>
    <w:rsid w:val="004B42E6"/>
    <w:rsid w:val="004D086A"/>
    <w:rsid w:val="004D1CEE"/>
    <w:rsid w:val="004E2DCD"/>
    <w:rsid w:val="004E429B"/>
    <w:rsid w:val="004E5005"/>
    <w:rsid w:val="004E63F1"/>
    <w:rsid w:val="004F6596"/>
    <w:rsid w:val="004F6D23"/>
    <w:rsid w:val="00511944"/>
    <w:rsid w:val="005152D2"/>
    <w:rsid w:val="00552BEF"/>
    <w:rsid w:val="005750A8"/>
    <w:rsid w:val="005808F3"/>
    <w:rsid w:val="005A33DD"/>
    <w:rsid w:val="005A4D54"/>
    <w:rsid w:val="005B3C4C"/>
    <w:rsid w:val="005D5667"/>
    <w:rsid w:val="005E1B9A"/>
    <w:rsid w:val="005E41BF"/>
    <w:rsid w:val="005E4206"/>
    <w:rsid w:val="006024C3"/>
    <w:rsid w:val="00614082"/>
    <w:rsid w:val="00621987"/>
    <w:rsid w:val="00623629"/>
    <w:rsid w:val="00624DC9"/>
    <w:rsid w:val="00625ADB"/>
    <w:rsid w:val="00632EBD"/>
    <w:rsid w:val="00651066"/>
    <w:rsid w:val="00654B44"/>
    <w:rsid w:val="006714A9"/>
    <w:rsid w:val="006C1E70"/>
    <w:rsid w:val="006D13BD"/>
    <w:rsid w:val="006D7911"/>
    <w:rsid w:val="006E19D9"/>
    <w:rsid w:val="006F4AF7"/>
    <w:rsid w:val="00720C98"/>
    <w:rsid w:val="00737DFA"/>
    <w:rsid w:val="00763FC4"/>
    <w:rsid w:val="00785393"/>
    <w:rsid w:val="00792EF7"/>
    <w:rsid w:val="00796D90"/>
    <w:rsid w:val="007A5388"/>
    <w:rsid w:val="007B3F57"/>
    <w:rsid w:val="007B6CCB"/>
    <w:rsid w:val="007D6507"/>
    <w:rsid w:val="007E3D87"/>
    <w:rsid w:val="007E413B"/>
    <w:rsid w:val="008004E4"/>
    <w:rsid w:val="008015DB"/>
    <w:rsid w:val="008056CC"/>
    <w:rsid w:val="00806C58"/>
    <w:rsid w:val="00827F8A"/>
    <w:rsid w:val="008356F5"/>
    <w:rsid w:val="0083606E"/>
    <w:rsid w:val="008458DE"/>
    <w:rsid w:val="00865740"/>
    <w:rsid w:val="00867093"/>
    <w:rsid w:val="00894B11"/>
    <w:rsid w:val="008B31EB"/>
    <w:rsid w:val="008C0406"/>
    <w:rsid w:val="008D016C"/>
    <w:rsid w:val="008E54CD"/>
    <w:rsid w:val="0090420B"/>
    <w:rsid w:val="00906024"/>
    <w:rsid w:val="00907F37"/>
    <w:rsid w:val="00920380"/>
    <w:rsid w:val="009259DA"/>
    <w:rsid w:val="0096261E"/>
    <w:rsid w:val="0098354C"/>
    <w:rsid w:val="009977A6"/>
    <w:rsid w:val="00997CCD"/>
    <w:rsid w:val="009A0A48"/>
    <w:rsid w:val="009A5D1D"/>
    <w:rsid w:val="009B057B"/>
    <w:rsid w:val="009C4A78"/>
    <w:rsid w:val="009D1C63"/>
    <w:rsid w:val="009E5932"/>
    <w:rsid w:val="00A01D2B"/>
    <w:rsid w:val="00A1074F"/>
    <w:rsid w:val="00A141A9"/>
    <w:rsid w:val="00A1577F"/>
    <w:rsid w:val="00A20740"/>
    <w:rsid w:val="00A24B24"/>
    <w:rsid w:val="00A25C80"/>
    <w:rsid w:val="00A40934"/>
    <w:rsid w:val="00A54070"/>
    <w:rsid w:val="00A550EC"/>
    <w:rsid w:val="00A64055"/>
    <w:rsid w:val="00AB3019"/>
    <w:rsid w:val="00AB4937"/>
    <w:rsid w:val="00AC215B"/>
    <w:rsid w:val="00AF7DBA"/>
    <w:rsid w:val="00B033DD"/>
    <w:rsid w:val="00B13960"/>
    <w:rsid w:val="00B278B2"/>
    <w:rsid w:val="00B37857"/>
    <w:rsid w:val="00B459AC"/>
    <w:rsid w:val="00B47C04"/>
    <w:rsid w:val="00B50A84"/>
    <w:rsid w:val="00B5522B"/>
    <w:rsid w:val="00B66099"/>
    <w:rsid w:val="00B74F5B"/>
    <w:rsid w:val="00B9509C"/>
    <w:rsid w:val="00BB773E"/>
    <w:rsid w:val="00BC3EBC"/>
    <w:rsid w:val="00BD2F3E"/>
    <w:rsid w:val="00BD4E16"/>
    <w:rsid w:val="00BF1109"/>
    <w:rsid w:val="00C00716"/>
    <w:rsid w:val="00C02755"/>
    <w:rsid w:val="00C1345B"/>
    <w:rsid w:val="00C16E89"/>
    <w:rsid w:val="00C20E9F"/>
    <w:rsid w:val="00C21F7F"/>
    <w:rsid w:val="00C26DE2"/>
    <w:rsid w:val="00C60046"/>
    <w:rsid w:val="00C61D9B"/>
    <w:rsid w:val="00C80D4A"/>
    <w:rsid w:val="00C824E5"/>
    <w:rsid w:val="00CA20A1"/>
    <w:rsid w:val="00CA6EC4"/>
    <w:rsid w:val="00CC6E4C"/>
    <w:rsid w:val="00CD18D7"/>
    <w:rsid w:val="00CF1BA4"/>
    <w:rsid w:val="00CF3C57"/>
    <w:rsid w:val="00D00029"/>
    <w:rsid w:val="00D15052"/>
    <w:rsid w:val="00D172EE"/>
    <w:rsid w:val="00D23413"/>
    <w:rsid w:val="00D3754D"/>
    <w:rsid w:val="00D42A91"/>
    <w:rsid w:val="00D74434"/>
    <w:rsid w:val="00D752B5"/>
    <w:rsid w:val="00D77DB4"/>
    <w:rsid w:val="00D93B8D"/>
    <w:rsid w:val="00DA5DF4"/>
    <w:rsid w:val="00DE7287"/>
    <w:rsid w:val="00E10689"/>
    <w:rsid w:val="00E151B4"/>
    <w:rsid w:val="00E167DF"/>
    <w:rsid w:val="00E221EC"/>
    <w:rsid w:val="00E32708"/>
    <w:rsid w:val="00E32CF8"/>
    <w:rsid w:val="00E4670D"/>
    <w:rsid w:val="00E50D02"/>
    <w:rsid w:val="00E51F5B"/>
    <w:rsid w:val="00E93C44"/>
    <w:rsid w:val="00E960FE"/>
    <w:rsid w:val="00EC7285"/>
    <w:rsid w:val="00EE2615"/>
    <w:rsid w:val="00F05B24"/>
    <w:rsid w:val="00F12315"/>
    <w:rsid w:val="00F126AE"/>
    <w:rsid w:val="00F128A2"/>
    <w:rsid w:val="00F12C3E"/>
    <w:rsid w:val="00F13A25"/>
    <w:rsid w:val="00F246F3"/>
    <w:rsid w:val="00F25CF9"/>
    <w:rsid w:val="00F32383"/>
    <w:rsid w:val="00F33822"/>
    <w:rsid w:val="00F74758"/>
    <w:rsid w:val="00FA6916"/>
    <w:rsid w:val="00FC1BAD"/>
    <w:rsid w:val="00FE4D59"/>
    <w:rsid w:val="00FF2B63"/>
    <w:rsid w:val="00FF677D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83BB"/>
  <w15:docId w15:val="{84672C77-5FF7-448C-8F13-4F34BC7F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67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unhideWhenUsed/>
    <w:rsid w:val="00A107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107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107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07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0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07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074F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A1074F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A1074F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1074F"/>
    <w:rPr>
      <w:sz w:val="20"/>
      <w:szCs w:val="20"/>
    </w:rPr>
  </w:style>
  <w:style w:type="character" w:customStyle="1" w:styleId="normaltextrun">
    <w:name w:val="normaltextrun"/>
    <w:basedOn w:val="Numatytasispastraiposriftas"/>
    <w:rsid w:val="00A1074F"/>
  </w:style>
  <w:style w:type="paragraph" w:styleId="Pataisymai">
    <w:name w:val="Revision"/>
    <w:hidden/>
    <w:uiPriority w:val="99"/>
    <w:semiHidden/>
    <w:rsid w:val="00A10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basedOn w:val="Numatytasispastraiposriftas"/>
    <w:semiHidden/>
    <w:unhideWhenUsed/>
    <w:rsid w:val="00A1074F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A1074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074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1074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074F"/>
    <w:rPr>
      <w:rFonts w:ascii="Times New Roman" w:eastAsia="Times New Roman" w:hAnsi="Times New Roman" w:cs="Times New Roman"/>
      <w:sz w:val="24"/>
      <w:szCs w:val="20"/>
    </w:rPr>
  </w:style>
  <w:style w:type="paragraph" w:customStyle="1" w:styleId="pavadinimas1">
    <w:name w:val="pavadinimas1"/>
    <w:basedOn w:val="prastasis"/>
    <w:rsid w:val="00FF2B63"/>
    <w:pPr>
      <w:suppressAutoHyphens/>
      <w:spacing w:before="280" w:after="280"/>
    </w:pPr>
    <w:rPr>
      <w:szCs w:val="24"/>
      <w:lang w:eastAsia="ar-SA"/>
    </w:rPr>
  </w:style>
  <w:style w:type="table" w:styleId="Lentelstinklelis">
    <w:name w:val="Table Grid"/>
    <w:aliases w:val="CV table,CV1,Lentelė (default'inė)"/>
    <w:basedOn w:val="prastojilentel"/>
    <w:uiPriority w:val="59"/>
    <w:rsid w:val="00FF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FF2B63"/>
    <w:rPr>
      <w:rFonts w:ascii="Times New Roman" w:eastAsia="Times New Roman" w:hAnsi="Times New Roman" w:cs="Times New Roman"/>
      <w:sz w:val="24"/>
      <w:szCs w:val="20"/>
    </w:rPr>
  </w:style>
  <w:style w:type="paragraph" w:customStyle="1" w:styleId="naispant">
    <w:name w:val="naispant"/>
    <w:basedOn w:val="prastasis"/>
    <w:rsid w:val="00FF2B63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rsid w:val="00FF2B63"/>
    <w:rPr>
      <w:color w:val="0563C1" w:themeColor="hyperlink"/>
      <w:u w:val="single"/>
    </w:rPr>
  </w:style>
  <w:style w:type="paragraph" w:customStyle="1" w:styleId="Default">
    <w:name w:val="Default"/>
    <w:rsid w:val="00FF2B63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E498144A882846B31042637F5926F9" ma:contentTypeVersion="13" ma:contentTypeDescription="Kurkite naują dokumentą." ma:contentTypeScope="" ma:versionID="6a2a11ee0c8f93efef528b1a938a0efa">
  <xsd:schema xmlns:xsd="http://www.w3.org/2001/XMLSchema" xmlns:xs="http://www.w3.org/2001/XMLSchema" xmlns:p="http://schemas.microsoft.com/office/2006/metadata/properties" xmlns:ns3="13e86250-ccf9-4ce3-b384-d10b9977f78c" xmlns:ns4="ab4c6488-6cd4-48bf-9d49-3d600eab8460" targetNamespace="http://schemas.microsoft.com/office/2006/metadata/properties" ma:root="true" ma:fieldsID="a518a6d2d30173fecd638e3187e1acad" ns3:_="" ns4:_="">
    <xsd:import namespace="13e86250-ccf9-4ce3-b384-d10b9977f78c"/>
    <xsd:import namespace="ab4c6488-6cd4-48bf-9d49-3d600eab8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86250-ccf9-4ce3-b384-d10b9977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6488-6cd4-48bf-9d49-3d600eab8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8A81C-9805-4A79-B8B8-BCDB4F8BF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86250-ccf9-4ce3-b384-d10b9977f78c"/>
    <ds:schemaRef ds:uri="ab4c6488-6cd4-48bf-9d49-3d600eab8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8ECD6-4005-429D-9A6F-CDE3BFC97A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CDBC9C-F0E6-4F8E-BD79-7244912ED30A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ab4c6488-6cd4-48bf-9d49-3d600eab8460"/>
    <ds:schemaRef ds:uri="http://schemas.openxmlformats.org/package/2006/metadata/core-properties"/>
    <ds:schemaRef ds:uri="13e86250-ccf9-4ce3-b384-d10b9977f78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0C18745-303D-4DB7-BB34-D6BE19506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12970</Words>
  <Characters>7394</Characters>
  <Application>Microsoft Office Word</Application>
  <DocSecurity>0</DocSecurity>
  <Lines>61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Rasa Mačiulytė</cp:lastModifiedBy>
  <cp:revision>2</cp:revision>
  <cp:lastPrinted>2022-07-14T10:34:00Z</cp:lastPrinted>
  <dcterms:created xsi:type="dcterms:W3CDTF">2022-10-06T08:34:00Z</dcterms:created>
  <dcterms:modified xsi:type="dcterms:W3CDTF">2022-10-06T08:34:00Z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0x0101003AE498144A882846B31042637F5926F9</vt:lpwstr>
  </property>
</Properties>
</file>