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416483" w:rsidRDefault="00F36303"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KVIETIMAS TEIKTI PROJEKT</w:t>
      </w:r>
      <w:r w:rsidR="00726572" w:rsidRPr="00416483">
        <w:rPr>
          <w:rFonts w:ascii="Times New Roman" w:eastAsia="Times New Roman" w:hAnsi="Times New Roman" w:cs="Times New Roman"/>
          <w:b/>
          <w:bCs/>
        </w:rPr>
        <w:t>Ų</w:t>
      </w:r>
      <w:r w:rsidRPr="00416483">
        <w:rPr>
          <w:rFonts w:ascii="Times New Roman" w:eastAsia="Times New Roman" w:hAnsi="Times New Roman" w:cs="Times New Roman"/>
          <w:b/>
          <w:bCs/>
        </w:rPr>
        <w:t xml:space="preserve"> ĮGYVENDINIMO PLAN</w:t>
      </w:r>
      <w:r w:rsidR="00726572" w:rsidRPr="00416483">
        <w:rPr>
          <w:rFonts w:ascii="Times New Roman" w:eastAsia="Times New Roman" w:hAnsi="Times New Roman" w:cs="Times New Roman"/>
          <w:b/>
          <w:bCs/>
        </w:rPr>
        <w:t>US</w:t>
      </w:r>
    </w:p>
    <w:p w14:paraId="6D86273B" w14:textId="77777777" w:rsidR="002B722F" w:rsidRPr="00D363F2" w:rsidRDefault="00422AC0"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w:t>
      </w:r>
      <w:r w:rsidR="002B722F" w:rsidRPr="00D363F2">
        <w:rPr>
          <w:rFonts w:ascii="Times New Roman" w:eastAsia="Times New Roman" w:hAnsi="Times New Roman" w:cs="Times New Roman"/>
          <w:b/>
          <w:bCs/>
        </w:rPr>
        <w:t xml:space="preserve">PRIEMONIŲ, </w:t>
      </w:r>
      <w:r w:rsidRPr="00D363F2">
        <w:rPr>
          <w:rFonts w:ascii="Times New Roman" w:eastAsia="Times New Roman" w:hAnsi="Times New Roman" w:cs="Times New Roman"/>
          <w:b/>
          <w:bCs/>
        </w:rPr>
        <w:t>S</w:t>
      </w:r>
      <w:r w:rsidR="002B722F" w:rsidRPr="00D363F2">
        <w:rPr>
          <w:rFonts w:ascii="Times New Roman" w:eastAsia="Times New Roman" w:hAnsi="Times New Roman" w:cs="Times New Roman"/>
          <w:b/>
          <w:bCs/>
        </w:rPr>
        <w:t xml:space="preserve">KIRTŲ PROFESINIAM MOKYMUI PAMEISTRYSTĖS FORMA </w:t>
      </w:r>
    </w:p>
    <w:p w14:paraId="31C64C6B" w14:textId="67B0324A" w:rsidR="007A39F1" w:rsidRPr="00416483" w:rsidRDefault="002B722F" w:rsidP="6CE1E7ED">
      <w:pPr>
        <w:spacing w:after="0" w:line="240" w:lineRule="auto"/>
        <w:jc w:val="center"/>
        <w:rPr>
          <w:rFonts w:ascii="Times New Roman" w:eastAsia="Times New Roman" w:hAnsi="Times New Roman" w:cs="Times New Roman"/>
          <w:b/>
          <w:bCs/>
        </w:rPr>
      </w:pPr>
      <w:r w:rsidRPr="00D363F2">
        <w:rPr>
          <w:rFonts w:ascii="Times New Roman" w:eastAsia="Times New Roman" w:hAnsi="Times New Roman" w:cs="Times New Roman"/>
          <w:b/>
          <w:bCs/>
        </w:rPr>
        <w:t>ORGANIZUOTI IR SKATINTI, SUKŪRIMAS IR ĮGYVENDINIMAS</w:t>
      </w:r>
      <w:r w:rsidR="00422AC0" w:rsidRPr="00416483">
        <w:rPr>
          <w:rFonts w:ascii="Times New Roman" w:eastAsia="Times New Roman" w:hAnsi="Times New Roman" w:cs="Times New Roman"/>
          <w:b/>
          <w:bCs/>
        </w:rPr>
        <w:t>“</w:t>
      </w:r>
    </w:p>
    <w:p w14:paraId="31C64C6C" w14:textId="77777777" w:rsidR="00F32C69" w:rsidRPr="00416483" w:rsidRDefault="00F32C69" w:rsidP="00244F72">
      <w:pPr>
        <w:spacing w:after="0" w:line="240" w:lineRule="auto"/>
        <w:jc w:val="center"/>
        <w:rPr>
          <w:rFonts w:ascii="Times New Roman" w:hAnsi="Times New Roman" w:cs="Times New Roman"/>
          <w:b/>
        </w:rPr>
      </w:pPr>
    </w:p>
    <w:p w14:paraId="31C64C6D" w14:textId="21BA3B05" w:rsidR="00244F72" w:rsidRPr="00416483" w:rsidRDefault="00D41DE2" w:rsidP="00AE07EC">
      <w:pPr>
        <w:spacing w:after="0" w:line="240" w:lineRule="auto"/>
        <w:jc w:val="center"/>
        <w:rPr>
          <w:rFonts w:ascii="Times New Roman" w:hAnsi="Times New Roman" w:cs="Times New Roman"/>
          <w:i/>
          <w:iCs/>
          <w:color w:val="808080" w:themeColor="background1" w:themeShade="80"/>
        </w:rPr>
      </w:pPr>
      <w:r w:rsidRPr="00416483">
        <w:rPr>
          <w:rFonts w:ascii="Times New Roman" w:hAnsi="Times New Roman" w:cs="Times New Roman"/>
          <w:bCs/>
        </w:rPr>
        <w:t>Nr.</w:t>
      </w:r>
      <w:r w:rsidRPr="00416483">
        <w:rPr>
          <w:rFonts w:ascii="Times New Roman" w:hAnsi="Times New Roman" w:cs="Times New Roman"/>
        </w:rPr>
        <w:t xml:space="preserve"> </w:t>
      </w:r>
      <w:r w:rsidR="00422AC0" w:rsidRPr="00D363F2">
        <w:rPr>
          <w:rFonts w:ascii="Times New Roman" w:hAnsi="Times New Roman" w:cs="Times New Roman"/>
        </w:rPr>
        <w:t>10-0</w:t>
      </w:r>
      <w:r w:rsidR="00FB362E">
        <w:rPr>
          <w:rFonts w:ascii="Times New Roman" w:hAnsi="Times New Roman" w:cs="Times New Roman"/>
        </w:rPr>
        <w:t>10</w:t>
      </w:r>
      <w:r w:rsidR="00422AC0" w:rsidRPr="00D363F2">
        <w:rPr>
          <w:rFonts w:ascii="Times New Roman" w:hAnsi="Times New Roman" w:cs="Times New Roman"/>
        </w:rPr>
        <w:t>-</w:t>
      </w:r>
      <w:r w:rsidR="00110395">
        <w:rPr>
          <w:rFonts w:ascii="Times New Roman" w:hAnsi="Times New Roman" w:cs="Times New Roman"/>
        </w:rPr>
        <w:t>J</w:t>
      </w:r>
    </w:p>
    <w:p w14:paraId="31C64C6E" w14:textId="24F7E635" w:rsidR="00244F72" w:rsidRDefault="00244F72" w:rsidP="00AE07EC">
      <w:pPr>
        <w:spacing w:after="0" w:line="240" w:lineRule="auto"/>
        <w:jc w:val="center"/>
        <w:rPr>
          <w:rFonts w:ascii="Times New Roman" w:hAnsi="Times New Roman" w:cs="Times New Roman"/>
          <w:i/>
          <w:iCs/>
          <w:color w:val="808080" w:themeColor="background1" w:themeShade="80"/>
        </w:rPr>
      </w:pPr>
    </w:p>
    <w:p w14:paraId="31C64C6F" w14:textId="7F992F05" w:rsidR="00A60B9A" w:rsidRPr="00D363F2" w:rsidRDefault="006E33E6" w:rsidP="3A2C37A1">
      <w:pPr>
        <w:spacing w:after="0" w:line="240" w:lineRule="auto"/>
        <w:ind w:firstLine="567"/>
        <w:jc w:val="both"/>
        <w:rPr>
          <w:rFonts w:ascii="Times New Roman" w:hAnsi="Times New Roman" w:cs="Times New Roman"/>
        </w:rPr>
      </w:pPr>
      <w:r w:rsidRPr="00D363F2">
        <w:rPr>
          <w:rFonts w:ascii="Times New Roman" w:hAnsi="Times New Roman" w:cs="Times New Roman"/>
        </w:rPr>
        <w:t>Kvietimas parengtas</w:t>
      </w:r>
      <w:r w:rsidRPr="00D363F2">
        <w:rPr>
          <w:rFonts w:ascii="Times New Roman" w:hAnsi="Times New Roman" w:cs="Times New Roman"/>
          <w:i/>
          <w:iCs/>
        </w:rPr>
        <w:t xml:space="preserve"> </w:t>
      </w:r>
      <w:r w:rsidR="003B7319" w:rsidRPr="00D363F2">
        <w:rPr>
          <w:rFonts w:ascii="Times New Roman" w:hAnsi="Times New Roman" w:cs="Times New Roman"/>
        </w:rPr>
        <w:t>vadovaujantis</w:t>
      </w:r>
      <w:r w:rsidR="003B7319" w:rsidRPr="00D363F2">
        <w:rPr>
          <w:rFonts w:ascii="Times New Roman" w:hAnsi="Times New Roman" w:cs="Times New Roman"/>
          <w:i/>
          <w:iCs/>
        </w:rPr>
        <w:t xml:space="preserve"> </w:t>
      </w:r>
      <w:r w:rsidR="00C023E7" w:rsidRPr="00D363F2">
        <w:rPr>
          <w:rFonts w:ascii="Times New Roman" w:hAnsi="Times New Roman" w:cs="Times New Roman"/>
        </w:rPr>
        <w:t>Lietuvos Respublikos švietimo, mokslo ir sporto ministro</w:t>
      </w:r>
      <w:r w:rsidR="00D11B4F" w:rsidRPr="00D363F2">
        <w:rPr>
          <w:rFonts w:ascii="Times New Roman" w:hAnsi="Times New Roman" w:cs="Times New Roman"/>
        </w:rPr>
        <w:t xml:space="preserve"> 2022 m. rugsėjo 14 d. įsakymu Nr. V-1433</w:t>
      </w:r>
      <w:r w:rsidR="00C023E7" w:rsidRPr="00D363F2">
        <w:rPr>
          <w:rFonts w:ascii="Times New Roman" w:hAnsi="Times New Roman" w:cs="Times New Roman"/>
        </w:rPr>
        <w:t xml:space="preserve"> „Dėl švietimo, mokslo ir sporto ministro 2022 m. </w:t>
      </w:r>
      <w:r w:rsidR="00D11B4F" w:rsidRPr="00D363F2">
        <w:rPr>
          <w:rFonts w:ascii="Times New Roman" w:hAnsi="Times New Roman" w:cs="Times New Roman"/>
        </w:rPr>
        <w:t>birželio 9</w:t>
      </w:r>
      <w:r w:rsidR="00C023E7" w:rsidRPr="00D363F2">
        <w:rPr>
          <w:rFonts w:ascii="Times New Roman" w:hAnsi="Times New Roman" w:cs="Times New Roman"/>
        </w:rPr>
        <w:t xml:space="preserve"> d. įsakymo Nr. V-</w:t>
      </w:r>
      <w:r w:rsidR="00D11B4F" w:rsidRPr="00D363F2">
        <w:rPr>
          <w:rFonts w:ascii="Times New Roman" w:hAnsi="Times New Roman" w:cs="Times New Roman"/>
        </w:rPr>
        <w:t>952</w:t>
      </w:r>
      <w:r w:rsidR="00C023E7" w:rsidRPr="00D363F2">
        <w:rPr>
          <w:rFonts w:ascii="Times New Roman" w:hAnsi="Times New Roman" w:cs="Times New Roman"/>
        </w:rPr>
        <w:t xml:space="preserve"> „Dėl 2021–2030 m. plėtros programos valdytojos Lietuvos Respublikos švietimo, mokslo ir sporto ministerijos švietimo plėtros programos pažangos priemonės Nr. 12-003-03-0</w:t>
      </w:r>
      <w:r w:rsidR="00543D1B" w:rsidRPr="00D363F2">
        <w:rPr>
          <w:rFonts w:ascii="Times New Roman" w:hAnsi="Times New Roman" w:cs="Times New Roman"/>
        </w:rPr>
        <w:t>4</w:t>
      </w:r>
      <w:r w:rsidR="00C023E7" w:rsidRPr="00D363F2">
        <w:rPr>
          <w:rFonts w:ascii="Times New Roman" w:hAnsi="Times New Roman" w:cs="Times New Roman"/>
        </w:rPr>
        <w:t>-0</w:t>
      </w:r>
      <w:r w:rsidR="00543D1B" w:rsidRPr="00D363F2">
        <w:rPr>
          <w:rFonts w:ascii="Times New Roman" w:hAnsi="Times New Roman" w:cs="Times New Roman"/>
        </w:rPr>
        <w:t>3</w:t>
      </w:r>
      <w:r w:rsidR="00C023E7" w:rsidRPr="00D363F2">
        <w:rPr>
          <w:rFonts w:ascii="Times New Roman" w:hAnsi="Times New Roman" w:cs="Times New Roman"/>
        </w:rPr>
        <w:t xml:space="preserve"> „</w:t>
      </w:r>
      <w:r w:rsidR="00543D1B" w:rsidRPr="00D363F2">
        <w:rPr>
          <w:rFonts w:ascii="Times New Roman" w:hAnsi="Times New Roman" w:cs="Times New Roman"/>
        </w:rPr>
        <w:t>Sukurti rinkos poreikius atliepiančią profesinio ugdymo sistemą</w:t>
      </w:r>
      <w:r w:rsidR="00C023E7" w:rsidRPr="00D363F2">
        <w:rPr>
          <w:rFonts w:ascii="Times New Roman" w:hAnsi="Times New Roman" w:cs="Times New Roman"/>
        </w:rPr>
        <w:t>“ aprašo patvirtinimo“ pakeitimo aprašu (Aprašas).</w:t>
      </w:r>
    </w:p>
    <w:p w14:paraId="48317B11" w14:textId="77777777" w:rsidR="004E1C33" w:rsidRPr="00C023E7" w:rsidRDefault="004E1C33" w:rsidP="00543D1B">
      <w:pPr>
        <w:spacing w:after="0" w:line="240" w:lineRule="auto"/>
        <w:jc w:val="both"/>
      </w:pPr>
    </w:p>
    <w:tbl>
      <w:tblPr>
        <w:tblStyle w:val="TableGrid"/>
        <w:tblW w:w="9639" w:type="dxa"/>
        <w:tblInd w:w="-5" w:type="dxa"/>
        <w:tblLayout w:type="fixed"/>
        <w:tblLook w:val="04A0" w:firstRow="1" w:lastRow="0" w:firstColumn="1" w:lastColumn="0" w:noHBand="0" w:noVBand="1"/>
      </w:tblPr>
      <w:tblGrid>
        <w:gridCol w:w="766"/>
        <w:gridCol w:w="2069"/>
        <w:gridCol w:w="6804"/>
      </w:tblGrid>
      <w:tr w:rsidR="0094685E" w:rsidRPr="00DC7931" w14:paraId="43F1D0A9" w14:textId="77777777" w:rsidTr="00D363F2">
        <w:trPr>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8873" w:type="dxa"/>
            <w:gridSpan w:val="2"/>
          </w:tcPr>
          <w:p w14:paraId="2D6CD9F1" w14:textId="0E90232E" w:rsidR="0094685E" w:rsidRPr="00E064E7" w:rsidRDefault="0094685E" w:rsidP="009E74D0">
            <w:pPr>
              <w:rPr>
                <w:rFonts w:ascii="Times New Roman" w:eastAsia="Times New Roman" w:hAnsi="Times New Roman" w:cs="Times New Roman"/>
                <w:b/>
                <w:sz w:val="26"/>
                <w:szCs w:val="26"/>
              </w:rPr>
            </w:pPr>
            <w:r w:rsidRPr="00E064E7">
              <w:rPr>
                <w:rFonts w:ascii="Times New Roman" w:eastAsia="Times New Roman" w:hAnsi="Times New Roman" w:cs="Times New Roman"/>
                <w:b/>
                <w:sz w:val="26"/>
                <w:szCs w:val="26"/>
              </w:rPr>
              <w:t xml:space="preserve">Informacija apie </w:t>
            </w:r>
            <w:r w:rsidRPr="00E064E7">
              <w:rPr>
                <w:rFonts w:ascii="Times New Roman" w:eastAsia="Times New Roman" w:hAnsi="Times New Roman" w:cs="Times New Roman"/>
                <w:b/>
                <w:bCs/>
                <w:sz w:val="26"/>
                <w:szCs w:val="26"/>
              </w:rPr>
              <w:t xml:space="preserve">pažangos </w:t>
            </w:r>
            <w:r w:rsidRPr="00E064E7">
              <w:rPr>
                <w:rFonts w:ascii="Times New Roman" w:eastAsia="Times New Roman" w:hAnsi="Times New Roman" w:cs="Times New Roman"/>
                <w:b/>
                <w:sz w:val="26"/>
                <w:szCs w:val="26"/>
              </w:rPr>
              <w:t>priemonę</w:t>
            </w:r>
          </w:p>
        </w:tc>
      </w:tr>
      <w:tr w:rsidR="00DC7931" w:rsidRPr="00DC7931" w14:paraId="44C62C26" w14:textId="77777777" w:rsidTr="00D363F2">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6804" w:type="dxa"/>
          </w:tcPr>
          <w:p w14:paraId="6444F70A" w14:textId="6E7D8C59" w:rsidR="00962A9D" w:rsidRPr="00D363F2" w:rsidRDefault="002B722F" w:rsidP="009E74D0">
            <w:pPr>
              <w:rPr>
                <w:rFonts w:ascii="Times New Roman" w:eastAsia="Times New Roman" w:hAnsi="Times New Roman" w:cs="Times New Roman"/>
              </w:rPr>
            </w:pPr>
            <w:r w:rsidRPr="00D363F2">
              <w:rPr>
                <w:rFonts w:ascii="Times New Roman" w:eastAsia="Times New Roman" w:hAnsi="Times New Roman" w:cs="Times New Roman"/>
              </w:rPr>
              <w:t>12-003-03-04-03</w:t>
            </w:r>
          </w:p>
        </w:tc>
      </w:tr>
      <w:tr w:rsidR="00DC7931" w:rsidRPr="00DC7931" w14:paraId="4A71988D" w14:textId="77777777" w:rsidTr="00D363F2">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6804" w:type="dxa"/>
          </w:tcPr>
          <w:p w14:paraId="0BF82A0B" w14:textId="31686243" w:rsidR="002B722F" w:rsidRPr="00D363F2" w:rsidRDefault="002B722F" w:rsidP="009E74D0">
            <w:pPr>
              <w:rPr>
                <w:rFonts w:ascii="Times New Roman" w:eastAsia="Times New Roman" w:hAnsi="Times New Roman" w:cs="Times New Roman"/>
              </w:rPr>
            </w:pPr>
            <w:r w:rsidRPr="00D363F2">
              <w:rPr>
                <w:rFonts w:ascii="Times New Roman" w:eastAsia="Times New Roman" w:hAnsi="Times New Roman" w:cs="Times New Roman"/>
              </w:rPr>
              <w:t>Sukurti rinkos poreikius atliepiančią profesinio ugdymo sistemą</w:t>
            </w:r>
          </w:p>
        </w:tc>
      </w:tr>
      <w:tr w:rsidR="00DC7931" w:rsidRPr="00DC7931" w14:paraId="17D206F9" w14:textId="77777777" w:rsidTr="00D363F2">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6804" w:type="dxa"/>
          </w:tcPr>
          <w:p w14:paraId="1DC13319" w14:textId="31B82A73" w:rsidR="00655D49" w:rsidRPr="00D363F2" w:rsidRDefault="00655D49" w:rsidP="02663474">
            <w:pPr>
              <w:rPr>
                <w:rFonts w:ascii="Times New Roman" w:hAnsi="Times New Roman" w:cs="Times New Roman"/>
              </w:rPr>
            </w:pPr>
            <w:r w:rsidRPr="00D363F2">
              <w:rPr>
                <w:rFonts w:ascii="Times New Roman" w:hAnsi="Times New Roman" w:cs="Times New Roman"/>
              </w:rPr>
              <w:t>83</w:t>
            </w:r>
            <w:r w:rsidR="002B722F" w:rsidRPr="00D363F2">
              <w:rPr>
                <w:rFonts w:ascii="Times New Roman" w:hAnsi="Times New Roman" w:cs="Times New Roman"/>
              </w:rPr>
              <w:t xml:space="preserve"> </w:t>
            </w:r>
            <w:r w:rsidRPr="00D363F2">
              <w:rPr>
                <w:rFonts w:ascii="Times New Roman" w:hAnsi="Times New Roman" w:cs="Times New Roman"/>
              </w:rPr>
              <w:t>855</w:t>
            </w:r>
            <w:r w:rsidR="002B722F" w:rsidRPr="00D363F2">
              <w:rPr>
                <w:rFonts w:ascii="Times New Roman" w:hAnsi="Times New Roman" w:cs="Times New Roman"/>
              </w:rPr>
              <w:t> 000,00</w:t>
            </w:r>
          </w:p>
        </w:tc>
      </w:tr>
      <w:tr w:rsidR="00DC7931" w:rsidRPr="00DC7931" w14:paraId="40749F97" w14:textId="77777777" w:rsidTr="00D363F2">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6804" w:type="dxa"/>
          </w:tcPr>
          <w:p w14:paraId="39146CB0" w14:textId="01E9653B"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2B722F">
              <w:rPr>
                <w:rFonts w:ascii="Times New Roman" w:hAnsi="Times New Roman" w:cs="Times New Roman"/>
              </w:rPr>
              <w:t xml:space="preserve"> </w:t>
            </w:r>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455B6B1D"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5C0E18B4"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Content>
                <w:r w:rsidR="004D1BB6">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D363F2">
              <w:rPr>
                <w:rFonts w:ascii="Times New Roman" w:hAnsi="Times New Roman" w:cs="Times New Roman"/>
              </w:rPr>
              <w:t>švietimas, mokslas ir sportas</w:t>
            </w:r>
            <w:r w:rsidR="00316854" w:rsidRPr="002B722F">
              <w:rPr>
                <w:rFonts w:ascii="Times New Roman" w:hAnsi="Times New Roman" w:cs="Times New Roman"/>
                <w:color w:val="0070C0"/>
              </w:rPr>
              <w:t>;</w:t>
            </w:r>
          </w:p>
          <w:p w14:paraId="40F167F0" w14:textId="0D0F99EF"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DBB619F" w14:textId="77777777" w:rsidR="00962A9D" w:rsidRDefault="00000000" w:rsidP="00E064E7">
            <w:pPr>
              <w:ind w:left="180" w:hanging="180"/>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49E71099" w14:textId="6E780742" w:rsidR="002E1FBF" w:rsidRPr="00DC7931" w:rsidRDefault="002E1FBF" w:rsidP="009E74D0">
            <w:pPr>
              <w:rPr>
                <w:rFonts w:ascii="Times New Roman" w:hAnsi="Times New Roman" w:cs="Times New Roman"/>
              </w:rPr>
            </w:pPr>
          </w:p>
        </w:tc>
      </w:tr>
      <w:tr w:rsidR="00DC7931" w:rsidRPr="00DC7931" w14:paraId="452DCFE1" w14:textId="77777777" w:rsidTr="00D363F2">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6804" w:type="dxa"/>
          </w:tcPr>
          <w:p w14:paraId="3E6C1517" w14:textId="5448C337" w:rsidR="00962A9D" w:rsidRPr="00D363F2" w:rsidRDefault="00000000" w:rsidP="009E74D0">
            <w:pPr>
              <w:rPr>
                <w:rFonts w:ascii="Times New Roman" w:eastAsia="Times New Roman" w:hAnsi="Times New Roman" w:cs="Times New Roman"/>
                <w:iCs/>
              </w:rPr>
            </w:pPr>
            <w:sdt>
              <w:sdtPr>
                <w:rPr>
                  <w:rFonts w:ascii="Times New Roman" w:hAnsi="Times New Roman" w:cs="Times New Roman"/>
                </w:rPr>
                <w:id w:val="-1121529384"/>
                <w14:checkbox>
                  <w14:checked w14:val="1"/>
                  <w14:checkedState w14:val="2612" w14:font="MS Gothic"/>
                  <w14:uncheckedState w14:val="2610" w14:font="MS Gothic"/>
                </w14:checkbox>
              </w:sdtPr>
              <w:sdtContent>
                <w:r w:rsidR="00D11B4F">
                  <w:rPr>
                    <w:rFonts w:ascii="MS Gothic" w:eastAsia="MS Gothic" w:hAnsi="MS Gothic" w:cs="Times New Roman" w:hint="eastAsia"/>
                  </w:rPr>
                  <w:t>☒</w:t>
                </w:r>
              </w:sdtContent>
            </w:sdt>
            <w:r w:rsidR="008B4BE0">
              <w:rPr>
                <w:rFonts w:ascii="Segoe UI Symbol" w:eastAsia="Times New Roman" w:hAnsi="Segoe UI Symbol" w:cs="Segoe UI Symbol"/>
                <w:iCs/>
              </w:rPr>
              <w:t xml:space="preserve"> </w:t>
            </w:r>
            <w:r w:rsidR="00D1011B" w:rsidRPr="00D363F2">
              <w:rPr>
                <w:rFonts w:ascii="Times New Roman" w:eastAsia="Times New Roman" w:hAnsi="Times New Roman" w:cs="Times New Roman"/>
                <w:iCs/>
              </w:rPr>
              <w:t>P</w:t>
            </w:r>
            <w:r w:rsidR="00962A9D" w:rsidRPr="00D363F2">
              <w:rPr>
                <w:rFonts w:ascii="Times New Roman" w:eastAsia="Times New Roman" w:hAnsi="Times New Roman" w:cs="Times New Roman"/>
                <w:iCs/>
              </w:rPr>
              <w:t>lanavimas</w:t>
            </w:r>
            <w:r w:rsidR="00655D49" w:rsidRPr="00D363F2">
              <w:rPr>
                <w:rFonts w:ascii="Times New Roman" w:eastAsia="Times New Roman" w:hAnsi="Times New Roman" w:cs="Times New Roman"/>
                <w:iCs/>
              </w:rPr>
              <w:t xml:space="preserve"> </w:t>
            </w:r>
          </w:p>
          <w:p w14:paraId="636E55BE" w14:textId="57524369" w:rsidR="00404403" w:rsidRPr="00D363F2" w:rsidRDefault="00404403" w:rsidP="00404403">
            <w:pPr>
              <w:rPr>
                <w:rFonts w:ascii="Times New Roman" w:eastAsia="Times New Roman" w:hAnsi="Times New Roman" w:cs="Times New Roman"/>
                <w:iCs/>
              </w:rPr>
            </w:pPr>
            <w:r w:rsidRPr="00D363F2">
              <w:rPr>
                <w:rFonts w:ascii="Segoe UI Symbol" w:eastAsia="Times New Roman" w:hAnsi="Segoe UI Symbol" w:cs="Segoe UI Symbol"/>
                <w:iCs/>
              </w:rPr>
              <w:t>☐</w:t>
            </w:r>
            <w:r w:rsidRPr="00D363F2">
              <w:rPr>
                <w:rFonts w:ascii="Times New Roman" w:eastAsia="Times New Roman" w:hAnsi="Times New Roman" w:cs="Times New Roman"/>
                <w:iCs/>
              </w:rPr>
              <w:t xml:space="preserve"> Konkursas</w:t>
            </w:r>
          </w:p>
          <w:p w14:paraId="1741B8E4" w14:textId="513E75D0" w:rsidR="00271B16" w:rsidRPr="00D363F2" w:rsidRDefault="00000000" w:rsidP="00271B16">
            <w:pPr>
              <w:rPr>
                <w:rFonts w:ascii="Times New Roman" w:eastAsia="Times New Roman" w:hAnsi="Times New Roman" w:cs="Times New Roman"/>
                <w:iCs/>
              </w:rPr>
            </w:pPr>
            <w:sdt>
              <w:sdtPr>
                <w:rPr>
                  <w:rFonts w:ascii="Times New Roman" w:hAnsi="Times New Roman" w:cs="Times New Roman"/>
                </w:rPr>
                <w:id w:val="-298146878"/>
                <w14:checkbox>
                  <w14:checked w14:val="1"/>
                  <w14:checkedState w14:val="2612" w14:font="MS Gothic"/>
                  <w14:uncheckedState w14:val="2610" w14:font="MS Gothic"/>
                </w14:checkbox>
              </w:sdtPr>
              <w:sdtContent>
                <w:r w:rsidR="00D11B4F" w:rsidRPr="00D363F2">
                  <w:rPr>
                    <w:rFonts w:ascii="MS Gothic" w:eastAsia="MS Gothic" w:hAnsi="MS Gothic" w:cs="Times New Roman" w:hint="eastAsia"/>
                  </w:rPr>
                  <w:t>☒</w:t>
                </w:r>
              </w:sdtContent>
            </w:sdt>
            <w:r w:rsidR="00271B16" w:rsidRPr="00D363F2">
              <w:rPr>
                <w:rFonts w:ascii="Times New Roman" w:eastAsia="Times New Roman" w:hAnsi="Times New Roman" w:cs="Times New Roman"/>
                <w:iCs/>
              </w:rPr>
              <w:t xml:space="preserve"> Tęstinė atranka</w:t>
            </w:r>
          </w:p>
          <w:p w14:paraId="5371F0CA" w14:textId="0D79E0E6" w:rsidR="00962A9D" w:rsidRPr="00D363F2" w:rsidRDefault="00000000" w:rsidP="009E74D0">
            <w:pPr>
              <w:rPr>
                <w:rFonts w:ascii="Times New Roman" w:eastAsia="Times New Roman" w:hAnsi="Times New Roman" w:cs="Times New Roman"/>
                <w:iCs/>
              </w:rPr>
            </w:pPr>
            <w:sdt>
              <w:sdtPr>
                <w:rPr>
                  <w:rFonts w:ascii="Times New Roman" w:hAnsi="Times New Roman" w:cs="Times New Roman"/>
                </w:rPr>
                <w:id w:val="546030355"/>
                <w14:checkbox>
                  <w14:checked w14:val="1"/>
                  <w14:checkedState w14:val="2612" w14:font="MS Gothic"/>
                  <w14:uncheckedState w14:val="2610" w14:font="MS Gothic"/>
                </w14:checkbox>
              </w:sdtPr>
              <w:sdtContent>
                <w:r w:rsidR="008B4BE0" w:rsidRPr="00D363F2">
                  <w:rPr>
                    <w:rFonts w:ascii="MS Gothic" w:eastAsia="MS Gothic" w:hAnsi="MS Gothic" w:cs="Times New Roman" w:hint="eastAsia"/>
                  </w:rPr>
                  <w:t>☒</w:t>
                </w:r>
              </w:sdtContent>
            </w:sdt>
            <w:r w:rsidR="00962A9D" w:rsidRPr="00D363F2">
              <w:rPr>
                <w:rFonts w:ascii="Times New Roman" w:eastAsia="Times New Roman" w:hAnsi="Times New Roman" w:cs="Times New Roman"/>
                <w:iCs/>
              </w:rPr>
              <w:t xml:space="preserve"> Jungtinis projektas</w:t>
            </w:r>
          </w:p>
          <w:p w14:paraId="442E743B" w14:textId="549B7199" w:rsidR="00962A9D" w:rsidRPr="00DC7931" w:rsidRDefault="00962A9D" w:rsidP="009E74D0">
            <w:pPr>
              <w:rPr>
                <w:rFonts w:ascii="Times New Roman" w:eastAsia="Times New Roman" w:hAnsi="Times New Roman" w:cs="Times New Roman"/>
                <w:iCs/>
              </w:rPr>
            </w:pPr>
          </w:p>
        </w:tc>
      </w:tr>
      <w:tr w:rsidR="00D363F2" w:rsidRPr="00DC7931" w14:paraId="4F61EDF6" w14:textId="77777777" w:rsidTr="00D363F2">
        <w:tc>
          <w:tcPr>
            <w:tcW w:w="766" w:type="dxa"/>
          </w:tcPr>
          <w:p w14:paraId="3731995E"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04D5722F" w14:textId="22A2892E" w:rsidR="00D363F2" w:rsidRPr="00DC7931" w:rsidRDefault="00D363F2" w:rsidP="00D363F2">
            <w:pPr>
              <w:spacing w:after="120"/>
              <w:rPr>
                <w:rFonts w:ascii="Times New Roman" w:hAnsi="Times New Roman" w:cs="Times New Roman"/>
                <w:b/>
              </w:rPr>
            </w:pPr>
            <w:r w:rsidRPr="22F9DC78">
              <w:rPr>
                <w:rFonts w:ascii="Times New Roman" w:hAnsi="Times New Roman" w:cs="Times New Roman"/>
                <w:b/>
                <w:bCs/>
              </w:rPr>
              <w:t>Regionas</w:t>
            </w:r>
          </w:p>
        </w:tc>
        <w:tc>
          <w:tcPr>
            <w:tcW w:w="6804" w:type="dxa"/>
          </w:tcPr>
          <w:p w14:paraId="50758114" w14:textId="37ECAD57" w:rsidR="00D363F2" w:rsidRPr="00D363F2" w:rsidRDefault="00000000" w:rsidP="00D363F2">
            <w:pPr>
              <w:rPr>
                <w:rFonts w:ascii="Times New Roman" w:eastAsia="Times New Roman" w:hAnsi="Times New Roman" w:cs="Times New Roman"/>
                <w:iCs/>
              </w:rPr>
            </w:pPr>
            <w:sdt>
              <w:sdtPr>
                <w:rPr>
                  <w:rFonts w:ascii="Times New Roman" w:hAnsi="Times New Roman" w:cs="Times New Roman"/>
                </w:rPr>
                <w:id w:val="-1489085652"/>
                <w14:checkbox>
                  <w14:checked w14:val="0"/>
                  <w14:checkedState w14:val="2612" w14:font="MS Gothic"/>
                  <w14:uncheckedState w14:val="2610" w14:font="MS Gothic"/>
                </w14:checkbox>
              </w:sdtPr>
              <w:sdtContent>
                <w:r w:rsidR="00D66835">
                  <w:rPr>
                    <w:rFonts w:ascii="MS Gothic" w:eastAsia="MS Gothic" w:hAnsi="MS Gothic" w:cs="Times New Roman" w:hint="eastAsia"/>
                  </w:rPr>
                  <w:t>☐</w:t>
                </w:r>
              </w:sdtContent>
            </w:sdt>
            <w:r w:rsidR="00D363F2" w:rsidRPr="00DC7931">
              <w:rPr>
                <w:rFonts w:ascii="Times New Roman" w:eastAsia="Times New Roman" w:hAnsi="Times New Roman" w:cs="Times New Roman"/>
                <w:iCs/>
              </w:rPr>
              <w:t xml:space="preserve"> </w:t>
            </w:r>
            <w:r w:rsidR="00D363F2" w:rsidRPr="00D363F2">
              <w:rPr>
                <w:rFonts w:ascii="Times New Roman" w:eastAsia="Times New Roman" w:hAnsi="Times New Roman" w:cs="Times New Roman"/>
                <w:iCs/>
              </w:rPr>
              <w:t xml:space="preserve">Netaikoma </w:t>
            </w:r>
          </w:p>
          <w:p w14:paraId="46E5AE2A" w14:textId="5CE5C930" w:rsidR="00D363F2" w:rsidRPr="00DC7931" w:rsidRDefault="00000000" w:rsidP="00D363F2">
            <w:pPr>
              <w:rPr>
                <w:rFonts w:ascii="Times New Roman" w:eastAsia="Times New Roman" w:hAnsi="Times New Roman" w:cs="Times New Roman"/>
                <w:iCs/>
              </w:rPr>
            </w:pPr>
            <w:sdt>
              <w:sdtPr>
                <w:rPr>
                  <w:rFonts w:ascii="Times New Roman" w:hAnsi="Times New Roman" w:cs="Times New Roman"/>
                </w:rPr>
                <w:id w:val="2146692967"/>
                <w14:checkbox>
                  <w14:checked w14:val="1"/>
                  <w14:checkedState w14:val="2612" w14:font="MS Gothic"/>
                  <w14:uncheckedState w14:val="2610" w14:font="MS Gothic"/>
                </w14:checkbox>
              </w:sdtPr>
              <w:sdtContent>
                <w:r w:rsidR="00D66835">
                  <w:rPr>
                    <w:rFonts w:ascii="MS Gothic" w:eastAsia="MS Gothic" w:hAnsi="MS Gothic" w:cs="Times New Roman" w:hint="eastAsia"/>
                    <w:lang w:val="en-US"/>
                  </w:rPr>
                  <w:t>☒</w:t>
                </w:r>
              </w:sdtContent>
            </w:sdt>
            <w:r w:rsidR="00D363F2" w:rsidRPr="00DC7931">
              <w:rPr>
                <w:rFonts w:ascii="Times New Roman" w:eastAsia="Times New Roman" w:hAnsi="Times New Roman" w:cs="Times New Roman"/>
                <w:iCs/>
              </w:rPr>
              <w:t xml:space="preserve"> Vidurio ir vakarų Lietuvos regionas</w:t>
            </w:r>
          </w:p>
          <w:p w14:paraId="0B8A300C" w14:textId="014F8E90" w:rsidR="00D363F2" w:rsidRDefault="00000000" w:rsidP="00D363F2">
            <w:pPr>
              <w:rPr>
                <w:rFonts w:ascii="Times New Roman" w:hAnsi="Times New Roman" w:cs="Times New Roman"/>
              </w:rPr>
            </w:pPr>
            <w:sdt>
              <w:sdtPr>
                <w:rPr>
                  <w:rFonts w:ascii="Times New Roman" w:hAnsi="Times New Roman" w:cs="Times New Roman"/>
                </w:rPr>
                <w:id w:val="1371806655"/>
                <w14:checkbox>
                  <w14:checked w14:val="1"/>
                  <w14:checkedState w14:val="2612" w14:font="MS Gothic"/>
                  <w14:uncheckedState w14:val="2610" w14:font="MS Gothic"/>
                </w14:checkbox>
              </w:sdtPr>
              <w:sdtContent>
                <w:r w:rsidR="00D66835">
                  <w:rPr>
                    <w:rFonts w:ascii="MS Gothic" w:eastAsia="MS Gothic" w:hAnsi="MS Gothic" w:cs="Times New Roman" w:hint="eastAsia"/>
                    <w:lang w:val="en-US"/>
                  </w:rPr>
                  <w:t>☒</w:t>
                </w:r>
              </w:sdtContent>
            </w:sdt>
            <w:r w:rsidR="00D66835">
              <w:rPr>
                <w:rFonts w:ascii="Times New Roman" w:hAnsi="Times New Roman" w:cs="Times New Roman"/>
              </w:rPr>
              <w:t xml:space="preserve"> </w:t>
            </w:r>
            <w:r w:rsidR="00D363F2" w:rsidRPr="00DC7931">
              <w:rPr>
                <w:rFonts w:ascii="Times New Roman" w:eastAsia="Times New Roman" w:hAnsi="Times New Roman" w:cs="Times New Roman"/>
                <w:iCs/>
              </w:rPr>
              <w:t>Sostinės regionas</w:t>
            </w:r>
          </w:p>
        </w:tc>
      </w:tr>
      <w:tr w:rsidR="00D363F2" w:rsidRPr="00DC7931" w14:paraId="798B6F2E" w14:textId="77777777" w:rsidTr="00D363F2">
        <w:tc>
          <w:tcPr>
            <w:tcW w:w="766" w:type="dxa"/>
          </w:tcPr>
          <w:p w14:paraId="609DB024"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1C7B2FBE" w14:textId="546C451D" w:rsidR="00D363F2" w:rsidRPr="22F9DC78" w:rsidRDefault="00D363F2" w:rsidP="00D363F2">
            <w:pPr>
              <w:spacing w:after="120"/>
              <w:rPr>
                <w:rFonts w:ascii="Times New Roman" w:hAnsi="Times New Roman" w:cs="Times New Roman"/>
                <w:b/>
                <w:bCs/>
              </w:rPr>
            </w:pPr>
            <w:r w:rsidRPr="00C149A6">
              <w:rPr>
                <w:rFonts w:ascii="Times New Roman" w:hAnsi="Times New Roman" w:cs="Times New Roman"/>
                <w:b/>
              </w:rPr>
              <w:t>Programa </w:t>
            </w:r>
          </w:p>
        </w:tc>
        <w:tc>
          <w:tcPr>
            <w:tcW w:w="6804" w:type="dxa"/>
          </w:tcPr>
          <w:p w14:paraId="58A44579" w14:textId="77777777" w:rsidR="00D363F2" w:rsidRPr="00D363F2" w:rsidRDefault="00000000" w:rsidP="00D363F2">
            <w:pPr>
              <w:rPr>
                <w:rFonts w:ascii="Times New Roman" w:eastAsia="Times New Roman" w:hAnsi="Times New Roman" w:cs="Times New Roman"/>
                <w:iCs/>
              </w:rPr>
            </w:pPr>
            <w:sdt>
              <w:sdtPr>
                <w:rPr>
                  <w:rFonts w:ascii="Times New Roman" w:hAnsi="Times New Roman" w:cs="Times New Roman"/>
                </w:rPr>
                <w:id w:val="-776170244"/>
                <w14:checkbox>
                  <w14:checked w14:val="1"/>
                  <w14:checkedState w14:val="2612" w14:font="MS Gothic"/>
                  <w14:uncheckedState w14:val="2610" w14:font="MS Gothic"/>
                </w14:checkbox>
              </w:sdtPr>
              <w:sdtContent>
                <w:r w:rsidR="00D363F2">
                  <w:rPr>
                    <w:rFonts w:ascii="MS Gothic" w:eastAsia="MS Gothic" w:hAnsi="MS Gothic" w:cs="Times New Roman" w:hint="eastAsia"/>
                  </w:rPr>
                  <w:t>☒</w:t>
                </w:r>
              </w:sdtContent>
            </w:sdt>
            <w:r w:rsidR="00D363F2" w:rsidRPr="00C149A6">
              <w:rPr>
                <w:rFonts w:ascii="Times New Roman" w:eastAsia="Times New Roman" w:hAnsi="Times New Roman" w:cs="Times New Roman"/>
                <w:iCs/>
              </w:rPr>
              <w:t xml:space="preserve"> </w:t>
            </w:r>
            <w:r w:rsidR="00D363F2" w:rsidRPr="00D363F2">
              <w:rPr>
                <w:rFonts w:ascii="Times New Roman" w:eastAsia="Times New Roman" w:hAnsi="Times New Roman" w:cs="Times New Roman"/>
                <w:iCs/>
              </w:rPr>
              <w:t>ES fondų investicijų programa</w:t>
            </w:r>
          </w:p>
          <w:p w14:paraId="3CE35D9F" w14:textId="310A07ED" w:rsidR="00D363F2" w:rsidRDefault="00000000" w:rsidP="00D363F2">
            <w:pPr>
              <w:rPr>
                <w:rFonts w:ascii="Times New Roman" w:hAnsi="Times New Roman" w:cs="Times New Roman"/>
              </w:rPr>
            </w:pPr>
            <w:sdt>
              <w:sdtPr>
                <w:rPr>
                  <w:rFonts w:ascii="Times New Roman" w:hAnsi="Times New Roman" w:cs="Times New Roman"/>
                </w:rPr>
                <w:id w:val="-700167504"/>
                <w14:checkbox>
                  <w14:checked w14:val="1"/>
                  <w14:checkedState w14:val="2612" w14:font="MS Gothic"/>
                  <w14:uncheckedState w14:val="2610" w14:font="MS Gothic"/>
                </w14:checkbox>
              </w:sdtPr>
              <w:sdtContent>
                <w:r w:rsidR="00D363F2" w:rsidRPr="00D363F2">
                  <w:rPr>
                    <w:rFonts w:ascii="MS Gothic" w:eastAsia="MS Gothic" w:hAnsi="MS Gothic" w:cs="Times New Roman" w:hint="eastAsia"/>
                  </w:rPr>
                  <w:t>☒</w:t>
                </w:r>
              </w:sdtContent>
            </w:sdt>
            <w:r w:rsidR="00D363F2" w:rsidRPr="00D363F2">
              <w:rPr>
                <w:rFonts w:ascii="Times New Roman" w:eastAsia="Times New Roman" w:hAnsi="Times New Roman" w:cs="Times New Roman"/>
                <w:iCs/>
              </w:rPr>
              <w:t xml:space="preserve"> Planas „Naujos kartos Lietuva“</w:t>
            </w:r>
          </w:p>
        </w:tc>
      </w:tr>
      <w:tr w:rsidR="00D363F2" w:rsidRPr="00DC7931" w14:paraId="43D4AB86" w14:textId="77777777" w:rsidTr="00D363F2">
        <w:tc>
          <w:tcPr>
            <w:tcW w:w="766" w:type="dxa"/>
          </w:tcPr>
          <w:p w14:paraId="3E173845"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1BD67820" w14:textId="509D773C" w:rsidR="00D363F2" w:rsidRPr="00C149A6" w:rsidRDefault="00D363F2" w:rsidP="00D363F2">
            <w:pPr>
              <w:spacing w:after="120"/>
              <w:rPr>
                <w:rFonts w:ascii="Times New Roman" w:hAnsi="Times New Roman" w:cs="Times New Roman"/>
                <w:b/>
              </w:rPr>
            </w:pPr>
            <w:r w:rsidRPr="002723D7">
              <w:rPr>
                <w:rFonts w:ascii="Times New Roman" w:hAnsi="Times New Roman" w:cs="Times New Roman"/>
                <w:b/>
                <w:bCs/>
              </w:rPr>
              <w:t>Asignavimų valdytojas</w:t>
            </w:r>
          </w:p>
        </w:tc>
        <w:tc>
          <w:tcPr>
            <w:tcW w:w="6804" w:type="dxa"/>
          </w:tcPr>
          <w:p w14:paraId="0DCB1AED" w14:textId="43F41A0E" w:rsidR="00D363F2" w:rsidRDefault="00D363F2" w:rsidP="00D363F2">
            <w:pPr>
              <w:rPr>
                <w:rFonts w:ascii="Times New Roman" w:hAnsi="Times New Roman" w:cs="Times New Roman"/>
              </w:rPr>
            </w:pPr>
            <w:r w:rsidRPr="00D363F2">
              <w:rPr>
                <w:rFonts w:ascii="Times New Roman" w:hAnsi="Times New Roman" w:cs="Times New Roman"/>
              </w:rPr>
              <w:t>Lietuvos Respublikos švietimo, mokslo ir sporto ministerija</w:t>
            </w:r>
          </w:p>
        </w:tc>
      </w:tr>
    </w:tbl>
    <w:p w14:paraId="571CAF18" w14:textId="2601CBC0" w:rsidR="002E1FBF" w:rsidRDefault="002E1FBF"/>
    <w:tbl>
      <w:tblPr>
        <w:tblStyle w:val="TableGrid"/>
        <w:tblW w:w="9639" w:type="dxa"/>
        <w:tblInd w:w="-5" w:type="dxa"/>
        <w:tblLayout w:type="fixed"/>
        <w:tblLook w:val="04A0" w:firstRow="1" w:lastRow="0" w:firstColumn="1" w:lastColumn="0" w:noHBand="0" w:noVBand="1"/>
      </w:tblPr>
      <w:tblGrid>
        <w:gridCol w:w="766"/>
        <w:gridCol w:w="2205"/>
        <w:gridCol w:w="6668"/>
      </w:tblGrid>
      <w:tr w:rsidR="00DC7931" w:rsidRPr="00DC7931" w14:paraId="5189F1C7" w14:textId="77777777" w:rsidTr="00D363F2">
        <w:trPr>
          <w:trHeight w:val="4523"/>
        </w:trPr>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736DF8" w:rsidRDefault="00962A9D" w:rsidP="009E74D0">
            <w:pPr>
              <w:spacing w:after="120"/>
              <w:rPr>
                <w:rFonts w:ascii="Times New Roman" w:eastAsia="Times New Roman" w:hAnsi="Times New Roman" w:cs="Times New Roman"/>
                <w:b/>
              </w:rPr>
            </w:pPr>
            <w:r w:rsidRPr="00736DF8">
              <w:rPr>
                <w:rFonts w:ascii="Times New Roman" w:hAnsi="Times New Roman" w:cs="Times New Roman"/>
                <w:b/>
              </w:rPr>
              <w:t>P</w:t>
            </w:r>
            <w:r w:rsidR="003A1F3C" w:rsidRPr="00736DF8">
              <w:rPr>
                <w:rFonts w:ascii="Times New Roman" w:hAnsi="Times New Roman" w:cs="Times New Roman"/>
                <w:b/>
              </w:rPr>
              <w:t>ažangos p</w:t>
            </w:r>
            <w:r w:rsidRPr="00736DF8">
              <w:rPr>
                <w:rFonts w:ascii="Times New Roman" w:hAnsi="Times New Roman" w:cs="Times New Roman"/>
                <w:b/>
              </w:rPr>
              <w:t>riemonės informacija</w:t>
            </w:r>
          </w:p>
        </w:tc>
        <w:tc>
          <w:tcPr>
            <w:tcW w:w="6668" w:type="dxa"/>
          </w:tcPr>
          <w:p w14:paraId="375B6651" w14:textId="77777777" w:rsidR="00F8125A" w:rsidRPr="00D363F2" w:rsidRDefault="00F8125A" w:rsidP="00F8125A">
            <w:pPr>
              <w:tabs>
                <w:tab w:val="left" w:pos="598"/>
              </w:tabs>
              <w:jc w:val="both"/>
              <w:rPr>
                <w:rFonts w:ascii="Times New Roman" w:hAnsi="Times New Roman" w:cs="Times New Roman"/>
              </w:rPr>
            </w:pPr>
            <w:r w:rsidRPr="00D363F2">
              <w:rPr>
                <w:rFonts w:ascii="Times New Roman" w:hAnsi="Times New Roman" w:cs="Times New Roman"/>
              </w:rPr>
              <w:t>Pažangos priemonės tikslas – padidinti profesinio mokymo patrauklumą bei jo atitiktį darbo rinkos poreikiams, išplečiant profesinių kompetencijų įgijimo galimybes mokantis bendrojo ugdymo mokykloje ir darbo vietoje bei keliant profesinio mokymo patrauklumą, teikiant paramą mokiniams iš nepalankias sąlygas turinčių asmenų grupių, bei regionų profesinio mokymo įstaigas aprūpinti infrastruktūra, atitinkančia naujausias tendencijas.</w:t>
            </w:r>
          </w:p>
          <w:p w14:paraId="47618B96" w14:textId="77777777" w:rsidR="00F8125A" w:rsidRPr="00D363F2" w:rsidRDefault="00F8125A" w:rsidP="009E74D0">
            <w:pPr>
              <w:rPr>
                <w:rFonts w:ascii="Times New Roman" w:hAnsi="Times New Roman" w:cs="Times New Roman"/>
                <w:i/>
                <w:iCs/>
                <w:sz w:val="4"/>
                <w:szCs w:val="4"/>
                <w:highlight w:val="yellow"/>
              </w:rPr>
            </w:pPr>
          </w:p>
          <w:p w14:paraId="668D8A7F" w14:textId="5DF6EC95" w:rsidR="00736DF8" w:rsidRPr="00D363F2" w:rsidRDefault="00736DF8" w:rsidP="000E2088">
            <w:pPr>
              <w:jc w:val="both"/>
              <w:rPr>
                <w:rFonts w:ascii="Times New Roman" w:hAnsi="Times New Roman" w:cs="Times New Roman"/>
              </w:rPr>
            </w:pPr>
            <w:r w:rsidRPr="00D363F2">
              <w:rPr>
                <w:rFonts w:ascii="Times New Roman" w:hAnsi="Times New Roman" w:cs="Times New Roman"/>
              </w:rPr>
              <w:t xml:space="preserve">Ekonomikos gaivinimo ir atsparumo didinimo priemonės 4 komponentas </w:t>
            </w:r>
            <w:r w:rsidR="000E2088" w:rsidRPr="00D363F2">
              <w:rPr>
                <w:rFonts w:ascii="Times New Roman" w:hAnsi="Times New Roman" w:cs="Times New Roman"/>
              </w:rPr>
              <w:t>„</w:t>
            </w:r>
            <w:r w:rsidRPr="00D363F2">
              <w:rPr>
                <w:rFonts w:ascii="Times New Roman" w:hAnsi="Times New Roman" w:cs="Times New Roman"/>
              </w:rPr>
              <w:t>Kokybiškas ir prieinamas švietimas visą gyvenimą kiekvienam gyventojui</w:t>
            </w:r>
            <w:r w:rsidR="000E2088" w:rsidRPr="00D363F2">
              <w:rPr>
                <w:rFonts w:ascii="Times New Roman" w:hAnsi="Times New Roman" w:cs="Times New Roman"/>
              </w:rPr>
              <w:t>“</w:t>
            </w:r>
            <w:r w:rsidRPr="00D363F2">
              <w:rPr>
                <w:rFonts w:ascii="Times New Roman" w:hAnsi="Times New Roman" w:cs="Times New Roman"/>
              </w:rPr>
              <w:t>.</w:t>
            </w:r>
          </w:p>
          <w:p w14:paraId="21576E58" w14:textId="3069DBA0" w:rsidR="00F8125A" w:rsidRPr="00D363F2" w:rsidRDefault="00F8125A" w:rsidP="009E74D0">
            <w:pPr>
              <w:rPr>
                <w:rFonts w:ascii="Times New Roman" w:hAnsi="Times New Roman" w:cs="Times New Roman"/>
                <w:i/>
                <w:iCs/>
                <w:sz w:val="4"/>
                <w:szCs w:val="4"/>
                <w:highlight w:val="yellow"/>
              </w:rPr>
            </w:pPr>
          </w:p>
          <w:p w14:paraId="681B5F84" w14:textId="177BA83F" w:rsidR="000E2088" w:rsidRPr="00D363F2" w:rsidRDefault="00E2184D" w:rsidP="00E2184D">
            <w:pPr>
              <w:jc w:val="both"/>
              <w:rPr>
                <w:rFonts w:ascii="Times New Roman" w:hAnsi="Times New Roman" w:cs="Times New Roman"/>
              </w:rPr>
            </w:pPr>
            <w:r w:rsidRPr="00D363F2">
              <w:rPr>
                <w:rFonts w:ascii="Times New Roman" w:hAnsi="Times New Roman" w:cs="Times New Roman"/>
              </w:rPr>
              <w:t>P</w:t>
            </w:r>
            <w:r w:rsidR="000E2088" w:rsidRPr="00D363F2">
              <w:rPr>
                <w:rFonts w:ascii="Times New Roman" w:hAnsi="Times New Roman" w:cs="Times New Roman"/>
              </w:rPr>
              <w:t>ažangos priemonės Nr. 12-003-03-04-03 „Sukurti rinkos poreikius atliepiančią profesinio ugdymo sistemą“ </w:t>
            </w:r>
            <w:r w:rsidRPr="00D363F2">
              <w:rPr>
                <w:rFonts w:ascii="Times New Roman" w:hAnsi="Times New Roman" w:cs="Times New Roman"/>
              </w:rPr>
              <w:t xml:space="preserve"> 3.4 uždavinys „Gerinti atitiktį tarp švietimo sistemoje įgyjamų ir darbo rinkoje bei prisitaikyti kintančioje aplinkoje reikalingų kompetencijų“.</w:t>
            </w:r>
          </w:p>
          <w:p w14:paraId="4EE79F36" w14:textId="77777777" w:rsidR="00F8125A" w:rsidRPr="00D363F2" w:rsidRDefault="00F8125A" w:rsidP="009E74D0">
            <w:pPr>
              <w:rPr>
                <w:rFonts w:ascii="Times New Roman" w:hAnsi="Times New Roman" w:cs="Times New Roman"/>
                <w:i/>
                <w:iCs/>
                <w:sz w:val="4"/>
                <w:szCs w:val="4"/>
                <w:highlight w:val="yellow"/>
              </w:rPr>
            </w:pPr>
          </w:p>
          <w:p w14:paraId="61518680" w14:textId="77777777" w:rsidR="00F8125A" w:rsidRPr="00D363F2" w:rsidRDefault="00F8125A" w:rsidP="00260434">
            <w:pPr>
              <w:textAlignment w:val="baseline"/>
              <w:rPr>
                <w:rFonts w:ascii="Times New Roman" w:hAnsi="Times New Roman" w:cs="Times New Roman"/>
                <w:i/>
                <w:iCs/>
                <w:sz w:val="4"/>
                <w:szCs w:val="4"/>
                <w:highlight w:val="yellow"/>
                <w:lang w:eastAsia="lt-LT"/>
              </w:rPr>
            </w:pPr>
          </w:p>
          <w:p w14:paraId="39857FF0" w14:textId="4D4246C4" w:rsidR="00085A23" w:rsidRPr="00D363F2" w:rsidRDefault="00FA2750" w:rsidP="000E2088">
            <w:pPr>
              <w:jc w:val="both"/>
              <w:textAlignment w:val="baseline"/>
              <w:rPr>
                <w:rFonts w:ascii="Times New Roman" w:hAnsi="Times New Roman" w:cs="Times New Roman"/>
                <w:lang w:eastAsia="lt-LT"/>
              </w:rPr>
            </w:pPr>
            <w:r w:rsidRPr="00D363F2">
              <w:rPr>
                <w:rFonts w:ascii="Times New Roman" w:hAnsi="Times New Roman" w:cs="Times New Roman"/>
                <w:lang w:eastAsia="lt-LT"/>
              </w:rPr>
              <w:t>EGADP ir valstybės biudžeto lėšos, skirtos apmokėti bendrai finansuojamų iš ES fondų lėšų projektų netinkamam finansuoti iš ES fondų lėšų pirkimo ir (arba) importo PVM</w:t>
            </w:r>
            <w:r w:rsidR="002A0E4A">
              <w:rPr>
                <w:rFonts w:ascii="Times New Roman" w:hAnsi="Times New Roman" w:cs="Times New Roman"/>
                <w:lang w:eastAsia="lt-LT"/>
              </w:rPr>
              <w:t>.</w:t>
            </w:r>
            <w:r w:rsidRPr="00D363F2">
              <w:rPr>
                <w:rFonts w:ascii="Times New Roman" w:hAnsi="Times New Roman" w:cs="Times New Roman"/>
                <w:lang w:eastAsia="lt-LT"/>
              </w:rPr>
              <w:t> </w:t>
            </w:r>
          </w:p>
        </w:tc>
      </w:tr>
      <w:tr w:rsidR="00D363F2" w:rsidRPr="00DC7931" w14:paraId="459265CF" w14:textId="77777777" w:rsidTr="00D363F2">
        <w:tc>
          <w:tcPr>
            <w:tcW w:w="766" w:type="dxa"/>
          </w:tcPr>
          <w:p w14:paraId="514DBD36" w14:textId="77777777" w:rsidR="00D363F2" w:rsidRPr="00DC7931" w:rsidRDefault="00D363F2" w:rsidP="00DC7931">
            <w:pPr>
              <w:pStyle w:val="Heading2"/>
              <w:spacing w:before="0"/>
              <w:ind w:left="0" w:firstLine="0"/>
              <w:outlineLvl w:val="1"/>
              <w:rPr>
                <w:rFonts w:ascii="Times New Roman" w:hAnsi="Times New Roman" w:cs="Times New Roman"/>
                <w:sz w:val="22"/>
                <w:szCs w:val="22"/>
              </w:rPr>
            </w:pPr>
          </w:p>
        </w:tc>
        <w:tc>
          <w:tcPr>
            <w:tcW w:w="2205" w:type="dxa"/>
          </w:tcPr>
          <w:p w14:paraId="2E608F71" w14:textId="5232CD84" w:rsidR="00D363F2" w:rsidRPr="00736DF8" w:rsidRDefault="00D363F2" w:rsidP="009E74D0">
            <w:pPr>
              <w:spacing w:after="120"/>
              <w:rPr>
                <w:rFonts w:ascii="Times New Roman" w:hAnsi="Times New Roman" w:cs="Times New Roman"/>
                <w:b/>
              </w:rPr>
            </w:pPr>
            <w:r w:rsidRPr="00DC7931">
              <w:rPr>
                <w:rFonts w:ascii="Times New Roman" w:hAnsi="Times New Roman" w:cs="Times New Roman"/>
                <w:b/>
              </w:rPr>
              <w:t>Stebėsenos rodikliai</w:t>
            </w:r>
          </w:p>
        </w:tc>
        <w:tc>
          <w:tcPr>
            <w:tcW w:w="6668" w:type="dxa"/>
          </w:tcPr>
          <w:p w14:paraId="4EC2050B"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Mokinių, iš nepalankias sąlygas turinčių asmenų grupių, kuriems buvo skirta parama profesinio mokymo prieinamumui gerinti, dalis (galutinė siektina reikšmė - 4 proc.)</w:t>
            </w:r>
          </w:p>
          <w:p w14:paraId="0448563C"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Profesinio mokymo įstaigų, organizuojančių profesinio mokymo programas pameistrystės forma, dalis (galutinė siektina reikšmė - 100 proc.)</w:t>
            </w:r>
          </w:p>
          <w:p w14:paraId="6620EA1A"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Mokinių, kurie mokosi pagal pagrindinio ir vidurinio ugdymo programas bendrojo ugdymo mokyklose ir baigusių pirminio profesinio mokymo programos modulius, skaičiaus padidėjimas (galutinė siektina reikšmė - 4 900 asmenys)</w:t>
            </w:r>
          </w:p>
          <w:p w14:paraId="17C1CB07"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Naujos arba modernizuotos švietimo infrastruktūros naudotojų skaičius per metus (galutinė siektina reikšmė - 22 860 asmenys)</w:t>
            </w:r>
          </w:p>
          <w:p w14:paraId="00968E62"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Mokiniai iš nepalankias sąlygas turinčių asmenų grupių, kuriems buvo skirta parama profesinio mokymo prieinamumui gerinti (galutinė siektina reikšmė - 790 asmenys)</w:t>
            </w:r>
          </w:p>
          <w:p w14:paraId="2AE0F9FA"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Naujos arba modernizuotos švietimo infrastruktūros mokymo klasių talpumas (galutinė siektina reikšmė - 28 575 asmenys)</w:t>
            </w:r>
          </w:p>
          <w:p w14:paraId="13E2C464"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Paskelbtas teisės akto dėl Nacionalinės profesinio mokymo pažangos platformos steigimo projektas konsultacijoms su socialiniais partneriais ir suinteresuotosiomis šalimis (galutinė siektina reikšmė - 1 vnt.)</w:t>
            </w:r>
          </w:p>
          <w:p w14:paraId="7D94E3C3"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Nacionalinės profesinio mokymo pažangos platformos sukūrimą patvirtinančių teisės aktų įsigaliojimas (galutinė siektina reikšmė - 1)</w:t>
            </w:r>
          </w:p>
          <w:p w14:paraId="53F2B792"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Poreikių atnaujinti arba kurti naujas mokymo programas, konsultuojantis su socialiniais partneriais, sudarymas (galutinė siektina reikšmė - 1 vnt.)</w:t>
            </w:r>
          </w:p>
          <w:p w14:paraId="21794AB6"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Užregistruotos naujos / atnaujintos profesinio mokymo programos, kurios yra prieinamos mokymo paslaugų teikėjams (galutinė siektina reikšmė - 95)</w:t>
            </w:r>
          </w:p>
          <w:p w14:paraId="4533E675"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Profesijos mokytojai ir (arba) meistrai, dalyvaujantys pameistrių ir praktikas atliekančių mokinių mokymo procese (galutinė siektina reikšmė - 1 000 asmenys)</w:t>
            </w:r>
          </w:p>
          <w:p w14:paraId="3040B31F"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Paskelbtas Profesinio mokymo įstatymo pakeitimo dėl profesinio mokymo kompetencijų centrų projektas konsultacijoms su socialiniais partneriais ir suinteresuotomis šalimis (galutinė siektina reikšmė  - 1 vnt.)</w:t>
            </w:r>
          </w:p>
          <w:p w14:paraId="3D247A0A"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Įsigalioję Profesinio mokymo įstatymo pakeitimai dėl profesinio mokymo kompetencijos centrų (galutinė siektina reikšmė - 1)</w:t>
            </w:r>
          </w:p>
          <w:p w14:paraId="03A070E5" w14:textId="77777777" w:rsidR="00D363F2" w:rsidRPr="00D363F2"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Įsigalioję teisės aktai, kuriais nustatoma Paramos pameistrystei ir mokymuisi darbo vietoje schema (galutinė siektina reikšmė - 1)</w:t>
            </w:r>
          </w:p>
          <w:p w14:paraId="496BBF30" w14:textId="77777777" w:rsidR="00D363F2" w:rsidRPr="00D363F2" w:rsidRDefault="00D363F2" w:rsidP="00F8125A">
            <w:pPr>
              <w:tabs>
                <w:tab w:val="left" w:pos="598"/>
              </w:tabs>
              <w:jc w:val="both"/>
              <w:rPr>
                <w:rFonts w:ascii="Times New Roman" w:hAnsi="Times New Roman" w:cs="Times New Roman"/>
                <w:sz w:val="6"/>
                <w:szCs w:val="6"/>
              </w:rPr>
            </w:pPr>
          </w:p>
        </w:tc>
      </w:tr>
      <w:tr w:rsidR="00DC7931" w:rsidRPr="00DC7931" w14:paraId="79D1B7B0" w14:textId="77777777" w:rsidTr="00D363F2">
        <w:trPr>
          <w:trHeight w:val="838"/>
        </w:trPr>
        <w:tc>
          <w:tcPr>
            <w:tcW w:w="766" w:type="dxa"/>
          </w:tcPr>
          <w:p w14:paraId="340D4618" w14:textId="77777777" w:rsidR="00962A9D" w:rsidRPr="00DC7931" w:rsidRDefault="00962A9D" w:rsidP="00D363F2">
            <w:pPr>
              <w:pStyle w:val="Heading2"/>
              <w:numPr>
                <w:ilvl w:val="0"/>
                <w:numId w:val="0"/>
              </w:numPr>
              <w:spacing w:before="0"/>
              <w:outlineLvl w:val="1"/>
              <w:rPr>
                <w:rFonts w:ascii="Times New Roman" w:hAnsi="Times New Roman" w:cs="Times New Roman"/>
                <w:sz w:val="22"/>
                <w:szCs w:val="22"/>
              </w:rPr>
            </w:pPr>
          </w:p>
        </w:tc>
        <w:tc>
          <w:tcPr>
            <w:tcW w:w="2205" w:type="dxa"/>
          </w:tcPr>
          <w:p w14:paraId="7C46E8A6" w14:textId="57492113" w:rsidR="00962A9D" w:rsidRPr="00DC7931" w:rsidRDefault="00962A9D" w:rsidP="009E74D0">
            <w:pPr>
              <w:spacing w:after="120"/>
              <w:rPr>
                <w:rFonts w:ascii="Times New Roman" w:eastAsia="Times New Roman" w:hAnsi="Times New Roman" w:cs="Times New Roman"/>
                <w:b/>
              </w:rPr>
            </w:pPr>
          </w:p>
        </w:tc>
        <w:tc>
          <w:tcPr>
            <w:tcW w:w="6668" w:type="dxa"/>
          </w:tcPr>
          <w:p w14:paraId="483DEA07" w14:textId="0694A76B" w:rsidR="00FB336F" w:rsidRPr="00D363F2"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Įgyvendintos pameistrystės (</w:t>
            </w:r>
            <w:r w:rsidR="00387B40" w:rsidRPr="00D363F2">
              <w:rPr>
                <w:rFonts w:ascii="Times New Roman" w:eastAsia="Times New Roman" w:hAnsi="Times New Roman" w:cs="Times New Roman"/>
                <w:lang w:eastAsia="lt-LT"/>
              </w:rPr>
              <w:t xml:space="preserve">galutinė siektina reikšmė - </w:t>
            </w:r>
            <w:r w:rsidRPr="00D363F2">
              <w:rPr>
                <w:rFonts w:ascii="Times New Roman" w:eastAsia="Times New Roman" w:hAnsi="Times New Roman" w:cs="Times New Roman"/>
                <w:lang w:eastAsia="lt-LT"/>
              </w:rPr>
              <w:t>3 866 asmenys)</w:t>
            </w:r>
          </w:p>
          <w:p w14:paraId="58A9A9EA" w14:textId="0FE75F68" w:rsidR="00FB336F" w:rsidRPr="00D363F2"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Moksleiviai, dalyvavę nacionalinėje mobilumo programoje ir gavę pažymėjimą, patvirtinantį, kad jie pagerino praktinius ir skaitmeninius įgūdžius sektoriniuose praktinio mokymo centruose (skaitmeninius įgūdžius pagerins ne mažiau kaip 40 proc. dalyvių) (</w:t>
            </w:r>
            <w:r w:rsidR="00387B40" w:rsidRPr="00D363F2">
              <w:rPr>
                <w:rFonts w:ascii="Times New Roman" w:eastAsia="Times New Roman" w:hAnsi="Times New Roman" w:cs="Times New Roman"/>
                <w:lang w:eastAsia="lt-LT"/>
              </w:rPr>
              <w:t xml:space="preserve">galutinė siektina reikšmė - </w:t>
            </w:r>
            <w:r w:rsidRPr="00D363F2">
              <w:rPr>
                <w:rFonts w:ascii="Times New Roman" w:eastAsia="Times New Roman" w:hAnsi="Times New Roman" w:cs="Times New Roman"/>
                <w:lang w:eastAsia="lt-LT"/>
              </w:rPr>
              <w:t>12 394 asmenys)</w:t>
            </w:r>
          </w:p>
          <w:p w14:paraId="45200B68" w14:textId="3A43E0B7" w:rsidR="00FB336F" w:rsidRPr="00D363F2"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Pagal pagrindinio ir vidurinio ugdymo programas bendrojo ugdymo mokyklose besimokantys mokiniai, baigę pirminio profesinio mokymo programos modulius (</w:t>
            </w:r>
            <w:r w:rsidR="00387B40" w:rsidRPr="00D363F2">
              <w:rPr>
                <w:rFonts w:ascii="Times New Roman" w:eastAsia="Times New Roman" w:hAnsi="Times New Roman" w:cs="Times New Roman"/>
                <w:lang w:eastAsia="lt-LT"/>
              </w:rPr>
              <w:t xml:space="preserve">galutinė siektina reikšmė - </w:t>
            </w:r>
            <w:r w:rsidRPr="00D363F2">
              <w:rPr>
                <w:rFonts w:ascii="Times New Roman" w:eastAsia="Times New Roman" w:hAnsi="Times New Roman" w:cs="Times New Roman"/>
                <w:lang w:eastAsia="lt-LT"/>
              </w:rPr>
              <w:t>4 900 asmenys)</w:t>
            </w:r>
          </w:p>
          <w:p w14:paraId="15E54C69" w14:textId="59108E57" w:rsidR="00FB336F" w:rsidRPr="00D363F2"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Gavę paramą pagrindinio ugdymo programų mokiniai, besimokantys pagal eksperimentines profesinio mokymo programas (</w:t>
            </w:r>
            <w:r w:rsidR="00387B40" w:rsidRPr="00D363F2">
              <w:rPr>
                <w:rFonts w:ascii="Times New Roman" w:eastAsia="Times New Roman" w:hAnsi="Times New Roman" w:cs="Times New Roman"/>
                <w:lang w:eastAsia="lt-LT"/>
              </w:rPr>
              <w:t xml:space="preserve">galutinė siektina reikšmė - </w:t>
            </w:r>
            <w:r w:rsidRPr="00D363F2">
              <w:rPr>
                <w:rFonts w:ascii="Times New Roman" w:eastAsia="Times New Roman" w:hAnsi="Times New Roman" w:cs="Times New Roman"/>
                <w:lang w:eastAsia="lt-LT"/>
              </w:rPr>
              <w:t>4 000 asmenys)</w:t>
            </w:r>
          </w:p>
          <w:p w14:paraId="5BE7C36D" w14:textId="77777777" w:rsidR="00D363F2"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Švietimo ar mokymo veiklos dalyvių skaičius (asmenys, n/a)</w:t>
            </w:r>
          </w:p>
          <w:p w14:paraId="557281AF" w14:textId="77777777" w:rsidR="00D363F2"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Švietimo ir mokymo veiklos dalyvių skaičius (asmenys, n/a)</w:t>
            </w:r>
          </w:p>
          <w:p w14:paraId="0271F0ED" w14:textId="77777777" w:rsidR="00D363F2"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Skaitmeninių įgūdžių ugdymo veiklos dalyvių skaičius (asmenys, n/a)</w:t>
            </w:r>
          </w:p>
          <w:p w14:paraId="16DB0075" w14:textId="03C0470A" w:rsidR="00FB336F" w:rsidRPr="00D363F2"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Paramą gaunančių 15–29 metų amžiaus jaunuolių skaičius  (asmenys, n/a)</w:t>
            </w:r>
          </w:p>
          <w:p w14:paraId="0E813E65" w14:textId="5342F4BF" w:rsidR="00FB336F" w:rsidRPr="00D363F2"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Investicijų į profesinio mokymo infrastruktūrą poreikio analizė (1 vnt.)</w:t>
            </w:r>
          </w:p>
          <w:p w14:paraId="0452DC15" w14:textId="0BECB5B6" w:rsidR="0087646E" w:rsidRPr="00D363F2"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D363F2">
              <w:rPr>
                <w:rFonts w:ascii="Times New Roman" w:eastAsia="Times New Roman" w:hAnsi="Times New Roman" w:cs="Times New Roman"/>
                <w:lang w:eastAsia="lt-LT"/>
              </w:rPr>
              <w:t>Įsigalioję profesinio mokymo įstatymo pakeitimai dėl  priėmimo į valstybės finansuojamas vietas profesiniame mokyme planavimo metodikos (</w:t>
            </w:r>
            <w:r w:rsidR="00387B40" w:rsidRPr="00D363F2">
              <w:rPr>
                <w:rFonts w:ascii="Times New Roman" w:eastAsia="Times New Roman" w:hAnsi="Times New Roman" w:cs="Times New Roman"/>
                <w:lang w:eastAsia="lt-LT"/>
              </w:rPr>
              <w:t xml:space="preserve">galutinė siektina reikšmė - </w:t>
            </w:r>
            <w:r w:rsidRPr="00D363F2">
              <w:rPr>
                <w:rFonts w:ascii="Times New Roman" w:eastAsia="Times New Roman" w:hAnsi="Times New Roman" w:cs="Times New Roman"/>
                <w:lang w:eastAsia="lt-LT"/>
              </w:rPr>
              <w:t>1)</w:t>
            </w:r>
          </w:p>
        </w:tc>
      </w:tr>
      <w:tr w:rsidR="00DC7931" w:rsidRPr="00DC7931" w14:paraId="56BB34D7" w14:textId="77777777" w:rsidTr="00D363F2">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6668" w:type="dxa"/>
          </w:tcPr>
          <w:p w14:paraId="216B7C51" w14:textId="1467B11E" w:rsidR="00C149A6" w:rsidRPr="00D363F2" w:rsidRDefault="00C149A6" w:rsidP="00C149A6">
            <w:pPr>
              <w:jc w:val="both"/>
              <w:rPr>
                <w:rFonts w:ascii="Times New Roman" w:hAnsi="Times New Roman" w:cs="Times New Roman"/>
              </w:rPr>
            </w:pPr>
            <w:r w:rsidRPr="00D363F2">
              <w:rPr>
                <w:rFonts w:ascii="Times New Roman" w:hAnsi="Times New Roman" w:cs="Times New Roman"/>
              </w:rPr>
              <w:t>1. Teisės aktų, susijusių su profesinio mokymo reglamentavimu, rengimas.</w:t>
            </w:r>
          </w:p>
          <w:p w14:paraId="5D67CB39" w14:textId="690278A1" w:rsidR="00C149A6" w:rsidRPr="00D363F2" w:rsidRDefault="00C149A6" w:rsidP="00C149A6">
            <w:pPr>
              <w:jc w:val="both"/>
              <w:rPr>
                <w:rFonts w:ascii="Times New Roman" w:hAnsi="Times New Roman" w:cs="Times New Roman"/>
              </w:rPr>
            </w:pPr>
            <w:r w:rsidRPr="00D363F2">
              <w:rPr>
                <w:rFonts w:ascii="Times New Roman" w:hAnsi="Times New Roman" w:cs="Times New Roman"/>
              </w:rPr>
              <w:t>2. Priemonių profesinio mokymo programoms atnaujinti ar parengti, profesijos mokytojams ir meistrams praktikams pritraukti parengimas.</w:t>
            </w:r>
          </w:p>
          <w:p w14:paraId="31ACC787" w14:textId="77777777" w:rsidR="00C149A6" w:rsidRPr="00D363F2" w:rsidRDefault="00C149A6" w:rsidP="00C149A6">
            <w:pPr>
              <w:jc w:val="both"/>
              <w:rPr>
                <w:rFonts w:ascii="Times New Roman" w:hAnsi="Times New Roman" w:cs="Times New Roman"/>
              </w:rPr>
            </w:pPr>
            <w:r w:rsidRPr="00D363F2">
              <w:rPr>
                <w:rFonts w:ascii="Times New Roman" w:hAnsi="Times New Roman" w:cs="Times New Roman"/>
              </w:rPr>
              <w:t>3. Priemonių bendrajam ugdymui ir profesiniam mokymui suartinti parengimas:</w:t>
            </w:r>
          </w:p>
          <w:p w14:paraId="071DC90F" w14:textId="44B33517" w:rsidR="00C149A6" w:rsidRPr="00D363F2" w:rsidRDefault="00C149A6" w:rsidP="00C149A6">
            <w:pPr>
              <w:jc w:val="both"/>
              <w:rPr>
                <w:rFonts w:ascii="Times New Roman" w:hAnsi="Times New Roman" w:cs="Times New Roman"/>
              </w:rPr>
            </w:pPr>
            <w:r w:rsidRPr="00D363F2">
              <w:rPr>
                <w:rFonts w:ascii="Times New Roman" w:hAnsi="Times New Roman" w:cs="Times New Roman"/>
              </w:rPr>
              <w:t>3.1. Galimybių mokytis profesinio mokymo programų modulius sudarymas</w:t>
            </w:r>
          </w:p>
          <w:p w14:paraId="52FE7295" w14:textId="77777777" w:rsidR="00C149A6" w:rsidRPr="00D363F2" w:rsidRDefault="00C149A6" w:rsidP="00C149A6">
            <w:pPr>
              <w:jc w:val="both"/>
              <w:rPr>
                <w:rFonts w:ascii="Times New Roman" w:hAnsi="Times New Roman" w:cs="Times New Roman"/>
                <w:sz w:val="24"/>
                <w:szCs w:val="24"/>
              </w:rPr>
            </w:pPr>
            <w:r w:rsidRPr="00D363F2">
              <w:rPr>
                <w:rFonts w:ascii="Times New Roman" w:hAnsi="Times New Roman" w:cs="Times New Roman"/>
              </w:rPr>
              <w:t>3.2. Eksperimentinių profesinio mokymo programų plėtojimas</w:t>
            </w:r>
          </w:p>
          <w:p w14:paraId="27A60E46" w14:textId="2A08863A" w:rsidR="00C149A6" w:rsidRPr="00D363F2" w:rsidRDefault="00C149A6" w:rsidP="00C149A6">
            <w:pPr>
              <w:jc w:val="both"/>
              <w:rPr>
                <w:rFonts w:ascii="Times New Roman" w:hAnsi="Times New Roman" w:cs="Times New Roman"/>
              </w:rPr>
            </w:pPr>
            <w:r w:rsidRPr="00D363F2">
              <w:rPr>
                <w:rFonts w:ascii="Times New Roman" w:hAnsi="Times New Roman" w:cs="Times New Roman"/>
              </w:rPr>
              <w:t>4. Sukurti ir įgyvendinti priemones profesinio mokymo pameistrystės forma organizavimui skatinti.</w:t>
            </w:r>
          </w:p>
          <w:p w14:paraId="5F109955" w14:textId="241234DE" w:rsidR="00C149A6" w:rsidRPr="00D363F2" w:rsidRDefault="00C149A6" w:rsidP="00C149A6">
            <w:pPr>
              <w:jc w:val="both"/>
              <w:rPr>
                <w:rFonts w:ascii="Times New Roman" w:hAnsi="Times New Roman" w:cs="Times New Roman"/>
              </w:rPr>
            </w:pPr>
            <w:r w:rsidRPr="00D363F2">
              <w:rPr>
                <w:rFonts w:ascii="Times New Roman" w:hAnsi="Times New Roman" w:cs="Times New Roman"/>
              </w:rPr>
              <w:t xml:space="preserve">5. </w:t>
            </w:r>
            <w:proofErr w:type="spellStart"/>
            <w:r w:rsidRPr="00D363F2">
              <w:rPr>
                <w:rFonts w:ascii="Times New Roman" w:hAnsi="Times New Roman" w:cs="Times New Roman"/>
              </w:rPr>
              <w:t>Įveiklinti</w:t>
            </w:r>
            <w:proofErr w:type="spellEnd"/>
            <w:r w:rsidRPr="00D363F2">
              <w:rPr>
                <w:rFonts w:ascii="Times New Roman" w:hAnsi="Times New Roman" w:cs="Times New Roman"/>
              </w:rPr>
              <w:t xml:space="preserve"> sektorinių praktinio mokymo centrų sistemą įgyvendinant nacionalinio mobilumo programą.</w:t>
            </w:r>
          </w:p>
          <w:p w14:paraId="225EDF21" w14:textId="5C23EAB8" w:rsidR="00C149A6" w:rsidRPr="00D363F2" w:rsidRDefault="00C149A6" w:rsidP="00C149A6">
            <w:pPr>
              <w:jc w:val="both"/>
              <w:rPr>
                <w:rFonts w:ascii="Times New Roman" w:hAnsi="Times New Roman" w:cs="Times New Roman"/>
              </w:rPr>
            </w:pPr>
            <w:r w:rsidRPr="00D363F2">
              <w:rPr>
                <w:rFonts w:ascii="Times New Roman" w:hAnsi="Times New Roman" w:cs="Times New Roman"/>
              </w:rPr>
              <w:t>6. Profesinio mokymo prieinamumo gerinimo parama, mokiniams iš nepalankias sąlygas turinčių asmenų grupių</w:t>
            </w:r>
          </w:p>
          <w:p w14:paraId="217B82B5" w14:textId="77777777" w:rsidR="00C149A6" w:rsidRPr="00D363F2" w:rsidRDefault="00C149A6" w:rsidP="00C149A6">
            <w:pPr>
              <w:jc w:val="both"/>
              <w:rPr>
                <w:rFonts w:ascii="Times New Roman" w:hAnsi="Times New Roman" w:cs="Times New Roman"/>
              </w:rPr>
            </w:pPr>
            <w:r w:rsidRPr="00D363F2">
              <w:rPr>
                <w:rFonts w:ascii="Times New Roman" w:hAnsi="Times New Roman" w:cs="Times New Roman"/>
              </w:rPr>
              <w:t>6.1 Profesinio mokymo prieinamumo gerinimo parama, mokiniams iš nepalankias sąlygas turinčių asmenų grupių Sostinės regione</w:t>
            </w:r>
          </w:p>
          <w:p w14:paraId="49876FEA" w14:textId="77777777" w:rsidR="00C149A6" w:rsidRPr="00D363F2" w:rsidRDefault="00C149A6" w:rsidP="00C149A6">
            <w:pPr>
              <w:jc w:val="both"/>
              <w:rPr>
                <w:rFonts w:ascii="Times New Roman" w:hAnsi="Times New Roman" w:cs="Times New Roman"/>
              </w:rPr>
            </w:pPr>
            <w:r w:rsidRPr="00D363F2">
              <w:rPr>
                <w:rFonts w:ascii="Times New Roman" w:hAnsi="Times New Roman" w:cs="Times New Roman"/>
              </w:rPr>
              <w:t>6.2 Profesinio mokymo prieinamumo gerinimo parama, mokiniams iš nepalankias sąlygas turinčių asmenų grupių Vidurio ir vakarų Lietuvos regione</w:t>
            </w:r>
          </w:p>
          <w:p w14:paraId="7F96C973" w14:textId="68F07533" w:rsidR="00C149A6" w:rsidRPr="00D363F2" w:rsidRDefault="00C149A6" w:rsidP="00C149A6">
            <w:pPr>
              <w:jc w:val="both"/>
              <w:rPr>
                <w:rFonts w:ascii="Times New Roman" w:eastAsia="Times New Roman" w:hAnsi="Times New Roman" w:cs="Times New Roman"/>
                <w:b/>
                <w:iCs/>
              </w:rPr>
            </w:pPr>
            <w:r w:rsidRPr="00D363F2">
              <w:rPr>
                <w:rFonts w:ascii="Times New Roman" w:hAnsi="Times New Roman" w:cs="Times New Roman"/>
              </w:rPr>
              <w:t>7. Investicijos į profesinio mokymo infrastruktūrą.</w:t>
            </w:r>
          </w:p>
        </w:tc>
      </w:tr>
      <w:tr w:rsidR="00DC7931" w:rsidRPr="00DC7931" w14:paraId="3CBD5F0B" w14:textId="77777777" w:rsidTr="00D363F2">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6668" w:type="dxa"/>
          </w:tcPr>
          <w:p w14:paraId="7D76418B" w14:textId="1D0FE724" w:rsidR="00962A9D" w:rsidRPr="00421A95" w:rsidRDefault="008E13BA"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5BC44C6F" w14:textId="77777777" w:rsidTr="00D363F2">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6668" w:type="dxa"/>
          </w:tcPr>
          <w:p w14:paraId="48901D63" w14:textId="54A94452" w:rsidR="00D11B4F" w:rsidRPr="00D363F2" w:rsidRDefault="00000000" w:rsidP="009E74D0">
            <w:pPr>
              <w:rPr>
                <w:rFonts w:ascii="Times New Roman" w:eastAsia="Times New Roman" w:hAnsi="Times New Roman" w:cs="Times New Roman"/>
                <w:iCs/>
                <w:sz w:val="20"/>
                <w:szCs w:val="20"/>
              </w:rPr>
            </w:pPr>
            <w:hyperlink r:id="rId11" w:history="1">
              <w:r w:rsidR="00D11B4F" w:rsidRPr="00D363F2">
                <w:rPr>
                  <w:rStyle w:val="Hyperlink"/>
                  <w:rFonts w:ascii="Times New Roman" w:eastAsia="Times New Roman" w:hAnsi="Times New Roman" w:cs="Times New Roman"/>
                  <w:iCs/>
                  <w:color w:val="auto"/>
                  <w:sz w:val="20"/>
                  <w:szCs w:val="20"/>
                </w:rPr>
                <w:t>https://www.e-tar.lt/portal/lt/legalAct/dedc69f0e7fa11ecb369fde863feb27d/asr</w:t>
              </w:r>
            </w:hyperlink>
            <w:r w:rsidR="00D11B4F" w:rsidRPr="00D363F2">
              <w:rPr>
                <w:rFonts w:ascii="Times New Roman" w:eastAsia="Times New Roman" w:hAnsi="Times New Roman" w:cs="Times New Roman"/>
                <w:iCs/>
                <w:sz w:val="20"/>
                <w:szCs w:val="20"/>
              </w:rPr>
              <w:t xml:space="preserve"> </w:t>
            </w:r>
          </w:p>
        </w:tc>
      </w:tr>
    </w:tbl>
    <w:p w14:paraId="1D6C94F3" w14:textId="77777777" w:rsidR="002E1FBF" w:rsidRDefault="002E1FBF">
      <w:r>
        <w:br w:type="page"/>
      </w:r>
    </w:p>
    <w:tbl>
      <w:tblPr>
        <w:tblStyle w:val="TableGrid"/>
        <w:tblW w:w="9639" w:type="dxa"/>
        <w:tblInd w:w="-5" w:type="dxa"/>
        <w:tblLayout w:type="fixed"/>
        <w:tblLook w:val="04A0" w:firstRow="1" w:lastRow="0" w:firstColumn="1" w:lastColumn="0" w:noHBand="0" w:noVBand="1"/>
      </w:tblPr>
      <w:tblGrid>
        <w:gridCol w:w="766"/>
        <w:gridCol w:w="2353"/>
        <w:gridCol w:w="2551"/>
        <w:gridCol w:w="993"/>
        <w:gridCol w:w="708"/>
        <w:gridCol w:w="2268"/>
      </w:tblGrid>
      <w:tr w:rsidR="00DC7931" w:rsidRPr="00DC7931" w14:paraId="312D3FE8" w14:textId="0770522D" w:rsidTr="00D363F2">
        <w:tc>
          <w:tcPr>
            <w:tcW w:w="766" w:type="dxa"/>
          </w:tcPr>
          <w:p w14:paraId="38730FAD" w14:textId="0CB1D607" w:rsidR="00DC7931" w:rsidRPr="00DC7931" w:rsidRDefault="00DC7931" w:rsidP="00DC7931">
            <w:pPr>
              <w:pStyle w:val="Heading1"/>
              <w:spacing w:before="0"/>
              <w:ind w:left="0" w:firstLine="0"/>
              <w:outlineLvl w:val="0"/>
            </w:pPr>
          </w:p>
        </w:tc>
        <w:tc>
          <w:tcPr>
            <w:tcW w:w="8873" w:type="dxa"/>
            <w:gridSpan w:val="5"/>
          </w:tcPr>
          <w:p w14:paraId="7B0D4616" w14:textId="5D105489" w:rsidR="00DC7931" w:rsidRPr="00E064E7" w:rsidRDefault="00DC7931" w:rsidP="00DC7931">
            <w:pPr>
              <w:rPr>
                <w:rFonts w:ascii="Times New Roman" w:hAnsi="Times New Roman" w:cs="Times New Roman"/>
                <w:b/>
                <w:sz w:val="26"/>
                <w:szCs w:val="26"/>
              </w:rPr>
            </w:pPr>
            <w:r w:rsidRPr="00E064E7">
              <w:rPr>
                <w:rFonts w:ascii="Times New Roman" w:hAnsi="Times New Roman" w:cs="Times New Roman"/>
                <w:b/>
                <w:sz w:val="26"/>
                <w:szCs w:val="26"/>
              </w:rPr>
              <w:t>Informacija apie kvietimą</w:t>
            </w:r>
          </w:p>
        </w:tc>
      </w:tr>
      <w:tr w:rsidR="00DC7931" w:rsidRPr="00DC7931" w14:paraId="194E80BC" w14:textId="77777777" w:rsidTr="00D363F2">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24B459DE" w14:textId="7C43BA48"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520" w:type="dxa"/>
            <w:gridSpan w:val="4"/>
          </w:tcPr>
          <w:p w14:paraId="048E8891" w14:textId="7D2DB86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712A0D12"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Content>
                <w:r w:rsidR="009A704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D363F2">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D363F2">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DE998F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520" w:type="dxa"/>
            <w:gridSpan w:val="4"/>
          </w:tcPr>
          <w:p w14:paraId="659E54F5" w14:textId="33517661" w:rsidR="00E20AFE" w:rsidRPr="00D363F2" w:rsidRDefault="008F0D12" w:rsidP="009E74D0">
            <w:pPr>
              <w:jc w:val="both"/>
              <w:rPr>
                <w:rFonts w:ascii="Times New Roman" w:hAnsi="Times New Roman" w:cs="Times New Roman"/>
                <w:iCs/>
                <w:kern w:val="16"/>
              </w:rPr>
            </w:pPr>
            <w:r w:rsidRPr="00D363F2">
              <w:rPr>
                <w:rFonts w:ascii="Times New Roman" w:eastAsia="Calibri" w:hAnsi="Times New Roman" w:cs="Times New Roman"/>
                <w:iCs/>
              </w:rPr>
              <w:t>V</w:t>
            </w:r>
            <w:r w:rsidR="00E20AFE" w:rsidRPr="00D363F2">
              <w:rPr>
                <w:rFonts w:ascii="Times New Roman" w:eastAsia="Calibri" w:hAnsi="Times New Roman" w:cs="Times New Roman"/>
                <w:iCs/>
              </w:rPr>
              <w:t>iešoji įstaiga Centrinė projektų valdymo agentūra</w:t>
            </w:r>
          </w:p>
        </w:tc>
      </w:tr>
      <w:tr w:rsidR="00DC7931" w:rsidRPr="00DC7931" w14:paraId="5536C62C" w14:textId="77777777" w:rsidTr="00D363F2">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8A4C2FE"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544" w:type="dxa"/>
            <w:gridSpan w:val="2"/>
          </w:tcPr>
          <w:p w14:paraId="43D96310" w14:textId="4B522140" w:rsidR="00E20AFE" w:rsidRPr="00D363F2" w:rsidRDefault="00E20AFE" w:rsidP="009E74D0">
            <w:pPr>
              <w:jc w:val="both"/>
              <w:rPr>
                <w:rFonts w:ascii="Times New Roman" w:hAnsi="Times New Roman" w:cs="Times New Roman"/>
                <w:i/>
                <w:color w:val="0070C0"/>
                <w:lang w:val="en-US"/>
              </w:rPr>
            </w:pPr>
            <w:r w:rsidRPr="00D363F2">
              <w:rPr>
                <w:rFonts w:ascii="Times New Roman" w:hAnsi="Times New Roman" w:cs="Times New Roman"/>
              </w:rPr>
              <w:t>Nuo</w:t>
            </w:r>
            <w:r w:rsidRPr="00D363F2">
              <w:rPr>
                <w:rFonts w:ascii="Times New Roman" w:hAnsi="Times New Roman" w:cs="Times New Roman"/>
                <w:i/>
              </w:rPr>
              <w:t xml:space="preserve"> </w:t>
            </w:r>
            <w:r w:rsidR="006B17E7" w:rsidRPr="00D363F2">
              <w:rPr>
                <w:rFonts w:ascii="Times New Roman" w:hAnsi="Times New Roman" w:cs="Times New Roman"/>
                <w:iCs/>
                <w:lang w:val="en-US"/>
              </w:rPr>
              <w:t>2022-10-</w:t>
            </w:r>
            <w:r w:rsidR="0049527C">
              <w:rPr>
                <w:rFonts w:ascii="Times New Roman" w:hAnsi="Times New Roman" w:cs="Times New Roman"/>
                <w:iCs/>
                <w:lang w:val="en-US"/>
              </w:rPr>
              <w:t>26</w:t>
            </w:r>
            <w:r w:rsidR="006B17E7" w:rsidRPr="00D363F2">
              <w:rPr>
                <w:rFonts w:ascii="Times New Roman" w:hAnsi="Times New Roman" w:cs="Times New Roman"/>
                <w:iCs/>
                <w:lang w:val="en-US"/>
              </w:rPr>
              <w:t xml:space="preserve"> 08:00</w:t>
            </w:r>
          </w:p>
        </w:tc>
        <w:tc>
          <w:tcPr>
            <w:tcW w:w="2976" w:type="dxa"/>
            <w:gridSpan w:val="2"/>
          </w:tcPr>
          <w:p w14:paraId="05BA4005" w14:textId="5D452636" w:rsidR="00E20AFE" w:rsidRPr="00D363F2" w:rsidRDefault="00E20AFE" w:rsidP="009E74D0">
            <w:pPr>
              <w:jc w:val="both"/>
              <w:rPr>
                <w:rFonts w:ascii="Times New Roman" w:hAnsi="Times New Roman" w:cs="Times New Roman"/>
                <w:i/>
              </w:rPr>
            </w:pPr>
            <w:r w:rsidRPr="00D363F2">
              <w:rPr>
                <w:rFonts w:ascii="Times New Roman" w:hAnsi="Times New Roman" w:cs="Times New Roman"/>
              </w:rPr>
              <w:t>Iki</w:t>
            </w:r>
            <w:r w:rsidRPr="00D363F2">
              <w:rPr>
                <w:rFonts w:ascii="Times New Roman" w:hAnsi="Times New Roman" w:cs="Times New Roman"/>
                <w:i/>
              </w:rPr>
              <w:t xml:space="preserve"> </w:t>
            </w:r>
            <w:r w:rsidR="006B17E7" w:rsidRPr="00D363F2">
              <w:rPr>
                <w:rFonts w:ascii="Times New Roman" w:hAnsi="Times New Roman" w:cs="Times New Roman"/>
                <w:iCs/>
              </w:rPr>
              <w:t>2022-11-30 17:00</w:t>
            </w:r>
          </w:p>
        </w:tc>
      </w:tr>
      <w:tr w:rsidR="00DC7931" w:rsidRPr="00DC7931" w14:paraId="0B0CF49A" w14:textId="77777777" w:rsidTr="00D363F2">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383B5FD8" w14:textId="35C32ECF" w:rsidR="00E20AFE" w:rsidRPr="00306AFC" w:rsidRDefault="00E20AFE" w:rsidP="009E74D0">
            <w:pPr>
              <w:spacing w:after="120"/>
              <w:rPr>
                <w:rFonts w:ascii="Times New Roman" w:eastAsia="Times New Roman" w:hAnsi="Times New Roman" w:cs="Times New Roman"/>
                <w:b/>
              </w:rPr>
            </w:pPr>
            <w:r w:rsidRPr="00306AFC">
              <w:rPr>
                <w:rFonts w:ascii="Times New Roman" w:eastAsia="Times New Roman" w:hAnsi="Times New Roman" w:cs="Times New Roman"/>
                <w:b/>
              </w:rPr>
              <w:t>Programa</w:t>
            </w:r>
          </w:p>
        </w:tc>
        <w:tc>
          <w:tcPr>
            <w:tcW w:w="6520" w:type="dxa"/>
            <w:gridSpan w:val="4"/>
          </w:tcPr>
          <w:p w14:paraId="5891F6DB" w14:textId="714B9D9B" w:rsidR="00E20AFE" w:rsidRPr="00306AFC" w:rsidRDefault="00E20AFE" w:rsidP="009E74D0">
            <w:pPr>
              <w:rPr>
                <w:rFonts w:ascii="Times New Roman" w:eastAsia="Times New Roman" w:hAnsi="Times New Roman" w:cs="Times New Roman"/>
                <w:iCs/>
              </w:rPr>
            </w:pPr>
            <w:r w:rsidRPr="00306AFC">
              <w:rPr>
                <w:rFonts w:ascii="Segoe UI Symbol" w:eastAsia="MS Gothic" w:hAnsi="Segoe UI Symbol" w:cs="Segoe UI Symbol"/>
                <w:iCs/>
              </w:rPr>
              <w:t>☐</w:t>
            </w:r>
            <w:r w:rsidRPr="00306AFC">
              <w:rPr>
                <w:rFonts w:ascii="Times New Roman" w:eastAsia="Times New Roman" w:hAnsi="Times New Roman" w:cs="Times New Roman"/>
                <w:iCs/>
              </w:rPr>
              <w:t xml:space="preserve"> ES fondų investicijų programa</w:t>
            </w:r>
          </w:p>
          <w:p w14:paraId="58D8AA5F" w14:textId="73BA8729" w:rsidR="00E20AFE" w:rsidRPr="00306AFC"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1651513624"/>
                <w14:checkbox>
                  <w14:checked w14:val="1"/>
                  <w14:checkedState w14:val="2612" w14:font="MS Gothic"/>
                  <w14:uncheckedState w14:val="2610" w14:font="MS Gothic"/>
                </w14:checkbox>
              </w:sdtPr>
              <w:sdtContent>
                <w:r w:rsidR="00D018C8" w:rsidRPr="00306AFC">
                  <w:rPr>
                    <w:rFonts w:ascii="MS Gothic" w:eastAsia="MS Gothic" w:hAnsi="MS Gothic" w:cs="Times New Roman" w:hint="eastAsia"/>
                  </w:rPr>
                  <w:t>☒</w:t>
                </w:r>
              </w:sdtContent>
            </w:sdt>
            <w:r w:rsidR="4EC846E5" w:rsidRPr="00306AFC">
              <w:rPr>
                <w:rFonts w:ascii="Times New Roman" w:eastAsia="Times New Roman" w:hAnsi="Times New Roman" w:cs="Times New Roman"/>
              </w:rPr>
              <w:t xml:space="preserve"> </w:t>
            </w:r>
            <w:r w:rsidR="3182CD1D" w:rsidRPr="00306AFC">
              <w:rPr>
                <w:rFonts w:ascii="Times New Roman" w:eastAsia="Times New Roman" w:hAnsi="Times New Roman" w:cs="Times New Roman"/>
              </w:rPr>
              <w:t xml:space="preserve">Planas </w:t>
            </w:r>
            <w:r w:rsidR="02663474" w:rsidRPr="00306AFC">
              <w:rPr>
                <w:rFonts w:ascii="Times New Roman" w:eastAsia="Times New Roman" w:hAnsi="Times New Roman" w:cs="Times New Roman"/>
              </w:rPr>
              <w:t>„</w:t>
            </w:r>
            <w:r w:rsidR="4EC846E5" w:rsidRPr="00306AFC">
              <w:rPr>
                <w:rFonts w:ascii="Times New Roman" w:eastAsia="Times New Roman" w:hAnsi="Times New Roman" w:cs="Times New Roman"/>
              </w:rPr>
              <w:t>Naujos kartos Lietuva</w:t>
            </w:r>
            <w:r w:rsidR="15B735FA" w:rsidRPr="00306AFC">
              <w:rPr>
                <w:rFonts w:ascii="Times New Roman" w:eastAsia="Times New Roman" w:hAnsi="Times New Roman" w:cs="Times New Roman"/>
              </w:rPr>
              <w:t>“</w:t>
            </w:r>
            <w:r w:rsidR="008F427A" w:rsidRPr="00306AFC">
              <w:rPr>
                <w:rFonts w:ascii="Times New Roman" w:eastAsia="Times New Roman" w:hAnsi="Times New Roman" w:cs="Times New Roman"/>
              </w:rPr>
              <w:t xml:space="preserve"> </w:t>
            </w:r>
          </w:p>
        </w:tc>
      </w:tr>
      <w:tr w:rsidR="00DC7931" w:rsidRPr="00DC7931" w14:paraId="19372C57" w14:textId="77777777" w:rsidTr="00D363F2">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10433B69" w14:textId="1041B0F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520" w:type="dxa"/>
            <w:gridSpan w:val="4"/>
          </w:tcPr>
          <w:p w14:paraId="706A2DDD" w14:textId="68546C86" w:rsidR="00E20AFE" w:rsidRPr="00D363F2"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714931469"/>
                <w14:checkbox>
                  <w14:checked w14:val="1"/>
                  <w14:checkedState w14:val="2612" w14:font="MS Gothic"/>
                  <w14:uncheckedState w14:val="2610" w14:font="MS Gothic"/>
                </w14:checkbox>
              </w:sdtPr>
              <w:sdtContent>
                <w:r w:rsidR="008F427A">
                  <w:rPr>
                    <w:rFonts w:ascii="MS Gothic" w:eastAsia="MS Gothic" w:hAnsi="MS Gothic" w:cs="Times New Roman" w:hint="eastAsia"/>
                  </w:rPr>
                  <w:t>☒</w:t>
                </w:r>
              </w:sdtContent>
            </w:sdt>
            <w:r w:rsidR="008F427A" w:rsidRPr="00DC7931">
              <w:rPr>
                <w:rFonts w:ascii="Times New Roman" w:eastAsia="Times New Roman" w:hAnsi="Times New Roman" w:cs="Times New Roman"/>
                <w:iCs/>
              </w:rPr>
              <w:t xml:space="preserve"> </w:t>
            </w:r>
            <w:r w:rsidR="00E20AFE" w:rsidRPr="00D363F2">
              <w:rPr>
                <w:rFonts w:ascii="Times New Roman" w:eastAsia="Times New Roman" w:hAnsi="Times New Roman" w:cs="Times New Roman"/>
                <w:iCs/>
              </w:rPr>
              <w:t>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2E52C0C1"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D363F2">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45780CA9" w14:textId="6C2BDB82"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520" w:type="dxa"/>
            <w:gridSpan w:val="4"/>
          </w:tcPr>
          <w:p w14:paraId="3076340B" w14:textId="455AF43F"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41B7584C"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14:paraId="31C32E55"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27D53ABD"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3A3B1F8E"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14:paraId="09365B96"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05644A89"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38C105B"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5F5C61CD"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620E14B"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666FE2B2"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6D58A898" w14:textId="0BB34E8F" w:rsidR="00B042B8" w:rsidRPr="002E1FBF" w:rsidRDefault="00000000"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Content>
                <w:r w:rsidR="003E200F">
                  <w:rPr>
                    <w:rFonts w:ascii="MS Gothic" w:eastAsia="MS Gothic" w:hAnsi="MS Gothic" w:cs="Times New Roman" w:hint="eastAsia"/>
                  </w:rPr>
                  <w:t>☒</w:t>
                </w:r>
              </w:sdtContent>
            </w:sdt>
            <w:r w:rsidR="00B042B8" w:rsidRPr="002E1FBF">
              <w:rPr>
                <w:rFonts w:ascii="Times New Roman" w:hAnsi="Times New Roman" w:cs="Times New Roman"/>
              </w:rPr>
              <w:t> </w:t>
            </w:r>
            <w:r w:rsidR="00B042B8" w:rsidRPr="00D363F2">
              <w:rPr>
                <w:rFonts w:ascii="Times New Roman" w:hAnsi="Times New Roman" w:cs="Times New Roman"/>
              </w:rPr>
              <w:t>švietimas, mokslas ir sportas;</w:t>
            </w:r>
          </w:p>
          <w:p w14:paraId="7D48B891"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69DD7B80"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98A8976" w14:textId="70D7BBD5" w:rsidR="00A132BF" w:rsidRPr="002E1FBF" w:rsidRDefault="00000000" w:rsidP="002A5569">
            <w:pPr>
              <w:ind w:left="178" w:hanging="178"/>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6B5FDA45" w14:textId="77777777" w:rsidTr="00D363F2">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771BA61" w14:textId="579E1B1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520" w:type="dxa"/>
            <w:gridSpan w:val="4"/>
          </w:tcPr>
          <w:p w14:paraId="23C25B4F" w14:textId="255380CC" w:rsidR="00E20AFE" w:rsidRPr="002E1FB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876235503"/>
                <w14:checkbox>
                  <w14:checked w14:val="0"/>
                  <w14:checkedState w14:val="2612" w14:font="MS Gothic"/>
                  <w14:uncheckedState w14:val="2610" w14:font="MS Gothic"/>
                </w14:checkbox>
              </w:sdtPr>
              <w:sdtContent>
                <w:r w:rsidR="00092B48">
                  <w:rPr>
                    <w:rFonts w:ascii="MS Gothic" w:eastAsia="MS Gothic" w:hAnsi="MS Gothic" w:cs="Times New Roman" w:hint="eastAsia"/>
                  </w:rPr>
                  <w:t>☐</w:t>
                </w:r>
              </w:sdtContent>
            </w:sdt>
            <w:r w:rsidR="003E200F"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62465B1" w14:textId="0E7BF721"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46EF6FC"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7235ACA7" w14:textId="21FBF0D5" w:rsidR="00E20AFE" w:rsidRPr="00E064E7"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435572969"/>
                <w14:checkbox>
                  <w14:checked w14:val="1"/>
                  <w14:checkedState w14:val="2612" w14:font="MS Gothic"/>
                  <w14:uncheckedState w14:val="2610" w14:font="MS Gothic"/>
                </w14:checkbox>
              </w:sdtPr>
              <w:sdtContent>
                <w:r w:rsidR="00092B48">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E20AFE" w:rsidRPr="00E064E7">
              <w:rPr>
                <w:rFonts w:ascii="Times New Roman" w:eastAsia="Times New Roman" w:hAnsi="Times New Roman" w:cs="Times New Roman"/>
                <w:iCs/>
              </w:rPr>
              <w:t>Jungtinis projektas</w:t>
            </w:r>
          </w:p>
          <w:p w14:paraId="410802CA" w14:textId="77777777" w:rsidR="00E20AFE" w:rsidRPr="00092B48" w:rsidRDefault="00E20AFE" w:rsidP="00856311">
            <w:pPr>
              <w:rPr>
                <w:rFonts w:ascii="Times New Roman" w:eastAsia="Times New Roman" w:hAnsi="Times New Roman" w:cs="Times New Roman"/>
                <w:i/>
                <w:iCs/>
                <w:sz w:val="8"/>
                <w:szCs w:val="8"/>
              </w:rPr>
            </w:pPr>
          </w:p>
        </w:tc>
      </w:tr>
      <w:tr w:rsidR="000B3230" w:rsidRPr="00DC7931" w14:paraId="2EBF6F29" w14:textId="77777777" w:rsidTr="00D363F2">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353" w:type="dxa"/>
          </w:tcPr>
          <w:p w14:paraId="495FD5B5" w14:textId="119CA646"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520" w:type="dxa"/>
            <w:gridSpan w:val="4"/>
          </w:tcPr>
          <w:p w14:paraId="701A4E1F" w14:textId="4D02BB65" w:rsidR="00AF57CF" w:rsidRPr="00E064E7"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3E200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E064E7">
              <w:rPr>
                <w:rFonts w:ascii="Times New Roman" w:eastAsia="Times New Roman" w:hAnsi="Times New Roman" w:cs="Times New Roman"/>
              </w:rPr>
              <w:t xml:space="preserve">01 </w:t>
            </w:r>
            <w:r w:rsidR="00AF57CF" w:rsidRPr="00E064E7">
              <w:rPr>
                <w:rFonts w:ascii="Times New Roman" w:eastAsia="Times New Roman" w:hAnsi="Times New Roman" w:cs="Times New Roman"/>
              </w:rPr>
              <w:t>Dotacija</w:t>
            </w:r>
          </w:p>
          <w:p w14:paraId="3C33FF49" w14:textId="401C54BB" w:rsidR="00AF57CF" w:rsidRPr="002E1FBF" w:rsidRDefault="00000000" w:rsidP="002A5569">
            <w:pPr>
              <w:ind w:left="320" w:hanging="320"/>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 xml:space="preserve">Naudojantis finansinėmis priemonėmis teikiama parama: nuosavas arba </w:t>
            </w:r>
            <w:proofErr w:type="spellStart"/>
            <w:r w:rsidR="00AF57CF" w:rsidRPr="002E1FBF">
              <w:rPr>
                <w:rFonts w:ascii="Times New Roman" w:eastAsia="Times New Roman" w:hAnsi="Times New Roman" w:cs="Times New Roman"/>
              </w:rPr>
              <w:t>kvazinuosavas</w:t>
            </w:r>
            <w:proofErr w:type="spellEnd"/>
            <w:r w:rsidR="00AF57CF" w:rsidRPr="002E1FBF">
              <w:rPr>
                <w:rFonts w:ascii="Times New Roman" w:eastAsia="Times New Roman" w:hAnsi="Times New Roman" w:cs="Times New Roman"/>
              </w:rPr>
              <w:t xml:space="preserve"> kapitalas</w:t>
            </w:r>
          </w:p>
          <w:p w14:paraId="31D56F75" w14:textId="7BEEBBCF"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6421B079" w14:textId="02ED508A" w:rsidR="00AF57CF" w:rsidRPr="002E1FBF" w:rsidRDefault="00000000" w:rsidP="002A5569">
            <w:pPr>
              <w:ind w:left="320" w:hanging="320"/>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B7BEB0B" w14:textId="1D169C3A" w:rsidR="00AF57CF" w:rsidRPr="002E1FBF" w:rsidRDefault="00000000" w:rsidP="00AF57CF">
            <w:pPr>
              <w:ind w:left="320" w:hanging="320"/>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676042">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C96581E" w14:textId="5BA995B7" w:rsidR="00AF57CF" w:rsidRPr="003E200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363F2" w:rsidRPr="00DC7931" w14:paraId="3D5C376B" w14:textId="77777777" w:rsidTr="00D363F2">
        <w:tc>
          <w:tcPr>
            <w:tcW w:w="766" w:type="dxa"/>
          </w:tcPr>
          <w:p w14:paraId="07613285" w14:textId="77777777" w:rsidR="00D363F2" w:rsidRPr="00DC7931" w:rsidRDefault="00D363F2" w:rsidP="00DC7931">
            <w:pPr>
              <w:pStyle w:val="Heading2"/>
              <w:spacing w:before="0"/>
              <w:ind w:left="0" w:firstLine="0"/>
              <w:outlineLvl w:val="1"/>
              <w:rPr>
                <w:rFonts w:ascii="Times New Roman" w:hAnsi="Times New Roman" w:cs="Times New Roman"/>
                <w:sz w:val="22"/>
                <w:szCs w:val="22"/>
              </w:rPr>
            </w:pPr>
          </w:p>
        </w:tc>
        <w:tc>
          <w:tcPr>
            <w:tcW w:w="2353" w:type="dxa"/>
          </w:tcPr>
          <w:p w14:paraId="36DBC5CD" w14:textId="6CD56423" w:rsidR="00D363F2" w:rsidRPr="002E1FBF" w:rsidRDefault="00E064E7"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p>
        </w:tc>
        <w:tc>
          <w:tcPr>
            <w:tcW w:w="6520" w:type="dxa"/>
            <w:gridSpan w:val="4"/>
          </w:tcPr>
          <w:p w14:paraId="1FD6FB9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157EF06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41DA694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7304AC6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15575B7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Judame neteršdami aplinkos </w:t>
            </w:r>
          </w:p>
          <w:p w14:paraId="535DA35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4A507E7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Žiedinės ekonomikos link </w:t>
            </w:r>
          </w:p>
          <w:p w14:paraId="0D10CC70"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ŠESD absorbcinių pajėgumų didinimas</w:t>
            </w:r>
          </w:p>
          <w:p w14:paraId="587FAE6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35530E8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E60E160"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orientuotos paslaugos </w:t>
            </w:r>
          </w:p>
          <w:p w14:paraId="75B310A4"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„Žingsnis 5G link“ </w:t>
            </w:r>
          </w:p>
          <w:p w14:paraId="71924B93"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146A4B1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4CCFF24C"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608F1CE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6D53EAAF" w14:textId="77777777" w:rsidR="00E064E7" w:rsidRPr="00E064E7" w:rsidRDefault="00000000" w:rsidP="00E064E7">
            <w:pPr>
              <w:pStyle w:val="ListParagraph"/>
              <w:tabs>
                <w:tab w:val="left" w:pos="313"/>
                <w:tab w:val="left" w:pos="571"/>
              </w:tabs>
              <w:ind w:left="320" w:hanging="320"/>
              <w:jc w:val="both"/>
              <w:rPr>
                <w:rFonts w:ascii="Times New Roman" w:hAnsi="Times New Roman" w:cs="Times New Roman"/>
              </w:rPr>
            </w:pPr>
            <w:sdt>
              <w:sdtPr>
                <w:rPr>
                  <w:rFonts w:ascii="Times New Roman" w:eastAsia="Times New Roman" w:hAnsi="Times New Roman" w:cs="Times New Roman"/>
                </w:rPr>
                <w:id w:val="-1483539107"/>
                <w14:checkbox>
                  <w14:checked w14:val="1"/>
                  <w14:checkedState w14:val="2612" w14:font="MS Gothic"/>
                  <w14:uncheckedState w14:val="2610" w14:font="MS Gothic"/>
                </w14:checkbox>
              </w:sdtPr>
              <w:sdtContent>
                <w:r w:rsidR="00E064E7">
                  <w:rPr>
                    <w:rFonts w:ascii="MS Gothic" w:eastAsia="MS Gothic" w:hAnsi="MS Gothic" w:cs="Times New Roman" w:hint="eastAsia"/>
                  </w:rPr>
                  <w:t>☒</w:t>
                </w:r>
              </w:sdtContent>
            </w:sdt>
            <w:r w:rsidR="00E064E7">
              <w:rPr>
                <w:rFonts w:ascii="Times New Roman" w:hAnsi="Times New Roman" w:cs="Times New Roman"/>
                <w:color w:val="0070C0"/>
              </w:rPr>
              <w:t xml:space="preserve"> </w:t>
            </w:r>
            <w:r w:rsidR="00E064E7" w:rsidRPr="00E064E7">
              <w:rPr>
                <w:rFonts w:ascii="Times New Roman" w:hAnsi="Times New Roman" w:cs="Times New Roman"/>
              </w:rPr>
              <w:t>Kompetencijos žaliajai ir skaitmeninei transformacijai įgyjamos profesinio mokymo sistemoje</w:t>
            </w:r>
          </w:p>
          <w:p w14:paraId="475F1A9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268BAC4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w:t>
            </w:r>
            <w:proofErr w:type="spellStart"/>
            <w:r w:rsidRPr="00421A95">
              <w:rPr>
                <w:rFonts w:ascii="Times New Roman" w:hAnsi="Times New Roman" w:cs="Times New Roman"/>
              </w:rPr>
              <w:t>startuolių</w:t>
            </w:r>
            <w:proofErr w:type="spellEnd"/>
            <w:r w:rsidRPr="00421A95">
              <w:rPr>
                <w:rFonts w:ascii="Times New Roman" w:hAnsi="Times New Roman" w:cs="Times New Roman"/>
              </w:rPr>
              <w:t xml:space="preserve"> ekosistemos ir žaliųjų inovacijų plėtra </w:t>
            </w:r>
          </w:p>
          <w:p w14:paraId="575C298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05B314A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Veiksmingas viešasis sektorius </w:t>
            </w:r>
          </w:p>
          <w:p w14:paraId="76015394"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2BF04C47"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3CAB0ED8"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9654026"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0C5AB6D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0F242E9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7A1B44D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032C057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4ADA12F9" w14:textId="77777777" w:rsidR="00E064E7"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Garantuota minimalių pajamų apsauga</w:t>
            </w:r>
          </w:p>
          <w:p w14:paraId="2840146C" w14:textId="77777777" w:rsidR="00D363F2" w:rsidRPr="00E064E7" w:rsidRDefault="00D363F2" w:rsidP="00AF57CF">
            <w:pPr>
              <w:rPr>
                <w:rFonts w:ascii="Times New Roman" w:eastAsia="Times New Roman" w:hAnsi="Times New Roman" w:cs="Times New Roman"/>
                <w:sz w:val="10"/>
                <w:szCs w:val="10"/>
              </w:rPr>
            </w:pPr>
          </w:p>
        </w:tc>
      </w:tr>
      <w:tr w:rsidR="00DC7931" w:rsidRPr="00DC7931" w14:paraId="25CEBC2E" w14:textId="77777777" w:rsidTr="00D363F2">
        <w:tc>
          <w:tcPr>
            <w:tcW w:w="766" w:type="dxa"/>
          </w:tcPr>
          <w:p w14:paraId="0A1AEC3D" w14:textId="77777777" w:rsidR="00487D1C" w:rsidRPr="00DC7931" w:rsidRDefault="00487D1C" w:rsidP="00E064E7">
            <w:pPr>
              <w:pStyle w:val="Heading2"/>
              <w:numPr>
                <w:ilvl w:val="0"/>
                <w:numId w:val="0"/>
              </w:numPr>
              <w:spacing w:before="0"/>
              <w:outlineLvl w:val="1"/>
              <w:rPr>
                <w:rFonts w:ascii="Times New Roman" w:hAnsi="Times New Roman" w:cs="Times New Roman"/>
                <w:sz w:val="22"/>
                <w:szCs w:val="22"/>
              </w:rPr>
            </w:pPr>
          </w:p>
        </w:tc>
        <w:tc>
          <w:tcPr>
            <w:tcW w:w="2353" w:type="dxa"/>
          </w:tcPr>
          <w:p w14:paraId="45E5A5EB" w14:textId="6D262E91" w:rsidR="00487D1C" w:rsidRPr="00DC7931" w:rsidRDefault="00487D1C" w:rsidP="009E74D0">
            <w:pPr>
              <w:spacing w:after="120"/>
              <w:rPr>
                <w:rFonts w:ascii="Times New Roman" w:eastAsia="Times New Roman" w:hAnsi="Times New Roman" w:cs="Times New Roman"/>
                <w:b/>
              </w:rPr>
            </w:pPr>
          </w:p>
        </w:tc>
        <w:tc>
          <w:tcPr>
            <w:tcW w:w="6520" w:type="dxa"/>
            <w:gridSpan w:val="4"/>
          </w:tcPr>
          <w:p w14:paraId="71533CAC" w14:textId="78DCE789"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 xml:space="preserve">Plėtoti pažangiąsias elektros energijos sistemas, tinklus ir energijos kaupimo ne </w:t>
            </w:r>
            <w:proofErr w:type="spellStart"/>
            <w:r w:rsidRPr="00CB39A5">
              <w:rPr>
                <w:rFonts w:ascii="Times New Roman" w:hAnsi="Times New Roman" w:cs="Times New Roman"/>
              </w:rPr>
              <w:t>transeuropiniame</w:t>
            </w:r>
            <w:proofErr w:type="spellEnd"/>
            <w:r w:rsidRPr="00CB39A5">
              <w:rPr>
                <w:rFonts w:ascii="Times New Roman" w:hAnsi="Times New Roman" w:cs="Times New Roman"/>
              </w:rPr>
              <w:t xml:space="preserve"> energetikos tinkle (TEN-E) sprendimus</w:t>
            </w:r>
          </w:p>
          <w:p w14:paraId="3B63DD2D" w14:textId="63AC99E5"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 xml:space="preserve">Skatinti prisitaikymą prie klimato kaitos ir nelaimių rizikos prevenciją, atsparumą, atsižvelgiant į </w:t>
            </w:r>
            <w:proofErr w:type="spellStart"/>
            <w:r w:rsidRPr="00CB39A5">
              <w:rPr>
                <w:rFonts w:ascii="Times New Roman" w:hAnsi="Times New Roman" w:cs="Times New Roman"/>
              </w:rPr>
              <w:t>ekosisteminius</w:t>
            </w:r>
            <w:proofErr w:type="spellEnd"/>
            <w:r w:rsidRPr="00CB39A5">
              <w:rPr>
                <w:rFonts w:ascii="Times New Roman" w:hAnsi="Times New Roman" w:cs="Times New Roman"/>
              </w:rPr>
              <w:t xml:space="preserve"> metodus</w:t>
            </w:r>
          </w:p>
          <w:p w14:paraId="0128E4F0" w14:textId="1C5D3941"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37BE1001"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71A8C706"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 xml:space="preserve">Gerinti švietimo ir mokymo sistemų kokybę, </w:t>
            </w:r>
            <w:proofErr w:type="spellStart"/>
            <w:r w:rsidRPr="00676042">
              <w:rPr>
                <w:rFonts w:ascii="Times New Roman" w:hAnsi="Times New Roman" w:cs="Times New Roman"/>
              </w:rPr>
              <w:t>įtraukumą</w:t>
            </w:r>
            <w:proofErr w:type="spellEnd"/>
            <w:r w:rsidRPr="00676042">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676042">
              <w:rPr>
                <w:rFonts w:ascii="Times New Roman" w:hAnsi="Times New Roman" w:cs="Times New Roman"/>
              </w:rPr>
              <w:t>dualines</w:t>
            </w:r>
            <w:proofErr w:type="spellEnd"/>
            <w:r w:rsidRPr="00676042">
              <w:rPr>
                <w:rFonts w:ascii="Times New Roman" w:hAnsi="Times New Roman" w:cs="Times New Roman"/>
              </w:rPr>
              <w:t xml:space="preserve"> švietimo ir profesinio mokymo sistemas</w:t>
            </w:r>
          </w:p>
          <w:p w14:paraId="66D933E9"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 xml:space="preserve">Skatinti, kad visi, visų pirma palankių sąlygų neturinčios grupės, turėtų vienodas galimybes gauti kokybiškas ir </w:t>
            </w:r>
            <w:proofErr w:type="spellStart"/>
            <w:r w:rsidRPr="00676042">
              <w:rPr>
                <w:rFonts w:ascii="Times New Roman" w:hAnsi="Times New Roman" w:cs="Times New Roman"/>
              </w:rPr>
              <w:t>įtraukias</w:t>
            </w:r>
            <w:proofErr w:type="spellEnd"/>
            <w:r w:rsidRPr="00676042">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BAD3087"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676042">
              <w:rPr>
                <w:rFonts w:ascii="Times New Roman" w:hAnsi="Times New Roman" w:cs="Times New Roman"/>
              </w:rPr>
              <w:tab/>
            </w:r>
          </w:p>
          <w:p w14:paraId="4C11A2EC" w14:textId="3C4C06C9" w:rsidR="00340E9A" w:rsidRP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 xml:space="preserve">Gerinti vienodas galimybes naudotis </w:t>
            </w:r>
            <w:proofErr w:type="spellStart"/>
            <w:r w:rsidRPr="00676042">
              <w:rPr>
                <w:rFonts w:ascii="Times New Roman" w:hAnsi="Times New Roman" w:cs="Times New Roman"/>
              </w:rPr>
              <w:t>įtraukiomis</w:t>
            </w:r>
            <w:proofErr w:type="spellEnd"/>
            <w:r w:rsidRPr="00676042">
              <w:rPr>
                <w:rFonts w:ascii="Times New Roman" w:hAnsi="Times New Roman" w:cs="Times New Roman"/>
              </w:rPr>
              <w:t xml:space="preserve"> ir kokybiškomis švietimo, mokymo ir mokymosi visą gyvenimą paslaugomis </w:t>
            </w:r>
            <w:r w:rsidRPr="00676042">
              <w:rPr>
                <w:rFonts w:ascii="Times New Roman" w:hAnsi="Times New Roman" w:cs="Times New Roman"/>
              </w:rPr>
              <w:lastRenderedPageBreak/>
              <w:t>plėtojant prieinamą infrastruktūrą, be kita ko, didint atsparumą naudojantis nuotoliniu ir internetiniu švietimu bei mokymu (ERPF)</w:t>
            </w:r>
          </w:p>
          <w:p w14:paraId="5BA409DB" w14:textId="1D77D2E3"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 xml:space="preserve">Stiprinti kultūros ir darnaus turizmo vaidmenį ekonominės plėtros, socialinės </w:t>
            </w:r>
            <w:proofErr w:type="spellStart"/>
            <w:r w:rsidRPr="00CB39A5">
              <w:rPr>
                <w:rFonts w:ascii="Times New Roman" w:hAnsi="Times New Roman" w:cs="Times New Roman"/>
              </w:rPr>
              <w:t>įtraukties</w:t>
            </w:r>
            <w:proofErr w:type="spellEnd"/>
            <w:r w:rsidRPr="00CB39A5">
              <w:rPr>
                <w:rFonts w:ascii="Times New Roman" w:hAnsi="Times New Roman" w:cs="Times New Roman"/>
              </w:rPr>
              <w:t xml:space="preserve"> ir socialinių inovacijų srityse (ERPF)</w:t>
            </w:r>
          </w:p>
          <w:p w14:paraId="3F1AF365" w14:textId="1752233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 xml:space="preserve">Skatinti aktyvią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siekiant propaguoti lygias galimybes, nediskriminavimą ir aktyvų dalyvavimą, ir gerinti </w:t>
            </w:r>
            <w:proofErr w:type="spellStart"/>
            <w:r w:rsidRPr="00CB39A5">
              <w:rPr>
                <w:rFonts w:ascii="Times New Roman" w:hAnsi="Times New Roman" w:cs="Times New Roman"/>
              </w:rPr>
              <w:t>įsidarbinamumą</w:t>
            </w:r>
            <w:proofErr w:type="spellEnd"/>
            <w:r w:rsidRPr="00CB39A5">
              <w:rPr>
                <w:rFonts w:ascii="Times New Roman" w:hAnsi="Times New Roman" w:cs="Times New Roman"/>
              </w:rPr>
              <w:t>, ypač palankių sąlygų neturinčių grupių</w:t>
            </w:r>
          </w:p>
          <w:p w14:paraId="07F8458F" w14:textId="354F3F68"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 xml:space="preserve">Skatinti </w:t>
            </w:r>
            <w:proofErr w:type="spellStart"/>
            <w:r w:rsidRPr="00CB39A5">
              <w:rPr>
                <w:rFonts w:ascii="Times New Roman" w:hAnsi="Times New Roman" w:cs="Times New Roman"/>
              </w:rPr>
              <w:t>marginalizuotų</w:t>
            </w:r>
            <w:proofErr w:type="spellEnd"/>
            <w:r w:rsidRPr="00CB39A5">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vykdant integruotus veiksmus, be kita ko, teikti aprūpinimą būstu ir socialines paslaugas (ERPF)</w:t>
            </w:r>
          </w:p>
          <w:p w14:paraId="0D8225B5" w14:textId="4DCF0CD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Skaitmeninis ryšys</w:t>
            </w:r>
          </w:p>
          <w:p w14:paraId="48EFAE45" w14:textId="77777777" w:rsidR="00487D1C" w:rsidRPr="00E064E7" w:rsidRDefault="00340E9A" w:rsidP="00E064E7">
            <w:pPr>
              <w:pStyle w:val="ListParagraph"/>
              <w:numPr>
                <w:ilvl w:val="0"/>
                <w:numId w:val="22"/>
              </w:numPr>
              <w:tabs>
                <w:tab w:val="left" w:pos="313"/>
                <w:tab w:val="left" w:pos="571"/>
              </w:tabs>
              <w:ind w:left="320" w:hanging="320"/>
              <w:jc w:val="both"/>
              <w:rPr>
                <w:i/>
              </w:rPr>
            </w:pPr>
            <w:r w:rsidRPr="00B735DF">
              <w:rPr>
                <w:rFonts w:ascii="Times New Roman" w:hAnsi="Times New Roman" w:cs="Times New Roman"/>
              </w:rPr>
              <w:t>Tvarus judumas mieste</w:t>
            </w:r>
          </w:p>
          <w:p w14:paraId="161B0656" w14:textId="03BB7121" w:rsidR="00E064E7" w:rsidRPr="00E064E7" w:rsidRDefault="00E064E7" w:rsidP="00E064E7">
            <w:pPr>
              <w:tabs>
                <w:tab w:val="left" w:pos="313"/>
                <w:tab w:val="left" w:pos="571"/>
              </w:tabs>
              <w:jc w:val="both"/>
              <w:rPr>
                <w:i/>
                <w:sz w:val="10"/>
                <w:szCs w:val="10"/>
              </w:rPr>
            </w:pPr>
          </w:p>
        </w:tc>
      </w:tr>
      <w:tr w:rsidR="00DC7931" w:rsidRPr="00DC7931" w14:paraId="31C64C77" w14:textId="77777777" w:rsidTr="00D363F2">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520" w:type="dxa"/>
            <w:gridSpan w:val="4"/>
          </w:tcPr>
          <w:p w14:paraId="31C64C76" w14:textId="02F9E383" w:rsidR="00487D1C" w:rsidRPr="00E064E7" w:rsidRDefault="00676042" w:rsidP="009E74D0">
            <w:pPr>
              <w:rPr>
                <w:rFonts w:ascii="Times New Roman" w:hAnsi="Times New Roman" w:cs="Times New Roman"/>
                <w:i/>
                <w:iCs/>
              </w:rPr>
            </w:pPr>
            <w:r w:rsidRPr="00E064E7">
              <w:rPr>
                <w:rFonts w:ascii="Times New Roman" w:hAnsi="Times New Roman" w:cs="Times New Roman"/>
              </w:rPr>
              <w:t>19 240</w:t>
            </w:r>
            <w:r w:rsidR="00676069" w:rsidRPr="00E064E7">
              <w:rPr>
                <w:rFonts w:ascii="Times New Roman" w:hAnsi="Times New Roman" w:cs="Times New Roman"/>
              </w:rPr>
              <w:t> 000,00 </w:t>
            </w:r>
          </w:p>
        </w:tc>
      </w:tr>
      <w:tr w:rsidR="00DC7931" w:rsidRPr="00DC7931" w14:paraId="31C64C7B" w14:textId="77777777" w:rsidTr="00D363F2">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520" w:type="dxa"/>
            <w:gridSpan w:val="4"/>
          </w:tcPr>
          <w:p w14:paraId="31C64C7A" w14:textId="4B7FDC3C" w:rsidR="00056965" w:rsidRPr="00E064E7" w:rsidRDefault="00676042" w:rsidP="009E74D0">
            <w:pPr>
              <w:rPr>
                <w:rFonts w:ascii="Times New Roman" w:eastAsia="Times New Roman" w:hAnsi="Times New Roman" w:cs="Times New Roman"/>
                <w:i/>
                <w:iCs/>
              </w:rPr>
            </w:pPr>
            <w:r w:rsidRPr="00E064E7">
              <w:rPr>
                <w:rFonts w:ascii="Times New Roman" w:hAnsi="Times New Roman" w:cs="Times New Roman"/>
              </w:rPr>
              <w:t>19</w:t>
            </w:r>
            <w:r w:rsidR="00676069" w:rsidRPr="00E064E7">
              <w:rPr>
                <w:rFonts w:ascii="Times New Roman" w:hAnsi="Times New Roman" w:cs="Times New Roman"/>
              </w:rPr>
              <w:t> 0</w:t>
            </w:r>
            <w:r w:rsidRPr="00E064E7">
              <w:rPr>
                <w:rFonts w:ascii="Times New Roman" w:hAnsi="Times New Roman" w:cs="Times New Roman"/>
              </w:rPr>
              <w:t>00</w:t>
            </w:r>
            <w:r w:rsidR="00676069" w:rsidRPr="00E064E7">
              <w:rPr>
                <w:rFonts w:ascii="Times New Roman" w:hAnsi="Times New Roman" w:cs="Times New Roman"/>
              </w:rPr>
              <w:t> 000,00 </w:t>
            </w:r>
          </w:p>
        </w:tc>
      </w:tr>
      <w:tr w:rsidR="009E74D0" w:rsidRPr="00DC7931" w14:paraId="48E7A593" w14:textId="77777777" w:rsidTr="00D363F2">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8873" w:type="dxa"/>
            <w:gridSpan w:val="5"/>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D363F2">
        <w:tc>
          <w:tcPr>
            <w:tcW w:w="766" w:type="dxa"/>
          </w:tcPr>
          <w:p w14:paraId="4CBA60E1" w14:textId="479718C4"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8873"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D363F2">
        <w:tc>
          <w:tcPr>
            <w:tcW w:w="766" w:type="dxa"/>
          </w:tcPr>
          <w:p w14:paraId="5ECDB276" w14:textId="77777777"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353" w:type="dxa"/>
          </w:tcPr>
          <w:p w14:paraId="1444503B" w14:textId="3F4A7A5E" w:rsidR="009E74D0" w:rsidRPr="00E064E7" w:rsidRDefault="00CF32E3" w:rsidP="009E74D0">
            <w:pPr>
              <w:jc w:val="both"/>
              <w:rPr>
                <w:rFonts w:ascii="Times New Roman" w:hAnsi="Times New Roman" w:cs="Times New Roman"/>
                <w:i/>
              </w:rPr>
            </w:pPr>
            <w:r w:rsidRPr="00E064E7">
              <w:rPr>
                <w:rFonts w:ascii="Times New Roman" w:hAnsi="Times New Roman" w:cs="Times New Roman"/>
              </w:rPr>
              <w:t>12-003-03-0</w:t>
            </w:r>
            <w:r w:rsidR="00676042" w:rsidRPr="00E064E7">
              <w:rPr>
                <w:rFonts w:ascii="Times New Roman" w:hAnsi="Times New Roman" w:cs="Times New Roman"/>
              </w:rPr>
              <w:t>4</w:t>
            </w:r>
            <w:r w:rsidRPr="00E064E7">
              <w:rPr>
                <w:rFonts w:ascii="Times New Roman" w:hAnsi="Times New Roman" w:cs="Times New Roman"/>
              </w:rPr>
              <w:t>-0</w:t>
            </w:r>
            <w:r w:rsidR="00676042" w:rsidRPr="00E064E7">
              <w:rPr>
                <w:rFonts w:ascii="Times New Roman" w:hAnsi="Times New Roman" w:cs="Times New Roman"/>
              </w:rPr>
              <w:t>3</w:t>
            </w:r>
          </w:p>
        </w:tc>
        <w:tc>
          <w:tcPr>
            <w:tcW w:w="6520" w:type="dxa"/>
            <w:gridSpan w:val="4"/>
          </w:tcPr>
          <w:p w14:paraId="5DC21106" w14:textId="260EDC02" w:rsidR="007F305D" w:rsidRPr="00E064E7" w:rsidRDefault="007F305D" w:rsidP="009E74D0">
            <w:pPr>
              <w:jc w:val="both"/>
              <w:rPr>
                <w:rFonts w:asciiTheme="majorBidi" w:hAnsiTheme="majorBidi" w:cstheme="majorBidi"/>
              </w:rPr>
            </w:pPr>
            <w:r w:rsidRPr="00E064E7">
              <w:rPr>
                <w:rFonts w:asciiTheme="majorBidi" w:hAnsiTheme="majorBidi" w:cstheme="majorBidi"/>
              </w:rPr>
              <w:t>Profesinio mokymo pameistrystės forma įgyvendinimas</w:t>
            </w:r>
          </w:p>
        </w:tc>
      </w:tr>
      <w:tr w:rsidR="0094685E" w:rsidRPr="00DC7931" w14:paraId="09CF0D37" w14:textId="5E93F9A5" w:rsidTr="00D363F2">
        <w:tc>
          <w:tcPr>
            <w:tcW w:w="766" w:type="dxa"/>
          </w:tcPr>
          <w:p w14:paraId="79C7E306" w14:textId="6DF73EF2"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353"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6520" w:type="dxa"/>
            <w:gridSpan w:val="4"/>
          </w:tcPr>
          <w:p w14:paraId="6DDD2301" w14:textId="3396BC4A" w:rsidR="009E74D0" w:rsidRPr="00E064E7" w:rsidRDefault="007F305D" w:rsidP="009E74D0">
            <w:pPr>
              <w:jc w:val="both"/>
              <w:rPr>
                <w:rFonts w:ascii="Times New Roman" w:hAnsi="Times New Roman" w:cs="Times New Roman"/>
              </w:rPr>
            </w:pPr>
            <w:r w:rsidRPr="00E064E7">
              <w:rPr>
                <w:rFonts w:ascii="Times New Roman" w:hAnsi="Times New Roman" w:cs="Times New Roman"/>
              </w:rPr>
              <w:t>Profesinio mokymo įstaigų mokiniai, pameistrį priimančių įmonių darbuotojai</w:t>
            </w:r>
          </w:p>
        </w:tc>
      </w:tr>
      <w:tr w:rsidR="0094685E" w:rsidRPr="00DC7931" w14:paraId="5DF64BDA" w14:textId="212F7AE2" w:rsidTr="00D363F2">
        <w:tc>
          <w:tcPr>
            <w:tcW w:w="766" w:type="dxa"/>
          </w:tcPr>
          <w:p w14:paraId="673AB3F8" w14:textId="4AC645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353"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520" w:type="dxa"/>
            <w:gridSpan w:val="4"/>
          </w:tcPr>
          <w:p w14:paraId="3589E60D" w14:textId="322DF778" w:rsidR="009E74D0" w:rsidRPr="00E064E7" w:rsidRDefault="005678AC" w:rsidP="009E74D0">
            <w:pPr>
              <w:jc w:val="both"/>
              <w:rPr>
                <w:rFonts w:ascii="Times New Roman" w:hAnsi="Times New Roman" w:cs="Times New Roman"/>
              </w:rPr>
            </w:pPr>
            <w:r w:rsidRPr="00E064E7">
              <w:rPr>
                <w:rFonts w:ascii="Times New Roman" w:hAnsi="Times New Roman" w:cs="Times New Roman"/>
              </w:rPr>
              <w:t>Europos socialinio fondo agentūra</w:t>
            </w:r>
          </w:p>
        </w:tc>
      </w:tr>
      <w:tr w:rsidR="006F0B78" w:rsidRPr="00DC7931" w14:paraId="3D216911" w14:textId="77777777" w:rsidTr="00D363F2">
        <w:tc>
          <w:tcPr>
            <w:tcW w:w="766" w:type="dxa"/>
          </w:tcPr>
          <w:p w14:paraId="4B68DE2C" w14:textId="19C129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353" w:type="dxa"/>
            <w:shd w:val="clear" w:color="auto" w:fill="auto"/>
          </w:tcPr>
          <w:p w14:paraId="11202949" w14:textId="79CBA04A" w:rsidR="009E74D0" w:rsidRPr="00B776A7" w:rsidRDefault="009E74D0" w:rsidP="009E74D0">
            <w:pPr>
              <w:jc w:val="both"/>
              <w:rPr>
                <w:rFonts w:ascii="Times New Roman" w:hAnsi="Times New Roman" w:cs="Times New Roman"/>
                <w:bCs/>
                <w:highlight w:val="yellow"/>
              </w:rPr>
            </w:pPr>
            <w:r w:rsidRPr="00175CC1">
              <w:rPr>
                <w:rFonts w:ascii="Times New Roman" w:hAnsi="Times New Roman" w:cs="Times New Roman"/>
                <w:bCs/>
              </w:rPr>
              <w:t>Galimi partneriai</w:t>
            </w:r>
          </w:p>
        </w:tc>
        <w:tc>
          <w:tcPr>
            <w:tcW w:w="6520" w:type="dxa"/>
            <w:gridSpan w:val="4"/>
          </w:tcPr>
          <w:p w14:paraId="19DC8D32" w14:textId="0D87072D" w:rsidR="009E74D0" w:rsidRPr="00E064E7" w:rsidRDefault="00021045" w:rsidP="009E74D0">
            <w:pPr>
              <w:jc w:val="both"/>
              <w:rPr>
                <w:rFonts w:ascii="Times New Roman" w:hAnsi="Times New Roman" w:cs="Times New Roman"/>
                <w:iCs/>
              </w:rPr>
            </w:pPr>
            <w:r w:rsidRPr="00E064E7">
              <w:rPr>
                <w:rFonts w:ascii="Times New Roman" w:hAnsi="Times New Roman" w:cs="Times New Roman"/>
                <w:iCs/>
              </w:rPr>
              <w:t xml:space="preserve">Netaikoma </w:t>
            </w:r>
          </w:p>
        </w:tc>
      </w:tr>
      <w:tr w:rsidR="006F0B78" w:rsidRPr="00DC7931" w14:paraId="2BB4D75E" w14:textId="77777777" w:rsidTr="00D363F2">
        <w:tc>
          <w:tcPr>
            <w:tcW w:w="766" w:type="dxa"/>
          </w:tcPr>
          <w:p w14:paraId="0179FDBB" w14:textId="74E01038"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353"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520" w:type="dxa"/>
            <w:gridSpan w:val="4"/>
          </w:tcPr>
          <w:p w14:paraId="796F5D9A" w14:textId="1DBE4C99" w:rsidR="009E74D0" w:rsidRPr="00E064E7" w:rsidRDefault="005678AC" w:rsidP="25BA9B4C">
            <w:pPr>
              <w:jc w:val="both"/>
              <w:rPr>
                <w:rFonts w:ascii="Times New Roman" w:hAnsi="Times New Roman" w:cs="Times New Roman"/>
                <w:iCs/>
              </w:rPr>
            </w:pPr>
            <w:r w:rsidRPr="00E064E7">
              <w:rPr>
                <w:rFonts w:ascii="Times New Roman" w:hAnsi="Times New Roman" w:cs="Times New Roman"/>
                <w:iCs/>
              </w:rPr>
              <w:t>Netaikomas</w:t>
            </w:r>
          </w:p>
          <w:p w14:paraId="7D4DC614" w14:textId="3C7D14A2" w:rsidR="009E74D0" w:rsidRPr="00E064E7" w:rsidRDefault="009E74D0" w:rsidP="009E74D0">
            <w:pPr>
              <w:jc w:val="both"/>
              <w:rPr>
                <w:rFonts w:ascii="Times New Roman" w:hAnsi="Times New Roman" w:cs="Times New Roman"/>
                <w:i/>
              </w:rPr>
            </w:pPr>
          </w:p>
        </w:tc>
      </w:tr>
      <w:tr w:rsidR="006D6EFF" w:rsidRPr="00DC7931" w14:paraId="49C14BA1" w14:textId="77777777" w:rsidTr="00D363F2">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8873" w:type="dxa"/>
            <w:gridSpan w:val="5"/>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D363F2">
        <w:tc>
          <w:tcPr>
            <w:tcW w:w="766" w:type="dxa"/>
          </w:tcPr>
          <w:p w14:paraId="083F4DD9" w14:textId="1E0168C0" w:rsidR="00851675" w:rsidRDefault="00851675" w:rsidP="0074741F">
            <w:pPr>
              <w:pStyle w:val="Heading3"/>
              <w:ind w:left="0" w:firstLine="0"/>
              <w:outlineLvl w:val="2"/>
            </w:pPr>
          </w:p>
        </w:tc>
        <w:tc>
          <w:tcPr>
            <w:tcW w:w="8873" w:type="dxa"/>
            <w:gridSpan w:val="5"/>
          </w:tcPr>
          <w:p w14:paraId="557AD1A7" w14:textId="32CA7B93" w:rsidR="002F1662" w:rsidRPr="00E064E7" w:rsidRDefault="002F1662" w:rsidP="002F1662">
            <w:pPr>
              <w:tabs>
                <w:tab w:val="left" w:pos="645"/>
              </w:tabs>
              <w:ind w:left="23" w:hanging="23"/>
              <w:jc w:val="both"/>
              <w:rPr>
                <w:rFonts w:ascii="Times New Roman" w:hAnsi="Times New Roman" w:cs="Times New Roman"/>
                <w:bCs/>
              </w:rPr>
            </w:pPr>
            <w:r w:rsidRPr="00E064E7">
              <w:rPr>
                <w:rFonts w:ascii="Times New Roman" w:hAnsi="Times New Roman" w:cs="Times New Roman"/>
                <w:bCs/>
              </w:rPr>
              <w:t xml:space="preserve">Projektų išlaidos turi atitikti Projektų  taisyklių VII skyriuje „Projektų išlaidų reikalavimai“ išdėstytus projektų išlaidoms taikomus reikalavimus. </w:t>
            </w:r>
          </w:p>
          <w:p w14:paraId="63C9CACF" w14:textId="77777777" w:rsidR="002F1662" w:rsidRPr="00E064E7" w:rsidRDefault="002F1662" w:rsidP="002F1662">
            <w:pPr>
              <w:rPr>
                <w:rFonts w:ascii="Times New Roman" w:hAnsi="Times New Roman" w:cs="Times New Roman"/>
                <w:sz w:val="6"/>
                <w:szCs w:val="6"/>
              </w:rPr>
            </w:pPr>
          </w:p>
          <w:p w14:paraId="4F764A8E" w14:textId="62CB1384" w:rsidR="002F1662" w:rsidRPr="00E064E7" w:rsidRDefault="002F1662" w:rsidP="002F1662">
            <w:pPr>
              <w:tabs>
                <w:tab w:val="left" w:pos="447"/>
                <w:tab w:val="left" w:pos="743"/>
              </w:tabs>
              <w:jc w:val="both"/>
              <w:rPr>
                <w:rFonts w:ascii="Times New Roman" w:hAnsi="Times New Roman" w:cs="Times New Roman"/>
                <w:bCs/>
              </w:rPr>
            </w:pPr>
            <w:r w:rsidRPr="00E064E7">
              <w:rPr>
                <w:rFonts w:ascii="Times New Roman" w:hAnsi="Times New Roman" w:cs="Times New Roman"/>
              </w:rPr>
              <w:t>Pagal Aprašą projektui įgyvendinti skiriama iki 19 000 000 EUR (devyniolikos milijonų eurų) EGADP lėšų ir ne daugiau kaip 240 000 EUR (dviejų šimtų keturiasdešimties tūkstančių eurų) Lietuvos Respublikos valstybės biudžeto lėšų pridėtinės vertės mokesčiui (toliau – PVM) kompensuoti.</w:t>
            </w:r>
          </w:p>
          <w:p w14:paraId="0816FDE2" w14:textId="77777777" w:rsidR="002F1662" w:rsidRPr="00E064E7" w:rsidRDefault="002F1662" w:rsidP="002F1662">
            <w:pPr>
              <w:rPr>
                <w:rFonts w:ascii="Times New Roman" w:hAnsi="Times New Roman" w:cs="Times New Roman"/>
                <w:sz w:val="6"/>
                <w:szCs w:val="6"/>
              </w:rPr>
            </w:pPr>
          </w:p>
          <w:p w14:paraId="613073FA" w14:textId="4EBEE1A7" w:rsidR="002F1662" w:rsidRPr="00E064E7" w:rsidRDefault="002F1662" w:rsidP="0060774B">
            <w:pPr>
              <w:tabs>
                <w:tab w:val="left" w:pos="645"/>
              </w:tabs>
              <w:ind w:left="22" w:hanging="22"/>
              <w:jc w:val="both"/>
              <w:rPr>
                <w:rFonts w:ascii="Times New Roman" w:hAnsi="Times New Roman" w:cs="Times New Roman"/>
                <w:lang w:eastAsia="lt-LT"/>
              </w:rPr>
            </w:pPr>
            <w:r w:rsidRPr="00E064E7">
              <w:rPr>
                <w:rFonts w:ascii="Times New Roman" w:hAnsi="Times New Roman" w:cs="Times New Roman"/>
                <w:bCs/>
              </w:rPr>
              <w:t xml:space="preserve">Pagal Aprašą tinkamų finansuoti išlaidų rūšys yra šios: </w:t>
            </w:r>
            <w:r w:rsidRPr="00E064E7">
              <w:rPr>
                <w:rFonts w:ascii="Times New Roman" w:hAnsi="Times New Roman" w:cs="Times New Roman"/>
                <w:lang w:eastAsia="lt-LT"/>
              </w:rPr>
              <w:t>projekto vykdymas (paslaugos ir darbo užmokestis), informavimas apie projektą, netiesioginės išlaidos ir kitos išlaidos pagal fiksuotąją projekto išlaidų normą</w:t>
            </w:r>
          </w:p>
          <w:p w14:paraId="0BE39591" w14:textId="77777777" w:rsidR="002F1662" w:rsidRPr="00E064E7" w:rsidRDefault="002F1662" w:rsidP="0060774B">
            <w:pPr>
              <w:tabs>
                <w:tab w:val="left" w:pos="645"/>
              </w:tabs>
              <w:ind w:left="22" w:hanging="22"/>
              <w:jc w:val="both"/>
              <w:rPr>
                <w:rFonts w:ascii="Times New Roman" w:hAnsi="Times New Roman" w:cs="Times New Roman"/>
                <w:sz w:val="6"/>
                <w:szCs w:val="6"/>
              </w:rPr>
            </w:pPr>
          </w:p>
          <w:p w14:paraId="2DDB5D58" w14:textId="62876721" w:rsidR="002F1662" w:rsidRPr="00E064E7" w:rsidRDefault="002F1662" w:rsidP="002F1662">
            <w:pPr>
              <w:tabs>
                <w:tab w:val="left" w:pos="447"/>
                <w:tab w:val="left" w:pos="743"/>
              </w:tabs>
              <w:jc w:val="both"/>
              <w:rPr>
                <w:rFonts w:ascii="Times New Roman" w:hAnsi="Times New Roman" w:cs="Times New Roman"/>
                <w:bCs/>
              </w:rPr>
            </w:pPr>
            <w:r w:rsidRPr="00E064E7">
              <w:rPr>
                <w:rFonts w:ascii="Times New Roman" w:hAnsi="Times New Roman" w:cs="Times New Roman"/>
                <w:bCs/>
              </w:rPr>
              <w:t xml:space="preserve">Didžiausia galima projektų finansuojamoji dalis sudaro 100 proc. visų tinkamų finansuoti projekto išlaidų. </w:t>
            </w:r>
            <w:r w:rsidRPr="00E064E7">
              <w:rPr>
                <w:rFonts w:ascii="Times New Roman" w:hAnsi="Times New Roman" w:cs="Times New Roman"/>
              </w:rPr>
              <w:t xml:space="preserve">Nuosavu įnašu prisidėti nereikalaujama. </w:t>
            </w:r>
            <w:r w:rsidRPr="00E064E7">
              <w:rPr>
                <w:rFonts w:ascii="Times New Roman" w:hAnsi="Times New Roman" w:cs="Times New Roman"/>
                <w:bCs/>
              </w:rPr>
              <w:t>Jungtinio projekto pareiškėjas ir (ar) JP projektų pareiškėjai savo iniciatyva ir savo ir (arba) kitų šaltinių lėšomis gali prisidėti prie projekto įgyvendinimo.</w:t>
            </w:r>
          </w:p>
          <w:p w14:paraId="5398C95E" w14:textId="77777777" w:rsidR="002F1662" w:rsidRPr="00E064E7" w:rsidRDefault="002F1662" w:rsidP="002F1662">
            <w:pPr>
              <w:rPr>
                <w:rFonts w:ascii="Times New Roman" w:hAnsi="Times New Roman" w:cs="Times New Roman"/>
                <w:sz w:val="6"/>
                <w:szCs w:val="6"/>
              </w:rPr>
            </w:pPr>
          </w:p>
          <w:p w14:paraId="2771F12B" w14:textId="09366216" w:rsidR="002F1662" w:rsidRPr="00E064E7" w:rsidRDefault="002F1662" w:rsidP="002F1662">
            <w:pPr>
              <w:tabs>
                <w:tab w:val="left" w:pos="447"/>
                <w:tab w:val="left" w:pos="743"/>
              </w:tabs>
              <w:jc w:val="both"/>
              <w:rPr>
                <w:rFonts w:ascii="Times New Roman" w:hAnsi="Times New Roman" w:cs="Times New Roman"/>
                <w:bCs/>
              </w:rPr>
            </w:pPr>
            <w:r w:rsidRPr="00E064E7">
              <w:rPr>
                <w:rFonts w:ascii="Times New Roman" w:hAnsi="Times New Roman" w:cs="Times New Roman"/>
                <w:bCs/>
              </w:rPr>
              <w:t>Projekto tinkamų finansuoti išlaidų dalis, kurios nepadengia projektui skiriamo finansavimo lėšos, turi būti finansuojama iš JP projekto vykdytojo lėšų.</w:t>
            </w:r>
          </w:p>
          <w:p w14:paraId="593DC62D" w14:textId="77777777" w:rsidR="002F1662" w:rsidRPr="00E064E7" w:rsidRDefault="002F1662" w:rsidP="002F1662">
            <w:pPr>
              <w:rPr>
                <w:rFonts w:ascii="Times New Roman" w:hAnsi="Times New Roman" w:cs="Times New Roman"/>
                <w:sz w:val="6"/>
                <w:szCs w:val="6"/>
              </w:rPr>
            </w:pPr>
          </w:p>
          <w:p w14:paraId="31E89819" w14:textId="7B566F54" w:rsidR="002F1662" w:rsidRPr="00E064E7" w:rsidRDefault="002F1662" w:rsidP="002F1662">
            <w:pPr>
              <w:tabs>
                <w:tab w:val="left" w:pos="645"/>
              </w:tabs>
              <w:jc w:val="both"/>
              <w:rPr>
                <w:rFonts w:ascii="Times New Roman" w:hAnsi="Times New Roman" w:cs="Times New Roman"/>
                <w:bCs/>
              </w:rPr>
            </w:pPr>
            <w:r w:rsidRPr="00E064E7">
              <w:rPr>
                <w:rFonts w:ascii="Times New Roman" w:hAnsi="Times New Roman" w:cs="Times New Roman"/>
                <w:bCs/>
              </w:rPr>
              <w:t>Jungtiniam projektui gali būti mokamas avansas, vadovaujantis Projektų taisyklių 153–159  punktais.</w:t>
            </w:r>
          </w:p>
          <w:p w14:paraId="431FB233" w14:textId="77777777" w:rsidR="002F1662" w:rsidRPr="00E064E7" w:rsidRDefault="002F1662" w:rsidP="002F1662">
            <w:pPr>
              <w:rPr>
                <w:rFonts w:ascii="Times New Roman" w:hAnsi="Times New Roman" w:cs="Times New Roman"/>
                <w:sz w:val="6"/>
                <w:szCs w:val="6"/>
              </w:rPr>
            </w:pPr>
          </w:p>
          <w:p w14:paraId="3204346E" w14:textId="08DCCF0B" w:rsidR="002F1662" w:rsidRPr="00E064E7" w:rsidRDefault="002F1662" w:rsidP="002F1662">
            <w:pPr>
              <w:tabs>
                <w:tab w:val="left" w:pos="645"/>
              </w:tabs>
              <w:ind w:left="22" w:hanging="22"/>
              <w:jc w:val="both"/>
              <w:rPr>
                <w:rFonts w:ascii="Times New Roman" w:hAnsi="Times New Roman" w:cs="Times New Roman"/>
                <w:bCs/>
              </w:rPr>
            </w:pPr>
            <w:r w:rsidRPr="00E064E7">
              <w:rPr>
                <w:rFonts w:ascii="Times New Roman" w:hAnsi="Times New Roman" w:cs="Times New Roman"/>
                <w:bCs/>
              </w:rPr>
              <w:t>Kryžminis finansavimas netaikomas.</w:t>
            </w:r>
          </w:p>
          <w:p w14:paraId="665C3AFF" w14:textId="77777777" w:rsidR="002F1662" w:rsidRPr="00E064E7" w:rsidRDefault="002F1662" w:rsidP="002F1662">
            <w:pPr>
              <w:rPr>
                <w:rFonts w:ascii="Times New Roman" w:hAnsi="Times New Roman" w:cs="Times New Roman"/>
                <w:sz w:val="6"/>
                <w:szCs w:val="6"/>
              </w:rPr>
            </w:pPr>
          </w:p>
          <w:p w14:paraId="7B503D12" w14:textId="7834FAC5" w:rsidR="002F1662" w:rsidRPr="00E064E7" w:rsidRDefault="002F1662" w:rsidP="002F1662">
            <w:pPr>
              <w:tabs>
                <w:tab w:val="left" w:pos="645"/>
              </w:tabs>
              <w:ind w:left="22" w:hanging="22"/>
              <w:jc w:val="both"/>
              <w:rPr>
                <w:rFonts w:ascii="Times New Roman" w:hAnsi="Times New Roman" w:cs="Times New Roman"/>
                <w:bCs/>
              </w:rPr>
            </w:pPr>
            <w:r w:rsidRPr="00E064E7">
              <w:rPr>
                <w:rFonts w:ascii="Times New Roman" w:hAnsi="Times New Roman" w:cs="Times New Roman"/>
                <w:bCs/>
              </w:rPr>
              <w:t>PĮP parengimo išlaidos nėra finansuojamos.</w:t>
            </w:r>
          </w:p>
          <w:p w14:paraId="5043E615" w14:textId="77777777" w:rsidR="002F1662" w:rsidRPr="00E064E7" w:rsidRDefault="002F1662" w:rsidP="002F1662">
            <w:pPr>
              <w:rPr>
                <w:rFonts w:ascii="Times New Roman" w:hAnsi="Times New Roman" w:cs="Times New Roman"/>
                <w:sz w:val="6"/>
                <w:szCs w:val="6"/>
              </w:rPr>
            </w:pPr>
          </w:p>
          <w:p w14:paraId="1CC48A5A" w14:textId="77777777" w:rsidR="002F1662" w:rsidRPr="00E064E7" w:rsidRDefault="002F1662" w:rsidP="002F1662">
            <w:pPr>
              <w:tabs>
                <w:tab w:val="left" w:pos="645"/>
              </w:tabs>
              <w:ind w:left="22" w:hanging="22"/>
              <w:jc w:val="both"/>
              <w:rPr>
                <w:rFonts w:ascii="Times New Roman" w:hAnsi="Times New Roman" w:cs="Times New Roman"/>
              </w:rPr>
            </w:pPr>
            <w:r w:rsidRPr="00E064E7">
              <w:rPr>
                <w:rFonts w:ascii="Times New Roman" w:hAnsi="Times New Roman" w:cs="Times New Roman"/>
              </w:rPr>
              <w:t>PVM nėra tinkamas finansuoti  EGADP  lėšomis. PVM gali būti finansuojamas Projektų taisyklių VII skyriaus „Projektų išlaidų reikalavimai“  ketvirtajame skirsnyje „PVM“ nustatyta tvarka.</w:t>
            </w:r>
          </w:p>
          <w:p w14:paraId="5A5F69FD" w14:textId="4C2E06B7" w:rsidR="002F1662" w:rsidRPr="002F1662" w:rsidRDefault="002F1662" w:rsidP="002F1662">
            <w:pPr>
              <w:tabs>
                <w:tab w:val="left" w:pos="645"/>
              </w:tabs>
              <w:ind w:left="22" w:hanging="22"/>
              <w:jc w:val="both"/>
              <w:rPr>
                <w:rFonts w:ascii="Times New Roman" w:hAnsi="Times New Roman" w:cs="Times New Roman"/>
                <w:sz w:val="12"/>
                <w:szCs w:val="12"/>
              </w:rPr>
            </w:pPr>
          </w:p>
        </w:tc>
      </w:tr>
      <w:tr w:rsidR="00851675" w:rsidRPr="00DC7931" w14:paraId="1EC26170" w14:textId="77777777" w:rsidTr="00E064E7">
        <w:trPr>
          <w:trHeight w:val="490"/>
        </w:trPr>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8873" w:type="dxa"/>
            <w:gridSpan w:val="5"/>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D363F2">
        <w:trPr>
          <w:trHeight w:val="2412"/>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8873"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842"/>
              <w:gridCol w:w="3119"/>
              <w:gridCol w:w="2318"/>
            </w:tblGrid>
            <w:tr w:rsidR="00F0057E" w:rsidRPr="00F0057E" w14:paraId="573854EB" w14:textId="77777777" w:rsidTr="000C4AA8">
              <w:trPr>
                <w:trHeight w:val="893"/>
              </w:trPr>
              <w:tc>
                <w:tcPr>
                  <w:tcW w:w="9092" w:type="dxa"/>
                  <w:gridSpan w:val="4"/>
                </w:tcPr>
                <w:p w14:paraId="4443CD63" w14:textId="6539088A" w:rsidR="00646E33" w:rsidRPr="00421A95" w:rsidRDefault="00646E33" w:rsidP="00E064E7">
                  <w:pPr>
                    <w:spacing w:after="0"/>
                    <w:rPr>
                      <w:rFonts w:ascii="Times New Roman" w:hAnsi="Times New Roman" w:cs="Times New Roman"/>
                      <w:b/>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575557535"/>
                      <w14:checkbox>
                        <w14:checked w14:val="1"/>
                        <w14:checkedState w14:val="2612" w14:font="MS Gothic"/>
                        <w14:uncheckedState w14:val="2610" w14:font="MS Gothic"/>
                      </w14:checkbox>
                    </w:sdtPr>
                    <w:sdtContent>
                      <w:r w:rsidR="0029252A">
                        <w:rPr>
                          <w:rFonts w:ascii="MS Gothic" w:eastAsia="MS Gothic" w:hAnsi="MS Gothic" w:cs="Times New Roman" w:hint="eastAsia"/>
                        </w:rPr>
                        <w:t>☒</w:t>
                      </w:r>
                    </w:sdtContent>
                  </w:sdt>
                  <w:r w:rsidR="0029252A"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Indeksuojama</w:t>
                  </w:r>
                </w:p>
                <w:p w14:paraId="782B3504" w14:textId="69C8E12A" w:rsidR="00646E33" w:rsidRPr="0029252A" w:rsidRDefault="00646E33" w:rsidP="00E064E7">
                  <w:pPr>
                    <w:spacing w:after="0"/>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1340997140"/>
                      <w14:checkbox>
                        <w14:checked w14:val="0"/>
                        <w14:checkedState w14:val="2612" w14:font="MS Gothic"/>
                        <w14:uncheckedState w14:val="2610" w14:font="MS Gothic"/>
                      </w14:checkbox>
                    </w:sdtPr>
                    <w:sdtContent>
                      <w:r w:rsidR="0029252A">
                        <w:rPr>
                          <w:rFonts w:ascii="MS Gothic" w:eastAsia="MS Gothic" w:hAnsi="MS Gothic" w:cs="Times New Roman" w:hint="eastAsia"/>
                        </w:rPr>
                        <w:t>☐</w:t>
                      </w:r>
                    </w:sdtContent>
                  </w:sdt>
                  <w:r w:rsidR="0029252A"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Neindeksuojama</w:t>
                  </w:r>
                </w:p>
              </w:tc>
            </w:tr>
            <w:tr w:rsidR="00F0057E" w:rsidRPr="00F0057E" w14:paraId="500AA171" w14:textId="77777777" w:rsidTr="00701C59">
              <w:trPr>
                <w:trHeight w:val="795"/>
              </w:trPr>
              <w:tc>
                <w:tcPr>
                  <w:tcW w:w="1813" w:type="dxa"/>
                </w:tcPr>
                <w:p w14:paraId="3B5F18DF"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1842" w:type="dxa"/>
                </w:tcPr>
                <w:p w14:paraId="4A49E88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3119" w:type="dxa"/>
                </w:tcPr>
                <w:p w14:paraId="106B0BE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318" w:type="dxa"/>
                </w:tcPr>
                <w:p w14:paraId="0084B349" w14:textId="77777777" w:rsidR="00E064E7" w:rsidRDefault="42799B58" w:rsidP="00E064E7">
                  <w:pPr>
                    <w:spacing w:after="0"/>
                    <w:rPr>
                      <w:rFonts w:ascii="Times New Roman" w:hAnsi="Times New Roman" w:cs="Times New Roman"/>
                      <w:b/>
                      <w:bCs/>
                      <w:sz w:val="20"/>
                      <w:szCs w:val="20"/>
                    </w:rPr>
                  </w:pPr>
                  <w:r w:rsidRPr="00F0057E">
                    <w:rPr>
                      <w:rFonts w:ascii="Times New Roman" w:hAnsi="Times New Roman" w:cs="Times New Roman"/>
                      <w:b/>
                      <w:bCs/>
                      <w:sz w:val="20"/>
                      <w:szCs w:val="20"/>
                    </w:rPr>
                    <w:t xml:space="preserve">Papildoma </w:t>
                  </w:r>
                </w:p>
                <w:p w14:paraId="75B4EDAA" w14:textId="32E7C531" w:rsidR="00646E33" w:rsidRPr="00421A95" w:rsidRDefault="42799B58" w:rsidP="00E064E7">
                  <w:pPr>
                    <w:spacing w:after="0"/>
                    <w:rPr>
                      <w:rFonts w:ascii="Times New Roman" w:hAnsi="Times New Roman" w:cs="Times New Roman"/>
                      <w:b/>
                      <w:sz w:val="20"/>
                      <w:szCs w:val="20"/>
                    </w:rPr>
                  </w:pPr>
                  <w:r w:rsidRPr="00F0057E">
                    <w:rPr>
                      <w:rFonts w:ascii="Times New Roman" w:hAnsi="Times New Roman" w:cs="Times New Roman"/>
                      <w:b/>
                      <w:bCs/>
                      <w:sz w:val="20"/>
                      <w:szCs w:val="20"/>
                    </w:rPr>
                    <w:t>informacija</w:t>
                  </w:r>
                </w:p>
              </w:tc>
            </w:tr>
            <w:tr w:rsidR="00E064E7" w:rsidRPr="00F0057E" w14:paraId="05194FE0" w14:textId="77777777" w:rsidTr="00701C59">
              <w:trPr>
                <w:trHeight w:val="433"/>
              </w:trPr>
              <w:tc>
                <w:tcPr>
                  <w:tcW w:w="1813" w:type="dxa"/>
                  <w:vAlign w:val="center"/>
                </w:tcPr>
                <w:p w14:paraId="2AA166E6" w14:textId="3995DEEB" w:rsidR="00E064E7" w:rsidRPr="00E064E7" w:rsidRDefault="00E064E7" w:rsidP="00BD22D4">
                  <w:pPr>
                    <w:rPr>
                      <w:rFonts w:ascii="Times New Roman" w:hAnsi="Times New Roman" w:cs="Times New Roman"/>
                    </w:rPr>
                  </w:pPr>
                  <w:r w:rsidRPr="00E064E7">
                    <w:rPr>
                      <w:rFonts w:ascii="Times New Roman" w:hAnsi="Times New Roman" w:cs="Times New Roman"/>
                    </w:rPr>
                    <w:t>FĮ-16-01</w:t>
                  </w:r>
                </w:p>
              </w:tc>
              <w:tc>
                <w:tcPr>
                  <w:tcW w:w="1842" w:type="dxa"/>
                  <w:vAlign w:val="center"/>
                </w:tcPr>
                <w:p w14:paraId="0CF54193" w14:textId="00ACD5F6" w:rsidR="00E064E7" w:rsidRPr="00E064E7" w:rsidRDefault="00E064E7" w:rsidP="00BD22D4">
                  <w:pPr>
                    <w:rPr>
                      <w:rFonts w:ascii="Times New Roman" w:hAnsi="Times New Roman" w:cs="Times New Roman"/>
                      <w:iCs/>
                    </w:rPr>
                  </w:pPr>
                  <w:r w:rsidRPr="00E064E7">
                    <w:rPr>
                      <w:rFonts w:ascii="Times New Roman" w:hAnsi="Times New Roman" w:cs="Times New Roman"/>
                      <w:iCs/>
                    </w:rPr>
                    <w:t>01</w:t>
                  </w:r>
                </w:p>
              </w:tc>
              <w:tc>
                <w:tcPr>
                  <w:tcW w:w="3119" w:type="dxa"/>
                </w:tcPr>
                <w:p w14:paraId="37E16AD6" w14:textId="6A6C883E" w:rsidR="00E064E7" w:rsidRPr="00E064E7" w:rsidRDefault="00E064E7" w:rsidP="007C04D5">
                  <w:pPr>
                    <w:spacing w:after="60"/>
                    <w:jc w:val="both"/>
                    <w:rPr>
                      <w:rFonts w:ascii="Times New Roman" w:hAnsi="Times New Roman" w:cs="Times New Roman"/>
                    </w:rPr>
                  </w:pPr>
                  <w:r w:rsidRPr="00E064E7">
                    <w:rPr>
                      <w:rFonts w:ascii="Times New Roman" w:hAnsi="Times New Roman" w:cs="Times New Roman"/>
                    </w:rPr>
                    <w:t>Projekto dalyvio ilgos trukmės (nuo 880 val. iki 1440 val.) formaliojo profesinio mokymo pagal pameistrystės formą darbo vietoje fiksuotasis vieneto įkainis, be PVM </w:t>
                  </w:r>
                </w:p>
              </w:tc>
              <w:tc>
                <w:tcPr>
                  <w:tcW w:w="2318" w:type="dxa"/>
                  <w:vMerge w:val="restart"/>
                </w:tcPr>
                <w:p w14:paraId="5DCC63B0" w14:textId="695213AC" w:rsidR="00E064E7" w:rsidRPr="00701C59" w:rsidRDefault="00000000" w:rsidP="00E064E7">
                  <w:pPr>
                    <w:ind w:right="358"/>
                    <w:rPr>
                      <w:rFonts w:ascii="Times New Roman" w:hAnsi="Times New Roman" w:cs="Times New Roman"/>
                      <w:color w:val="0070C0"/>
                    </w:rPr>
                  </w:pPr>
                  <w:hyperlink r:id="rId12" w:history="1">
                    <w:r w:rsidR="00E064E7" w:rsidRPr="006F2938">
                      <w:rPr>
                        <w:rStyle w:val="Hyperlink"/>
                        <w:rFonts w:ascii="Times New Roman" w:hAnsi="Times New Roman" w:cs="Times New Roman"/>
                        <w:i/>
                        <w:iCs/>
                        <w:color w:val="auto"/>
                        <w:sz w:val="20"/>
                        <w:szCs w:val="20"/>
                      </w:rPr>
                      <w:t>https://2021.esinvesticijos.lt/dokumentai?_token=b42505.BVH3o_-21L144ZXRfAeFZbCvo-TdP-R5yCiaYWrHbQA.cR27zpfOodFB0_mHFjTJMPj20qWnUq4IjkboKVuWBW5yEo3Ardyyjz-p1A&amp;query=&amp;publishing_period%5Bfrom%5D=&amp;publishing_period%5Bto%5D=&amp;institution%5B%5D=227&amp;ordering=</w:t>
                    </w:r>
                  </w:hyperlink>
                </w:p>
              </w:tc>
            </w:tr>
            <w:tr w:rsidR="00E064E7" w:rsidRPr="00F0057E" w14:paraId="3A1C7B0D" w14:textId="77777777" w:rsidTr="00701C59">
              <w:trPr>
                <w:trHeight w:val="433"/>
              </w:trPr>
              <w:tc>
                <w:tcPr>
                  <w:tcW w:w="1813" w:type="dxa"/>
                  <w:vAlign w:val="center"/>
                </w:tcPr>
                <w:p w14:paraId="6D8AA3E9" w14:textId="678EEA3E" w:rsidR="00E064E7" w:rsidRPr="00E064E7" w:rsidRDefault="00E064E7" w:rsidP="00BD22D4">
                  <w:pPr>
                    <w:rPr>
                      <w:rFonts w:ascii="Times New Roman" w:hAnsi="Times New Roman" w:cs="Times New Roman"/>
                    </w:rPr>
                  </w:pPr>
                  <w:r w:rsidRPr="00E064E7">
                    <w:rPr>
                      <w:rFonts w:ascii="Times New Roman" w:hAnsi="Times New Roman" w:cs="Times New Roman"/>
                    </w:rPr>
                    <w:t>FĮ-16-02</w:t>
                  </w:r>
                </w:p>
              </w:tc>
              <w:tc>
                <w:tcPr>
                  <w:tcW w:w="1842" w:type="dxa"/>
                  <w:vAlign w:val="center"/>
                </w:tcPr>
                <w:p w14:paraId="7ABF073F" w14:textId="61637595" w:rsidR="00E064E7" w:rsidRPr="00E064E7" w:rsidRDefault="00E064E7" w:rsidP="00BD22D4">
                  <w:pPr>
                    <w:rPr>
                      <w:rFonts w:ascii="Times New Roman" w:hAnsi="Times New Roman" w:cs="Times New Roman"/>
                      <w:iCs/>
                    </w:rPr>
                  </w:pPr>
                  <w:r w:rsidRPr="00E064E7">
                    <w:rPr>
                      <w:rFonts w:ascii="Times New Roman" w:hAnsi="Times New Roman" w:cs="Times New Roman"/>
                      <w:iCs/>
                    </w:rPr>
                    <w:t>01</w:t>
                  </w:r>
                </w:p>
              </w:tc>
              <w:tc>
                <w:tcPr>
                  <w:tcW w:w="3119" w:type="dxa"/>
                </w:tcPr>
                <w:p w14:paraId="0D85F87F" w14:textId="5B6984BA" w:rsidR="00E064E7" w:rsidRPr="00E064E7" w:rsidRDefault="00E064E7" w:rsidP="007C04D5">
                  <w:pPr>
                    <w:spacing w:after="60"/>
                    <w:jc w:val="both"/>
                    <w:rPr>
                      <w:rFonts w:ascii="Times New Roman" w:hAnsi="Times New Roman" w:cs="Times New Roman"/>
                    </w:rPr>
                  </w:pPr>
                  <w:r w:rsidRPr="00E064E7">
                    <w:rPr>
                      <w:rFonts w:ascii="Times New Roman" w:hAnsi="Times New Roman" w:cs="Times New Roman"/>
                    </w:rPr>
                    <w:t>Projekto dalyvio ilgos trukmės (nuo 880 val. iki 1440 val.) formaliojo profesinio mokymo pagal pameistrystės formą darbo vietoje fiksuotasis vieneto įkainis, su PVM </w:t>
                  </w:r>
                </w:p>
              </w:tc>
              <w:tc>
                <w:tcPr>
                  <w:tcW w:w="2318" w:type="dxa"/>
                  <w:vMerge/>
                </w:tcPr>
                <w:p w14:paraId="679AD64F" w14:textId="0DC9A1ED" w:rsidR="00E064E7" w:rsidRPr="00701C59" w:rsidRDefault="00E064E7" w:rsidP="00BD22D4">
                  <w:pPr>
                    <w:rPr>
                      <w:rFonts w:ascii="Times New Roman" w:hAnsi="Times New Roman" w:cs="Times New Roman"/>
                      <w:color w:val="0070C0"/>
                    </w:rPr>
                  </w:pPr>
                </w:p>
              </w:tc>
            </w:tr>
            <w:tr w:rsidR="00E064E7" w:rsidRPr="00F0057E" w14:paraId="3572A174" w14:textId="77777777" w:rsidTr="00701C59">
              <w:trPr>
                <w:trHeight w:val="433"/>
              </w:trPr>
              <w:tc>
                <w:tcPr>
                  <w:tcW w:w="1813" w:type="dxa"/>
                  <w:vAlign w:val="center"/>
                </w:tcPr>
                <w:p w14:paraId="715D4823" w14:textId="177E814A" w:rsidR="00E064E7" w:rsidRPr="00E064E7" w:rsidRDefault="00E064E7" w:rsidP="00BD22D4">
                  <w:pPr>
                    <w:rPr>
                      <w:rFonts w:ascii="Times New Roman" w:hAnsi="Times New Roman" w:cs="Times New Roman"/>
                    </w:rPr>
                  </w:pPr>
                  <w:r w:rsidRPr="00E064E7">
                    <w:rPr>
                      <w:rFonts w:ascii="Times New Roman" w:hAnsi="Times New Roman" w:cs="Times New Roman"/>
                    </w:rPr>
                    <w:t>FĮ-16-03</w:t>
                  </w:r>
                </w:p>
              </w:tc>
              <w:tc>
                <w:tcPr>
                  <w:tcW w:w="1842" w:type="dxa"/>
                  <w:vAlign w:val="center"/>
                </w:tcPr>
                <w:p w14:paraId="22A54D85" w14:textId="0FF4D5A7" w:rsidR="00E064E7" w:rsidRPr="00E064E7" w:rsidRDefault="00E064E7" w:rsidP="00BD22D4">
                  <w:pPr>
                    <w:rPr>
                      <w:rFonts w:ascii="Times New Roman" w:hAnsi="Times New Roman" w:cs="Times New Roman"/>
                      <w:iCs/>
                    </w:rPr>
                  </w:pPr>
                  <w:r w:rsidRPr="00E064E7">
                    <w:rPr>
                      <w:rFonts w:ascii="Times New Roman" w:hAnsi="Times New Roman" w:cs="Times New Roman"/>
                      <w:iCs/>
                    </w:rPr>
                    <w:t>01</w:t>
                  </w:r>
                </w:p>
              </w:tc>
              <w:tc>
                <w:tcPr>
                  <w:tcW w:w="3119" w:type="dxa"/>
                </w:tcPr>
                <w:p w14:paraId="3A9BA2E3" w14:textId="499561AA" w:rsidR="00E064E7" w:rsidRPr="00E064E7" w:rsidRDefault="00E064E7" w:rsidP="007C04D5">
                  <w:pPr>
                    <w:spacing w:after="60"/>
                    <w:jc w:val="both"/>
                    <w:rPr>
                      <w:rFonts w:ascii="Times New Roman" w:hAnsi="Times New Roman" w:cs="Times New Roman"/>
                    </w:rPr>
                  </w:pPr>
                  <w:r w:rsidRPr="00E064E7">
                    <w:rPr>
                      <w:rFonts w:ascii="Times New Roman" w:hAnsi="Times New Roman" w:cs="Times New Roman"/>
                    </w:rPr>
                    <w:t>Projekto dalyvio trumpos trukmės (ne daugiau nei 879 val.) formaliojo profesinio mokymo pagal pameistrystės formą darbo vietoje fiksuotasis vieneto įkainis, be PVM </w:t>
                  </w:r>
                </w:p>
              </w:tc>
              <w:tc>
                <w:tcPr>
                  <w:tcW w:w="2318" w:type="dxa"/>
                  <w:vMerge/>
                </w:tcPr>
                <w:p w14:paraId="7FC4A172" w14:textId="48BDDD25" w:rsidR="00E064E7" w:rsidRPr="00701C59" w:rsidRDefault="00E064E7" w:rsidP="00BD22D4">
                  <w:pPr>
                    <w:rPr>
                      <w:rFonts w:ascii="Times New Roman" w:hAnsi="Times New Roman" w:cs="Times New Roman"/>
                      <w:color w:val="0070C0"/>
                    </w:rPr>
                  </w:pPr>
                </w:p>
              </w:tc>
            </w:tr>
            <w:tr w:rsidR="00E064E7" w:rsidRPr="00F0057E" w14:paraId="171117F5" w14:textId="77777777" w:rsidTr="00B75987">
              <w:trPr>
                <w:trHeight w:val="1555"/>
              </w:trPr>
              <w:tc>
                <w:tcPr>
                  <w:tcW w:w="1813" w:type="dxa"/>
                  <w:vAlign w:val="center"/>
                </w:tcPr>
                <w:p w14:paraId="4736501F" w14:textId="1AD9ED9E" w:rsidR="00E064E7" w:rsidRPr="00E064E7" w:rsidRDefault="00E064E7" w:rsidP="00BD22D4">
                  <w:pPr>
                    <w:rPr>
                      <w:rFonts w:ascii="Times New Roman" w:hAnsi="Times New Roman" w:cs="Times New Roman"/>
                    </w:rPr>
                  </w:pPr>
                  <w:r w:rsidRPr="00E064E7">
                    <w:rPr>
                      <w:rFonts w:ascii="Times New Roman" w:hAnsi="Times New Roman" w:cs="Times New Roman"/>
                    </w:rPr>
                    <w:t>FĮ-16-04</w:t>
                  </w:r>
                </w:p>
              </w:tc>
              <w:tc>
                <w:tcPr>
                  <w:tcW w:w="1842" w:type="dxa"/>
                  <w:vAlign w:val="center"/>
                </w:tcPr>
                <w:p w14:paraId="09AC9B3E" w14:textId="4319008C" w:rsidR="00E064E7" w:rsidRPr="00E064E7" w:rsidRDefault="00E064E7" w:rsidP="00BD22D4">
                  <w:pPr>
                    <w:rPr>
                      <w:rFonts w:ascii="Times New Roman" w:hAnsi="Times New Roman" w:cs="Times New Roman"/>
                      <w:iCs/>
                    </w:rPr>
                  </w:pPr>
                  <w:r w:rsidRPr="00E064E7">
                    <w:rPr>
                      <w:rFonts w:ascii="Times New Roman" w:hAnsi="Times New Roman" w:cs="Times New Roman"/>
                      <w:iCs/>
                    </w:rPr>
                    <w:t>01</w:t>
                  </w:r>
                </w:p>
              </w:tc>
              <w:tc>
                <w:tcPr>
                  <w:tcW w:w="3119" w:type="dxa"/>
                </w:tcPr>
                <w:p w14:paraId="3DCC552B" w14:textId="48AAD455" w:rsidR="00E064E7" w:rsidRPr="00E064E7" w:rsidRDefault="00E064E7" w:rsidP="007C04D5">
                  <w:pPr>
                    <w:spacing w:after="60"/>
                    <w:jc w:val="both"/>
                    <w:rPr>
                      <w:rFonts w:ascii="Times New Roman" w:hAnsi="Times New Roman" w:cs="Times New Roman"/>
                    </w:rPr>
                  </w:pPr>
                  <w:r w:rsidRPr="00E064E7">
                    <w:rPr>
                      <w:rFonts w:ascii="Times New Roman" w:hAnsi="Times New Roman" w:cs="Times New Roman"/>
                    </w:rPr>
                    <w:t>Projekto dalyvio trumpos trukmės (ne daugiau nei 879 val.) formaliojo profesinio mokymo pagal pameistrystės formą darbo vietoje fiksuotasis vieneto įkainis, su PVM </w:t>
                  </w:r>
                </w:p>
              </w:tc>
              <w:tc>
                <w:tcPr>
                  <w:tcW w:w="2318" w:type="dxa"/>
                  <w:vMerge/>
                </w:tcPr>
                <w:p w14:paraId="62EC1C93" w14:textId="71414C9F" w:rsidR="00E064E7" w:rsidRPr="00701C59" w:rsidRDefault="00E064E7" w:rsidP="00BD22D4">
                  <w:pPr>
                    <w:rPr>
                      <w:rFonts w:ascii="Times New Roman" w:hAnsi="Times New Roman" w:cs="Times New Roman"/>
                      <w:color w:val="0070C0"/>
                    </w:rPr>
                  </w:pPr>
                </w:p>
              </w:tc>
            </w:tr>
            <w:tr w:rsidR="00E064E7" w:rsidRPr="00F0057E" w14:paraId="5E4ED764" w14:textId="77777777" w:rsidTr="00701C59">
              <w:trPr>
                <w:trHeight w:val="433"/>
              </w:trPr>
              <w:tc>
                <w:tcPr>
                  <w:tcW w:w="1813" w:type="dxa"/>
                  <w:vAlign w:val="center"/>
                </w:tcPr>
                <w:p w14:paraId="60A9E8EA" w14:textId="0ACC04DA" w:rsidR="00E064E7" w:rsidRPr="00E064E7" w:rsidRDefault="00E064E7" w:rsidP="00BD22D4">
                  <w:pPr>
                    <w:rPr>
                      <w:rFonts w:ascii="Times New Roman" w:hAnsi="Times New Roman" w:cs="Times New Roman"/>
                    </w:rPr>
                  </w:pPr>
                  <w:r w:rsidRPr="00E064E7">
                    <w:rPr>
                      <w:rFonts w:ascii="Times New Roman" w:hAnsi="Times New Roman" w:cs="Times New Roman"/>
                    </w:rPr>
                    <w:t>FS-01-01</w:t>
                  </w:r>
                </w:p>
              </w:tc>
              <w:tc>
                <w:tcPr>
                  <w:tcW w:w="1842" w:type="dxa"/>
                  <w:vAlign w:val="center"/>
                </w:tcPr>
                <w:p w14:paraId="715934C1" w14:textId="00F497E1" w:rsidR="00E064E7" w:rsidRPr="00E064E7" w:rsidRDefault="00E064E7" w:rsidP="00BD22D4">
                  <w:pPr>
                    <w:rPr>
                      <w:rFonts w:ascii="Times New Roman" w:hAnsi="Times New Roman" w:cs="Times New Roman"/>
                      <w:iCs/>
                    </w:rPr>
                  </w:pPr>
                  <w:r w:rsidRPr="00E064E7">
                    <w:rPr>
                      <w:rFonts w:ascii="Times New Roman" w:hAnsi="Times New Roman" w:cs="Times New Roman"/>
                      <w:iCs/>
                    </w:rPr>
                    <w:t>01</w:t>
                  </w:r>
                </w:p>
              </w:tc>
              <w:tc>
                <w:tcPr>
                  <w:tcW w:w="3119" w:type="dxa"/>
                </w:tcPr>
                <w:p w14:paraId="0649B63F" w14:textId="4FE2D658" w:rsidR="00E064E7" w:rsidRPr="00E064E7" w:rsidRDefault="00E064E7" w:rsidP="007C04D5">
                  <w:pPr>
                    <w:spacing w:after="60"/>
                    <w:rPr>
                      <w:rFonts w:ascii="Times New Roman" w:hAnsi="Times New Roman" w:cs="Times New Roman"/>
                    </w:rPr>
                  </w:pPr>
                  <w:r w:rsidRPr="00E064E7">
                    <w:rPr>
                      <w:rFonts w:ascii="Times New Roman" w:hAnsi="Times New Roman" w:cs="Times New Roman"/>
                    </w:rPr>
                    <w:t>Įgyvendintų privalomų matomumo ir informavimo priemonių apie ES fondų investicijų veiklas fiksuotoji suma, pirmojo rinkinio FS be PVM</w:t>
                  </w:r>
                </w:p>
              </w:tc>
              <w:tc>
                <w:tcPr>
                  <w:tcW w:w="2318" w:type="dxa"/>
                  <w:vMerge/>
                </w:tcPr>
                <w:p w14:paraId="54E1322D" w14:textId="1E7FDF74" w:rsidR="00E064E7" w:rsidRPr="002F1662" w:rsidRDefault="00E064E7" w:rsidP="00BD22D4">
                  <w:pPr>
                    <w:rPr>
                      <w:rFonts w:ascii="Times New Roman" w:hAnsi="Times New Roman" w:cs="Times New Roman"/>
                      <w:i/>
                      <w:iCs/>
                      <w:highlight w:val="yellow"/>
                    </w:rPr>
                  </w:pPr>
                </w:p>
              </w:tc>
            </w:tr>
            <w:tr w:rsidR="00E064E7" w:rsidRPr="00F0057E" w14:paraId="35FFF9ED" w14:textId="77777777" w:rsidTr="00701C59">
              <w:trPr>
                <w:trHeight w:val="433"/>
              </w:trPr>
              <w:tc>
                <w:tcPr>
                  <w:tcW w:w="1813" w:type="dxa"/>
                  <w:vAlign w:val="center"/>
                </w:tcPr>
                <w:p w14:paraId="48320D8E" w14:textId="77777777" w:rsidR="00E064E7" w:rsidRPr="00E064E7" w:rsidRDefault="00E064E7" w:rsidP="00BD22D4">
                  <w:pPr>
                    <w:rPr>
                      <w:rFonts w:ascii="Times New Roman" w:hAnsi="Times New Roman" w:cs="Times New Roman"/>
                    </w:rPr>
                  </w:pPr>
                  <w:r w:rsidRPr="00E064E7">
                    <w:rPr>
                      <w:rFonts w:ascii="Times New Roman" w:hAnsi="Times New Roman" w:cs="Times New Roman"/>
                    </w:rPr>
                    <w:t>FS-01-02</w:t>
                  </w:r>
                </w:p>
                <w:p w14:paraId="388CF1F7" w14:textId="77777777" w:rsidR="00E064E7" w:rsidRPr="00E064E7" w:rsidRDefault="00E064E7" w:rsidP="00BD22D4">
                  <w:pPr>
                    <w:rPr>
                      <w:rFonts w:ascii="Times New Roman" w:hAnsi="Times New Roman" w:cs="Times New Roman"/>
                      <w:i/>
                    </w:rPr>
                  </w:pPr>
                </w:p>
              </w:tc>
              <w:tc>
                <w:tcPr>
                  <w:tcW w:w="1842" w:type="dxa"/>
                  <w:vAlign w:val="center"/>
                </w:tcPr>
                <w:p w14:paraId="122B6AA6" w14:textId="3404E34B" w:rsidR="00E064E7" w:rsidRPr="00E064E7" w:rsidRDefault="00E064E7" w:rsidP="00BD22D4">
                  <w:pPr>
                    <w:rPr>
                      <w:rFonts w:ascii="Times New Roman" w:hAnsi="Times New Roman" w:cs="Times New Roman"/>
                      <w:iCs/>
                    </w:rPr>
                  </w:pPr>
                  <w:r w:rsidRPr="00E064E7">
                    <w:rPr>
                      <w:rFonts w:ascii="Times New Roman" w:hAnsi="Times New Roman" w:cs="Times New Roman"/>
                      <w:iCs/>
                    </w:rPr>
                    <w:t>01</w:t>
                  </w:r>
                </w:p>
              </w:tc>
              <w:tc>
                <w:tcPr>
                  <w:tcW w:w="3119" w:type="dxa"/>
                </w:tcPr>
                <w:p w14:paraId="26A7200C" w14:textId="47042DF3" w:rsidR="00E064E7" w:rsidRPr="00E064E7" w:rsidRDefault="00E064E7" w:rsidP="007C04D5">
                  <w:pPr>
                    <w:spacing w:after="60"/>
                    <w:rPr>
                      <w:rFonts w:ascii="Times New Roman" w:hAnsi="Times New Roman" w:cs="Times New Roman"/>
                    </w:rPr>
                  </w:pPr>
                  <w:r w:rsidRPr="00E064E7">
                    <w:rPr>
                      <w:rFonts w:ascii="Times New Roman" w:hAnsi="Times New Roman" w:cs="Times New Roman"/>
                    </w:rPr>
                    <w:t>Įgyvendintų privalomų matomumo ir informavimo priemonių apie ES fondų investicijų veiklas fiksuotoji suma, pirmojo rinkinio FS su PVM</w:t>
                  </w:r>
                </w:p>
              </w:tc>
              <w:tc>
                <w:tcPr>
                  <w:tcW w:w="2318" w:type="dxa"/>
                  <w:vMerge/>
                </w:tcPr>
                <w:p w14:paraId="7485399C" w14:textId="196FC008" w:rsidR="00E064E7" w:rsidRPr="002F1662" w:rsidRDefault="00E064E7" w:rsidP="00BD22D4">
                  <w:pPr>
                    <w:rPr>
                      <w:rFonts w:ascii="Times New Roman" w:hAnsi="Times New Roman" w:cs="Times New Roman"/>
                      <w:i/>
                      <w:iCs/>
                      <w:highlight w:val="yellow"/>
                    </w:rPr>
                  </w:pPr>
                </w:p>
              </w:tc>
            </w:tr>
            <w:tr w:rsidR="002F1662" w:rsidRPr="00F0057E" w14:paraId="5D475409" w14:textId="77777777" w:rsidTr="00E064E7">
              <w:trPr>
                <w:trHeight w:val="2087"/>
              </w:trPr>
              <w:tc>
                <w:tcPr>
                  <w:tcW w:w="1813" w:type="dxa"/>
                  <w:vAlign w:val="center"/>
                </w:tcPr>
                <w:p w14:paraId="75EA20FB" w14:textId="1595E697" w:rsidR="002F1662" w:rsidRPr="00E064E7" w:rsidRDefault="002F1662" w:rsidP="002F1662">
                  <w:pPr>
                    <w:rPr>
                      <w:rFonts w:ascii="Times New Roman" w:hAnsi="Times New Roman" w:cs="Times New Roman"/>
                      <w:i/>
                    </w:rPr>
                  </w:pPr>
                  <w:r w:rsidRPr="00E064E7">
                    <w:rPr>
                      <w:rFonts w:ascii="Times New Roman" w:hAnsi="Times New Roman" w:cs="Times New Roman"/>
                    </w:rPr>
                    <w:t>FN-01</w:t>
                  </w:r>
                </w:p>
              </w:tc>
              <w:tc>
                <w:tcPr>
                  <w:tcW w:w="1842" w:type="dxa"/>
                  <w:vAlign w:val="center"/>
                </w:tcPr>
                <w:p w14:paraId="320032E6" w14:textId="3FEC116A" w:rsidR="002F1662" w:rsidRPr="00E064E7" w:rsidRDefault="002F1662" w:rsidP="002F1662">
                  <w:pPr>
                    <w:rPr>
                      <w:rFonts w:ascii="Times New Roman" w:hAnsi="Times New Roman" w:cs="Times New Roman"/>
                      <w:iCs/>
                    </w:rPr>
                  </w:pPr>
                  <w:r w:rsidRPr="00E064E7">
                    <w:rPr>
                      <w:rFonts w:ascii="Times New Roman" w:hAnsi="Times New Roman" w:cs="Times New Roman"/>
                      <w:iCs/>
                    </w:rPr>
                    <w:t>01</w:t>
                  </w:r>
                </w:p>
              </w:tc>
              <w:tc>
                <w:tcPr>
                  <w:tcW w:w="3119" w:type="dxa"/>
                </w:tcPr>
                <w:p w14:paraId="4CAD62D1" w14:textId="076B8A24" w:rsidR="00701C59" w:rsidRPr="00E064E7" w:rsidRDefault="00701C59" w:rsidP="002F1662">
                  <w:pPr>
                    <w:rPr>
                      <w:rFonts w:ascii="Times New Roman" w:hAnsi="Times New Roman" w:cs="Times New Roman"/>
                      <w:i/>
                      <w:iCs/>
                    </w:rPr>
                  </w:pPr>
                  <w:r w:rsidRPr="00E064E7">
                    <w:rPr>
                      <w:rFonts w:ascii="Times New Roman" w:hAnsi="Times New Roman" w:cs="Times New Roman"/>
                    </w:rPr>
                    <w:t>7 proc. netiesioginių išlaidų fiksuotoji norma.</w:t>
                  </w:r>
                </w:p>
              </w:tc>
              <w:tc>
                <w:tcPr>
                  <w:tcW w:w="2318" w:type="dxa"/>
                </w:tcPr>
                <w:p w14:paraId="32B4CDC9" w14:textId="3F6204AB" w:rsidR="00701C59" w:rsidRPr="00E064E7" w:rsidRDefault="00701C59" w:rsidP="00E064E7">
                  <w:pPr>
                    <w:ind w:right="358"/>
                  </w:pPr>
                  <w:r w:rsidRPr="00E064E7">
                    <w:rPr>
                      <w:rFonts w:ascii="Times New Roman" w:hAnsi="Times New Roman" w:cs="Times New Roman"/>
                    </w:rPr>
                    <w:t>Iš fiksuotosios projekto išlaidų normos dengiamos jungtinio projekto vykdytojo ir jungtinio projekto projektų vykdytojų netiesioginės išlaidos.</w:t>
                  </w:r>
                </w:p>
              </w:tc>
            </w:tr>
          </w:tbl>
          <w:p w14:paraId="055E5BEE" w14:textId="77777777" w:rsidR="00851675" w:rsidRPr="00F0057E" w:rsidRDefault="00851675" w:rsidP="009E74D0">
            <w:pPr>
              <w:jc w:val="both"/>
              <w:rPr>
                <w:rFonts w:ascii="Times New Roman" w:hAnsi="Times New Roman" w:cs="Times New Roman"/>
                <w:i/>
              </w:rPr>
            </w:pPr>
          </w:p>
        </w:tc>
      </w:tr>
      <w:tr w:rsidR="009E74D0" w:rsidRPr="00DC7931" w14:paraId="549FAECB" w14:textId="49F63845" w:rsidTr="00D363F2">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8873" w:type="dxa"/>
            <w:gridSpan w:val="5"/>
          </w:tcPr>
          <w:p w14:paraId="05D99665" w14:textId="3E4EC75A" w:rsidR="009E74D0" w:rsidRPr="00DC7931" w:rsidRDefault="009E74D0" w:rsidP="008751CC">
            <w:pPr>
              <w:spacing w:after="60"/>
              <w:jc w:val="both"/>
              <w:rPr>
                <w:rFonts w:ascii="Times New Roman" w:hAnsi="Times New Roman" w:cs="Times New Roman"/>
                <w:b/>
                <w:color w:val="000000" w:themeColor="text1"/>
              </w:rPr>
            </w:pPr>
            <w:r w:rsidRPr="008751CC">
              <w:rPr>
                <w:rFonts w:ascii="Times New Roman" w:hAnsi="Times New Roman" w:cs="Times New Roman"/>
                <w:b/>
              </w:rPr>
              <w:t>Siekiami stebėsenos rodikliai</w:t>
            </w:r>
          </w:p>
        </w:tc>
      </w:tr>
      <w:tr w:rsidR="00DC7931" w:rsidRPr="00DC7931" w14:paraId="624A5911" w14:textId="77777777" w:rsidTr="00D363F2">
        <w:tc>
          <w:tcPr>
            <w:tcW w:w="3119"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551"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701" w:type="dxa"/>
            <w:gridSpan w:val="2"/>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268"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6C95D874" w14:textId="77777777" w:rsidTr="00D363F2">
        <w:tc>
          <w:tcPr>
            <w:tcW w:w="3119" w:type="dxa"/>
            <w:gridSpan w:val="2"/>
          </w:tcPr>
          <w:p w14:paraId="30CCEF64" w14:textId="25DD1A23" w:rsidR="009E74D0" w:rsidRPr="00E064E7" w:rsidRDefault="00097FD9" w:rsidP="00DC7931">
            <w:pPr>
              <w:rPr>
                <w:rFonts w:ascii="Times New Roman" w:hAnsi="Times New Roman" w:cs="Times New Roman"/>
                <w:i/>
                <w:iCs/>
              </w:rPr>
            </w:pPr>
            <w:r w:rsidRPr="00E064E7">
              <w:rPr>
                <w:rFonts w:ascii="Times New Roman" w:hAnsi="Times New Roman" w:cs="Times New Roman"/>
              </w:rPr>
              <w:t>Įgyvendintos pameistrystės</w:t>
            </w:r>
          </w:p>
        </w:tc>
        <w:tc>
          <w:tcPr>
            <w:tcW w:w="2551" w:type="dxa"/>
            <w:vAlign w:val="center"/>
          </w:tcPr>
          <w:p w14:paraId="04B90383" w14:textId="24D43DCA" w:rsidR="009E74D0" w:rsidRPr="00097FD9" w:rsidRDefault="00902B8E">
            <w:pPr>
              <w:jc w:val="center"/>
              <w:rPr>
                <w:rFonts w:ascii="Times New Roman" w:hAnsi="Times New Roman" w:cs="Times New Roman"/>
                <w:i/>
                <w:iCs/>
                <w:color w:val="0070C0"/>
              </w:rPr>
            </w:pPr>
            <w:r w:rsidRPr="00EF55FA">
              <w:rPr>
                <w:rFonts w:ascii="Times New Roman" w:hAnsi="Times New Roman" w:cs="Times New Roman"/>
              </w:rPr>
              <w:t>P-12-003-03-0</w:t>
            </w:r>
            <w:r w:rsidR="00097FD9" w:rsidRPr="00EF55FA">
              <w:rPr>
                <w:rFonts w:ascii="Times New Roman" w:hAnsi="Times New Roman" w:cs="Times New Roman"/>
              </w:rPr>
              <w:t>4</w:t>
            </w:r>
            <w:r w:rsidRPr="00EF55FA">
              <w:rPr>
                <w:rFonts w:ascii="Times New Roman" w:hAnsi="Times New Roman" w:cs="Times New Roman"/>
              </w:rPr>
              <w:t>-0</w:t>
            </w:r>
            <w:r w:rsidR="00097FD9" w:rsidRPr="00EF55FA">
              <w:rPr>
                <w:rFonts w:ascii="Times New Roman" w:hAnsi="Times New Roman" w:cs="Times New Roman"/>
              </w:rPr>
              <w:t>3</w:t>
            </w:r>
            <w:r w:rsidRPr="00EF55FA">
              <w:rPr>
                <w:rFonts w:ascii="Times New Roman" w:hAnsi="Times New Roman" w:cs="Times New Roman"/>
              </w:rPr>
              <w:t>-</w:t>
            </w:r>
            <w:r w:rsidR="00097FD9" w:rsidRPr="00EF55FA">
              <w:rPr>
                <w:rFonts w:ascii="Times New Roman" w:hAnsi="Times New Roman" w:cs="Times New Roman"/>
              </w:rPr>
              <w:t>15</w:t>
            </w:r>
            <w:r w:rsidR="00F8125A" w:rsidRPr="00EF55FA">
              <w:rPr>
                <w:rFonts w:ascii="Times New Roman" w:hAnsi="Times New Roman" w:cs="Times New Roman"/>
              </w:rPr>
              <w:t xml:space="preserve"> </w:t>
            </w:r>
          </w:p>
        </w:tc>
        <w:tc>
          <w:tcPr>
            <w:tcW w:w="1701" w:type="dxa"/>
            <w:gridSpan w:val="2"/>
            <w:vAlign w:val="center"/>
          </w:tcPr>
          <w:p w14:paraId="48C86C97" w14:textId="23136032" w:rsidR="009E74D0" w:rsidRPr="00E064E7" w:rsidRDefault="00097FD9">
            <w:pPr>
              <w:jc w:val="center"/>
              <w:rPr>
                <w:rFonts w:ascii="Times New Roman" w:hAnsi="Times New Roman" w:cs="Times New Roman"/>
                <w:i/>
                <w:iCs/>
              </w:rPr>
            </w:pPr>
            <w:r w:rsidRPr="00E064E7">
              <w:rPr>
                <w:rFonts w:ascii="Times New Roman" w:hAnsi="Times New Roman" w:cs="Times New Roman"/>
              </w:rPr>
              <w:t xml:space="preserve">asmenys </w:t>
            </w:r>
          </w:p>
        </w:tc>
        <w:tc>
          <w:tcPr>
            <w:tcW w:w="2268" w:type="dxa"/>
            <w:vAlign w:val="center"/>
          </w:tcPr>
          <w:p w14:paraId="4BFAB8F1" w14:textId="1981BF00" w:rsidR="009E74D0" w:rsidRPr="00E064E7" w:rsidRDefault="00097FD9" w:rsidP="007520C1">
            <w:pPr>
              <w:jc w:val="center"/>
              <w:rPr>
                <w:rFonts w:ascii="Times New Roman" w:hAnsi="Times New Roman" w:cs="Times New Roman"/>
                <w:i/>
                <w:iCs/>
              </w:rPr>
            </w:pPr>
            <w:r w:rsidRPr="00E064E7">
              <w:rPr>
                <w:rFonts w:ascii="Times New Roman" w:hAnsi="Times New Roman" w:cs="Times New Roman"/>
              </w:rPr>
              <w:t>3 866</w:t>
            </w:r>
          </w:p>
        </w:tc>
      </w:tr>
      <w:tr w:rsidR="00902B8E" w:rsidRPr="00DC7931" w14:paraId="4745B692" w14:textId="77777777" w:rsidTr="00D363F2">
        <w:tc>
          <w:tcPr>
            <w:tcW w:w="3119" w:type="dxa"/>
            <w:gridSpan w:val="2"/>
          </w:tcPr>
          <w:p w14:paraId="7662BBD1" w14:textId="29E149A9" w:rsidR="00902B8E" w:rsidRPr="00E064E7" w:rsidRDefault="00902B8E" w:rsidP="00902B8E">
            <w:pPr>
              <w:rPr>
                <w:rFonts w:ascii="Times New Roman" w:hAnsi="Times New Roman" w:cs="Times New Roman"/>
              </w:rPr>
            </w:pPr>
            <w:r w:rsidRPr="00E064E7">
              <w:rPr>
                <w:rFonts w:ascii="Times New Roman" w:hAnsi="Times New Roman" w:cs="Times New Roman"/>
              </w:rPr>
              <w:t xml:space="preserve">Švietimo </w:t>
            </w:r>
            <w:r w:rsidR="00097FD9" w:rsidRPr="00E064E7">
              <w:rPr>
                <w:rFonts w:ascii="Times New Roman" w:hAnsi="Times New Roman" w:cs="Times New Roman"/>
              </w:rPr>
              <w:t>ar</w:t>
            </w:r>
            <w:r w:rsidRPr="00E064E7">
              <w:rPr>
                <w:rFonts w:ascii="Times New Roman" w:hAnsi="Times New Roman" w:cs="Times New Roman"/>
              </w:rPr>
              <w:t xml:space="preserve"> mokymo veiklos dalyvių skaičius</w:t>
            </w:r>
          </w:p>
        </w:tc>
        <w:tc>
          <w:tcPr>
            <w:tcW w:w="2551" w:type="dxa"/>
            <w:vAlign w:val="center"/>
          </w:tcPr>
          <w:p w14:paraId="44CC3451" w14:textId="4511F0CE" w:rsidR="00902B8E" w:rsidRPr="00097FD9" w:rsidRDefault="00902B8E" w:rsidP="007C04D5">
            <w:pPr>
              <w:jc w:val="center"/>
              <w:rPr>
                <w:rFonts w:ascii="Times New Roman" w:hAnsi="Times New Roman" w:cs="Times New Roman"/>
                <w:color w:val="0070C0"/>
              </w:rPr>
            </w:pPr>
            <w:r w:rsidRPr="00EF55FA">
              <w:rPr>
                <w:rFonts w:ascii="Times New Roman" w:hAnsi="Times New Roman" w:cs="Times New Roman"/>
              </w:rPr>
              <w:t>R-12-003-03-0</w:t>
            </w:r>
            <w:r w:rsidR="00097FD9" w:rsidRPr="00EF55FA">
              <w:rPr>
                <w:rFonts w:ascii="Times New Roman" w:hAnsi="Times New Roman" w:cs="Times New Roman"/>
              </w:rPr>
              <w:t>4</w:t>
            </w:r>
            <w:r w:rsidRPr="00EF55FA">
              <w:rPr>
                <w:rFonts w:ascii="Times New Roman" w:hAnsi="Times New Roman" w:cs="Times New Roman"/>
              </w:rPr>
              <w:t>-0</w:t>
            </w:r>
            <w:r w:rsidR="00097FD9" w:rsidRPr="00EF55FA">
              <w:rPr>
                <w:rFonts w:ascii="Times New Roman" w:hAnsi="Times New Roman" w:cs="Times New Roman"/>
              </w:rPr>
              <w:t>3</w:t>
            </w:r>
            <w:r w:rsidRPr="00EF55FA">
              <w:rPr>
                <w:rFonts w:ascii="Times New Roman" w:hAnsi="Times New Roman" w:cs="Times New Roman"/>
              </w:rPr>
              <w:t>-</w:t>
            </w:r>
            <w:r w:rsidR="00097FD9" w:rsidRPr="00EF55FA">
              <w:rPr>
                <w:rFonts w:ascii="Times New Roman" w:hAnsi="Times New Roman" w:cs="Times New Roman"/>
              </w:rPr>
              <w:t>19</w:t>
            </w:r>
            <w:r w:rsidR="00F8125A" w:rsidRPr="00EF55FA">
              <w:rPr>
                <w:rFonts w:ascii="Times New Roman" w:hAnsi="Times New Roman" w:cs="Times New Roman"/>
              </w:rPr>
              <w:t xml:space="preserve"> </w:t>
            </w:r>
          </w:p>
        </w:tc>
        <w:tc>
          <w:tcPr>
            <w:tcW w:w="1701" w:type="dxa"/>
            <w:gridSpan w:val="2"/>
            <w:vAlign w:val="center"/>
          </w:tcPr>
          <w:p w14:paraId="68FFD6C6" w14:textId="585203B1" w:rsidR="00902B8E" w:rsidRPr="00E064E7" w:rsidRDefault="00902B8E" w:rsidP="00902B8E">
            <w:pPr>
              <w:jc w:val="center"/>
              <w:rPr>
                <w:rFonts w:ascii="Times New Roman" w:hAnsi="Times New Roman" w:cs="Times New Roman"/>
              </w:rPr>
            </w:pPr>
            <w:r w:rsidRPr="00E064E7">
              <w:rPr>
                <w:rFonts w:ascii="Times New Roman" w:hAnsi="Times New Roman" w:cs="Times New Roman"/>
              </w:rPr>
              <w:t>asmenys</w:t>
            </w:r>
          </w:p>
        </w:tc>
        <w:tc>
          <w:tcPr>
            <w:tcW w:w="2268" w:type="dxa"/>
            <w:vAlign w:val="center"/>
          </w:tcPr>
          <w:p w14:paraId="39DF517B" w14:textId="25EC2776" w:rsidR="00902B8E" w:rsidRPr="00E064E7" w:rsidRDefault="00097FD9" w:rsidP="00902B8E">
            <w:pPr>
              <w:jc w:val="center"/>
              <w:rPr>
                <w:rFonts w:ascii="Times New Roman" w:hAnsi="Times New Roman" w:cs="Times New Roman"/>
              </w:rPr>
            </w:pPr>
            <w:r w:rsidRPr="00E064E7">
              <w:rPr>
                <w:rFonts w:ascii="Times New Roman" w:hAnsi="Times New Roman" w:cs="Times New Roman"/>
                <w:szCs w:val="24"/>
              </w:rPr>
              <w:t>-</w:t>
            </w:r>
          </w:p>
        </w:tc>
      </w:tr>
      <w:tr w:rsidR="00902B8E" w:rsidRPr="00DC7931" w14:paraId="536ED9FE" w14:textId="77777777" w:rsidTr="00D363F2">
        <w:tc>
          <w:tcPr>
            <w:tcW w:w="3119" w:type="dxa"/>
            <w:gridSpan w:val="2"/>
          </w:tcPr>
          <w:p w14:paraId="36C667FB" w14:textId="2069C676" w:rsidR="00902B8E" w:rsidRPr="00E064E7" w:rsidRDefault="00902B8E" w:rsidP="00902B8E">
            <w:pPr>
              <w:rPr>
                <w:rFonts w:ascii="Times New Roman" w:hAnsi="Times New Roman" w:cs="Times New Roman"/>
              </w:rPr>
            </w:pPr>
            <w:r w:rsidRPr="00E064E7">
              <w:rPr>
                <w:rFonts w:ascii="Times New Roman" w:hAnsi="Times New Roman" w:cs="Times New Roman"/>
              </w:rPr>
              <w:t xml:space="preserve">Švietimo </w:t>
            </w:r>
            <w:r w:rsidR="00097FD9" w:rsidRPr="00E064E7">
              <w:rPr>
                <w:rFonts w:ascii="Times New Roman" w:hAnsi="Times New Roman" w:cs="Times New Roman"/>
              </w:rPr>
              <w:t>ir</w:t>
            </w:r>
            <w:r w:rsidRPr="00E064E7">
              <w:rPr>
                <w:rFonts w:ascii="Times New Roman" w:hAnsi="Times New Roman" w:cs="Times New Roman"/>
              </w:rPr>
              <w:t xml:space="preserve"> mokymo veiklos dalyvių skaičius</w:t>
            </w:r>
          </w:p>
        </w:tc>
        <w:tc>
          <w:tcPr>
            <w:tcW w:w="2551" w:type="dxa"/>
            <w:vAlign w:val="center"/>
          </w:tcPr>
          <w:p w14:paraId="748FD1E9" w14:textId="22BC5111" w:rsidR="00902B8E" w:rsidRPr="00097FD9" w:rsidRDefault="00902B8E" w:rsidP="007C04D5">
            <w:pPr>
              <w:jc w:val="center"/>
              <w:rPr>
                <w:rFonts w:ascii="Times New Roman" w:hAnsi="Times New Roman" w:cs="Times New Roman"/>
                <w:color w:val="0070C0"/>
              </w:rPr>
            </w:pPr>
            <w:r w:rsidRPr="00EF55FA">
              <w:rPr>
                <w:rFonts w:ascii="Times New Roman" w:hAnsi="Times New Roman" w:cs="Times New Roman"/>
              </w:rPr>
              <w:t>R-12-003-03-0</w:t>
            </w:r>
            <w:r w:rsidR="00097FD9" w:rsidRPr="00EF55FA">
              <w:rPr>
                <w:rFonts w:ascii="Times New Roman" w:hAnsi="Times New Roman" w:cs="Times New Roman"/>
              </w:rPr>
              <w:t>4</w:t>
            </w:r>
            <w:r w:rsidRPr="00EF55FA">
              <w:rPr>
                <w:rFonts w:ascii="Times New Roman" w:hAnsi="Times New Roman" w:cs="Times New Roman"/>
              </w:rPr>
              <w:t>-0</w:t>
            </w:r>
            <w:r w:rsidR="00097FD9" w:rsidRPr="00EF55FA">
              <w:rPr>
                <w:rFonts w:ascii="Times New Roman" w:hAnsi="Times New Roman" w:cs="Times New Roman"/>
              </w:rPr>
              <w:t>3</w:t>
            </w:r>
            <w:r w:rsidRPr="00EF55FA">
              <w:rPr>
                <w:rFonts w:ascii="Times New Roman" w:hAnsi="Times New Roman" w:cs="Times New Roman"/>
              </w:rPr>
              <w:t>-</w:t>
            </w:r>
            <w:r w:rsidR="00097FD9" w:rsidRPr="00EF55FA">
              <w:rPr>
                <w:rFonts w:ascii="Times New Roman" w:hAnsi="Times New Roman" w:cs="Times New Roman"/>
              </w:rPr>
              <w:t>20</w:t>
            </w:r>
            <w:r w:rsidR="00F8125A" w:rsidRPr="00EF55FA">
              <w:rPr>
                <w:rFonts w:ascii="Times New Roman" w:hAnsi="Times New Roman" w:cs="Times New Roman"/>
              </w:rPr>
              <w:t xml:space="preserve"> </w:t>
            </w:r>
          </w:p>
        </w:tc>
        <w:tc>
          <w:tcPr>
            <w:tcW w:w="1701" w:type="dxa"/>
            <w:gridSpan w:val="2"/>
            <w:vAlign w:val="center"/>
          </w:tcPr>
          <w:p w14:paraId="4C74CDA8" w14:textId="7F73BE03" w:rsidR="00902B8E" w:rsidRPr="00E064E7" w:rsidRDefault="00902B8E" w:rsidP="00902B8E">
            <w:pPr>
              <w:jc w:val="center"/>
              <w:rPr>
                <w:rFonts w:ascii="Times New Roman" w:hAnsi="Times New Roman" w:cs="Times New Roman"/>
              </w:rPr>
            </w:pPr>
            <w:r w:rsidRPr="00E064E7">
              <w:rPr>
                <w:rFonts w:ascii="Times New Roman" w:hAnsi="Times New Roman" w:cs="Times New Roman"/>
              </w:rPr>
              <w:t>asmenys</w:t>
            </w:r>
          </w:p>
        </w:tc>
        <w:tc>
          <w:tcPr>
            <w:tcW w:w="2268" w:type="dxa"/>
            <w:vAlign w:val="center"/>
          </w:tcPr>
          <w:p w14:paraId="3802832B" w14:textId="46EDAE7E" w:rsidR="00902B8E" w:rsidRPr="00E064E7" w:rsidRDefault="00097FD9" w:rsidP="00902B8E">
            <w:pPr>
              <w:jc w:val="center"/>
              <w:rPr>
                <w:rFonts w:ascii="Times New Roman" w:hAnsi="Times New Roman" w:cs="Times New Roman"/>
              </w:rPr>
            </w:pPr>
            <w:r w:rsidRPr="00E064E7">
              <w:rPr>
                <w:rFonts w:ascii="Times New Roman" w:hAnsi="Times New Roman" w:cs="Times New Roman"/>
                <w:szCs w:val="24"/>
              </w:rPr>
              <w:t>-</w:t>
            </w:r>
          </w:p>
        </w:tc>
      </w:tr>
      <w:tr w:rsidR="00902B8E" w:rsidRPr="00DC7931" w14:paraId="0DE41D18" w14:textId="77777777" w:rsidTr="00D363F2">
        <w:tc>
          <w:tcPr>
            <w:tcW w:w="3119" w:type="dxa"/>
            <w:gridSpan w:val="2"/>
          </w:tcPr>
          <w:p w14:paraId="5E06390B" w14:textId="76AC128A" w:rsidR="00902B8E" w:rsidRPr="00E064E7" w:rsidRDefault="00097FD9" w:rsidP="00902B8E">
            <w:pPr>
              <w:rPr>
                <w:rFonts w:ascii="Times New Roman" w:hAnsi="Times New Roman" w:cs="Times New Roman"/>
              </w:rPr>
            </w:pPr>
            <w:r w:rsidRPr="00E064E7">
              <w:rPr>
                <w:rFonts w:ascii="Times New Roman" w:hAnsi="Times New Roman" w:cs="Times New Roman"/>
              </w:rPr>
              <w:t xml:space="preserve">Paramą gaunančių 15-29 metų amžiaus jaunuolių skaičius </w:t>
            </w:r>
          </w:p>
        </w:tc>
        <w:tc>
          <w:tcPr>
            <w:tcW w:w="2551" w:type="dxa"/>
            <w:vAlign w:val="center"/>
          </w:tcPr>
          <w:p w14:paraId="2FC7325D" w14:textId="0CEB7E9B" w:rsidR="00902B8E" w:rsidRPr="00097FD9" w:rsidRDefault="00902B8E" w:rsidP="007C04D5">
            <w:pPr>
              <w:jc w:val="center"/>
              <w:rPr>
                <w:rFonts w:ascii="Times New Roman" w:hAnsi="Times New Roman" w:cs="Times New Roman"/>
                <w:color w:val="0070C0"/>
              </w:rPr>
            </w:pPr>
            <w:r w:rsidRPr="00EF55FA">
              <w:rPr>
                <w:rFonts w:ascii="Times New Roman" w:hAnsi="Times New Roman" w:cs="Times New Roman"/>
              </w:rPr>
              <w:t>R-12-003-03-0</w:t>
            </w:r>
            <w:r w:rsidR="00097FD9" w:rsidRPr="00EF55FA">
              <w:rPr>
                <w:rFonts w:ascii="Times New Roman" w:hAnsi="Times New Roman" w:cs="Times New Roman"/>
              </w:rPr>
              <w:t>4</w:t>
            </w:r>
            <w:r w:rsidRPr="00EF55FA">
              <w:rPr>
                <w:rFonts w:ascii="Times New Roman" w:hAnsi="Times New Roman" w:cs="Times New Roman"/>
              </w:rPr>
              <w:t>-0</w:t>
            </w:r>
            <w:r w:rsidR="00097FD9" w:rsidRPr="00EF55FA">
              <w:rPr>
                <w:rFonts w:ascii="Times New Roman" w:hAnsi="Times New Roman" w:cs="Times New Roman"/>
              </w:rPr>
              <w:t>3</w:t>
            </w:r>
            <w:r w:rsidRPr="00EF55FA">
              <w:rPr>
                <w:rFonts w:ascii="Times New Roman" w:hAnsi="Times New Roman" w:cs="Times New Roman"/>
              </w:rPr>
              <w:t>-2</w:t>
            </w:r>
            <w:r w:rsidR="00097FD9" w:rsidRPr="00EF55FA">
              <w:rPr>
                <w:rFonts w:ascii="Times New Roman" w:hAnsi="Times New Roman" w:cs="Times New Roman"/>
              </w:rPr>
              <w:t>2</w:t>
            </w:r>
            <w:r w:rsidR="00F8125A" w:rsidRPr="00EF55FA">
              <w:rPr>
                <w:rFonts w:ascii="Times New Roman" w:hAnsi="Times New Roman" w:cs="Times New Roman"/>
              </w:rPr>
              <w:t xml:space="preserve"> </w:t>
            </w:r>
          </w:p>
        </w:tc>
        <w:tc>
          <w:tcPr>
            <w:tcW w:w="1701" w:type="dxa"/>
            <w:gridSpan w:val="2"/>
            <w:vAlign w:val="center"/>
          </w:tcPr>
          <w:p w14:paraId="07E3EBAF" w14:textId="2703F635" w:rsidR="00902B8E" w:rsidRPr="00E064E7" w:rsidRDefault="00902B8E" w:rsidP="00902B8E">
            <w:pPr>
              <w:jc w:val="center"/>
              <w:rPr>
                <w:rFonts w:ascii="Times New Roman" w:hAnsi="Times New Roman" w:cs="Times New Roman"/>
              </w:rPr>
            </w:pPr>
            <w:r w:rsidRPr="00E064E7">
              <w:rPr>
                <w:rFonts w:ascii="Times New Roman" w:hAnsi="Times New Roman" w:cs="Times New Roman"/>
              </w:rPr>
              <w:t>asmenys</w:t>
            </w:r>
          </w:p>
        </w:tc>
        <w:tc>
          <w:tcPr>
            <w:tcW w:w="2268" w:type="dxa"/>
            <w:vAlign w:val="center"/>
          </w:tcPr>
          <w:p w14:paraId="4DD56081" w14:textId="72CD4165" w:rsidR="00902B8E" w:rsidRPr="00E064E7" w:rsidRDefault="00097FD9" w:rsidP="00902B8E">
            <w:pPr>
              <w:jc w:val="center"/>
              <w:rPr>
                <w:rFonts w:ascii="Times New Roman" w:hAnsi="Times New Roman" w:cs="Times New Roman"/>
              </w:rPr>
            </w:pPr>
            <w:r w:rsidRPr="00E064E7">
              <w:rPr>
                <w:rFonts w:ascii="Times New Roman" w:hAnsi="Times New Roman" w:cs="Times New Roman"/>
                <w:szCs w:val="24"/>
              </w:rPr>
              <w:t>-</w:t>
            </w:r>
            <w:r w:rsidR="00902B8E" w:rsidRPr="00E064E7">
              <w:rPr>
                <w:rFonts w:ascii="Times New Roman" w:hAnsi="Times New Roman" w:cs="Times New Roman"/>
                <w:szCs w:val="24"/>
              </w:rPr>
              <w:t xml:space="preserve"> </w:t>
            </w:r>
          </w:p>
        </w:tc>
      </w:tr>
      <w:tr w:rsidR="00902B8E" w:rsidRPr="00DC7931" w14:paraId="4B15C739" w14:textId="77777777" w:rsidTr="00D363F2">
        <w:tc>
          <w:tcPr>
            <w:tcW w:w="3119" w:type="dxa"/>
            <w:gridSpan w:val="2"/>
            <w:vAlign w:val="center"/>
          </w:tcPr>
          <w:p w14:paraId="5A961D37" w14:textId="676E2A49" w:rsidR="00902B8E" w:rsidRPr="00E064E7" w:rsidRDefault="00097FD9" w:rsidP="00097FD9">
            <w:pPr>
              <w:rPr>
                <w:rFonts w:ascii="Times New Roman" w:hAnsi="Times New Roman" w:cs="Times New Roman"/>
              </w:rPr>
            </w:pPr>
            <w:r w:rsidRPr="00E064E7">
              <w:rPr>
                <w:rFonts w:ascii="Times New Roman" w:hAnsi="Times New Roman" w:cs="Times New Roman"/>
              </w:rPr>
              <w:t xml:space="preserve">Skaitmeninių įgūdžių ugdymo veiklos dalyvių skaičius </w:t>
            </w:r>
          </w:p>
        </w:tc>
        <w:tc>
          <w:tcPr>
            <w:tcW w:w="2551" w:type="dxa"/>
            <w:vAlign w:val="center"/>
          </w:tcPr>
          <w:p w14:paraId="4BEBA983" w14:textId="16D2B0B9" w:rsidR="00902B8E" w:rsidRPr="00097FD9" w:rsidRDefault="00902B8E" w:rsidP="007C04D5">
            <w:pPr>
              <w:jc w:val="center"/>
              <w:rPr>
                <w:rFonts w:ascii="Times New Roman" w:hAnsi="Times New Roman" w:cs="Times New Roman"/>
                <w:color w:val="0070C0"/>
              </w:rPr>
            </w:pPr>
            <w:r w:rsidRPr="00EF55FA">
              <w:rPr>
                <w:rFonts w:ascii="Times New Roman" w:hAnsi="Times New Roman" w:cs="Times New Roman"/>
              </w:rPr>
              <w:t>R-12-003-03-0</w:t>
            </w:r>
            <w:r w:rsidR="00097FD9" w:rsidRPr="00EF55FA">
              <w:rPr>
                <w:rFonts w:ascii="Times New Roman" w:hAnsi="Times New Roman" w:cs="Times New Roman"/>
              </w:rPr>
              <w:t>4</w:t>
            </w:r>
            <w:r w:rsidRPr="00EF55FA">
              <w:rPr>
                <w:rFonts w:ascii="Times New Roman" w:hAnsi="Times New Roman" w:cs="Times New Roman"/>
              </w:rPr>
              <w:t>-0</w:t>
            </w:r>
            <w:r w:rsidR="00097FD9" w:rsidRPr="00EF55FA">
              <w:rPr>
                <w:rFonts w:ascii="Times New Roman" w:hAnsi="Times New Roman" w:cs="Times New Roman"/>
              </w:rPr>
              <w:t>3</w:t>
            </w:r>
            <w:r w:rsidRPr="00EF55FA">
              <w:rPr>
                <w:rFonts w:ascii="Times New Roman" w:hAnsi="Times New Roman" w:cs="Times New Roman"/>
              </w:rPr>
              <w:t>-</w:t>
            </w:r>
            <w:r w:rsidR="00097FD9" w:rsidRPr="00EF55FA">
              <w:rPr>
                <w:rFonts w:ascii="Times New Roman" w:hAnsi="Times New Roman" w:cs="Times New Roman"/>
              </w:rPr>
              <w:t>21</w:t>
            </w:r>
            <w:r w:rsidR="00F8125A" w:rsidRPr="00EF55FA">
              <w:rPr>
                <w:rFonts w:ascii="Times New Roman" w:hAnsi="Times New Roman" w:cs="Times New Roman"/>
              </w:rPr>
              <w:t xml:space="preserve"> </w:t>
            </w:r>
          </w:p>
        </w:tc>
        <w:tc>
          <w:tcPr>
            <w:tcW w:w="1701" w:type="dxa"/>
            <w:gridSpan w:val="2"/>
            <w:vAlign w:val="center"/>
          </w:tcPr>
          <w:p w14:paraId="2AD2DAF6" w14:textId="529D0ADF" w:rsidR="00902B8E" w:rsidRPr="00E064E7" w:rsidRDefault="00902B8E" w:rsidP="00902B8E">
            <w:pPr>
              <w:jc w:val="center"/>
              <w:rPr>
                <w:rFonts w:ascii="Times New Roman" w:hAnsi="Times New Roman" w:cs="Times New Roman"/>
              </w:rPr>
            </w:pPr>
            <w:r w:rsidRPr="00E064E7">
              <w:rPr>
                <w:rFonts w:ascii="Times New Roman" w:hAnsi="Times New Roman" w:cs="Times New Roman"/>
              </w:rPr>
              <w:t>procentai</w:t>
            </w:r>
          </w:p>
        </w:tc>
        <w:tc>
          <w:tcPr>
            <w:tcW w:w="2268" w:type="dxa"/>
            <w:vAlign w:val="center"/>
          </w:tcPr>
          <w:p w14:paraId="25831D39" w14:textId="77777777" w:rsidR="00097FD9" w:rsidRPr="00E064E7" w:rsidRDefault="00097FD9" w:rsidP="00097FD9">
            <w:pPr>
              <w:jc w:val="center"/>
              <w:rPr>
                <w:rFonts w:ascii="Times New Roman" w:hAnsi="Times New Roman" w:cs="Times New Roman"/>
              </w:rPr>
            </w:pPr>
            <w:r w:rsidRPr="00E064E7">
              <w:rPr>
                <w:rFonts w:ascii="Times New Roman" w:hAnsi="Times New Roman" w:cs="Times New Roman"/>
              </w:rPr>
              <w:t xml:space="preserve">40 proc. nuo pasiektos produkto rodiklio </w:t>
            </w:r>
          </w:p>
          <w:p w14:paraId="7626D712" w14:textId="218925FD" w:rsidR="00902B8E" w:rsidRPr="00E064E7" w:rsidRDefault="00097FD9" w:rsidP="00097FD9">
            <w:pPr>
              <w:jc w:val="center"/>
              <w:rPr>
                <w:rFonts w:ascii="Times New Roman" w:hAnsi="Times New Roman" w:cs="Times New Roman"/>
              </w:rPr>
            </w:pPr>
            <w:r w:rsidRPr="00E064E7">
              <w:rPr>
                <w:rFonts w:ascii="Times New Roman" w:hAnsi="Times New Roman" w:cs="Times New Roman"/>
              </w:rPr>
              <w:t xml:space="preserve">P-12-003-03-04-03-15 reikšmės       </w:t>
            </w:r>
          </w:p>
        </w:tc>
      </w:tr>
      <w:tr w:rsidR="009E74D0" w:rsidRPr="00DC7931" w14:paraId="7F8AAC09" w14:textId="77777777" w:rsidTr="00D363F2">
        <w:trPr>
          <w:trHeight w:val="383"/>
        </w:trPr>
        <w:tc>
          <w:tcPr>
            <w:tcW w:w="766" w:type="dxa"/>
          </w:tcPr>
          <w:p w14:paraId="2A21420D"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58EFB8A0" w14:textId="3711184F"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1C64C8C" w14:textId="77777777" w:rsidTr="00D363F2">
        <w:tc>
          <w:tcPr>
            <w:tcW w:w="766" w:type="dxa"/>
            <w:vMerge w:val="restart"/>
          </w:tcPr>
          <w:p w14:paraId="31C64C8A"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8B" w14:textId="693A56C5" w:rsidR="009E74D0" w:rsidRPr="00421A95" w:rsidRDefault="009E74D0" w:rsidP="008751CC">
            <w:pPr>
              <w:spacing w:after="60" w:line="259" w:lineRule="auto"/>
              <w:jc w:val="both"/>
              <w:rPr>
                <w:rFonts w:ascii="Times New Roman" w:hAnsi="Times New Roman" w:cs="Times New Roman"/>
                <w:i/>
              </w:rPr>
            </w:pPr>
            <w:r w:rsidRPr="008751CC">
              <w:rPr>
                <w:rFonts w:ascii="Times New Roman" w:hAnsi="Times New Roman" w:cs="Times New Roman"/>
                <w:b/>
              </w:rPr>
              <w:t>Reikalavimai projektams</w:t>
            </w:r>
            <w:r w:rsidRPr="00F0057E">
              <w:rPr>
                <w:rFonts w:ascii="Times New Roman" w:hAnsi="Times New Roman" w:cs="Times New Roman"/>
                <w:b/>
                <w:bCs/>
              </w:rPr>
              <w:t xml:space="preserve"> </w:t>
            </w:r>
          </w:p>
        </w:tc>
      </w:tr>
      <w:tr w:rsidR="0094685E" w:rsidRPr="00DC7931" w14:paraId="31C64C8F" w14:textId="77777777" w:rsidTr="00D363F2">
        <w:tc>
          <w:tcPr>
            <w:tcW w:w="766" w:type="dxa"/>
            <w:vMerge/>
          </w:tcPr>
          <w:p w14:paraId="31C64C8D"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8873" w:type="dxa"/>
            <w:gridSpan w:val="5"/>
          </w:tcPr>
          <w:p w14:paraId="783218A5" w14:textId="77777777" w:rsidR="007D7945" w:rsidRPr="00E064E7" w:rsidRDefault="00B434A5" w:rsidP="007D7945">
            <w:pPr>
              <w:pStyle w:val="ListParagraph"/>
              <w:numPr>
                <w:ilvl w:val="0"/>
                <w:numId w:val="25"/>
              </w:numPr>
              <w:ind w:left="120" w:hanging="142"/>
              <w:jc w:val="both"/>
              <w:rPr>
                <w:rFonts w:ascii="Times New Roman" w:hAnsi="Times New Roman" w:cs="Times New Roman"/>
              </w:rPr>
            </w:pPr>
            <w:r w:rsidRPr="00E064E7">
              <w:rPr>
                <w:rFonts w:ascii="Times New Roman" w:hAnsi="Times New Roman" w:cs="Times New Roman"/>
              </w:rPr>
              <w:t>Jungtinis projektas turi atitikti bendruosius projektų atrankos kriterijus, nurodytus Projektų taisyklių 2 priede.</w:t>
            </w:r>
          </w:p>
          <w:p w14:paraId="1A440B75" w14:textId="77777777" w:rsidR="007D7945" w:rsidRPr="00E064E7" w:rsidRDefault="00B434A5" w:rsidP="007D7945">
            <w:pPr>
              <w:pStyle w:val="ListParagraph"/>
              <w:numPr>
                <w:ilvl w:val="0"/>
                <w:numId w:val="25"/>
              </w:numPr>
              <w:ind w:left="120" w:hanging="142"/>
              <w:jc w:val="both"/>
              <w:rPr>
                <w:rFonts w:ascii="Times New Roman" w:hAnsi="Times New Roman" w:cs="Times New Roman"/>
              </w:rPr>
            </w:pPr>
            <w:r w:rsidRPr="00E064E7">
              <w:rPr>
                <w:rFonts w:ascii="Times New Roman" w:hAnsi="Times New Roman" w:cs="Times New Roman"/>
              </w:rPr>
              <w:t xml:space="preserve">Jungtinio projekto vykdytojas (t. y. ESFA) turi užtikrinti, kad atrenkant ir įgyvendinant JP projektus ne mažiau kaip 70 proc. mokinių, pasirinkusių profesinį mokymą pameistrystės forma, mokysis vidutinėse, mažose ir labai mažose įmonėse. Pagal su JP projekto paraiška įmonės pateiktą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jungtinio projekto vykdytojas (t. y. ESFA) duomenų teisingumą patikrina Juridinių asmenų registro ir </w:t>
            </w:r>
            <w:r w:rsidRPr="00E064E7">
              <w:rPr>
                <w:rFonts w:ascii="Times New Roman" w:hAnsi="Times New Roman" w:cs="Times New Roman"/>
                <w:shd w:val="clear" w:color="auto" w:fill="FFFFFF"/>
              </w:rPr>
              <w:t>Valstybinio socialinio draudimo fondo valdybos prie Socialinės apsaugos ir darbo ministerijos</w:t>
            </w:r>
            <w:r w:rsidRPr="00E064E7">
              <w:rPr>
                <w:rFonts w:ascii="Times New Roman" w:hAnsi="Times New Roman" w:cs="Times New Roman"/>
              </w:rPr>
              <w:t xml:space="preserve"> (</w:t>
            </w:r>
            <w:r w:rsidRPr="00E064E7">
              <w:rPr>
                <w:rFonts w:ascii="Times New Roman" w:hAnsi="Times New Roman" w:cs="Times New Roman"/>
                <w:i/>
                <w:iCs/>
              </w:rPr>
              <w:t>Sodra</w:t>
            </w:r>
            <w:r w:rsidRPr="00E064E7">
              <w:rPr>
                <w:rFonts w:ascii="Times New Roman" w:hAnsi="Times New Roman" w:cs="Times New Roman"/>
              </w:rPr>
              <w:t>) skelbiamoje atvirų duomenų informacijoje (</w:t>
            </w:r>
            <w:r w:rsidRPr="00E064E7">
              <w:rPr>
                <w:rFonts w:ascii="Times New Roman" w:hAnsi="Times New Roman" w:cs="Times New Roman"/>
                <w:u w:val="single"/>
              </w:rPr>
              <w:t>https://www.registrucentras.lt/atviri_duomenys/</w:t>
            </w:r>
            <w:r w:rsidRPr="00E064E7">
              <w:rPr>
                <w:rFonts w:ascii="Times New Roman" w:hAnsi="Times New Roman" w:cs="Times New Roman"/>
              </w:rPr>
              <w:t xml:space="preserve"> ir </w:t>
            </w:r>
            <w:r w:rsidRPr="00E064E7">
              <w:rPr>
                <w:rFonts w:ascii="Times New Roman" w:hAnsi="Times New Roman" w:cs="Times New Roman"/>
                <w:u w:val="single"/>
              </w:rPr>
              <w:t>https://atvira.sodra.lt/lt-eur/ (toliau – Atviri duomenys</w:t>
            </w:r>
            <w:r w:rsidRPr="00E064E7">
              <w:rPr>
                <w:rFonts w:ascii="Times New Roman" w:hAnsi="Times New Roman" w:cs="Times New Roman"/>
              </w:rPr>
              <w:t xml:space="preserve">). Tačiau, jeigu įmonė nėra pateikusi patvirtintų metinių finansinių ataskaitų rinkinių Juridinių asmenų registrui, šiuos dokumentus ji turi pateikti kartu su JP projekto paraiška. </w:t>
            </w:r>
          </w:p>
          <w:p w14:paraId="670127EF" w14:textId="77777777" w:rsidR="007D7945" w:rsidRPr="00E064E7" w:rsidRDefault="00B434A5" w:rsidP="007D7945">
            <w:pPr>
              <w:pStyle w:val="ListParagraph"/>
              <w:numPr>
                <w:ilvl w:val="0"/>
                <w:numId w:val="25"/>
              </w:numPr>
              <w:ind w:left="120" w:hanging="142"/>
              <w:jc w:val="both"/>
              <w:rPr>
                <w:rFonts w:ascii="Times New Roman" w:hAnsi="Times New Roman" w:cs="Times New Roman"/>
              </w:rPr>
            </w:pPr>
            <w:r w:rsidRPr="00E064E7">
              <w:rPr>
                <w:rFonts w:ascii="Times New Roman" w:hAnsi="Times New Roman" w:cs="Times New Roman"/>
              </w:rPr>
              <w:t>Privalomi komunikacijos ir informavimo (viešinimo) veiksmai atliekami vadovaujantis Projektų taisyklių VIII skyriaus pirmame skirsnyje „Informavimas apie projektą ir komunikacija“.</w:t>
            </w:r>
            <w:r w:rsidRPr="00E064E7">
              <w:t xml:space="preserve">  </w:t>
            </w:r>
          </w:p>
          <w:p w14:paraId="31C64C8E" w14:textId="20990170" w:rsidR="00B434A5" w:rsidRPr="007D7945" w:rsidRDefault="00B434A5" w:rsidP="007D7945">
            <w:pPr>
              <w:pStyle w:val="ListParagraph"/>
              <w:numPr>
                <w:ilvl w:val="0"/>
                <w:numId w:val="25"/>
              </w:numPr>
              <w:ind w:left="120" w:hanging="142"/>
              <w:jc w:val="both"/>
              <w:rPr>
                <w:rFonts w:ascii="Times New Roman" w:hAnsi="Times New Roman" w:cs="Times New Roman"/>
                <w:color w:val="0070C0"/>
              </w:rPr>
            </w:pPr>
            <w:r w:rsidRPr="00E064E7">
              <w:rPr>
                <w:rFonts w:ascii="Times New Roman" w:hAnsi="Times New Roman" w:cs="Times New Roman"/>
              </w:rPr>
              <w:t>Jungtinio projekto vykdytojas (t. y. ESFA) turi užtikrinti JP projektų atitiktį</w:t>
            </w:r>
            <w:r w:rsidRPr="00E064E7">
              <w:rPr>
                <w:rFonts w:ascii="Times New Roman" w:hAnsi="Times New Roman" w:cs="Times New Roman"/>
                <w:i/>
                <w:iCs/>
              </w:rPr>
              <w:t xml:space="preserve"> 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xml:space="preserve"> pagalbai, kaip ji apibrėžta pagal Komisijos reglamentą (ES) Nr. 1407/2013.</w:t>
            </w:r>
          </w:p>
        </w:tc>
      </w:tr>
      <w:tr w:rsidR="0094685E" w:rsidRPr="00DC7931" w14:paraId="31C64C92" w14:textId="77777777" w:rsidTr="00D363F2">
        <w:tc>
          <w:tcPr>
            <w:tcW w:w="766" w:type="dxa"/>
            <w:vMerge w:val="restart"/>
          </w:tcPr>
          <w:p w14:paraId="31C64C90"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91" w14:textId="3F99439F" w:rsidR="009E74D0" w:rsidRPr="00421A95" w:rsidRDefault="009E74D0" w:rsidP="008751CC">
            <w:pPr>
              <w:spacing w:after="60" w:line="259" w:lineRule="auto"/>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31C64C95" w14:textId="77777777" w:rsidTr="00D363F2">
        <w:trPr>
          <w:trHeight w:val="6349"/>
        </w:trPr>
        <w:tc>
          <w:tcPr>
            <w:tcW w:w="766" w:type="dxa"/>
            <w:vMerge/>
          </w:tcPr>
          <w:p w14:paraId="31C64C93"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3F9C3160" w14:textId="77777777" w:rsidR="008751CC" w:rsidRPr="00E064E7" w:rsidRDefault="003B2714" w:rsidP="003B2714">
            <w:pPr>
              <w:pStyle w:val="ListParagraph"/>
              <w:numPr>
                <w:ilvl w:val="0"/>
                <w:numId w:val="25"/>
              </w:numPr>
              <w:ind w:left="120" w:hanging="142"/>
              <w:jc w:val="both"/>
              <w:rPr>
                <w:rFonts w:ascii="Times New Roman" w:hAnsi="Times New Roman" w:cs="Times New Roman"/>
              </w:rPr>
            </w:pPr>
            <w:r w:rsidRPr="00E064E7">
              <w:rPr>
                <w:rFonts w:ascii="Times New Roman" w:hAnsi="Times New Roman" w:cs="Times New Roman"/>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32BC7308" w14:textId="77777777" w:rsidR="008751CC" w:rsidRPr="00E064E7" w:rsidRDefault="003B2714" w:rsidP="003B2714">
            <w:pPr>
              <w:pStyle w:val="ListParagraph"/>
              <w:numPr>
                <w:ilvl w:val="0"/>
                <w:numId w:val="25"/>
              </w:numPr>
              <w:ind w:left="120" w:hanging="142"/>
              <w:jc w:val="both"/>
              <w:rPr>
                <w:rFonts w:ascii="Times New Roman" w:hAnsi="Times New Roman" w:cs="Times New Roman"/>
              </w:rPr>
            </w:pPr>
            <w:r w:rsidRPr="00E064E7">
              <w:rPr>
                <w:rFonts w:ascii="Times New Roman" w:hAnsi="Times New Roman" w:cs="Times New Roman"/>
              </w:rPr>
              <w:t>Projektuose neturi būti numatyti veiksmai, kurie turėtų neigiamą poveikį darnaus vystymosi principui įgyvendinti.</w:t>
            </w:r>
          </w:p>
          <w:p w14:paraId="5E6CD765" w14:textId="77777777" w:rsidR="008751CC" w:rsidRPr="00E064E7" w:rsidRDefault="003B2714" w:rsidP="008751CC">
            <w:pPr>
              <w:pStyle w:val="ListParagraph"/>
              <w:numPr>
                <w:ilvl w:val="0"/>
                <w:numId w:val="25"/>
              </w:numPr>
              <w:ind w:left="120" w:hanging="142"/>
              <w:jc w:val="both"/>
              <w:rPr>
                <w:rFonts w:ascii="Times New Roman" w:hAnsi="Times New Roman" w:cs="Times New Roman"/>
              </w:rPr>
            </w:pPr>
            <w:r w:rsidRPr="00E064E7">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Projektų (įskaitant jungtinį projektą) atitikties reikšmingos žalos nedarymo HP vertinimo reikalavimai pateikiami Aprašo 1 priede „Projekto (įskaitant jungtinį projektą) atitikties reikšmingos žalos nedarymo horizontaliajam principui vertinimo reikalavimų aprašas“.</w:t>
            </w:r>
          </w:p>
          <w:p w14:paraId="7B085107" w14:textId="77777777" w:rsidR="008751CC" w:rsidRPr="00E064E7" w:rsidRDefault="003B2714" w:rsidP="003B2714">
            <w:pPr>
              <w:pStyle w:val="ListParagraph"/>
              <w:numPr>
                <w:ilvl w:val="0"/>
                <w:numId w:val="25"/>
              </w:numPr>
              <w:ind w:left="120" w:hanging="142"/>
              <w:jc w:val="both"/>
              <w:rPr>
                <w:rFonts w:ascii="Times New Roman" w:hAnsi="Times New Roman" w:cs="Times New Roman"/>
              </w:rPr>
            </w:pPr>
            <w:r w:rsidRPr="00E064E7">
              <w:rPr>
                <w:rFonts w:ascii="Times New Roman" w:hAnsi="Times New Roman" w:cs="Times New Roman"/>
              </w:rPr>
              <w:t xml:space="preserve">Jungtinio projekto vykdytojas ir JP projektų vykdytojai turi užtikrinti, kad projektų veiklomis būtų aktyviai prisidedama prie darnaus vystymosi ir lygių galimybių visiems horizontaliųjų principų įgyvendinimo: prieš įgyvendinant Aprašo 2.4 veiklą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18E97082" w14:textId="77777777" w:rsidR="009E74D0" w:rsidRPr="00E064E7" w:rsidRDefault="003B2714" w:rsidP="003B2714">
            <w:pPr>
              <w:pStyle w:val="ListParagraph"/>
              <w:numPr>
                <w:ilvl w:val="0"/>
                <w:numId w:val="25"/>
              </w:numPr>
              <w:ind w:left="120" w:hanging="142"/>
              <w:jc w:val="both"/>
              <w:rPr>
                <w:rFonts w:ascii="Times New Roman" w:hAnsi="Times New Roman" w:cs="Times New Roman"/>
              </w:rPr>
            </w:pPr>
            <w:r w:rsidRPr="00E064E7">
              <w:rPr>
                <w:rFonts w:ascii="Times New Roman" w:hAnsi="Times New Roman" w:cs="Times New Roman"/>
              </w:rPr>
              <w:t>Tikslinės grupės asmens duomenys tvarkomi gavus duomenų subjekto sutikimą ir laikantis Bendrojo duomenų apsaugos reglamento</w:t>
            </w:r>
            <w:r w:rsidRPr="00E064E7">
              <w:rPr>
                <w:rFonts w:ascii="Times New Roman" w:hAnsi="Times New Roman" w:cs="Times New Roman"/>
              </w:rPr>
              <w:footnoteReference w:customMarkFollows="1" w:id="2"/>
              <w:t>[1] reikalavimų</w:t>
            </w:r>
            <w:r w:rsidR="008751CC" w:rsidRPr="00E064E7">
              <w:rPr>
                <w:rFonts w:ascii="Times New Roman" w:hAnsi="Times New Roman" w:cs="Times New Roman"/>
              </w:rPr>
              <w:t>.</w:t>
            </w:r>
            <w:r w:rsidR="00D20525" w:rsidRPr="00E064E7">
              <w:rPr>
                <w:rFonts w:ascii="Times New Roman" w:hAnsi="Times New Roman" w:cs="Times New Roman"/>
                <w:sz w:val="18"/>
                <w:szCs w:val="18"/>
              </w:rPr>
              <w:t xml:space="preserve"> </w:t>
            </w:r>
          </w:p>
          <w:p w14:paraId="36F99ECA" w14:textId="77777777" w:rsidR="008751CC" w:rsidRPr="00E064E7" w:rsidRDefault="008751CC" w:rsidP="008751CC">
            <w:pPr>
              <w:pStyle w:val="ListParagraph"/>
              <w:numPr>
                <w:ilvl w:val="0"/>
                <w:numId w:val="25"/>
              </w:numPr>
              <w:ind w:left="120" w:hanging="142"/>
              <w:jc w:val="both"/>
              <w:rPr>
                <w:rFonts w:ascii="Times New Roman" w:hAnsi="Times New Roman" w:cs="Times New Roman"/>
              </w:rPr>
            </w:pPr>
            <w:r w:rsidRPr="00E064E7">
              <w:rPr>
                <w:rFonts w:ascii="Times New Roman" w:hAnsi="Times New Roman" w:cs="Times New Roman"/>
              </w:rPr>
              <w:t xml:space="preserve">Projektuose neturi būti numatyti veiksmai, kurie galėtų riboti ar pažeisti Chartijoje numatytas pagrindines teises. </w:t>
            </w:r>
          </w:p>
          <w:p w14:paraId="31C64C94" w14:textId="1B05D391" w:rsidR="008751CC" w:rsidRPr="008751CC" w:rsidRDefault="008751CC" w:rsidP="008751CC">
            <w:pPr>
              <w:pStyle w:val="ListParagraph"/>
              <w:numPr>
                <w:ilvl w:val="0"/>
                <w:numId w:val="25"/>
              </w:numPr>
              <w:ind w:left="120" w:hanging="142"/>
              <w:jc w:val="both"/>
              <w:rPr>
                <w:rFonts w:ascii="Times New Roman" w:hAnsi="Times New Roman" w:cs="Times New Roman"/>
                <w:color w:val="0070C0"/>
              </w:rPr>
            </w:pPr>
            <w:r w:rsidRPr="00E064E7">
              <w:rPr>
                <w:rFonts w:ascii="Times New Roman" w:hAnsi="Times New Roman" w:cs="Times New Roman"/>
              </w:rPr>
              <w:t>Jungtinio projekto vykdytojas, vykdydamas Apraše remiamą veiklą, privalo įsitikinti  projekto dalyvio priklausymu tikslinei grupei pagal Aprašo 2.1.4 punkto reikalavimus ir teisės aktų nustatyta tvarka turi teisę gauti dalyvio asmens duomenis, kurie valdomi Lietuvos Respublikos valstybės institucijų registruose ir (ar) informacinėse sistemose (pvz., Valstybinio socialinio draudimo fondo valdybos prie Socialinės apsaugos ir darbo ministerijos, Nacionalinės švietimo agentūros ir kt.).</w:t>
            </w:r>
          </w:p>
        </w:tc>
      </w:tr>
      <w:tr w:rsidR="0094685E" w:rsidRPr="00DC7931" w14:paraId="31C64C98" w14:textId="77777777" w:rsidTr="00D363F2">
        <w:tc>
          <w:tcPr>
            <w:tcW w:w="766" w:type="dxa"/>
            <w:vMerge w:val="restart"/>
          </w:tcPr>
          <w:p w14:paraId="31C64C96"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97" w14:textId="77777777" w:rsidR="009E74D0" w:rsidRPr="00F0057E" w:rsidRDefault="009E74D0" w:rsidP="008751CC">
            <w:pPr>
              <w:spacing w:after="60" w:line="259" w:lineRule="auto"/>
              <w:jc w:val="both"/>
              <w:rPr>
                <w:rFonts w:ascii="Times New Roman" w:hAnsi="Times New Roman" w:cs="Times New Roman"/>
                <w:i/>
              </w:rPr>
            </w:pPr>
            <w:r w:rsidRPr="008751CC">
              <w:rPr>
                <w:rFonts w:ascii="Times New Roman" w:hAnsi="Times New Roman" w:cs="Times New Roman"/>
                <w:b/>
              </w:rPr>
              <w:t>Reikalavimai įgyvendinus projektų veiklas</w:t>
            </w:r>
          </w:p>
        </w:tc>
      </w:tr>
      <w:tr w:rsidR="0094685E" w:rsidRPr="00DC7931" w14:paraId="31C64C9B" w14:textId="77777777" w:rsidTr="00D363F2">
        <w:trPr>
          <w:trHeight w:val="431"/>
        </w:trPr>
        <w:tc>
          <w:tcPr>
            <w:tcW w:w="766" w:type="dxa"/>
            <w:vMerge/>
          </w:tcPr>
          <w:p w14:paraId="31C64C99"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31C64C9A" w14:textId="4E7A0F8E" w:rsidR="008751CC" w:rsidRPr="008751CC" w:rsidRDefault="008751CC" w:rsidP="008751CC">
            <w:pPr>
              <w:jc w:val="both"/>
              <w:rPr>
                <w:rFonts w:ascii="Times New Roman" w:hAnsi="Times New Roman" w:cs="Times New Roman"/>
              </w:rPr>
            </w:pPr>
            <w:r w:rsidRPr="00E064E7">
              <w:rPr>
                <w:rFonts w:ascii="Times New Roman" w:hAnsi="Times New Roman" w:cs="Times New Roman"/>
              </w:rPr>
              <w:t>Papildomi reikalavimai įgyvendinus projekto veiklas, kurie nenumatyti Projektų taisyklėse, nėra taikomi.</w:t>
            </w:r>
          </w:p>
        </w:tc>
      </w:tr>
      <w:tr w:rsidR="00DC7931" w:rsidRPr="00DC7931" w14:paraId="31C64C9F" w14:textId="77777777" w:rsidTr="00D363F2">
        <w:tc>
          <w:tcPr>
            <w:tcW w:w="766" w:type="dxa"/>
            <w:vMerge w:val="restart"/>
          </w:tcPr>
          <w:p w14:paraId="31C64C9C"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9E" w14:textId="3FB113BA" w:rsidR="00DC7931" w:rsidRPr="00421A95" w:rsidRDefault="00DC7931" w:rsidP="008751CC">
            <w:pPr>
              <w:spacing w:after="60" w:line="259" w:lineRule="auto"/>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104ADB7A" w14:textId="77777777" w:rsidTr="00D363F2">
        <w:trPr>
          <w:trHeight w:val="186"/>
        </w:trPr>
        <w:tc>
          <w:tcPr>
            <w:tcW w:w="766" w:type="dxa"/>
            <w:vMerge/>
          </w:tcPr>
          <w:p w14:paraId="53B69355"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731F3BED" w14:textId="71FB1C72" w:rsidR="00513873" w:rsidRPr="00513873" w:rsidRDefault="00513873" w:rsidP="00513873">
            <w:pPr>
              <w:jc w:val="both"/>
            </w:pPr>
            <w:r w:rsidRPr="00F80CBE">
              <w:rPr>
                <w:rFonts w:ascii="Times New Roman" w:hAnsi="Times New Roman" w:cs="Times New Roman"/>
              </w:rPr>
              <w:t>Jungtinio projekto veiklos</w:t>
            </w:r>
            <w:r w:rsidRPr="00F80CBE">
              <w:rPr>
                <w:rFonts w:ascii="Times New Roman" w:hAnsi="Times New Roman" w:cs="Times New Roman"/>
                <w:b/>
                <w:bCs/>
              </w:rPr>
              <w:t xml:space="preserve"> </w:t>
            </w:r>
            <w:r w:rsidRPr="00F80CBE">
              <w:rPr>
                <w:rFonts w:ascii="Times New Roman" w:hAnsi="Times New Roman" w:cs="Times New Roman"/>
              </w:rPr>
              <w:t>turi būti baigtos ne vėliau, nei numatyta Projektų administravimo ir finansavimo taisyklių 149 punkte. Jungtinio projekto veiklų įgyvendinimo terminas gali būti pratęstas, pasikeitus Projektų administravimo ir finansavimo taisyklių 149 punkte nurodytam išlaidų deklaravimo terminui, bet ne ilgesniam nei „Naujos kartos Lietuva“ plane numatytam investicijų įgyvendinimo ir rodiklių pasiekimo terminui.</w:t>
            </w:r>
            <w:r w:rsidRPr="00F80CBE">
              <w:t xml:space="preserve"> </w:t>
            </w:r>
          </w:p>
        </w:tc>
      </w:tr>
      <w:tr w:rsidR="00DC7931" w:rsidRPr="00DC7931" w14:paraId="31C64CA7" w14:textId="77777777" w:rsidTr="00D363F2">
        <w:trPr>
          <w:trHeight w:val="261"/>
        </w:trPr>
        <w:tc>
          <w:tcPr>
            <w:tcW w:w="766" w:type="dxa"/>
            <w:vMerge w:val="restart"/>
          </w:tcPr>
          <w:p w14:paraId="31C64CA4"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A6" w14:textId="6A8EF968" w:rsidR="00DC7931" w:rsidRPr="00421A95" w:rsidRDefault="00DC7931" w:rsidP="008751CC">
            <w:pPr>
              <w:spacing w:after="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498677D9" w14:textId="77777777" w:rsidTr="00D363F2">
        <w:trPr>
          <w:trHeight w:val="529"/>
        </w:trPr>
        <w:tc>
          <w:tcPr>
            <w:tcW w:w="766" w:type="dxa"/>
            <w:vMerge/>
          </w:tcPr>
          <w:p w14:paraId="3F662C1E"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57F3EECD" w14:textId="26521F30" w:rsidR="007C04D5" w:rsidRPr="00E064E7" w:rsidRDefault="007C04D5" w:rsidP="007C04D5">
            <w:pPr>
              <w:jc w:val="both"/>
              <w:rPr>
                <w:rFonts w:ascii="Times New Roman" w:hAnsi="Times New Roman" w:cs="Times New Roman"/>
              </w:rPr>
            </w:pPr>
            <w:r w:rsidRPr="00E064E7">
              <w:rPr>
                <w:rFonts w:ascii="Times New Roman" w:hAnsi="Times New Roman" w:cs="Times New Roman"/>
              </w:rPr>
              <w:t>Pagal Aprašą teikiama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pagalba, kuri atitinka Komisijos reglamento (ES) Nr. 1407/2013 nuostatas. Pagal Komisijos reglamento (ES) Nr. 1407/2013 3 straipsnį, bendra vienam ūkio subjektui ir su juo susijusiems ūkio subjektams suteiktos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xml:space="preserve"> pagalbos suma kiekvienoje valstybėje narėje negali viršyti 200 000,00 EUR (dviejų šimtų tūkstančių eurų) per bet kurį trejų finansinių metų laikotarpį ribos, o jei įmonė vykdo krovinių vežimo keliais veiklą – 100 000,00 EUR (vieno šimto tūkstančio eurų) ribos. </w:t>
            </w:r>
          </w:p>
          <w:p w14:paraId="441D2562" w14:textId="22C37749" w:rsidR="007C04D5" w:rsidRPr="00E064E7" w:rsidRDefault="007C04D5" w:rsidP="007C04D5">
            <w:pPr>
              <w:jc w:val="both"/>
              <w:rPr>
                <w:rFonts w:ascii="Times New Roman" w:hAnsi="Times New Roman" w:cs="Times New Roman"/>
              </w:rPr>
            </w:pPr>
            <w:r w:rsidRPr="00E064E7">
              <w:rPr>
                <w:rFonts w:ascii="Times New Roman" w:hAnsi="Times New Roman" w:cs="Times New Roman"/>
              </w:rPr>
              <w:t xml:space="preserve">Pameistrystės išlaidų, kurios apmokamos pagal Profesinio mokymo pagal pameistrystės formą išlaidų fiksuotųjų vieneto įkainių nustatymo tyrimą, dalis, tenkanti JP projekte dalyvaujančioms įmonėms, kurios pagal Komisijos reglamentą (ES) Nr. 1407/2013 laikomos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pagalbos gavėjais, tinkama finansuoti tik kaip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xml:space="preserve"> pagalba. </w:t>
            </w:r>
          </w:p>
          <w:p w14:paraId="2D30048F" w14:textId="6BF0D40C" w:rsidR="007C04D5" w:rsidRPr="00E064E7" w:rsidRDefault="007C04D5" w:rsidP="007C04D5">
            <w:pPr>
              <w:tabs>
                <w:tab w:val="left" w:pos="459"/>
              </w:tabs>
              <w:ind w:left="34"/>
              <w:jc w:val="both"/>
              <w:rPr>
                <w:b/>
                <w:bCs/>
                <w:i/>
                <w:iCs/>
              </w:rPr>
            </w:pPr>
            <w:r w:rsidRPr="00E064E7">
              <w:rPr>
                <w:rFonts w:ascii="Times New Roman" w:hAnsi="Times New Roman" w:cs="Times New Roman"/>
              </w:rPr>
              <w:t>Aprašo 5.2 papunktyje nurodytos tinkamos finansuoti išlaidos JP projekte dalyvaujančioms įmonėms: viešajam juridiniam asmeniui, privačiajam juridiniam asmeniui, valstybės ir savivaldybės įmonei, kurie yra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pagalbos gavėjai pagal Komisijos reglamentą (ES) Nr. 1407/2013, finansuojamos kaip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pagalba pagal Komisijos reglamentą (ES) Nr. 1407/2013 visuose sektoriuose, išskyrus 1 straipsnio 1 dalyje išvardytus sektorius, vadovaujantis šiomis sąlygomis:</w:t>
            </w:r>
          </w:p>
          <w:p w14:paraId="0035A67D" w14:textId="77777777" w:rsidR="007C04D5" w:rsidRPr="00E064E7" w:rsidRDefault="007C04D5" w:rsidP="007C04D5">
            <w:pPr>
              <w:pStyle w:val="ListParagraph"/>
              <w:numPr>
                <w:ilvl w:val="0"/>
                <w:numId w:val="26"/>
              </w:numPr>
              <w:tabs>
                <w:tab w:val="left" w:pos="261"/>
                <w:tab w:val="left" w:pos="885"/>
              </w:tabs>
              <w:ind w:left="261" w:hanging="218"/>
              <w:jc w:val="both"/>
              <w:rPr>
                <w:rFonts w:ascii="Times New Roman" w:hAnsi="Times New Roman" w:cs="Times New Roman"/>
              </w:rPr>
            </w:pPr>
            <w:r w:rsidRPr="00E064E7">
              <w:rPr>
                <w:rFonts w:ascii="Times New Roman" w:hAnsi="Times New Roman" w:cs="Times New Roman"/>
              </w:rPr>
              <w:t>jungtinio projekto vykdytojas (t. y. ESFA) JP projekto paraiškos vertinimo metu patikrina JP projekte planuojančios dalyvauti įmonės teisę gauti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pagalbą (užpildydamas Aprašo 5 priedą) ir rezervuoja ją Suteiktos valstybės pagalbos ir nereikšmingos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pagalbos registre, kurio nuostatai patvirtinti Lietuvos Respublikos Vyriausybės 2005 m. sausio 19 d. nutarimu Nr. 35 „Dėl Suteiktos valstybės pagalbos ir nereikšmingos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pagalbos registro nuostatų patvirtinimo“ (toliau – Suteiktos valstybės pagalbos registras), ir taip įsitikina, kad dėl naujos suteikiamos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xml:space="preserve"> pagalbos nebus viršyta vienai įmonei, kuri apima visas įmones, kaip nurodyta Komisijos reglamento (ES) Nr. 1407/2013 2 straipsnio 2 dalyje (ar yra susijusi su kitais subjektais, įmonė gali pasitikrinti pagal Lietuvos Respublikos konkurencijos tarybos parengtą klausimyną „Ar paramos gavėjas susijęs su kitais subjektais“, kuris paskelbtas Lietuvos Respublikos konkurencijos tarybos interneto svetainėje </w:t>
            </w:r>
            <w:hyperlink r:id="rId13" w:history="1">
              <w:r w:rsidRPr="00E064E7">
                <w:rPr>
                  <w:rStyle w:val="Hyperlink"/>
                  <w:rFonts w:ascii="Times New Roman" w:hAnsi="Times New Roman" w:cs="Times New Roman"/>
                  <w:color w:val="auto"/>
                </w:rPr>
                <w:t>https://kt.gov.lt/uploads/documents/files/veiklos-sritys/valstybes-pagalba/klausimynai/kaip_KLAUSIMYNAS_vienas_ukio_subjektas.pdf</w:t>
              </w:r>
            </w:hyperlink>
            <w:r w:rsidRPr="00E064E7">
              <w:rPr>
                <w:rFonts w:ascii="Times New Roman" w:hAnsi="Times New Roman" w:cs="Times New Roman"/>
              </w:rPr>
              <w:t xml:space="preserve">), atsižvelgiant į užpildytos „Vienos įmonės“ deklaracijoje pagal svetainėje </w:t>
            </w:r>
            <w:hyperlink r:id="rId14" w:history="1">
              <w:r w:rsidRPr="00E064E7">
                <w:rPr>
                  <w:rStyle w:val="Hyperlink"/>
                  <w:rFonts w:ascii="Times New Roman" w:hAnsi="Times New Roman" w:cs="Times New Roman"/>
                  <w:color w:val="auto"/>
                </w:rPr>
                <w:t>https://www.esinvesticijos.lt/lt/dokumentai/vienos-imones-deklaracijos-pagal-komisijos-reglamenta-es-nr-1407-2013</w:t>
              </w:r>
            </w:hyperlink>
            <w:r w:rsidRPr="00E064E7">
              <w:rPr>
                <w:rFonts w:ascii="Times New Roman" w:hAnsi="Times New Roman" w:cs="Times New Roman"/>
              </w:rPr>
              <w:t xml:space="preserve"> paskelbtos rekomenduojamos formos nuostatas ir Suteiktos valstybės pagalbos registro duomenis,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pagalbos suteikimo riba. Jungtinio projekto vykdytojas (t. y. ESFA) patikrina visas susijusias įmones, nurodytas pateiktoje „Vienos įmonės“ deklaracijoje. Jungtinio projekto vykdytojui (t. y. ESFA) priėmus sprendimą finansuoti jungtinio projekto projektą per 5 darbo dienas nuo priimto sprendimo, jungtinio projekto vykdytojas (t. y. ESFA) suteiktą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pagalbos sumą registruoja Suteiktos valstybės pagalbos registre;</w:t>
            </w:r>
          </w:p>
          <w:p w14:paraId="10B8EDE2" w14:textId="77777777" w:rsidR="00611448" w:rsidRPr="00E064E7" w:rsidRDefault="007C04D5" w:rsidP="00611448">
            <w:pPr>
              <w:pStyle w:val="ListParagraph"/>
              <w:numPr>
                <w:ilvl w:val="0"/>
                <w:numId w:val="26"/>
              </w:numPr>
              <w:tabs>
                <w:tab w:val="left" w:pos="261"/>
                <w:tab w:val="left" w:pos="885"/>
              </w:tabs>
              <w:ind w:left="261" w:hanging="218"/>
              <w:jc w:val="both"/>
              <w:rPr>
                <w:rFonts w:ascii="Times New Roman" w:hAnsi="Times New Roman" w:cs="Times New Roman"/>
              </w:rPr>
            </w:pP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pagalbos dydis diskontuojamas vadovaujantis Komisijos reglamento (ES) Nr. 1407/2013 3 straipsnio 6 dalies nuostatomis;</w:t>
            </w:r>
          </w:p>
          <w:p w14:paraId="474C0610" w14:textId="77777777" w:rsidR="00611448" w:rsidRPr="00E064E7" w:rsidRDefault="007C04D5" w:rsidP="00611448">
            <w:pPr>
              <w:pStyle w:val="ListParagraph"/>
              <w:numPr>
                <w:ilvl w:val="0"/>
                <w:numId w:val="26"/>
              </w:numPr>
              <w:tabs>
                <w:tab w:val="left" w:pos="261"/>
                <w:tab w:val="left" w:pos="885"/>
              </w:tabs>
              <w:ind w:left="261" w:hanging="218"/>
              <w:jc w:val="both"/>
              <w:rPr>
                <w:rFonts w:ascii="Times New Roman" w:hAnsi="Times New Roman" w:cs="Times New Roman"/>
              </w:rPr>
            </w:pPr>
            <w:r w:rsidRPr="00E064E7">
              <w:rPr>
                <w:rFonts w:ascii="Times New Roman" w:hAnsi="Times New Roman" w:cs="Times New Roman"/>
              </w:rPr>
              <w:t>JP projekte dalyvaujančiai įmonei suteikiamos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pagalbos dydis ir skiriama suma pagal fiksuotuosius projekto išlaidų dydžius yra nurodoma JP projekto sutartyje;</w:t>
            </w:r>
          </w:p>
          <w:p w14:paraId="69CA7A13" w14:textId="77777777" w:rsidR="00611448" w:rsidRPr="00E064E7" w:rsidRDefault="007C04D5" w:rsidP="00611448">
            <w:pPr>
              <w:pStyle w:val="ListParagraph"/>
              <w:numPr>
                <w:ilvl w:val="0"/>
                <w:numId w:val="26"/>
              </w:numPr>
              <w:tabs>
                <w:tab w:val="left" w:pos="261"/>
                <w:tab w:val="left" w:pos="885"/>
              </w:tabs>
              <w:ind w:left="261" w:hanging="218"/>
              <w:jc w:val="both"/>
              <w:rPr>
                <w:rFonts w:ascii="Times New Roman" w:hAnsi="Times New Roman" w:cs="Times New Roman"/>
              </w:rPr>
            </w:pP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pagalba nėra sumuojama su valstybės pagalba, skiriama toms pačioms tinkamoms išlaidoms finansuoti, jeigu dėl tokio pagalbos kaupimo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066FF3DD" w14:textId="4EDC0577" w:rsidR="007C04D5" w:rsidRPr="00E064E7" w:rsidRDefault="007C04D5" w:rsidP="00611448">
            <w:pPr>
              <w:pStyle w:val="ListParagraph"/>
              <w:numPr>
                <w:ilvl w:val="0"/>
                <w:numId w:val="26"/>
              </w:numPr>
              <w:tabs>
                <w:tab w:val="left" w:pos="261"/>
                <w:tab w:val="left" w:pos="885"/>
              </w:tabs>
              <w:ind w:left="261" w:hanging="218"/>
              <w:jc w:val="both"/>
              <w:rPr>
                <w:rFonts w:ascii="Times New Roman" w:hAnsi="Times New Roman" w:cs="Times New Roman"/>
              </w:rPr>
            </w:pPr>
            <w:r w:rsidRPr="00E064E7">
              <w:rPr>
                <w:rFonts w:ascii="Times New Roman" w:hAnsi="Times New Roman" w:cs="Times New Roman"/>
              </w:rPr>
              <w:t>jeigu teisės aktas ar kitas sprendimas, kurio pagrindu suteikta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pagalba, pripažįstamas netekusiu galios, nesuteikta </w:t>
            </w:r>
            <w:r w:rsidRPr="00E064E7">
              <w:rPr>
                <w:rFonts w:ascii="Times New Roman" w:hAnsi="Times New Roman" w:cs="Times New Roman"/>
                <w:i/>
                <w:iCs/>
              </w:rPr>
              <w:t xml:space="preserve">de </w:t>
            </w:r>
            <w:proofErr w:type="spellStart"/>
            <w:r w:rsidRPr="00E064E7">
              <w:rPr>
                <w:rFonts w:ascii="Times New Roman" w:hAnsi="Times New Roman" w:cs="Times New Roman"/>
                <w:i/>
                <w:iCs/>
              </w:rPr>
              <w:t>minimis</w:t>
            </w:r>
            <w:proofErr w:type="spellEnd"/>
            <w:r w:rsidRPr="00E064E7">
              <w:rPr>
                <w:rFonts w:ascii="Times New Roman" w:hAnsi="Times New Roman" w:cs="Times New Roman"/>
              </w:rPr>
              <w:t> pagalba išregistruojama iš Suteiktos valstybės pagalbos registro Suteiktos valstybės pagalbos registro nuostatuose nustatyta tvarka.</w:t>
            </w:r>
          </w:p>
          <w:p w14:paraId="0E17FE61" w14:textId="04F892D2" w:rsidR="007C04D5" w:rsidRPr="00E064E7" w:rsidRDefault="007C04D5" w:rsidP="00036518">
            <w:pPr>
              <w:tabs>
                <w:tab w:val="left" w:pos="447"/>
              </w:tabs>
              <w:jc w:val="both"/>
              <w:rPr>
                <w:rFonts w:ascii="Times New Roman" w:hAnsi="Times New Roman" w:cs="Times New Roman"/>
              </w:rPr>
            </w:pPr>
            <w:r w:rsidRPr="00E064E7">
              <w:rPr>
                <w:rFonts w:ascii="Times New Roman" w:hAnsi="Times New Roman" w:cs="Times New Roman"/>
              </w:rPr>
              <w:t>Pameistrystės išlaidų, kurios apmokamos pagal Profesinio mokymo pagal pameistrystės formą išlaidų fiksuotųjų vieneto įkainių nustatymo tyrimą, sumos daliai, tenkančiai JP projekte dalyvaujančioms įmonėms, pagrįsti turi būti pateikiamas užpildytas Aprašo 3 priedas.</w:t>
            </w:r>
          </w:p>
        </w:tc>
      </w:tr>
      <w:tr w:rsidR="006E0B11" w:rsidRPr="00DC7931" w14:paraId="736F24E0" w14:textId="77777777" w:rsidTr="00D363F2">
        <w:trPr>
          <w:trHeight w:val="212"/>
        </w:trPr>
        <w:tc>
          <w:tcPr>
            <w:tcW w:w="766" w:type="dxa"/>
            <w:vMerge w:val="restart"/>
          </w:tcPr>
          <w:p w14:paraId="0805D974"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6373FAF3" w14:textId="4A9B780D" w:rsidR="006E0B11" w:rsidRPr="00320C9A" w:rsidRDefault="006E0B11" w:rsidP="008751CC">
            <w:pPr>
              <w:spacing w:after="60" w:line="259" w:lineRule="auto"/>
              <w:jc w:val="both"/>
              <w:rPr>
                <w:rFonts w:ascii="Times New Roman" w:hAnsi="Times New Roman" w:cs="Times New Roman"/>
                <w:b/>
              </w:rPr>
            </w:pPr>
            <w:r w:rsidRPr="00320C9A">
              <w:rPr>
                <w:rFonts w:ascii="Times New Roman" w:hAnsi="Times New Roman" w:cs="Times New Roman"/>
                <w:b/>
              </w:rPr>
              <w:t>Projektų atrankos kriterijai</w:t>
            </w:r>
          </w:p>
        </w:tc>
      </w:tr>
      <w:tr w:rsidR="006E0B11" w:rsidRPr="00DC7931" w14:paraId="0327D8D8" w14:textId="77777777" w:rsidTr="00D363F2">
        <w:trPr>
          <w:trHeight w:val="204"/>
        </w:trPr>
        <w:tc>
          <w:tcPr>
            <w:tcW w:w="766" w:type="dxa"/>
            <w:vMerge/>
          </w:tcPr>
          <w:p w14:paraId="5BA77AE0"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4321CFA6" w14:textId="5D7E4C28" w:rsidR="006E0B11" w:rsidRPr="008751CC" w:rsidRDefault="008751CC" w:rsidP="009E74D0">
            <w:pPr>
              <w:jc w:val="both"/>
              <w:rPr>
                <w:rFonts w:ascii="Times New Roman" w:hAnsi="Times New Roman" w:cs="Times New Roman"/>
                <w:bCs/>
                <w:color w:val="0070C0"/>
              </w:rPr>
            </w:pPr>
            <w:r w:rsidRPr="00E064E7">
              <w:rPr>
                <w:rFonts w:ascii="Times New Roman" w:hAnsi="Times New Roman" w:cs="Times New Roman"/>
              </w:rPr>
              <w:t>Prioritetiniai ir s</w:t>
            </w:r>
            <w:r w:rsidR="00320C9A" w:rsidRPr="00E064E7">
              <w:rPr>
                <w:rFonts w:ascii="Times New Roman" w:hAnsi="Times New Roman" w:cs="Times New Roman"/>
              </w:rPr>
              <w:t xml:space="preserve">pecialieji </w:t>
            </w:r>
            <w:r w:rsidRPr="00E064E7">
              <w:rPr>
                <w:rFonts w:ascii="Times New Roman" w:hAnsi="Times New Roman" w:cs="Times New Roman"/>
              </w:rPr>
              <w:t>jungtinio p</w:t>
            </w:r>
            <w:r w:rsidR="00320C9A" w:rsidRPr="00E064E7">
              <w:rPr>
                <w:rFonts w:ascii="Times New Roman" w:hAnsi="Times New Roman" w:cs="Times New Roman"/>
              </w:rPr>
              <w:t>rojekt</w:t>
            </w:r>
            <w:r w:rsidRPr="00E064E7">
              <w:rPr>
                <w:rFonts w:ascii="Times New Roman" w:hAnsi="Times New Roman" w:cs="Times New Roman"/>
              </w:rPr>
              <w:t>o</w:t>
            </w:r>
            <w:r w:rsidR="00320C9A" w:rsidRPr="00E064E7">
              <w:rPr>
                <w:rFonts w:ascii="Times New Roman" w:hAnsi="Times New Roman" w:cs="Times New Roman"/>
              </w:rPr>
              <w:t xml:space="preserve"> atrankos kriterijai nėra nustatomi.</w:t>
            </w:r>
          </w:p>
        </w:tc>
      </w:tr>
      <w:tr w:rsidR="009E74D0" w:rsidRPr="00DC7931" w14:paraId="31C64CB8" w14:textId="77777777" w:rsidTr="00D363F2">
        <w:trPr>
          <w:trHeight w:val="215"/>
        </w:trPr>
        <w:tc>
          <w:tcPr>
            <w:tcW w:w="766" w:type="dxa"/>
          </w:tcPr>
          <w:p w14:paraId="31C64CB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31C64CB7" w14:textId="3A0B9723" w:rsidR="009E74D0" w:rsidRPr="00421A95" w:rsidRDefault="009E74D0" w:rsidP="008751CC">
            <w:pPr>
              <w:spacing w:after="60" w:line="259" w:lineRule="auto"/>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077480" w:rsidRPr="00DC7931" w14:paraId="31C64CC6" w14:textId="77777777" w:rsidTr="00D363F2">
        <w:trPr>
          <w:trHeight w:val="812"/>
        </w:trPr>
        <w:tc>
          <w:tcPr>
            <w:tcW w:w="766" w:type="dxa"/>
          </w:tcPr>
          <w:p w14:paraId="31C64CC2" w14:textId="77777777" w:rsidR="00077480" w:rsidRPr="00421A95" w:rsidRDefault="00077480" w:rsidP="00077480">
            <w:pPr>
              <w:pStyle w:val="Heading3"/>
              <w:spacing w:before="0"/>
              <w:ind w:left="0" w:firstLine="0"/>
              <w:outlineLvl w:val="2"/>
              <w:rPr>
                <w:rFonts w:ascii="Times New Roman" w:hAnsi="Times New Roman" w:cs="Times New Roman"/>
                <w:color w:val="auto"/>
                <w:sz w:val="22"/>
                <w:szCs w:val="22"/>
              </w:rPr>
            </w:pPr>
          </w:p>
        </w:tc>
        <w:tc>
          <w:tcPr>
            <w:tcW w:w="2353" w:type="dxa"/>
          </w:tcPr>
          <w:p w14:paraId="31C64CC3" w14:textId="70BE7A26" w:rsidR="00077480" w:rsidRPr="00F0057E" w:rsidRDefault="00077480" w:rsidP="00077480">
            <w:pPr>
              <w:spacing w:after="120"/>
              <w:jc w:val="both"/>
              <w:rPr>
                <w:rFonts w:ascii="Times New Roman" w:hAnsi="Times New Roman" w:cs="Times New Roman"/>
                <w:b/>
              </w:rPr>
            </w:pPr>
            <w:r w:rsidRPr="00F0057E">
              <w:rPr>
                <w:rFonts w:ascii="Times New Roman" w:hAnsi="Times New Roman" w:cs="Times New Roman"/>
                <w:b/>
              </w:rPr>
              <w:t>Teikimo tvarka:</w:t>
            </w:r>
          </w:p>
        </w:tc>
        <w:tc>
          <w:tcPr>
            <w:tcW w:w="6520" w:type="dxa"/>
            <w:gridSpan w:val="4"/>
          </w:tcPr>
          <w:p w14:paraId="31C64CC5" w14:textId="72B36E62" w:rsidR="00077480" w:rsidRPr="00E064E7" w:rsidRDefault="00077480" w:rsidP="00077480">
            <w:pPr>
              <w:jc w:val="both"/>
              <w:rPr>
                <w:rFonts w:ascii="Times New Roman" w:hAnsi="Times New Roman" w:cs="Times New Roman"/>
                <w:i/>
              </w:rPr>
            </w:pPr>
            <w:bookmarkStart w:id="0" w:name="_Hlk97040275"/>
            <w:bookmarkStart w:id="1" w:name="_Hlk97040444"/>
            <w:r w:rsidRPr="00E064E7">
              <w:rPr>
                <w:rFonts w:ascii="Times New Roman" w:hAnsi="Times New Roman" w:cs="Times New Roman"/>
                <w:iCs/>
              </w:rPr>
              <w:t xml:space="preserve">Parengtas projekto įgyvendinimo planas (su visais privalomais priedais) pasirašomas kvalifikuotu elektroniniu parašu ir teikiamas </w:t>
            </w:r>
            <w:bookmarkEnd w:id="0"/>
            <w:r w:rsidRPr="00E064E7">
              <w:rPr>
                <w:rFonts w:ascii="Times New Roman" w:hAnsi="Times New Roman" w:cs="Times New Roman"/>
                <w:iCs/>
              </w:rPr>
              <w:t>e</w:t>
            </w:r>
            <w:r w:rsidRPr="00E064E7">
              <w:rPr>
                <w:rFonts w:ascii="Times New Roman" w:hAnsi="Times New Roman" w:cs="Times New Roman"/>
              </w:rPr>
              <w:t xml:space="preserve">l. paštu </w:t>
            </w:r>
            <w:hyperlink r:id="rId15" w:history="1">
              <w:r w:rsidRPr="00E064E7">
                <w:rPr>
                  <w:rStyle w:val="Hyperlink"/>
                  <w:rFonts w:ascii="Times New Roman" w:hAnsi="Times New Roman" w:cs="Times New Roman"/>
                  <w:color w:val="auto"/>
                </w:rPr>
                <w:t>info@cpva.lt</w:t>
              </w:r>
            </w:hyperlink>
            <w:bookmarkEnd w:id="1"/>
          </w:p>
        </w:tc>
      </w:tr>
      <w:tr w:rsidR="00077480" w:rsidRPr="00DC7931" w14:paraId="31C64CCF" w14:textId="77777777" w:rsidTr="00D363F2">
        <w:trPr>
          <w:trHeight w:val="1048"/>
        </w:trPr>
        <w:tc>
          <w:tcPr>
            <w:tcW w:w="766" w:type="dxa"/>
          </w:tcPr>
          <w:p w14:paraId="31C64CCC" w14:textId="77777777" w:rsidR="00077480" w:rsidRPr="00DC7931" w:rsidRDefault="00077480" w:rsidP="00077480">
            <w:pPr>
              <w:pStyle w:val="Heading3"/>
              <w:spacing w:before="0"/>
              <w:ind w:left="0" w:firstLine="0"/>
              <w:outlineLvl w:val="2"/>
              <w:rPr>
                <w:rFonts w:ascii="Times New Roman" w:hAnsi="Times New Roman" w:cs="Times New Roman"/>
                <w:sz w:val="22"/>
                <w:szCs w:val="22"/>
              </w:rPr>
            </w:pPr>
          </w:p>
        </w:tc>
        <w:tc>
          <w:tcPr>
            <w:tcW w:w="2353" w:type="dxa"/>
          </w:tcPr>
          <w:p w14:paraId="31C64CCD" w14:textId="21B1DC0C" w:rsidR="00077480" w:rsidRPr="00DC7931" w:rsidRDefault="00077480" w:rsidP="00FB362E">
            <w:pPr>
              <w:spacing w:after="120"/>
              <w:rPr>
                <w:rFonts w:ascii="Times New Roman" w:hAnsi="Times New Roman" w:cs="Times New Roman"/>
                <w:b/>
              </w:rPr>
            </w:pPr>
            <w:r w:rsidRPr="006F2938">
              <w:rPr>
                <w:rFonts w:ascii="Times New Roman" w:hAnsi="Times New Roman" w:cs="Times New Roman"/>
                <w:b/>
              </w:rPr>
              <w:t>Kartu su PĮP turi būti pateikta:</w:t>
            </w:r>
          </w:p>
        </w:tc>
        <w:tc>
          <w:tcPr>
            <w:tcW w:w="6520" w:type="dxa"/>
            <w:gridSpan w:val="4"/>
          </w:tcPr>
          <w:p w14:paraId="31C64CCE" w14:textId="14EEEB84" w:rsidR="007D7945" w:rsidRPr="00E064E7" w:rsidRDefault="00077480" w:rsidP="007D7945">
            <w:pPr>
              <w:pStyle w:val="ListParagraph"/>
              <w:tabs>
                <w:tab w:val="left" w:pos="447"/>
                <w:tab w:val="left" w:pos="567"/>
                <w:tab w:val="left" w:pos="885"/>
              </w:tabs>
              <w:ind w:left="0"/>
              <w:jc w:val="both"/>
              <w:rPr>
                <w:rFonts w:ascii="Times New Roman" w:hAnsi="Times New Roman"/>
                <w:iCs/>
              </w:rPr>
            </w:pPr>
            <w:r w:rsidRPr="00E064E7">
              <w:rPr>
                <w:rFonts w:ascii="Times New Roman" w:hAnsi="Times New Roman"/>
                <w:iCs/>
              </w:rPr>
              <w:t xml:space="preserve">Dokumentai, pagrindžiantys projekto išlaidų pagrįstumą (sudarytos sutartys, komerciniai pasiūlymai, nuorodos į rinkoje esančias kainas), </w:t>
            </w:r>
            <w:r w:rsidR="004E3328" w:rsidRPr="00E064E7">
              <w:rPr>
                <w:rFonts w:ascii="Times New Roman" w:hAnsi="Times New Roman"/>
                <w:iCs/>
              </w:rPr>
              <w:t xml:space="preserve">išlaidų skaičiavimai, </w:t>
            </w:r>
            <w:r w:rsidRPr="00E064E7">
              <w:rPr>
                <w:rFonts w:ascii="Times New Roman" w:hAnsi="Times New Roman"/>
                <w:iCs/>
              </w:rPr>
              <w:t xml:space="preserve">jeigu išlaidos </w:t>
            </w:r>
            <w:r w:rsidR="004E3328" w:rsidRPr="00E064E7">
              <w:rPr>
                <w:rFonts w:ascii="Times New Roman" w:hAnsi="Times New Roman"/>
                <w:iCs/>
              </w:rPr>
              <w:t>bus apmokamos pagal faktinį jų patyrimą</w:t>
            </w:r>
            <w:r w:rsidR="007D7945" w:rsidRPr="00E064E7">
              <w:rPr>
                <w:rFonts w:ascii="Times New Roman" w:hAnsi="Times New Roman"/>
                <w:iCs/>
              </w:rPr>
              <w:t>, kaip nurodyta Projektų taisyklių 148.1 papunktyje</w:t>
            </w:r>
            <w:r w:rsidR="004E3328" w:rsidRPr="00E064E7">
              <w:rPr>
                <w:rFonts w:ascii="Times New Roman" w:hAnsi="Times New Roman"/>
                <w:iCs/>
              </w:rPr>
              <w:t>.</w:t>
            </w:r>
          </w:p>
        </w:tc>
      </w:tr>
      <w:tr w:rsidR="00DC7931" w:rsidRPr="00DC7931" w14:paraId="61AE40BF" w14:textId="77777777" w:rsidTr="00D363F2">
        <w:tc>
          <w:tcPr>
            <w:tcW w:w="766" w:type="dxa"/>
          </w:tcPr>
          <w:p w14:paraId="6DA192EF"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53" w:type="dxa"/>
          </w:tcPr>
          <w:p w14:paraId="6A8EDBD9" w14:textId="77777777" w:rsidR="009E74D0" w:rsidRPr="00DC7931" w:rsidRDefault="009E74D0" w:rsidP="00FB362E">
            <w:pPr>
              <w:spacing w:after="120"/>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520" w:type="dxa"/>
            <w:gridSpan w:val="4"/>
          </w:tcPr>
          <w:p w14:paraId="41F7FCE9" w14:textId="5D33CAB7" w:rsidR="009E74D0" w:rsidRPr="00E064E7" w:rsidRDefault="00077480" w:rsidP="009E74D0">
            <w:pPr>
              <w:jc w:val="both"/>
              <w:rPr>
                <w:rFonts w:ascii="Times New Roman" w:hAnsi="Times New Roman" w:cs="Times New Roman"/>
                <w:i/>
              </w:rPr>
            </w:pPr>
            <w:r w:rsidRPr="00E064E7">
              <w:rPr>
                <w:rFonts w:ascii="Times New Roman" w:hAnsi="Times New Roman" w:cs="Times New Roman"/>
                <w:iCs/>
              </w:rPr>
              <w:t>Nereikalaujama</w:t>
            </w:r>
            <w:r w:rsidRPr="00E064E7">
              <w:rPr>
                <w:rFonts w:ascii="Times New Roman" w:hAnsi="Times New Roman" w:cs="Times New Roman"/>
                <w:i/>
              </w:rPr>
              <w:t xml:space="preserve"> </w:t>
            </w:r>
          </w:p>
        </w:tc>
      </w:tr>
      <w:tr w:rsidR="00DC7931" w:rsidRPr="00DC7931" w14:paraId="31C64CD7" w14:textId="77777777" w:rsidTr="00D363F2">
        <w:tc>
          <w:tcPr>
            <w:tcW w:w="766" w:type="dxa"/>
          </w:tcPr>
          <w:p w14:paraId="31C64CD0"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53" w:type="dxa"/>
          </w:tcPr>
          <w:p w14:paraId="31C64CD1" w14:textId="77777777"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520" w:type="dxa"/>
            <w:gridSpan w:val="4"/>
          </w:tcPr>
          <w:p w14:paraId="31C64CD6" w14:textId="40EDF770" w:rsidR="009E74D0" w:rsidRPr="00E064E7" w:rsidRDefault="00077480" w:rsidP="009E74D0">
            <w:pPr>
              <w:jc w:val="both"/>
              <w:rPr>
                <w:rFonts w:ascii="Times New Roman" w:hAnsi="Times New Roman" w:cs="Times New Roman"/>
              </w:rPr>
            </w:pPr>
            <w:r w:rsidRPr="00E064E7">
              <w:rPr>
                <w:rFonts w:ascii="Times New Roman" w:hAnsi="Times New Roman" w:cs="Times New Roman"/>
              </w:rPr>
              <w:t xml:space="preserve">Centrinė projektų valdymo agentūros Struktūrinių ir investicijų fondų programos Švietimo projektų skyriaus </w:t>
            </w:r>
            <w:r w:rsidR="00140C02" w:rsidRPr="00E064E7">
              <w:rPr>
                <w:rFonts w:ascii="Times New Roman" w:hAnsi="Times New Roman" w:cs="Times New Roman"/>
              </w:rPr>
              <w:t xml:space="preserve">vyresnysis </w:t>
            </w:r>
            <w:r w:rsidRPr="00E064E7">
              <w:rPr>
                <w:rFonts w:ascii="Times New Roman" w:hAnsi="Times New Roman" w:cs="Times New Roman"/>
              </w:rPr>
              <w:t>projektų vadov</w:t>
            </w:r>
            <w:r w:rsidR="00140C02" w:rsidRPr="00E064E7">
              <w:rPr>
                <w:rFonts w:ascii="Times New Roman" w:hAnsi="Times New Roman" w:cs="Times New Roman"/>
              </w:rPr>
              <w:t>as</w:t>
            </w:r>
            <w:r w:rsidRPr="00E064E7">
              <w:rPr>
                <w:rFonts w:ascii="Times New Roman" w:hAnsi="Times New Roman" w:cs="Times New Roman"/>
              </w:rPr>
              <w:t xml:space="preserve"> </w:t>
            </w:r>
            <w:r w:rsidR="00140C02" w:rsidRPr="00E064E7">
              <w:rPr>
                <w:rFonts w:ascii="Times New Roman" w:hAnsi="Times New Roman" w:cs="Times New Roman"/>
              </w:rPr>
              <w:t>Giedrius Lapėnas</w:t>
            </w:r>
            <w:r w:rsidRPr="00E064E7">
              <w:rPr>
                <w:rFonts w:ascii="Times New Roman" w:hAnsi="Times New Roman" w:cs="Times New Roman"/>
              </w:rPr>
              <w:t>, tel. +370</w:t>
            </w:r>
            <w:r w:rsidR="00140C02" w:rsidRPr="00E064E7">
              <w:rPr>
                <w:rFonts w:ascii="Times New Roman" w:hAnsi="Times New Roman" w:cs="Times New Roman"/>
              </w:rPr>
              <w:t> </w:t>
            </w:r>
            <w:r w:rsidRPr="00E064E7">
              <w:rPr>
                <w:rFonts w:ascii="Times New Roman" w:hAnsi="Times New Roman" w:cs="Times New Roman"/>
              </w:rPr>
              <w:t>6</w:t>
            </w:r>
            <w:r w:rsidR="00140C02" w:rsidRPr="00E064E7">
              <w:rPr>
                <w:rFonts w:ascii="Times New Roman" w:hAnsi="Times New Roman" w:cs="Times New Roman"/>
              </w:rPr>
              <w:t>50 10268</w:t>
            </w:r>
            <w:r w:rsidRPr="00E064E7">
              <w:rPr>
                <w:rFonts w:ascii="Times New Roman" w:hAnsi="Times New Roman" w:cs="Times New Roman"/>
                <w:lang w:eastAsia="lt-LT"/>
              </w:rPr>
              <w:t xml:space="preserve"> </w:t>
            </w:r>
            <w:r w:rsidRPr="00E064E7">
              <w:rPr>
                <w:rFonts w:ascii="Times New Roman" w:hAnsi="Times New Roman" w:cs="Times New Roman"/>
              </w:rPr>
              <w:t xml:space="preserve">, el. p. </w:t>
            </w:r>
            <w:hyperlink r:id="rId16" w:history="1">
              <w:r w:rsidR="00140C02" w:rsidRPr="00E064E7">
                <w:rPr>
                  <w:rStyle w:val="Hyperlink"/>
                  <w:rFonts w:ascii="Times New Roman" w:hAnsi="Times New Roman" w:cs="Times New Roman"/>
                  <w:color w:val="auto"/>
                </w:rPr>
                <w:t>g.lapenas@cpva.lt</w:t>
              </w:r>
            </w:hyperlink>
          </w:p>
        </w:tc>
      </w:tr>
      <w:tr w:rsidR="00DC7931" w:rsidRPr="00DC7931" w14:paraId="31C64CDC" w14:textId="77777777" w:rsidTr="00D363F2">
        <w:trPr>
          <w:trHeight w:val="575"/>
        </w:trPr>
        <w:tc>
          <w:tcPr>
            <w:tcW w:w="766" w:type="dxa"/>
          </w:tcPr>
          <w:p w14:paraId="31C64CD8" w14:textId="77777777"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353" w:type="dxa"/>
          </w:tcPr>
          <w:p w14:paraId="31C64CDA" w14:textId="558C4735" w:rsidR="009E74D0" w:rsidRPr="00175CC1" w:rsidRDefault="009E74D0" w:rsidP="00140C02">
            <w:pPr>
              <w:spacing w:after="120"/>
              <w:rPr>
                <w:rFonts w:ascii="Times New Roman" w:hAnsi="Times New Roman" w:cs="Times New Roman"/>
                <w:b/>
              </w:rPr>
            </w:pPr>
            <w:r w:rsidRPr="00175CC1">
              <w:rPr>
                <w:rFonts w:ascii="Times New Roman" w:hAnsi="Times New Roman" w:cs="Times New Roman"/>
                <w:b/>
              </w:rPr>
              <w:t>Kita informacija</w:t>
            </w:r>
          </w:p>
        </w:tc>
        <w:tc>
          <w:tcPr>
            <w:tcW w:w="6520" w:type="dxa"/>
            <w:gridSpan w:val="4"/>
          </w:tcPr>
          <w:p w14:paraId="31C64CDB" w14:textId="56A9CD2E" w:rsidR="009E74D0" w:rsidRPr="00E064E7" w:rsidRDefault="00077480" w:rsidP="009E74D0">
            <w:pPr>
              <w:jc w:val="both"/>
              <w:rPr>
                <w:rFonts w:ascii="Times New Roman" w:hAnsi="Times New Roman" w:cs="Times New Roman"/>
              </w:rPr>
            </w:pPr>
            <w:r w:rsidRPr="00E064E7">
              <w:rPr>
                <w:rFonts w:ascii="Times New Roman" w:hAnsi="Times New Roman" w:cs="Times New Roman"/>
              </w:rPr>
              <w:t xml:space="preserve">Daugiau informacijos apie aktualius dokumentus pateikiama </w:t>
            </w:r>
            <w:hyperlink r:id="rId17" w:history="1">
              <w:r w:rsidRPr="00E064E7">
                <w:rPr>
                  <w:rStyle w:val="Hyperlink"/>
                  <w:rFonts w:ascii="Times New Roman" w:hAnsi="Times New Roman" w:cs="Times New Roman"/>
                  <w:color w:val="auto"/>
                </w:rPr>
                <w:t>https://2021.esinvesticijos.lt/</w:t>
              </w:r>
            </w:hyperlink>
            <w:r w:rsidRPr="00E064E7">
              <w:rPr>
                <w:rFonts w:ascii="Times New Roman" w:hAnsi="Times New Roman" w:cs="Times New Roman"/>
              </w:rPr>
              <w:t xml:space="preserve">  kvietimų skiltyje.</w:t>
            </w:r>
          </w:p>
        </w:tc>
      </w:tr>
      <w:tr w:rsidR="0094685E" w:rsidRPr="00DC7931" w14:paraId="2A59DD9A" w14:textId="77777777" w:rsidTr="00D363F2">
        <w:trPr>
          <w:trHeight w:val="671"/>
        </w:trPr>
        <w:tc>
          <w:tcPr>
            <w:tcW w:w="766" w:type="dxa"/>
          </w:tcPr>
          <w:p w14:paraId="76F1BA1E" w14:textId="77777777"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353" w:type="dxa"/>
          </w:tcPr>
          <w:p w14:paraId="327E1599" w14:textId="5B7468F5" w:rsidR="0094685E" w:rsidRPr="00DC7931" w:rsidRDefault="006F0B78" w:rsidP="009E74D0">
            <w:pPr>
              <w:spacing w:after="120"/>
              <w:rPr>
                <w:rFonts w:ascii="Times New Roman" w:hAnsi="Times New Roman" w:cs="Times New Roman"/>
                <w:b/>
              </w:rPr>
            </w:pPr>
            <w:r w:rsidRPr="00175CC1">
              <w:rPr>
                <w:rFonts w:ascii="Times New Roman" w:hAnsi="Times New Roman" w:cs="Times New Roman"/>
                <w:b/>
              </w:rPr>
              <w:t>Priedai</w:t>
            </w:r>
          </w:p>
        </w:tc>
        <w:tc>
          <w:tcPr>
            <w:tcW w:w="6520" w:type="dxa"/>
            <w:gridSpan w:val="4"/>
          </w:tcPr>
          <w:p w14:paraId="7AC01435" w14:textId="1A83B3BB" w:rsidR="00077480" w:rsidRPr="00E064E7" w:rsidRDefault="00077480" w:rsidP="009E74D0">
            <w:pPr>
              <w:jc w:val="both"/>
              <w:rPr>
                <w:rFonts w:ascii="Times New Roman" w:hAnsi="Times New Roman" w:cs="Times New Roman"/>
              </w:rPr>
            </w:pPr>
            <w:r w:rsidRPr="00E064E7">
              <w:rPr>
                <w:rFonts w:ascii="Times New Roman" w:hAnsi="Times New Roman" w:cs="Times New Roman"/>
              </w:rPr>
              <w:t xml:space="preserve">PFSA </w:t>
            </w:r>
          </w:p>
          <w:p w14:paraId="2A0F5C6F" w14:textId="5610DC75" w:rsidR="0094685E" w:rsidRPr="00E064E7" w:rsidRDefault="00000000" w:rsidP="009E74D0">
            <w:pPr>
              <w:jc w:val="both"/>
              <w:rPr>
                <w:rFonts w:ascii="Times New Roman" w:eastAsia="Times New Roman" w:hAnsi="Times New Roman" w:cs="Times New Roman"/>
                <w:iCs/>
                <w:sz w:val="21"/>
                <w:szCs w:val="21"/>
                <w:u w:val="single"/>
              </w:rPr>
            </w:pPr>
            <w:hyperlink r:id="rId18" w:history="1">
              <w:r w:rsidR="00424F14" w:rsidRPr="00E064E7">
                <w:rPr>
                  <w:rStyle w:val="Hyperlink"/>
                  <w:rFonts w:ascii="Times New Roman" w:eastAsia="Times New Roman" w:hAnsi="Times New Roman" w:cs="Times New Roman"/>
                  <w:iCs/>
                  <w:color w:val="auto"/>
                  <w:sz w:val="20"/>
                  <w:szCs w:val="20"/>
                </w:rPr>
                <w:t>https://www.e-tar.lt/portal/lt/legalAct/3bf89770343211edb4cae1b158f98ea5</w:t>
              </w:r>
            </w:hyperlink>
            <w:r w:rsidR="00424F14" w:rsidRPr="00E064E7">
              <w:rPr>
                <w:rStyle w:val="Hyperlink"/>
                <w:rFonts w:ascii="Times New Roman" w:eastAsia="Times New Roman" w:hAnsi="Times New Roman" w:cs="Times New Roman"/>
                <w:iCs/>
                <w:color w:val="auto"/>
                <w:sz w:val="20"/>
                <w:szCs w:val="20"/>
              </w:rPr>
              <w:t xml:space="preserve">  </w:t>
            </w:r>
          </w:p>
        </w:tc>
      </w:tr>
    </w:tbl>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D363F2">
      <w:pgSz w:w="11906" w:h="16838"/>
      <w:pgMar w:top="1247" w:right="680" w:bottom="851" w:left="158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5FF0" w14:textId="77777777" w:rsidR="007723AA" w:rsidRDefault="007723AA" w:rsidP="00213DCB">
      <w:pPr>
        <w:spacing w:after="0" w:line="240" w:lineRule="auto"/>
      </w:pPr>
      <w:r>
        <w:separator/>
      </w:r>
    </w:p>
  </w:endnote>
  <w:endnote w:type="continuationSeparator" w:id="0">
    <w:p w14:paraId="748DA9B6" w14:textId="77777777" w:rsidR="007723AA" w:rsidRDefault="007723AA" w:rsidP="00213DCB">
      <w:pPr>
        <w:spacing w:after="0" w:line="240" w:lineRule="auto"/>
      </w:pPr>
      <w:r>
        <w:continuationSeparator/>
      </w:r>
    </w:p>
  </w:endnote>
  <w:endnote w:type="continuationNotice" w:id="1">
    <w:p w14:paraId="245F2C0E" w14:textId="77777777" w:rsidR="007723AA" w:rsidRDefault="00772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32A1" w14:textId="77777777" w:rsidR="007723AA" w:rsidRDefault="007723AA" w:rsidP="00213DCB">
      <w:pPr>
        <w:spacing w:after="0" w:line="240" w:lineRule="auto"/>
      </w:pPr>
      <w:r>
        <w:separator/>
      </w:r>
    </w:p>
  </w:footnote>
  <w:footnote w:type="continuationSeparator" w:id="0">
    <w:p w14:paraId="36E96AA8" w14:textId="77777777" w:rsidR="007723AA" w:rsidRDefault="007723AA" w:rsidP="00213DCB">
      <w:pPr>
        <w:spacing w:after="0" w:line="240" w:lineRule="auto"/>
      </w:pPr>
      <w:r>
        <w:continuationSeparator/>
      </w:r>
    </w:p>
  </w:footnote>
  <w:footnote w:type="continuationNotice" w:id="1">
    <w:p w14:paraId="22858EE7" w14:textId="77777777" w:rsidR="007723AA" w:rsidRDefault="007723AA">
      <w:pPr>
        <w:spacing w:after="0" w:line="240" w:lineRule="auto"/>
      </w:pPr>
    </w:p>
  </w:footnote>
  <w:footnote w:id="2">
    <w:p w14:paraId="5CD53E2B" w14:textId="77777777" w:rsidR="003B2714" w:rsidRPr="008751CC" w:rsidRDefault="003B2714" w:rsidP="008751CC">
      <w:pPr>
        <w:jc w:val="both"/>
        <w:rPr>
          <w:rFonts w:ascii="Times New Roman" w:hAnsi="Times New Roman" w:cs="Times New Roman"/>
          <w:sz w:val="20"/>
        </w:rPr>
      </w:pPr>
      <w:r w:rsidRPr="008751CC">
        <w:rPr>
          <w:rFonts w:ascii="Times New Roman" w:hAnsi="Times New Roman" w:cs="Times New Roman"/>
          <w:sz w:val="18"/>
          <w:szCs w:val="20"/>
          <w:vertAlign w:val="superscript"/>
        </w:rPr>
        <w:t>[1]</w:t>
      </w:r>
      <w:r w:rsidRPr="008751CC">
        <w:rPr>
          <w:rFonts w:ascii="Times New Roman" w:hAnsi="Times New Roman" w:cs="Times New Roman"/>
          <w:sz w:val="18"/>
          <w:szCs w:val="20"/>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2016 L 119,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31A6A"/>
    <w:multiLevelType w:val="hybridMultilevel"/>
    <w:tmpl w:val="9A02E3EC"/>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8F59F0"/>
    <w:multiLevelType w:val="hybridMultilevel"/>
    <w:tmpl w:val="121615EE"/>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A959DE"/>
    <w:multiLevelType w:val="hybridMultilevel"/>
    <w:tmpl w:val="6FB880E2"/>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91313753">
    <w:abstractNumId w:val="9"/>
  </w:num>
  <w:num w:numId="2" w16cid:durableId="424571417">
    <w:abstractNumId w:val="12"/>
  </w:num>
  <w:num w:numId="3" w16cid:durableId="2062709199">
    <w:abstractNumId w:val="2"/>
  </w:num>
  <w:num w:numId="4" w16cid:durableId="21371127">
    <w:abstractNumId w:val="0"/>
  </w:num>
  <w:num w:numId="5" w16cid:durableId="421612484">
    <w:abstractNumId w:val="10"/>
  </w:num>
  <w:num w:numId="6" w16cid:durableId="1788111785">
    <w:abstractNumId w:val="18"/>
  </w:num>
  <w:num w:numId="7" w16cid:durableId="826869173">
    <w:abstractNumId w:val="7"/>
  </w:num>
  <w:num w:numId="8" w16cid:durableId="1882089024">
    <w:abstractNumId w:val="4"/>
  </w:num>
  <w:num w:numId="9" w16cid:durableId="1421439591">
    <w:abstractNumId w:val="5"/>
  </w:num>
  <w:num w:numId="10" w16cid:durableId="111025227">
    <w:abstractNumId w:val="19"/>
  </w:num>
  <w:num w:numId="11" w16cid:durableId="73476027">
    <w:abstractNumId w:val="11"/>
  </w:num>
  <w:num w:numId="12" w16cid:durableId="552546281">
    <w:abstractNumId w:val="13"/>
  </w:num>
  <w:num w:numId="13" w16cid:durableId="360209210">
    <w:abstractNumId w:val="19"/>
    <w:lvlOverride w:ilvl="0"/>
    <w:lvlOverride w:ilvl="1">
      <w:startOverride w:val="2"/>
    </w:lvlOverride>
    <w:lvlOverride w:ilvl="2"/>
    <w:lvlOverride w:ilvl="3"/>
    <w:lvlOverride w:ilvl="4"/>
    <w:lvlOverride w:ilvl="5"/>
    <w:lvlOverride w:ilvl="6"/>
    <w:lvlOverride w:ilvl="7"/>
    <w:lvlOverride w:ilvl="8"/>
  </w:num>
  <w:num w:numId="14" w16cid:durableId="1243367382">
    <w:abstractNumId w:val="17"/>
  </w:num>
  <w:num w:numId="15" w16cid:durableId="1565531988">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45261175">
    <w:abstractNumId w:val="19"/>
  </w:num>
  <w:num w:numId="17" w16cid:durableId="1961259700">
    <w:abstractNumId w:val="19"/>
  </w:num>
  <w:num w:numId="18" w16cid:durableId="1733581305">
    <w:abstractNumId w:val="19"/>
  </w:num>
  <w:num w:numId="19" w16cid:durableId="1666324988">
    <w:abstractNumId w:val="19"/>
  </w:num>
  <w:num w:numId="20" w16cid:durableId="757868072">
    <w:abstractNumId w:val="19"/>
  </w:num>
  <w:num w:numId="21" w16cid:durableId="319313898">
    <w:abstractNumId w:val="19"/>
  </w:num>
  <w:num w:numId="22" w16cid:durableId="615258844">
    <w:abstractNumId w:val="15"/>
  </w:num>
  <w:num w:numId="23" w16cid:durableId="1412242429">
    <w:abstractNumId w:val="3"/>
  </w:num>
  <w:num w:numId="24" w16cid:durableId="1116294989">
    <w:abstractNumId w:val="8"/>
  </w:num>
  <w:num w:numId="25" w16cid:durableId="1431656711">
    <w:abstractNumId w:val="1"/>
  </w:num>
  <w:num w:numId="26" w16cid:durableId="1371109135">
    <w:abstractNumId w:val="6"/>
  </w:num>
  <w:num w:numId="27" w16cid:durableId="19217190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51DE"/>
    <w:rsid w:val="0001089B"/>
    <w:rsid w:val="00010FBC"/>
    <w:rsid w:val="00021045"/>
    <w:rsid w:val="000236C6"/>
    <w:rsid w:val="00024D7F"/>
    <w:rsid w:val="000301BC"/>
    <w:rsid w:val="00032A5C"/>
    <w:rsid w:val="00032AE2"/>
    <w:rsid w:val="00035EFF"/>
    <w:rsid w:val="00036518"/>
    <w:rsid w:val="00036953"/>
    <w:rsid w:val="00046408"/>
    <w:rsid w:val="00047431"/>
    <w:rsid w:val="00050112"/>
    <w:rsid w:val="000545EB"/>
    <w:rsid w:val="00056965"/>
    <w:rsid w:val="00066F03"/>
    <w:rsid w:val="00067059"/>
    <w:rsid w:val="000707D3"/>
    <w:rsid w:val="000718C3"/>
    <w:rsid w:val="0007583C"/>
    <w:rsid w:val="00077480"/>
    <w:rsid w:val="00084D42"/>
    <w:rsid w:val="00085A23"/>
    <w:rsid w:val="00090A80"/>
    <w:rsid w:val="00090B84"/>
    <w:rsid w:val="000912AC"/>
    <w:rsid w:val="00091A50"/>
    <w:rsid w:val="00092B48"/>
    <w:rsid w:val="00097FD9"/>
    <w:rsid w:val="000A24FA"/>
    <w:rsid w:val="000A3B35"/>
    <w:rsid w:val="000A4A0E"/>
    <w:rsid w:val="000A63A5"/>
    <w:rsid w:val="000B3230"/>
    <w:rsid w:val="000B74A2"/>
    <w:rsid w:val="000C08D7"/>
    <w:rsid w:val="000C4AA8"/>
    <w:rsid w:val="000C5DD6"/>
    <w:rsid w:val="000D1AA0"/>
    <w:rsid w:val="000D22A1"/>
    <w:rsid w:val="000D2EE0"/>
    <w:rsid w:val="000D39DD"/>
    <w:rsid w:val="000E2088"/>
    <w:rsid w:val="000E2FBB"/>
    <w:rsid w:val="000E346E"/>
    <w:rsid w:val="000E470D"/>
    <w:rsid w:val="000E48A7"/>
    <w:rsid w:val="000E4E2B"/>
    <w:rsid w:val="000E7875"/>
    <w:rsid w:val="000F143C"/>
    <w:rsid w:val="000F3553"/>
    <w:rsid w:val="000F39F8"/>
    <w:rsid w:val="000F45D7"/>
    <w:rsid w:val="000F7D67"/>
    <w:rsid w:val="00110395"/>
    <w:rsid w:val="0011104C"/>
    <w:rsid w:val="00124C82"/>
    <w:rsid w:val="00127375"/>
    <w:rsid w:val="001321D5"/>
    <w:rsid w:val="00140C02"/>
    <w:rsid w:val="001447FD"/>
    <w:rsid w:val="001522ED"/>
    <w:rsid w:val="00154A45"/>
    <w:rsid w:val="00162CF9"/>
    <w:rsid w:val="00165330"/>
    <w:rsid w:val="00165589"/>
    <w:rsid w:val="00175392"/>
    <w:rsid w:val="00175CC1"/>
    <w:rsid w:val="00182BD9"/>
    <w:rsid w:val="001912A4"/>
    <w:rsid w:val="00193AE5"/>
    <w:rsid w:val="001A1453"/>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59E9"/>
    <w:rsid w:val="00211761"/>
    <w:rsid w:val="0021267E"/>
    <w:rsid w:val="002139C6"/>
    <w:rsid w:val="00213DCB"/>
    <w:rsid w:val="0021491E"/>
    <w:rsid w:val="00215ECD"/>
    <w:rsid w:val="0022358C"/>
    <w:rsid w:val="00233087"/>
    <w:rsid w:val="00236325"/>
    <w:rsid w:val="00237FE8"/>
    <w:rsid w:val="00243187"/>
    <w:rsid w:val="00244F72"/>
    <w:rsid w:val="00247A62"/>
    <w:rsid w:val="002542E2"/>
    <w:rsid w:val="00254FF3"/>
    <w:rsid w:val="00260434"/>
    <w:rsid w:val="00260972"/>
    <w:rsid w:val="00262D22"/>
    <w:rsid w:val="002637B8"/>
    <w:rsid w:val="00271B16"/>
    <w:rsid w:val="002723D7"/>
    <w:rsid w:val="0027459F"/>
    <w:rsid w:val="0028016E"/>
    <w:rsid w:val="00283428"/>
    <w:rsid w:val="00284420"/>
    <w:rsid w:val="002860C1"/>
    <w:rsid w:val="00286F8E"/>
    <w:rsid w:val="0029252A"/>
    <w:rsid w:val="002A0E4A"/>
    <w:rsid w:val="002A3598"/>
    <w:rsid w:val="002A5569"/>
    <w:rsid w:val="002B1D34"/>
    <w:rsid w:val="002B722F"/>
    <w:rsid w:val="002D2648"/>
    <w:rsid w:val="002E1FBF"/>
    <w:rsid w:val="002E3CDE"/>
    <w:rsid w:val="002E43F9"/>
    <w:rsid w:val="002E50B8"/>
    <w:rsid w:val="002F1662"/>
    <w:rsid w:val="002F1DC9"/>
    <w:rsid w:val="002F2264"/>
    <w:rsid w:val="002F347F"/>
    <w:rsid w:val="003025E2"/>
    <w:rsid w:val="00304F2D"/>
    <w:rsid w:val="003060E6"/>
    <w:rsid w:val="00306AFC"/>
    <w:rsid w:val="00316854"/>
    <w:rsid w:val="00316F75"/>
    <w:rsid w:val="003203F6"/>
    <w:rsid w:val="00320C9A"/>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87B40"/>
    <w:rsid w:val="00397522"/>
    <w:rsid w:val="00397C7E"/>
    <w:rsid w:val="003A0079"/>
    <w:rsid w:val="003A1F3C"/>
    <w:rsid w:val="003A4F2F"/>
    <w:rsid w:val="003A5339"/>
    <w:rsid w:val="003A5A7B"/>
    <w:rsid w:val="003B05F0"/>
    <w:rsid w:val="003B2714"/>
    <w:rsid w:val="003B48F1"/>
    <w:rsid w:val="003B7319"/>
    <w:rsid w:val="003D201B"/>
    <w:rsid w:val="003D36C9"/>
    <w:rsid w:val="003D4334"/>
    <w:rsid w:val="003D6DB3"/>
    <w:rsid w:val="003D6F4B"/>
    <w:rsid w:val="003E200F"/>
    <w:rsid w:val="003E415C"/>
    <w:rsid w:val="003F35E0"/>
    <w:rsid w:val="003F68AE"/>
    <w:rsid w:val="00401578"/>
    <w:rsid w:val="00403152"/>
    <w:rsid w:val="00404403"/>
    <w:rsid w:val="00404AAF"/>
    <w:rsid w:val="00410B95"/>
    <w:rsid w:val="00413045"/>
    <w:rsid w:val="00415741"/>
    <w:rsid w:val="00415ADF"/>
    <w:rsid w:val="00416483"/>
    <w:rsid w:val="00421A95"/>
    <w:rsid w:val="00422AC0"/>
    <w:rsid w:val="00423D9F"/>
    <w:rsid w:val="00424F14"/>
    <w:rsid w:val="00425B02"/>
    <w:rsid w:val="00425E04"/>
    <w:rsid w:val="00427626"/>
    <w:rsid w:val="00432999"/>
    <w:rsid w:val="00434A7A"/>
    <w:rsid w:val="00435ACE"/>
    <w:rsid w:val="004413D8"/>
    <w:rsid w:val="00442063"/>
    <w:rsid w:val="00447940"/>
    <w:rsid w:val="004508EF"/>
    <w:rsid w:val="004515F8"/>
    <w:rsid w:val="00461FAB"/>
    <w:rsid w:val="004632C4"/>
    <w:rsid w:val="00470EE3"/>
    <w:rsid w:val="00472770"/>
    <w:rsid w:val="00472A75"/>
    <w:rsid w:val="0047541A"/>
    <w:rsid w:val="004754E3"/>
    <w:rsid w:val="004758BB"/>
    <w:rsid w:val="004801D0"/>
    <w:rsid w:val="00480A60"/>
    <w:rsid w:val="00481807"/>
    <w:rsid w:val="00485BCE"/>
    <w:rsid w:val="004861F2"/>
    <w:rsid w:val="00487B9F"/>
    <w:rsid w:val="00487D1C"/>
    <w:rsid w:val="00492AB8"/>
    <w:rsid w:val="0049527C"/>
    <w:rsid w:val="004A3852"/>
    <w:rsid w:val="004A499E"/>
    <w:rsid w:val="004B0562"/>
    <w:rsid w:val="004B2993"/>
    <w:rsid w:val="004B5094"/>
    <w:rsid w:val="004B6AF9"/>
    <w:rsid w:val="004C764E"/>
    <w:rsid w:val="004D1BB6"/>
    <w:rsid w:val="004D61B5"/>
    <w:rsid w:val="004D695C"/>
    <w:rsid w:val="004E1C33"/>
    <w:rsid w:val="004E3328"/>
    <w:rsid w:val="004E4A5D"/>
    <w:rsid w:val="004E6496"/>
    <w:rsid w:val="004F1B70"/>
    <w:rsid w:val="004F5BF0"/>
    <w:rsid w:val="004F5CD1"/>
    <w:rsid w:val="004F5E04"/>
    <w:rsid w:val="005051CB"/>
    <w:rsid w:val="00510319"/>
    <w:rsid w:val="00510F98"/>
    <w:rsid w:val="005131E1"/>
    <w:rsid w:val="00513873"/>
    <w:rsid w:val="00513BD1"/>
    <w:rsid w:val="00514106"/>
    <w:rsid w:val="00515052"/>
    <w:rsid w:val="005154CE"/>
    <w:rsid w:val="00523376"/>
    <w:rsid w:val="00524CAB"/>
    <w:rsid w:val="00527F46"/>
    <w:rsid w:val="005362EC"/>
    <w:rsid w:val="00540254"/>
    <w:rsid w:val="00543D1B"/>
    <w:rsid w:val="0054650C"/>
    <w:rsid w:val="00552F31"/>
    <w:rsid w:val="0056345E"/>
    <w:rsid w:val="005678AC"/>
    <w:rsid w:val="0057146A"/>
    <w:rsid w:val="00571D7C"/>
    <w:rsid w:val="00577F1E"/>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6007DA"/>
    <w:rsid w:val="006009B9"/>
    <w:rsid w:val="006020EE"/>
    <w:rsid w:val="0060774B"/>
    <w:rsid w:val="00611448"/>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5D49"/>
    <w:rsid w:val="00656256"/>
    <w:rsid w:val="00657BF0"/>
    <w:rsid w:val="006603B1"/>
    <w:rsid w:val="0066435B"/>
    <w:rsid w:val="00664533"/>
    <w:rsid w:val="0066521E"/>
    <w:rsid w:val="00667163"/>
    <w:rsid w:val="0066742C"/>
    <w:rsid w:val="00671FB3"/>
    <w:rsid w:val="00671FBF"/>
    <w:rsid w:val="006720C8"/>
    <w:rsid w:val="00672603"/>
    <w:rsid w:val="00676042"/>
    <w:rsid w:val="00676069"/>
    <w:rsid w:val="006856C7"/>
    <w:rsid w:val="00690B9E"/>
    <w:rsid w:val="006A2DBF"/>
    <w:rsid w:val="006B17E7"/>
    <w:rsid w:val="006B4025"/>
    <w:rsid w:val="006B59A9"/>
    <w:rsid w:val="006B7560"/>
    <w:rsid w:val="006C2504"/>
    <w:rsid w:val="006C4BD1"/>
    <w:rsid w:val="006C6CDD"/>
    <w:rsid w:val="006D088B"/>
    <w:rsid w:val="006D6EFF"/>
    <w:rsid w:val="006E0B11"/>
    <w:rsid w:val="006E33E6"/>
    <w:rsid w:val="006F06CD"/>
    <w:rsid w:val="006F0B78"/>
    <w:rsid w:val="006F2938"/>
    <w:rsid w:val="006F2AF7"/>
    <w:rsid w:val="00700157"/>
    <w:rsid w:val="00701C59"/>
    <w:rsid w:val="00711012"/>
    <w:rsid w:val="00712EBD"/>
    <w:rsid w:val="0071341D"/>
    <w:rsid w:val="00713AD4"/>
    <w:rsid w:val="007224C2"/>
    <w:rsid w:val="00723C92"/>
    <w:rsid w:val="00726572"/>
    <w:rsid w:val="00732239"/>
    <w:rsid w:val="00732F4F"/>
    <w:rsid w:val="00732F7C"/>
    <w:rsid w:val="0073377E"/>
    <w:rsid w:val="00734D07"/>
    <w:rsid w:val="00736DF8"/>
    <w:rsid w:val="0074132A"/>
    <w:rsid w:val="00742FB7"/>
    <w:rsid w:val="00745AFC"/>
    <w:rsid w:val="00745CD5"/>
    <w:rsid w:val="0074741F"/>
    <w:rsid w:val="007516A2"/>
    <w:rsid w:val="007520C1"/>
    <w:rsid w:val="00755C9B"/>
    <w:rsid w:val="00760202"/>
    <w:rsid w:val="00760903"/>
    <w:rsid w:val="0076652A"/>
    <w:rsid w:val="007671F7"/>
    <w:rsid w:val="0076780D"/>
    <w:rsid w:val="007723AA"/>
    <w:rsid w:val="007759B7"/>
    <w:rsid w:val="007826EA"/>
    <w:rsid w:val="00793E91"/>
    <w:rsid w:val="007977F8"/>
    <w:rsid w:val="007A0B56"/>
    <w:rsid w:val="007A1BEF"/>
    <w:rsid w:val="007A39F1"/>
    <w:rsid w:val="007A7CED"/>
    <w:rsid w:val="007B3D98"/>
    <w:rsid w:val="007B41D6"/>
    <w:rsid w:val="007B67F1"/>
    <w:rsid w:val="007B7592"/>
    <w:rsid w:val="007C0286"/>
    <w:rsid w:val="007C04D5"/>
    <w:rsid w:val="007C3556"/>
    <w:rsid w:val="007C4EF9"/>
    <w:rsid w:val="007C579D"/>
    <w:rsid w:val="007C7C7B"/>
    <w:rsid w:val="007D1344"/>
    <w:rsid w:val="007D4DCE"/>
    <w:rsid w:val="007D7945"/>
    <w:rsid w:val="007E1C77"/>
    <w:rsid w:val="007E2FA4"/>
    <w:rsid w:val="007E7B9F"/>
    <w:rsid w:val="007F305D"/>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51CC"/>
    <w:rsid w:val="0087646E"/>
    <w:rsid w:val="00877B32"/>
    <w:rsid w:val="00877B73"/>
    <w:rsid w:val="00877C98"/>
    <w:rsid w:val="0088030F"/>
    <w:rsid w:val="00881503"/>
    <w:rsid w:val="00887BD9"/>
    <w:rsid w:val="00892DB5"/>
    <w:rsid w:val="0089339D"/>
    <w:rsid w:val="008A24A5"/>
    <w:rsid w:val="008A5EAB"/>
    <w:rsid w:val="008B4BE0"/>
    <w:rsid w:val="008B5B85"/>
    <w:rsid w:val="008B685E"/>
    <w:rsid w:val="008C0DB8"/>
    <w:rsid w:val="008C26E5"/>
    <w:rsid w:val="008C2F6A"/>
    <w:rsid w:val="008C4DD3"/>
    <w:rsid w:val="008C52ED"/>
    <w:rsid w:val="008C6891"/>
    <w:rsid w:val="008D04FE"/>
    <w:rsid w:val="008D69FE"/>
    <w:rsid w:val="008E0A3D"/>
    <w:rsid w:val="008E13BA"/>
    <w:rsid w:val="008E4059"/>
    <w:rsid w:val="008F0D12"/>
    <w:rsid w:val="008F427A"/>
    <w:rsid w:val="008F48E1"/>
    <w:rsid w:val="00902B8E"/>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034B"/>
    <w:rsid w:val="009A35D9"/>
    <w:rsid w:val="009A4936"/>
    <w:rsid w:val="009A704B"/>
    <w:rsid w:val="009B1DDE"/>
    <w:rsid w:val="009B436F"/>
    <w:rsid w:val="009B5D6F"/>
    <w:rsid w:val="009C089C"/>
    <w:rsid w:val="009C218E"/>
    <w:rsid w:val="009C4241"/>
    <w:rsid w:val="009C4AB2"/>
    <w:rsid w:val="009C5210"/>
    <w:rsid w:val="009C6525"/>
    <w:rsid w:val="009C674C"/>
    <w:rsid w:val="009E0B92"/>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66398"/>
    <w:rsid w:val="00A67BFF"/>
    <w:rsid w:val="00A70171"/>
    <w:rsid w:val="00A7422A"/>
    <w:rsid w:val="00A87A0E"/>
    <w:rsid w:val="00A91394"/>
    <w:rsid w:val="00A913E0"/>
    <w:rsid w:val="00A9199A"/>
    <w:rsid w:val="00A91CE9"/>
    <w:rsid w:val="00A92A59"/>
    <w:rsid w:val="00AA113B"/>
    <w:rsid w:val="00AA11C5"/>
    <w:rsid w:val="00AB1535"/>
    <w:rsid w:val="00AB25AA"/>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13421"/>
    <w:rsid w:val="00B207ED"/>
    <w:rsid w:val="00B20E6B"/>
    <w:rsid w:val="00B23AA6"/>
    <w:rsid w:val="00B266B4"/>
    <w:rsid w:val="00B30B3D"/>
    <w:rsid w:val="00B32E89"/>
    <w:rsid w:val="00B3759D"/>
    <w:rsid w:val="00B405EC"/>
    <w:rsid w:val="00B41BA6"/>
    <w:rsid w:val="00B434A5"/>
    <w:rsid w:val="00B47FAC"/>
    <w:rsid w:val="00B52657"/>
    <w:rsid w:val="00B57F19"/>
    <w:rsid w:val="00B6180E"/>
    <w:rsid w:val="00B671C7"/>
    <w:rsid w:val="00B67F36"/>
    <w:rsid w:val="00B72A24"/>
    <w:rsid w:val="00B735DF"/>
    <w:rsid w:val="00B75987"/>
    <w:rsid w:val="00B76FCA"/>
    <w:rsid w:val="00B776A7"/>
    <w:rsid w:val="00B84932"/>
    <w:rsid w:val="00B856AF"/>
    <w:rsid w:val="00B976C7"/>
    <w:rsid w:val="00BA0138"/>
    <w:rsid w:val="00BA1538"/>
    <w:rsid w:val="00BA37A8"/>
    <w:rsid w:val="00BA4149"/>
    <w:rsid w:val="00BA54ED"/>
    <w:rsid w:val="00BA5CC3"/>
    <w:rsid w:val="00BB3EDB"/>
    <w:rsid w:val="00BD20EF"/>
    <w:rsid w:val="00BD22D4"/>
    <w:rsid w:val="00BD43A4"/>
    <w:rsid w:val="00BD77D9"/>
    <w:rsid w:val="00BE312D"/>
    <w:rsid w:val="00BF21D6"/>
    <w:rsid w:val="00C023E7"/>
    <w:rsid w:val="00C036F9"/>
    <w:rsid w:val="00C109F5"/>
    <w:rsid w:val="00C111FA"/>
    <w:rsid w:val="00C149A6"/>
    <w:rsid w:val="00C1744A"/>
    <w:rsid w:val="00C21211"/>
    <w:rsid w:val="00C304D7"/>
    <w:rsid w:val="00C32EE2"/>
    <w:rsid w:val="00C33291"/>
    <w:rsid w:val="00C37239"/>
    <w:rsid w:val="00C41C30"/>
    <w:rsid w:val="00C51620"/>
    <w:rsid w:val="00C52080"/>
    <w:rsid w:val="00C54877"/>
    <w:rsid w:val="00C56F8E"/>
    <w:rsid w:val="00C57278"/>
    <w:rsid w:val="00C572DA"/>
    <w:rsid w:val="00C61EBD"/>
    <w:rsid w:val="00C628D7"/>
    <w:rsid w:val="00C6468C"/>
    <w:rsid w:val="00C72117"/>
    <w:rsid w:val="00C80481"/>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D4FA5"/>
    <w:rsid w:val="00CE1C27"/>
    <w:rsid w:val="00CE5C99"/>
    <w:rsid w:val="00CE7085"/>
    <w:rsid w:val="00CF0494"/>
    <w:rsid w:val="00CF32E3"/>
    <w:rsid w:val="00CF4D1A"/>
    <w:rsid w:val="00CF63BD"/>
    <w:rsid w:val="00D01670"/>
    <w:rsid w:val="00D018C8"/>
    <w:rsid w:val="00D02298"/>
    <w:rsid w:val="00D06FB2"/>
    <w:rsid w:val="00D07FFE"/>
    <w:rsid w:val="00D1011B"/>
    <w:rsid w:val="00D11B4F"/>
    <w:rsid w:val="00D13177"/>
    <w:rsid w:val="00D16C58"/>
    <w:rsid w:val="00D20525"/>
    <w:rsid w:val="00D2075C"/>
    <w:rsid w:val="00D26A3B"/>
    <w:rsid w:val="00D30886"/>
    <w:rsid w:val="00D31B9F"/>
    <w:rsid w:val="00D3214B"/>
    <w:rsid w:val="00D337E9"/>
    <w:rsid w:val="00D33CC2"/>
    <w:rsid w:val="00D344F5"/>
    <w:rsid w:val="00D363F2"/>
    <w:rsid w:val="00D366DA"/>
    <w:rsid w:val="00D37B80"/>
    <w:rsid w:val="00D40DD5"/>
    <w:rsid w:val="00D41DE2"/>
    <w:rsid w:val="00D4649C"/>
    <w:rsid w:val="00D50990"/>
    <w:rsid w:val="00D52558"/>
    <w:rsid w:val="00D601D8"/>
    <w:rsid w:val="00D6162B"/>
    <w:rsid w:val="00D66001"/>
    <w:rsid w:val="00D66835"/>
    <w:rsid w:val="00D711DE"/>
    <w:rsid w:val="00D814C6"/>
    <w:rsid w:val="00D847DE"/>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73BB"/>
    <w:rsid w:val="00E064E7"/>
    <w:rsid w:val="00E0725F"/>
    <w:rsid w:val="00E13F8A"/>
    <w:rsid w:val="00E20AFE"/>
    <w:rsid w:val="00E2184D"/>
    <w:rsid w:val="00E21C3E"/>
    <w:rsid w:val="00E23DC5"/>
    <w:rsid w:val="00E278EC"/>
    <w:rsid w:val="00E42B01"/>
    <w:rsid w:val="00E446F2"/>
    <w:rsid w:val="00E5252A"/>
    <w:rsid w:val="00E54C71"/>
    <w:rsid w:val="00E568FF"/>
    <w:rsid w:val="00E57235"/>
    <w:rsid w:val="00E57765"/>
    <w:rsid w:val="00E6204D"/>
    <w:rsid w:val="00E65073"/>
    <w:rsid w:val="00E7123D"/>
    <w:rsid w:val="00E805AA"/>
    <w:rsid w:val="00E85A98"/>
    <w:rsid w:val="00E96981"/>
    <w:rsid w:val="00EA0B78"/>
    <w:rsid w:val="00EA4E5E"/>
    <w:rsid w:val="00EA5DD1"/>
    <w:rsid w:val="00EB2760"/>
    <w:rsid w:val="00EB2A8F"/>
    <w:rsid w:val="00EB37DD"/>
    <w:rsid w:val="00EC3050"/>
    <w:rsid w:val="00EC32F1"/>
    <w:rsid w:val="00EC53E3"/>
    <w:rsid w:val="00EE38C3"/>
    <w:rsid w:val="00EE5AF1"/>
    <w:rsid w:val="00EF2493"/>
    <w:rsid w:val="00EF3D91"/>
    <w:rsid w:val="00EF55FA"/>
    <w:rsid w:val="00F0057E"/>
    <w:rsid w:val="00F05CC6"/>
    <w:rsid w:val="00F128A5"/>
    <w:rsid w:val="00F2204B"/>
    <w:rsid w:val="00F30887"/>
    <w:rsid w:val="00F325C8"/>
    <w:rsid w:val="00F32C69"/>
    <w:rsid w:val="00F34766"/>
    <w:rsid w:val="00F34D8A"/>
    <w:rsid w:val="00F36303"/>
    <w:rsid w:val="00F42C77"/>
    <w:rsid w:val="00F431B5"/>
    <w:rsid w:val="00F44962"/>
    <w:rsid w:val="00F50CED"/>
    <w:rsid w:val="00F63F78"/>
    <w:rsid w:val="00F809FC"/>
    <w:rsid w:val="00F80CBE"/>
    <w:rsid w:val="00F8125A"/>
    <w:rsid w:val="00F82DC2"/>
    <w:rsid w:val="00F87E19"/>
    <w:rsid w:val="00F93B44"/>
    <w:rsid w:val="00F96C32"/>
    <w:rsid w:val="00FA2750"/>
    <w:rsid w:val="00FA33E9"/>
    <w:rsid w:val="00FB166A"/>
    <w:rsid w:val="00FB336F"/>
    <w:rsid w:val="00FB362E"/>
    <w:rsid w:val="00FB3F79"/>
    <w:rsid w:val="00FB45D9"/>
    <w:rsid w:val="00FB4D6E"/>
    <w:rsid w:val="00FC07A6"/>
    <w:rsid w:val="00FC3089"/>
    <w:rsid w:val="00FC38EC"/>
    <w:rsid w:val="00FC5343"/>
    <w:rsid w:val="00FC75EF"/>
    <w:rsid w:val="00FD0DF6"/>
    <w:rsid w:val="00FD1160"/>
    <w:rsid w:val="00FD229B"/>
    <w:rsid w:val="00FF1CA3"/>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8E13BA"/>
    <w:rPr>
      <w:color w:val="605E5C"/>
      <w:shd w:val="clear" w:color="auto" w:fill="E1DFDD"/>
    </w:rPr>
  </w:style>
  <w:style w:type="character" w:styleId="FollowedHyperlink">
    <w:name w:val="FollowedHyperlink"/>
    <w:basedOn w:val="DefaultParagraphFont"/>
    <w:uiPriority w:val="99"/>
    <w:semiHidden/>
    <w:unhideWhenUsed/>
    <w:rsid w:val="00424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0331366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t.gov.lt/uploads/documents/files/veiklos-sritys/valstybes-pagalba/klausimynai/kaip_KLAUSIMYNAS_vienas_ukio_subjektas.pdf" TargetMode="External"/><Relationship Id="rId18" Type="http://schemas.openxmlformats.org/officeDocument/2006/relationships/hyperlink" Target="https://www.e-tar.lt/portal/lt/legalAct/3bf89770343211edb4cae1b158f98ea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dokumentai?_token=b42505.BVH3o_-21L144ZXRfAeFZbCvo-TdP-R5yCiaYWrHbQA.cR27zpfOodFB0_mHFjTJMPj20qWnUq4IjkboKVuWBW5yEo3Ardyyjz-p1A&amp;query=&amp;publishing_period%5Bfrom%5D=&amp;publishing_period%5Bto%5D=&amp;institution%5B%5D=227&amp;ordering=" TargetMode="External"/><Relationship Id="rId17" Type="http://schemas.openxmlformats.org/officeDocument/2006/relationships/hyperlink" Target="https://2021.esinvesticijos.lt/" TargetMode="External"/><Relationship Id="rId2" Type="http://schemas.openxmlformats.org/officeDocument/2006/relationships/customXml" Target="../customXml/item2.xml"/><Relationship Id="rId16" Type="http://schemas.openxmlformats.org/officeDocument/2006/relationships/hyperlink" Target="mailto:g.lapenas@cpv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lt/dokumentai/vienos-imones-deklaracijos-pagal-komisijos-reglamenta-es-nr-1407-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DE455-9A95-4FE3-80E3-EC9C260F4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F4793-3051-4E91-8743-2DF76F2BDEE0}">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21426</Words>
  <Characters>12213</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ESFIPS forma - PAMEISTRYSTĖ</dc:title>
  <dc:subject/>
  <dc:creator>Zita  Markevičienė</dc:creator>
  <cp:keywords/>
  <cp:lastModifiedBy>Giedrius Lapėnas</cp:lastModifiedBy>
  <cp:revision>2</cp:revision>
  <cp:lastPrinted>2022-10-18T11:36:00Z</cp:lastPrinted>
  <dcterms:created xsi:type="dcterms:W3CDTF">2022-11-08T08:19:00Z</dcterms:created>
  <dcterms:modified xsi:type="dcterms:W3CDTF">2022-11-08T08:19:00Z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109;#Giedrius Lapėnas;#63;#Eglė Vizbarė;#120;#Ričardas Šokaitis</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ies>
</file>