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5D19A" w14:textId="2F0C4CAD" w:rsidR="0012373D" w:rsidRPr="00755856" w:rsidRDefault="009C2BA6" w:rsidP="005247D2">
      <w:pPr>
        <w:ind w:firstLine="0"/>
        <w:jc w:val="center"/>
        <w:rPr>
          <w:rFonts w:ascii="Times New Roman" w:hAnsi="Times New Roman"/>
          <w:b/>
          <w:bCs/>
          <w:color w:val="000000"/>
        </w:rPr>
      </w:pPr>
      <w:bookmarkStart w:id="0" w:name="_GoBack"/>
      <w:bookmarkEnd w:id="0"/>
      <w:r w:rsidRPr="009C2BA6">
        <w:rPr>
          <w:rFonts w:ascii="Times New Roman" w:hAnsi="Times New Roman"/>
          <w:b/>
          <w:bCs/>
          <w:color w:val="000000"/>
          <w:sz w:val="24"/>
          <w:szCs w:val="24"/>
        </w:rPr>
        <w:t xml:space="preserve">VERSLO PLANO FINANSAVIMUI GAUTI PAGAL </w:t>
      </w:r>
      <w:r w:rsidR="00BD7499" w:rsidRPr="00BD7499">
        <w:rPr>
          <w:rFonts w:ascii="Times New Roman" w:hAnsi="Times New Roman"/>
          <w:b/>
          <w:bCs/>
          <w:color w:val="000000"/>
          <w:sz w:val="24"/>
          <w:szCs w:val="24"/>
        </w:rPr>
        <w:t xml:space="preserve">2022–2030 METŲ PLĖTROS PROGRAMOS VALDYTOJOS LIETUVOS RESPUBLIKOS SUSISIEKIMO MINISTERIJOS SUSISIEKIMO PLĖTROS PROGRAMOS </w:t>
      </w:r>
      <w:r w:rsidR="005247D2" w:rsidRPr="005247D2">
        <w:rPr>
          <w:rFonts w:ascii="Times New Roman" w:hAnsi="Times New Roman"/>
          <w:b/>
          <w:bCs/>
          <w:color w:val="000000"/>
          <w:sz w:val="24"/>
          <w:szCs w:val="24"/>
        </w:rPr>
        <w:t xml:space="preserve">PAŽANGOS PRIEMONĖS </w:t>
      </w:r>
      <w:r w:rsidR="00BD7499">
        <w:rPr>
          <w:rFonts w:ascii="Times New Roman" w:hAnsi="Times New Roman"/>
          <w:b/>
          <w:bCs/>
          <w:color w:val="000000"/>
          <w:sz w:val="24"/>
          <w:szCs w:val="24"/>
        </w:rPr>
        <w:br/>
      </w:r>
      <w:r w:rsidR="005247D2" w:rsidRPr="005247D2">
        <w:rPr>
          <w:rFonts w:ascii="Times New Roman" w:hAnsi="Times New Roman"/>
          <w:b/>
          <w:bCs/>
          <w:color w:val="000000"/>
          <w:sz w:val="24"/>
          <w:szCs w:val="24"/>
        </w:rPr>
        <w:t xml:space="preserve">NR. 10-001-05-04-01 „DIDINTI SUSISIEKIMO SISTEMOS KURIAMĄ VERTĘ IR INFRASTRUKTŪROS PANAUDOJIMO EFEKTYVUMĄ“ </w:t>
      </w:r>
      <w:r w:rsidR="00B35339">
        <w:rPr>
          <w:rFonts w:ascii="Times New Roman" w:hAnsi="Times New Roman"/>
          <w:b/>
          <w:bCs/>
          <w:color w:val="000000"/>
          <w:sz w:val="24"/>
          <w:szCs w:val="24"/>
        </w:rPr>
        <w:t>VEIKLĄ</w:t>
      </w:r>
      <w:r w:rsidR="00B35339" w:rsidRPr="005247D2">
        <w:rPr>
          <w:rFonts w:ascii="Times New Roman" w:hAnsi="Times New Roman"/>
          <w:b/>
          <w:bCs/>
          <w:color w:val="000000"/>
          <w:sz w:val="24"/>
          <w:szCs w:val="24"/>
        </w:rPr>
        <w:t xml:space="preserve"> </w:t>
      </w:r>
      <w:r w:rsidR="00B35339" w:rsidRPr="00B35339">
        <w:rPr>
          <w:rFonts w:ascii="Times New Roman" w:hAnsi="Times New Roman"/>
          <w:b/>
          <w:bCs/>
          <w:color w:val="000000"/>
          <w:sz w:val="24"/>
          <w:szCs w:val="24"/>
        </w:rPr>
        <w:t xml:space="preserve">„SKAITMENINIŲ TECHNOLOGINIŲ SPRENDIMŲ, KURIEMS ĮGYVENDINTI BŪTINAS 5G RYŠYS, KŪRIMAS, TESTAVIMAS IR VYSTYMAS“ </w:t>
      </w:r>
      <w:r w:rsidR="005247D2">
        <w:rPr>
          <w:rFonts w:ascii="Times New Roman" w:hAnsi="Times New Roman"/>
          <w:b/>
          <w:bCs/>
          <w:color w:val="000000"/>
          <w:sz w:val="24"/>
          <w:szCs w:val="24"/>
        </w:rPr>
        <w:t xml:space="preserve"> </w:t>
      </w:r>
      <w:r w:rsidRPr="009C2BA6">
        <w:rPr>
          <w:rFonts w:ascii="Times New Roman" w:hAnsi="Times New Roman"/>
          <w:b/>
          <w:bCs/>
          <w:color w:val="000000"/>
          <w:sz w:val="24"/>
          <w:szCs w:val="24"/>
        </w:rPr>
        <w:t>TURINIO REIKALAVIMŲ APRAŠAS</w:t>
      </w:r>
    </w:p>
    <w:p w14:paraId="13AF36A0" w14:textId="77777777" w:rsidR="00E62BD0" w:rsidRPr="00755856" w:rsidRDefault="00E62BD0" w:rsidP="0012373D">
      <w:pPr>
        <w:rPr>
          <w:rFonts w:ascii="Times New Roman" w:hAnsi="Times New Roman"/>
        </w:rPr>
      </w:pPr>
    </w:p>
    <w:p w14:paraId="41427BF8" w14:textId="77777777" w:rsidR="0012373D" w:rsidRPr="00755856" w:rsidRDefault="0012373D" w:rsidP="0012373D">
      <w:pPr>
        <w:rPr>
          <w:rFonts w:ascii="Times New Roman" w:hAnsi="Times New Roman"/>
          <w:b/>
        </w:rPr>
      </w:pPr>
      <w:r w:rsidRPr="00755856">
        <w:rPr>
          <w:rFonts w:ascii="Times New Roman" w:hAnsi="Times New Roman"/>
          <w:b/>
        </w:rPr>
        <w:t>1. SANTRAUKA</w:t>
      </w:r>
    </w:p>
    <w:p w14:paraId="2E9AB0C3" w14:textId="77777777" w:rsidR="0012373D" w:rsidRPr="00755856" w:rsidRDefault="0012373D" w:rsidP="0012373D">
      <w:pPr>
        <w:rPr>
          <w:rFonts w:ascii="Times New Roman" w:hAnsi="Times New Roman"/>
        </w:rPr>
      </w:pPr>
    </w:p>
    <w:p w14:paraId="7F7BF03E" w14:textId="0F0E3265" w:rsidR="0012373D" w:rsidRPr="00755856" w:rsidRDefault="0012373D" w:rsidP="0012373D">
      <w:pPr>
        <w:jc w:val="both"/>
        <w:rPr>
          <w:rFonts w:ascii="Times New Roman" w:hAnsi="Times New Roman"/>
        </w:rPr>
      </w:pPr>
      <w:r w:rsidRPr="00755856">
        <w:rPr>
          <w:rFonts w:ascii="Times New Roman" w:hAnsi="Times New Roman"/>
        </w:rPr>
        <w:t>Aprašoma (iki 1 puslapio), koks juridinis asmuo</w:t>
      </w:r>
      <w:r w:rsidR="0047189A" w:rsidRPr="00755856">
        <w:rPr>
          <w:rFonts w:ascii="Times New Roman" w:hAnsi="Times New Roman"/>
        </w:rPr>
        <w:t xml:space="preserve"> </w:t>
      </w:r>
      <w:r w:rsidRPr="00755856">
        <w:rPr>
          <w:rFonts w:ascii="Times New Roman" w:hAnsi="Times New Roman"/>
        </w:rPr>
        <w:t>pristato savo planą (</w:t>
      </w:r>
      <w:r w:rsidR="005516FA" w:rsidRPr="00755856">
        <w:rPr>
          <w:rFonts w:ascii="Times New Roman" w:hAnsi="Times New Roman"/>
        </w:rPr>
        <w:t>pareiškėjo</w:t>
      </w:r>
      <w:r w:rsidR="007A10EE" w:rsidRPr="00755856">
        <w:rPr>
          <w:rFonts w:ascii="Times New Roman" w:hAnsi="Times New Roman"/>
        </w:rPr>
        <w:t xml:space="preserve"> ir partnerio (-ių)</w:t>
      </w:r>
      <w:r w:rsidRPr="00755856">
        <w:rPr>
          <w:rFonts w:ascii="Times New Roman" w:hAnsi="Times New Roman"/>
        </w:rPr>
        <w:t xml:space="preserve"> pavadinima</w:t>
      </w:r>
      <w:r w:rsidR="007A10EE" w:rsidRPr="00755856">
        <w:rPr>
          <w:rFonts w:ascii="Times New Roman" w:hAnsi="Times New Roman"/>
        </w:rPr>
        <w:t>i</w:t>
      </w:r>
      <w:r w:rsidRPr="00755856">
        <w:rPr>
          <w:rFonts w:ascii="Times New Roman" w:hAnsi="Times New Roman"/>
        </w:rPr>
        <w:t>, pagrindinės veiklos sritys), kokia siekiamo įgyvendinti projekto esmė, kokia veikla yra ir bus vykdoma, kokia yra planuojamo sukurti ar iš esmės patobulinti produkto (prekės, paslaugos, technologijos) (toliau – produktas) komercializavimo galimybė, kuo ji unikali, kas yra tiksliniai klientai ir kokia pridėtinė vertė jiems siūloma, koks finansavimas reikalingas</w:t>
      </w:r>
      <w:r w:rsidR="007D3B57" w:rsidRPr="00755856">
        <w:rPr>
          <w:rFonts w:ascii="Times New Roman" w:hAnsi="Times New Roman"/>
        </w:rPr>
        <w:t>, kokia projekto vertė (kokios išlaidos reikalingos mokslinių tyrimų ir eksperimentinės plėtros (</w:t>
      </w:r>
      <w:r w:rsidR="009647BD" w:rsidRPr="00755856">
        <w:rPr>
          <w:rFonts w:ascii="Times New Roman" w:hAnsi="Times New Roman"/>
        </w:rPr>
        <w:t xml:space="preserve">toliau – </w:t>
      </w:r>
      <w:r w:rsidR="007D3B57" w:rsidRPr="00755856">
        <w:rPr>
          <w:rFonts w:ascii="Times New Roman" w:hAnsi="Times New Roman"/>
        </w:rPr>
        <w:t>MTEP) veikloms)</w:t>
      </w:r>
      <w:r w:rsidRPr="00755856">
        <w:rPr>
          <w:rFonts w:ascii="Times New Roman" w:hAnsi="Times New Roman"/>
        </w:rPr>
        <w:t xml:space="preserve">, kokie </w:t>
      </w:r>
      <w:r w:rsidR="0047189A" w:rsidRPr="00755856">
        <w:rPr>
          <w:rFonts w:ascii="Times New Roman" w:hAnsi="Times New Roman"/>
        </w:rPr>
        <w:t>numatomi</w:t>
      </w:r>
      <w:r w:rsidRPr="00755856">
        <w:rPr>
          <w:rFonts w:ascii="Times New Roman" w:hAnsi="Times New Roman"/>
        </w:rPr>
        <w:t xml:space="preserve"> ilgalaikiai tikslai.</w:t>
      </w:r>
    </w:p>
    <w:p w14:paraId="50BC7EB2" w14:textId="77777777" w:rsidR="0012373D" w:rsidRPr="00755856" w:rsidRDefault="0012373D" w:rsidP="001C184D">
      <w:pPr>
        <w:ind w:firstLine="0"/>
        <w:rPr>
          <w:rFonts w:ascii="Times New Roman" w:hAnsi="Times New Roman"/>
          <w:u w:val="single"/>
        </w:rPr>
      </w:pPr>
    </w:p>
    <w:p w14:paraId="6A555C63" w14:textId="77777777" w:rsidR="0012373D" w:rsidRPr="00755856" w:rsidRDefault="0012373D" w:rsidP="0012373D">
      <w:pPr>
        <w:rPr>
          <w:rFonts w:ascii="Times New Roman" w:hAnsi="Times New Roman"/>
          <w:b/>
        </w:rPr>
      </w:pPr>
      <w:r w:rsidRPr="00755856">
        <w:rPr>
          <w:rFonts w:ascii="Times New Roman" w:hAnsi="Times New Roman"/>
          <w:b/>
          <w:bCs/>
        </w:rPr>
        <w:t>2. JURIDINIO ASMENS IR JO VYKDOMOS VEIKLOS APRAŠYMAS</w:t>
      </w:r>
    </w:p>
    <w:p w14:paraId="4EFBB8BC" w14:textId="5333F3BD" w:rsidR="55D1074C" w:rsidRPr="00755856" w:rsidRDefault="55D1074C" w:rsidP="55D1074C">
      <w:pPr>
        <w:rPr>
          <w:rFonts w:ascii="Times New Roman" w:hAnsi="Times New Roman"/>
          <w:b/>
          <w:bCs/>
        </w:rPr>
      </w:pPr>
    </w:p>
    <w:p w14:paraId="7F438B0C" w14:textId="4F19A80E" w:rsidR="00AD4E13" w:rsidRPr="00755856" w:rsidRDefault="00AD4E13" w:rsidP="35C1F0F0">
      <w:pPr>
        <w:jc w:val="both"/>
        <w:rPr>
          <w:rFonts w:ascii="Times New Roman" w:hAnsi="Times New Roman"/>
          <w:i/>
          <w:lang w:eastAsia="lt-LT"/>
        </w:rPr>
      </w:pPr>
      <w:r w:rsidRPr="00755856">
        <w:rPr>
          <w:rFonts w:ascii="Times New Roman" w:hAnsi="Times New Roman"/>
          <w:i/>
          <w:sz w:val="18"/>
          <w:szCs w:val="18"/>
          <w:lang w:eastAsia="lt-LT"/>
        </w:rPr>
        <w:t>(pildoma kiekvienam juridiniam vienetui atskirai</w:t>
      </w:r>
      <w:r w:rsidR="008017F9" w:rsidRPr="00755856">
        <w:rPr>
          <w:rFonts w:ascii="Times New Roman" w:hAnsi="Times New Roman"/>
          <w:i/>
          <w:sz w:val="18"/>
          <w:szCs w:val="18"/>
          <w:lang w:eastAsia="lt-LT"/>
        </w:rPr>
        <w:t xml:space="preserve">; </w:t>
      </w:r>
      <w:r w:rsidR="008017F9" w:rsidRPr="00755856">
        <w:rPr>
          <w:rFonts w:ascii="Times New Roman" w:hAnsi="Times New Roman"/>
          <w:i/>
          <w:sz w:val="18"/>
          <w:szCs w:val="18"/>
        </w:rPr>
        <w:t>esant dideliam su pareiškėju susijusių ir partnerių įmonių</w:t>
      </w:r>
      <w:r w:rsidR="007A10EE" w:rsidRPr="00755856">
        <w:rPr>
          <w:rFonts w:ascii="Times New Roman" w:hAnsi="Times New Roman"/>
          <w:i/>
          <w:sz w:val="18"/>
          <w:szCs w:val="18"/>
        </w:rPr>
        <w:t xml:space="preserve"> </w:t>
      </w:r>
      <w:r w:rsidR="008017F9" w:rsidRPr="00755856">
        <w:rPr>
          <w:rFonts w:ascii="Times New Roman" w:hAnsi="Times New Roman"/>
          <w:i/>
          <w:sz w:val="18"/>
          <w:szCs w:val="18"/>
        </w:rPr>
        <w:t>skaičiui, rekomenduojame pateikti ryšių schemą</w:t>
      </w:r>
      <w:r w:rsidRPr="00755856">
        <w:rPr>
          <w:rFonts w:ascii="Times New Roman" w:hAnsi="Times New Roman"/>
          <w:i/>
          <w:sz w:val="18"/>
          <w:szCs w:val="18"/>
          <w:lang w:eastAsia="lt-LT"/>
        </w:rPr>
        <w:t>)</w:t>
      </w:r>
    </w:p>
    <w:p w14:paraId="67C6271E" w14:textId="77777777" w:rsidR="0012373D" w:rsidRPr="00755856" w:rsidRDefault="0012373D" w:rsidP="0012373D">
      <w:pPr>
        <w:rPr>
          <w:rFonts w:ascii="Times New Roman" w:hAnsi="Times New Roman"/>
        </w:rPr>
      </w:pPr>
    </w:p>
    <w:p w14:paraId="62477949" w14:textId="440DAD10" w:rsidR="00B4787D" w:rsidRPr="00755856" w:rsidRDefault="0012373D" w:rsidP="00B4787D">
      <w:pPr>
        <w:jc w:val="both"/>
        <w:rPr>
          <w:rFonts w:ascii="Times New Roman" w:hAnsi="Times New Roman"/>
        </w:rPr>
      </w:pPr>
      <w:r w:rsidRPr="00755856">
        <w:rPr>
          <w:rFonts w:ascii="Times New Roman" w:hAnsi="Times New Roman"/>
        </w:rPr>
        <w:t xml:space="preserve">2.1. Informacija apie </w:t>
      </w:r>
      <w:r w:rsidR="002175B4" w:rsidRPr="00755856">
        <w:rPr>
          <w:rFonts w:ascii="Times New Roman" w:hAnsi="Times New Roman"/>
        </w:rPr>
        <w:t>akcininkus</w:t>
      </w:r>
      <w:r w:rsidRPr="00755856">
        <w:rPr>
          <w:rFonts w:ascii="Times New Roman" w:hAnsi="Times New Roman"/>
        </w:rPr>
        <w:t>: pavadinimas</w:t>
      </w:r>
      <w:r w:rsidR="00E8084B" w:rsidRPr="00755856">
        <w:rPr>
          <w:rFonts w:ascii="Times New Roman" w:hAnsi="Times New Roman"/>
        </w:rPr>
        <w:t>, įmonės kodas /</w:t>
      </w:r>
      <w:r w:rsidRPr="00755856">
        <w:rPr>
          <w:rFonts w:ascii="Times New Roman" w:hAnsi="Times New Roman"/>
        </w:rPr>
        <w:t xml:space="preserve"> </w:t>
      </w:r>
      <w:r w:rsidR="00E8084B" w:rsidRPr="00755856">
        <w:rPr>
          <w:rFonts w:ascii="Times New Roman" w:hAnsi="Times New Roman"/>
        </w:rPr>
        <w:t>vardas, pavardė,</w:t>
      </w:r>
      <w:r w:rsidRPr="00755856">
        <w:rPr>
          <w:rFonts w:ascii="Times New Roman" w:hAnsi="Times New Roman"/>
        </w:rPr>
        <w:t xml:space="preserve"> turimas akcijų skaičius</w:t>
      </w:r>
      <w:r w:rsidR="0079720D" w:rsidRPr="00755856">
        <w:rPr>
          <w:rFonts w:ascii="Times New Roman" w:hAnsi="Times New Roman"/>
        </w:rPr>
        <w:t>:</w:t>
      </w:r>
      <w:r w:rsidRPr="00755856">
        <w:rPr>
          <w:rFonts w:ascii="Times New Roman" w:hAnsi="Times New Roman"/>
        </w:rPr>
        <w:t xml:space="preserve"> </w:t>
      </w:r>
    </w:p>
    <w:p w14:paraId="31EE69EC" w14:textId="1AF90759" w:rsidR="00B4787D" w:rsidRPr="00755856" w:rsidRDefault="00B4787D" w:rsidP="00B4787D">
      <w:pPr>
        <w:jc w:val="both"/>
        <w:rPr>
          <w:rFonts w:ascii="Times New Roman" w:hAnsi="Times New Roman"/>
        </w:rPr>
      </w:pPr>
      <w:r w:rsidRPr="00755856">
        <w:rPr>
          <w:rFonts w:ascii="Times New Roman" w:hAnsi="Times New Roman"/>
        </w:rPr>
        <w:t>2.1.1. Informacija apie pareiškėjo akcininkus</w:t>
      </w:r>
      <w:r w:rsidR="00B04FBB" w:rsidRPr="00755856">
        <w:rPr>
          <w:rFonts w:ascii="Times New Roman" w:hAnsi="Times New Roman"/>
        </w:rPr>
        <w:t xml:space="preserve"> bei akcininkų akcininkus (iki fizinių asmenų)</w:t>
      </w:r>
      <w:r w:rsidRPr="00755856">
        <w:rPr>
          <w:rFonts w:ascii="Times New Roman" w:hAnsi="Times New Roman"/>
        </w:rPr>
        <w:t>:</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54847196" w14:textId="77777777" w:rsidTr="003B5926">
        <w:trPr>
          <w:cantSplit/>
          <w:trHeight w:val="26"/>
          <w:tblHeader/>
        </w:trPr>
        <w:tc>
          <w:tcPr>
            <w:tcW w:w="3081" w:type="pct"/>
            <w:shd w:val="clear" w:color="auto" w:fill="D9D9D9" w:themeFill="background1" w:themeFillShade="D9"/>
          </w:tcPr>
          <w:p w14:paraId="6321ED1B" w14:textId="53FC2337" w:rsidR="003B5926" w:rsidRPr="00755856" w:rsidRDefault="003B5926">
            <w:pPr>
              <w:ind w:firstLine="0"/>
              <w:jc w:val="center"/>
              <w:rPr>
                <w:rFonts w:ascii="Times New Roman" w:hAnsi="Times New Roman"/>
              </w:rPr>
            </w:pPr>
            <w:r w:rsidRPr="00755856">
              <w:rPr>
                <w:rFonts w:ascii="Times New Roman" w:hAnsi="Times New Roman"/>
              </w:rPr>
              <w:t>Akcininkas</w:t>
            </w:r>
          </w:p>
        </w:tc>
        <w:tc>
          <w:tcPr>
            <w:tcW w:w="1919" w:type="pct"/>
            <w:shd w:val="clear" w:color="auto" w:fill="D9D9D9" w:themeFill="background1" w:themeFillShade="D9"/>
          </w:tcPr>
          <w:p w14:paraId="2792053E" w14:textId="7D92D0CF" w:rsidR="003B5926" w:rsidRPr="00755856" w:rsidRDefault="003B5926">
            <w:pPr>
              <w:ind w:firstLine="0"/>
              <w:jc w:val="center"/>
              <w:rPr>
                <w:rFonts w:ascii="Times New Roman" w:hAnsi="Times New Roman"/>
              </w:rPr>
            </w:pPr>
            <w:r w:rsidRPr="00755856">
              <w:rPr>
                <w:rFonts w:ascii="Times New Roman" w:hAnsi="Times New Roman"/>
              </w:rPr>
              <w:t>Įmonės kodas*</w:t>
            </w:r>
          </w:p>
        </w:tc>
      </w:tr>
      <w:tr w:rsidR="003B5926" w:rsidRPr="00755856" w14:paraId="0B5EB3EC" w14:textId="77777777" w:rsidTr="003B5926">
        <w:trPr>
          <w:cantSplit/>
          <w:trHeight w:val="26"/>
        </w:trPr>
        <w:tc>
          <w:tcPr>
            <w:tcW w:w="3081" w:type="pct"/>
            <w:shd w:val="clear" w:color="auto" w:fill="FFFFFF" w:themeFill="background1"/>
          </w:tcPr>
          <w:p w14:paraId="780676AF" w14:textId="77777777" w:rsidR="003B5926" w:rsidRPr="00755856" w:rsidRDefault="003B5926" w:rsidP="00815C34">
            <w:pPr>
              <w:ind w:firstLine="0"/>
              <w:rPr>
                <w:rFonts w:ascii="Times New Roman" w:hAnsi="Times New Roman"/>
              </w:rPr>
            </w:pPr>
          </w:p>
        </w:tc>
        <w:tc>
          <w:tcPr>
            <w:tcW w:w="1919" w:type="pct"/>
            <w:shd w:val="clear" w:color="auto" w:fill="FFFFFF" w:themeFill="background1"/>
          </w:tcPr>
          <w:p w14:paraId="2B0406B2" w14:textId="77777777" w:rsidR="003B5926" w:rsidRPr="00755856" w:rsidRDefault="003B5926" w:rsidP="00815C34">
            <w:pPr>
              <w:ind w:firstLine="0"/>
              <w:rPr>
                <w:rFonts w:ascii="Times New Roman" w:hAnsi="Times New Roman"/>
              </w:rPr>
            </w:pPr>
          </w:p>
        </w:tc>
      </w:tr>
    </w:tbl>
    <w:p w14:paraId="4B292625" w14:textId="2125380B" w:rsidR="0012373D" w:rsidRPr="00755856" w:rsidRDefault="007E4CBA" w:rsidP="007B0538">
      <w:pPr>
        <w:ind w:firstLine="0"/>
        <w:rPr>
          <w:rFonts w:ascii="Times New Roman" w:hAnsi="Times New Roman"/>
          <w:i/>
          <w:sz w:val="18"/>
          <w:szCs w:val="18"/>
        </w:rPr>
      </w:pPr>
      <w:r w:rsidRPr="00755856">
        <w:rPr>
          <w:rFonts w:ascii="Times New Roman" w:hAnsi="Times New Roman"/>
          <w:i/>
          <w:sz w:val="18"/>
          <w:szCs w:val="18"/>
        </w:rPr>
        <w:t>* Jei akcininkas yra fizinis asmuo, asmens kodas nenurodomas.</w:t>
      </w:r>
    </w:p>
    <w:p w14:paraId="1F6AD846" w14:textId="77777777" w:rsidR="00B4787D" w:rsidRPr="00755856" w:rsidRDefault="00B4787D" w:rsidP="00B4787D">
      <w:pPr>
        <w:rPr>
          <w:rFonts w:ascii="Times New Roman" w:hAnsi="Times New Roman"/>
          <w:i/>
        </w:rPr>
      </w:pPr>
    </w:p>
    <w:p w14:paraId="2E1F77C5" w14:textId="1B9B557A" w:rsidR="00B4787D" w:rsidRPr="00755856" w:rsidRDefault="00B4787D" w:rsidP="00B4787D">
      <w:pPr>
        <w:rPr>
          <w:rFonts w:ascii="Times New Roman" w:hAnsi="Times New Roman"/>
        </w:rPr>
      </w:pPr>
      <w:r w:rsidRPr="00755856">
        <w:rPr>
          <w:rFonts w:ascii="Times New Roman" w:hAnsi="Times New Roman"/>
        </w:rPr>
        <w:t>2.1.2. Informacija apie juridinius asmenis, kurių akcijų turi pareiškėjas:</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75E0AE68" w14:textId="77777777" w:rsidTr="003B5926">
        <w:trPr>
          <w:cantSplit/>
          <w:trHeight w:val="26"/>
          <w:tblHeader/>
        </w:trPr>
        <w:tc>
          <w:tcPr>
            <w:tcW w:w="3081" w:type="pct"/>
            <w:shd w:val="clear" w:color="auto" w:fill="D9D9D9" w:themeFill="background1" w:themeFillShade="D9"/>
          </w:tcPr>
          <w:p w14:paraId="59C3F164" w14:textId="7438BAA2" w:rsidR="003B5926" w:rsidRPr="00755856" w:rsidRDefault="003B5926" w:rsidP="00394864">
            <w:pPr>
              <w:ind w:firstLine="0"/>
              <w:jc w:val="center"/>
              <w:rPr>
                <w:rFonts w:ascii="Times New Roman" w:hAnsi="Times New Roman"/>
              </w:rPr>
            </w:pPr>
            <w:r w:rsidRPr="00755856">
              <w:rPr>
                <w:rFonts w:ascii="Times New Roman" w:hAnsi="Times New Roman"/>
              </w:rPr>
              <w:t>Juridinio asmens pavadinimas</w:t>
            </w:r>
          </w:p>
        </w:tc>
        <w:tc>
          <w:tcPr>
            <w:tcW w:w="1919" w:type="pct"/>
            <w:shd w:val="clear" w:color="auto" w:fill="D9D9D9" w:themeFill="background1" w:themeFillShade="D9"/>
          </w:tcPr>
          <w:p w14:paraId="4D107107" w14:textId="3C6B5D5A" w:rsidR="003B5926" w:rsidRPr="00755856" w:rsidRDefault="003B5926" w:rsidP="00394864">
            <w:pPr>
              <w:ind w:firstLine="0"/>
              <w:jc w:val="center"/>
              <w:rPr>
                <w:rFonts w:ascii="Times New Roman" w:hAnsi="Times New Roman"/>
              </w:rPr>
            </w:pPr>
            <w:r w:rsidRPr="00755856">
              <w:rPr>
                <w:rFonts w:ascii="Times New Roman" w:hAnsi="Times New Roman"/>
              </w:rPr>
              <w:t>Identifikavimo kodas</w:t>
            </w:r>
          </w:p>
        </w:tc>
      </w:tr>
      <w:tr w:rsidR="003B5926" w:rsidRPr="00755856" w14:paraId="2C9BEDE9" w14:textId="77777777" w:rsidTr="003B5926">
        <w:trPr>
          <w:cantSplit/>
          <w:trHeight w:val="26"/>
        </w:trPr>
        <w:tc>
          <w:tcPr>
            <w:tcW w:w="3081" w:type="pct"/>
            <w:shd w:val="clear" w:color="auto" w:fill="FFFFFF"/>
          </w:tcPr>
          <w:p w14:paraId="478FB8F4" w14:textId="77777777" w:rsidR="003B5926" w:rsidRPr="00C026CA" w:rsidRDefault="003B5926" w:rsidP="00394864">
            <w:pPr>
              <w:ind w:firstLine="0"/>
              <w:rPr>
                <w:rFonts w:ascii="Times New Roman" w:hAnsi="Times New Roman"/>
                <w:lang w:val="en-US"/>
              </w:rPr>
            </w:pPr>
          </w:p>
        </w:tc>
        <w:tc>
          <w:tcPr>
            <w:tcW w:w="1919" w:type="pct"/>
            <w:shd w:val="clear" w:color="auto" w:fill="FFFFFF"/>
          </w:tcPr>
          <w:p w14:paraId="6FB73524" w14:textId="77777777" w:rsidR="003B5926" w:rsidRPr="00755856" w:rsidRDefault="003B5926" w:rsidP="00394864">
            <w:pPr>
              <w:ind w:firstLine="0"/>
              <w:rPr>
                <w:rFonts w:ascii="Times New Roman" w:hAnsi="Times New Roman"/>
              </w:rPr>
            </w:pPr>
          </w:p>
        </w:tc>
      </w:tr>
    </w:tbl>
    <w:p w14:paraId="4674CE44" w14:textId="77777777" w:rsidR="0050699A" w:rsidRPr="00755856" w:rsidRDefault="0050699A" w:rsidP="00B4787D">
      <w:pPr>
        <w:rPr>
          <w:rFonts w:ascii="Times New Roman" w:hAnsi="Times New Roman"/>
        </w:rPr>
      </w:pPr>
    </w:p>
    <w:p w14:paraId="7824C084" w14:textId="4138DCAD" w:rsidR="00B4787D" w:rsidRPr="00755856" w:rsidRDefault="00B4787D" w:rsidP="00B4787D">
      <w:pPr>
        <w:rPr>
          <w:rFonts w:ascii="Times New Roman" w:hAnsi="Times New Roman"/>
        </w:rPr>
      </w:pPr>
      <w:r w:rsidRPr="00755856">
        <w:rPr>
          <w:rFonts w:ascii="Times New Roman" w:hAnsi="Times New Roman"/>
        </w:rPr>
        <w:t>2.1.3. Informacija apie juridinius asmenis, kurių akcijų turi pareiškėjo akcininkai:</w:t>
      </w:r>
    </w:p>
    <w:tbl>
      <w:tblPr>
        <w:tblW w:w="3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6"/>
        <w:gridCol w:w="2614"/>
      </w:tblGrid>
      <w:tr w:rsidR="003B5926" w:rsidRPr="00755856" w14:paraId="3B120FE5" w14:textId="77777777" w:rsidTr="003B5926">
        <w:trPr>
          <w:cantSplit/>
          <w:trHeight w:val="26"/>
          <w:tblHeader/>
        </w:trPr>
        <w:tc>
          <w:tcPr>
            <w:tcW w:w="3081" w:type="pct"/>
            <w:shd w:val="clear" w:color="auto" w:fill="D9D9D9" w:themeFill="background1" w:themeFillShade="D9"/>
          </w:tcPr>
          <w:p w14:paraId="34FA88C2" w14:textId="77777777" w:rsidR="003B5926" w:rsidRPr="00755856" w:rsidRDefault="003B5926" w:rsidP="00394864">
            <w:pPr>
              <w:ind w:firstLine="0"/>
              <w:jc w:val="center"/>
              <w:rPr>
                <w:rFonts w:ascii="Times New Roman" w:hAnsi="Times New Roman"/>
              </w:rPr>
            </w:pPr>
            <w:r w:rsidRPr="00755856">
              <w:rPr>
                <w:rFonts w:ascii="Times New Roman" w:hAnsi="Times New Roman"/>
              </w:rPr>
              <w:t>Juridinio asmens pavadinimas</w:t>
            </w:r>
          </w:p>
        </w:tc>
        <w:tc>
          <w:tcPr>
            <w:tcW w:w="1919" w:type="pct"/>
            <w:shd w:val="clear" w:color="auto" w:fill="D9D9D9" w:themeFill="background1" w:themeFillShade="D9"/>
          </w:tcPr>
          <w:p w14:paraId="0A5D373F" w14:textId="77777777" w:rsidR="003B5926" w:rsidRPr="00755856" w:rsidRDefault="003B5926" w:rsidP="00394864">
            <w:pPr>
              <w:ind w:firstLine="0"/>
              <w:jc w:val="center"/>
              <w:rPr>
                <w:rFonts w:ascii="Times New Roman" w:hAnsi="Times New Roman"/>
              </w:rPr>
            </w:pPr>
            <w:r w:rsidRPr="00755856">
              <w:rPr>
                <w:rFonts w:ascii="Times New Roman" w:hAnsi="Times New Roman"/>
              </w:rPr>
              <w:t>Identifikavimo kodas</w:t>
            </w:r>
          </w:p>
        </w:tc>
      </w:tr>
      <w:tr w:rsidR="003B5926" w:rsidRPr="00755856" w14:paraId="5213D83A" w14:textId="77777777" w:rsidTr="003B5926">
        <w:trPr>
          <w:cantSplit/>
          <w:trHeight w:val="26"/>
        </w:trPr>
        <w:tc>
          <w:tcPr>
            <w:tcW w:w="3081" w:type="pct"/>
            <w:shd w:val="clear" w:color="auto" w:fill="FFFFFF"/>
          </w:tcPr>
          <w:p w14:paraId="3EF89A82" w14:textId="77777777" w:rsidR="003B5926" w:rsidRPr="00755856" w:rsidRDefault="003B5926" w:rsidP="00394864">
            <w:pPr>
              <w:ind w:firstLine="0"/>
              <w:rPr>
                <w:rFonts w:ascii="Times New Roman" w:hAnsi="Times New Roman"/>
              </w:rPr>
            </w:pPr>
          </w:p>
        </w:tc>
        <w:tc>
          <w:tcPr>
            <w:tcW w:w="1919" w:type="pct"/>
            <w:shd w:val="clear" w:color="auto" w:fill="FFFFFF"/>
          </w:tcPr>
          <w:p w14:paraId="624C50A8" w14:textId="77777777" w:rsidR="003B5926" w:rsidRPr="00755856" w:rsidRDefault="003B5926" w:rsidP="00394864">
            <w:pPr>
              <w:ind w:firstLine="0"/>
              <w:rPr>
                <w:rFonts w:ascii="Times New Roman" w:hAnsi="Times New Roman"/>
              </w:rPr>
            </w:pPr>
          </w:p>
        </w:tc>
      </w:tr>
    </w:tbl>
    <w:p w14:paraId="68369948" w14:textId="77777777" w:rsidR="007E4CBA" w:rsidRPr="00755856" w:rsidRDefault="007E4CBA" w:rsidP="0012373D">
      <w:pPr>
        <w:rPr>
          <w:rFonts w:ascii="Times New Roman" w:hAnsi="Times New Roman"/>
        </w:rPr>
      </w:pPr>
    </w:p>
    <w:p w14:paraId="04A9493D" w14:textId="41C0A64F" w:rsidR="0012373D" w:rsidRPr="00755856" w:rsidRDefault="0012373D" w:rsidP="0012373D">
      <w:pPr>
        <w:jc w:val="both"/>
        <w:rPr>
          <w:rFonts w:ascii="Times New Roman" w:hAnsi="Times New Roman"/>
          <w:bCs/>
          <w:lang w:eastAsia="lt-LT"/>
        </w:rPr>
      </w:pPr>
      <w:r w:rsidRPr="00755856">
        <w:rPr>
          <w:rFonts w:ascii="Times New Roman" w:hAnsi="Times New Roman"/>
        </w:rPr>
        <w:t xml:space="preserve">2.2. Dabartinė veikla – informacija apie </w:t>
      </w:r>
      <w:r w:rsidR="005516FA" w:rsidRPr="00755856">
        <w:rPr>
          <w:rFonts w:ascii="Times New Roman" w:hAnsi="Times New Roman"/>
        </w:rPr>
        <w:t>pareiškėjo</w:t>
      </w:r>
      <w:r w:rsidRPr="00755856">
        <w:rPr>
          <w:rFonts w:ascii="Times New Roman" w:hAnsi="Times New Roman"/>
        </w:rPr>
        <w:t xml:space="preserve"> veiklos pobūdį pagal įstatus ir </w:t>
      </w:r>
      <w:r w:rsidRPr="00755856">
        <w:rPr>
          <w:rFonts w:ascii="Times New Roman" w:hAnsi="Times New Roman"/>
          <w:bCs/>
          <w:lang w:eastAsia="lt-LT"/>
        </w:rPr>
        <w:t>Ekonomin</w:t>
      </w:r>
      <w:r w:rsidRPr="00755856">
        <w:rPr>
          <w:rFonts w:ascii="Times New Roman" w:hAnsi="Times New Roman"/>
          <w:lang w:eastAsia="lt-LT"/>
        </w:rPr>
        <w:t>ė</w:t>
      </w:r>
      <w:r w:rsidRPr="00755856">
        <w:rPr>
          <w:rFonts w:ascii="Times New Roman" w:hAnsi="Times New Roman"/>
          <w:bCs/>
          <w:lang w:eastAsia="lt-LT"/>
        </w:rPr>
        <w:t>s veiklos r</w:t>
      </w:r>
      <w:r w:rsidRPr="00755856">
        <w:rPr>
          <w:rFonts w:ascii="Times New Roman" w:hAnsi="Times New Roman"/>
          <w:lang w:eastAsia="lt-LT"/>
        </w:rPr>
        <w:t>ū</w:t>
      </w:r>
      <w:r w:rsidRPr="00755856">
        <w:rPr>
          <w:rFonts w:ascii="Times New Roman" w:hAnsi="Times New Roman"/>
          <w:bCs/>
          <w:lang w:eastAsia="lt-LT"/>
        </w:rPr>
        <w:t>ši</w:t>
      </w:r>
      <w:r w:rsidRPr="00755856">
        <w:rPr>
          <w:rFonts w:ascii="Times New Roman" w:hAnsi="Times New Roman"/>
          <w:lang w:eastAsia="lt-LT"/>
        </w:rPr>
        <w:t xml:space="preserve">ų </w:t>
      </w:r>
      <w:r w:rsidRPr="00755856">
        <w:rPr>
          <w:rFonts w:ascii="Times New Roman" w:hAnsi="Times New Roman"/>
          <w:bCs/>
          <w:lang w:eastAsia="lt-LT"/>
        </w:rPr>
        <w:t>klasifikatori</w:t>
      </w:r>
      <w:r w:rsidR="00D37D67" w:rsidRPr="00755856">
        <w:rPr>
          <w:rFonts w:ascii="Times New Roman" w:hAnsi="Times New Roman"/>
          <w:bCs/>
          <w:lang w:eastAsia="lt-LT"/>
        </w:rPr>
        <w:t>aus 2 redakciją</w:t>
      </w:r>
      <w:r w:rsidRPr="00755856">
        <w:rPr>
          <w:rFonts w:ascii="Times New Roman" w:hAnsi="Times New Roman"/>
          <w:bCs/>
          <w:lang w:eastAsia="lt-LT"/>
        </w:rPr>
        <w:t xml:space="preserve"> (toliau </w:t>
      </w:r>
      <w:r w:rsidR="0079720D" w:rsidRPr="00755856">
        <w:rPr>
          <w:rFonts w:ascii="Times New Roman" w:hAnsi="Times New Roman"/>
          <w:bCs/>
          <w:lang w:eastAsia="lt-LT"/>
        </w:rPr>
        <w:t>–</w:t>
      </w:r>
      <w:r w:rsidRPr="00755856">
        <w:rPr>
          <w:rFonts w:ascii="Times New Roman" w:hAnsi="Times New Roman"/>
          <w:bCs/>
          <w:lang w:eastAsia="lt-LT"/>
        </w:rPr>
        <w:t xml:space="preserve"> EVRK). </w:t>
      </w:r>
      <w:r w:rsidRPr="00755856">
        <w:rPr>
          <w:rFonts w:ascii="Times New Roman" w:hAnsi="Times New Roman"/>
        </w:rPr>
        <w:t xml:space="preserve">Nurodomas poklasis, jei neįmanoma, klasė, apimties mažėjimo tvarka, dalis visoje įmonės veikloje (informacija </w:t>
      </w:r>
      <w:r w:rsidR="004451EE" w:rsidRPr="00755856">
        <w:rPr>
          <w:rFonts w:ascii="Times New Roman" w:hAnsi="Times New Roman"/>
        </w:rPr>
        <w:t xml:space="preserve">apie veiklos dalį visoje įmonės veikloje </w:t>
      </w:r>
      <w:r w:rsidRPr="00755856">
        <w:rPr>
          <w:rFonts w:ascii="Times New Roman" w:hAnsi="Times New Roman"/>
        </w:rPr>
        <w:t>teikiama pagal paskutinių metų patvirtintos finansinės atskaitomybės dokumentus)</w:t>
      </w:r>
      <w:r w:rsidR="0079720D" w:rsidRPr="00755856">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55856" w14:paraId="65356356" w14:textId="77777777" w:rsidTr="00815C34">
        <w:tc>
          <w:tcPr>
            <w:tcW w:w="3515" w:type="dxa"/>
            <w:shd w:val="clear" w:color="auto" w:fill="D9D9D9" w:themeFill="background1" w:themeFillShade="D9"/>
            <w:vAlign w:val="center"/>
          </w:tcPr>
          <w:p w14:paraId="6D6B5CEF" w14:textId="77777777" w:rsidR="007D3B57" w:rsidRPr="00755856" w:rsidRDefault="007D3B57" w:rsidP="00815C34">
            <w:pPr>
              <w:ind w:firstLine="0"/>
              <w:jc w:val="center"/>
              <w:rPr>
                <w:rFonts w:ascii="Times New Roman" w:hAnsi="Times New Roman"/>
              </w:rPr>
            </w:pPr>
            <w:r w:rsidRPr="00755856">
              <w:rPr>
                <w:rFonts w:ascii="Times New Roman" w:hAnsi="Times New Roman"/>
                <w:lang w:eastAsia="lt-LT"/>
              </w:rPr>
              <w:t>Pareiškėjo vykdoma veikla (-os)</w:t>
            </w:r>
          </w:p>
        </w:tc>
        <w:tc>
          <w:tcPr>
            <w:tcW w:w="2778" w:type="dxa"/>
            <w:shd w:val="clear" w:color="auto" w:fill="D9D9D9" w:themeFill="background1" w:themeFillShade="D9"/>
            <w:vAlign w:val="center"/>
          </w:tcPr>
          <w:p w14:paraId="6CAFE58C" w14:textId="204649BC" w:rsidR="007D3B57" w:rsidRPr="00755856" w:rsidRDefault="007D3B57" w:rsidP="00815C34">
            <w:pPr>
              <w:ind w:firstLine="0"/>
              <w:jc w:val="center"/>
              <w:rPr>
                <w:rFonts w:ascii="Times New Roman" w:hAnsi="Times New Roman"/>
              </w:rPr>
            </w:pPr>
            <w:r w:rsidRPr="00755856">
              <w:rPr>
                <w:rFonts w:ascii="Times New Roman" w:hAnsi="Times New Roman"/>
              </w:rPr>
              <w:t xml:space="preserve">Veiklos dalis </w:t>
            </w:r>
            <w:r w:rsidR="004451EE" w:rsidRPr="00755856">
              <w:rPr>
                <w:rFonts w:ascii="Times New Roman" w:hAnsi="Times New Roman"/>
              </w:rPr>
              <w:t xml:space="preserve">(proc.) </w:t>
            </w:r>
            <w:r w:rsidRPr="00755856">
              <w:rPr>
                <w:rFonts w:ascii="Times New Roman" w:hAnsi="Times New Roman"/>
              </w:rPr>
              <w:t>visoje įmonės veikloje</w:t>
            </w:r>
          </w:p>
        </w:tc>
        <w:tc>
          <w:tcPr>
            <w:tcW w:w="3336" w:type="dxa"/>
            <w:shd w:val="clear" w:color="auto" w:fill="D9D9D9" w:themeFill="background1" w:themeFillShade="D9"/>
            <w:vAlign w:val="center"/>
          </w:tcPr>
          <w:p w14:paraId="083B4792" w14:textId="13318DD5" w:rsidR="007D3B57" w:rsidRPr="00755856" w:rsidRDefault="007D3B57" w:rsidP="00D37D67">
            <w:pPr>
              <w:ind w:firstLine="0"/>
              <w:jc w:val="center"/>
              <w:rPr>
                <w:rFonts w:ascii="Times New Roman" w:hAnsi="Times New Roman"/>
              </w:rPr>
            </w:pPr>
            <w:r w:rsidRPr="00755856">
              <w:rPr>
                <w:rFonts w:ascii="Times New Roman" w:hAnsi="Times New Roman"/>
              </w:rPr>
              <w:t>EVRK klasė</w:t>
            </w:r>
          </w:p>
        </w:tc>
      </w:tr>
      <w:tr w:rsidR="007D3B57" w:rsidRPr="00755856" w14:paraId="14D73386" w14:textId="77777777" w:rsidTr="007D3B57">
        <w:tc>
          <w:tcPr>
            <w:tcW w:w="3515" w:type="dxa"/>
            <w:shd w:val="clear" w:color="auto" w:fill="FFFFFF"/>
          </w:tcPr>
          <w:p w14:paraId="4C30B607" w14:textId="77777777" w:rsidR="007D3B57" w:rsidRPr="00755856" w:rsidRDefault="007D3B57" w:rsidP="00815C34">
            <w:pPr>
              <w:ind w:firstLine="0"/>
              <w:rPr>
                <w:rFonts w:ascii="Times New Roman" w:hAnsi="Times New Roman"/>
                <w:lang w:eastAsia="lt-LT"/>
              </w:rPr>
            </w:pPr>
          </w:p>
        </w:tc>
        <w:tc>
          <w:tcPr>
            <w:tcW w:w="2778" w:type="dxa"/>
          </w:tcPr>
          <w:p w14:paraId="0A6B8676" w14:textId="77777777" w:rsidR="007D3B57" w:rsidRPr="00755856" w:rsidRDefault="007D3B57" w:rsidP="00815C34">
            <w:pPr>
              <w:ind w:firstLine="0"/>
              <w:rPr>
                <w:rFonts w:ascii="Times New Roman" w:hAnsi="Times New Roman"/>
              </w:rPr>
            </w:pPr>
          </w:p>
        </w:tc>
        <w:tc>
          <w:tcPr>
            <w:tcW w:w="3336" w:type="dxa"/>
          </w:tcPr>
          <w:p w14:paraId="03C417F1" w14:textId="33060E9E" w:rsidR="007D3B57" w:rsidRPr="00755856" w:rsidRDefault="007D3B57" w:rsidP="00815C34">
            <w:pPr>
              <w:ind w:firstLine="0"/>
              <w:rPr>
                <w:rFonts w:ascii="Times New Roman" w:hAnsi="Times New Roman"/>
              </w:rPr>
            </w:pPr>
          </w:p>
        </w:tc>
      </w:tr>
    </w:tbl>
    <w:p w14:paraId="1EE04D49" w14:textId="77777777" w:rsidR="0012373D" w:rsidRPr="00755856" w:rsidRDefault="0012373D" w:rsidP="0012373D">
      <w:pPr>
        <w:rPr>
          <w:rFonts w:ascii="Times New Roman" w:hAnsi="Times New Roman"/>
        </w:rPr>
      </w:pPr>
    </w:p>
    <w:p w14:paraId="2C63AD6A" w14:textId="77777777" w:rsidR="0012373D" w:rsidRPr="00755856" w:rsidRDefault="0012373D" w:rsidP="0012373D">
      <w:pPr>
        <w:rPr>
          <w:rFonts w:ascii="Times New Roman" w:hAnsi="Times New Roman"/>
        </w:rPr>
      </w:pPr>
    </w:p>
    <w:p w14:paraId="07007522" w14:textId="77777777" w:rsidR="0012373D" w:rsidRPr="00755856" w:rsidRDefault="0012373D" w:rsidP="6CBE2868">
      <w:pPr>
        <w:jc w:val="both"/>
        <w:rPr>
          <w:rFonts w:ascii="Times New Roman" w:hAnsi="Times New Roman"/>
          <w:b/>
        </w:rPr>
      </w:pPr>
      <w:r w:rsidRPr="00755856">
        <w:rPr>
          <w:rFonts w:ascii="Times New Roman" w:hAnsi="Times New Roman"/>
          <w:b/>
        </w:rPr>
        <w:t>3. PRODUKTAI, KURIŲ KŪRIMUI (TOBULINIMUI) PRAŠOMA FINANSAVIMO</w:t>
      </w:r>
    </w:p>
    <w:p w14:paraId="379A409D" w14:textId="77777777" w:rsidR="0012373D" w:rsidRPr="00755856" w:rsidRDefault="0012373D" w:rsidP="00815C34">
      <w:pPr>
        <w:jc w:val="both"/>
        <w:rPr>
          <w:rFonts w:ascii="Times New Roman" w:hAnsi="Times New Roman"/>
        </w:rPr>
      </w:pPr>
    </w:p>
    <w:p w14:paraId="2809F727" w14:textId="0200A8EB" w:rsidR="00EB5E54" w:rsidRPr="00755856" w:rsidRDefault="0012373D">
      <w:pPr>
        <w:jc w:val="both"/>
        <w:rPr>
          <w:rFonts w:ascii="Times New Roman" w:hAnsi="Times New Roman"/>
        </w:rPr>
      </w:pPr>
      <w:r w:rsidRPr="00755856">
        <w:rPr>
          <w:rFonts w:ascii="Times New Roman" w:hAnsi="Times New Roman"/>
        </w:rPr>
        <w:t xml:space="preserve">3.1. Numatomo sukurti naujo ar iš esmės patobulinto produkto </w:t>
      </w:r>
      <w:r w:rsidR="00D37D67" w:rsidRPr="00755856">
        <w:rPr>
          <w:rFonts w:ascii="Times New Roman" w:hAnsi="Times New Roman"/>
        </w:rPr>
        <w:t>aprašymas:</w:t>
      </w:r>
      <w:r w:rsidR="00DF1E30">
        <w:rPr>
          <w:rFonts w:ascii="Times New Roman" w:hAnsi="Times New Roman"/>
        </w:rPr>
        <w:t xml:space="preserve"> a</w:t>
      </w:r>
      <w:r w:rsidRPr="00755856">
        <w:rPr>
          <w:rFonts w:ascii="Times New Roman" w:hAnsi="Times New Roman"/>
        </w:rPr>
        <w:t>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w:t>
      </w:r>
      <w:r w:rsidR="00A86F99" w:rsidRPr="00755856">
        <w:rPr>
          <w:rFonts w:ascii="Times New Roman" w:hAnsi="Times New Roman"/>
        </w:rPr>
        <w:t xml:space="preserve"> Aprašoma, kaip ir kodėl minėti produkto pranašumai yra svarbūs vartotojams, kokią naudą nauji produktai teiks vartotojams, kokias problemas išspręs ir kita.</w:t>
      </w:r>
    </w:p>
    <w:p w14:paraId="2C9A20E1" w14:textId="473F78E7" w:rsidR="0070550E" w:rsidRPr="00755856" w:rsidRDefault="0070550E" w:rsidP="002E50EF">
      <w:pPr>
        <w:ind w:firstLine="0"/>
        <w:jc w:val="both"/>
        <w:rPr>
          <w:rFonts w:ascii="Times New Roman" w:hAnsi="Times New Roman"/>
        </w:rPr>
      </w:pPr>
    </w:p>
    <w:p w14:paraId="13BB07CB" w14:textId="77777777" w:rsidR="0012373D" w:rsidRPr="00755856" w:rsidRDefault="0012373D" w:rsidP="6CBE2868">
      <w:pPr>
        <w:jc w:val="both"/>
        <w:rPr>
          <w:rFonts w:ascii="Times New Roman" w:hAnsi="Times New Roman"/>
          <w:b/>
        </w:rPr>
      </w:pPr>
      <w:r w:rsidRPr="00755856">
        <w:rPr>
          <w:rFonts w:ascii="Times New Roman" w:hAnsi="Times New Roman"/>
          <w:b/>
        </w:rPr>
        <w:t>4. PRODUKTO, KURIAM PRAŠOMA FINANSAVIMO, KŪRIMO (TOBULINIMO)</w:t>
      </w:r>
      <w:r w:rsidRPr="00755856">
        <w:rPr>
          <w:rFonts w:ascii="Times New Roman" w:hAnsi="Times New Roman"/>
        </w:rPr>
        <w:t xml:space="preserve"> </w:t>
      </w:r>
      <w:r w:rsidRPr="00755856">
        <w:rPr>
          <w:rFonts w:ascii="Times New Roman" w:hAnsi="Times New Roman"/>
          <w:b/>
        </w:rPr>
        <w:t>PLANAS</w:t>
      </w:r>
    </w:p>
    <w:p w14:paraId="0926AD26" w14:textId="77777777" w:rsidR="0012373D" w:rsidRPr="00755856" w:rsidRDefault="0012373D" w:rsidP="002E50EF">
      <w:pPr>
        <w:rPr>
          <w:rFonts w:ascii="Times New Roman" w:hAnsi="Times New Roman"/>
        </w:rPr>
      </w:pPr>
    </w:p>
    <w:p w14:paraId="49441A6B" w14:textId="0FA40402" w:rsidR="0012373D" w:rsidRPr="00755856" w:rsidRDefault="0012373D" w:rsidP="35C1F0F0">
      <w:pPr>
        <w:jc w:val="both"/>
        <w:rPr>
          <w:rFonts w:ascii="Times New Roman" w:hAnsi="Times New Roman"/>
        </w:rPr>
      </w:pPr>
      <w:r w:rsidRPr="00755856">
        <w:rPr>
          <w:rFonts w:ascii="Times New Roman" w:hAnsi="Times New Roman"/>
        </w:rPr>
        <w:t xml:space="preserve">4.1. </w:t>
      </w:r>
      <w:r w:rsidR="002E6283" w:rsidRPr="00755856">
        <w:rPr>
          <w:rFonts w:ascii="Times New Roman" w:hAnsi="Times New Roman"/>
        </w:rPr>
        <w:t>Pareiškėjo</w:t>
      </w:r>
      <w:r w:rsidR="00F70AE3" w:rsidRPr="00755856">
        <w:rPr>
          <w:rFonts w:ascii="Times New Roman" w:hAnsi="Times New Roman"/>
        </w:rPr>
        <w:t>/partnerio</w:t>
      </w:r>
      <w:r w:rsidR="002E6283" w:rsidRPr="00755856">
        <w:rPr>
          <w:rFonts w:ascii="Times New Roman" w:hAnsi="Times New Roman"/>
        </w:rPr>
        <w:t xml:space="preserve"> registracijos adresas ir </w:t>
      </w:r>
      <w:r w:rsidR="00925F64" w:rsidRPr="00755856">
        <w:rPr>
          <w:rFonts w:ascii="Times New Roman" w:hAnsi="Times New Roman"/>
        </w:rPr>
        <w:t>p</w:t>
      </w:r>
      <w:r w:rsidRPr="00755856">
        <w:rPr>
          <w:rFonts w:ascii="Times New Roman" w:hAnsi="Times New Roman"/>
        </w:rPr>
        <w:t>rojekto įgyvendinimo vieta</w:t>
      </w:r>
      <w:r w:rsidR="00925F64" w:rsidRPr="00755856">
        <w:rPr>
          <w:rFonts w:ascii="Times New Roman" w:hAnsi="Times New Roman"/>
        </w:rPr>
        <w:t xml:space="preserve"> (</w:t>
      </w:r>
      <w:r w:rsidRPr="00755856">
        <w:rPr>
          <w:rFonts w:ascii="Times New Roman" w:hAnsi="Times New Roman"/>
        </w:rPr>
        <w:t>tikslus adresas</w:t>
      </w:r>
      <w:r w:rsidR="00925F64" w:rsidRPr="00755856">
        <w:rPr>
          <w:rFonts w:ascii="Times New Roman" w:hAnsi="Times New Roman"/>
        </w:rPr>
        <w:t>)</w:t>
      </w:r>
      <w:r w:rsidR="7DEB6D93" w:rsidRPr="00755856">
        <w:rPr>
          <w:rFonts w:ascii="Times New Roman" w:hAnsi="Times New Roman"/>
        </w:rPr>
        <w:t>:</w:t>
      </w:r>
      <w:r w:rsidR="00623641" w:rsidRPr="00755856">
        <w:rPr>
          <w:rFonts w:ascii="Times New Roman" w:hAnsi="Times New Roman"/>
        </w:rPr>
        <w:t xml:space="preserve"> </w:t>
      </w:r>
    </w:p>
    <w:p w14:paraId="464B53CB" w14:textId="77777777" w:rsidR="006C03EA" w:rsidRPr="00755856" w:rsidRDefault="006C03EA" w:rsidP="002E50EF">
      <w:pPr>
        <w:jc w:val="both"/>
        <w:rPr>
          <w:rFonts w:ascii="Times New Roman" w:hAnsi="Times New Roman"/>
        </w:rPr>
      </w:pPr>
    </w:p>
    <w:p w14:paraId="7B1D6A5C" w14:textId="16DD20DB" w:rsidR="0012373D" w:rsidRPr="00755856" w:rsidRDefault="0012373D" w:rsidP="0012373D">
      <w:pPr>
        <w:jc w:val="both"/>
        <w:rPr>
          <w:rFonts w:ascii="Times New Roman" w:hAnsi="Times New Roman"/>
        </w:rPr>
      </w:pPr>
      <w:r w:rsidRPr="00755856">
        <w:rPr>
          <w:rFonts w:ascii="Times New Roman" w:hAnsi="Times New Roman"/>
        </w:rPr>
        <w:lastRenderedPageBreak/>
        <w:t xml:space="preserve">4.2. </w:t>
      </w:r>
      <w:r w:rsidR="006C03EA" w:rsidRPr="00755856">
        <w:rPr>
          <w:rFonts w:ascii="Times New Roman" w:hAnsi="Times New Roman"/>
        </w:rPr>
        <w:t xml:space="preserve">Projekto vykdymo </w:t>
      </w:r>
      <w:r w:rsidRPr="00755856">
        <w:rPr>
          <w:rFonts w:ascii="Times New Roman" w:hAnsi="Times New Roman"/>
        </w:rPr>
        <w:t xml:space="preserve">komanda: pagrindžiama, kad pareiškėjas turi (arba yra numatęs) pakankamą kiekį </w:t>
      </w:r>
      <w:r w:rsidR="009A458F" w:rsidRPr="00755856">
        <w:rPr>
          <w:rFonts w:ascii="Times New Roman" w:hAnsi="Times New Roman"/>
        </w:rPr>
        <w:t>tinkamos</w:t>
      </w:r>
      <w:r w:rsidRPr="00755856">
        <w:rPr>
          <w:rFonts w:ascii="Times New Roman" w:hAnsi="Times New Roman"/>
        </w:rPr>
        <w:t xml:space="preserve"> kvalifikacijos projektą vykdysiančių asmenų, nurodomas MTEP veiklų projekto vadovas (</w:t>
      </w:r>
      <w:r w:rsidR="006C03EA" w:rsidRPr="00755856">
        <w:rPr>
          <w:rFonts w:ascii="Times New Roman" w:hAnsi="Times New Roman"/>
        </w:rPr>
        <w:t xml:space="preserve">ši funkcija negali būti priskirta </w:t>
      </w:r>
      <w:r w:rsidRPr="00755856">
        <w:rPr>
          <w:rFonts w:ascii="Times New Roman" w:hAnsi="Times New Roman"/>
        </w:rPr>
        <w:t xml:space="preserve">administravimo veiklų </w:t>
      </w:r>
      <w:r w:rsidR="006C03EA" w:rsidRPr="00755856">
        <w:rPr>
          <w:rFonts w:ascii="Times New Roman" w:hAnsi="Times New Roman"/>
        </w:rPr>
        <w:t>projekto vadovui</w:t>
      </w:r>
      <w:r w:rsidRPr="00755856">
        <w:rPr>
          <w:rFonts w:ascii="Times New Roman" w:hAnsi="Times New Roman"/>
        </w:rPr>
        <w:t>).</w:t>
      </w:r>
    </w:p>
    <w:p w14:paraId="4187236D" w14:textId="77777777" w:rsidR="002F63B9" w:rsidRPr="00755856" w:rsidRDefault="002F63B9" w:rsidP="0012373D">
      <w:pPr>
        <w:jc w:val="both"/>
        <w:rPr>
          <w:rFonts w:ascii="Times New Roman" w:hAnsi="Times New Roman"/>
        </w:rPr>
      </w:pPr>
    </w:p>
    <w:p w14:paraId="32864E9F" w14:textId="057E588E" w:rsidR="0012373D" w:rsidRPr="00755856" w:rsidRDefault="0012373D" w:rsidP="0012373D">
      <w:pPr>
        <w:jc w:val="both"/>
        <w:rPr>
          <w:rFonts w:ascii="Times New Roman" w:hAnsi="Times New Roman"/>
        </w:rPr>
      </w:pPr>
      <w:r w:rsidRPr="00755856">
        <w:rPr>
          <w:rFonts w:ascii="Times New Roman" w:hAnsi="Times New Roman"/>
        </w:rPr>
        <w:t xml:space="preserve">4.2.1. Esami </w:t>
      </w:r>
      <w:r w:rsidR="00495DAD" w:rsidRPr="00755856">
        <w:rPr>
          <w:rFonts w:ascii="Times New Roman" w:hAnsi="Times New Roman"/>
        </w:rPr>
        <w:t xml:space="preserve">pareiškėjo </w:t>
      </w:r>
      <w:r w:rsidR="00CE0253" w:rsidRPr="00755856">
        <w:rPr>
          <w:rFonts w:ascii="Times New Roman" w:hAnsi="Times New Roman"/>
        </w:rPr>
        <w:t>ir partneri</w:t>
      </w:r>
      <w:r w:rsidR="0099387B" w:rsidRPr="00755856">
        <w:rPr>
          <w:rFonts w:ascii="Times New Roman" w:hAnsi="Times New Roman"/>
        </w:rPr>
        <w:t>o</w:t>
      </w:r>
      <w:r w:rsidR="00926D1C" w:rsidRPr="00755856">
        <w:rPr>
          <w:rFonts w:ascii="Times New Roman" w:hAnsi="Times New Roman"/>
        </w:rPr>
        <w:t xml:space="preserve"> </w:t>
      </w:r>
      <w:r w:rsidRPr="00755856">
        <w:rPr>
          <w:rFonts w:ascii="Times New Roman" w:hAnsi="Times New Roman"/>
        </w:rPr>
        <w:t xml:space="preserve">darbuotojai, kurie bus atsakingi </w:t>
      </w:r>
      <w:r w:rsidR="000110FD" w:rsidRPr="00755856">
        <w:rPr>
          <w:rFonts w:ascii="Times New Roman" w:hAnsi="Times New Roman"/>
        </w:rPr>
        <w:t xml:space="preserve">už </w:t>
      </w:r>
      <w:r w:rsidR="006C03EA" w:rsidRPr="00755856">
        <w:rPr>
          <w:rFonts w:ascii="Times New Roman" w:hAnsi="Times New Roman"/>
        </w:rPr>
        <w:t xml:space="preserve">MTEP </w:t>
      </w:r>
      <w:r w:rsidRPr="00755856">
        <w:rPr>
          <w:rFonts w:ascii="Times New Roman" w:hAnsi="Times New Roman"/>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755856" w14:paraId="38D3635C" w14:textId="77777777" w:rsidTr="35C1F0F0">
        <w:trPr>
          <w:trHeight w:val="53"/>
          <w:tblHeader/>
        </w:trPr>
        <w:tc>
          <w:tcPr>
            <w:tcW w:w="2490" w:type="dxa"/>
            <w:shd w:val="clear" w:color="auto" w:fill="D9D9D9" w:themeFill="background1" w:themeFillShade="D9"/>
            <w:vAlign w:val="center"/>
          </w:tcPr>
          <w:p w14:paraId="658305B2" w14:textId="77777777" w:rsidR="0012373D" w:rsidRPr="00755856" w:rsidRDefault="0012373D" w:rsidP="000C3D03">
            <w:pPr>
              <w:ind w:firstLine="0"/>
              <w:jc w:val="center"/>
              <w:rPr>
                <w:rFonts w:ascii="Times New Roman" w:hAnsi="Times New Roman"/>
              </w:rPr>
            </w:pPr>
            <w:r w:rsidRPr="00755856">
              <w:rPr>
                <w:rFonts w:ascii="Times New Roman" w:hAnsi="Times New Roman"/>
              </w:rPr>
              <w:t>Pareigos</w:t>
            </w:r>
          </w:p>
        </w:tc>
        <w:tc>
          <w:tcPr>
            <w:tcW w:w="3705" w:type="dxa"/>
            <w:shd w:val="clear" w:color="auto" w:fill="D9D9D9" w:themeFill="background1" w:themeFillShade="D9"/>
            <w:vAlign w:val="center"/>
          </w:tcPr>
          <w:p w14:paraId="6E7E78FE" w14:textId="77777777" w:rsidR="0012373D" w:rsidRPr="00755856" w:rsidRDefault="0012373D" w:rsidP="000C3D03">
            <w:pPr>
              <w:ind w:firstLine="0"/>
              <w:jc w:val="center"/>
              <w:rPr>
                <w:rFonts w:ascii="Times New Roman" w:hAnsi="Times New Roman"/>
              </w:rPr>
            </w:pPr>
            <w:r w:rsidRPr="00755856">
              <w:rPr>
                <w:rFonts w:ascii="Times New Roman" w:hAnsi="Times New Roman"/>
              </w:rPr>
              <w:t>Atsakomybės sritis, vykdant MTEP veiklas</w:t>
            </w:r>
          </w:p>
        </w:tc>
        <w:tc>
          <w:tcPr>
            <w:tcW w:w="3436" w:type="dxa"/>
            <w:shd w:val="clear" w:color="auto" w:fill="D9D9D9" w:themeFill="background1" w:themeFillShade="D9"/>
            <w:vAlign w:val="center"/>
          </w:tcPr>
          <w:p w14:paraId="04F4A7BB" w14:textId="77777777" w:rsidR="0012373D" w:rsidRPr="00755856" w:rsidRDefault="0012373D" w:rsidP="000C3D03">
            <w:pPr>
              <w:ind w:firstLine="0"/>
              <w:jc w:val="center"/>
              <w:rPr>
                <w:rFonts w:ascii="Times New Roman" w:hAnsi="Times New Roman"/>
              </w:rPr>
            </w:pPr>
            <w:r w:rsidRPr="00755856">
              <w:rPr>
                <w:rFonts w:ascii="Times New Roman" w:hAnsi="Times New Roman"/>
              </w:rPr>
              <w:t>Minimalūs darbuotojų kvalifikacijai keliami reikalavimai</w:t>
            </w:r>
          </w:p>
        </w:tc>
      </w:tr>
      <w:tr w:rsidR="0012373D" w:rsidRPr="00755856" w14:paraId="4F23C067" w14:textId="77777777" w:rsidTr="35C1F0F0">
        <w:trPr>
          <w:trHeight w:val="53"/>
        </w:trPr>
        <w:tc>
          <w:tcPr>
            <w:tcW w:w="2490" w:type="dxa"/>
          </w:tcPr>
          <w:p w14:paraId="2097A3A1" w14:textId="77777777" w:rsidR="0012373D" w:rsidRPr="00755856" w:rsidRDefault="0012373D" w:rsidP="000C3D03">
            <w:pPr>
              <w:ind w:firstLine="0"/>
              <w:rPr>
                <w:rFonts w:ascii="Times New Roman" w:hAnsi="Times New Roman"/>
              </w:rPr>
            </w:pPr>
          </w:p>
        </w:tc>
        <w:tc>
          <w:tcPr>
            <w:tcW w:w="3705" w:type="dxa"/>
          </w:tcPr>
          <w:p w14:paraId="746D1DD8" w14:textId="77777777" w:rsidR="0012373D" w:rsidRPr="00755856" w:rsidRDefault="0012373D" w:rsidP="000C3D03">
            <w:pPr>
              <w:ind w:firstLine="0"/>
              <w:rPr>
                <w:rFonts w:ascii="Times New Roman" w:hAnsi="Times New Roman"/>
              </w:rPr>
            </w:pPr>
          </w:p>
        </w:tc>
        <w:tc>
          <w:tcPr>
            <w:tcW w:w="3436" w:type="dxa"/>
          </w:tcPr>
          <w:p w14:paraId="191ED6D1" w14:textId="77777777" w:rsidR="0012373D" w:rsidRPr="00755856" w:rsidRDefault="0012373D" w:rsidP="000C3D03">
            <w:pPr>
              <w:ind w:firstLine="0"/>
              <w:rPr>
                <w:rFonts w:ascii="Times New Roman" w:hAnsi="Times New Roman"/>
              </w:rPr>
            </w:pPr>
          </w:p>
        </w:tc>
      </w:tr>
      <w:tr w:rsidR="00DC270E" w:rsidRPr="00755856" w14:paraId="4BC25A90" w14:textId="77777777" w:rsidTr="35C1F0F0">
        <w:trPr>
          <w:trHeight w:val="53"/>
        </w:trPr>
        <w:tc>
          <w:tcPr>
            <w:tcW w:w="2490" w:type="dxa"/>
          </w:tcPr>
          <w:p w14:paraId="20DB9F75" w14:textId="77777777" w:rsidR="00DC270E" w:rsidRPr="00755856" w:rsidRDefault="00DC270E" w:rsidP="000C3D03">
            <w:pPr>
              <w:ind w:firstLine="0"/>
              <w:rPr>
                <w:rFonts w:ascii="Times New Roman" w:hAnsi="Times New Roman"/>
              </w:rPr>
            </w:pPr>
          </w:p>
        </w:tc>
        <w:tc>
          <w:tcPr>
            <w:tcW w:w="3705" w:type="dxa"/>
          </w:tcPr>
          <w:p w14:paraId="2481061A" w14:textId="77777777" w:rsidR="00DC270E" w:rsidRPr="00755856" w:rsidRDefault="00DC270E" w:rsidP="000C3D03">
            <w:pPr>
              <w:ind w:firstLine="0"/>
              <w:rPr>
                <w:rFonts w:ascii="Times New Roman" w:hAnsi="Times New Roman"/>
              </w:rPr>
            </w:pPr>
          </w:p>
        </w:tc>
        <w:tc>
          <w:tcPr>
            <w:tcW w:w="3436" w:type="dxa"/>
          </w:tcPr>
          <w:p w14:paraId="04D3C893" w14:textId="77777777" w:rsidR="00DC270E" w:rsidRPr="00755856" w:rsidRDefault="00DC270E" w:rsidP="000C3D03">
            <w:pPr>
              <w:ind w:firstLine="0"/>
              <w:rPr>
                <w:rFonts w:ascii="Times New Roman" w:hAnsi="Times New Roman"/>
              </w:rPr>
            </w:pPr>
          </w:p>
        </w:tc>
      </w:tr>
    </w:tbl>
    <w:p w14:paraId="763EFFD0" w14:textId="1E49530A" w:rsidR="00BA24F6" w:rsidRPr="00755856" w:rsidRDefault="00BA24F6" w:rsidP="00BA24F6">
      <w:pPr>
        <w:ind w:firstLine="0"/>
        <w:rPr>
          <w:rFonts w:ascii="Times New Roman" w:hAnsi="Times New Roman"/>
        </w:rPr>
      </w:pPr>
    </w:p>
    <w:p w14:paraId="7204781E" w14:textId="28A1C437" w:rsidR="0012373D" w:rsidRPr="00755856" w:rsidRDefault="0012373D" w:rsidP="0012373D">
      <w:pPr>
        <w:rPr>
          <w:rFonts w:ascii="Times New Roman" w:hAnsi="Times New Roman"/>
        </w:rPr>
      </w:pPr>
      <w:r w:rsidRPr="00755856">
        <w:rPr>
          <w:rFonts w:ascii="Times New Roman" w:hAnsi="Times New Roman"/>
        </w:rPr>
        <w:t xml:space="preserve">4.2.2. MTEP veiklų vykdymui reikalingi papildomi </w:t>
      </w:r>
      <w:r w:rsidR="00992F17" w:rsidRPr="00755856">
        <w:rPr>
          <w:rFonts w:ascii="Times New Roman" w:hAnsi="Times New Roman"/>
        </w:rPr>
        <w:t xml:space="preserve">pareiškėjo ir </w:t>
      </w:r>
      <w:r w:rsidR="008150B1" w:rsidRPr="00755856">
        <w:rPr>
          <w:rFonts w:ascii="Times New Roman" w:hAnsi="Times New Roman"/>
        </w:rPr>
        <w:t xml:space="preserve">partnerio </w:t>
      </w:r>
      <w:r w:rsidRPr="00755856">
        <w:rPr>
          <w:rFonts w:ascii="Times New Roman" w:hAnsi="Times New Roman"/>
        </w:rPr>
        <w:t>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775"/>
        <w:gridCol w:w="2964"/>
        <w:gridCol w:w="2078"/>
      </w:tblGrid>
      <w:tr w:rsidR="0012373D" w:rsidRPr="00755856" w14:paraId="5938F8EE" w14:textId="77777777" w:rsidTr="35C1F0F0">
        <w:trPr>
          <w:trHeight w:val="435"/>
          <w:tblHeader/>
        </w:trPr>
        <w:tc>
          <w:tcPr>
            <w:tcW w:w="1814" w:type="dxa"/>
            <w:shd w:val="clear" w:color="auto" w:fill="D9D9D9" w:themeFill="background1" w:themeFillShade="D9"/>
            <w:vAlign w:val="center"/>
          </w:tcPr>
          <w:p w14:paraId="3080FC81" w14:textId="77777777" w:rsidR="0012373D" w:rsidRPr="00755856" w:rsidRDefault="0012373D" w:rsidP="000C3D03">
            <w:pPr>
              <w:ind w:firstLine="0"/>
              <w:jc w:val="center"/>
              <w:rPr>
                <w:rFonts w:ascii="Times New Roman" w:hAnsi="Times New Roman"/>
              </w:rPr>
            </w:pPr>
            <w:r w:rsidRPr="00755856">
              <w:rPr>
                <w:rFonts w:ascii="Times New Roman" w:hAnsi="Times New Roman"/>
              </w:rPr>
              <w:t>Pareigos</w:t>
            </w:r>
          </w:p>
        </w:tc>
        <w:tc>
          <w:tcPr>
            <w:tcW w:w="2775" w:type="dxa"/>
            <w:shd w:val="clear" w:color="auto" w:fill="D9D9D9" w:themeFill="background1" w:themeFillShade="D9"/>
            <w:vAlign w:val="center"/>
          </w:tcPr>
          <w:p w14:paraId="5F63A007" w14:textId="77777777" w:rsidR="0012373D" w:rsidRPr="00755856" w:rsidRDefault="0012373D" w:rsidP="000C3D03">
            <w:pPr>
              <w:ind w:firstLine="0"/>
              <w:jc w:val="center"/>
              <w:rPr>
                <w:rFonts w:ascii="Times New Roman" w:hAnsi="Times New Roman"/>
              </w:rPr>
            </w:pPr>
            <w:r w:rsidRPr="00755856">
              <w:rPr>
                <w:rFonts w:ascii="Times New Roman" w:hAnsi="Times New Roman"/>
              </w:rPr>
              <w:t>Atsakomybės sritis, vykdant MTEP veiklas</w:t>
            </w:r>
          </w:p>
        </w:tc>
        <w:tc>
          <w:tcPr>
            <w:tcW w:w="2964" w:type="dxa"/>
            <w:shd w:val="clear" w:color="auto" w:fill="D9D9D9" w:themeFill="background1" w:themeFillShade="D9"/>
            <w:vAlign w:val="center"/>
          </w:tcPr>
          <w:p w14:paraId="0BFF0B1B" w14:textId="77777777" w:rsidR="0012373D" w:rsidRPr="00755856" w:rsidRDefault="0012373D" w:rsidP="000C3D03">
            <w:pPr>
              <w:ind w:firstLine="0"/>
              <w:jc w:val="center"/>
              <w:rPr>
                <w:rFonts w:ascii="Times New Roman" w:hAnsi="Times New Roman"/>
              </w:rPr>
            </w:pPr>
            <w:r w:rsidRPr="00755856">
              <w:rPr>
                <w:rFonts w:ascii="Times New Roman" w:hAnsi="Times New Roman"/>
              </w:rPr>
              <w:t>Minimalūs darbuotojų kvalifikacijai keliami reikalavimai</w:t>
            </w:r>
          </w:p>
        </w:tc>
        <w:tc>
          <w:tcPr>
            <w:tcW w:w="2078" w:type="dxa"/>
            <w:shd w:val="clear" w:color="auto" w:fill="D9D9D9" w:themeFill="background1" w:themeFillShade="D9"/>
            <w:vAlign w:val="center"/>
          </w:tcPr>
          <w:p w14:paraId="5259C720" w14:textId="77777777" w:rsidR="0012373D" w:rsidRPr="00755856" w:rsidRDefault="0012373D" w:rsidP="000C3D03">
            <w:pPr>
              <w:ind w:firstLine="0"/>
              <w:jc w:val="center"/>
              <w:rPr>
                <w:rFonts w:ascii="Times New Roman" w:hAnsi="Times New Roman"/>
              </w:rPr>
            </w:pPr>
            <w:r w:rsidRPr="00755856">
              <w:rPr>
                <w:rFonts w:ascii="Times New Roman" w:hAnsi="Times New Roman"/>
              </w:rPr>
              <w:t>Laikotarpis (metai ir mėnuo), kada planuojama įdarbinti</w:t>
            </w:r>
          </w:p>
        </w:tc>
      </w:tr>
      <w:tr w:rsidR="0012373D" w:rsidRPr="00755856" w14:paraId="413C5362" w14:textId="77777777" w:rsidTr="35C1F0F0">
        <w:trPr>
          <w:trHeight w:val="53"/>
        </w:trPr>
        <w:tc>
          <w:tcPr>
            <w:tcW w:w="1814" w:type="dxa"/>
          </w:tcPr>
          <w:p w14:paraId="79B2A849" w14:textId="77777777" w:rsidR="0012373D" w:rsidRPr="00755856" w:rsidRDefault="0012373D" w:rsidP="000C3D03">
            <w:pPr>
              <w:ind w:firstLine="0"/>
              <w:rPr>
                <w:rFonts w:ascii="Times New Roman" w:hAnsi="Times New Roman"/>
              </w:rPr>
            </w:pPr>
          </w:p>
        </w:tc>
        <w:tc>
          <w:tcPr>
            <w:tcW w:w="2775" w:type="dxa"/>
          </w:tcPr>
          <w:p w14:paraId="55EEF2F4" w14:textId="77777777" w:rsidR="0012373D" w:rsidRPr="00755856" w:rsidRDefault="0012373D" w:rsidP="000C3D03">
            <w:pPr>
              <w:ind w:firstLine="0"/>
              <w:rPr>
                <w:rFonts w:ascii="Times New Roman" w:hAnsi="Times New Roman"/>
              </w:rPr>
            </w:pPr>
          </w:p>
        </w:tc>
        <w:tc>
          <w:tcPr>
            <w:tcW w:w="2964" w:type="dxa"/>
          </w:tcPr>
          <w:p w14:paraId="4AEB4CFD" w14:textId="77777777" w:rsidR="0012373D" w:rsidRPr="00755856" w:rsidRDefault="0012373D" w:rsidP="000C3D03">
            <w:pPr>
              <w:ind w:firstLine="0"/>
              <w:rPr>
                <w:rFonts w:ascii="Times New Roman" w:hAnsi="Times New Roman"/>
              </w:rPr>
            </w:pPr>
          </w:p>
        </w:tc>
        <w:tc>
          <w:tcPr>
            <w:tcW w:w="2078" w:type="dxa"/>
          </w:tcPr>
          <w:p w14:paraId="3FF5514A" w14:textId="77777777" w:rsidR="0012373D" w:rsidRPr="00755856" w:rsidRDefault="0012373D" w:rsidP="000C3D03">
            <w:pPr>
              <w:ind w:firstLine="0"/>
              <w:rPr>
                <w:rFonts w:ascii="Times New Roman" w:hAnsi="Times New Roman"/>
              </w:rPr>
            </w:pPr>
          </w:p>
        </w:tc>
      </w:tr>
    </w:tbl>
    <w:p w14:paraId="4257A5BA" w14:textId="77777777" w:rsidR="0012373D" w:rsidRPr="00755856" w:rsidRDefault="0012373D" w:rsidP="0012373D">
      <w:pPr>
        <w:rPr>
          <w:rFonts w:ascii="Times New Roman" w:hAnsi="Times New Roman"/>
        </w:rPr>
      </w:pPr>
    </w:p>
    <w:p w14:paraId="0761B1ED" w14:textId="59CB9CAD" w:rsidR="00922E22" w:rsidRPr="00755856" w:rsidRDefault="00922E22" w:rsidP="55D1074C">
      <w:pPr>
        <w:widowControl w:val="0"/>
        <w:tabs>
          <w:tab w:val="left" w:pos="284"/>
        </w:tabs>
        <w:jc w:val="both"/>
        <w:rPr>
          <w:rFonts w:ascii="Times New Roman" w:hAnsi="Times New Roman"/>
        </w:rPr>
      </w:pPr>
      <w:r w:rsidRPr="00755856">
        <w:rPr>
          <w:rFonts w:ascii="Times New Roman" w:hAnsi="Times New Roman"/>
        </w:rPr>
        <w:t>4.2.3. Užduotys, kurias atliks kiekvienas iš pareiškėjo ir partnerio MTEP veiklų darbuotojai, įgyvendinant kiekvieną iš verslo plano 4.5 lentelėje numatytų veiklų, nurodant užduočių vykdymui numatomą valandų skaičių ir planuojamą šių užduočių rezultatą:</w:t>
      </w:r>
    </w:p>
    <w:tbl>
      <w:tblPr>
        <w:tblW w:w="9630" w:type="dxa"/>
        <w:tblInd w:w="-10" w:type="dxa"/>
        <w:tblCellMar>
          <w:left w:w="0" w:type="dxa"/>
          <w:right w:w="0" w:type="dxa"/>
        </w:tblCellMar>
        <w:tblLook w:val="04A0" w:firstRow="1" w:lastRow="0" w:firstColumn="1" w:lastColumn="0" w:noHBand="0" w:noVBand="1"/>
      </w:tblPr>
      <w:tblGrid>
        <w:gridCol w:w="585"/>
        <w:gridCol w:w="1492"/>
        <w:gridCol w:w="1305"/>
        <w:gridCol w:w="1659"/>
        <w:gridCol w:w="1373"/>
        <w:gridCol w:w="3216"/>
      </w:tblGrid>
      <w:tr w:rsidR="00922E22" w:rsidRPr="00755856" w14:paraId="79F108D9" w14:textId="77777777" w:rsidTr="35C1F0F0">
        <w:trPr>
          <w:trHeight w:val="890"/>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755856" w:rsidRDefault="00922E22" w:rsidP="0050699A">
            <w:pPr>
              <w:ind w:firstLine="0"/>
              <w:jc w:val="center"/>
              <w:rPr>
                <w:rFonts w:ascii="Times New Roman" w:hAnsi="Times New Roman"/>
              </w:rPr>
            </w:pPr>
            <w:r w:rsidRPr="00755856">
              <w:rPr>
                <w:rFonts w:ascii="Times New Roman" w:hAnsi="Times New Roman"/>
              </w:rPr>
              <w:t>Eil. Nr.</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755856" w:rsidRDefault="00922E22" w:rsidP="0050699A">
            <w:pPr>
              <w:ind w:firstLine="0"/>
              <w:jc w:val="center"/>
              <w:rPr>
                <w:rFonts w:ascii="Times New Roman" w:hAnsi="Times New Roman"/>
              </w:rPr>
            </w:pPr>
            <w:r w:rsidRPr="00755856">
              <w:rPr>
                <w:rFonts w:ascii="Times New Roman" w:hAnsi="Times New Roman"/>
              </w:rPr>
              <w:t>Darbuotojo vardas pavardė (jei žinoma)</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755856" w:rsidRDefault="00922E22" w:rsidP="0050699A">
            <w:pPr>
              <w:ind w:firstLine="0"/>
              <w:jc w:val="center"/>
              <w:rPr>
                <w:rFonts w:ascii="Times New Roman" w:hAnsi="Times New Roman"/>
              </w:rPr>
            </w:pPr>
            <w:r w:rsidRPr="00755856">
              <w:rPr>
                <w:rFonts w:ascii="Times New Roman" w:hAnsi="Times New Roman"/>
              </w:rPr>
              <w:t>Pareigos</w:t>
            </w:r>
          </w:p>
        </w:tc>
        <w:tc>
          <w:tcPr>
            <w:tcW w:w="16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755856" w:rsidRDefault="00922E22" w:rsidP="0050699A">
            <w:pPr>
              <w:ind w:firstLine="0"/>
              <w:jc w:val="center"/>
              <w:rPr>
                <w:rFonts w:ascii="Times New Roman" w:hAnsi="Times New Roman"/>
              </w:rPr>
            </w:pPr>
            <w:r w:rsidRPr="00755856">
              <w:rPr>
                <w:rFonts w:ascii="Times New Roman" w:hAnsi="Times New Roman"/>
              </w:rPr>
              <w:t>Planuojama vykdyti užduotis (-ys)</w:t>
            </w:r>
          </w:p>
        </w:tc>
        <w:tc>
          <w:tcPr>
            <w:tcW w:w="13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755856" w:rsidRDefault="00922E22" w:rsidP="0050699A">
            <w:pPr>
              <w:ind w:firstLine="0"/>
              <w:jc w:val="center"/>
              <w:rPr>
                <w:rFonts w:ascii="Times New Roman" w:hAnsi="Times New Roman"/>
              </w:rPr>
            </w:pPr>
            <w:r w:rsidRPr="00755856">
              <w:rPr>
                <w:rFonts w:ascii="Times New Roman" w:hAnsi="Times New Roman"/>
              </w:rPr>
              <w:t>Darbo valandų skaičius konkrečiai užduočiai</w:t>
            </w:r>
          </w:p>
        </w:tc>
        <w:tc>
          <w:tcPr>
            <w:tcW w:w="32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28669C1F" w:rsidR="00922E22" w:rsidRPr="00755856" w:rsidRDefault="00922E22" w:rsidP="0050699A">
            <w:pPr>
              <w:ind w:firstLine="0"/>
              <w:jc w:val="center"/>
              <w:rPr>
                <w:rFonts w:ascii="Times New Roman" w:hAnsi="Times New Roman"/>
              </w:rPr>
            </w:pPr>
            <w:r w:rsidRPr="00755856">
              <w:rPr>
                <w:rFonts w:ascii="Times New Roman" w:hAnsi="Times New Roman"/>
              </w:rPr>
              <w:t xml:space="preserve">Planuojamų užduočių rezultatas </w:t>
            </w:r>
          </w:p>
        </w:tc>
      </w:tr>
      <w:tr w:rsidR="00922E22" w:rsidRPr="00755856" w14:paraId="5ED6A12F"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755856" w:rsidRDefault="00922E22" w:rsidP="0050699A">
            <w:pPr>
              <w:spacing w:line="276" w:lineRule="auto"/>
              <w:ind w:firstLine="0"/>
              <w:jc w:val="both"/>
              <w:rPr>
                <w:rFonts w:ascii="Times New Roman" w:hAnsi="Times New Roman"/>
                <w:lang w:val="en-US"/>
              </w:rPr>
            </w:pPr>
            <w:r w:rsidRPr="00755856">
              <w:rPr>
                <w:rFonts w:ascii="Times New Roman" w:hAnsi="Times New Roman"/>
                <w:lang w:val="en-US"/>
              </w:rPr>
              <w:t>1.</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755856" w:rsidRDefault="00922E22" w:rsidP="0050699A">
            <w:pPr>
              <w:spacing w:line="276" w:lineRule="auto"/>
              <w:jc w:val="center"/>
              <w:rPr>
                <w:rFonts w:ascii="Times New Roman" w:hAnsi="Times New Roman"/>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755856" w:rsidRDefault="00922E22" w:rsidP="0050699A">
            <w:pPr>
              <w:spacing w:line="276" w:lineRule="auto"/>
              <w:jc w:val="center"/>
              <w:rPr>
                <w:rFonts w:ascii="Times New Roman" w:hAnsi="Times New Roman"/>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755856" w:rsidRDefault="00922E22" w:rsidP="0050699A">
            <w:pPr>
              <w:spacing w:line="276" w:lineRule="auto"/>
              <w:jc w:val="center"/>
              <w:rPr>
                <w:rFonts w:ascii="Times New Roman" w:hAnsi="Times New Roman"/>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755856" w:rsidRDefault="00922E22" w:rsidP="0050699A">
            <w:pPr>
              <w:spacing w:line="276" w:lineRule="auto"/>
              <w:jc w:val="center"/>
              <w:rPr>
                <w:rFonts w:ascii="Times New Roman" w:hAnsi="Times New Roman"/>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755856" w:rsidRDefault="00922E22" w:rsidP="0050699A">
            <w:pPr>
              <w:spacing w:line="276" w:lineRule="auto"/>
              <w:jc w:val="center"/>
              <w:rPr>
                <w:rFonts w:ascii="Times New Roman" w:hAnsi="Times New Roman"/>
                <w:lang w:val="en-US"/>
              </w:rPr>
            </w:pPr>
          </w:p>
        </w:tc>
      </w:tr>
      <w:tr w:rsidR="00922E22" w:rsidRPr="00755856" w14:paraId="25E6D513"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755856" w:rsidRDefault="00922E22" w:rsidP="0050699A">
            <w:pPr>
              <w:spacing w:line="276" w:lineRule="auto"/>
              <w:ind w:firstLine="0"/>
              <w:jc w:val="both"/>
              <w:rPr>
                <w:rFonts w:ascii="Times New Roman" w:hAnsi="Times New Roman"/>
                <w:lang w:val="en-US"/>
              </w:rPr>
            </w:pPr>
            <w:r w:rsidRPr="00755856">
              <w:rPr>
                <w:rFonts w:ascii="Times New Roman" w:hAnsi="Times New Roman"/>
                <w:lang w:val="en-US"/>
              </w:rPr>
              <w:t>N.</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755856" w:rsidRDefault="00922E22" w:rsidP="0050699A">
            <w:pPr>
              <w:spacing w:line="276" w:lineRule="auto"/>
              <w:jc w:val="center"/>
              <w:rPr>
                <w:rFonts w:ascii="Times New Roman" w:hAnsi="Times New Roman"/>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755856" w:rsidRDefault="00922E22" w:rsidP="0050699A">
            <w:pPr>
              <w:spacing w:line="276" w:lineRule="auto"/>
              <w:jc w:val="center"/>
              <w:rPr>
                <w:rFonts w:ascii="Times New Roman" w:hAnsi="Times New Roman"/>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755856" w:rsidRDefault="00922E22" w:rsidP="0050699A">
            <w:pPr>
              <w:spacing w:line="276" w:lineRule="auto"/>
              <w:jc w:val="center"/>
              <w:rPr>
                <w:rFonts w:ascii="Times New Roman" w:hAnsi="Times New Roman"/>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755856" w:rsidRDefault="00922E22" w:rsidP="0050699A">
            <w:pPr>
              <w:spacing w:line="276" w:lineRule="auto"/>
              <w:jc w:val="center"/>
              <w:rPr>
                <w:rFonts w:ascii="Times New Roman" w:hAnsi="Times New Roman"/>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755856" w:rsidRDefault="00922E22" w:rsidP="0050699A">
            <w:pPr>
              <w:spacing w:line="276" w:lineRule="auto"/>
              <w:jc w:val="center"/>
              <w:rPr>
                <w:rFonts w:ascii="Times New Roman" w:hAnsi="Times New Roman"/>
                <w:lang w:val="en-US"/>
              </w:rPr>
            </w:pPr>
          </w:p>
        </w:tc>
      </w:tr>
    </w:tbl>
    <w:p w14:paraId="0832351E" w14:textId="77777777" w:rsidR="00922E22" w:rsidRPr="00755856" w:rsidRDefault="00922E22" w:rsidP="00A97BD5">
      <w:pPr>
        <w:ind w:firstLine="0"/>
        <w:rPr>
          <w:rFonts w:ascii="Times New Roman" w:hAnsi="Times New Roman"/>
        </w:rPr>
      </w:pPr>
    </w:p>
    <w:p w14:paraId="377DA338" w14:textId="18DCB070" w:rsidR="0012373D" w:rsidRPr="00755856" w:rsidRDefault="0012373D" w:rsidP="0012373D">
      <w:pPr>
        <w:rPr>
          <w:rFonts w:ascii="Times New Roman" w:hAnsi="Times New Roman"/>
        </w:rPr>
      </w:pPr>
      <w:r w:rsidRPr="00755856">
        <w:rPr>
          <w:rFonts w:ascii="Times New Roman" w:hAnsi="Times New Roman"/>
        </w:rPr>
        <w:t>4.2.</w:t>
      </w:r>
      <w:r w:rsidR="00922E22" w:rsidRPr="00755856">
        <w:rPr>
          <w:rFonts w:ascii="Times New Roman" w:hAnsi="Times New Roman"/>
        </w:rPr>
        <w:t>4</w:t>
      </w:r>
      <w:r w:rsidRPr="00755856">
        <w:rPr>
          <w:rFonts w:ascii="Times New Roman" w:hAnsi="Times New Roman"/>
        </w:rPr>
        <w:t>. Projekto administravimo komanda</w:t>
      </w:r>
      <w:r w:rsidR="00CC351C" w:rsidRPr="00755856">
        <w:rPr>
          <w:rFonts w:ascii="Times New Roman" w:hAnsi="Times New Roman"/>
        </w:rPr>
        <w:t>:</w:t>
      </w:r>
      <w:r w:rsidRPr="00755856">
        <w:rPr>
          <w:rFonts w:ascii="Times New Roman" w:hAnsi="Times New Roman"/>
        </w:rPr>
        <w:t xml:space="preserve"> pareigos, patirtis, atsakomybės sritis.</w:t>
      </w:r>
    </w:p>
    <w:p w14:paraId="56B707DC" w14:textId="77777777" w:rsidR="008A5B4E" w:rsidRPr="00755856" w:rsidRDefault="008A5B4E" w:rsidP="0012373D">
      <w:pPr>
        <w:rPr>
          <w:rFonts w:ascii="Times New Roman" w:hAnsi="Times New Roman"/>
        </w:rPr>
      </w:pPr>
    </w:p>
    <w:p w14:paraId="40CC48B9" w14:textId="77777777" w:rsidR="00355777" w:rsidRPr="00755856" w:rsidRDefault="0012373D" w:rsidP="009A458F">
      <w:pPr>
        <w:jc w:val="both"/>
        <w:rPr>
          <w:rFonts w:ascii="Times New Roman" w:hAnsi="Times New Roman"/>
        </w:rPr>
      </w:pPr>
      <w:r w:rsidRPr="00755856">
        <w:rPr>
          <w:rFonts w:ascii="Times New Roman" w:hAnsi="Times New Roman"/>
        </w:rPr>
        <w:t xml:space="preserve">4.3. Produkto kūrimui (tobulinimui) reikalingų MTEP veiklų pagrindimas. </w:t>
      </w:r>
    </w:p>
    <w:p w14:paraId="65DA67AC" w14:textId="77777777" w:rsidR="00355777" w:rsidRPr="00755856" w:rsidRDefault="00355777" w:rsidP="009A458F">
      <w:pPr>
        <w:jc w:val="both"/>
        <w:rPr>
          <w:rFonts w:ascii="Times New Roman" w:hAnsi="Times New Roman"/>
        </w:rPr>
      </w:pPr>
    </w:p>
    <w:tbl>
      <w:tblPr>
        <w:tblStyle w:val="TableGrid"/>
        <w:tblW w:w="0" w:type="auto"/>
        <w:tblLook w:val="04A0" w:firstRow="1" w:lastRow="0" w:firstColumn="1" w:lastColumn="0" w:noHBand="0" w:noVBand="1"/>
      </w:tblPr>
      <w:tblGrid>
        <w:gridCol w:w="9629"/>
      </w:tblGrid>
      <w:tr w:rsidR="00355777" w:rsidRPr="00755856" w14:paraId="4A41133B" w14:textId="77777777" w:rsidTr="00F117BA">
        <w:tc>
          <w:tcPr>
            <w:tcW w:w="9629" w:type="dxa"/>
          </w:tcPr>
          <w:p w14:paraId="0FC66C9A" w14:textId="12902CF9" w:rsidR="00355777" w:rsidRPr="00755856" w:rsidRDefault="00355777" w:rsidP="00F117BA">
            <w:pPr>
              <w:ind w:firstLine="0"/>
              <w:jc w:val="both"/>
              <w:rPr>
                <w:rFonts w:ascii="Times New Roman" w:hAnsi="Times New Roman"/>
                <w:i/>
                <w:sz w:val="18"/>
                <w:szCs w:val="18"/>
              </w:rPr>
            </w:pPr>
            <w:r w:rsidRPr="00755856">
              <w:rPr>
                <w:rFonts w:ascii="Times New Roman" w:hAnsi="Times New Roman"/>
                <w:i/>
                <w:sz w:val="18"/>
                <w:szCs w:val="18"/>
              </w:rPr>
              <w:t xml:space="preserve">! </w:t>
            </w:r>
            <w:r w:rsidRPr="00755856">
              <w:rPr>
                <w:rFonts w:ascii="Times New Roman" w:hAnsi="Times New Roman"/>
                <w:sz w:val="18"/>
                <w:szCs w:val="18"/>
              </w:rPr>
              <w:t xml:space="preserve">Nustatant, ar projekte numatyta (-os) veikla (-os) priskirtina (-os) MTEP, vadovaujamasi </w:t>
            </w:r>
            <w:r w:rsidRPr="00755856">
              <w:rPr>
                <w:rFonts w:ascii="Times New Roman" w:hAnsi="Times New Roman"/>
                <w:i/>
                <w:sz w:val="18"/>
                <w:szCs w:val="18"/>
              </w:rPr>
              <w:t>Frascati</w:t>
            </w:r>
            <w:r w:rsidRPr="00755856">
              <w:rPr>
                <w:rFonts w:ascii="Times New Roman" w:hAnsi="Times New Roman"/>
                <w:sz w:val="18"/>
                <w:szCs w:val="18"/>
              </w:rPr>
              <w:t xml:space="preserve"> vadovu </w:t>
            </w:r>
            <w:r w:rsidRPr="00755856">
              <w:rPr>
                <w:rFonts w:ascii="Times New Roman" w:hAnsi="Times New Roman"/>
                <w:i/>
                <w:sz w:val="18"/>
                <w:szCs w:val="18"/>
              </w:rPr>
              <w:t>(„Standartinė praktika, siūloma mokslinių tyrimų ir eksperimentinės plėtros statistiniams tyrimams“, Frascati vadovas, Ekonominio bendradarbiavimo ir plėtros organizacija, 2015</w:t>
            </w:r>
            <w:r w:rsidRPr="00755856">
              <w:rPr>
                <w:rFonts w:ascii="Times New Roman" w:hAnsi="Times New Roman"/>
                <w:sz w:val="18"/>
                <w:szCs w:val="18"/>
              </w:rPr>
              <w:t>)</w:t>
            </w:r>
            <w:r w:rsidR="00356CB5" w:rsidRPr="00755856">
              <w:rPr>
                <w:rStyle w:val="FootnoteReference"/>
                <w:rFonts w:ascii="Times New Roman" w:hAnsi="Times New Roman"/>
                <w:sz w:val="18"/>
                <w:szCs w:val="18"/>
              </w:rPr>
              <w:t xml:space="preserve"> </w:t>
            </w:r>
            <w:r w:rsidR="00356CB5" w:rsidRPr="00755856">
              <w:rPr>
                <w:rStyle w:val="FootnoteReference"/>
                <w:rFonts w:ascii="Times New Roman" w:hAnsi="Times New Roman"/>
                <w:sz w:val="18"/>
                <w:szCs w:val="18"/>
              </w:rPr>
              <w:footnoteReference w:id="2"/>
            </w:r>
            <w:r w:rsidRPr="00755856">
              <w:rPr>
                <w:rFonts w:ascii="Times New Roman" w:hAnsi="Times New Roman"/>
                <w:sz w:val="18"/>
                <w:szCs w:val="18"/>
              </w:rPr>
              <w:t>.</w:t>
            </w:r>
          </w:p>
        </w:tc>
      </w:tr>
    </w:tbl>
    <w:p w14:paraId="225286A6" w14:textId="77777777" w:rsidR="002A1322" w:rsidRPr="00755856" w:rsidRDefault="002A1322" w:rsidP="35C1F0F0">
      <w:pPr>
        <w:ind w:firstLine="0"/>
        <w:jc w:val="both"/>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8"/>
      </w:tblGrid>
      <w:tr w:rsidR="00355777" w:rsidRPr="00755856" w14:paraId="7AC7F53C" w14:textId="77777777" w:rsidTr="59BC8AD7">
        <w:tc>
          <w:tcPr>
            <w:tcW w:w="846" w:type="dxa"/>
          </w:tcPr>
          <w:p w14:paraId="19B8B051" w14:textId="74E26479" w:rsidR="00355777" w:rsidRPr="00755856" w:rsidRDefault="00355777" w:rsidP="00355777">
            <w:pPr>
              <w:ind w:firstLine="0"/>
              <w:jc w:val="both"/>
              <w:rPr>
                <w:rFonts w:ascii="Times New Roman" w:eastAsia="Calibri" w:hAnsi="Times New Roman"/>
                <w:b/>
                <w:szCs w:val="24"/>
                <w:lang w:eastAsia="lt-LT"/>
              </w:rPr>
            </w:pPr>
            <w:r w:rsidRPr="00755856">
              <w:rPr>
                <w:rFonts w:ascii="Times New Roman" w:eastAsia="Calibri" w:hAnsi="Times New Roman"/>
                <w:b/>
                <w:szCs w:val="24"/>
                <w:lang w:eastAsia="lt-LT"/>
              </w:rPr>
              <w:t>4.3.1</w:t>
            </w:r>
          </w:p>
        </w:tc>
        <w:tc>
          <w:tcPr>
            <w:tcW w:w="8788" w:type="dxa"/>
          </w:tcPr>
          <w:p w14:paraId="5D50D49D" w14:textId="5518AD1A" w:rsidR="00355777" w:rsidRPr="00755856" w:rsidRDefault="00355777"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 xml:space="preserve">Pagrindžiama, kokių naujų arba papildomų žinių siekiama įgyti projekto veiklomis. </w:t>
            </w:r>
          </w:p>
          <w:p w14:paraId="60FB2317" w14:textId="5D8FE626" w:rsidR="00355777" w:rsidRPr="00755856" w:rsidRDefault="0086568E" w:rsidP="55D1074C">
            <w:pPr>
              <w:ind w:firstLine="0"/>
              <w:jc w:val="both"/>
              <w:rPr>
                <w:rFonts w:ascii="Times New Roman" w:eastAsia="Calibri" w:hAnsi="Times New Roman"/>
                <w:i/>
                <w:iCs/>
              </w:rPr>
            </w:pPr>
            <w:r w:rsidRPr="00755856">
              <w:rPr>
                <w:rFonts w:ascii="Times New Roman" w:eastAsia="Calibri" w:hAnsi="Times New Roman"/>
                <w:i/>
                <w:iCs/>
              </w:rPr>
              <w:t>Kokių</w:t>
            </w:r>
            <w:r w:rsidR="5AE86DAF" w:rsidRPr="00755856">
              <w:rPr>
                <w:rFonts w:ascii="Times New Roman" w:eastAsia="Calibri" w:hAnsi="Times New Roman"/>
                <w:i/>
                <w:iCs/>
              </w:rPr>
              <w:t xml:space="preserve"> esama mokslinių ir (arba) technologinių problemų, kurioms spręsti žinios nėra viešai prieinamos ir (arba) dar netaikytos atitinkamame pramonės ir (arba) paslaugų sektoriuje ir kurioms spręsti reikalingas projektas? </w:t>
            </w:r>
            <w:r w:rsidRPr="00755856">
              <w:rPr>
                <w:rFonts w:ascii="Times New Roman" w:eastAsia="Calibri" w:hAnsi="Times New Roman"/>
                <w:i/>
                <w:iCs/>
              </w:rPr>
              <w:t>Kaip</w:t>
            </w:r>
            <w:r w:rsidR="5AE86DAF" w:rsidRPr="00755856">
              <w:rPr>
                <w:rFonts w:ascii="Times New Roman" w:eastAsia="Calibri" w:hAnsi="Times New Roman"/>
                <w:i/>
                <w:iCs/>
              </w:rPr>
              <w:t xml:space="preserve"> projektu yra siekiama sukurti tokių naujų ar papildomų žinių, kurias pritaikius galėtų būti gaunami nauji produktai arba procesai ar jie būtų iš esmės patobulinti arba būtų siekiama specifinių praktinių tikslų?</w:t>
            </w:r>
            <w:r w:rsidR="00EF4928" w:rsidRPr="00755856">
              <w:rPr>
                <w:rFonts w:ascii="Times New Roman" w:eastAsia="Calibri" w:hAnsi="Times New Roman"/>
                <w:i/>
                <w:iCs/>
              </w:rPr>
              <w:t xml:space="preserve"> Kokios konkrečios mokslinės ir (arba) technologinės problemos egzistuoja, kurias reikia išspręsti, norint sukurti (patobulinti) planuojamą produktą?</w:t>
            </w:r>
          </w:p>
          <w:p w14:paraId="00F965ED" w14:textId="2B8632FB" w:rsidR="002A1322" w:rsidRPr="00755856" w:rsidRDefault="002A1322" w:rsidP="00355777">
            <w:pPr>
              <w:ind w:firstLine="0"/>
              <w:jc w:val="both"/>
              <w:rPr>
                <w:rFonts w:ascii="Times New Roman" w:eastAsia="Calibri" w:hAnsi="Times New Roman"/>
              </w:rPr>
            </w:pPr>
          </w:p>
        </w:tc>
      </w:tr>
      <w:tr w:rsidR="00355777" w:rsidRPr="00755856" w14:paraId="14CC9E20" w14:textId="77777777" w:rsidTr="59BC8AD7">
        <w:tc>
          <w:tcPr>
            <w:tcW w:w="846" w:type="dxa"/>
          </w:tcPr>
          <w:p w14:paraId="6417EB38" w14:textId="35959193"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4.3.2.</w:t>
            </w:r>
          </w:p>
        </w:tc>
        <w:tc>
          <w:tcPr>
            <w:tcW w:w="8788" w:type="dxa"/>
          </w:tcPr>
          <w:p w14:paraId="04A7A26F" w14:textId="77777777" w:rsidR="00355777" w:rsidRPr="00755856" w:rsidRDefault="00355777"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 xml:space="preserve">Aprašoma, kokiomis originaliomis idėjomis ir (arba) hipotezėmis grindžiama projekto veikla. </w:t>
            </w:r>
          </w:p>
          <w:p w14:paraId="0EE2070A" w14:textId="4406B085" w:rsidR="00355777" w:rsidRPr="00755856" w:rsidRDefault="0086568E" w:rsidP="35C1F0F0">
            <w:pPr>
              <w:ind w:right="96" w:firstLine="0"/>
              <w:jc w:val="both"/>
              <w:rPr>
                <w:rFonts w:ascii="Times New Roman" w:eastAsia="Calibri" w:hAnsi="Times New Roman"/>
                <w:b/>
                <w:bCs/>
              </w:rPr>
            </w:pPr>
            <w:r w:rsidRPr="00755856">
              <w:rPr>
                <w:rFonts w:ascii="Times New Roman" w:eastAsia="Calibri" w:hAnsi="Times New Roman"/>
                <w:i/>
              </w:rPr>
              <w:t>Kokia</w:t>
            </w:r>
            <w:r w:rsidR="00355777" w:rsidRPr="00755856">
              <w:rPr>
                <w:rFonts w:ascii="Times New Roman" w:eastAsia="Calibri" w:hAnsi="Times New Roman"/>
                <w:i/>
              </w:rPr>
              <w:t xml:space="preserve"> projekte yra tikrinama originali, neakivaizdi hipotezė, leidžianti išspręsti mokslinę-technologinę problemą, siekiant sukurti naują produktą arba procesą ar iš esmės patobulinti esamus arba siekiant specifinių praktinių tikslų sprendimo? </w:t>
            </w:r>
            <w:r w:rsidRPr="00755856">
              <w:rPr>
                <w:rFonts w:ascii="Times New Roman" w:eastAsia="Calibri" w:hAnsi="Times New Roman"/>
                <w:i/>
              </w:rPr>
              <w:t>Kokiais</w:t>
            </w:r>
            <w:r w:rsidR="00355777" w:rsidRPr="00755856">
              <w:rPr>
                <w:rFonts w:ascii="Times New Roman" w:eastAsia="Calibri" w:hAnsi="Times New Roman"/>
                <w:i/>
              </w:rPr>
              <w:t xml:space="preserve"> naujų ar papildomų žinių paieškos metodais (literatūros analizė ir (arba) eksperimentas, ir (arba) stebėjimas, ir (arba) apklausa) sukuriama papildoma vertė? </w:t>
            </w:r>
          </w:p>
          <w:p w14:paraId="2E0F1CB2" w14:textId="3E74A4AF" w:rsidR="00355777" w:rsidRPr="00755856" w:rsidRDefault="00355777" w:rsidP="00355777">
            <w:pPr>
              <w:ind w:right="96" w:firstLine="0"/>
              <w:jc w:val="both"/>
              <w:rPr>
                <w:rFonts w:ascii="Times New Roman" w:eastAsia="Calibri" w:hAnsi="Times New Roman"/>
                <w:i/>
              </w:rPr>
            </w:pPr>
          </w:p>
        </w:tc>
      </w:tr>
      <w:tr w:rsidR="00355777" w:rsidRPr="00755856" w14:paraId="14FF1CA6" w14:textId="77777777" w:rsidTr="59BC8AD7">
        <w:tc>
          <w:tcPr>
            <w:tcW w:w="846" w:type="dxa"/>
          </w:tcPr>
          <w:p w14:paraId="08DAF3B7" w14:textId="49347527"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4.3.3.</w:t>
            </w:r>
          </w:p>
        </w:tc>
        <w:tc>
          <w:tcPr>
            <w:tcW w:w="8788" w:type="dxa"/>
          </w:tcPr>
          <w:p w14:paraId="52C46EE6" w14:textId="2874AF86" w:rsidR="00355777" w:rsidRPr="00755856" w:rsidRDefault="2E69A9B9" w:rsidP="59BC8AD7">
            <w:pPr>
              <w:ind w:right="96" w:firstLine="0"/>
              <w:jc w:val="both"/>
              <w:rPr>
                <w:rFonts w:ascii="Times New Roman" w:eastAsia="Calibri" w:hAnsi="Times New Roman"/>
                <w:b/>
                <w:bCs/>
              </w:rPr>
            </w:pPr>
            <w:r w:rsidRPr="00755856">
              <w:rPr>
                <w:rFonts w:ascii="Times New Roman" w:eastAsia="Calibri" w:hAnsi="Times New Roman"/>
                <w:b/>
                <w:bCs/>
              </w:rPr>
              <w:t xml:space="preserve">Aprašoma, ar projekte numatytiems pasiekti rezultatams yra būdingas bent vienas </w:t>
            </w:r>
            <w:r w:rsidR="0086568E" w:rsidRPr="00755856">
              <w:rPr>
                <w:rFonts w:ascii="Times New Roman" w:eastAsia="Calibri" w:hAnsi="Times New Roman"/>
                <w:b/>
                <w:bCs/>
              </w:rPr>
              <w:t>iš</w:t>
            </w:r>
            <w:r w:rsidRPr="00755856">
              <w:rPr>
                <w:rFonts w:ascii="Times New Roman" w:eastAsia="Calibri" w:hAnsi="Times New Roman"/>
                <w:b/>
                <w:bCs/>
              </w:rPr>
              <w:t xml:space="preserve"> neapibrėžtumų. </w:t>
            </w:r>
          </w:p>
          <w:p w14:paraId="69EC77E1" w14:textId="1A1CD5C9" w:rsidR="00355777" w:rsidRPr="00755856" w:rsidRDefault="0086568E" w:rsidP="35C1F0F0">
            <w:pPr>
              <w:ind w:right="96" w:firstLine="0"/>
              <w:jc w:val="both"/>
              <w:rPr>
                <w:rFonts w:ascii="Times New Roman" w:eastAsia="Calibri" w:hAnsi="Times New Roman"/>
                <w:b/>
                <w:bCs/>
              </w:rPr>
            </w:pPr>
            <w:r w:rsidRPr="00755856">
              <w:rPr>
                <w:rFonts w:ascii="Times New Roman" w:eastAsia="Calibri" w:hAnsi="Times New Roman"/>
                <w:i/>
              </w:rPr>
              <w:t>Kokia</w:t>
            </w:r>
            <w:r w:rsidR="00355777" w:rsidRPr="00755856">
              <w:rPr>
                <w:rFonts w:ascii="Times New Roman" w:eastAsia="Calibri" w:hAnsi="Times New Roman"/>
                <w:i/>
              </w:rPr>
              <w:t xml:space="preserve"> tikimybė, kad nepavyks gauti pakankamos kokybės arba kiekybės naujų ar papildomų žinių? </w:t>
            </w:r>
            <w:r w:rsidRPr="00755856">
              <w:rPr>
                <w:rFonts w:ascii="Times New Roman" w:eastAsia="Calibri" w:hAnsi="Times New Roman"/>
                <w:i/>
              </w:rPr>
              <w:t>Kokia</w:t>
            </w:r>
            <w:r w:rsidR="00355777" w:rsidRPr="00755856">
              <w:rPr>
                <w:rFonts w:ascii="Times New Roman" w:eastAsia="Calibri" w:hAnsi="Times New Roman"/>
                <w:i/>
              </w:rPr>
              <w:t xml:space="preserve"> tikimybė, kad nepavyks pasiekti planuotų rezultatų su planuojamomis sąnaudomis? </w:t>
            </w:r>
            <w:r w:rsidRPr="00755856">
              <w:rPr>
                <w:rFonts w:ascii="Times New Roman" w:eastAsia="Calibri" w:hAnsi="Times New Roman"/>
                <w:i/>
              </w:rPr>
              <w:t>Kokia</w:t>
            </w:r>
            <w:r w:rsidR="00355777" w:rsidRPr="00755856">
              <w:rPr>
                <w:rFonts w:ascii="Times New Roman" w:eastAsia="Calibri" w:hAnsi="Times New Roman"/>
                <w:i/>
              </w:rPr>
              <w:t xml:space="preserve"> tikimybė, kad nepavyks pasiekti planuotų rezultatų per numatytą laikotarpį?</w:t>
            </w:r>
          </w:p>
          <w:p w14:paraId="54DF48F7" w14:textId="17BC4119" w:rsidR="00355777" w:rsidRPr="00755856" w:rsidRDefault="00355777" w:rsidP="00355777">
            <w:pPr>
              <w:ind w:right="96" w:firstLine="0"/>
              <w:jc w:val="both"/>
              <w:rPr>
                <w:rFonts w:ascii="Times New Roman" w:eastAsia="Calibri" w:hAnsi="Times New Roman"/>
                <w:i/>
              </w:rPr>
            </w:pPr>
          </w:p>
        </w:tc>
      </w:tr>
      <w:tr w:rsidR="00355777" w:rsidRPr="00755856" w14:paraId="0488B68C" w14:textId="77777777" w:rsidTr="59BC8AD7">
        <w:tc>
          <w:tcPr>
            <w:tcW w:w="846" w:type="dxa"/>
          </w:tcPr>
          <w:p w14:paraId="19FADBE2" w14:textId="664624D0"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t>4.3.4.</w:t>
            </w:r>
          </w:p>
        </w:tc>
        <w:tc>
          <w:tcPr>
            <w:tcW w:w="8788" w:type="dxa"/>
          </w:tcPr>
          <w:p w14:paraId="47D21CD5" w14:textId="125F7D86" w:rsidR="00355777" w:rsidRPr="00755856" w:rsidRDefault="00EF4928" w:rsidP="00355777">
            <w:pPr>
              <w:ind w:right="96" w:firstLine="0"/>
              <w:jc w:val="both"/>
              <w:rPr>
                <w:rFonts w:ascii="Times New Roman" w:eastAsia="Calibri" w:hAnsi="Times New Roman"/>
                <w:b/>
                <w:bCs/>
                <w:szCs w:val="24"/>
              </w:rPr>
            </w:pPr>
            <w:r w:rsidRPr="00755856">
              <w:rPr>
                <w:rFonts w:ascii="Times New Roman" w:eastAsia="Calibri" w:hAnsi="Times New Roman"/>
                <w:b/>
                <w:bCs/>
                <w:szCs w:val="24"/>
              </w:rPr>
              <w:t>Aprašomas p</w:t>
            </w:r>
            <w:r w:rsidR="00355777" w:rsidRPr="00755856">
              <w:rPr>
                <w:rFonts w:ascii="Times New Roman" w:eastAsia="Calibri" w:hAnsi="Times New Roman"/>
                <w:b/>
                <w:bCs/>
                <w:szCs w:val="24"/>
              </w:rPr>
              <w:t>lanuojamų projekto veiklų sistemingumas</w:t>
            </w:r>
            <w:r w:rsidRPr="00755856">
              <w:rPr>
                <w:rFonts w:ascii="Times New Roman" w:eastAsia="Calibri" w:hAnsi="Times New Roman"/>
                <w:b/>
                <w:bCs/>
                <w:szCs w:val="24"/>
              </w:rPr>
              <w:t>.</w:t>
            </w:r>
            <w:r w:rsidR="00355777" w:rsidRPr="00755856">
              <w:rPr>
                <w:rFonts w:ascii="Times New Roman" w:eastAsia="Calibri" w:hAnsi="Times New Roman"/>
                <w:b/>
                <w:bCs/>
                <w:szCs w:val="24"/>
              </w:rPr>
              <w:t xml:space="preserve"> </w:t>
            </w:r>
          </w:p>
          <w:p w14:paraId="176A83CB" w14:textId="03773310" w:rsidR="00355777" w:rsidRPr="00755856" w:rsidRDefault="5AE86DAF" w:rsidP="35C1F0F0">
            <w:pPr>
              <w:ind w:right="96" w:firstLine="0"/>
              <w:jc w:val="both"/>
              <w:rPr>
                <w:rFonts w:ascii="Times New Roman" w:eastAsia="Calibri" w:hAnsi="Times New Roman"/>
                <w:b/>
                <w:bCs/>
              </w:rPr>
            </w:pPr>
            <w:r w:rsidRPr="00755856">
              <w:rPr>
                <w:rFonts w:ascii="Times New Roman" w:eastAsia="Calibri" w:hAnsi="Times New Roman"/>
                <w:i/>
                <w:iCs/>
              </w:rPr>
              <w:t xml:space="preserve">Ar projekto veiklos yra nuoseklios ir grįstos logine struktūra? </w:t>
            </w:r>
            <w:r w:rsidR="001A5830" w:rsidRPr="00755856">
              <w:rPr>
                <w:rFonts w:ascii="Times New Roman" w:eastAsia="Calibri" w:hAnsi="Times New Roman"/>
                <w:i/>
                <w:iCs/>
              </w:rPr>
              <w:t>Kaip</w:t>
            </w:r>
            <w:r w:rsidRPr="00755856">
              <w:rPr>
                <w:rFonts w:ascii="Times New Roman" w:eastAsia="Calibri" w:hAnsi="Times New Roman"/>
                <w:i/>
                <w:iCs/>
              </w:rPr>
              <w:t xml:space="preserve"> projekto veiklų kokybė atitinka SMART principus (angl. SMART: Specific, Measurable, Achievable, Relevant, Timed)? </w:t>
            </w:r>
            <w:r w:rsidR="001A5830" w:rsidRPr="00755856">
              <w:rPr>
                <w:rFonts w:ascii="Times New Roman" w:eastAsia="Calibri" w:hAnsi="Times New Roman"/>
                <w:i/>
                <w:iCs/>
              </w:rPr>
              <w:t>Kaip</w:t>
            </w:r>
            <w:r w:rsidRPr="00755856">
              <w:rPr>
                <w:rFonts w:ascii="Times New Roman" w:eastAsia="Calibri" w:hAnsi="Times New Roman"/>
                <w:i/>
                <w:iCs/>
              </w:rPr>
              <w:t xml:space="preserve"> projekto veiklos </w:t>
            </w:r>
            <w:r w:rsidRPr="00755856">
              <w:rPr>
                <w:rFonts w:ascii="Times New Roman" w:eastAsia="Calibri" w:hAnsi="Times New Roman"/>
                <w:i/>
                <w:iCs/>
              </w:rPr>
              <w:lastRenderedPageBreak/>
              <w:t>susijusios su EP ir TMT etapais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1A5830" w:rsidRPr="00755856">
              <w:rPr>
                <w:rStyle w:val="FootnoteReference"/>
                <w:rFonts w:ascii="Times New Roman" w:hAnsi="Times New Roman"/>
              </w:rPr>
              <w:t xml:space="preserve"> </w:t>
            </w:r>
            <w:r w:rsidR="001A5830" w:rsidRPr="00755856">
              <w:rPr>
                <w:rStyle w:val="FootnoteReference"/>
                <w:rFonts w:ascii="Times New Roman" w:hAnsi="Times New Roman"/>
              </w:rPr>
              <w:footnoteReference w:id="3"/>
            </w:r>
            <w:r w:rsidRPr="00755856">
              <w:rPr>
                <w:rFonts w:ascii="Times New Roman" w:eastAsia="Calibri" w:hAnsi="Times New Roman"/>
                <w:i/>
                <w:iCs/>
              </w:rPr>
              <w:t>?</w:t>
            </w:r>
          </w:p>
          <w:p w14:paraId="62A8E5E7" w14:textId="13A44C28" w:rsidR="00355777" w:rsidRPr="00755856" w:rsidRDefault="00355777" w:rsidP="55D1074C">
            <w:pPr>
              <w:ind w:right="96" w:firstLine="0"/>
              <w:jc w:val="both"/>
              <w:rPr>
                <w:rFonts w:ascii="Times New Roman" w:eastAsia="Calibri" w:hAnsi="Times New Roman"/>
                <w:i/>
              </w:rPr>
            </w:pPr>
          </w:p>
        </w:tc>
      </w:tr>
      <w:tr w:rsidR="00355777" w:rsidRPr="00755856" w14:paraId="3F6FBCB3" w14:textId="77777777" w:rsidTr="59BC8AD7">
        <w:tc>
          <w:tcPr>
            <w:tcW w:w="846" w:type="dxa"/>
          </w:tcPr>
          <w:p w14:paraId="0BCFD45B" w14:textId="138E9730" w:rsidR="00355777" w:rsidRPr="00755856" w:rsidRDefault="00355777" w:rsidP="35C1F0F0">
            <w:pPr>
              <w:ind w:right="-90" w:firstLine="0"/>
              <w:jc w:val="both"/>
              <w:rPr>
                <w:rFonts w:ascii="Times New Roman" w:eastAsia="Calibri" w:hAnsi="Times New Roman"/>
                <w:b/>
                <w:lang w:eastAsia="lt-LT"/>
              </w:rPr>
            </w:pPr>
            <w:r w:rsidRPr="00755856">
              <w:rPr>
                <w:rFonts w:ascii="Times New Roman" w:eastAsia="Calibri" w:hAnsi="Times New Roman"/>
                <w:b/>
                <w:lang w:eastAsia="lt-LT"/>
              </w:rPr>
              <w:lastRenderedPageBreak/>
              <w:t>4.3.5.</w:t>
            </w:r>
          </w:p>
        </w:tc>
        <w:tc>
          <w:tcPr>
            <w:tcW w:w="8788" w:type="dxa"/>
          </w:tcPr>
          <w:p w14:paraId="44E1B457" w14:textId="3EF896FE" w:rsidR="00355777" w:rsidRPr="00755856" w:rsidRDefault="00355777" w:rsidP="35C1F0F0">
            <w:pPr>
              <w:ind w:right="96" w:firstLine="0"/>
              <w:jc w:val="both"/>
              <w:rPr>
                <w:rFonts w:ascii="Times New Roman" w:eastAsia="Calibri" w:hAnsi="Times New Roman"/>
                <w:b/>
                <w:bCs/>
              </w:rPr>
            </w:pPr>
            <w:r w:rsidRPr="00755856">
              <w:rPr>
                <w:rFonts w:ascii="Times New Roman" w:eastAsia="Calibri" w:hAnsi="Times New Roman"/>
                <w:b/>
              </w:rPr>
              <w:t>Aprašoma, kaip projekto veiklos rezultatus bus įmanoma atkartoti ir perduoti, kokia žinių kūrimo dokumentacija sudarys galimybes jas perduoti, užtikrinant jų panaudojimą ir galimybę kitiems tyrėjams atkartoti rezultatus savo veikloje.</w:t>
            </w:r>
          </w:p>
          <w:p w14:paraId="3F126314" w14:textId="32C0E608" w:rsidR="00355777" w:rsidRPr="00755856" w:rsidRDefault="00355777" w:rsidP="00355777">
            <w:pPr>
              <w:ind w:right="96" w:firstLine="0"/>
              <w:jc w:val="both"/>
              <w:rPr>
                <w:rFonts w:ascii="Times New Roman" w:eastAsia="Calibri" w:hAnsi="Times New Roman"/>
              </w:rPr>
            </w:pPr>
          </w:p>
        </w:tc>
      </w:tr>
    </w:tbl>
    <w:p w14:paraId="28EE6439" w14:textId="77777777" w:rsidR="00E213CB" w:rsidRPr="00755856" w:rsidRDefault="00E213CB" w:rsidP="0012373D">
      <w:pPr>
        <w:pStyle w:val="NoSpacing"/>
        <w:rPr>
          <w:rFonts w:ascii="Times New Roman" w:hAnsi="Times New Roman" w:cs="Times New Roman"/>
          <w:sz w:val="20"/>
          <w:szCs w:val="20"/>
        </w:rPr>
      </w:pPr>
    </w:p>
    <w:p w14:paraId="17DC32E5" w14:textId="53BDCD00" w:rsidR="0012373D" w:rsidRPr="00755856" w:rsidRDefault="0012373D" w:rsidP="6CBE2868">
      <w:pPr>
        <w:jc w:val="both"/>
        <w:rPr>
          <w:rFonts w:ascii="Times New Roman" w:hAnsi="Times New Roman"/>
        </w:rPr>
      </w:pPr>
      <w:r w:rsidRPr="00755856">
        <w:rPr>
          <w:rFonts w:ascii="Times New Roman" w:hAnsi="Times New Roman"/>
        </w:rPr>
        <w:t xml:space="preserve">4.4. </w:t>
      </w:r>
      <w:r w:rsidR="00784206" w:rsidRPr="00755856">
        <w:rPr>
          <w:rFonts w:ascii="Times New Roman" w:hAnsi="Times New Roman"/>
        </w:rPr>
        <w:t>Nacionalinių ir tarptautinių tyrimų produkto kūrimo srityje apžvalga</w:t>
      </w:r>
      <w:r w:rsidR="00CC351C" w:rsidRPr="00755856">
        <w:rPr>
          <w:rFonts w:ascii="Times New Roman" w:hAnsi="Times New Roman"/>
        </w:rPr>
        <w:t>:</w:t>
      </w:r>
    </w:p>
    <w:p w14:paraId="72067A50" w14:textId="333ACFE8" w:rsidR="0012373D" w:rsidRPr="00755856" w:rsidRDefault="6F215A62" w:rsidP="6CBE2868">
      <w:pPr>
        <w:ind w:firstLine="0"/>
        <w:jc w:val="both"/>
        <w:rPr>
          <w:rFonts w:ascii="Times New Roman" w:hAnsi="Times New Roman"/>
        </w:rPr>
      </w:pPr>
      <w:r w:rsidRPr="00755856">
        <w:rPr>
          <w:rFonts w:ascii="Times New Roman" w:hAnsi="Times New Roman"/>
          <w:i/>
          <w:iCs/>
          <w:sz w:val="18"/>
          <w:szCs w:val="18"/>
        </w:rPr>
        <w:t>(</w:t>
      </w:r>
      <w:r w:rsidR="0012373D" w:rsidRPr="00755856">
        <w:rPr>
          <w:rFonts w:ascii="Times New Roman" w:hAnsi="Times New Roman"/>
          <w:i/>
          <w:sz w:val="18"/>
          <w:szCs w:val="18"/>
        </w:rPr>
        <w:t xml:space="preserve">pateikiama trumpa literatūros šaltinių analizė (pateikiamos </w:t>
      </w:r>
      <w:r w:rsidR="00CC351C" w:rsidRPr="00755856">
        <w:rPr>
          <w:rFonts w:ascii="Times New Roman" w:hAnsi="Times New Roman"/>
          <w:i/>
          <w:sz w:val="18"/>
          <w:szCs w:val="18"/>
        </w:rPr>
        <w:t xml:space="preserve">tik </w:t>
      </w:r>
      <w:r w:rsidR="0012373D" w:rsidRPr="00755856">
        <w:rPr>
          <w:rFonts w:ascii="Times New Roman" w:hAnsi="Times New Roman"/>
          <w:i/>
          <w:sz w:val="18"/>
          <w:szCs w:val="18"/>
        </w:rPr>
        <w:t>nuorodos į šaltinius ir aprašomi tik</w:t>
      </w:r>
      <w:r w:rsidR="00706D2E" w:rsidRPr="00755856">
        <w:rPr>
          <w:rFonts w:ascii="Times New Roman" w:hAnsi="Times New Roman"/>
          <w:i/>
          <w:sz w:val="18"/>
          <w:szCs w:val="18"/>
        </w:rPr>
        <w:t xml:space="preserve"> pagrindiniai</w:t>
      </w:r>
      <w:r w:rsidR="0012373D" w:rsidRPr="00755856">
        <w:rPr>
          <w:rFonts w:ascii="Times New Roman" w:hAnsi="Times New Roman"/>
          <w:i/>
          <w:sz w:val="18"/>
          <w:szCs w:val="18"/>
        </w:rPr>
        <w:t xml:space="preserve"> </w:t>
      </w:r>
      <w:r w:rsidR="00706D2E" w:rsidRPr="00755856">
        <w:rPr>
          <w:rFonts w:ascii="Times New Roman" w:hAnsi="Times New Roman"/>
          <w:i/>
          <w:sz w:val="18"/>
          <w:szCs w:val="18"/>
        </w:rPr>
        <w:t>tyrimų</w:t>
      </w:r>
      <w:r w:rsidR="0012373D" w:rsidRPr="00755856">
        <w:rPr>
          <w:rFonts w:ascii="Times New Roman" w:hAnsi="Times New Roman"/>
          <w:i/>
          <w:sz w:val="18"/>
          <w:szCs w:val="18"/>
        </w:rPr>
        <w:t xml:space="preserve"> rezultatai, apimtis iki 3 puslapių)</w:t>
      </w:r>
      <w:r w:rsidR="0012373D" w:rsidRPr="00755856">
        <w:rPr>
          <w:rFonts w:ascii="Times New Roman" w:hAnsi="Times New Roman"/>
          <w:sz w:val="18"/>
          <w:szCs w:val="18"/>
        </w:rPr>
        <w:t>.</w:t>
      </w:r>
    </w:p>
    <w:p w14:paraId="59B0B8A4" w14:textId="77777777" w:rsidR="0012373D" w:rsidRPr="00755856" w:rsidRDefault="0012373D" w:rsidP="00A63F32">
      <w:pPr>
        <w:ind w:firstLine="0"/>
        <w:rPr>
          <w:rFonts w:ascii="Times New Roman" w:hAnsi="Times New Roman"/>
        </w:rPr>
      </w:pPr>
    </w:p>
    <w:p w14:paraId="233D3428" w14:textId="725DFF17" w:rsidR="005E7312" w:rsidRPr="00755856" w:rsidRDefault="0012373D" w:rsidP="005E7312">
      <w:pPr>
        <w:jc w:val="both"/>
        <w:rPr>
          <w:rFonts w:ascii="Times New Roman" w:hAnsi="Times New Roman"/>
        </w:rPr>
      </w:pPr>
      <w:r w:rsidRPr="00755856">
        <w:rPr>
          <w:rFonts w:ascii="Times New Roman" w:hAnsi="Times New Roman"/>
        </w:rPr>
        <w:t>4.5</w:t>
      </w:r>
      <w:r w:rsidR="00A63F32" w:rsidRPr="00755856">
        <w:rPr>
          <w:rFonts w:ascii="Times New Roman" w:hAnsi="Times New Roman"/>
        </w:rPr>
        <w:t>.</w:t>
      </w:r>
      <w:r w:rsidRPr="00755856">
        <w:rPr>
          <w:rFonts w:ascii="Times New Roman" w:hAnsi="Times New Roman"/>
        </w:rPr>
        <w:t xml:space="preserve"> MTEP veiklų planas įgyvendinant projektą. Kiekvienai projekto veiklai pildoma atskira lentelė (lentelė turi būti tokio detalumo, kad atskleistų </w:t>
      </w:r>
      <w:r w:rsidR="005E7312" w:rsidRPr="00755856">
        <w:rPr>
          <w:rFonts w:ascii="Times New Roman" w:hAnsi="Times New Roman"/>
        </w:rPr>
        <w:t>numatomų atlikti darbų turinį ir jų nuoseklumą):</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860"/>
      </w:tblGrid>
      <w:tr w:rsidR="005E7312" w:rsidRPr="00755856" w14:paraId="77AB8531" w14:textId="77777777" w:rsidTr="6CBE2868">
        <w:trPr>
          <w:trHeight w:val="307"/>
        </w:trPr>
        <w:tc>
          <w:tcPr>
            <w:tcW w:w="3687" w:type="dxa"/>
            <w:shd w:val="clear" w:color="auto" w:fill="D9D9D9" w:themeFill="background1" w:themeFillShade="D9"/>
          </w:tcPr>
          <w:p w14:paraId="7E069B06" w14:textId="77777777" w:rsidR="005E7312" w:rsidRPr="00755856" w:rsidDel="00E022FF" w:rsidRDefault="005E7312">
            <w:pPr>
              <w:ind w:firstLine="0"/>
              <w:rPr>
                <w:rFonts w:ascii="Times New Roman" w:hAnsi="Times New Roman"/>
              </w:rPr>
            </w:pPr>
            <w:r w:rsidRPr="00755856">
              <w:rPr>
                <w:rFonts w:ascii="Times New Roman" w:hAnsi="Times New Roman"/>
              </w:rPr>
              <w:t>Projekto veiklos numeris ir pavadinimas</w:t>
            </w:r>
          </w:p>
        </w:tc>
        <w:tc>
          <w:tcPr>
            <w:tcW w:w="6033" w:type="dxa"/>
            <w:gridSpan w:val="2"/>
          </w:tcPr>
          <w:p w14:paraId="5E7633BB" w14:textId="77777777" w:rsidR="005E7312" w:rsidRPr="00755856" w:rsidDel="0023290C" w:rsidRDefault="005E7312">
            <w:pPr>
              <w:ind w:firstLine="0"/>
              <w:rPr>
                <w:rFonts w:ascii="Times New Roman" w:hAnsi="Times New Roman"/>
              </w:rPr>
            </w:pPr>
          </w:p>
        </w:tc>
      </w:tr>
      <w:tr w:rsidR="005E7312" w:rsidRPr="00755856" w14:paraId="4D0A1FCA" w14:textId="77777777" w:rsidTr="6CBE2868">
        <w:tc>
          <w:tcPr>
            <w:tcW w:w="3687" w:type="dxa"/>
            <w:shd w:val="clear" w:color="auto" w:fill="D9D9D9" w:themeFill="background1" w:themeFillShade="D9"/>
          </w:tcPr>
          <w:p w14:paraId="0A219719" w14:textId="77AB17D7" w:rsidR="005E7312" w:rsidRPr="00755856" w:rsidRDefault="005E7312">
            <w:pPr>
              <w:ind w:firstLine="0"/>
              <w:rPr>
                <w:rFonts w:ascii="Times New Roman" w:eastAsia="Verdana" w:hAnsi="Times New Roman"/>
              </w:rPr>
            </w:pPr>
            <w:r w:rsidRPr="00755856">
              <w:rPr>
                <w:rFonts w:ascii="Times New Roman" w:eastAsia="Verdana" w:hAnsi="Times New Roman"/>
              </w:rPr>
              <w:t>Projekto veiklos detalizavimas ir aprašymas, kas bus daroma</w:t>
            </w:r>
            <w:r w:rsidR="073C8E49" w:rsidRPr="00755856">
              <w:rPr>
                <w:rFonts w:ascii="Times New Roman" w:eastAsia="Verdana" w:hAnsi="Times New Roman"/>
              </w:rPr>
              <w:t xml:space="preserve"> </w:t>
            </w:r>
            <w:r w:rsidR="073C8E49" w:rsidRPr="00755856">
              <w:rPr>
                <w:rFonts w:ascii="Times New Roman" w:eastAsia="Verdana" w:hAnsi="Times New Roman"/>
                <w:lang w:val="lt"/>
              </w:rPr>
              <w:t>bei kokie resursai ir ištekliai tam bus reikalingi</w:t>
            </w:r>
          </w:p>
        </w:tc>
        <w:tc>
          <w:tcPr>
            <w:tcW w:w="6033" w:type="dxa"/>
            <w:gridSpan w:val="2"/>
          </w:tcPr>
          <w:p w14:paraId="58C1867E" w14:textId="77777777" w:rsidR="00841371" w:rsidRPr="00755856" w:rsidRDefault="005E7312">
            <w:pPr>
              <w:ind w:firstLine="0"/>
              <w:jc w:val="both"/>
              <w:rPr>
                <w:rFonts w:ascii="Times New Roman" w:hAnsi="Times New Roman"/>
                <w:i/>
              </w:rPr>
            </w:pPr>
            <w:r w:rsidRPr="00755856">
              <w:rPr>
                <w:rFonts w:ascii="Times New Roman" w:hAnsi="Times New Roman"/>
                <w:i/>
              </w:rPr>
              <w:t>Nurodomas veiklos tikslas, pateikiama informacija apie vykdomas MTEP veiklas, planuojamas spręsti problemas, įrangos poreikį ir kt. Detalizuojamos veiklos užduotys, nurodant užduoties trukmę (nuo X projekto mėnesio iki Y projekto mėnesio (ne kalendorinio) ir planuojamą užduoties rezultatą (pvz., techninė specifikacija, ataskaita, veikianti prototipo funkcija, bandymų protokolas ar pan.), aprašoma, į kokius klausimus turi būti atsakyta įgyvendinus užduotį.</w:t>
            </w:r>
            <w:r w:rsidR="00945934" w:rsidRPr="00755856">
              <w:rPr>
                <w:rFonts w:ascii="Times New Roman" w:hAnsi="Times New Roman"/>
                <w:i/>
              </w:rPr>
              <w:t xml:space="preserve"> </w:t>
            </w:r>
          </w:p>
          <w:p w14:paraId="5944CD96" w14:textId="2EB89C95" w:rsidR="35C1F0F0" w:rsidRPr="00755856" w:rsidRDefault="35C1F0F0" w:rsidP="35C1F0F0">
            <w:pPr>
              <w:ind w:firstLine="0"/>
              <w:jc w:val="both"/>
              <w:rPr>
                <w:rFonts w:ascii="Times New Roman" w:hAnsi="Times New Roman"/>
                <w:i/>
                <w:iCs/>
              </w:rPr>
            </w:pPr>
          </w:p>
          <w:p w14:paraId="45AE5BF2" w14:textId="10A24EFC" w:rsidR="005E7312" w:rsidRPr="00755856" w:rsidRDefault="00327B6B">
            <w:pPr>
              <w:ind w:firstLine="0"/>
              <w:jc w:val="both"/>
              <w:rPr>
                <w:rFonts w:ascii="Times New Roman" w:hAnsi="Times New Roman"/>
              </w:rPr>
            </w:pPr>
            <w:r w:rsidRPr="00755856">
              <w:rPr>
                <w:rFonts w:ascii="Times New Roman" w:hAnsi="Times New Roman"/>
                <w:i/>
              </w:rPr>
              <w:t xml:space="preserve">Aprašomas išteklių, nurodytų </w:t>
            </w:r>
            <w:r w:rsidRPr="00E20C76">
              <w:rPr>
                <w:rFonts w:ascii="Times New Roman" w:hAnsi="Times New Roman"/>
                <w:i/>
              </w:rPr>
              <w:t>lentelėje</w:t>
            </w:r>
            <w:r w:rsidR="00E20C76" w:rsidRPr="00E20C76">
              <w:rPr>
                <w:rFonts w:ascii="Times New Roman" w:hAnsi="Times New Roman"/>
                <w:i/>
              </w:rPr>
              <w:t xml:space="preserve"> „Reikalingi ištekliai“</w:t>
            </w:r>
            <w:r w:rsidRPr="00E20C76">
              <w:rPr>
                <w:rFonts w:ascii="Times New Roman" w:hAnsi="Times New Roman"/>
                <w:i/>
              </w:rPr>
              <w:t>, poreikis</w:t>
            </w:r>
            <w:r w:rsidR="00FD4ED3" w:rsidRPr="00755856">
              <w:rPr>
                <w:rFonts w:ascii="Times New Roman" w:hAnsi="Times New Roman"/>
                <w:i/>
              </w:rPr>
              <w:t>.</w:t>
            </w:r>
          </w:p>
        </w:tc>
      </w:tr>
      <w:tr w:rsidR="005E7312" w:rsidRPr="00755856" w14:paraId="7ED7B04A" w14:textId="77777777" w:rsidTr="6CBE2868">
        <w:tc>
          <w:tcPr>
            <w:tcW w:w="3687" w:type="dxa"/>
            <w:shd w:val="clear" w:color="auto" w:fill="D9D9D9" w:themeFill="background1" w:themeFillShade="D9"/>
          </w:tcPr>
          <w:p w14:paraId="18727029" w14:textId="77777777" w:rsidR="005E7312" w:rsidRPr="00755856" w:rsidRDefault="005E7312">
            <w:pPr>
              <w:ind w:firstLine="0"/>
              <w:rPr>
                <w:rFonts w:ascii="Times New Roman" w:hAnsi="Times New Roman"/>
              </w:rPr>
            </w:pPr>
            <w:r w:rsidRPr="00755856">
              <w:rPr>
                <w:rFonts w:ascii="Times New Roman" w:hAnsi="Times New Roman"/>
              </w:rPr>
              <w:t>Sėkmės kriterijai</w:t>
            </w:r>
          </w:p>
        </w:tc>
        <w:tc>
          <w:tcPr>
            <w:tcW w:w="6033" w:type="dxa"/>
            <w:gridSpan w:val="2"/>
          </w:tcPr>
          <w:p w14:paraId="79459E52" w14:textId="2F26EE69" w:rsidR="005E7312" w:rsidRPr="00755856" w:rsidRDefault="005E7312">
            <w:pPr>
              <w:ind w:firstLine="0"/>
              <w:jc w:val="both"/>
              <w:rPr>
                <w:rFonts w:ascii="Times New Roman" w:hAnsi="Times New Roman"/>
                <w:i/>
              </w:rPr>
            </w:pPr>
            <w:r w:rsidRPr="00755856">
              <w:rPr>
                <w:rFonts w:ascii="Times New Roman" w:hAnsi="Times New Roman"/>
                <w:i/>
              </w:rPr>
              <w:t>Išvardinami sėkmės kriterijai, kuriais remiantis, yra planuojama priimti tarpinį rezultatą ir pasiekti sekantį TPL*.</w:t>
            </w:r>
          </w:p>
        </w:tc>
      </w:tr>
      <w:tr w:rsidR="005E7312" w:rsidRPr="00755856" w14:paraId="43B6A622" w14:textId="77777777" w:rsidTr="6CBE2868">
        <w:tc>
          <w:tcPr>
            <w:tcW w:w="3687" w:type="dxa"/>
            <w:shd w:val="clear" w:color="auto" w:fill="D9D9D9" w:themeFill="background1" w:themeFillShade="D9"/>
          </w:tcPr>
          <w:p w14:paraId="3392F481" w14:textId="0394FC7A" w:rsidR="005E7312" w:rsidRPr="00755856" w:rsidRDefault="005E7312">
            <w:pPr>
              <w:ind w:firstLine="0"/>
              <w:rPr>
                <w:rFonts w:ascii="Times New Roman" w:hAnsi="Times New Roman"/>
              </w:rPr>
            </w:pPr>
            <w:r w:rsidRPr="00755856">
              <w:rPr>
                <w:rFonts w:ascii="Times New Roman" w:hAnsi="Times New Roman"/>
              </w:rPr>
              <w:t>Technologinės parengties lygis (TPL)** ir TPL pabaigos data</w:t>
            </w:r>
          </w:p>
        </w:tc>
        <w:tc>
          <w:tcPr>
            <w:tcW w:w="6033" w:type="dxa"/>
            <w:gridSpan w:val="2"/>
          </w:tcPr>
          <w:p w14:paraId="27BAC8D0" w14:textId="7A351434" w:rsidR="005E7312" w:rsidRPr="00755856" w:rsidRDefault="005E7312" w:rsidP="55D1074C">
            <w:pPr>
              <w:ind w:firstLine="0"/>
              <w:jc w:val="both"/>
              <w:rPr>
                <w:rFonts w:ascii="Times New Roman" w:hAnsi="Times New Roman"/>
                <w:i/>
                <w:iCs/>
              </w:rPr>
            </w:pPr>
            <w:r w:rsidRPr="00755856">
              <w:rPr>
                <w:rFonts w:ascii="Times New Roman" w:hAnsi="Times New Roman"/>
                <w:i/>
                <w:iCs/>
              </w:rPr>
              <w:t>Nurodoma</w:t>
            </w:r>
            <w:r w:rsidR="002F63B9" w:rsidRPr="00755856">
              <w:rPr>
                <w:rFonts w:ascii="Times New Roman" w:hAnsi="Times New Roman"/>
                <w:i/>
                <w:iCs/>
              </w:rPr>
              <w:t>,</w:t>
            </w:r>
            <w:r w:rsidRPr="00755856">
              <w:rPr>
                <w:rFonts w:ascii="Times New Roman" w:hAnsi="Times New Roman"/>
                <w:i/>
                <w:iCs/>
              </w:rPr>
              <w:t xml:space="preserve"> kokį TPL planuojama pasiekti ir </w:t>
            </w:r>
            <w:r w:rsidR="001A5830" w:rsidRPr="00755856">
              <w:rPr>
                <w:rFonts w:ascii="Times New Roman" w:hAnsi="Times New Roman"/>
                <w:i/>
                <w:iCs/>
              </w:rPr>
              <w:t>projekto mėnesis</w:t>
            </w:r>
            <w:r w:rsidRPr="00755856">
              <w:rPr>
                <w:rFonts w:ascii="Times New Roman" w:hAnsi="Times New Roman"/>
                <w:i/>
                <w:iCs/>
              </w:rPr>
              <w:t>, kada planuojama pasiekti.</w:t>
            </w:r>
          </w:p>
        </w:tc>
      </w:tr>
      <w:tr w:rsidR="005E7312" w:rsidRPr="00755856" w14:paraId="6DAAB611" w14:textId="77777777" w:rsidTr="6CBE2868">
        <w:trPr>
          <w:trHeight w:val="255"/>
        </w:trPr>
        <w:tc>
          <w:tcPr>
            <w:tcW w:w="3687" w:type="dxa"/>
            <w:shd w:val="clear" w:color="auto" w:fill="D9D9D9" w:themeFill="background1" w:themeFillShade="D9"/>
          </w:tcPr>
          <w:p w14:paraId="511046A2" w14:textId="3CF92B61" w:rsidR="005E7312" w:rsidRPr="00755856" w:rsidRDefault="00AD6221">
            <w:pPr>
              <w:ind w:firstLine="0"/>
              <w:rPr>
                <w:rFonts w:ascii="Times New Roman" w:hAnsi="Times New Roman"/>
              </w:rPr>
            </w:pPr>
            <w:r w:rsidRPr="00755856">
              <w:rPr>
                <w:rFonts w:ascii="Times New Roman" w:hAnsi="Times New Roman"/>
              </w:rPr>
              <w:t>PĮP nurodytos p</w:t>
            </w:r>
            <w:r w:rsidR="00622E20" w:rsidRPr="00755856">
              <w:rPr>
                <w:rFonts w:ascii="Times New Roman" w:hAnsi="Times New Roman"/>
              </w:rPr>
              <w:t>rojekto poveiklės</w:t>
            </w:r>
            <w:r w:rsidR="00A63F32" w:rsidRPr="00755856">
              <w:rPr>
                <w:rFonts w:ascii="Times New Roman" w:hAnsi="Times New Roman"/>
              </w:rPr>
              <w:t xml:space="preserve"> (-ių)</w:t>
            </w:r>
            <w:r w:rsidR="001B2D79" w:rsidRPr="00755856">
              <w:rPr>
                <w:rFonts w:ascii="Times New Roman" w:hAnsi="Times New Roman"/>
              </w:rPr>
              <w:t xml:space="preserve"> </w:t>
            </w:r>
            <w:r w:rsidR="005E7312" w:rsidRPr="00755856">
              <w:rPr>
                <w:rFonts w:ascii="Times New Roman" w:hAnsi="Times New Roman"/>
              </w:rPr>
              <w:t xml:space="preserve"> numeris (-iai) ir pavadinimas (-ai)</w:t>
            </w:r>
          </w:p>
        </w:tc>
        <w:tc>
          <w:tcPr>
            <w:tcW w:w="1173" w:type="dxa"/>
            <w:shd w:val="clear" w:color="auto" w:fill="auto"/>
          </w:tcPr>
          <w:p w14:paraId="78729E59" w14:textId="77777777" w:rsidR="005E7312" w:rsidRPr="00755856" w:rsidRDefault="005E7312">
            <w:pPr>
              <w:ind w:firstLine="0"/>
              <w:rPr>
                <w:rFonts w:ascii="Times New Roman" w:hAnsi="Times New Roman"/>
              </w:rPr>
            </w:pPr>
          </w:p>
        </w:tc>
        <w:tc>
          <w:tcPr>
            <w:tcW w:w="4860" w:type="dxa"/>
            <w:shd w:val="clear" w:color="auto" w:fill="auto"/>
          </w:tcPr>
          <w:p w14:paraId="6031B2F1" w14:textId="77777777" w:rsidR="005E7312" w:rsidRPr="00755856" w:rsidRDefault="005E7312">
            <w:pPr>
              <w:ind w:firstLine="0"/>
              <w:rPr>
                <w:rFonts w:ascii="Times New Roman" w:hAnsi="Times New Roman"/>
              </w:rPr>
            </w:pPr>
          </w:p>
        </w:tc>
      </w:tr>
    </w:tbl>
    <w:p w14:paraId="4917A74E" w14:textId="0448A7E7" w:rsidR="005E7312" w:rsidRPr="00755856" w:rsidRDefault="005E7312" w:rsidP="001B3DE4">
      <w:pPr>
        <w:ind w:firstLine="0"/>
        <w:jc w:val="both"/>
        <w:rPr>
          <w:rFonts w:ascii="Times New Roman" w:hAnsi="Times New Roman"/>
          <w:i/>
          <w:sz w:val="18"/>
          <w:szCs w:val="18"/>
        </w:rPr>
      </w:pPr>
      <w:r w:rsidRPr="00755856">
        <w:rPr>
          <w:rFonts w:ascii="Times New Roman" w:hAnsi="Times New Roman"/>
          <w:sz w:val="18"/>
          <w:szCs w:val="18"/>
        </w:rPr>
        <w:t xml:space="preserve">* </w:t>
      </w:r>
      <w:r w:rsidRPr="00755856">
        <w:rPr>
          <w:rFonts w:ascii="Times New Roman" w:hAnsi="Times New Roman"/>
          <w:i/>
          <w:sz w:val="18"/>
          <w:szCs w:val="18"/>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14:paraId="2B7A425D" w14:textId="5726AC94" w:rsidR="005E7312" w:rsidRPr="00755856" w:rsidRDefault="005E7312" w:rsidP="001B3DE4">
      <w:pPr>
        <w:ind w:firstLine="0"/>
        <w:jc w:val="both"/>
        <w:rPr>
          <w:rFonts w:ascii="Times New Roman" w:hAnsi="Times New Roman"/>
          <w:sz w:val="18"/>
          <w:szCs w:val="18"/>
        </w:rPr>
      </w:pPr>
      <w:r w:rsidRPr="00755856">
        <w:rPr>
          <w:rFonts w:ascii="Times New Roman" w:hAnsi="Times New Roman"/>
          <w:i/>
          <w:sz w:val="18"/>
          <w:szCs w:val="18"/>
        </w:rPr>
        <w:t>**</w:t>
      </w:r>
      <w:r w:rsidR="00A63F32" w:rsidRPr="00755856">
        <w:rPr>
          <w:rFonts w:ascii="Times New Roman" w:hAnsi="Times New Roman"/>
          <w:i/>
          <w:sz w:val="18"/>
          <w:szCs w:val="18"/>
        </w:rPr>
        <w:t xml:space="preserve"> </w:t>
      </w:r>
      <w:r w:rsidRPr="00755856">
        <w:rPr>
          <w:rFonts w:ascii="Times New Roman" w:hAnsi="Times New Roman"/>
          <w:i/>
          <w:sz w:val="18"/>
          <w:szCs w:val="18"/>
        </w:rPr>
        <w:t>Pildoma kiekvienam TPL atskirai, jei nenumatoma siekti kurio nors TPL, nurodoma – „Nenumatyta“.</w:t>
      </w:r>
    </w:p>
    <w:p w14:paraId="62A67CD2" w14:textId="009E0C51" w:rsidR="00F074C2" w:rsidRPr="00755856" w:rsidRDefault="00F074C2" w:rsidP="005E7312">
      <w:pPr>
        <w:ind w:firstLine="0"/>
        <w:jc w:val="both"/>
        <w:rPr>
          <w:rFonts w:ascii="Times New Roman" w:hAnsi="Times New Roman"/>
        </w:rPr>
      </w:pPr>
    </w:p>
    <w:p w14:paraId="1F698DC5" w14:textId="1BD77733" w:rsidR="00534DBA" w:rsidRPr="00755856" w:rsidRDefault="00534DBA" w:rsidP="003E627C">
      <w:pPr>
        <w:jc w:val="both"/>
        <w:rPr>
          <w:rFonts w:ascii="Times New Roman" w:hAnsi="Times New Roman"/>
        </w:rPr>
      </w:pPr>
      <w:r w:rsidRPr="00755856">
        <w:rPr>
          <w:rFonts w:ascii="Times New Roman" w:hAnsi="Times New Roman"/>
        </w:rPr>
        <w:t>4.6. Planuojamų gaminti produktų intelektinės nuosavybės klausimai: ar produktai bus patentuojami, jeigu taip, tai kur, kam priklausys intelektinė nuosavybė.</w:t>
      </w:r>
      <w:r w:rsidR="004C3FA7" w:rsidRPr="00755856">
        <w:rPr>
          <w:rFonts w:ascii="Times New Roman" w:hAnsi="Times New Roman"/>
        </w:rPr>
        <w:t xml:space="preserve"> </w:t>
      </w:r>
    </w:p>
    <w:p w14:paraId="6B352F3A" w14:textId="77777777" w:rsidR="002A0FA1" w:rsidRPr="00755856" w:rsidRDefault="002A0FA1" w:rsidP="00A97BD5">
      <w:pPr>
        <w:ind w:firstLine="0"/>
        <w:jc w:val="both"/>
        <w:rPr>
          <w:rFonts w:ascii="Times New Roman" w:hAnsi="Times New Roman"/>
          <w:bCs/>
          <w:lang w:eastAsia="lt-LT"/>
        </w:rPr>
      </w:pPr>
    </w:p>
    <w:p w14:paraId="16ADD044" w14:textId="50638682" w:rsidR="00C241F8" w:rsidRPr="00755856" w:rsidRDefault="0012373D" w:rsidP="002F63B9">
      <w:pPr>
        <w:jc w:val="both"/>
        <w:rPr>
          <w:rFonts w:ascii="Times New Roman" w:hAnsi="Times New Roman"/>
        </w:rPr>
      </w:pPr>
      <w:r w:rsidRPr="00755856">
        <w:rPr>
          <w:rFonts w:ascii="Times New Roman" w:hAnsi="Times New Roman"/>
        </w:rPr>
        <w:t>4.</w:t>
      </w:r>
      <w:r w:rsidR="00EF4928" w:rsidRPr="00755856">
        <w:rPr>
          <w:rFonts w:ascii="Times New Roman" w:hAnsi="Times New Roman"/>
        </w:rPr>
        <w:t>8</w:t>
      </w:r>
      <w:r w:rsidRPr="00755856">
        <w:rPr>
          <w:rFonts w:ascii="Times New Roman" w:hAnsi="Times New Roman"/>
        </w:rPr>
        <w:t xml:space="preserve">. MTEP </w:t>
      </w:r>
      <w:r w:rsidR="00AA04F1" w:rsidRPr="00755856">
        <w:rPr>
          <w:rFonts w:ascii="Times New Roman" w:hAnsi="Times New Roman"/>
        </w:rPr>
        <w:t>projekto</w:t>
      </w:r>
      <w:r w:rsidR="00BE1373" w:rsidRPr="00755856">
        <w:rPr>
          <w:rFonts w:ascii="Times New Roman" w:hAnsi="Times New Roman"/>
        </w:rPr>
        <w:t xml:space="preserve"> </w:t>
      </w:r>
      <w:r w:rsidRPr="00755856">
        <w:rPr>
          <w:rFonts w:ascii="Times New Roman" w:hAnsi="Times New Roman"/>
        </w:rPr>
        <w:t>rizik</w:t>
      </w:r>
      <w:r w:rsidR="00AA04F1" w:rsidRPr="00755856">
        <w:rPr>
          <w:rFonts w:ascii="Times New Roman" w:hAnsi="Times New Roman"/>
        </w:rPr>
        <w:t>ų</w:t>
      </w:r>
      <w:r w:rsidR="002F63B9" w:rsidRPr="00755856">
        <w:rPr>
          <w:rFonts w:ascii="Times New Roman" w:hAnsi="Times New Roman"/>
        </w:rPr>
        <w:t xml:space="preserve"> įvertinimas:</w:t>
      </w:r>
    </w:p>
    <w:tbl>
      <w:tblPr>
        <w:tblStyle w:val="TableGrid"/>
        <w:tblW w:w="9493" w:type="dxa"/>
        <w:tblLook w:val="04A0" w:firstRow="1" w:lastRow="0" w:firstColumn="1" w:lastColumn="0" w:noHBand="0" w:noVBand="1"/>
      </w:tblPr>
      <w:tblGrid>
        <w:gridCol w:w="2235"/>
        <w:gridCol w:w="1980"/>
        <w:gridCol w:w="2868"/>
        <w:gridCol w:w="2410"/>
      </w:tblGrid>
      <w:tr w:rsidR="00A63F32" w:rsidRPr="00755856" w14:paraId="148E4AC5" w14:textId="77777777" w:rsidTr="35C1F0F0">
        <w:trPr>
          <w:trHeight w:val="215"/>
          <w:tblHeader/>
        </w:trPr>
        <w:tc>
          <w:tcPr>
            <w:tcW w:w="2235" w:type="dxa"/>
            <w:shd w:val="clear" w:color="auto" w:fill="D9D9D9" w:themeFill="background1" w:themeFillShade="D9"/>
            <w:vAlign w:val="center"/>
          </w:tcPr>
          <w:p w14:paraId="0DBCF0C8" w14:textId="6721006D" w:rsidR="00A63F32" w:rsidRPr="00755856" w:rsidRDefault="00A63F32" w:rsidP="00C241F8">
            <w:pPr>
              <w:ind w:firstLine="0"/>
              <w:jc w:val="center"/>
              <w:rPr>
                <w:rFonts w:ascii="Times New Roman" w:hAnsi="Times New Roman"/>
              </w:rPr>
            </w:pPr>
            <w:r w:rsidRPr="00755856">
              <w:rPr>
                <w:rFonts w:ascii="Times New Roman" w:hAnsi="Times New Roman"/>
              </w:rPr>
              <w:t>Etapas</w:t>
            </w:r>
          </w:p>
        </w:tc>
        <w:tc>
          <w:tcPr>
            <w:tcW w:w="1980" w:type="dxa"/>
            <w:shd w:val="clear" w:color="auto" w:fill="D9D9D9" w:themeFill="background1" w:themeFillShade="D9"/>
            <w:vAlign w:val="center"/>
          </w:tcPr>
          <w:p w14:paraId="246DDB62" w14:textId="4F157480" w:rsidR="00A63F32" w:rsidRPr="00755856" w:rsidRDefault="00A63F32" w:rsidP="00C241F8">
            <w:pPr>
              <w:ind w:firstLine="0"/>
              <w:jc w:val="center"/>
              <w:rPr>
                <w:rFonts w:ascii="Times New Roman" w:hAnsi="Times New Roman"/>
              </w:rPr>
            </w:pPr>
            <w:r w:rsidRPr="00755856">
              <w:rPr>
                <w:rFonts w:ascii="Times New Roman" w:hAnsi="Times New Roman"/>
              </w:rPr>
              <w:t>Rizikos</w:t>
            </w:r>
          </w:p>
        </w:tc>
        <w:tc>
          <w:tcPr>
            <w:tcW w:w="2868" w:type="dxa"/>
            <w:shd w:val="clear" w:color="auto" w:fill="D9D9D9" w:themeFill="background1" w:themeFillShade="D9"/>
            <w:vAlign w:val="center"/>
          </w:tcPr>
          <w:p w14:paraId="25861752" w14:textId="794370BB" w:rsidR="00A63F32" w:rsidRPr="00755856" w:rsidRDefault="00A63F32" w:rsidP="00C241F8">
            <w:pPr>
              <w:ind w:firstLine="0"/>
              <w:jc w:val="center"/>
              <w:rPr>
                <w:rFonts w:ascii="Times New Roman" w:hAnsi="Times New Roman"/>
              </w:rPr>
            </w:pPr>
            <w:r w:rsidRPr="00755856">
              <w:rPr>
                <w:rFonts w:ascii="Times New Roman" w:hAnsi="Times New Roman"/>
              </w:rPr>
              <w:t>Kritiniai taškai*</w:t>
            </w:r>
          </w:p>
        </w:tc>
        <w:tc>
          <w:tcPr>
            <w:tcW w:w="2410" w:type="dxa"/>
            <w:shd w:val="clear" w:color="auto" w:fill="D9D9D9" w:themeFill="background1" w:themeFillShade="D9"/>
            <w:vAlign w:val="center"/>
          </w:tcPr>
          <w:p w14:paraId="4757F63D" w14:textId="40EC8E4D" w:rsidR="00A63F32" w:rsidRPr="00755856" w:rsidRDefault="00A63F32" w:rsidP="00C241F8">
            <w:pPr>
              <w:ind w:firstLine="0"/>
              <w:jc w:val="center"/>
              <w:rPr>
                <w:rFonts w:ascii="Times New Roman" w:hAnsi="Times New Roman"/>
              </w:rPr>
            </w:pPr>
            <w:r w:rsidRPr="00755856">
              <w:rPr>
                <w:rFonts w:ascii="Times New Roman" w:hAnsi="Times New Roman"/>
              </w:rPr>
              <w:t>Rizikų mažinimo veiksmai</w:t>
            </w:r>
          </w:p>
        </w:tc>
      </w:tr>
      <w:tr w:rsidR="00A63F32" w:rsidRPr="00755856" w14:paraId="4B81D625" w14:textId="77777777" w:rsidTr="35C1F0F0">
        <w:trPr>
          <w:trHeight w:val="227"/>
        </w:trPr>
        <w:tc>
          <w:tcPr>
            <w:tcW w:w="2235" w:type="dxa"/>
          </w:tcPr>
          <w:p w14:paraId="4950D8D5" w14:textId="676D8E70" w:rsidR="00A63F32" w:rsidRPr="00755856" w:rsidRDefault="00A63F32" w:rsidP="00C241F8">
            <w:pPr>
              <w:ind w:firstLine="0"/>
              <w:rPr>
                <w:rFonts w:ascii="Times New Roman" w:hAnsi="Times New Roman"/>
              </w:rPr>
            </w:pPr>
            <w:r w:rsidRPr="00755856">
              <w:rPr>
                <w:rFonts w:ascii="Times New Roman" w:hAnsi="Times New Roman"/>
                <w:lang w:eastAsia="en-US"/>
              </w:rPr>
              <w:t>Koncepcijos formulavimas ir įgyvendinamumo patvirtinimas</w:t>
            </w:r>
          </w:p>
        </w:tc>
        <w:tc>
          <w:tcPr>
            <w:tcW w:w="1980" w:type="dxa"/>
          </w:tcPr>
          <w:p w14:paraId="3D9B49F5" w14:textId="77777777" w:rsidR="00A63F32" w:rsidRPr="00755856" w:rsidRDefault="00A63F32" w:rsidP="00C241F8">
            <w:pPr>
              <w:ind w:firstLine="0"/>
              <w:rPr>
                <w:rFonts w:ascii="Times New Roman" w:hAnsi="Times New Roman"/>
              </w:rPr>
            </w:pPr>
          </w:p>
        </w:tc>
        <w:tc>
          <w:tcPr>
            <w:tcW w:w="2868" w:type="dxa"/>
          </w:tcPr>
          <w:p w14:paraId="09710909" w14:textId="77777777" w:rsidR="00A63F32" w:rsidRPr="00755856" w:rsidRDefault="00A63F32" w:rsidP="00C241F8">
            <w:pPr>
              <w:ind w:firstLine="0"/>
              <w:rPr>
                <w:rFonts w:ascii="Times New Roman" w:hAnsi="Times New Roman"/>
              </w:rPr>
            </w:pPr>
          </w:p>
        </w:tc>
        <w:tc>
          <w:tcPr>
            <w:tcW w:w="2410" w:type="dxa"/>
          </w:tcPr>
          <w:p w14:paraId="17DE702B" w14:textId="77777777" w:rsidR="00A63F32" w:rsidRPr="00755856" w:rsidRDefault="00A63F32" w:rsidP="00C241F8">
            <w:pPr>
              <w:ind w:firstLine="0"/>
              <w:rPr>
                <w:rFonts w:ascii="Times New Roman" w:hAnsi="Times New Roman"/>
              </w:rPr>
            </w:pPr>
          </w:p>
        </w:tc>
      </w:tr>
      <w:tr w:rsidR="00A63F32" w:rsidRPr="00755856" w14:paraId="0142F670" w14:textId="77777777" w:rsidTr="35C1F0F0">
        <w:trPr>
          <w:trHeight w:val="227"/>
        </w:trPr>
        <w:tc>
          <w:tcPr>
            <w:tcW w:w="2235" w:type="dxa"/>
          </w:tcPr>
          <w:p w14:paraId="07EC5D2C" w14:textId="2C7739FE"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Maketo kūrimas, testavimas, patikrinimas</w:t>
            </w:r>
          </w:p>
        </w:tc>
        <w:tc>
          <w:tcPr>
            <w:tcW w:w="1980" w:type="dxa"/>
          </w:tcPr>
          <w:p w14:paraId="11BF0ACC" w14:textId="77777777" w:rsidR="00A63F32" w:rsidRPr="00755856" w:rsidRDefault="00A63F32" w:rsidP="00C241F8">
            <w:pPr>
              <w:ind w:firstLine="0"/>
              <w:rPr>
                <w:rFonts w:ascii="Times New Roman" w:hAnsi="Times New Roman"/>
              </w:rPr>
            </w:pPr>
          </w:p>
        </w:tc>
        <w:tc>
          <w:tcPr>
            <w:tcW w:w="2868" w:type="dxa"/>
          </w:tcPr>
          <w:p w14:paraId="690DF538" w14:textId="77777777" w:rsidR="00A63F32" w:rsidRPr="00755856" w:rsidRDefault="00A63F32" w:rsidP="00C241F8">
            <w:pPr>
              <w:ind w:firstLine="0"/>
              <w:rPr>
                <w:rFonts w:ascii="Times New Roman" w:hAnsi="Times New Roman"/>
              </w:rPr>
            </w:pPr>
          </w:p>
        </w:tc>
        <w:tc>
          <w:tcPr>
            <w:tcW w:w="2410" w:type="dxa"/>
          </w:tcPr>
          <w:p w14:paraId="32B267C0" w14:textId="77777777" w:rsidR="00A63F32" w:rsidRPr="00755856" w:rsidRDefault="00A63F32" w:rsidP="00C241F8">
            <w:pPr>
              <w:ind w:firstLine="0"/>
              <w:rPr>
                <w:rFonts w:ascii="Times New Roman" w:hAnsi="Times New Roman"/>
              </w:rPr>
            </w:pPr>
          </w:p>
        </w:tc>
      </w:tr>
      <w:tr w:rsidR="00A63F32" w:rsidRPr="00755856" w14:paraId="7B65F2EF" w14:textId="77777777" w:rsidTr="35C1F0F0">
        <w:trPr>
          <w:trHeight w:val="540"/>
        </w:trPr>
        <w:tc>
          <w:tcPr>
            <w:tcW w:w="2235" w:type="dxa"/>
          </w:tcPr>
          <w:p w14:paraId="75E0054A" w14:textId="577B96D5"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Prototipo kūrimas ir demonstravimas</w:t>
            </w:r>
          </w:p>
        </w:tc>
        <w:tc>
          <w:tcPr>
            <w:tcW w:w="1980" w:type="dxa"/>
          </w:tcPr>
          <w:p w14:paraId="2E37E816" w14:textId="77777777" w:rsidR="00A63F32" w:rsidRPr="00755856" w:rsidRDefault="00A63F32" w:rsidP="00C241F8">
            <w:pPr>
              <w:ind w:firstLine="0"/>
              <w:rPr>
                <w:rFonts w:ascii="Times New Roman" w:hAnsi="Times New Roman"/>
              </w:rPr>
            </w:pPr>
          </w:p>
        </w:tc>
        <w:tc>
          <w:tcPr>
            <w:tcW w:w="2868" w:type="dxa"/>
          </w:tcPr>
          <w:p w14:paraId="31CF65BD" w14:textId="77777777" w:rsidR="00A63F32" w:rsidRPr="00755856" w:rsidRDefault="00A63F32" w:rsidP="00C241F8">
            <w:pPr>
              <w:ind w:firstLine="0"/>
              <w:rPr>
                <w:rFonts w:ascii="Times New Roman" w:hAnsi="Times New Roman"/>
              </w:rPr>
            </w:pPr>
          </w:p>
        </w:tc>
        <w:tc>
          <w:tcPr>
            <w:tcW w:w="2410" w:type="dxa"/>
          </w:tcPr>
          <w:p w14:paraId="2AFE5DEC" w14:textId="77777777" w:rsidR="00A63F32" w:rsidRPr="00755856" w:rsidRDefault="00A63F32" w:rsidP="00C241F8">
            <w:pPr>
              <w:ind w:firstLine="0"/>
              <w:rPr>
                <w:rFonts w:ascii="Times New Roman" w:hAnsi="Times New Roman"/>
              </w:rPr>
            </w:pPr>
          </w:p>
        </w:tc>
      </w:tr>
      <w:tr w:rsidR="00A63F32" w:rsidRPr="00755856" w14:paraId="1D9F1CA6" w14:textId="77777777" w:rsidTr="35C1F0F0">
        <w:trPr>
          <w:trHeight w:val="227"/>
        </w:trPr>
        <w:tc>
          <w:tcPr>
            <w:tcW w:w="2235" w:type="dxa"/>
          </w:tcPr>
          <w:p w14:paraId="18BCE3A2" w14:textId="472D8C28" w:rsidR="00A63F32" w:rsidRPr="00755856" w:rsidRDefault="00A63F32" w:rsidP="00C241F8">
            <w:pPr>
              <w:ind w:firstLine="0"/>
              <w:rPr>
                <w:rFonts w:ascii="Times New Roman" w:hAnsi="Times New Roman"/>
                <w:lang w:eastAsia="en-US"/>
              </w:rPr>
            </w:pPr>
            <w:r w:rsidRPr="00755856">
              <w:rPr>
                <w:rFonts w:ascii="Times New Roman" w:hAnsi="Times New Roman"/>
                <w:lang w:eastAsia="en-US"/>
              </w:rPr>
              <w:t>Bandomosios partijos gamyba ir įvertinimas</w:t>
            </w:r>
          </w:p>
        </w:tc>
        <w:tc>
          <w:tcPr>
            <w:tcW w:w="1980" w:type="dxa"/>
          </w:tcPr>
          <w:p w14:paraId="21756A10" w14:textId="77777777" w:rsidR="00A63F32" w:rsidRPr="00755856" w:rsidRDefault="00A63F32" w:rsidP="00C241F8">
            <w:pPr>
              <w:ind w:firstLine="0"/>
              <w:rPr>
                <w:rFonts w:ascii="Times New Roman" w:hAnsi="Times New Roman"/>
              </w:rPr>
            </w:pPr>
          </w:p>
        </w:tc>
        <w:tc>
          <w:tcPr>
            <w:tcW w:w="2868" w:type="dxa"/>
          </w:tcPr>
          <w:p w14:paraId="3072AD3C" w14:textId="77777777" w:rsidR="00A63F32" w:rsidRPr="00755856" w:rsidRDefault="00A63F32" w:rsidP="00C241F8">
            <w:pPr>
              <w:ind w:firstLine="0"/>
              <w:rPr>
                <w:rFonts w:ascii="Times New Roman" w:hAnsi="Times New Roman"/>
              </w:rPr>
            </w:pPr>
          </w:p>
        </w:tc>
        <w:tc>
          <w:tcPr>
            <w:tcW w:w="2410" w:type="dxa"/>
          </w:tcPr>
          <w:p w14:paraId="758C2CC9" w14:textId="77777777" w:rsidR="00A63F32" w:rsidRPr="00755856" w:rsidRDefault="00A63F32" w:rsidP="00C241F8">
            <w:pPr>
              <w:ind w:firstLine="0"/>
              <w:rPr>
                <w:rFonts w:ascii="Times New Roman" w:hAnsi="Times New Roman"/>
              </w:rPr>
            </w:pPr>
          </w:p>
        </w:tc>
      </w:tr>
    </w:tbl>
    <w:p w14:paraId="28E563DB" w14:textId="77777777" w:rsidR="001C7589" w:rsidRPr="00755856" w:rsidRDefault="003C2ED1" w:rsidP="001B3DE4">
      <w:pPr>
        <w:ind w:firstLine="0"/>
        <w:jc w:val="both"/>
        <w:rPr>
          <w:rFonts w:ascii="Times New Roman" w:hAnsi="Times New Roman"/>
          <w:i/>
          <w:sz w:val="18"/>
          <w:szCs w:val="18"/>
        </w:rPr>
      </w:pPr>
      <w:r w:rsidRPr="00755856">
        <w:rPr>
          <w:rFonts w:ascii="Times New Roman" w:hAnsi="Times New Roman"/>
          <w:i/>
          <w:sz w:val="18"/>
          <w:szCs w:val="18"/>
        </w:rPr>
        <w:t>*</w:t>
      </w:r>
      <w:r w:rsidR="00D960D0" w:rsidRPr="00755856">
        <w:rPr>
          <w:rFonts w:ascii="Times New Roman" w:hAnsi="Times New Roman"/>
          <w:i/>
          <w:sz w:val="18"/>
          <w:szCs w:val="18"/>
        </w:rPr>
        <w:t>(jei yra) n</w:t>
      </w:r>
      <w:r w:rsidRPr="00755856">
        <w:rPr>
          <w:rFonts w:ascii="Times New Roman" w:hAnsi="Times New Roman"/>
          <w:i/>
          <w:sz w:val="18"/>
          <w:szCs w:val="18"/>
        </w:rPr>
        <w:t xml:space="preserve">urodomos rizikingiausios MTEP veiklos (kritiniai taškai), kurių neįgyvendinus (nepasiekus numatyto rezultato), kitų MTEP veiklų vykdymas būtų neįmanomas ar iš esmės keičiamas ir (arba) numatytų savybių galutinis produktas nebūtų sukurtas (patobulintas). </w:t>
      </w:r>
    </w:p>
    <w:p w14:paraId="7A9B9572" w14:textId="7BD406E6" w:rsidR="00C241F8" w:rsidRPr="00755856" w:rsidRDefault="003C2ED1" w:rsidP="009454B0">
      <w:pPr>
        <w:ind w:firstLine="0"/>
        <w:jc w:val="both"/>
        <w:rPr>
          <w:rFonts w:ascii="Times New Roman" w:hAnsi="Times New Roman"/>
        </w:rPr>
      </w:pPr>
      <w:r w:rsidRPr="00755856">
        <w:rPr>
          <w:rFonts w:ascii="Times New Roman" w:hAnsi="Times New Roman"/>
          <w:i/>
        </w:rPr>
        <w:t xml:space="preserve"> </w:t>
      </w:r>
    </w:p>
    <w:p w14:paraId="77467E1C" w14:textId="7C84512D" w:rsidR="00A47CF9" w:rsidRPr="00755856" w:rsidRDefault="0012373D" w:rsidP="00A47CF9">
      <w:pPr>
        <w:jc w:val="both"/>
        <w:rPr>
          <w:rFonts w:ascii="Times New Roman" w:hAnsi="Times New Roman"/>
        </w:rPr>
      </w:pPr>
      <w:r w:rsidRPr="00755856">
        <w:rPr>
          <w:rFonts w:ascii="Times New Roman" w:hAnsi="Times New Roman"/>
        </w:rPr>
        <w:t>4.</w:t>
      </w:r>
      <w:r w:rsidR="00EF4928" w:rsidRPr="00755856">
        <w:rPr>
          <w:rFonts w:ascii="Times New Roman" w:hAnsi="Times New Roman"/>
        </w:rPr>
        <w:t>9</w:t>
      </w:r>
      <w:r w:rsidRPr="00755856">
        <w:rPr>
          <w:rFonts w:ascii="Times New Roman" w:hAnsi="Times New Roman"/>
        </w:rPr>
        <w:t>. Partnerystės pagrįstumas ir teikiama nauda.</w:t>
      </w:r>
    </w:p>
    <w:p w14:paraId="059D1BF7" w14:textId="39ECC854" w:rsidR="00A47CF9" w:rsidRPr="00755856" w:rsidRDefault="00A47CF9" w:rsidP="002F63B9">
      <w:pPr>
        <w:ind w:firstLine="0"/>
        <w:jc w:val="both"/>
        <w:rPr>
          <w:rFonts w:ascii="Times New Roman" w:hAnsi="Times New Roman"/>
        </w:rPr>
      </w:pPr>
    </w:p>
    <w:p w14:paraId="2DDDCE8D" w14:textId="483F09A8" w:rsidR="00807466" w:rsidRPr="00755856" w:rsidRDefault="00807466" w:rsidP="55D1074C">
      <w:pPr>
        <w:rPr>
          <w:rFonts w:ascii="Times New Roman" w:hAnsi="Times New Roman"/>
          <w:b/>
          <w:bCs/>
        </w:rPr>
      </w:pPr>
      <w:r w:rsidRPr="00755856">
        <w:rPr>
          <w:rFonts w:ascii="Times New Roman" w:hAnsi="Times New Roman"/>
          <w:b/>
          <w:bCs/>
        </w:rPr>
        <w:t>5. PRODUKTO PA</w:t>
      </w:r>
      <w:r w:rsidR="1B7A383E" w:rsidRPr="00755856">
        <w:rPr>
          <w:rFonts w:ascii="Times New Roman" w:hAnsi="Times New Roman"/>
          <w:b/>
          <w:bCs/>
        </w:rPr>
        <w:t>TEIKIMO</w:t>
      </w:r>
      <w:r w:rsidRPr="00755856">
        <w:rPr>
          <w:rFonts w:ascii="Times New Roman" w:hAnsi="Times New Roman"/>
          <w:b/>
          <w:bCs/>
        </w:rPr>
        <w:t xml:space="preserve"> RINKAI APRAŠYMAS</w:t>
      </w:r>
    </w:p>
    <w:p w14:paraId="3149C958" w14:textId="3037360D" w:rsidR="00807466" w:rsidRPr="00755856" w:rsidRDefault="00807466" w:rsidP="002F63B9">
      <w:pPr>
        <w:ind w:firstLine="0"/>
        <w:jc w:val="both"/>
        <w:rPr>
          <w:rFonts w:ascii="Times New Roman" w:hAnsi="Times New Roman"/>
        </w:rPr>
      </w:pPr>
    </w:p>
    <w:p w14:paraId="76BE11CD" w14:textId="66B1F74D"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.1</w:t>
      </w:r>
      <w:r w:rsidRPr="00755856">
        <w:rPr>
          <w:rFonts w:ascii="Times New Roman" w:hAnsi="Times New Roman"/>
        </w:rPr>
        <w:t>. Produkto rinkos aprašymas:</w:t>
      </w:r>
    </w:p>
    <w:p w14:paraId="74BDE7B2" w14:textId="5FFDE12A"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.1</w:t>
      </w:r>
      <w:r w:rsidRPr="00755856">
        <w:rPr>
          <w:rFonts w:ascii="Times New Roman" w:hAnsi="Times New Roman"/>
        </w:rPr>
        <w:t>.1. produkto paklausos ir pasiūlos prognozė (pateikiami prognozę pagrindžiantys skaičiavimai);</w:t>
      </w:r>
    </w:p>
    <w:p w14:paraId="346E8C2E" w14:textId="768258E7"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.1</w:t>
      </w:r>
      <w:r w:rsidRPr="00755856">
        <w:rPr>
          <w:rFonts w:ascii="Times New Roman" w:hAnsi="Times New Roman"/>
        </w:rPr>
        <w:t>.2. pagrindiniai planuojamų gaminti produktų tiksliniai vartotojai, rinkos charakteristikos, įskaitant jų dydį, prognozuojamą augimą, sezoninius rinkos pakitimus, produkto ciklus ir kita;</w:t>
      </w:r>
    </w:p>
    <w:p w14:paraId="42BB2D32" w14:textId="7B2B38F5"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2</w:t>
      </w:r>
      <w:r w:rsidRPr="00755856">
        <w:rPr>
          <w:rFonts w:ascii="Times New Roman" w:hAnsi="Times New Roman"/>
        </w:rPr>
        <w:t>.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755856"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755856" w:rsidRDefault="00807466" w:rsidP="00394864">
            <w:pPr>
              <w:ind w:firstLine="0"/>
              <w:jc w:val="center"/>
              <w:rPr>
                <w:rFonts w:ascii="Times New Roman" w:hAnsi="Times New Roman"/>
              </w:rPr>
            </w:pPr>
            <w:r w:rsidRPr="00755856">
              <w:rPr>
                <w:rFonts w:ascii="Times New Roman" w:hAnsi="Times New Roman"/>
              </w:rPr>
              <w:t>Konkurento pavadinimas</w:t>
            </w:r>
          </w:p>
        </w:tc>
        <w:tc>
          <w:tcPr>
            <w:tcW w:w="3128" w:type="dxa"/>
            <w:shd w:val="clear" w:color="auto" w:fill="D9D9D9" w:themeFill="background1" w:themeFillShade="D9"/>
            <w:vAlign w:val="center"/>
          </w:tcPr>
          <w:p w14:paraId="1E79A77F" w14:textId="77777777" w:rsidR="00807466" w:rsidRPr="00755856" w:rsidRDefault="00807466" w:rsidP="00394864">
            <w:pPr>
              <w:ind w:firstLine="0"/>
              <w:jc w:val="center"/>
              <w:rPr>
                <w:rFonts w:ascii="Times New Roman" w:hAnsi="Times New Roman"/>
              </w:rPr>
            </w:pPr>
            <w:r w:rsidRPr="00755856">
              <w:rPr>
                <w:rFonts w:ascii="Times New Roman" w:hAnsi="Times New Roman"/>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755856" w:rsidRDefault="00807466" w:rsidP="00394864">
            <w:pPr>
              <w:ind w:firstLine="0"/>
              <w:jc w:val="center"/>
              <w:rPr>
                <w:rFonts w:ascii="Times New Roman" w:hAnsi="Times New Roman"/>
              </w:rPr>
            </w:pPr>
            <w:r w:rsidRPr="00755856">
              <w:rPr>
                <w:rFonts w:ascii="Times New Roman" w:hAnsi="Times New Roman"/>
              </w:rPr>
              <w:t>Konkurento patrauklumas vartotojams (kainos, kokybės, logistiniu požiūriu ar kt., konkurento stiprybės, silpnybės)</w:t>
            </w:r>
          </w:p>
        </w:tc>
      </w:tr>
      <w:tr w:rsidR="00807466" w:rsidRPr="00755856" w14:paraId="7F3BA43E" w14:textId="77777777" w:rsidTr="00394864">
        <w:trPr>
          <w:trHeight w:val="197"/>
        </w:trPr>
        <w:tc>
          <w:tcPr>
            <w:tcW w:w="2388" w:type="dxa"/>
          </w:tcPr>
          <w:p w14:paraId="585D3B81" w14:textId="77777777" w:rsidR="00807466" w:rsidRPr="00755856" w:rsidRDefault="00807466" w:rsidP="00394864">
            <w:pPr>
              <w:ind w:firstLine="0"/>
              <w:rPr>
                <w:rFonts w:ascii="Times New Roman" w:hAnsi="Times New Roman"/>
              </w:rPr>
            </w:pPr>
          </w:p>
        </w:tc>
        <w:tc>
          <w:tcPr>
            <w:tcW w:w="3128" w:type="dxa"/>
          </w:tcPr>
          <w:p w14:paraId="0BC097B7" w14:textId="77777777" w:rsidR="00807466" w:rsidRPr="00755856" w:rsidRDefault="00807466" w:rsidP="00394864">
            <w:pPr>
              <w:ind w:firstLine="0"/>
              <w:rPr>
                <w:rFonts w:ascii="Times New Roman" w:hAnsi="Times New Roman"/>
              </w:rPr>
            </w:pPr>
          </w:p>
        </w:tc>
        <w:tc>
          <w:tcPr>
            <w:tcW w:w="4124" w:type="dxa"/>
          </w:tcPr>
          <w:p w14:paraId="7688F569" w14:textId="77777777" w:rsidR="00807466" w:rsidRPr="00755856" w:rsidRDefault="00807466" w:rsidP="00394864">
            <w:pPr>
              <w:ind w:firstLine="0"/>
              <w:rPr>
                <w:rFonts w:ascii="Times New Roman" w:hAnsi="Times New Roman"/>
              </w:rPr>
            </w:pPr>
          </w:p>
        </w:tc>
      </w:tr>
      <w:tr w:rsidR="00807466" w:rsidRPr="00755856" w14:paraId="7AB548A2" w14:textId="77777777" w:rsidTr="00394864">
        <w:trPr>
          <w:trHeight w:val="197"/>
        </w:trPr>
        <w:tc>
          <w:tcPr>
            <w:tcW w:w="2388" w:type="dxa"/>
          </w:tcPr>
          <w:p w14:paraId="2E18DC54" w14:textId="77777777" w:rsidR="00807466" w:rsidRPr="00755856" w:rsidRDefault="00807466" w:rsidP="00394864">
            <w:pPr>
              <w:ind w:firstLine="0"/>
              <w:rPr>
                <w:rFonts w:ascii="Times New Roman" w:hAnsi="Times New Roman"/>
              </w:rPr>
            </w:pPr>
          </w:p>
        </w:tc>
        <w:tc>
          <w:tcPr>
            <w:tcW w:w="3128" w:type="dxa"/>
          </w:tcPr>
          <w:p w14:paraId="0AC95B76" w14:textId="77777777" w:rsidR="00807466" w:rsidRPr="00755856" w:rsidRDefault="00807466" w:rsidP="00394864">
            <w:pPr>
              <w:ind w:firstLine="0"/>
              <w:rPr>
                <w:rFonts w:ascii="Times New Roman" w:hAnsi="Times New Roman"/>
              </w:rPr>
            </w:pPr>
          </w:p>
        </w:tc>
        <w:tc>
          <w:tcPr>
            <w:tcW w:w="4124" w:type="dxa"/>
          </w:tcPr>
          <w:p w14:paraId="69C66248" w14:textId="77777777" w:rsidR="00807466" w:rsidRPr="00755856" w:rsidRDefault="00807466" w:rsidP="00394864">
            <w:pPr>
              <w:ind w:firstLine="0"/>
              <w:rPr>
                <w:rFonts w:ascii="Times New Roman" w:hAnsi="Times New Roman"/>
              </w:rPr>
            </w:pPr>
          </w:p>
        </w:tc>
      </w:tr>
    </w:tbl>
    <w:p w14:paraId="4DBFAE19" w14:textId="77777777" w:rsidR="00807466" w:rsidRPr="00755856" w:rsidRDefault="00807466" w:rsidP="00807466">
      <w:pPr>
        <w:jc w:val="both"/>
        <w:rPr>
          <w:rFonts w:ascii="Times New Roman" w:hAnsi="Times New Roman"/>
        </w:rPr>
      </w:pPr>
    </w:p>
    <w:p w14:paraId="4D86C5A1" w14:textId="29673261"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 Kainodara:</w:t>
      </w:r>
    </w:p>
    <w:p w14:paraId="46589571" w14:textId="00581B79"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.1. informacija apie produkto kainą, palyginimas su pagrindinių konkurentų siūlomų panašių (jeigu yra) produktų kainomis;</w:t>
      </w:r>
    </w:p>
    <w:p w14:paraId="4F69F5BA" w14:textId="7FCE7F33" w:rsidR="00807466" w:rsidRPr="00755856" w:rsidRDefault="00807466" w:rsidP="00807466">
      <w:pPr>
        <w:jc w:val="both"/>
        <w:rPr>
          <w:rFonts w:ascii="Times New Roman" w:hAnsi="Times New Roman"/>
        </w:rPr>
      </w:pPr>
      <w:r w:rsidRPr="00755856">
        <w:rPr>
          <w:rFonts w:ascii="Times New Roman" w:hAnsi="Times New Roman"/>
        </w:rPr>
        <w:t>5.</w:t>
      </w:r>
      <w:r w:rsidR="00830D1C" w:rsidRPr="00755856">
        <w:rPr>
          <w:rFonts w:ascii="Times New Roman" w:hAnsi="Times New Roman"/>
        </w:rPr>
        <w:t>3</w:t>
      </w:r>
      <w:r w:rsidRPr="00755856">
        <w:rPr>
          <w:rFonts w:ascii="Times New Roman" w:hAnsi="Times New Roman"/>
        </w:rPr>
        <w:t>.2. prielaidos, kuriomis yra remiamasi, nustatant planuojamo produkto kainą, bei svarbiausi veiksniai, darantys įtaką jos nustatymui.</w:t>
      </w:r>
    </w:p>
    <w:p w14:paraId="2F04CD11" w14:textId="77777777" w:rsidR="00807466" w:rsidRPr="00755856" w:rsidRDefault="00807466" w:rsidP="00807466">
      <w:pPr>
        <w:jc w:val="both"/>
        <w:rPr>
          <w:rFonts w:ascii="Times New Roman" w:hAnsi="Times New Roman"/>
        </w:rPr>
      </w:pPr>
    </w:p>
    <w:p w14:paraId="4C10962B" w14:textId="0566700A" w:rsidR="00D95B69" w:rsidRPr="00755856" w:rsidRDefault="00676CBC" w:rsidP="00D95B69">
      <w:pPr>
        <w:jc w:val="both"/>
        <w:rPr>
          <w:rFonts w:ascii="Times New Roman" w:hAnsi="Times New Roman"/>
        </w:rPr>
      </w:pPr>
      <w:r w:rsidRPr="00755856">
        <w:rPr>
          <w:rFonts w:ascii="Times New Roman" w:hAnsi="Times New Roman"/>
        </w:rPr>
        <w:t>5.4. P</w:t>
      </w:r>
      <w:r w:rsidR="00D95B69" w:rsidRPr="00755856">
        <w:rPr>
          <w:rFonts w:ascii="Times New Roman" w:hAnsi="Times New Roman"/>
        </w:rPr>
        <w:t>rojekto sukurtų (patobulintų) p</w:t>
      </w:r>
      <w:r w:rsidR="002F63B9" w:rsidRPr="00755856">
        <w:rPr>
          <w:rFonts w:ascii="Times New Roman" w:hAnsi="Times New Roman"/>
        </w:rPr>
        <w:t>roduktų komercinimo potencialas.</w:t>
      </w:r>
    </w:p>
    <w:p w14:paraId="335DBC80" w14:textId="14E26405" w:rsidR="00D95B69" w:rsidRPr="00755856" w:rsidRDefault="00D95B69" w:rsidP="00D95B69">
      <w:pPr>
        <w:jc w:val="both"/>
        <w:rPr>
          <w:rFonts w:ascii="Times New Roman" w:hAnsi="Times New Roman"/>
        </w:rPr>
      </w:pPr>
      <w:r w:rsidRPr="00755856">
        <w:rPr>
          <w:rFonts w:ascii="Times New Roman" w:hAnsi="Times New Roman"/>
        </w:rPr>
        <w:t>Produkto technologinės parengties lygis</w:t>
      </w:r>
      <w:r w:rsidR="002914D2" w:rsidRPr="00755856">
        <w:rPr>
          <w:rFonts w:ascii="Times New Roman" w:hAnsi="Times New Roman"/>
        </w:rPr>
        <w:t xml:space="preserve"> (pildoma kiekvienam produktui atskirai)</w:t>
      </w:r>
      <w:r w:rsidRPr="00755856">
        <w:rPr>
          <w:rFonts w:ascii="Times New Roman" w:hAnsi="Times New Roman"/>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3"/>
        <w:gridCol w:w="1914"/>
        <w:gridCol w:w="3964"/>
      </w:tblGrid>
      <w:tr w:rsidR="002914D2" w:rsidRPr="00755856" w14:paraId="452DE42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C861" w14:textId="21041C5F"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Produktas</w:t>
            </w:r>
          </w:p>
        </w:tc>
        <w:tc>
          <w:tcPr>
            <w:tcW w:w="19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392F7E" w14:textId="3CFF7519"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Produkto technologinės parengties lygis* prieš pradedant projekto veiklas</w:t>
            </w:r>
            <w:r w:rsidR="009318FF" w:rsidRPr="00755856">
              <w:rPr>
                <w:rFonts w:ascii="Times New Roman" w:hAnsi="Times New Roman"/>
                <w:lang w:eastAsia="lt-LT"/>
              </w:rPr>
              <w:t>**</w:t>
            </w:r>
            <w:r w:rsidRPr="00755856">
              <w:rPr>
                <w:rFonts w:ascii="Times New Roman" w:hAnsi="Times New Roman"/>
                <w:lang w:eastAsia="lt-LT"/>
              </w:rPr>
              <w:t xml:space="preserve"> </w:t>
            </w:r>
          </w:p>
        </w:tc>
        <w:tc>
          <w:tcPr>
            <w:tcW w:w="1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2BD38BCC" w:rsidR="002914D2" w:rsidRPr="00755856" w:rsidRDefault="002914D2">
            <w:pPr>
              <w:spacing w:line="256" w:lineRule="auto"/>
              <w:ind w:firstLine="0"/>
              <w:jc w:val="both"/>
              <w:rPr>
                <w:rFonts w:ascii="Times New Roman" w:hAnsi="Times New Roman"/>
              </w:rPr>
            </w:pPr>
            <w:r w:rsidRPr="00755856">
              <w:rPr>
                <w:rFonts w:ascii="Times New Roman" w:hAnsi="Times New Roman"/>
                <w:lang w:eastAsia="lt-LT"/>
              </w:rPr>
              <w:t>Produkto technologinės parengties lygis  įgyvendinus projektą</w:t>
            </w:r>
          </w:p>
        </w:t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6A3F49EA" w:rsidR="002914D2" w:rsidRPr="00755856" w:rsidRDefault="002914D2">
            <w:pPr>
              <w:spacing w:line="256" w:lineRule="auto"/>
              <w:ind w:firstLine="0"/>
              <w:jc w:val="both"/>
              <w:rPr>
                <w:rFonts w:ascii="Times New Roman" w:hAnsi="Times New Roman"/>
              </w:rPr>
            </w:pPr>
            <w:r w:rsidRPr="00755856">
              <w:rPr>
                <w:rFonts w:ascii="Times New Roman" w:hAnsi="Times New Roman"/>
              </w:rPr>
              <w:t>Pagrindimas, kad produktas atitinka tam tikrą technologinės parengties lygį</w:t>
            </w:r>
          </w:p>
        </w:tc>
      </w:tr>
      <w:tr w:rsidR="35C1F0F0" w:rsidRPr="00755856" w14:paraId="49103FD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339B889E" w14:textId="0B6B6FE4" w:rsidR="35C1F0F0" w:rsidRPr="00755856" w:rsidRDefault="35C1F0F0" w:rsidP="35C1F0F0">
            <w:pPr>
              <w:spacing w:line="256" w:lineRule="auto"/>
              <w:ind w:firstLine="0"/>
              <w:jc w:val="both"/>
              <w:rPr>
                <w:rFonts w:ascii="Times New Roman" w:hAnsi="Times New Roman"/>
                <w:lang w:eastAsia="lt-LT"/>
              </w:rPr>
            </w:pPr>
          </w:p>
        </w:tc>
        <w:tc>
          <w:tcPr>
            <w:tcW w:w="1913" w:type="dxa"/>
            <w:tcBorders>
              <w:top w:val="single" w:sz="4" w:space="0" w:color="auto"/>
              <w:left w:val="single" w:sz="4" w:space="0" w:color="auto"/>
              <w:bottom w:val="single" w:sz="4" w:space="0" w:color="auto"/>
              <w:right w:val="single" w:sz="4" w:space="0" w:color="auto"/>
            </w:tcBorders>
          </w:tcPr>
          <w:p w14:paraId="7E3249F8" w14:textId="210C0FAD" w:rsidR="35C1F0F0" w:rsidRPr="00755856" w:rsidRDefault="35C1F0F0" w:rsidP="35C1F0F0">
            <w:pPr>
              <w:spacing w:line="256" w:lineRule="auto"/>
              <w:ind w:firstLine="0"/>
              <w:jc w:val="both"/>
              <w:rPr>
                <w:rFonts w:ascii="Times New Roman" w:hAnsi="Times New Roman"/>
                <w:lang w:eastAsia="lt-LT"/>
              </w:rPr>
            </w:pPr>
          </w:p>
        </w:tc>
        <w:tc>
          <w:tcPr>
            <w:tcW w:w="1914" w:type="dxa"/>
            <w:tcBorders>
              <w:top w:val="single" w:sz="4" w:space="0" w:color="auto"/>
              <w:left w:val="single" w:sz="4" w:space="0" w:color="auto"/>
              <w:bottom w:val="single" w:sz="4" w:space="0" w:color="auto"/>
              <w:right w:val="single" w:sz="4" w:space="0" w:color="auto"/>
            </w:tcBorders>
          </w:tcPr>
          <w:p w14:paraId="66FEB717" w14:textId="062B225A" w:rsidR="35C1F0F0" w:rsidRPr="00755856" w:rsidRDefault="35C1F0F0" w:rsidP="35C1F0F0">
            <w:pPr>
              <w:spacing w:line="256" w:lineRule="auto"/>
              <w:ind w:firstLine="0"/>
              <w:jc w:val="both"/>
              <w:rPr>
                <w:rFonts w:ascii="Times New Roman" w:hAnsi="Times New Roman"/>
                <w:lang w:eastAsia="lt-LT"/>
              </w:rPr>
            </w:pPr>
          </w:p>
        </w:tc>
        <w:tc>
          <w:tcPr>
            <w:tcW w:w="3964" w:type="dxa"/>
            <w:tcBorders>
              <w:top w:val="single" w:sz="4" w:space="0" w:color="auto"/>
              <w:left w:val="single" w:sz="4" w:space="0" w:color="auto"/>
              <w:bottom w:val="single" w:sz="4" w:space="0" w:color="auto"/>
              <w:right w:val="single" w:sz="4" w:space="0" w:color="auto"/>
            </w:tcBorders>
          </w:tcPr>
          <w:p w14:paraId="4D146F7B" w14:textId="19EE3745" w:rsidR="35C1F0F0" w:rsidRPr="00755856" w:rsidRDefault="35C1F0F0" w:rsidP="35C1F0F0">
            <w:pPr>
              <w:spacing w:line="256" w:lineRule="auto"/>
              <w:ind w:firstLine="0"/>
              <w:jc w:val="both"/>
              <w:rPr>
                <w:rFonts w:ascii="Times New Roman" w:hAnsi="Times New Roman"/>
              </w:rPr>
            </w:pPr>
          </w:p>
        </w:tc>
      </w:tr>
      <w:tr w:rsidR="35C1F0F0" w:rsidRPr="00755856" w14:paraId="658654F0"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13AB8777" w14:textId="7B70D21A" w:rsidR="35C1F0F0" w:rsidRPr="00755856" w:rsidRDefault="35C1F0F0" w:rsidP="35C1F0F0">
            <w:pPr>
              <w:spacing w:line="256" w:lineRule="auto"/>
              <w:ind w:firstLine="0"/>
              <w:jc w:val="both"/>
              <w:rPr>
                <w:rFonts w:ascii="Times New Roman" w:hAnsi="Times New Roman"/>
                <w:lang w:eastAsia="lt-LT"/>
              </w:rPr>
            </w:pPr>
          </w:p>
        </w:tc>
        <w:tc>
          <w:tcPr>
            <w:tcW w:w="1913" w:type="dxa"/>
            <w:tcBorders>
              <w:top w:val="single" w:sz="4" w:space="0" w:color="auto"/>
              <w:left w:val="single" w:sz="4" w:space="0" w:color="auto"/>
              <w:bottom w:val="single" w:sz="4" w:space="0" w:color="auto"/>
              <w:right w:val="single" w:sz="4" w:space="0" w:color="auto"/>
            </w:tcBorders>
          </w:tcPr>
          <w:p w14:paraId="45830F08" w14:textId="29E4BBA3" w:rsidR="35C1F0F0" w:rsidRPr="00755856" w:rsidRDefault="35C1F0F0" w:rsidP="35C1F0F0">
            <w:pPr>
              <w:spacing w:line="256" w:lineRule="auto"/>
              <w:ind w:firstLine="0"/>
              <w:jc w:val="both"/>
              <w:rPr>
                <w:rFonts w:ascii="Times New Roman" w:hAnsi="Times New Roman"/>
                <w:lang w:eastAsia="lt-LT"/>
              </w:rPr>
            </w:pPr>
          </w:p>
        </w:tc>
        <w:tc>
          <w:tcPr>
            <w:tcW w:w="1914" w:type="dxa"/>
            <w:tcBorders>
              <w:top w:val="single" w:sz="4" w:space="0" w:color="auto"/>
              <w:left w:val="single" w:sz="4" w:space="0" w:color="auto"/>
              <w:bottom w:val="single" w:sz="4" w:space="0" w:color="auto"/>
              <w:right w:val="single" w:sz="4" w:space="0" w:color="auto"/>
            </w:tcBorders>
          </w:tcPr>
          <w:p w14:paraId="320089FC" w14:textId="0BD665B9" w:rsidR="35C1F0F0" w:rsidRPr="00755856" w:rsidRDefault="35C1F0F0" w:rsidP="35C1F0F0">
            <w:pPr>
              <w:spacing w:line="256" w:lineRule="auto"/>
              <w:ind w:firstLine="0"/>
              <w:jc w:val="both"/>
              <w:rPr>
                <w:rFonts w:ascii="Times New Roman" w:hAnsi="Times New Roman"/>
                <w:lang w:eastAsia="lt-LT"/>
              </w:rPr>
            </w:pPr>
          </w:p>
        </w:tc>
        <w:tc>
          <w:tcPr>
            <w:tcW w:w="3964" w:type="dxa"/>
            <w:tcBorders>
              <w:top w:val="single" w:sz="4" w:space="0" w:color="auto"/>
              <w:left w:val="single" w:sz="4" w:space="0" w:color="auto"/>
              <w:bottom w:val="single" w:sz="4" w:space="0" w:color="auto"/>
              <w:right w:val="single" w:sz="4" w:space="0" w:color="auto"/>
            </w:tcBorders>
          </w:tcPr>
          <w:p w14:paraId="057ED6DE" w14:textId="76FB1648" w:rsidR="35C1F0F0" w:rsidRPr="00755856" w:rsidRDefault="35C1F0F0" w:rsidP="35C1F0F0">
            <w:pPr>
              <w:spacing w:line="256" w:lineRule="auto"/>
              <w:ind w:firstLine="0"/>
              <w:jc w:val="both"/>
              <w:rPr>
                <w:rFonts w:ascii="Times New Roman" w:hAnsi="Times New Roman"/>
              </w:rPr>
            </w:pPr>
          </w:p>
        </w:tc>
      </w:tr>
    </w:tbl>
    <w:p w14:paraId="0C97AF53" w14:textId="773EED12" w:rsidR="00D95B69" w:rsidRPr="00755856" w:rsidRDefault="00D95B69" w:rsidP="00D95B69">
      <w:pPr>
        <w:ind w:firstLine="0"/>
        <w:jc w:val="both"/>
        <w:rPr>
          <w:rFonts w:ascii="Times New Roman" w:hAnsi="Times New Roman"/>
          <w:i/>
          <w:lang w:eastAsia="lt-LT"/>
        </w:rPr>
      </w:pPr>
      <w:r w:rsidRPr="00755856">
        <w:rPr>
          <w:rFonts w:ascii="Times New Roman" w:hAnsi="Times New Roman"/>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sidR="00E26969">
        <w:rPr>
          <w:rFonts w:ascii="Times New Roman" w:hAnsi="Times New Roman"/>
        </w:rPr>
        <w:t>.</w:t>
      </w:r>
    </w:p>
    <w:p w14:paraId="0916CAC2" w14:textId="55003B84" w:rsidR="00EE4A42" w:rsidRPr="00755856" w:rsidRDefault="00C17C88" w:rsidP="00D95B69">
      <w:pPr>
        <w:ind w:firstLine="0"/>
        <w:jc w:val="both"/>
        <w:rPr>
          <w:rFonts w:ascii="Times New Roman" w:hAnsi="Times New Roman"/>
          <w:i/>
          <w:lang w:eastAsia="lt-LT"/>
        </w:rPr>
      </w:pPr>
      <w:r w:rsidRPr="00755856">
        <w:rPr>
          <w:rFonts w:ascii="Times New Roman" w:hAnsi="Times New Roman"/>
          <w:i/>
          <w:lang w:eastAsia="lt-LT"/>
        </w:rPr>
        <w:t>**</w:t>
      </w:r>
      <w:r w:rsidR="00B83FDF" w:rsidRPr="00755856">
        <w:rPr>
          <w:rFonts w:ascii="Times New Roman" w:hAnsi="Times New Roman"/>
          <w:i/>
          <w:lang w:eastAsia="lt-LT"/>
        </w:rPr>
        <w:t xml:space="preserve"> </w:t>
      </w:r>
      <w:r w:rsidR="00AA2A0E" w:rsidRPr="00755856">
        <w:rPr>
          <w:rFonts w:ascii="Times New Roman" w:hAnsi="Times New Roman"/>
          <w:i/>
          <w:lang w:eastAsia="lt-LT"/>
        </w:rPr>
        <w:t xml:space="preserve">Nurodoma, kokį </w:t>
      </w:r>
      <w:r w:rsidR="006E04AE" w:rsidRPr="00755856">
        <w:rPr>
          <w:rFonts w:ascii="Times New Roman" w:hAnsi="Times New Roman"/>
          <w:i/>
          <w:lang w:eastAsia="lt-LT"/>
        </w:rPr>
        <w:t xml:space="preserve">TPL </w:t>
      </w:r>
      <w:r w:rsidR="00A26D4F" w:rsidRPr="00755856">
        <w:rPr>
          <w:rFonts w:ascii="Times New Roman" w:hAnsi="Times New Roman"/>
          <w:i/>
          <w:lang w:eastAsia="lt-LT"/>
        </w:rPr>
        <w:t>lygį pareiškėjas yra pasiekęs prieš pradedant projekto veik</w:t>
      </w:r>
      <w:r w:rsidR="004A59F6" w:rsidRPr="00755856">
        <w:rPr>
          <w:rFonts w:ascii="Times New Roman" w:hAnsi="Times New Roman"/>
          <w:i/>
          <w:lang w:eastAsia="lt-LT"/>
        </w:rPr>
        <w:t>las</w:t>
      </w:r>
      <w:r w:rsidR="00EE4A42" w:rsidRPr="00755856">
        <w:rPr>
          <w:rFonts w:ascii="Times New Roman" w:hAnsi="Times New Roman"/>
          <w:i/>
          <w:lang w:eastAsia="lt-LT"/>
        </w:rPr>
        <w:t>.</w:t>
      </w:r>
    </w:p>
    <w:p w14:paraId="27DDB51A" w14:textId="2633EB34" w:rsidR="0018420E" w:rsidRPr="00755856" w:rsidRDefault="0018420E" w:rsidP="0077649A">
      <w:pPr>
        <w:ind w:firstLine="0"/>
        <w:rPr>
          <w:rFonts w:ascii="Times New Roman" w:hAnsi="Times New Roman"/>
          <w:color w:val="FF0000"/>
        </w:rPr>
      </w:pPr>
    </w:p>
    <w:p w14:paraId="2F76811B" w14:textId="28CBA8A6" w:rsidR="0012373D" w:rsidRPr="00755856" w:rsidRDefault="00807466" w:rsidP="0012373D">
      <w:pPr>
        <w:rPr>
          <w:rFonts w:ascii="Times New Roman" w:hAnsi="Times New Roman"/>
          <w:b/>
        </w:rPr>
      </w:pPr>
      <w:r w:rsidRPr="00755856">
        <w:rPr>
          <w:rFonts w:ascii="Times New Roman" w:hAnsi="Times New Roman"/>
          <w:b/>
        </w:rPr>
        <w:t>6</w:t>
      </w:r>
      <w:r w:rsidR="0012373D" w:rsidRPr="00755856">
        <w:rPr>
          <w:rFonts w:ascii="Times New Roman" w:hAnsi="Times New Roman"/>
          <w:b/>
        </w:rPr>
        <w:t>. PRODUKTO KŪRIMUI (TOBULINIMUI) REIKALINGI IŠTEKLIAI</w:t>
      </w:r>
    </w:p>
    <w:p w14:paraId="10990BB8" w14:textId="6A658DA9" w:rsidR="00BA0C8D" w:rsidRPr="00755856" w:rsidRDefault="00BA0C8D" w:rsidP="0077649A">
      <w:pPr>
        <w:ind w:firstLine="0"/>
        <w:jc w:val="both"/>
        <w:rPr>
          <w:rFonts w:ascii="Times New Roman" w:hAnsi="Times New Roman"/>
          <w:b/>
          <w:color w:val="000000"/>
        </w:rPr>
      </w:pPr>
    </w:p>
    <w:tbl>
      <w:tblPr>
        <w:tblStyle w:val="TableGrid"/>
        <w:tblW w:w="0" w:type="auto"/>
        <w:tblLook w:val="04A0" w:firstRow="1" w:lastRow="0" w:firstColumn="1" w:lastColumn="0" w:noHBand="0" w:noVBand="1"/>
      </w:tblPr>
      <w:tblGrid>
        <w:gridCol w:w="9629"/>
      </w:tblGrid>
      <w:tr w:rsidR="00BA0C8D" w:rsidRPr="00755856" w14:paraId="47AC2DA2" w14:textId="77777777" w:rsidTr="0D4A25AB">
        <w:tc>
          <w:tcPr>
            <w:tcW w:w="9629" w:type="dxa"/>
          </w:tcPr>
          <w:p w14:paraId="2AD8511A" w14:textId="791B1235" w:rsidR="0042387B" w:rsidRPr="00755856" w:rsidRDefault="00BA0C8D" w:rsidP="00C026CA">
            <w:pPr>
              <w:ind w:firstLine="0"/>
              <w:jc w:val="both"/>
              <w:rPr>
                <w:rFonts w:ascii="Times New Roman" w:hAnsi="Times New Roman"/>
                <w:i/>
                <w:iCs/>
                <w:strike/>
                <w:color w:val="000000"/>
              </w:rPr>
            </w:pPr>
            <w:r w:rsidRPr="00755856">
              <w:rPr>
                <w:rFonts w:ascii="Times New Roman" w:hAnsi="Times New Roman"/>
                <w:i/>
              </w:rPr>
              <w:t xml:space="preserve">! </w:t>
            </w:r>
            <w:r w:rsidRPr="00755856">
              <w:rPr>
                <w:rFonts w:ascii="Times New Roman" w:hAnsi="Times New Roman"/>
                <w:i/>
                <w:color w:val="000000"/>
              </w:rPr>
              <w:t>Produkto kūrimui (tobulinimui) reikalingi ištekliai p</w:t>
            </w:r>
            <w:r w:rsidR="0069181C" w:rsidRPr="00755856">
              <w:rPr>
                <w:rFonts w:ascii="Times New Roman" w:hAnsi="Times New Roman"/>
                <w:i/>
                <w:color w:val="000000"/>
              </w:rPr>
              <w:t xml:space="preserve">ildomi verslo plano priede Nr. </w:t>
            </w:r>
            <w:r w:rsidR="0042387B" w:rsidRPr="00755856">
              <w:rPr>
                <w:rFonts w:ascii="Times New Roman" w:hAnsi="Times New Roman"/>
                <w:i/>
                <w:color w:val="000000"/>
              </w:rPr>
              <w:t>1</w:t>
            </w:r>
            <w:r w:rsidRPr="00755856">
              <w:rPr>
                <w:rFonts w:ascii="Times New Roman" w:hAnsi="Times New Roman"/>
                <w:i/>
                <w:color w:val="000000"/>
              </w:rPr>
              <w:t xml:space="preserve"> pridedamoje Excel formoje „</w:t>
            </w:r>
            <w:r w:rsidR="00E20C76" w:rsidRPr="00E20C76">
              <w:rPr>
                <w:rFonts w:ascii="Times New Roman" w:hAnsi="Times New Roman"/>
                <w:i/>
                <w:color w:val="000000"/>
              </w:rPr>
              <w:t>Reikalingi ištekliai</w:t>
            </w:r>
            <w:r w:rsidRPr="00755856">
              <w:rPr>
                <w:rFonts w:ascii="Times New Roman" w:hAnsi="Times New Roman"/>
                <w:i/>
                <w:color w:val="000000"/>
              </w:rPr>
              <w:t>“.</w:t>
            </w:r>
          </w:p>
        </w:tc>
      </w:tr>
    </w:tbl>
    <w:p w14:paraId="79E46DAB" w14:textId="77777777" w:rsidR="0076139D" w:rsidRPr="00755856" w:rsidRDefault="0076139D" w:rsidP="001063DE">
      <w:pPr>
        <w:ind w:firstLine="0"/>
        <w:jc w:val="both"/>
        <w:rPr>
          <w:rFonts w:ascii="Times New Roman" w:hAnsi="Times New Roman"/>
          <w:highlight w:val="yellow"/>
        </w:rPr>
      </w:pPr>
    </w:p>
    <w:tbl>
      <w:tblPr>
        <w:tblStyle w:val="TableGrid"/>
        <w:tblW w:w="0" w:type="auto"/>
        <w:tblLook w:val="04A0" w:firstRow="1" w:lastRow="0" w:firstColumn="1" w:lastColumn="0" w:noHBand="0" w:noVBand="1"/>
      </w:tblPr>
      <w:tblGrid>
        <w:gridCol w:w="9629"/>
      </w:tblGrid>
      <w:tr w:rsidR="0076139D" w:rsidRPr="00755856" w14:paraId="4F049421" w14:textId="77777777" w:rsidTr="0076139D">
        <w:tc>
          <w:tcPr>
            <w:tcW w:w="9629" w:type="dxa"/>
          </w:tcPr>
          <w:p w14:paraId="5BC927B1" w14:textId="557B891B" w:rsidR="0076139D" w:rsidRPr="00755856" w:rsidRDefault="0076139D" w:rsidP="35C1F0F0">
            <w:pPr>
              <w:pStyle w:val="NoSpacing"/>
              <w:jc w:val="both"/>
              <w:rPr>
                <w:rFonts w:ascii="Times New Roman" w:hAnsi="Times New Roman" w:cs="Times New Roman"/>
              </w:rPr>
            </w:pPr>
            <w:r w:rsidRPr="00755856">
              <w:rPr>
                <w:rFonts w:ascii="Times New Roman" w:hAnsi="Times New Roman" w:cs="Times New Roman"/>
                <w:i/>
              </w:rPr>
              <w:t>!</w:t>
            </w:r>
            <w:r w:rsidRPr="00755856">
              <w:rPr>
                <w:rFonts w:ascii="Times New Roman" w:hAnsi="Times New Roman" w:cs="Times New Roman"/>
              </w:rPr>
              <w:t xml:space="preserve"> </w:t>
            </w:r>
            <w:r w:rsidRPr="00755856">
              <w:rPr>
                <w:rFonts w:ascii="Times New Roman" w:hAnsi="Times New Roman" w:cs="Times New Roman"/>
                <w:i/>
              </w:rPr>
              <w:t>Turto, kuris buvo įsigytas paramos lėšomis, nusidėvėjimo išlaidos nėra tinkamos finansuoti.</w:t>
            </w:r>
          </w:p>
        </w:tc>
      </w:tr>
    </w:tbl>
    <w:p w14:paraId="098ADB34" w14:textId="77777777" w:rsidR="0076139D" w:rsidRPr="00755856" w:rsidRDefault="0076139D" w:rsidP="00FF152C">
      <w:pPr>
        <w:ind w:firstLine="0"/>
        <w:rPr>
          <w:rFonts w:ascii="Times New Roman" w:hAnsi="Times New Roman"/>
          <w:highlight w:val="yellow"/>
        </w:rPr>
      </w:pPr>
    </w:p>
    <w:tbl>
      <w:tblPr>
        <w:tblStyle w:val="TableGrid"/>
        <w:tblW w:w="0" w:type="auto"/>
        <w:tblLook w:val="04A0" w:firstRow="1" w:lastRow="0" w:firstColumn="1" w:lastColumn="0" w:noHBand="0" w:noVBand="1"/>
      </w:tblPr>
      <w:tblGrid>
        <w:gridCol w:w="9629"/>
      </w:tblGrid>
      <w:tr w:rsidR="0076139D" w:rsidRPr="00755856" w14:paraId="04A79568" w14:textId="77777777" w:rsidTr="0076139D">
        <w:tc>
          <w:tcPr>
            <w:tcW w:w="9629" w:type="dxa"/>
          </w:tcPr>
          <w:p w14:paraId="4A643411" w14:textId="3D74B3F3" w:rsidR="0076139D" w:rsidRPr="00755856" w:rsidRDefault="0076139D" w:rsidP="0076139D">
            <w:pPr>
              <w:ind w:firstLine="0"/>
              <w:jc w:val="both"/>
              <w:rPr>
                <w:rFonts w:ascii="Times New Roman" w:hAnsi="Times New Roman"/>
                <w:i/>
                <w:color w:val="000000"/>
              </w:rPr>
            </w:pPr>
            <w:r w:rsidRPr="00755856">
              <w:rPr>
                <w:rFonts w:ascii="Times New Roman" w:hAnsi="Times New Roman"/>
                <w:i/>
              </w:rPr>
              <w:t xml:space="preserve">! </w:t>
            </w:r>
            <w:r w:rsidRPr="00755856">
              <w:rPr>
                <w:rFonts w:ascii="Times New Roman" w:hAnsi="Times New Roman"/>
                <w:i/>
                <w:color w:val="000000"/>
              </w:rPr>
              <w:t>Patalpų plotas, priskirtas projektui</w:t>
            </w:r>
            <w:r w:rsidRPr="00755856">
              <w:rPr>
                <w:rFonts w:ascii="Times New Roman" w:hAnsi="Times New Roman"/>
                <w:i/>
                <w:iCs/>
                <w:color w:val="000000"/>
              </w:rPr>
              <w:t xml:space="preserve"> pro rata </w:t>
            </w:r>
            <w:r w:rsidRPr="00755856">
              <w:rPr>
                <w:rFonts w:ascii="Times New Roman" w:hAnsi="Times New Roman"/>
                <w:i/>
                <w:color w:val="000000"/>
              </w:rPr>
              <w:t>prin</w:t>
            </w:r>
            <w:r w:rsidR="000D031B" w:rsidRPr="00755856">
              <w:rPr>
                <w:rFonts w:ascii="Times New Roman" w:hAnsi="Times New Roman"/>
                <w:i/>
                <w:color w:val="000000"/>
              </w:rPr>
              <w:t>cipu</w:t>
            </w:r>
            <w:r w:rsidRPr="00755856">
              <w:rPr>
                <w:rFonts w:ascii="Times New Roman" w:hAnsi="Times New Roman"/>
                <w:i/>
                <w:color w:val="000000"/>
              </w:rPr>
              <w:t xml:space="preserve">. </w:t>
            </w:r>
          </w:p>
          <w:p w14:paraId="012E412D" w14:textId="39ADC138" w:rsidR="0076139D" w:rsidRPr="00755856" w:rsidRDefault="0076139D" w:rsidP="0076139D">
            <w:pPr>
              <w:ind w:firstLine="0"/>
              <w:jc w:val="both"/>
              <w:rPr>
                <w:rFonts w:ascii="Times New Roman" w:hAnsi="Times New Roman"/>
                <w:i/>
                <w:color w:val="000000"/>
              </w:rPr>
            </w:pPr>
            <w:r w:rsidRPr="00755856">
              <w:rPr>
                <w:rFonts w:ascii="Times New Roman" w:hAnsi="Times New Roman"/>
                <w:i/>
                <w:color w:val="000000"/>
              </w:rPr>
              <w:t>Jei numatoma nuomotis papildomą plotą (pvz. specifinės paskirties laboratorijas ar pan.), tokias išla</w:t>
            </w:r>
            <w:r w:rsidR="001063DE" w:rsidRPr="00755856">
              <w:rPr>
                <w:rFonts w:ascii="Times New Roman" w:hAnsi="Times New Roman"/>
                <w:i/>
                <w:color w:val="000000"/>
              </w:rPr>
              <w:t xml:space="preserve">idas nurodyti faktine išraiška </w:t>
            </w:r>
            <w:r w:rsidRPr="00755856">
              <w:rPr>
                <w:rFonts w:ascii="Times New Roman" w:hAnsi="Times New Roman"/>
                <w:i/>
                <w:color w:val="000000"/>
              </w:rPr>
              <w:t>ir pateikti komercinius pasiūlymus, ketinimų protokolus ar kitus nuomos įkainį pagrindžiančius dokumentus.</w:t>
            </w:r>
          </w:p>
          <w:p w14:paraId="66871C62" w14:textId="10C54975" w:rsidR="0076139D" w:rsidRPr="00755856" w:rsidRDefault="0076139D" w:rsidP="0076139D">
            <w:pPr>
              <w:ind w:firstLine="0"/>
              <w:jc w:val="both"/>
              <w:rPr>
                <w:rFonts w:ascii="Times New Roman" w:hAnsi="Times New Roman"/>
                <w:i/>
                <w:color w:val="000000"/>
              </w:rPr>
            </w:pPr>
            <w:r w:rsidRPr="00755856">
              <w:rPr>
                <w:rFonts w:ascii="Times New Roman" w:hAnsi="Times New Roman"/>
                <w:i/>
                <w:color w:val="000000" w:themeColor="text1"/>
              </w:rPr>
              <w:t>Patalpų nuomos išlaidoms pagrįsti pateikiama patalpų nuomos sutartis</w:t>
            </w:r>
            <w:r w:rsidR="00421081" w:rsidRPr="00755856">
              <w:rPr>
                <w:rFonts w:ascii="Times New Roman" w:hAnsi="Times New Roman"/>
                <w:i/>
                <w:color w:val="000000" w:themeColor="text1"/>
              </w:rPr>
              <w:t>, komerciniai pasiūlymai</w:t>
            </w:r>
            <w:r w:rsidRPr="00755856">
              <w:rPr>
                <w:rFonts w:ascii="Times New Roman" w:hAnsi="Times New Roman"/>
                <w:i/>
                <w:color w:val="000000" w:themeColor="text1"/>
              </w:rPr>
              <w:t>.</w:t>
            </w:r>
          </w:p>
          <w:p w14:paraId="073E8601" w14:textId="2B6F3812" w:rsidR="0076139D" w:rsidRPr="00755856" w:rsidRDefault="0076139D" w:rsidP="006771EF">
            <w:pPr>
              <w:ind w:firstLine="0"/>
              <w:jc w:val="both"/>
              <w:rPr>
                <w:rFonts w:ascii="Times New Roman" w:hAnsi="Times New Roman"/>
                <w:i/>
                <w:highlight w:val="yellow"/>
              </w:rPr>
            </w:pPr>
            <w:r w:rsidRPr="00755856">
              <w:rPr>
                <w:rFonts w:ascii="Times New Roman" w:hAnsi="Times New Roman"/>
                <w:i/>
                <w:color w:val="000000"/>
              </w:rPr>
              <w:t xml:space="preserve">Įrangos nuomos išlaidoms pagrįsti pateikiamos sutartys, ketinimų protokolai ar komerciniai pasiūlymai. </w:t>
            </w:r>
          </w:p>
        </w:tc>
      </w:tr>
    </w:tbl>
    <w:p w14:paraId="250B09FA" w14:textId="77777777" w:rsidR="00807466" w:rsidRPr="00755856" w:rsidRDefault="00807466" w:rsidP="00BA0C8D">
      <w:pPr>
        <w:jc w:val="both"/>
        <w:rPr>
          <w:rFonts w:ascii="Times New Roman" w:hAnsi="Times New Roman"/>
        </w:rPr>
      </w:pPr>
    </w:p>
    <w:p w14:paraId="3B78BDDA" w14:textId="2247CBE6" w:rsidR="00BA0C8D" w:rsidRPr="00755856" w:rsidRDefault="00807466" w:rsidP="00BA0C8D">
      <w:pPr>
        <w:jc w:val="both"/>
        <w:rPr>
          <w:rFonts w:ascii="Times New Roman" w:hAnsi="Times New Roman"/>
        </w:rPr>
      </w:pPr>
      <w:r w:rsidRPr="00755856">
        <w:rPr>
          <w:rFonts w:ascii="Times New Roman" w:hAnsi="Times New Roman"/>
        </w:rPr>
        <w:t>6</w:t>
      </w:r>
      <w:r w:rsidR="00BA0C8D" w:rsidRPr="00755856">
        <w:rPr>
          <w:rFonts w:ascii="Times New Roman" w:hAnsi="Times New Roman"/>
        </w:rPr>
        <w:t>.1. Pareiškėjo</w:t>
      </w:r>
      <w:r w:rsidR="001063DE" w:rsidRPr="00755856">
        <w:rPr>
          <w:rFonts w:ascii="Times New Roman" w:hAnsi="Times New Roman"/>
        </w:rPr>
        <w:t xml:space="preserve"> (partnerio)</w:t>
      </w:r>
      <w:r w:rsidR="00BA0C8D" w:rsidRPr="00755856">
        <w:rPr>
          <w:rFonts w:ascii="Times New Roman" w:hAnsi="Times New Roman"/>
        </w:rPr>
        <w:t xml:space="preserve"> turimo pagrindinio turto ir išteklių, naudojamų </w:t>
      </w:r>
      <w:r w:rsidR="00F039AF" w:rsidRPr="00755856">
        <w:rPr>
          <w:rFonts w:ascii="Times New Roman" w:hAnsi="Times New Roman"/>
        </w:rPr>
        <w:t xml:space="preserve">projekto </w:t>
      </w:r>
      <w:r w:rsidR="00BA0C8D" w:rsidRPr="00755856">
        <w:rPr>
          <w:rFonts w:ascii="Times New Roman" w:hAnsi="Times New Roman"/>
        </w:rPr>
        <w:t>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55856" w14:paraId="48C518DD" w14:textId="77777777" w:rsidTr="00BA0C8D">
        <w:trPr>
          <w:cantSplit/>
          <w:trHeight w:val="23"/>
          <w:tblHeader/>
        </w:trPr>
        <w:tc>
          <w:tcPr>
            <w:tcW w:w="1085" w:type="pct"/>
            <w:shd w:val="clear" w:color="auto" w:fill="D9D9D9" w:themeFill="background1" w:themeFillShade="D9"/>
            <w:vAlign w:val="center"/>
          </w:tcPr>
          <w:p w14:paraId="221823D9" w14:textId="6457BAB6" w:rsidR="00BA0C8D" w:rsidRPr="00755856" w:rsidRDefault="00BA0C8D" w:rsidP="00BA0C8D">
            <w:pPr>
              <w:ind w:firstLine="0"/>
              <w:jc w:val="center"/>
              <w:rPr>
                <w:rFonts w:ascii="Times New Roman" w:hAnsi="Times New Roman"/>
              </w:rPr>
            </w:pPr>
            <w:r w:rsidRPr="00755856">
              <w:rPr>
                <w:rFonts w:ascii="Times New Roman" w:hAnsi="Times New Roman"/>
              </w:rPr>
              <w:t>Turto pavadinimas (patalpos, įranga ir pan.)</w:t>
            </w:r>
          </w:p>
        </w:tc>
        <w:tc>
          <w:tcPr>
            <w:tcW w:w="976" w:type="pct"/>
            <w:shd w:val="clear" w:color="auto" w:fill="D9D9D9" w:themeFill="background1" w:themeFillShade="D9"/>
            <w:vAlign w:val="center"/>
          </w:tcPr>
          <w:p w14:paraId="1323F288" w14:textId="77777777" w:rsidR="00BA0C8D" w:rsidRPr="00755856" w:rsidRDefault="00BA0C8D" w:rsidP="00BA0C8D">
            <w:pPr>
              <w:ind w:firstLine="0"/>
              <w:jc w:val="center"/>
              <w:rPr>
                <w:rFonts w:ascii="Times New Roman" w:hAnsi="Times New Roman"/>
              </w:rPr>
            </w:pPr>
            <w:r w:rsidRPr="00755856">
              <w:rPr>
                <w:rFonts w:ascii="Times New Roman" w:hAnsi="Times New Roman"/>
              </w:rPr>
              <w:t>Nuosavybės forma</w:t>
            </w:r>
          </w:p>
        </w:tc>
        <w:tc>
          <w:tcPr>
            <w:tcW w:w="948" w:type="pct"/>
            <w:shd w:val="clear" w:color="auto" w:fill="D9D9D9" w:themeFill="background1" w:themeFillShade="D9"/>
            <w:vAlign w:val="center"/>
          </w:tcPr>
          <w:p w14:paraId="651C15CF" w14:textId="77777777" w:rsidR="00BA0C8D" w:rsidRPr="00755856" w:rsidRDefault="00BA0C8D" w:rsidP="00BA0C8D">
            <w:pPr>
              <w:ind w:firstLine="0"/>
              <w:jc w:val="center"/>
              <w:rPr>
                <w:rFonts w:ascii="Times New Roman" w:hAnsi="Times New Roman"/>
              </w:rPr>
            </w:pPr>
            <w:r w:rsidRPr="00755856">
              <w:rPr>
                <w:rFonts w:ascii="Times New Roman" w:hAnsi="Times New Roman"/>
              </w:rPr>
              <w:t>Kokia dalis bus naudojama vykdant MTEP veiklas (m</w:t>
            </w:r>
            <w:r w:rsidRPr="00755856">
              <w:rPr>
                <w:rFonts w:ascii="Times New Roman" w:hAnsi="Times New Roman"/>
                <w:vertAlign w:val="superscript"/>
              </w:rPr>
              <w:t>2</w:t>
            </w:r>
            <w:r w:rsidRPr="00755856">
              <w:rPr>
                <w:rFonts w:ascii="Times New Roman" w:hAnsi="Times New Roman"/>
              </w:rPr>
              <w:t>, proc., vnt.)</w:t>
            </w:r>
          </w:p>
        </w:tc>
        <w:tc>
          <w:tcPr>
            <w:tcW w:w="1991" w:type="pct"/>
            <w:shd w:val="clear" w:color="auto" w:fill="D9D9D9" w:themeFill="background1" w:themeFillShade="D9"/>
            <w:vAlign w:val="center"/>
          </w:tcPr>
          <w:p w14:paraId="017D8E34" w14:textId="77777777" w:rsidR="00BA0C8D" w:rsidRPr="00755856" w:rsidRDefault="00BA0C8D" w:rsidP="00BA0C8D">
            <w:pPr>
              <w:ind w:firstLine="0"/>
              <w:jc w:val="center"/>
              <w:rPr>
                <w:rFonts w:ascii="Times New Roman" w:hAnsi="Times New Roman"/>
              </w:rPr>
            </w:pPr>
            <w:r w:rsidRPr="00755856">
              <w:rPr>
                <w:rFonts w:ascii="Times New Roman" w:hAnsi="Times New Roman"/>
              </w:rPr>
              <w:t>Kokioms MTEP veikloms vykdyti bus naudojamas</w:t>
            </w:r>
          </w:p>
        </w:tc>
      </w:tr>
      <w:tr w:rsidR="00BA0C8D" w:rsidRPr="00755856" w14:paraId="1D3C7571" w14:textId="77777777" w:rsidTr="35C1F0F0">
        <w:trPr>
          <w:cantSplit/>
          <w:trHeight w:val="23"/>
        </w:trPr>
        <w:tc>
          <w:tcPr>
            <w:tcW w:w="1085" w:type="pct"/>
            <w:shd w:val="clear" w:color="auto" w:fill="FFFFFF" w:themeFill="background1"/>
          </w:tcPr>
          <w:p w14:paraId="4C57A410" w14:textId="77777777" w:rsidR="00BA0C8D" w:rsidRPr="00755856" w:rsidRDefault="00BA0C8D" w:rsidP="00BA0C8D">
            <w:pPr>
              <w:ind w:firstLine="0"/>
              <w:rPr>
                <w:rFonts w:ascii="Times New Roman" w:hAnsi="Times New Roman"/>
              </w:rPr>
            </w:pPr>
          </w:p>
        </w:tc>
        <w:tc>
          <w:tcPr>
            <w:tcW w:w="976" w:type="pct"/>
            <w:shd w:val="clear" w:color="auto" w:fill="FFFFFF" w:themeFill="background1"/>
          </w:tcPr>
          <w:p w14:paraId="593DCD95" w14:textId="77777777" w:rsidR="00BA0C8D" w:rsidRPr="00755856" w:rsidRDefault="00BA0C8D" w:rsidP="00BA0C8D">
            <w:pPr>
              <w:ind w:firstLine="0"/>
              <w:rPr>
                <w:rFonts w:ascii="Times New Roman" w:hAnsi="Times New Roman"/>
              </w:rPr>
            </w:pPr>
          </w:p>
        </w:tc>
        <w:tc>
          <w:tcPr>
            <w:tcW w:w="948" w:type="pct"/>
            <w:shd w:val="clear" w:color="auto" w:fill="FFFFFF" w:themeFill="background1"/>
          </w:tcPr>
          <w:p w14:paraId="3304A9D1" w14:textId="77777777" w:rsidR="00BA0C8D" w:rsidRPr="00755856" w:rsidRDefault="00BA0C8D" w:rsidP="00BA0C8D">
            <w:pPr>
              <w:ind w:firstLine="0"/>
              <w:rPr>
                <w:rFonts w:ascii="Times New Roman" w:hAnsi="Times New Roman"/>
              </w:rPr>
            </w:pPr>
          </w:p>
        </w:tc>
        <w:tc>
          <w:tcPr>
            <w:tcW w:w="1991" w:type="pct"/>
            <w:shd w:val="clear" w:color="auto" w:fill="FFFFFF" w:themeFill="background1"/>
          </w:tcPr>
          <w:p w14:paraId="54F384DA" w14:textId="77777777" w:rsidR="00BA0C8D" w:rsidRPr="00755856" w:rsidRDefault="00BA0C8D" w:rsidP="00BA0C8D">
            <w:pPr>
              <w:ind w:firstLine="0"/>
              <w:rPr>
                <w:rFonts w:ascii="Times New Roman" w:hAnsi="Times New Roman"/>
              </w:rPr>
            </w:pPr>
          </w:p>
        </w:tc>
      </w:tr>
      <w:tr w:rsidR="00BA0C8D" w:rsidRPr="00755856" w14:paraId="512C12D4" w14:textId="77777777" w:rsidTr="35C1F0F0">
        <w:trPr>
          <w:cantSplit/>
          <w:trHeight w:val="23"/>
        </w:trPr>
        <w:tc>
          <w:tcPr>
            <w:tcW w:w="1085" w:type="pct"/>
            <w:shd w:val="clear" w:color="auto" w:fill="FFFFFF" w:themeFill="background1"/>
          </w:tcPr>
          <w:p w14:paraId="33722626" w14:textId="77777777" w:rsidR="00BA0C8D" w:rsidRPr="00755856" w:rsidRDefault="00BA0C8D" w:rsidP="00BA0C8D">
            <w:pPr>
              <w:ind w:firstLine="0"/>
              <w:rPr>
                <w:rFonts w:ascii="Times New Roman" w:hAnsi="Times New Roman"/>
              </w:rPr>
            </w:pPr>
          </w:p>
        </w:tc>
        <w:tc>
          <w:tcPr>
            <w:tcW w:w="976" w:type="pct"/>
            <w:shd w:val="clear" w:color="auto" w:fill="FFFFFF" w:themeFill="background1"/>
          </w:tcPr>
          <w:p w14:paraId="3D2E5F30" w14:textId="77777777" w:rsidR="00BA0C8D" w:rsidRPr="00755856" w:rsidRDefault="00BA0C8D" w:rsidP="00BA0C8D">
            <w:pPr>
              <w:ind w:firstLine="0"/>
              <w:rPr>
                <w:rFonts w:ascii="Times New Roman" w:hAnsi="Times New Roman"/>
              </w:rPr>
            </w:pPr>
          </w:p>
        </w:tc>
        <w:tc>
          <w:tcPr>
            <w:tcW w:w="948" w:type="pct"/>
            <w:shd w:val="clear" w:color="auto" w:fill="FFFFFF" w:themeFill="background1"/>
          </w:tcPr>
          <w:p w14:paraId="3706970B" w14:textId="77777777" w:rsidR="00BA0C8D" w:rsidRPr="00755856" w:rsidRDefault="00BA0C8D" w:rsidP="00BA0C8D">
            <w:pPr>
              <w:ind w:firstLine="0"/>
              <w:rPr>
                <w:rFonts w:ascii="Times New Roman" w:hAnsi="Times New Roman"/>
              </w:rPr>
            </w:pPr>
          </w:p>
        </w:tc>
        <w:tc>
          <w:tcPr>
            <w:tcW w:w="1991" w:type="pct"/>
            <w:shd w:val="clear" w:color="auto" w:fill="FFFFFF" w:themeFill="background1"/>
          </w:tcPr>
          <w:p w14:paraId="12DD5C56" w14:textId="77777777" w:rsidR="00BA0C8D" w:rsidRPr="00755856" w:rsidRDefault="00BA0C8D" w:rsidP="00BA0C8D">
            <w:pPr>
              <w:ind w:firstLine="0"/>
              <w:rPr>
                <w:rFonts w:ascii="Times New Roman" w:hAnsi="Times New Roman"/>
              </w:rPr>
            </w:pPr>
          </w:p>
        </w:tc>
      </w:tr>
    </w:tbl>
    <w:p w14:paraId="1EEA9317" w14:textId="77777777" w:rsidR="008A5AED" w:rsidRPr="00755856" w:rsidRDefault="008A5AED" w:rsidP="0042387B">
      <w:pPr>
        <w:ind w:firstLine="0"/>
        <w:jc w:val="both"/>
        <w:rPr>
          <w:rFonts w:ascii="Times New Roman" w:hAnsi="Times New Roman"/>
        </w:rPr>
      </w:pPr>
    </w:p>
    <w:p w14:paraId="2B41DEAC" w14:textId="19C8D3B7" w:rsidR="00E20C76" w:rsidRPr="00E20C76" w:rsidRDefault="00E20C76" w:rsidP="0012373D">
      <w:pPr>
        <w:rPr>
          <w:rFonts w:ascii="Times New Roman" w:hAnsi="Times New Roman"/>
          <w:bCs/>
        </w:rPr>
      </w:pPr>
      <w:r w:rsidRPr="00E20C76">
        <w:rPr>
          <w:rFonts w:ascii="Times New Roman" w:hAnsi="Times New Roman"/>
          <w:bCs/>
        </w:rPr>
        <w:t>6.2. Aplinkosaugos reikalavimų užtikrinimas (jei taikoma).</w:t>
      </w:r>
    </w:p>
    <w:p w14:paraId="486ED125" w14:textId="77777777" w:rsidR="00E20C76" w:rsidRDefault="00E20C76" w:rsidP="0012373D">
      <w:pPr>
        <w:rPr>
          <w:rFonts w:ascii="Times New Roman" w:hAnsi="Times New Roman"/>
          <w:b/>
        </w:rPr>
      </w:pPr>
    </w:p>
    <w:p w14:paraId="3260B138" w14:textId="1494CB24" w:rsidR="0012373D" w:rsidRPr="00755856" w:rsidRDefault="00807466" w:rsidP="0012373D">
      <w:pPr>
        <w:rPr>
          <w:rFonts w:ascii="Times New Roman" w:hAnsi="Times New Roman"/>
          <w:b/>
        </w:rPr>
      </w:pPr>
      <w:r w:rsidRPr="00755856">
        <w:rPr>
          <w:rFonts w:ascii="Times New Roman" w:hAnsi="Times New Roman"/>
          <w:b/>
        </w:rPr>
        <w:t>7</w:t>
      </w:r>
      <w:r w:rsidR="0012373D" w:rsidRPr="00755856">
        <w:rPr>
          <w:rFonts w:ascii="Times New Roman" w:hAnsi="Times New Roman"/>
          <w:b/>
        </w:rPr>
        <w:t>. FINANSINIS PLANAS</w:t>
      </w:r>
    </w:p>
    <w:p w14:paraId="427B8F74" w14:textId="77777777" w:rsidR="00FF152C" w:rsidRPr="00755856" w:rsidRDefault="00FF152C" w:rsidP="00FF152C">
      <w:pPr>
        <w:ind w:firstLine="0"/>
        <w:jc w:val="both"/>
        <w:rPr>
          <w:rFonts w:ascii="Times New Roman" w:hAnsi="Times New Roman"/>
          <w:b/>
          <w:color w:val="000000"/>
        </w:rPr>
      </w:pPr>
    </w:p>
    <w:tbl>
      <w:tblPr>
        <w:tblStyle w:val="TableGrid"/>
        <w:tblW w:w="0" w:type="auto"/>
        <w:tblLook w:val="04A0" w:firstRow="1" w:lastRow="0" w:firstColumn="1" w:lastColumn="0" w:noHBand="0" w:noVBand="1"/>
      </w:tblPr>
      <w:tblGrid>
        <w:gridCol w:w="9629"/>
      </w:tblGrid>
      <w:tr w:rsidR="001063DE" w:rsidRPr="00755856" w14:paraId="54611DF3" w14:textId="77777777" w:rsidTr="001063DE">
        <w:tc>
          <w:tcPr>
            <w:tcW w:w="9629" w:type="dxa"/>
          </w:tcPr>
          <w:p w14:paraId="45010D1E" w14:textId="60017FC4" w:rsidR="001063DE" w:rsidRPr="00755856" w:rsidRDefault="001063DE" w:rsidP="001063DE">
            <w:pPr>
              <w:ind w:firstLine="0"/>
              <w:jc w:val="both"/>
              <w:rPr>
                <w:rFonts w:ascii="Times New Roman" w:hAnsi="Times New Roman"/>
                <w:b/>
                <w:color w:val="000000"/>
              </w:rPr>
            </w:pPr>
            <w:r w:rsidRPr="00755856">
              <w:rPr>
                <w:rFonts w:ascii="Times New Roman" w:hAnsi="Times New Roman"/>
                <w:i/>
                <w:color w:val="000000"/>
              </w:rPr>
              <w:t>!</w:t>
            </w:r>
            <w:r w:rsidRPr="00755856">
              <w:rPr>
                <w:rFonts w:ascii="Times New Roman" w:hAnsi="Times New Roman"/>
                <w:b/>
                <w:color w:val="000000"/>
              </w:rPr>
              <w:t xml:space="preserve"> </w:t>
            </w:r>
            <w:r w:rsidRPr="00755856">
              <w:rPr>
                <w:rFonts w:ascii="Times New Roman" w:hAnsi="Times New Roman"/>
                <w:i/>
                <w:color w:val="000000"/>
              </w:rPr>
              <w:t xml:space="preserve">Finansinis planas pildomas pridedamoje </w:t>
            </w:r>
            <w:r w:rsidR="00BC5B40" w:rsidRPr="00755856">
              <w:rPr>
                <w:rFonts w:ascii="Times New Roman" w:hAnsi="Times New Roman"/>
                <w:i/>
                <w:color w:val="000000"/>
              </w:rPr>
              <w:t>verslo plano priedo Nr. 3</w:t>
            </w:r>
            <w:r w:rsidRPr="00755856">
              <w:rPr>
                <w:rFonts w:ascii="Times New Roman" w:hAnsi="Times New Roman"/>
                <w:i/>
                <w:color w:val="000000"/>
              </w:rPr>
              <w:t xml:space="preserve"> Excel formoje „Finansinis planas“.</w:t>
            </w:r>
          </w:p>
        </w:tc>
      </w:tr>
    </w:tbl>
    <w:p w14:paraId="4CCC23E6" w14:textId="77777777" w:rsidR="001063DE" w:rsidRPr="00755856" w:rsidRDefault="001063DE" w:rsidP="00BF49F0">
      <w:pPr>
        <w:ind w:firstLine="0"/>
        <w:jc w:val="both"/>
        <w:rPr>
          <w:rFonts w:ascii="Times New Roman" w:hAnsi="Times New Roman"/>
          <w:color w:val="000000"/>
        </w:rPr>
      </w:pPr>
    </w:p>
    <w:tbl>
      <w:tblPr>
        <w:tblStyle w:val="TableGrid"/>
        <w:tblW w:w="0" w:type="auto"/>
        <w:tblLook w:val="04A0" w:firstRow="1" w:lastRow="0" w:firstColumn="1" w:lastColumn="0" w:noHBand="0" w:noVBand="1"/>
      </w:tblPr>
      <w:tblGrid>
        <w:gridCol w:w="9629"/>
      </w:tblGrid>
      <w:tr w:rsidR="00C4521B" w:rsidRPr="00755856" w14:paraId="75A5A50F" w14:textId="77777777" w:rsidTr="59BC8AD7">
        <w:tc>
          <w:tcPr>
            <w:tcW w:w="9629" w:type="dxa"/>
          </w:tcPr>
          <w:p w14:paraId="4A32FBC1" w14:textId="77777777" w:rsidR="00C4521B" w:rsidRPr="00755856" w:rsidRDefault="00C4521B" w:rsidP="009C4506">
            <w:pPr>
              <w:ind w:firstLine="0"/>
              <w:jc w:val="both"/>
              <w:rPr>
                <w:rFonts w:ascii="Times New Roman" w:hAnsi="Times New Roman"/>
                <w:i/>
                <w:iCs/>
                <w:color w:val="000000"/>
              </w:rPr>
            </w:pPr>
            <w:r w:rsidRPr="00755856">
              <w:rPr>
                <w:rFonts w:ascii="Times New Roman" w:hAnsi="Times New Roman"/>
                <w:i/>
                <w:color w:val="000000"/>
              </w:rPr>
              <w:t xml:space="preserve">! </w:t>
            </w:r>
            <w:r w:rsidRPr="00755856">
              <w:rPr>
                <w:rFonts w:ascii="Times New Roman" w:hAnsi="Times New Roman"/>
                <w:i/>
                <w:iCs/>
                <w:color w:val="000000"/>
              </w:rPr>
              <w:t>Rengiant finansinį planą:</w:t>
            </w:r>
          </w:p>
          <w:p w14:paraId="3AA20BA6" w14:textId="1176976B" w:rsidR="00C4521B" w:rsidRPr="00755856" w:rsidRDefault="11321833" w:rsidP="59BC8AD7">
            <w:pPr>
              <w:ind w:firstLine="0"/>
              <w:jc w:val="both"/>
              <w:rPr>
                <w:rFonts w:ascii="Times New Roman" w:hAnsi="Times New Roman"/>
                <w:i/>
                <w:iCs/>
                <w:color w:val="000000"/>
              </w:rPr>
            </w:pPr>
            <w:r w:rsidRPr="00755856">
              <w:rPr>
                <w:rFonts w:ascii="Times New Roman" w:hAnsi="Times New Roman"/>
                <w:i/>
                <w:iCs/>
                <w:color w:val="000000" w:themeColor="text1"/>
              </w:rPr>
              <w:t xml:space="preserve">Projekto metu sukurtų produktų pardavimo prognozės pateikiamos projekto įgyvendinimo metu (jei planuojama) ir </w:t>
            </w:r>
            <w:r w:rsidR="00A01178" w:rsidRPr="00755856">
              <w:rPr>
                <w:rFonts w:ascii="Times New Roman" w:hAnsi="Times New Roman"/>
                <w:i/>
                <w:iCs/>
                <w:color w:val="000000" w:themeColor="text1"/>
              </w:rPr>
              <w:t xml:space="preserve">per </w:t>
            </w:r>
            <w:r w:rsidR="697183E5" w:rsidRPr="00755856">
              <w:rPr>
                <w:rFonts w:ascii="Times New Roman" w:hAnsi="Times New Roman"/>
                <w:i/>
                <w:iCs/>
                <w:color w:val="000000" w:themeColor="text1"/>
              </w:rPr>
              <w:t>tris</w:t>
            </w:r>
            <w:r w:rsidR="00586F4C" w:rsidRPr="00755856">
              <w:rPr>
                <w:rFonts w:ascii="Times New Roman" w:hAnsi="Times New Roman"/>
                <w:i/>
                <w:iCs/>
                <w:color w:val="000000" w:themeColor="text1"/>
              </w:rPr>
              <w:t xml:space="preserve"> </w:t>
            </w:r>
            <w:r w:rsidR="29AF5394" w:rsidRPr="00755856">
              <w:rPr>
                <w:rFonts w:ascii="Times New Roman" w:hAnsi="Times New Roman"/>
                <w:i/>
                <w:iCs/>
                <w:color w:val="000000" w:themeColor="text1"/>
              </w:rPr>
              <w:t xml:space="preserve">metus </w:t>
            </w:r>
            <w:r w:rsidR="00A01178" w:rsidRPr="00755856">
              <w:rPr>
                <w:rFonts w:ascii="Times New Roman" w:hAnsi="Times New Roman"/>
                <w:i/>
                <w:iCs/>
                <w:color w:val="000000" w:themeColor="text1"/>
              </w:rPr>
              <w:t xml:space="preserve">(per 36 kalendorinius mėnesius) </w:t>
            </w:r>
            <w:r w:rsidR="29AF5394" w:rsidRPr="00755856">
              <w:rPr>
                <w:rFonts w:ascii="Times New Roman" w:hAnsi="Times New Roman"/>
                <w:i/>
                <w:iCs/>
                <w:color w:val="000000" w:themeColor="text1"/>
              </w:rPr>
              <w:t>po projekto veiklų įgyvendinimo pabaigos</w:t>
            </w:r>
            <w:r w:rsidR="00A01178" w:rsidRPr="00755856">
              <w:rPr>
                <w:rFonts w:ascii="Times New Roman" w:hAnsi="Times New Roman"/>
                <w:i/>
                <w:iCs/>
                <w:color w:val="000000" w:themeColor="text1"/>
              </w:rPr>
              <w:t xml:space="preserve"> </w:t>
            </w:r>
            <w:r w:rsidR="00E0076B" w:rsidRPr="00755856">
              <w:rPr>
                <w:rFonts w:ascii="Times New Roman" w:hAnsi="Times New Roman"/>
                <w:i/>
                <w:iCs/>
                <w:color w:val="000000" w:themeColor="text1"/>
              </w:rPr>
              <w:t>(pvz., jei projektas baigiamas įgyvendinti 2025 m. birželio mėn., planuojamos gauti pajamos turėtų būti nurodytos, skaičiuojant iki 2028 m. birželio 30 d.)</w:t>
            </w:r>
          </w:p>
        </w:tc>
      </w:tr>
    </w:tbl>
    <w:p w14:paraId="0E7FABA5" w14:textId="453F8070" w:rsidR="00531BD5" w:rsidRPr="00755856" w:rsidRDefault="00531BD5" w:rsidP="00760D18">
      <w:pPr>
        <w:ind w:firstLine="0"/>
        <w:jc w:val="both"/>
        <w:rPr>
          <w:rFonts w:ascii="Times New Roman" w:hAnsi="Times New Roman"/>
          <w:color w:val="000000"/>
        </w:rPr>
      </w:pPr>
    </w:p>
    <w:p w14:paraId="5F7D70C3" w14:textId="1BCFC352" w:rsidR="00CB7A8A" w:rsidRPr="002D1BB4" w:rsidRDefault="00807466" w:rsidP="004451EE">
      <w:pPr>
        <w:jc w:val="both"/>
        <w:rPr>
          <w:rFonts w:ascii="Times New Roman" w:hAnsi="Times New Roman"/>
          <w:color w:val="000000" w:themeColor="text1"/>
        </w:rPr>
      </w:pPr>
      <w:r w:rsidRPr="002D1BB4">
        <w:rPr>
          <w:rFonts w:ascii="Times New Roman" w:hAnsi="Times New Roman"/>
          <w:color w:val="000000" w:themeColor="text1"/>
        </w:rPr>
        <w:t>7</w:t>
      </w:r>
      <w:r w:rsidR="00CB7A8A" w:rsidRPr="002D1BB4">
        <w:rPr>
          <w:rFonts w:ascii="Times New Roman" w:hAnsi="Times New Roman"/>
          <w:color w:val="000000" w:themeColor="text1"/>
        </w:rPr>
        <w:t>.</w:t>
      </w:r>
      <w:r w:rsidR="00760D18" w:rsidRPr="002D1BB4">
        <w:rPr>
          <w:rFonts w:ascii="Times New Roman" w:hAnsi="Times New Roman"/>
          <w:color w:val="000000" w:themeColor="text1"/>
        </w:rPr>
        <w:t>1</w:t>
      </w:r>
      <w:r w:rsidR="00CB7A8A" w:rsidRPr="002D1BB4">
        <w:rPr>
          <w:rFonts w:ascii="Times New Roman" w:hAnsi="Times New Roman"/>
          <w:color w:val="000000" w:themeColor="text1"/>
        </w:rPr>
        <w:t xml:space="preserve">. Projekto įgyvendinimo metu ir 3 metus po projekto veiklų įgyvendinimo pabaigos įmonės </w:t>
      </w:r>
      <w:r w:rsidR="004451EE" w:rsidRPr="002D1BB4">
        <w:rPr>
          <w:rFonts w:ascii="Times New Roman" w:hAnsi="Times New Roman"/>
          <w:color w:val="000000" w:themeColor="text1"/>
        </w:rPr>
        <w:t xml:space="preserve">planuojamų </w:t>
      </w:r>
      <w:r w:rsidR="00CB7A8A" w:rsidRPr="002D1BB4">
        <w:rPr>
          <w:rFonts w:ascii="Times New Roman" w:hAnsi="Times New Roman"/>
          <w:color w:val="000000" w:themeColor="text1"/>
        </w:rPr>
        <w:t>pajamų, gautų iš įgyvendinant projektą ir tiesiogiai projekto metu sukurtų ir rinkai pateiktų produktų, santykis su tinkamomis finansuoti projekto išlaidomis</w:t>
      </w:r>
      <w:r w:rsidR="00652F1B" w:rsidRPr="002D1BB4">
        <w:rPr>
          <w:rFonts w:ascii="Times New Roman" w:hAnsi="Times New Roman"/>
          <w:color w:val="000000" w:themeColor="text1"/>
        </w:rPr>
        <w:t>:</w:t>
      </w:r>
    </w:p>
    <w:p w14:paraId="268EE7B3" w14:textId="77777777" w:rsidR="00271A2E" w:rsidRPr="002D1BB4" w:rsidRDefault="00271A2E" w:rsidP="004451EE">
      <w:pPr>
        <w:jc w:val="both"/>
        <w:rPr>
          <w:rFonts w:ascii="Times New Roman" w:hAnsi="Times New Roman"/>
          <w:color w:val="000000"/>
        </w:rPr>
      </w:pPr>
    </w:p>
    <w:tbl>
      <w:tblPr>
        <w:tblStyle w:val="TableGrid"/>
        <w:tblW w:w="0" w:type="auto"/>
        <w:tblLook w:val="04A0" w:firstRow="1" w:lastRow="0" w:firstColumn="1" w:lastColumn="0" w:noHBand="0" w:noVBand="1"/>
      </w:tblPr>
      <w:tblGrid>
        <w:gridCol w:w="3209"/>
        <w:gridCol w:w="3210"/>
        <w:gridCol w:w="3210"/>
      </w:tblGrid>
      <w:tr w:rsidR="00CB7A8A" w:rsidRPr="002D1BB4" w14:paraId="07E1EDAF" w14:textId="77777777" w:rsidTr="00652F1B">
        <w:trPr>
          <w:tblHeader/>
        </w:trPr>
        <w:tc>
          <w:tcPr>
            <w:tcW w:w="3209" w:type="dxa"/>
            <w:shd w:val="clear" w:color="auto" w:fill="D9D9D9" w:themeFill="background1" w:themeFillShade="D9"/>
            <w:vAlign w:val="center"/>
          </w:tcPr>
          <w:p w14:paraId="6A5BCA52" w14:textId="209A6C44" w:rsidR="00CB7A8A" w:rsidRPr="002D1BB4" w:rsidRDefault="00A85DE9" w:rsidP="00652F1B">
            <w:pPr>
              <w:ind w:firstLine="0"/>
              <w:jc w:val="center"/>
              <w:rPr>
                <w:rFonts w:ascii="Times New Roman" w:hAnsi="Times New Roman"/>
                <w:color w:val="000000"/>
              </w:rPr>
            </w:pPr>
            <w:r w:rsidRPr="002D1BB4">
              <w:rPr>
                <w:rFonts w:ascii="Times New Roman" w:hAnsi="Times New Roman"/>
                <w:color w:val="000000"/>
              </w:rPr>
              <w:t>Planuojamos</w:t>
            </w:r>
            <w:r w:rsidR="00CB7A8A" w:rsidRPr="002D1BB4">
              <w:rPr>
                <w:rFonts w:ascii="Times New Roman" w:hAnsi="Times New Roman"/>
                <w:color w:val="000000"/>
              </w:rPr>
              <w:t xml:space="preserve"> pajamos</w:t>
            </w:r>
            <w:r w:rsidR="00D82524" w:rsidRPr="002D1BB4">
              <w:rPr>
                <w:rFonts w:ascii="Times New Roman" w:hAnsi="Times New Roman"/>
                <w:color w:val="000000"/>
              </w:rPr>
              <w:t xml:space="preserve"> (P)</w:t>
            </w:r>
            <w:r w:rsidR="00CB7A8A" w:rsidRPr="002D1BB4">
              <w:rPr>
                <w:rFonts w:ascii="Times New Roman" w:hAnsi="Times New Roman"/>
                <w:color w:val="000000"/>
              </w:rPr>
              <w:t xml:space="preserve">, </w:t>
            </w:r>
            <w:r w:rsidR="00701D4A" w:rsidRPr="002D1BB4">
              <w:rPr>
                <w:rFonts w:ascii="Times New Roman" w:hAnsi="Times New Roman"/>
                <w:color w:val="000000"/>
              </w:rPr>
              <w:t>Eur</w:t>
            </w:r>
          </w:p>
        </w:tc>
        <w:tc>
          <w:tcPr>
            <w:tcW w:w="3210" w:type="dxa"/>
            <w:shd w:val="clear" w:color="auto" w:fill="D9D9D9" w:themeFill="background1" w:themeFillShade="D9"/>
            <w:vAlign w:val="center"/>
          </w:tcPr>
          <w:p w14:paraId="5E6D91B1" w14:textId="0B99D049" w:rsidR="00CB7A8A" w:rsidRPr="002D1BB4" w:rsidRDefault="00CB7A8A" w:rsidP="00652F1B">
            <w:pPr>
              <w:ind w:firstLine="0"/>
              <w:jc w:val="center"/>
              <w:rPr>
                <w:rFonts w:ascii="Times New Roman" w:hAnsi="Times New Roman"/>
                <w:color w:val="000000"/>
              </w:rPr>
            </w:pPr>
            <w:r w:rsidRPr="002D1BB4">
              <w:rPr>
                <w:rFonts w:ascii="Times New Roman" w:hAnsi="Times New Roman"/>
                <w:color w:val="000000"/>
              </w:rPr>
              <w:t>Tinkamos finansuoti projekto išlaidos</w:t>
            </w:r>
            <w:r w:rsidR="00D82524" w:rsidRPr="002D1BB4">
              <w:rPr>
                <w:rFonts w:ascii="Times New Roman" w:hAnsi="Times New Roman"/>
                <w:color w:val="000000"/>
              </w:rPr>
              <w:t xml:space="preserve"> (I)</w:t>
            </w:r>
            <w:r w:rsidRPr="002D1BB4">
              <w:rPr>
                <w:rFonts w:ascii="Times New Roman" w:hAnsi="Times New Roman"/>
                <w:color w:val="000000"/>
              </w:rPr>
              <w:t xml:space="preserve">, </w:t>
            </w:r>
            <w:r w:rsidR="00701D4A" w:rsidRPr="002D1BB4">
              <w:rPr>
                <w:rFonts w:ascii="Times New Roman" w:hAnsi="Times New Roman"/>
                <w:color w:val="000000"/>
              </w:rPr>
              <w:t>Eur</w:t>
            </w:r>
          </w:p>
        </w:tc>
        <w:tc>
          <w:tcPr>
            <w:tcW w:w="3210" w:type="dxa"/>
            <w:shd w:val="clear" w:color="auto" w:fill="D9D9D9" w:themeFill="background1" w:themeFillShade="D9"/>
            <w:vAlign w:val="center"/>
          </w:tcPr>
          <w:p w14:paraId="2C7B0E57" w14:textId="058A376B" w:rsidR="00CB7A8A" w:rsidRPr="002D1BB4" w:rsidRDefault="00CB7A8A" w:rsidP="00652F1B">
            <w:pPr>
              <w:ind w:firstLine="0"/>
              <w:jc w:val="center"/>
              <w:rPr>
                <w:rFonts w:ascii="Times New Roman" w:hAnsi="Times New Roman"/>
                <w:color w:val="000000"/>
              </w:rPr>
            </w:pPr>
            <w:r w:rsidRPr="002D1BB4">
              <w:rPr>
                <w:rFonts w:ascii="Times New Roman" w:hAnsi="Times New Roman"/>
                <w:color w:val="000000"/>
              </w:rPr>
              <w:t>Pajamų ir išlaidų santykis</w:t>
            </w:r>
            <w:r w:rsidR="00D82524" w:rsidRPr="002D1BB4">
              <w:rPr>
                <w:rFonts w:ascii="Times New Roman" w:hAnsi="Times New Roman"/>
                <w:color w:val="000000"/>
              </w:rPr>
              <w:t xml:space="preserve"> (X)</w:t>
            </w:r>
            <w:r w:rsidR="007B1613" w:rsidRPr="002D1BB4">
              <w:rPr>
                <w:rFonts w:ascii="Times New Roman" w:hAnsi="Times New Roman"/>
                <w:color w:val="000000"/>
              </w:rPr>
              <w:t>*</w:t>
            </w:r>
          </w:p>
        </w:tc>
      </w:tr>
      <w:tr w:rsidR="00CB7A8A" w:rsidRPr="002D1BB4" w14:paraId="01C9C957" w14:textId="77777777" w:rsidTr="00652F1B">
        <w:tc>
          <w:tcPr>
            <w:tcW w:w="3209" w:type="dxa"/>
          </w:tcPr>
          <w:p w14:paraId="01681065" w14:textId="77777777" w:rsidR="00CB7A8A" w:rsidRPr="002D1BB4" w:rsidRDefault="00CB7A8A" w:rsidP="00652F1B">
            <w:pPr>
              <w:ind w:firstLine="0"/>
              <w:rPr>
                <w:rFonts w:ascii="Times New Roman" w:hAnsi="Times New Roman"/>
                <w:color w:val="000000"/>
              </w:rPr>
            </w:pPr>
          </w:p>
        </w:tc>
        <w:tc>
          <w:tcPr>
            <w:tcW w:w="3210" w:type="dxa"/>
          </w:tcPr>
          <w:p w14:paraId="1049A08D" w14:textId="77777777" w:rsidR="00CB7A8A" w:rsidRPr="002D1BB4" w:rsidRDefault="00CB7A8A" w:rsidP="00652F1B">
            <w:pPr>
              <w:ind w:firstLine="0"/>
              <w:rPr>
                <w:rFonts w:ascii="Times New Roman" w:hAnsi="Times New Roman"/>
                <w:color w:val="000000"/>
              </w:rPr>
            </w:pPr>
          </w:p>
        </w:tc>
        <w:tc>
          <w:tcPr>
            <w:tcW w:w="3210" w:type="dxa"/>
          </w:tcPr>
          <w:p w14:paraId="73A0FAFE" w14:textId="77777777" w:rsidR="00CB7A8A" w:rsidRPr="002D1BB4" w:rsidRDefault="00CB7A8A" w:rsidP="00652F1B">
            <w:pPr>
              <w:ind w:firstLine="0"/>
              <w:rPr>
                <w:rFonts w:ascii="Times New Roman" w:hAnsi="Times New Roman"/>
                <w:color w:val="000000"/>
              </w:rPr>
            </w:pPr>
          </w:p>
        </w:tc>
      </w:tr>
    </w:tbl>
    <w:p w14:paraId="6CF67310" w14:textId="0E00489A" w:rsidR="0012373D" w:rsidRPr="002D1BB4" w:rsidRDefault="0012373D" w:rsidP="006B2CAC">
      <w:pPr>
        <w:ind w:firstLine="0"/>
        <w:jc w:val="both"/>
        <w:rPr>
          <w:rFonts w:ascii="Times New Roman" w:hAnsi="Times New Roman"/>
        </w:rPr>
      </w:pPr>
    </w:p>
    <w:p w14:paraId="30AE047D" w14:textId="227CB94C" w:rsidR="004B46AC" w:rsidRPr="002D1BB4" w:rsidRDefault="007B1613" w:rsidP="00D82524">
      <w:pPr>
        <w:jc w:val="both"/>
        <w:rPr>
          <w:rFonts w:ascii="Times New Roman" w:eastAsia="Verdana" w:hAnsi="Times New Roman"/>
          <w:i/>
          <w:sz w:val="18"/>
          <w:szCs w:val="18"/>
        </w:rPr>
      </w:pPr>
      <w:r w:rsidRPr="002D1BB4">
        <w:rPr>
          <w:rFonts w:ascii="Times New Roman" w:eastAsia="Verdana" w:hAnsi="Times New Roman"/>
          <w:i/>
          <w:sz w:val="18"/>
          <w:szCs w:val="18"/>
        </w:rPr>
        <w:t>*</w:t>
      </w:r>
      <w:r w:rsidR="004B46AC" w:rsidRPr="002D1BB4">
        <w:rPr>
          <w:rFonts w:ascii="Times New Roman" w:eastAsia="Verdana" w:hAnsi="Times New Roman"/>
          <w:i/>
          <w:sz w:val="18"/>
          <w:szCs w:val="18"/>
        </w:rPr>
        <w:t xml:space="preserve">Pajamų ir išlaidų santykis skaičiuojamas pagal formulę </w:t>
      </w:r>
    </w:p>
    <w:p w14:paraId="6F5D26F9" w14:textId="2F9CFCEC"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X=P/I</w:t>
      </w:r>
      <w:r w:rsidR="002510E2" w:rsidRPr="002D1BB4">
        <w:rPr>
          <w:rFonts w:ascii="Times New Roman" w:eastAsia="Verdana" w:hAnsi="Times New Roman"/>
          <w:i/>
          <w:sz w:val="18"/>
          <w:szCs w:val="18"/>
        </w:rPr>
        <w:t>, kur</w:t>
      </w:r>
      <w:r w:rsidR="004B46AC" w:rsidRPr="002D1BB4">
        <w:rPr>
          <w:rFonts w:ascii="Times New Roman" w:eastAsia="Verdana" w:hAnsi="Times New Roman"/>
          <w:i/>
          <w:sz w:val="18"/>
          <w:szCs w:val="18"/>
        </w:rPr>
        <w:t>ioje:</w:t>
      </w:r>
      <w:r w:rsidRPr="002D1BB4">
        <w:rPr>
          <w:rFonts w:ascii="Times New Roman" w:eastAsia="Verdana" w:hAnsi="Times New Roman"/>
          <w:i/>
          <w:sz w:val="18"/>
          <w:szCs w:val="18"/>
        </w:rPr>
        <w:t xml:space="preserve"> </w:t>
      </w:r>
    </w:p>
    <w:p w14:paraId="63AD1704"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 xml:space="preserve">P – projekto įgyvendinimo metu ir 3 metus po projekto veiklų įgyvendinimo pabaigos įmonės gautos pajamos iš tiesiogiai projekto metu sukurtų ir rinkai pateiktų produktų; </w:t>
      </w:r>
    </w:p>
    <w:p w14:paraId="0258D856"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I – tinkamos finansuoti projekto išlaidos;</w:t>
      </w:r>
    </w:p>
    <w:p w14:paraId="25701397" w14:textId="77777777" w:rsidR="00D82524" w:rsidRPr="002D1BB4" w:rsidRDefault="00D82524" w:rsidP="00D82524">
      <w:pPr>
        <w:jc w:val="both"/>
        <w:rPr>
          <w:rFonts w:ascii="Times New Roman" w:eastAsia="Verdana" w:hAnsi="Times New Roman"/>
          <w:i/>
          <w:sz w:val="18"/>
          <w:szCs w:val="18"/>
        </w:rPr>
      </w:pPr>
      <w:r w:rsidRPr="002D1BB4">
        <w:rPr>
          <w:rFonts w:ascii="Times New Roman" w:eastAsia="Verdana" w:hAnsi="Times New Roman"/>
          <w:i/>
          <w:sz w:val="18"/>
          <w:szCs w:val="18"/>
        </w:rPr>
        <w:t>X – santykis tarp pajamų, gautų iš projekto įgyvendinimo metu ir 3 metus po projekto veiklų įgyvendinimo pabaigos tiesiogiai projekto metu sukurtų ir rinkai pateiktų produktų ir išlaidų, skirtų projektui finansuoti.</w:t>
      </w:r>
    </w:p>
    <w:p w14:paraId="762416AC" w14:textId="49816612" w:rsidR="00D41F98" w:rsidRDefault="00D41F98" w:rsidP="006B2CAC">
      <w:pPr>
        <w:ind w:firstLine="0"/>
        <w:jc w:val="both"/>
        <w:rPr>
          <w:rFonts w:ascii="Times New Roman" w:hAnsi="Times New Roman"/>
        </w:rPr>
      </w:pPr>
    </w:p>
    <w:p w14:paraId="0435AF36" w14:textId="77777777" w:rsidR="00621BDB" w:rsidRPr="00755856" w:rsidRDefault="00621BDB" w:rsidP="006B2CAC">
      <w:pPr>
        <w:ind w:firstLine="0"/>
        <w:jc w:val="both"/>
        <w:rPr>
          <w:rFonts w:ascii="Times New Roman" w:hAnsi="Times New Roman"/>
        </w:rPr>
      </w:pPr>
    </w:p>
    <w:p w14:paraId="029EAD54" w14:textId="5F02D3B4" w:rsidR="0012373D" w:rsidRPr="00755856" w:rsidRDefault="00621BDB" w:rsidP="00621BDB">
      <w:pPr>
        <w:jc w:val="both"/>
        <w:rPr>
          <w:rFonts w:ascii="Times New Roman" w:hAnsi="Times New Roman"/>
          <w:b/>
        </w:rPr>
      </w:pPr>
      <w:r w:rsidRPr="00755856">
        <w:rPr>
          <w:rFonts w:ascii="Times New Roman" w:hAnsi="Times New Roman"/>
          <w:b/>
        </w:rPr>
        <w:t xml:space="preserve">8. </w:t>
      </w:r>
      <w:r w:rsidR="0012373D" w:rsidRPr="00755856">
        <w:rPr>
          <w:rFonts w:ascii="Times New Roman" w:hAnsi="Times New Roman"/>
          <w:b/>
        </w:rPr>
        <w:t>LITERATŪROS ŠALTINIAI</w:t>
      </w:r>
    </w:p>
    <w:p w14:paraId="1C6C2FA8" w14:textId="77777777" w:rsidR="0012373D" w:rsidRPr="00755856" w:rsidRDefault="0012373D" w:rsidP="00621BDB">
      <w:pPr>
        <w:jc w:val="both"/>
        <w:rPr>
          <w:rFonts w:ascii="Times New Roman" w:hAnsi="Times New Roman"/>
          <w:b/>
        </w:rPr>
      </w:pPr>
    </w:p>
    <w:p w14:paraId="7D6D0617" w14:textId="77777777" w:rsidR="0012373D" w:rsidRPr="00755856" w:rsidRDefault="0012373D" w:rsidP="00621BDB">
      <w:pPr>
        <w:jc w:val="both"/>
        <w:rPr>
          <w:rFonts w:ascii="Times New Roman" w:hAnsi="Times New Roman"/>
        </w:rPr>
      </w:pPr>
      <w:r w:rsidRPr="00755856">
        <w:rPr>
          <w:rFonts w:ascii="Times New Roman" w:hAnsi="Times New Roman"/>
        </w:rPr>
        <w:t>Pateikiami naudoti literatūros šaltiniai (moksliniai straipsniai, informacija internete ir kt.).</w:t>
      </w:r>
    </w:p>
    <w:p w14:paraId="5A8F8AD4" w14:textId="77777777" w:rsidR="0012373D" w:rsidRPr="00755856" w:rsidRDefault="0012373D" w:rsidP="00784028">
      <w:pPr>
        <w:jc w:val="both"/>
        <w:rPr>
          <w:rFonts w:ascii="Times New Roman" w:hAnsi="Times New Roman"/>
          <w:b/>
        </w:rPr>
      </w:pPr>
    </w:p>
    <w:p w14:paraId="4FCDC533" w14:textId="6CCEB6D3" w:rsidR="0012373D" w:rsidRPr="00755856" w:rsidRDefault="000C7836" w:rsidP="00784028">
      <w:pPr>
        <w:jc w:val="both"/>
        <w:rPr>
          <w:rFonts w:ascii="Times New Roman" w:hAnsi="Times New Roman"/>
          <w:b/>
        </w:rPr>
      </w:pPr>
      <w:r>
        <w:rPr>
          <w:rFonts w:ascii="Times New Roman" w:hAnsi="Times New Roman"/>
          <w:b/>
        </w:rPr>
        <w:t>9</w:t>
      </w:r>
      <w:r w:rsidR="0012373D" w:rsidRPr="00755856">
        <w:rPr>
          <w:rFonts w:ascii="Times New Roman" w:hAnsi="Times New Roman"/>
          <w:b/>
        </w:rPr>
        <w:t>. PRIEDAI</w:t>
      </w:r>
    </w:p>
    <w:p w14:paraId="24131BBB" w14:textId="41E3E50A" w:rsidR="0012373D" w:rsidRPr="00755856" w:rsidRDefault="0012373D" w:rsidP="00BF49F0">
      <w:pPr>
        <w:ind w:firstLine="0"/>
        <w:jc w:val="both"/>
        <w:rPr>
          <w:rFonts w:ascii="Times New Roman" w:hAnsi="Times New Roman"/>
        </w:rPr>
      </w:pPr>
    </w:p>
    <w:p w14:paraId="346DCDF3" w14:textId="681E9C7F" w:rsidR="00807466" w:rsidRPr="00755856" w:rsidRDefault="00DE036E" w:rsidP="00784028">
      <w:pPr>
        <w:jc w:val="both"/>
        <w:rPr>
          <w:rFonts w:ascii="Times New Roman" w:hAnsi="Times New Roman"/>
        </w:rPr>
      </w:pPr>
      <w:r w:rsidRPr="00755856">
        <w:rPr>
          <w:rFonts w:ascii="Times New Roman" w:hAnsi="Times New Roman"/>
        </w:rPr>
        <w:t>1</w:t>
      </w:r>
      <w:r w:rsidR="00735543" w:rsidRPr="00755856">
        <w:rPr>
          <w:rFonts w:ascii="Times New Roman" w:hAnsi="Times New Roman"/>
        </w:rPr>
        <w:t xml:space="preserve">. </w:t>
      </w:r>
      <w:r w:rsidR="00807466" w:rsidRPr="00755856">
        <w:rPr>
          <w:rFonts w:ascii="Times New Roman" w:hAnsi="Times New Roman"/>
        </w:rPr>
        <w:t>Excel lentelė „</w:t>
      </w:r>
      <w:r w:rsidR="00E20C76" w:rsidRPr="00E20C76">
        <w:rPr>
          <w:rFonts w:ascii="Times New Roman" w:hAnsi="Times New Roman"/>
        </w:rPr>
        <w:t>Reikalingi ištekliai</w:t>
      </w:r>
      <w:r w:rsidR="00807466" w:rsidRPr="00755856">
        <w:rPr>
          <w:rFonts w:ascii="Times New Roman" w:hAnsi="Times New Roman"/>
        </w:rPr>
        <w:t>“</w:t>
      </w:r>
      <w:r w:rsidR="00586F4C" w:rsidRPr="00755856">
        <w:rPr>
          <w:rFonts w:ascii="Times New Roman" w:hAnsi="Times New Roman"/>
        </w:rPr>
        <w:t>.</w:t>
      </w:r>
    </w:p>
    <w:p w14:paraId="779E5096" w14:textId="386AD630" w:rsidR="00807466" w:rsidRPr="00755856" w:rsidRDefault="00C53D0B" w:rsidP="00784028">
      <w:pPr>
        <w:jc w:val="both"/>
        <w:rPr>
          <w:rFonts w:ascii="Times New Roman" w:hAnsi="Times New Roman"/>
        </w:rPr>
      </w:pPr>
      <w:r>
        <w:rPr>
          <w:rFonts w:ascii="Times New Roman" w:hAnsi="Times New Roman"/>
        </w:rPr>
        <w:t>2</w:t>
      </w:r>
      <w:r w:rsidR="00807466" w:rsidRPr="00755856">
        <w:rPr>
          <w:rFonts w:ascii="Times New Roman" w:hAnsi="Times New Roman"/>
        </w:rPr>
        <w:t>. Excel lentelė „Finansinis planas“</w:t>
      </w:r>
      <w:r w:rsidR="00586F4C" w:rsidRPr="00755856">
        <w:rPr>
          <w:rFonts w:ascii="Times New Roman" w:hAnsi="Times New Roman"/>
        </w:rPr>
        <w:t>.</w:t>
      </w:r>
    </w:p>
    <w:p w14:paraId="4E05DDAB" w14:textId="01D73C5E" w:rsidR="00BF371A" w:rsidRDefault="00C53D0B" w:rsidP="00784028">
      <w:pPr>
        <w:jc w:val="both"/>
        <w:rPr>
          <w:rFonts w:ascii="Times New Roman" w:hAnsi="Times New Roman"/>
        </w:rPr>
      </w:pPr>
      <w:r>
        <w:rPr>
          <w:rFonts w:ascii="Times New Roman" w:hAnsi="Times New Roman"/>
        </w:rPr>
        <w:t xml:space="preserve">3. </w:t>
      </w:r>
      <w:r w:rsidR="00BF371A">
        <w:rPr>
          <w:rFonts w:ascii="Times New Roman" w:hAnsi="Times New Roman"/>
        </w:rPr>
        <w:t>Verslo plano 1, 2 ir 3 dalyse pateiktos informacijos santrauka anglų kalba.</w:t>
      </w:r>
    </w:p>
    <w:p w14:paraId="0C1BA57C" w14:textId="1D488BF3" w:rsidR="0012373D" w:rsidRPr="00755856" w:rsidRDefault="00BF371A" w:rsidP="00784028">
      <w:pPr>
        <w:jc w:val="both"/>
        <w:rPr>
          <w:rFonts w:ascii="Times New Roman" w:hAnsi="Times New Roman"/>
        </w:rPr>
      </w:pPr>
      <w:r>
        <w:rPr>
          <w:rFonts w:ascii="Times New Roman" w:hAnsi="Times New Roman"/>
        </w:rPr>
        <w:t>4. Jei reikia,</w:t>
      </w:r>
      <w:r w:rsidR="0012373D" w:rsidRPr="00755856">
        <w:rPr>
          <w:rFonts w:ascii="Times New Roman" w:hAnsi="Times New Roman"/>
        </w:rPr>
        <w:t xml:space="preserve"> </w:t>
      </w:r>
      <w:r w:rsidR="00807466" w:rsidRPr="00755856">
        <w:rPr>
          <w:rFonts w:ascii="Times New Roman" w:hAnsi="Times New Roman"/>
        </w:rPr>
        <w:t xml:space="preserve">kita </w:t>
      </w:r>
      <w:r w:rsidR="0012373D" w:rsidRPr="00755856">
        <w:rPr>
          <w:rFonts w:ascii="Times New Roman" w:hAnsi="Times New Roman"/>
        </w:rPr>
        <w:t>informacija, kuri svarbi vertinant verslo planą: darbuotojų gyvenimo aprašymai, diagramos, planai, finansiniai duomenys, rinkos tyrimai, preliminarios sutartys su pirkėjais ir pan.</w:t>
      </w:r>
    </w:p>
    <w:p w14:paraId="1BA843A4" w14:textId="77777777" w:rsidR="0012373D" w:rsidRPr="00755856" w:rsidRDefault="0012373D" w:rsidP="00784028">
      <w:pPr>
        <w:jc w:val="both"/>
        <w:rPr>
          <w:rFonts w:ascii="Times New Roman" w:hAnsi="Times New Roman"/>
        </w:rPr>
      </w:pPr>
    </w:p>
    <w:p w14:paraId="294AE339" w14:textId="1AA16E8E" w:rsidR="001A514C" w:rsidRPr="00755856" w:rsidRDefault="001A514C" w:rsidP="006B2CAC">
      <w:pPr>
        <w:jc w:val="both"/>
        <w:rPr>
          <w:rFonts w:ascii="Times New Roman" w:hAnsi="Times New Roman"/>
        </w:rPr>
      </w:pPr>
    </w:p>
    <w:sectPr w:rsidR="001A514C" w:rsidRPr="00755856" w:rsidSect="00272B95">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AA21E" w14:textId="77777777" w:rsidR="00401708" w:rsidRDefault="00401708" w:rsidP="000C18F9">
      <w:r>
        <w:separator/>
      </w:r>
    </w:p>
  </w:endnote>
  <w:endnote w:type="continuationSeparator" w:id="0">
    <w:p w14:paraId="73918844" w14:textId="77777777" w:rsidR="00401708" w:rsidRDefault="00401708" w:rsidP="000C18F9">
      <w:r>
        <w:continuationSeparator/>
      </w:r>
    </w:p>
  </w:endnote>
  <w:endnote w:type="continuationNotice" w:id="1">
    <w:p w14:paraId="0B0E8688" w14:textId="77777777" w:rsidR="00401708" w:rsidRDefault="00401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53332"/>
      <w:docPartObj>
        <w:docPartGallery w:val="Page Numbers (Bottom of Page)"/>
        <w:docPartUnique/>
      </w:docPartObj>
    </w:sdtPr>
    <w:sdtEndPr/>
    <w:sdtContent>
      <w:sdt>
        <w:sdtPr>
          <w:id w:val="-2047586138"/>
          <w:docPartObj>
            <w:docPartGallery w:val="Page Numbers (Top of Page)"/>
            <w:docPartUnique/>
          </w:docPartObj>
        </w:sdtPr>
        <w:sdtEndPr/>
        <w:sdtContent>
          <w:p w14:paraId="5D594610" w14:textId="168E6A1E" w:rsidR="002E50EF" w:rsidRDefault="002E50EF" w:rsidP="000C18F9">
            <w:pPr>
              <w:pStyle w:val="Footer"/>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745FAA">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745FAA">
              <w:rPr>
                <w:noProof/>
                <w:sz w:val="16"/>
                <w:szCs w:val="16"/>
              </w:rPr>
              <w:t>5</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CAAF7" w14:textId="77777777" w:rsidR="00401708" w:rsidRDefault="00401708" w:rsidP="000C18F9">
      <w:r>
        <w:separator/>
      </w:r>
    </w:p>
  </w:footnote>
  <w:footnote w:type="continuationSeparator" w:id="0">
    <w:p w14:paraId="18A59AF6" w14:textId="77777777" w:rsidR="00401708" w:rsidRDefault="00401708" w:rsidP="000C18F9">
      <w:r>
        <w:continuationSeparator/>
      </w:r>
    </w:p>
  </w:footnote>
  <w:footnote w:type="continuationNotice" w:id="1">
    <w:p w14:paraId="59D92F0E" w14:textId="77777777" w:rsidR="00401708" w:rsidRDefault="00401708"/>
  </w:footnote>
  <w:footnote w:id="2">
    <w:p w14:paraId="51570A14" w14:textId="7393247A" w:rsidR="00C1523B" w:rsidRPr="00C536E5" w:rsidRDefault="001E42FC" w:rsidP="00C1523B">
      <w:pPr>
        <w:rPr>
          <w:rFonts w:ascii="Times New Roman" w:hAnsi="Times New Roman"/>
          <w:sz w:val="18"/>
          <w:szCs w:val="18"/>
        </w:rPr>
      </w:pPr>
      <w:r>
        <w:rPr>
          <w:rFonts w:ascii="Times New Roman" w:hAnsi="Times New Roman"/>
          <w:color w:val="000000"/>
          <w:sz w:val="18"/>
          <w:szCs w:val="18"/>
        </w:rPr>
        <w:t>1</w:t>
      </w:r>
      <w:r w:rsidR="00C1523B" w:rsidRPr="00C536E5">
        <w:rPr>
          <w:rFonts w:ascii="Times New Roman" w:hAnsi="Times New Roman"/>
          <w:color w:val="000000"/>
          <w:sz w:val="18"/>
          <w:szCs w:val="18"/>
        </w:rPr>
        <w:t xml:space="preserve"> </w:t>
      </w:r>
      <w:hyperlink r:id="rId1" w:history="1">
        <w:r w:rsidR="00C1523B" w:rsidRPr="00C536E5">
          <w:rPr>
            <w:rStyle w:val="Hyperlink"/>
            <w:rFonts w:ascii="Times New Roman" w:hAnsi="Times New Roman"/>
            <w:sz w:val="18"/>
            <w:szCs w:val="18"/>
          </w:rPr>
          <w:t>Frascati_vadovas</w:t>
        </w:r>
      </w:hyperlink>
    </w:p>
    <w:p w14:paraId="21173670" w14:textId="132A84EC" w:rsidR="00356CB5" w:rsidRPr="00CC009D" w:rsidRDefault="00356CB5" w:rsidP="00356CB5">
      <w:pPr>
        <w:pStyle w:val="FootnoteText"/>
        <w:jc w:val="both"/>
        <w:rPr>
          <w:rFonts w:ascii="Verdana" w:hAnsi="Verdana"/>
          <w:sz w:val="16"/>
          <w:szCs w:val="16"/>
        </w:rPr>
      </w:pPr>
    </w:p>
  </w:footnote>
  <w:footnote w:id="3">
    <w:p w14:paraId="504E9057" w14:textId="536F4A34" w:rsidR="001A5830" w:rsidRPr="00C536E5" w:rsidRDefault="001E42FC" w:rsidP="001A5830">
      <w:pPr>
        <w:pStyle w:val="FootnoteText"/>
        <w:jc w:val="both"/>
        <w:rPr>
          <w:rFonts w:ascii="Times New Roman" w:hAnsi="Times New Roman" w:cs="Times New Roman"/>
          <w:color w:val="000000"/>
          <w:sz w:val="18"/>
          <w:szCs w:val="18"/>
        </w:rPr>
      </w:pPr>
      <w:r>
        <w:rPr>
          <w:rFonts w:ascii="Times New Roman" w:hAnsi="Times New Roman" w:cs="Times New Roman"/>
          <w:color w:val="000000"/>
          <w:sz w:val="18"/>
          <w:szCs w:val="18"/>
        </w:rPr>
        <w:t>2</w:t>
      </w:r>
      <w:r w:rsidR="001A5830" w:rsidRPr="00C536E5">
        <w:rPr>
          <w:rFonts w:ascii="Times New Roman" w:hAnsi="Times New Roman" w:cs="Times New Roman"/>
          <w:color w:val="000000"/>
          <w:sz w:val="18"/>
          <w:szCs w:val="18"/>
        </w:rPr>
        <w:t xml:space="preserve"> </w:t>
      </w:r>
      <w:hyperlink r:id="rId2" w:history="1">
        <w:r w:rsidR="001A5830" w:rsidRPr="00C536E5">
          <w:rPr>
            <w:rStyle w:val="Hyperlink"/>
            <w:rFonts w:ascii="Times New Roman" w:hAnsi="Times New Roman" w:cs="Times New Roman"/>
            <w:sz w:val="18"/>
            <w:szCs w:val="18"/>
          </w:rPr>
          <w:t>Technologinės parengties lygiai</w:t>
        </w:r>
      </w:hyperlink>
    </w:p>
    <w:p w14:paraId="71043F0E" w14:textId="77777777" w:rsidR="001A5830" w:rsidRPr="00CC009D" w:rsidRDefault="001A5830" w:rsidP="001A5830">
      <w:pPr>
        <w:pStyle w:val="FootnoteText"/>
        <w:jc w:val="both"/>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70C"/>
    <w:multiLevelType w:val="hybridMultilevel"/>
    <w:tmpl w:val="E30E323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B1D88"/>
    <w:multiLevelType w:val="hybridMultilevel"/>
    <w:tmpl w:val="E92E12C6"/>
    <w:lvl w:ilvl="0" w:tplc="4C1ADF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B52DBC"/>
    <w:multiLevelType w:val="hybridMultilevel"/>
    <w:tmpl w:val="8438001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A3483"/>
    <w:multiLevelType w:val="hybridMultilevel"/>
    <w:tmpl w:val="1F126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434E9"/>
    <w:multiLevelType w:val="hybridMultilevel"/>
    <w:tmpl w:val="3AFAE424"/>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81972"/>
    <w:multiLevelType w:val="hybridMultilevel"/>
    <w:tmpl w:val="B0CC0CE8"/>
    <w:lvl w:ilvl="0" w:tplc="6F5EF290">
      <w:start w:val="1"/>
      <w:numFmt w:val="decimal"/>
      <w:lvlText w:val="%1."/>
      <w:lvlJc w:val="left"/>
      <w:pPr>
        <w:ind w:left="180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2156DC"/>
    <w:multiLevelType w:val="hybridMultilevel"/>
    <w:tmpl w:val="EE76CB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BAB4504"/>
    <w:multiLevelType w:val="hybridMultilevel"/>
    <w:tmpl w:val="EEAAAA96"/>
    <w:lvl w:ilvl="0" w:tplc="2160A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496D29"/>
    <w:multiLevelType w:val="hybridMultilevel"/>
    <w:tmpl w:val="F418ED80"/>
    <w:lvl w:ilvl="0" w:tplc="DEF4C28E">
      <w:start w:val="1"/>
      <w:numFmt w:val="bullet"/>
      <w:lvlText w:val=""/>
      <w:lvlJc w:val="left"/>
      <w:pPr>
        <w:tabs>
          <w:tab w:val="num" w:pos="720"/>
        </w:tabs>
        <w:ind w:left="720" w:hanging="360"/>
      </w:pPr>
      <w:rPr>
        <w:rFonts w:ascii="Wingdings" w:hAnsi="Wingdings" w:hint="default"/>
      </w:rPr>
    </w:lvl>
    <w:lvl w:ilvl="1" w:tplc="6EFC1D72" w:tentative="1">
      <w:start w:val="1"/>
      <w:numFmt w:val="bullet"/>
      <w:lvlText w:val=""/>
      <w:lvlJc w:val="left"/>
      <w:pPr>
        <w:tabs>
          <w:tab w:val="num" w:pos="1440"/>
        </w:tabs>
        <w:ind w:left="1440" w:hanging="360"/>
      </w:pPr>
      <w:rPr>
        <w:rFonts w:ascii="Wingdings" w:hAnsi="Wingdings" w:hint="default"/>
      </w:rPr>
    </w:lvl>
    <w:lvl w:ilvl="2" w:tplc="DECCF24E" w:tentative="1">
      <w:start w:val="1"/>
      <w:numFmt w:val="bullet"/>
      <w:lvlText w:val=""/>
      <w:lvlJc w:val="left"/>
      <w:pPr>
        <w:tabs>
          <w:tab w:val="num" w:pos="2160"/>
        </w:tabs>
        <w:ind w:left="2160" w:hanging="360"/>
      </w:pPr>
      <w:rPr>
        <w:rFonts w:ascii="Wingdings" w:hAnsi="Wingdings" w:hint="default"/>
      </w:rPr>
    </w:lvl>
    <w:lvl w:ilvl="3" w:tplc="4216B9A6" w:tentative="1">
      <w:start w:val="1"/>
      <w:numFmt w:val="bullet"/>
      <w:lvlText w:val=""/>
      <w:lvlJc w:val="left"/>
      <w:pPr>
        <w:tabs>
          <w:tab w:val="num" w:pos="2880"/>
        </w:tabs>
        <w:ind w:left="2880" w:hanging="360"/>
      </w:pPr>
      <w:rPr>
        <w:rFonts w:ascii="Wingdings" w:hAnsi="Wingdings" w:hint="default"/>
      </w:rPr>
    </w:lvl>
    <w:lvl w:ilvl="4" w:tplc="A582ECA6" w:tentative="1">
      <w:start w:val="1"/>
      <w:numFmt w:val="bullet"/>
      <w:lvlText w:val=""/>
      <w:lvlJc w:val="left"/>
      <w:pPr>
        <w:tabs>
          <w:tab w:val="num" w:pos="3600"/>
        </w:tabs>
        <w:ind w:left="3600" w:hanging="360"/>
      </w:pPr>
      <w:rPr>
        <w:rFonts w:ascii="Wingdings" w:hAnsi="Wingdings" w:hint="default"/>
      </w:rPr>
    </w:lvl>
    <w:lvl w:ilvl="5" w:tplc="2B8CF390" w:tentative="1">
      <w:start w:val="1"/>
      <w:numFmt w:val="bullet"/>
      <w:lvlText w:val=""/>
      <w:lvlJc w:val="left"/>
      <w:pPr>
        <w:tabs>
          <w:tab w:val="num" w:pos="4320"/>
        </w:tabs>
        <w:ind w:left="4320" w:hanging="360"/>
      </w:pPr>
      <w:rPr>
        <w:rFonts w:ascii="Wingdings" w:hAnsi="Wingdings" w:hint="default"/>
      </w:rPr>
    </w:lvl>
    <w:lvl w:ilvl="6" w:tplc="644A0B74" w:tentative="1">
      <w:start w:val="1"/>
      <w:numFmt w:val="bullet"/>
      <w:lvlText w:val=""/>
      <w:lvlJc w:val="left"/>
      <w:pPr>
        <w:tabs>
          <w:tab w:val="num" w:pos="5040"/>
        </w:tabs>
        <w:ind w:left="5040" w:hanging="360"/>
      </w:pPr>
      <w:rPr>
        <w:rFonts w:ascii="Wingdings" w:hAnsi="Wingdings" w:hint="default"/>
      </w:rPr>
    </w:lvl>
    <w:lvl w:ilvl="7" w:tplc="BC7203D2" w:tentative="1">
      <w:start w:val="1"/>
      <w:numFmt w:val="bullet"/>
      <w:lvlText w:val=""/>
      <w:lvlJc w:val="left"/>
      <w:pPr>
        <w:tabs>
          <w:tab w:val="num" w:pos="5760"/>
        </w:tabs>
        <w:ind w:left="5760" w:hanging="360"/>
      </w:pPr>
      <w:rPr>
        <w:rFonts w:ascii="Wingdings" w:hAnsi="Wingdings" w:hint="default"/>
      </w:rPr>
    </w:lvl>
    <w:lvl w:ilvl="8" w:tplc="CDF6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51C62"/>
    <w:multiLevelType w:val="hybridMultilevel"/>
    <w:tmpl w:val="EB1C1DC6"/>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52ABF"/>
    <w:multiLevelType w:val="hybridMultilevel"/>
    <w:tmpl w:val="4CB667A0"/>
    <w:lvl w:ilvl="0" w:tplc="F50A12E0">
      <w:start w:val="1"/>
      <w:numFmt w:val="bullet"/>
      <w:lvlText w:val=""/>
      <w:lvlJc w:val="left"/>
      <w:pPr>
        <w:tabs>
          <w:tab w:val="num" w:pos="720"/>
        </w:tabs>
        <w:ind w:left="720" w:hanging="360"/>
      </w:pPr>
      <w:rPr>
        <w:rFonts w:ascii="Wingdings" w:hAnsi="Wingdings" w:hint="default"/>
      </w:rPr>
    </w:lvl>
    <w:lvl w:ilvl="1" w:tplc="647EC5BA" w:tentative="1">
      <w:start w:val="1"/>
      <w:numFmt w:val="bullet"/>
      <w:lvlText w:val=""/>
      <w:lvlJc w:val="left"/>
      <w:pPr>
        <w:tabs>
          <w:tab w:val="num" w:pos="1440"/>
        </w:tabs>
        <w:ind w:left="1440" w:hanging="360"/>
      </w:pPr>
      <w:rPr>
        <w:rFonts w:ascii="Wingdings" w:hAnsi="Wingdings" w:hint="default"/>
      </w:rPr>
    </w:lvl>
    <w:lvl w:ilvl="2" w:tplc="F4D65022" w:tentative="1">
      <w:start w:val="1"/>
      <w:numFmt w:val="bullet"/>
      <w:lvlText w:val=""/>
      <w:lvlJc w:val="left"/>
      <w:pPr>
        <w:tabs>
          <w:tab w:val="num" w:pos="2160"/>
        </w:tabs>
        <w:ind w:left="2160" w:hanging="360"/>
      </w:pPr>
      <w:rPr>
        <w:rFonts w:ascii="Wingdings" w:hAnsi="Wingdings" w:hint="default"/>
      </w:rPr>
    </w:lvl>
    <w:lvl w:ilvl="3" w:tplc="ACFA7ECE" w:tentative="1">
      <w:start w:val="1"/>
      <w:numFmt w:val="bullet"/>
      <w:lvlText w:val=""/>
      <w:lvlJc w:val="left"/>
      <w:pPr>
        <w:tabs>
          <w:tab w:val="num" w:pos="2880"/>
        </w:tabs>
        <w:ind w:left="2880" w:hanging="360"/>
      </w:pPr>
      <w:rPr>
        <w:rFonts w:ascii="Wingdings" w:hAnsi="Wingdings" w:hint="default"/>
      </w:rPr>
    </w:lvl>
    <w:lvl w:ilvl="4" w:tplc="10CA57C0" w:tentative="1">
      <w:start w:val="1"/>
      <w:numFmt w:val="bullet"/>
      <w:lvlText w:val=""/>
      <w:lvlJc w:val="left"/>
      <w:pPr>
        <w:tabs>
          <w:tab w:val="num" w:pos="3600"/>
        </w:tabs>
        <w:ind w:left="3600" w:hanging="360"/>
      </w:pPr>
      <w:rPr>
        <w:rFonts w:ascii="Wingdings" w:hAnsi="Wingdings" w:hint="default"/>
      </w:rPr>
    </w:lvl>
    <w:lvl w:ilvl="5" w:tplc="D44E73F6" w:tentative="1">
      <w:start w:val="1"/>
      <w:numFmt w:val="bullet"/>
      <w:lvlText w:val=""/>
      <w:lvlJc w:val="left"/>
      <w:pPr>
        <w:tabs>
          <w:tab w:val="num" w:pos="4320"/>
        </w:tabs>
        <w:ind w:left="4320" w:hanging="360"/>
      </w:pPr>
      <w:rPr>
        <w:rFonts w:ascii="Wingdings" w:hAnsi="Wingdings" w:hint="default"/>
      </w:rPr>
    </w:lvl>
    <w:lvl w:ilvl="6" w:tplc="41443BCA" w:tentative="1">
      <w:start w:val="1"/>
      <w:numFmt w:val="bullet"/>
      <w:lvlText w:val=""/>
      <w:lvlJc w:val="left"/>
      <w:pPr>
        <w:tabs>
          <w:tab w:val="num" w:pos="5040"/>
        </w:tabs>
        <w:ind w:left="5040" w:hanging="360"/>
      </w:pPr>
      <w:rPr>
        <w:rFonts w:ascii="Wingdings" w:hAnsi="Wingdings" w:hint="default"/>
      </w:rPr>
    </w:lvl>
    <w:lvl w:ilvl="7" w:tplc="33E89C84" w:tentative="1">
      <w:start w:val="1"/>
      <w:numFmt w:val="bullet"/>
      <w:lvlText w:val=""/>
      <w:lvlJc w:val="left"/>
      <w:pPr>
        <w:tabs>
          <w:tab w:val="num" w:pos="5760"/>
        </w:tabs>
        <w:ind w:left="5760" w:hanging="360"/>
      </w:pPr>
      <w:rPr>
        <w:rFonts w:ascii="Wingdings" w:hAnsi="Wingdings" w:hint="default"/>
      </w:rPr>
    </w:lvl>
    <w:lvl w:ilvl="8" w:tplc="FE500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95D2D"/>
    <w:multiLevelType w:val="hybridMultilevel"/>
    <w:tmpl w:val="AB822F00"/>
    <w:lvl w:ilvl="0" w:tplc="75085484">
      <w:start w:val="1"/>
      <w:numFmt w:val="bullet"/>
      <w:lvlText w:val=""/>
      <w:lvlJc w:val="left"/>
      <w:pPr>
        <w:tabs>
          <w:tab w:val="num" w:pos="720"/>
        </w:tabs>
        <w:ind w:left="720" w:hanging="360"/>
      </w:pPr>
      <w:rPr>
        <w:rFonts w:ascii="Wingdings" w:hAnsi="Wingdings" w:hint="default"/>
      </w:rPr>
    </w:lvl>
    <w:lvl w:ilvl="1" w:tplc="A434062E" w:tentative="1">
      <w:start w:val="1"/>
      <w:numFmt w:val="bullet"/>
      <w:lvlText w:val=""/>
      <w:lvlJc w:val="left"/>
      <w:pPr>
        <w:tabs>
          <w:tab w:val="num" w:pos="1440"/>
        </w:tabs>
        <w:ind w:left="1440" w:hanging="360"/>
      </w:pPr>
      <w:rPr>
        <w:rFonts w:ascii="Wingdings" w:hAnsi="Wingdings" w:hint="default"/>
      </w:rPr>
    </w:lvl>
    <w:lvl w:ilvl="2" w:tplc="94D68352" w:tentative="1">
      <w:start w:val="1"/>
      <w:numFmt w:val="bullet"/>
      <w:lvlText w:val=""/>
      <w:lvlJc w:val="left"/>
      <w:pPr>
        <w:tabs>
          <w:tab w:val="num" w:pos="2160"/>
        </w:tabs>
        <w:ind w:left="2160" w:hanging="360"/>
      </w:pPr>
      <w:rPr>
        <w:rFonts w:ascii="Wingdings" w:hAnsi="Wingdings" w:hint="default"/>
      </w:rPr>
    </w:lvl>
    <w:lvl w:ilvl="3" w:tplc="77EAA85E" w:tentative="1">
      <w:start w:val="1"/>
      <w:numFmt w:val="bullet"/>
      <w:lvlText w:val=""/>
      <w:lvlJc w:val="left"/>
      <w:pPr>
        <w:tabs>
          <w:tab w:val="num" w:pos="2880"/>
        </w:tabs>
        <w:ind w:left="2880" w:hanging="360"/>
      </w:pPr>
      <w:rPr>
        <w:rFonts w:ascii="Wingdings" w:hAnsi="Wingdings" w:hint="default"/>
      </w:rPr>
    </w:lvl>
    <w:lvl w:ilvl="4" w:tplc="A04C1600" w:tentative="1">
      <w:start w:val="1"/>
      <w:numFmt w:val="bullet"/>
      <w:lvlText w:val=""/>
      <w:lvlJc w:val="left"/>
      <w:pPr>
        <w:tabs>
          <w:tab w:val="num" w:pos="3600"/>
        </w:tabs>
        <w:ind w:left="3600" w:hanging="360"/>
      </w:pPr>
      <w:rPr>
        <w:rFonts w:ascii="Wingdings" w:hAnsi="Wingdings" w:hint="default"/>
      </w:rPr>
    </w:lvl>
    <w:lvl w:ilvl="5" w:tplc="734241B2" w:tentative="1">
      <w:start w:val="1"/>
      <w:numFmt w:val="bullet"/>
      <w:lvlText w:val=""/>
      <w:lvlJc w:val="left"/>
      <w:pPr>
        <w:tabs>
          <w:tab w:val="num" w:pos="4320"/>
        </w:tabs>
        <w:ind w:left="4320" w:hanging="360"/>
      </w:pPr>
      <w:rPr>
        <w:rFonts w:ascii="Wingdings" w:hAnsi="Wingdings" w:hint="default"/>
      </w:rPr>
    </w:lvl>
    <w:lvl w:ilvl="6" w:tplc="9C02A910" w:tentative="1">
      <w:start w:val="1"/>
      <w:numFmt w:val="bullet"/>
      <w:lvlText w:val=""/>
      <w:lvlJc w:val="left"/>
      <w:pPr>
        <w:tabs>
          <w:tab w:val="num" w:pos="5040"/>
        </w:tabs>
        <w:ind w:left="5040" w:hanging="360"/>
      </w:pPr>
      <w:rPr>
        <w:rFonts w:ascii="Wingdings" w:hAnsi="Wingdings" w:hint="default"/>
      </w:rPr>
    </w:lvl>
    <w:lvl w:ilvl="7" w:tplc="4EC8B992" w:tentative="1">
      <w:start w:val="1"/>
      <w:numFmt w:val="bullet"/>
      <w:lvlText w:val=""/>
      <w:lvlJc w:val="left"/>
      <w:pPr>
        <w:tabs>
          <w:tab w:val="num" w:pos="5760"/>
        </w:tabs>
        <w:ind w:left="5760" w:hanging="360"/>
      </w:pPr>
      <w:rPr>
        <w:rFonts w:ascii="Wingdings" w:hAnsi="Wingdings" w:hint="default"/>
      </w:rPr>
    </w:lvl>
    <w:lvl w:ilvl="8" w:tplc="89DAF2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861F1"/>
    <w:multiLevelType w:val="hybridMultilevel"/>
    <w:tmpl w:val="43384536"/>
    <w:lvl w:ilvl="0" w:tplc="2C96E46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274256"/>
    <w:multiLevelType w:val="hybridMultilevel"/>
    <w:tmpl w:val="3AD68960"/>
    <w:lvl w:ilvl="0" w:tplc="B8D07258">
      <w:start w:val="1"/>
      <w:numFmt w:val="bullet"/>
      <w:lvlText w:val=""/>
      <w:lvlJc w:val="left"/>
      <w:pPr>
        <w:tabs>
          <w:tab w:val="num" w:pos="720"/>
        </w:tabs>
        <w:ind w:left="720" w:hanging="360"/>
      </w:pPr>
      <w:rPr>
        <w:rFonts w:ascii="Wingdings" w:hAnsi="Wingdings" w:hint="default"/>
      </w:rPr>
    </w:lvl>
    <w:lvl w:ilvl="1" w:tplc="3E8E4938" w:tentative="1">
      <w:start w:val="1"/>
      <w:numFmt w:val="bullet"/>
      <w:lvlText w:val=""/>
      <w:lvlJc w:val="left"/>
      <w:pPr>
        <w:tabs>
          <w:tab w:val="num" w:pos="1440"/>
        </w:tabs>
        <w:ind w:left="1440" w:hanging="360"/>
      </w:pPr>
      <w:rPr>
        <w:rFonts w:ascii="Wingdings" w:hAnsi="Wingdings" w:hint="default"/>
      </w:rPr>
    </w:lvl>
    <w:lvl w:ilvl="2" w:tplc="6DEA3598" w:tentative="1">
      <w:start w:val="1"/>
      <w:numFmt w:val="bullet"/>
      <w:lvlText w:val=""/>
      <w:lvlJc w:val="left"/>
      <w:pPr>
        <w:tabs>
          <w:tab w:val="num" w:pos="2160"/>
        </w:tabs>
        <w:ind w:left="2160" w:hanging="360"/>
      </w:pPr>
      <w:rPr>
        <w:rFonts w:ascii="Wingdings" w:hAnsi="Wingdings" w:hint="default"/>
      </w:rPr>
    </w:lvl>
    <w:lvl w:ilvl="3" w:tplc="67F6DB50" w:tentative="1">
      <w:start w:val="1"/>
      <w:numFmt w:val="bullet"/>
      <w:lvlText w:val=""/>
      <w:lvlJc w:val="left"/>
      <w:pPr>
        <w:tabs>
          <w:tab w:val="num" w:pos="2880"/>
        </w:tabs>
        <w:ind w:left="2880" w:hanging="360"/>
      </w:pPr>
      <w:rPr>
        <w:rFonts w:ascii="Wingdings" w:hAnsi="Wingdings" w:hint="default"/>
      </w:rPr>
    </w:lvl>
    <w:lvl w:ilvl="4" w:tplc="32E015D8" w:tentative="1">
      <w:start w:val="1"/>
      <w:numFmt w:val="bullet"/>
      <w:lvlText w:val=""/>
      <w:lvlJc w:val="left"/>
      <w:pPr>
        <w:tabs>
          <w:tab w:val="num" w:pos="3600"/>
        </w:tabs>
        <w:ind w:left="3600" w:hanging="360"/>
      </w:pPr>
      <w:rPr>
        <w:rFonts w:ascii="Wingdings" w:hAnsi="Wingdings" w:hint="default"/>
      </w:rPr>
    </w:lvl>
    <w:lvl w:ilvl="5" w:tplc="3E0E081C" w:tentative="1">
      <w:start w:val="1"/>
      <w:numFmt w:val="bullet"/>
      <w:lvlText w:val=""/>
      <w:lvlJc w:val="left"/>
      <w:pPr>
        <w:tabs>
          <w:tab w:val="num" w:pos="4320"/>
        </w:tabs>
        <w:ind w:left="4320" w:hanging="360"/>
      </w:pPr>
      <w:rPr>
        <w:rFonts w:ascii="Wingdings" w:hAnsi="Wingdings" w:hint="default"/>
      </w:rPr>
    </w:lvl>
    <w:lvl w:ilvl="6" w:tplc="6FD4B6DE" w:tentative="1">
      <w:start w:val="1"/>
      <w:numFmt w:val="bullet"/>
      <w:lvlText w:val=""/>
      <w:lvlJc w:val="left"/>
      <w:pPr>
        <w:tabs>
          <w:tab w:val="num" w:pos="5040"/>
        </w:tabs>
        <w:ind w:left="5040" w:hanging="360"/>
      </w:pPr>
      <w:rPr>
        <w:rFonts w:ascii="Wingdings" w:hAnsi="Wingdings" w:hint="default"/>
      </w:rPr>
    </w:lvl>
    <w:lvl w:ilvl="7" w:tplc="EC147EC2" w:tentative="1">
      <w:start w:val="1"/>
      <w:numFmt w:val="bullet"/>
      <w:lvlText w:val=""/>
      <w:lvlJc w:val="left"/>
      <w:pPr>
        <w:tabs>
          <w:tab w:val="num" w:pos="5760"/>
        </w:tabs>
        <w:ind w:left="5760" w:hanging="360"/>
      </w:pPr>
      <w:rPr>
        <w:rFonts w:ascii="Wingdings" w:hAnsi="Wingdings" w:hint="default"/>
      </w:rPr>
    </w:lvl>
    <w:lvl w:ilvl="8" w:tplc="4F1A2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0752D"/>
    <w:multiLevelType w:val="hybridMultilevel"/>
    <w:tmpl w:val="2842BF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0D3913"/>
    <w:multiLevelType w:val="hybridMultilevel"/>
    <w:tmpl w:val="A77A737A"/>
    <w:lvl w:ilvl="0" w:tplc="05FCE2A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C4F5E"/>
    <w:multiLevelType w:val="hybridMultilevel"/>
    <w:tmpl w:val="38686856"/>
    <w:lvl w:ilvl="0" w:tplc="CCA21830">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9455DD"/>
    <w:multiLevelType w:val="hybridMultilevel"/>
    <w:tmpl w:val="7F74E438"/>
    <w:lvl w:ilvl="0" w:tplc="D526B8AE">
      <w:start w:val="1"/>
      <w:numFmt w:val="bullet"/>
      <w:lvlText w:val=""/>
      <w:lvlJc w:val="left"/>
      <w:pPr>
        <w:tabs>
          <w:tab w:val="num" w:pos="720"/>
        </w:tabs>
        <w:ind w:left="720" w:hanging="360"/>
      </w:pPr>
      <w:rPr>
        <w:rFonts w:ascii="Wingdings" w:hAnsi="Wingdings" w:hint="default"/>
      </w:rPr>
    </w:lvl>
    <w:lvl w:ilvl="1" w:tplc="5DE224F4" w:tentative="1">
      <w:start w:val="1"/>
      <w:numFmt w:val="bullet"/>
      <w:lvlText w:val=""/>
      <w:lvlJc w:val="left"/>
      <w:pPr>
        <w:tabs>
          <w:tab w:val="num" w:pos="1440"/>
        </w:tabs>
        <w:ind w:left="1440" w:hanging="360"/>
      </w:pPr>
      <w:rPr>
        <w:rFonts w:ascii="Wingdings" w:hAnsi="Wingdings" w:hint="default"/>
      </w:rPr>
    </w:lvl>
    <w:lvl w:ilvl="2" w:tplc="FFB8DE3E" w:tentative="1">
      <w:start w:val="1"/>
      <w:numFmt w:val="bullet"/>
      <w:lvlText w:val=""/>
      <w:lvlJc w:val="left"/>
      <w:pPr>
        <w:tabs>
          <w:tab w:val="num" w:pos="2160"/>
        </w:tabs>
        <w:ind w:left="2160" w:hanging="360"/>
      </w:pPr>
      <w:rPr>
        <w:rFonts w:ascii="Wingdings" w:hAnsi="Wingdings" w:hint="default"/>
      </w:rPr>
    </w:lvl>
    <w:lvl w:ilvl="3" w:tplc="AF3C2526" w:tentative="1">
      <w:start w:val="1"/>
      <w:numFmt w:val="bullet"/>
      <w:lvlText w:val=""/>
      <w:lvlJc w:val="left"/>
      <w:pPr>
        <w:tabs>
          <w:tab w:val="num" w:pos="2880"/>
        </w:tabs>
        <w:ind w:left="2880" w:hanging="360"/>
      </w:pPr>
      <w:rPr>
        <w:rFonts w:ascii="Wingdings" w:hAnsi="Wingdings" w:hint="default"/>
      </w:rPr>
    </w:lvl>
    <w:lvl w:ilvl="4" w:tplc="6B3A0306" w:tentative="1">
      <w:start w:val="1"/>
      <w:numFmt w:val="bullet"/>
      <w:lvlText w:val=""/>
      <w:lvlJc w:val="left"/>
      <w:pPr>
        <w:tabs>
          <w:tab w:val="num" w:pos="3600"/>
        </w:tabs>
        <w:ind w:left="3600" w:hanging="360"/>
      </w:pPr>
      <w:rPr>
        <w:rFonts w:ascii="Wingdings" w:hAnsi="Wingdings" w:hint="default"/>
      </w:rPr>
    </w:lvl>
    <w:lvl w:ilvl="5" w:tplc="52BA2306" w:tentative="1">
      <w:start w:val="1"/>
      <w:numFmt w:val="bullet"/>
      <w:lvlText w:val=""/>
      <w:lvlJc w:val="left"/>
      <w:pPr>
        <w:tabs>
          <w:tab w:val="num" w:pos="4320"/>
        </w:tabs>
        <w:ind w:left="4320" w:hanging="360"/>
      </w:pPr>
      <w:rPr>
        <w:rFonts w:ascii="Wingdings" w:hAnsi="Wingdings" w:hint="default"/>
      </w:rPr>
    </w:lvl>
    <w:lvl w:ilvl="6" w:tplc="ED7A1EA8" w:tentative="1">
      <w:start w:val="1"/>
      <w:numFmt w:val="bullet"/>
      <w:lvlText w:val=""/>
      <w:lvlJc w:val="left"/>
      <w:pPr>
        <w:tabs>
          <w:tab w:val="num" w:pos="5040"/>
        </w:tabs>
        <w:ind w:left="5040" w:hanging="360"/>
      </w:pPr>
      <w:rPr>
        <w:rFonts w:ascii="Wingdings" w:hAnsi="Wingdings" w:hint="default"/>
      </w:rPr>
    </w:lvl>
    <w:lvl w:ilvl="7" w:tplc="825A1F68" w:tentative="1">
      <w:start w:val="1"/>
      <w:numFmt w:val="bullet"/>
      <w:lvlText w:val=""/>
      <w:lvlJc w:val="left"/>
      <w:pPr>
        <w:tabs>
          <w:tab w:val="num" w:pos="5760"/>
        </w:tabs>
        <w:ind w:left="5760" w:hanging="360"/>
      </w:pPr>
      <w:rPr>
        <w:rFonts w:ascii="Wingdings" w:hAnsi="Wingdings" w:hint="default"/>
      </w:rPr>
    </w:lvl>
    <w:lvl w:ilvl="8" w:tplc="24B81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4557F2"/>
    <w:multiLevelType w:val="hybridMultilevel"/>
    <w:tmpl w:val="3224099A"/>
    <w:lvl w:ilvl="0" w:tplc="8B7A4A5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2319CE"/>
    <w:multiLevelType w:val="hybridMultilevel"/>
    <w:tmpl w:val="4E580D58"/>
    <w:lvl w:ilvl="0" w:tplc="50AE7D2E">
      <w:start w:val="1"/>
      <w:numFmt w:val="bullet"/>
      <w:lvlText w:val=""/>
      <w:lvlJc w:val="left"/>
      <w:pPr>
        <w:tabs>
          <w:tab w:val="num" w:pos="720"/>
        </w:tabs>
        <w:ind w:left="720" w:hanging="360"/>
      </w:pPr>
      <w:rPr>
        <w:rFonts w:ascii="Wingdings" w:hAnsi="Wingdings" w:hint="default"/>
      </w:rPr>
    </w:lvl>
    <w:lvl w:ilvl="1" w:tplc="C5D63F1C" w:tentative="1">
      <w:start w:val="1"/>
      <w:numFmt w:val="bullet"/>
      <w:lvlText w:val=""/>
      <w:lvlJc w:val="left"/>
      <w:pPr>
        <w:tabs>
          <w:tab w:val="num" w:pos="1440"/>
        </w:tabs>
        <w:ind w:left="1440" w:hanging="360"/>
      </w:pPr>
      <w:rPr>
        <w:rFonts w:ascii="Wingdings" w:hAnsi="Wingdings" w:hint="default"/>
      </w:rPr>
    </w:lvl>
    <w:lvl w:ilvl="2" w:tplc="88B62D42" w:tentative="1">
      <w:start w:val="1"/>
      <w:numFmt w:val="bullet"/>
      <w:lvlText w:val=""/>
      <w:lvlJc w:val="left"/>
      <w:pPr>
        <w:tabs>
          <w:tab w:val="num" w:pos="2160"/>
        </w:tabs>
        <w:ind w:left="2160" w:hanging="360"/>
      </w:pPr>
      <w:rPr>
        <w:rFonts w:ascii="Wingdings" w:hAnsi="Wingdings" w:hint="default"/>
      </w:rPr>
    </w:lvl>
    <w:lvl w:ilvl="3" w:tplc="8F4611CE" w:tentative="1">
      <w:start w:val="1"/>
      <w:numFmt w:val="bullet"/>
      <w:lvlText w:val=""/>
      <w:lvlJc w:val="left"/>
      <w:pPr>
        <w:tabs>
          <w:tab w:val="num" w:pos="2880"/>
        </w:tabs>
        <w:ind w:left="2880" w:hanging="360"/>
      </w:pPr>
      <w:rPr>
        <w:rFonts w:ascii="Wingdings" w:hAnsi="Wingdings" w:hint="default"/>
      </w:rPr>
    </w:lvl>
    <w:lvl w:ilvl="4" w:tplc="650A9B04" w:tentative="1">
      <w:start w:val="1"/>
      <w:numFmt w:val="bullet"/>
      <w:lvlText w:val=""/>
      <w:lvlJc w:val="left"/>
      <w:pPr>
        <w:tabs>
          <w:tab w:val="num" w:pos="3600"/>
        </w:tabs>
        <w:ind w:left="3600" w:hanging="360"/>
      </w:pPr>
      <w:rPr>
        <w:rFonts w:ascii="Wingdings" w:hAnsi="Wingdings" w:hint="default"/>
      </w:rPr>
    </w:lvl>
    <w:lvl w:ilvl="5" w:tplc="518E05EA" w:tentative="1">
      <w:start w:val="1"/>
      <w:numFmt w:val="bullet"/>
      <w:lvlText w:val=""/>
      <w:lvlJc w:val="left"/>
      <w:pPr>
        <w:tabs>
          <w:tab w:val="num" w:pos="4320"/>
        </w:tabs>
        <w:ind w:left="4320" w:hanging="360"/>
      </w:pPr>
      <w:rPr>
        <w:rFonts w:ascii="Wingdings" w:hAnsi="Wingdings" w:hint="default"/>
      </w:rPr>
    </w:lvl>
    <w:lvl w:ilvl="6" w:tplc="4472278C" w:tentative="1">
      <w:start w:val="1"/>
      <w:numFmt w:val="bullet"/>
      <w:lvlText w:val=""/>
      <w:lvlJc w:val="left"/>
      <w:pPr>
        <w:tabs>
          <w:tab w:val="num" w:pos="5040"/>
        </w:tabs>
        <w:ind w:left="5040" w:hanging="360"/>
      </w:pPr>
      <w:rPr>
        <w:rFonts w:ascii="Wingdings" w:hAnsi="Wingdings" w:hint="default"/>
      </w:rPr>
    </w:lvl>
    <w:lvl w:ilvl="7" w:tplc="740A1FA0" w:tentative="1">
      <w:start w:val="1"/>
      <w:numFmt w:val="bullet"/>
      <w:lvlText w:val=""/>
      <w:lvlJc w:val="left"/>
      <w:pPr>
        <w:tabs>
          <w:tab w:val="num" w:pos="5760"/>
        </w:tabs>
        <w:ind w:left="5760" w:hanging="360"/>
      </w:pPr>
      <w:rPr>
        <w:rFonts w:ascii="Wingdings" w:hAnsi="Wingdings" w:hint="default"/>
      </w:rPr>
    </w:lvl>
    <w:lvl w:ilvl="8" w:tplc="9B582E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6403"/>
    <w:multiLevelType w:val="hybridMultilevel"/>
    <w:tmpl w:val="2D881920"/>
    <w:lvl w:ilvl="0" w:tplc="30D48DB6">
      <w:start w:val="1"/>
      <w:numFmt w:val="bullet"/>
      <w:lvlText w:val=""/>
      <w:lvlJc w:val="left"/>
      <w:pPr>
        <w:tabs>
          <w:tab w:val="num" w:pos="720"/>
        </w:tabs>
        <w:ind w:left="720" w:hanging="360"/>
      </w:pPr>
      <w:rPr>
        <w:rFonts w:ascii="Wingdings" w:hAnsi="Wingdings" w:hint="default"/>
      </w:rPr>
    </w:lvl>
    <w:lvl w:ilvl="1" w:tplc="17BE223C" w:tentative="1">
      <w:start w:val="1"/>
      <w:numFmt w:val="bullet"/>
      <w:lvlText w:val=""/>
      <w:lvlJc w:val="left"/>
      <w:pPr>
        <w:tabs>
          <w:tab w:val="num" w:pos="1440"/>
        </w:tabs>
        <w:ind w:left="1440" w:hanging="360"/>
      </w:pPr>
      <w:rPr>
        <w:rFonts w:ascii="Wingdings" w:hAnsi="Wingdings" w:hint="default"/>
      </w:rPr>
    </w:lvl>
    <w:lvl w:ilvl="2" w:tplc="A46AFDE6" w:tentative="1">
      <w:start w:val="1"/>
      <w:numFmt w:val="bullet"/>
      <w:lvlText w:val=""/>
      <w:lvlJc w:val="left"/>
      <w:pPr>
        <w:tabs>
          <w:tab w:val="num" w:pos="2160"/>
        </w:tabs>
        <w:ind w:left="2160" w:hanging="360"/>
      </w:pPr>
      <w:rPr>
        <w:rFonts w:ascii="Wingdings" w:hAnsi="Wingdings" w:hint="default"/>
      </w:rPr>
    </w:lvl>
    <w:lvl w:ilvl="3" w:tplc="2D740D32" w:tentative="1">
      <w:start w:val="1"/>
      <w:numFmt w:val="bullet"/>
      <w:lvlText w:val=""/>
      <w:lvlJc w:val="left"/>
      <w:pPr>
        <w:tabs>
          <w:tab w:val="num" w:pos="2880"/>
        </w:tabs>
        <w:ind w:left="2880" w:hanging="360"/>
      </w:pPr>
      <w:rPr>
        <w:rFonts w:ascii="Wingdings" w:hAnsi="Wingdings" w:hint="default"/>
      </w:rPr>
    </w:lvl>
    <w:lvl w:ilvl="4" w:tplc="72D82E9A" w:tentative="1">
      <w:start w:val="1"/>
      <w:numFmt w:val="bullet"/>
      <w:lvlText w:val=""/>
      <w:lvlJc w:val="left"/>
      <w:pPr>
        <w:tabs>
          <w:tab w:val="num" w:pos="3600"/>
        </w:tabs>
        <w:ind w:left="3600" w:hanging="360"/>
      </w:pPr>
      <w:rPr>
        <w:rFonts w:ascii="Wingdings" w:hAnsi="Wingdings" w:hint="default"/>
      </w:rPr>
    </w:lvl>
    <w:lvl w:ilvl="5" w:tplc="29FC1834" w:tentative="1">
      <w:start w:val="1"/>
      <w:numFmt w:val="bullet"/>
      <w:lvlText w:val=""/>
      <w:lvlJc w:val="left"/>
      <w:pPr>
        <w:tabs>
          <w:tab w:val="num" w:pos="4320"/>
        </w:tabs>
        <w:ind w:left="4320" w:hanging="360"/>
      </w:pPr>
      <w:rPr>
        <w:rFonts w:ascii="Wingdings" w:hAnsi="Wingdings" w:hint="default"/>
      </w:rPr>
    </w:lvl>
    <w:lvl w:ilvl="6" w:tplc="D006F42C" w:tentative="1">
      <w:start w:val="1"/>
      <w:numFmt w:val="bullet"/>
      <w:lvlText w:val=""/>
      <w:lvlJc w:val="left"/>
      <w:pPr>
        <w:tabs>
          <w:tab w:val="num" w:pos="5040"/>
        </w:tabs>
        <w:ind w:left="5040" w:hanging="360"/>
      </w:pPr>
      <w:rPr>
        <w:rFonts w:ascii="Wingdings" w:hAnsi="Wingdings" w:hint="default"/>
      </w:rPr>
    </w:lvl>
    <w:lvl w:ilvl="7" w:tplc="EF9E1106" w:tentative="1">
      <w:start w:val="1"/>
      <w:numFmt w:val="bullet"/>
      <w:lvlText w:val=""/>
      <w:lvlJc w:val="left"/>
      <w:pPr>
        <w:tabs>
          <w:tab w:val="num" w:pos="5760"/>
        </w:tabs>
        <w:ind w:left="5760" w:hanging="360"/>
      </w:pPr>
      <w:rPr>
        <w:rFonts w:ascii="Wingdings" w:hAnsi="Wingdings" w:hint="default"/>
      </w:rPr>
    </w:lvl>
    <w:lvl w:ilvl="8" w:tplc="8F08CA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1A8C"/>
    <w:multiLevelType w:val="hybridMultilevel"/>
    <w:tmpl w:val="5400F0D4"/>
    <w:lvl w:ilvl="0" w:tplc="94422CBE">
      <w:start w:val="1"/>
      <w:numFmt w:val="bullet"/>
      <w:lvlText w:val=""/>
      <w:lvlJc w:val="left"/>
      <w:pPr>
        <w:tabs>
          <w:tab w:val="num" w:pos="720"/>
        </w:tabs>
        <w:ind w:left="720" w:hanging="360"/>
      </w:pPr>
      <w:rPr>
        <w:rFonts w:ascii="Wingdings" w:hAnsi="Wingdings" w:hint="default"/>
      </w:rPr>
    </w:lvl>
    <w:lvl w:ilvl="1" w:tplc="F00ECD14" w:tentative="1">
      <w:start w:val="1"/>
      <w:numFmt w:val="bullet"/>
      <w:lvlText w:val=""/>
      <w:lvlJc w:val="left"/>
      <w:pPr>
        <w:tabs>
          <w:tab w:val="num" w:pos="1440"/>
        </w:tabs>
        <w:ind w:left="1440" w:hanging="360"/>
      </w:pPr>
      <w:rPr>
        <w:rFonts w:ascii="Wingdings" w:hAnsi="Wingdings" w:hint="default"/>
      </w:rPr>
    </w:lvl>
    <w:lvl w:ilvl="2" w:tplc="FD4CEF32" w:tentative="1">
      <w:start w:val="1"/>
      <w:numFmt w:val="bullet"/>
      <w:lvlText w:val=""/>
      <w:lvlJc w:val="left"/>
      <w:pPr>
        <w:tabs>
          <w:tab w:val="num" w:pos="2160"/>
        </w:tabs>
        <w:ind w:left="2160" w:hanging="360"/>
      </w:pPr>
      <w:rPr>
        <w:rFonts w:ascii="Wingdings" w:hAnsi="Wingdings" w:hint="default"/>
      </w:rPr>
    </w:lvl>
    <w:lvl w:ilvl="3" w:tplc="090C65F2" w:tentative="1">
      <w:start w:val="1"/>
      <w:numFmt w:val="bullet"/>
      <w:lvlText w:val=""/>
      <w:lvlJc w:val="left"/>
      <w:pPr>
        <w:tabs>
          <w:tab w:val="num" w:pos="2880"/>
        </w:tabs>
        <w:ind w:left="2880" w:hanging="360"/>
      </w:pPr>
      <w:rPr>
        <w:rFonts w:ascii="Wingdings" w:hAnsi="Wingdings" w:hint="default"/>
      </w:rPr>
    </w:lvl>
    <w:lvl w:ilvl="4" w:tplc="60309A9E" w:tentative="1">
      <w:start w:val="1"/>
      <w:numFmt w:val="bullet"/>
      <w:lvlText w:val=""/>
      <w:lvlJc w:val="left"/>
      <w:pPr>
        <w:tabs>
          <w:tab w:val="num" w:pos="3600"/>
        </w:tabs>
        <w:ind w:left="3600" w:hanging="360"/>
      </w:pPr>
      <w:rPr>
        <w:rFonts w:ascii="Wingdings" w:hAnsi="Wingdings" w:hint="default"/>
      </w:rPr>
    </w:lvl>
    <w:lvl w:ilvl="5" w:tplc="0EA4FA00" w:tentative="1">
      <w:start w:val="1"/>
      <w:numFmt w:val="bullet"/>
      <w:lvlText w:val=""/>
      <w:lvlJc w:val="left"/>
      <w:pPr>
        <w:tabs>
          <w:tab w:val="num" w:pos="4320"/>
        </w:tabs>
        <w:ind w:left="4320" w:hanging="360"/>
      </w:pPr>
      <w:rPr>
        <w:rFonts w:ascii="Wingdings" w:hAnsi="Wingdings" w:hint="default"/>
      </w:rPr>
    </w:lvl>
    <w:lvl w:ilvl="6" w:tplc="9EEA1410" w:tentative="1">
      <w:start w:val="1"/>
      <w:numFmt w:val="bullet"/>
      <w:lvlText w:val=""/>
      <w:lvlJc w:val="left"/>
      <w:pPr>
        <w:tabs>
          <w:tab w:val="num" w:pos="5040"/>
        </w:tabs>
        <w:ind w:left="5040" w:hanging="360"/>
      </w:pPr>
      <w:rPr>
        <w:rFonts w:ascii="Wingdings" w:hAnsi="Wingdings" w:hint="default"/>
      </w:rPr>
    </w:lvl>
    <w:lvl w:ilvl="7" w:tplc="F79A717E" w:tentative="1">
      <w:start w:val="1"/>
      <w:numFmt w:val="bullet"/>
      <w:lvlText w:val=""/>
      <w:lvlJc w:val="left"/>
      <w:pPr>
        <w:tabs>
          <w:tab w:val="num" w:pos="5760"/>
        </w:tabs>
        <w:ind w:left="5760" w:hanging="360"/>
      </w:pPr>
      <w:rPr>
        <w:rFonts w:ascii="Wingdings" w:hAnsi="Wingdings" w:hint="default"/>
      </w:rPr>
    </w:lvl>
    <w:lvl w:ilvl="8" w:tplc="77C2F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62B73"/>
    <w:multiLevelType w:val="hybridMultilevel"/>
    <w:tmpl w:val="176E52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84458A"/>
    <w:multiLevelType w:val="hybridMultilevel"/>
    <w:tmpl w:val="592ED330"/>
    <w:lvl w:ilvl="0" w:tplc="B6544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844383B"/>
    <w:multiLevelType w:val="hybridMultilevel"/>
    <w:tmpl w:val="DEAE354A"/>
    <w:lvl w:ilvl="0" w:tplc="AD8A244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60A"/>
    <w:multiLevelType w:val="hybridMultilevel"/>
    <w:tmpl w:val="B68208B2"/>
    <w:lvl w:ilvl="0" w:tplc="2C760A4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F62C57"/>
    <w:multiLevelType w:val="hybridMultilevel"/>
    <w:tmpl w:val="715C3A6E"/>
    <w:lvl w:ilvl="0" w:tplc="CDDAC3A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2E2A4C"/>
    <w:multiLevelType w:val="hybridMultilevel"/>
    <w:tmpl w:val="59AEBFE6"/>
    <w:lvl w:ilvl="0" w:tplc="19C4F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F752B"/>
    <w:multiLevelType w:val="hybridMultilevel"/>
    <w:tmpl w:val="8B8CEFAC"/>
    <w:lvl w:ilvl="0" w:tplc="99D067C6">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C6009"/>
    <w:multiLevelType w:val="hybridMultilevel"/>
    <w:tmpl w:val="0F78B31A"/>
    <w:lvl w:ilvl="0" w:tplc="6594562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BF5D9B"/>
    <w:multiLevelType w:val="hybridMultilevel"/>
    <w:tmpl w:val="98043B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3A126E"/>
    <w:multiLevelType w:val="hybridMultilevel"/>
    <w:tmpl w:val="55D8B40C"/>
    <w:lvl w:ilvl="0" w:tplc="D386374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D7E65"/>
    <w:multiLevelType w:val="hybridMultilevel"/>
    <w:tmpl w:val="80BC0FE0"/>
    <w:lvl w:ilvl="0" w:tplc="4168AF26">
      <w:start w:val="1"/>
      <w:numFmt w:val="decimal"/>
      <w:lvlText w:val="%1."/>
      <w:lvlJc w:val="left"/>
      <w:pPr>
        <w:ind w:left="2771" w:hanging="360"/>
      </w:pPr>
      <w:rPr>
        <w:rFonts w:hint="default"/>
      </w:rPr>
    </w:lvl>
    <w:lvl w:ilvl="1" w:tplc="04270019" w:tentative="1">
      <w:start w:val="1"/>
      <w:numFmt w:val="lowerLetter"/>
      <w:lvlText w:val="%2."/>
      <w:lvlJc w:val="left"/>
      <w:pPr>
        <w:ind w:left="3131" w:hanging="360"/>
      </w:pPr>
    </w:lvl>
    <w:lvl w:ilvl="2" w:tplc="0427001B" w:tentative="1">
      <w:start w:val="1"/>
      <w:numFmt w:val="lowerRoman"/>
      <w:lvlText w:val="%3."/>
      <w:lvlJc w:val="right"/>
      <w:pPr>
        <w:ind w:left="3851" w:hanging="180"/>
      </w:pPr>
    </w:lvl>
    <w:lvl w:ilvl="3" w:tplc="0427000F" w:tentative="1">
      <w:start w:val="1"/>
      <w:numFmt w:val="decimal"/>
      <w:lvlText w:val="%4."/>
      <w:lvlJc w:val="left"/>
      <w:pPr>
        <w:ind w:left="4571" w:hanging="360"/>
      </w:pPr>
    </w:lvl>
    <w:lvl w:ilvl="4" w:tplc="04270019" w:tentative="1">
      <w:start w:val="1"/>
      <w:numFmt w:val="lowerLetter"/>
      <w:lvlText w:val="%5."/>
      <w:lvlJc w:val="left"/>
      <w:pPr>
        <w:ind w:left="5291" w:hanging="360"/>
      </w:pPr>
    </w:lvl>
    <w:lvl w:ilvl="5" w:tplc="0427001B" w:tentative="1">
      <w:start w:val="1"/>
      <w:numFmt w:val="lowerRoman"/>
      <w:lvlText w:val="%6."/>
      <w:lvlJc w:val="right"/>
      <w:pPr>
        <w:ind w:left="6011" w:hanging="180"/>
      </w:pPr>
    </w:lvl>
    <w:lvl w:ilvl="6" w:tplc="0427000F" w:tentative="1">
      <w:start w:val="1"/>
      <w:numFmt w:val="decimal"/>
      <w:lvlText w:val="%7."/>
      <w:lvlJc w:val="left"/>
      <w:pPr>
        <w:ind w:left="6731" w:hanging="360"/>
      </w:pPr>
    </w:lvl>
    <w:lvl w:ilvl="7" w:tplc="04270019" w:tentative="1">
      <w:start w:val="1"/>
      <w:numFmt w:val="lowerLetter"/>
      <w:lvlText w:val="%8."/>
      <w:lvlJc w:val="left"/>
      <w:pPr>
        <w:ind w:left="7451" w:hanging="360"/>
      </w:pPr>
    </w:lvl>
    <w:lvl w:ilvl="8" w:tplc="0427001B" w:tentative="1">
      <w:start w:val="1"/>
      <w:numFmt w:val="lowerRoman"/>
      <w:lvlText w:val="%9."/>
      <w:lvlJc w:val="right"/>
      <w:pPr>
        <w:ind w:left="8171" w:hanging="180"/>
      </w:pPr>
    </w:lvl>
  </w:abstractNum>
  <w:abstractNum w:abstractNumId="33" w15:restartNumberingAfterBreak="0">
    <w:nsid w:val="5EB3366F"/>
    <w:multiLevelType w:val="hybridMultilevel"/>
    <w:tmpl w:val="1C6CBD34"/>
    <w:lvl w:ilvl="0" w:tplc="6A5221F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A740B"/>
    <w:multiLevelType w:val="hybridMultilevel"/>
    <w:tmpl w:val="578E7A36"/>
    <w:lvl w:ilvl="0" w:tplc="5F3E5740">
      <w:start w:val="1"/>
      <w:numFmt w:val="decimal"/>
      <w:lvlText w:val="%1."/>
      <w:lvlJc w:val="left"/>
      <w:pPr>
        <w:ind w:left="180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F7722DB"/>
    <w:multiLevelType w:val="hybridMultilevel"/>
    <w:tmpl w:val="8F10E886"/>
    <w:lvl w:ilvl="0" w:tplc="8E7244A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0221EB"/>
    <w:multiLevelType w:val="hybridMultilevel"/>
    <w:tmpl w:val="C52A82FE"/>
    <w:lvl w:ilvl="0" w:tplc="E5CA2202">
      <w:start w:val="1"/>
      <w:numFmt w:val="bullet"/>
      <w:lvlText w:val="•"/>
      <w:lvlJc w:val="left"/>
      <w:pPr>
        <w:tabs>
          <w:tab w:val="num" w:pos="720"/>
        </w:tabs>
        <w:ind w:left="720" w:hanging="360"/>
      </w:pPr>
      <w:rPr>
        <w:rFonts w:ascii="Arial" w:hAnsi="Arial" w:hint="default"/>
      </w:rPr>
    </w:lvl>
    <w:lvl w:ilvl="1" w:tplc="1C08C854" w:tentative="1">
      <w:start w:val="1"/>
      <w:numFmt w:val="bullet"/>
      <w:lvlText w:val="•"/>
      <w:lvlJc w:val="left"/>
      <w:pPr>
        <w:tabs>
          <w:tab w:val="num" w:pos="1440"/>
        </w:tabs>
        <w:ind w:left="1440" w:hanging="360"/>
      </w:pPr>
      <w:rPr>
        <w:rFonts w:ascii="Arial" w:hAnsi="Arial" w:hint="default"/>
      </w:rPr>
    </w:lvl>
    <w:lvl w:ilvl="2" w:tplc="F3AA8238" w:tentative="1">
      <w:start w:val="1"/>
      <w:numFmt w:val="bullet"/>
      <w:lvlText w:val="•"/>
      <w:lvlJc w:val="left"/>
      <w:pPr>
        <w:tabs>
          <w:tab w:val="num" w:pos="2160"/>
        </w:tabs>
        <w:ind w:left="2160" w:hanging="360"/>
      </w:pPr>
      <w:rPr>
        <w:rFonts w:ascii="Arial" w:hAnsi="Arial" w:hint="default"/>
      </w:rPr>
    </w:lvl>
    <w:lvl w:ilvl="3" w:tplc="01DEE424" w:tentative="1">
      <w:start w:val="1"/>
      <w:numFmt w:val="bullet"/>
      <w:lvlText w:val="•"/>
      <w:lvlJc w:val="left"/>
      <w:pPr>
        <w:tabs>
          <w:tab w:val="num" w:pos="2880"/>
        </w:tabs>
        <w:ind w:left="2880" w:hanging="360"/>
      </w:pPr>
      <w:rPr>
        <w:rFonts w:ascii="Arial" w:hAnsi="Arial" w:hint="default"/>
      </w:rPr>
    </w:lvl>
    <w:lvl w:ilvl="4" w:tplc="DA5EE97E" w:tentative="1">
      <w:start w:val="1"/>
      <w:numFmt w:val="bullet"/>
      <w:lvlText w:val="•"/>
      <w:lvlJc w:val="left"/>
      <w:pPr>
        <w:tabs>
          <w:tab w:val="num" w:pos="3600"/>
        </w:tabs>
        <w:ind w:left="3600" w:hanging="360"/>
      </w:pPr>
      <w:rPr>
        <w:rFonts w:ascii="Arial" w:hAnsi="Arial" w:hint="default"/>
      </w:rPr>
    </w:lvl>
    <w:lvl w:ilvl="5" w:tplc="23ACDEC4" w:tentative="1">
      <w:start w:val="1"/>
      <w:numFmt w:val="bullet"/>
      <w:lvlText w:val="•"/>
      <w:lvlJc w:val="left"/>
      <w:pPr>
        <w:tabs>
          <w:tab w:val="num" w:pos="4320"/>
        </w:tabs>
        <w:ind w:left="4320" w:hanging="360"/>
      </w:pPr>
      <w:rPr>
        <w:rFonts w:ascii="Arial" w:hAnsi="Arial" w:hint="default"/>
      </w:rPr>
    </w:lvl>
    <w:lvl w:ilvl="6" w:tplc="AE047544" w:tentative="1">
      <w:start w:val="1"/>
      <w:numFmt w:val="bullet"/>
      <w:lvlText w:val="•"/>
      <w:lvlJc w:val="left"/>
      <w:pPr>
        <w:tabs>
          <w:tab w:val="num" w:pos="5040"/>
        </w:tabs>
        <w:ind w:left="5040" w:hanging="360"/>
      </w:pPr>
      <w:rPr>
        <w:rFonts w:ascii="Arial" w:hAnsi="Arial" w:hint="default"/>
      </w:rPr>
    </w:lvl>
    <w:lvl w:ilvl="7" w:tplc="2FA068D4" w:tentative="1">
      <w:start w:val="1"/>
      <w:numFmt w:val="bullet"/>
      <w:lvlText w:val="•"/>
      <w:lvlJc w:val="left"/>
      <w:pPr>
        <w:tabs>
          <w:tab w:val="num" w:pos="5760"/>
        </w:tabs>
        <w:ind w:left="5760" w:hanging="360"/>
      </w:pPr>
      <w:rPr>
        <w:rFonts w:ascii="Arial" w:hAnsi="Arial" w:hint="default"/>
      </w:rPr>
    </w:lvl>
    <w:lvl w:ilvl="8" w:tplc="01CC3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04281"/>
    <w:multiLevelType w:val="hybridMultilevel"/>
    <w:tmpl w:val="3684EB7A"/>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B1E87"/>
    <w:multiLevelType w:val="hybridMultilevel"/>
    <w:tmpl w:val="BF6C0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225D5F"/>
    <w:multiLevelType w:val="hybridMultilevel"/>
    <w:tmpl w:val="82962628"/>
    <w:lvl w:ilvl="0" w:tplc="7266136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76D9454F"/>
    <w:multiLevelType w:val="hybridMultilevel"/>
    <w:tmpl w:val="F1527036"/>
    <w:lvl w:ilvl="0" w:tplc="91D88146">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89A0C8E"/>
    <w:multiLevelType w:val="hybridMultilevel"/>
    <w:tmpl w:val="CC8A88E4"/>
    <w:lvl w:ilvl="0" w:tplc="096271E2">
      <w:start w:val="1"/>
      <w:numFmt w:val="bullet"/>
      <w:lvlText w:val=""/>
      <w:lvlJc w:val="left"/>
      <w:pPr>
        <w:tabs>
          <w:tab w:val="num" w:pos="720"/>
        </w:tabs>
        <w:ind w:left="720" w:hanging="360"/>
      </w:pPr>
      <w:rPr>
        <w:rFonts w:ascii="Wingdings" w:hAnsi="Wingdings" w:hint="default"/>
      </w:rPr>
    </w:lvl>
    <w:lvl w:ilvl="1" w:tplc="4B6A90C0" w:tentative="1">
      <w:start w:val="1"/>
      <w:numFmt w:val="bullet"/>
      <w:lvlText w:val=""/>
      <w:lvlJc w:val="left"/>
      <w:pPr>
        <w:tabs>
          <w:tab w:val="num" w:pos="1440"/>
        </w:tabs>
        <w:ind w:left="1440" w:hanging="360"/>
      </w:pPr>
      <w:rPr>
        <w:rFonts w:ascii="Wingdings" w:hAnsi="Wingdings" w:hint="default"/>
      </w:rPr>
    </w:lvl>
    <w:lvl w:ilvl="2" w:tplc="C0D08F22" w:tentative="1">
      <w:start w:val="1"/>
      <w:numFmt w:val="bullet"/>
      <w:lvlText w:val=""/>
      <w:lvlJc w:val="left"/>
      <w:pPr>
        <w:tabs>
          <w:tab w:val="num" w:pos="2160"/>
        </w:tabs>
        <w:ind w:left="2160" w:hanging="360"/>
      </w:pPr>
      <w:rPr>
        <w:rFonts w:ascii="Wingdings" w:hAnsi="Wingdings" w:hint="default"/>
      </w:rPr>
    </w:lvl>
    <w:lvl w:ilvl="3" w:tplc="7CDC73F2" w:tentative="1">
      <w:start w:val="1"/>
      <w:numFmt w:val="bullet"/>
      <w:lvlText w:val=""/>
      <w:lvlJc w:val="left"/>
      <w:pPr>
        <w:tabs>
          <w:tab w:val="num" w:pos="2880"/>
        </w:tabs>
        <w:ind w:left="2880" w:hanging="360"/>
      </w:pPr>
      <w:rPr>
        <w:rFonts w:ascii="Wingdings" w:hAnsi="Wingdings" w:hint="default"/>
      </w:rPr>
    </w:lvl>
    <w:lvl w:ilvl="4" w:tplc="94BEC598" w:tentative="1">
      <w:start w:val="1"/>
      <w:numFmt w:val="bullet"/>
      <w:lvlText w:val=""/>
      <w:lvlJc w:val="left"/>
      <w:pPr>
        <w:tabs>
          <w:tab w:val="num" w:pos="3600"/>
        </w:tabs>
        <w:ind w:left="3600" w:hanging="360"/>
      </w:pPr>
      <w:rPr>
        <w:rFonts w:ascii="Wingdings" w:hAnsi="Wingdings" w:hint="default"/>
      </w:rPr>
    </w:lvl>
    <w:lvl w:ilvl="5" w:tplc="EF6CA754" w:tentative="1">
      <w:start w:val="1"/>
      <w:numFmt w:val="bullet"/>
      <w:lvlText w:val=""/>
      <w:lvlJc w:val="left"/>
      <w:pPr>
        <w:tabs>
          <w:tab w:val="num" w:pos="4320"/>
        </w:tabs>
        <w:ind w:left="4320" w:hanging="360"/>
      </w:pPr>
      <w:rPr>
        <w:rFonts w:ascii="Wingdings" w:hAnsi="Wingdings" w:hint="default"/>
      </w:rPr>
    </w:lvl>
    <w:lvl w:ilvl="6" w:tplc="E86625EC" w:tentative="1">
      <w:start w:val="1"/>
      <w:numFmt w:val="bullet"/>
      <w:lvlText w:val=""/>
      <w:lvlJc w:val="left"/>
      <w:pPr>
        <w:tabs>
          <w:tab w:val="num" w:pos="5040"/>
        </w:tabs>
        <w:ind w:left="5040" w:hanging="360"/>
      </w:pPr>
      <w:rPr>
        <w:rFonts w:ascii="Wingdings" w:hAnsi="Wingdings" w:hint="default"/>
      </w:rPr>
    </w:lvl>
    <w:lvl w:ilvl="7" w:tplc="2C2AA60E" w:tentative="1">
      <w:start w:val="1"/>
      <w:numFmt w:val="bullet"/>
      <w:lvlText w:val=""/>
      <w:lvlJc w:val="left"/>
      <w:pPr>
        <w:tabs>
          <w:tab w:val="num" w:pos="5760"/>
        </w:tabs>
        <w:ind w:left="5760" w:hanging="360"/>
      </w:pPr>
      <w:rPr>
        <w:rFonts w:ascii="Wingdings" w:hAnsi="Wingdings" w:hint="default"/>
      </w:rPr>
    </w:lvl>
    <w:lvl w:ilvl="8" w:tplc="ECBA57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740"/>
    <w:multiLevelType w:val="hybridMultilevel"/>
    <w:tmpl w:val="4C909F5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6653B"/>
    <w:multiLevelType w:val="hybridMultilevel"/>
    <w:tmpl w:val="ACB2D7EC"/>
    <w:lvl w:ilvl="0" w:tplc="5D6A0BD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67752"/>
    <w:multiLevelType w:val="hybridMultilevel"/>
    <w:tmpl w:val="CAFA8358"/>
    <w:lvl w:ilvl="0" w:tplc="5A00058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02225"/>
    <w:multiLevelType w:val="hybridMultilevel"/>
    <w:tmpl w:val="3C70EFCA"/>
    <w:lvl w:ilvl="0" w:tplc="873204FE">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27"/>
  </w:num>
  <w:num w:numId="3">
    <w:abstractNumId w:val="7"/>
  </w:num>
  <w:num w:numId="4">
    <w:abstractNumId w:val="1"/>
  </w:num>
  <w:num w:numId="5">
    <w:abstractNumId w:val="23"/>
  </w:num>
  <w:num w:numId="6">
    <w:abstractNumId w:val="35"/>
  </w:num>
  <w:num w:numId="7">
    <w:abstractNumId w:val="28"/>
  </w:num>
  <w:num w:numId="8">
    <w:abstractNumId w:val="32"/>
  </w:num>
  <w:num w:numId="9">
    <w:abstractNumId w:val="12"/>
  </w:num>
  <w:num w:numId="10">
    <w:abstractNumId w:val="41"/>
  </w:num>
  <w:num w:numId="11">
    <w:abstractNumId w:val="34"/>
  </w:num>
  <w:num w:numId="12">
    <w:abstractNumId w:val="40"/>
  </w:num>
  <w:num w:numId="13">
    <w:abstractNumId w:val="18"/>
  </w:num>
  <w:num w:numId="14">
    <w:abstractNumId w:val="25"/>
  </w:num>
  <w:num w:numId="15">
    <w:abstractNumId w:val="46"/>
  </w:num>
  <w:num w:numId="16">
    <w:abstractNumId w:val="16"/>
  </w:num>
  <w:num w:numId="17">
    <w:abstractNumId w:val="44"/>
  </w:num>
  <w:num w:numId="18">
    <w:abstractNumId w:val="15"/>
  </w:num>
  <w:num w:numId="19">
    <w:abstractNumId w:val="31"/>
  </w:num>
  <w:num w:numId="20">
    <w:abstractNumId w:val="45"/>
  </w:num>
  <w:num w:numId="21">
    <w:abstractNumId w:val="5"/>
  </w:num>
  <w:num w:numId="22">
    <w:abstractNumId w:val="6"/>
  </w:num>
  <w:num w:numId="23">
    <w:abstractNumId w:val="26"/>
  </w:num>
  <w:num w:numId="24">
    <w:abstractNumId w:val="33"/>
  </w:num>
  <w:num w:numId="25">
    <w:abstractNumId w:val="29"/>
  </w:num>
  <w:num w:numId="26">
    <w:abstractNumId w:val="24"/>
  </w:num>
  <w:num w:numId="27">
    <w:abstractNumId w:val="20"/>
  </w:num>
  <w:num w:numId="28">
    <w:abstractNumId w:val="21"/>
  </w:num>
  <w:num w:numId="29">
    <w:abstractNumId w:val="13"/>
  </w:num>
  <w:num w:numId="30">
    <w:abstractNumId w:val="17"/>
  </w:num>
  <w:num w:numId="31">
    <w:abstractNumId w:val="19"/>
  </w:num>
  <w:num w:numId="32">
    <w:abstractNumId w:val="8"/>
  </w:num>
  <w:num w:numId="33">
    <w:abstractNumId w:val="10"/>
  </w:num>
  <w:num w:numId="34">
    <w:abstractNumId w:val="11"/>
  </w:num>
  <w:num w:numId="35">
    <w:abstractNumId w:val="42"/>
  </w:num>
  <w:num w:numId="36">
    <w:abstractNumId w:val="39"/>
  </w:num>
  <w:num w:numId="37">
    <w:abstractNumId w:val="3"/>
  </w:num>
  <w:num w:numId="38">
    <w:abstractNumId w:val="22"/>
  </w:num>
  <w:num w:numId="39">
    <w:abstractNumId w:val="9"/>
  </w:num>
  <w:num w:numId="40">
    <w:abstractNumId w:val="43"/>
  </w:num>
  <w:num w:numId="41">
    <w:abstractNumId w:val="38"/>
  </w:num>
  <w:num w:numId="42">
    <w:abstractNumId w:val="4"/>
  </w:num>
  <w:num w:numId="43">
    <w:abstractNumId w:val="14"/>
  </w:num>
  <w:num w:numId="44">
    <w:abstractNumId w:val="2"/>
  </w:num>
  <w:num w:numId="45">
    <w:abstractNumId w:val="0"/>
  </w:num>
  <w:num w:numId="46">
    <w:abstractNumId w:val="30"/>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01F19"/>
    <w:rsid w:val="000023DC"/>
    <w:rsid w:val="00002B36"/>
    <w:rsid w:val="000110FD"/>
    <w:rsid w:val="000134F8"/>
    <w:rsid w:val="00014742"/>
    <w:rsid w:val="000215E2"/>
    <w:rsid w:val="00027531"/>
    <w:rsid w:val="000326DB"/>
    <w:rsid w:val="000358A8"/>
    <w:rsid w:val="00040B32"/>
    <w:rsid w:val="00046B9F"/>
    <w:rsid w:val="00046FD4"/>
    <w:rsid w:val="000500D6"/>
    <w:rsid w:val="00052DB2"/>
    <w:rsid w:val="00056BBA"/>
    <w:rsid w:val="0006059E"/>
    <w:rsid w:val="000628D9"/>
    <w:rsid w:val="0006540B"/>
    <w:rsid w:val="000663A2"/>
    <w:rsid w:val="00074D62"/>
    <w:rsid w:val="00076BED"/>
    <w:rsid w:val="00080341"/>
    <w:rsid w:val="00085782"/>
    <w:rsid w:val="00092D41"/>
    <w:rsid w:val="000A11E8"/>
    <w:rsid w:val="000A76BC"/>
    <w:rsid w:val="000B0D46"/>
    <w:rsid w:val="000B722D"/>
    <w:rsid w:val="000C18F9"/>
    <w:rsid w:val="000C3D03"/>
    <w:rsid w:val="000C3E30"/>
    <w:rsid w:val="000C567E"/>
    <w:rsid w:val="000C6389"/>
    <w:rsid w:val="000C7836"/>
    <w:rsid w:val="000D031B"/>
    <w:rsid w:val="000D034A"/>
    <w:rsid w:val="000D565B"/>
    <w:rsid w:val="000D7407"/>
    <w:rsid w:val="000E6806"/>
    <w:rsid w:val="000F513F"/>
    <w:rsid w:val="001016FF"/>
    <w:rsid w:val="00103A49"/>
    <w:rsid w:val="001063DE"/>
    <w:rsid w:val="001124AC"/>
    <w:rsid w:val="00113C4A"/>
    <w:rsid w:val="001149BA"/>
    <w:rsid w:val="0011511A"/>
    <w:rsid w:val="0012373D"/>
    <w:rsid w:val="00141320"/>
    <w:rsid w:val="00141862"/>
    <w:rsid w:val="00142A3B"/>
    <w:rsid w:val="001435A7"/>
    <w:rsid w:val="00143E9C"/>
    <w:rsid w:val="00150C86"/>
    <w:rsid w:val="00150D42"/>
    <w:rsid w:val="00151628"/>
    <w:rsid w:val="00153541"/>
    <w:rsid w:val="00153FB2"/>
    <w:rsid w:val="00157411"/>
    <w:rsid w:val="00166FF9"/>
    <w:rsid w:val="00174532"/>
    <w:rsid w:val="001745DD"/>
    <w:rsid w:val="0017689A"/>
    <w:rsid w:val="00183F8A"/>
    <w:rsid w:val="0018420E"/>
    <w:rsid w:val="00185A14"/>
    <w:rsid w:val="00187F00"/>
    <w:rsid w:val="00191F47"/>
    <w:rsid w:val="001943AC"/>
    <w:rsid w:val="00197FE3"/>
    <w:rsid w:val="001A010A"/>
    <w:rsid w:val="001A3EEA"/>
    <w:rsid w:val="001A514C"/>
    <w:rsid w:val="001A5830"/>
    <w:rsid w:val="001A5D4A"/>
    <w:rsid w:val="001A62DD"/>
    <w:rsid w:val="001B2D79"/>
    <w:rsid w:val="001B3DE4"/>
    <w:rsid w:val="001B4CE2"/>
    <w:rsid w:val="001C184D"/>
    <w:rsid w:val="001C36C4"/>
    <w:rsid w:val="001C5B53"/>
    <w:rsid w:val="001C7589"/>
    <w:rsid w:val="001D0306"/>
    <w:rsid w:val="001D5527"/>
    <w:rsid w:val="001E301C"/>
    <w:rsid w:val="001E31B8"/>
    <w:rsid w:val="001E3304"/>
    <w:rsid w:val="001E42FC"/>
    <w:rsid w:val="001F0001"/>
    <w:rsid w:val="0020448A"/>
    <w:rsid w:val="00204AE5"/>
    <w:rsid w:val="002154C8"/>
    <w:rsid w:val="00216769"/>
    <w:rsid w:val="002175B4"/>
    <w:rsid w:val="00222AA5"/>
    <w:rsid w:val="002313F7"/>
    <w:rsid w:val="002474E2"/>
    <w:rsid w:val="00247844"/>
    <w:rsid w:val="002510E2"/>
    <w:rsid w:val="002532FB"/>
    <w:rsid w:val="00255B6A"/>
    <w:rsid w:val="00260384"/>
    <w:rsid w:val="0026088A"/>
    <w:rsid w:val="0026236F"/>
    <w:rsid w:val="00264332"/>
    <w:rsid w:val="002645F6"/>
    <w:rsid w:val="002675A5"/>
    <w:rsid w:val="00271A2E"/>
    <w:rsid w:val="00272B95"/>
    <w:rsid w:val="002875D2"/>
    <w:rsid w:val="00290873"/>
    <w:rsid w:val="002914D2"/>
    <w:rsid w:val="0029630F"/>
    <w:rsid w:val="0029741B"/>
    <w:rsid w:val="002A0FA1"/>
    <w:rsid w:val="002A1322"/>
    <w:rsid w:val="002A2985"/>
    <w:rsid w:val="002A37D5"/>
    <w:rsid w:val="002A42FE"/>
    <w:rsid w:val="002B124D"/>
    <w:rsid w:val="002C1E13"/>
    <w:rsid w:val="002C6DEB"/>
    <w:rsid w:val="002D1244"/>
    <w:rsid w:val="002D1BB4"/>
    <w:rsid w:val="002D494D"/>
    <w:rsid w:val="002D639E"/>
    <w:rsid w:val="002D715C"/>
    <w:rsid w:val="002D7784"/>
    <w:rsid w:val="002E50EF"/>
    <w:rsid w:val="002E6283"/>
    <w:rsid w:val="002F63B9"/>
    <w:rsid w:val="0030129F"/>
    <w:rsid w:val="003131CC"/>
    <w:rsid w:val="00314BB7"/>
    <w:rsid w:val="00315223"/>
    <w:rsid w:val="0031603F"/>
    <w:rsid w:val="00320694"/>
    <w:rsid w:val="00327B6B"/>
    <w:rsid w:val="003403F9"/>
    <w:rsid w:val="00352777"/>
    <w:rsid w:val="00352B6B"/>
    <w:rsid w:val="00355777"/>
    <w:rsid w:val="00356CB5"/>
    <w:rsid w:val="00357E97"/>
    <w:rsid w:val="00363371"/>
    <w:rsid w:val="00372926"/>
    <w:rsid w:val="00373141"/>
    <w:rsid w:val="00373728"/>
    <w:rsid w:val="0037479F"/>
    <w:rsid w:val="00380CDC"/>
    <w:rsid w:val="00383023"/>
    <w:rsid w:val="0039409A"/>
    <w:rsid w:val="00394864"/>
    <w:rsid w:val="00397169"/>
    <w:rsid w:val="00397997"/>
    <w:rsid w:val="003A04EF"/>
    <w:rsid w:val="003A3BD6"/>
    <w:rsid w:val="003A5BDC"/>
    <w:rsid w:val="003A5CFE"/>
    <w:rsid w:val="003B2EBE"/>
    <w:rsid w:val="003B4C30"/>
    <w:rsid w:val="003B5926"/>
    <w:rsid w:val="003C2ED1"/>
    <w:rsid w:val="003C40A8"/>
    <w:rsid w:val="003E0B88"/>
    <w:rsid w:val="003E223C"/>
    <w:rsid w:val="003E627C"/>
    <w:rsid w:val="003F1908"/>
    <w:rsid w:val="003F1B3D"/>
    <w:rsid w:val="00401708"/>
    <w:rsid w:val="004070AB"/>
    <w:rsid w:val="0041046F"/>
    <w:rsid w:val="0041156B"/>
    <w:rsid w:val="00411F81"/>
    <w:rsid w:val="0041368B"/>
    <w:rsid w:val="00421081"/>
    <w:rsid w:val="0042387B"/>
    <w:rsid w:val="0042552A"/>
    <w:rsid w:val="0043200C"/>
    <w:rsid w:val="004320A5"/>
    <w:rsid w:val="00436DD2"/>
    <w:rsid w:val="00444293"/>
    <w:rsid w:val="004446BE"/>
    <w:rsid w:val="00445116"/>
    <w:rsid w:val="004451EE"/>
    <w:rsid w:val="00451111"/>
    <w:rsid w:val="004537BE"/>
    <w:rsid w:val="00470456"/>
    <w:rsid w:val="00471830"/>
    <w:rsid w:val="0047189A"/>
    <w:rsid w:val="00473B8D"/>
    <w:rsid w:val="00474446"/>
    <w:rsid w:val="00480F29"/>
    <w:rsid w:val="00490853"/>
    <w:rsid w:val="00491715"/>
    <w:rsid w:val="0049597C"/>
    <w:rsid w:val="00495DAD"/>
    <w:rsid w:val="00497CCC"/>
    <w:rsid w:val="004A1547"/>
    <w:rsid w:val="004A1FE2"/>
    <w:rsid w:val="004A39AF"/>
    <w:rsid w:val="004A4DEC"/>
    <w:rsid w:val="004A59F6"/>
    <w:rsid w:val="004B04AD"/>
    <w:rsid w:val="004B2329"/>
    <w:rsid w:val="004B2BB8"/>
    <w:rsid w:val="004B46AC"/>
    <w:rsid w:val="004B760F"/>
    <w:rsid w:val="004C3FA7"/>
    <w:rsid w:val="004C66FA"/>
    <w:rsid w:val="004D6ED3"/>
    <w:rsid w:val="004E098E"/>
    <w:rsid w:val="004E0C75"/>
    <w:rsid w:val="004E4058"/>
    <w:rsid w:val="004E648E"/>
    <w:rsid w:val="004F2F19"/>
    <w:rsid w:val="0050699A"/>
    <w:rsid w:val="005247D2"/>
    <w:rsid w:val="005276BE"/>
    <w:rsid w:val="00531BD5"/>
    <w:rsid w:val="005332C6"/>
    <w:rsid w:val="00534DBA"/>
    <w:rsid w:val="00541072"/>
    <w:rsid w:val="00545BDD"/>
    <w:rsid w:val="005516FA"/>
    <w:rsid w:val="00584ECE"/>
    <w:rsid w:val="00586F4C"/>
    <w:rsid w:val="0059210D"/>
    <w:rsid w:val="005A389F"/>
    <w:rsid w:val="005A5332"/>
    <w:rsid w:val="005A67F9"/>
    <w:rsid w:val="005A7CD4"/>
    <w:rsid w:val="005B089A"/>
    <w:rsid w:val="005B1287"/>
    <w:rsid w:val="005B182C"/>
    <w:rsid w:val="005C09B2"/>
    <w:rsid w:val="005D2AC9"/>
    <w:rsid w:val="005E334D"/>
    <w:rsid w:val="005E6D51"/>
    <w:rsid w:val="005E7312"/>
    <w:rsid w:val="005F26CE"/>
    <w:rsid w:val="005F33F2"/>
    <w:rsid w:val="006031BA"/>
    <w:rsid w:val="00606196"/>
    <w:rsid w:val="006063A2"/>
    <w:rsid w:val="0061377A"/>
    <w:rsid w:val="006155C0"/>
    <w:rsid w:val="00617478"/>
    <w:rsid w:val="00621BDB"/>
    <w:rsid w:val="00622E20"/>
    <w:rsid w:val="00623641"/>
    <w:rsid w:val="0062372A"/>
    <w:rsid w:val="00627037"/>
    <w:rsid w:val="00630D2A"/>
    <w:rsid w:val="00634279"/>
    <w:rsid w:val="00634E11"/>
    <w:rsid w:val="00643EDE"/>
    <w:rsid w:val="006450AC"/>
    <w:rsid w:val="006463F3"/>
    <w:rsid w:val="00652F1B"/>
    <w:rsid w:val="006643A3"/>
    <w:rsid w:val="00672EE5"/>
    <w:rsid w:val="00674411"/>
    <w:rsid w:val="00676CBC"/>
    <w:rsid w:val="006771EF"/>
    <w:rsid w:val="00680560"/>
    <w:rsid w:val="0069181C"/>
    <w:rsid w:val="006A4B2B"/>
    <w:rsid w:val="006B0195"/>
    <w:rsid w:val="006B2CAC"/>
    <w:rsid w:val="006C03EA"/>
    <w:rsid w:val="006C581E"/>
    <w:rsid w:val="006C6B83"/>
    <w:rsid w:val="006D2A41"/>
    <w:rsid w:val="006D7E89"/>
    <w:rsid w:val="006E04AE"/>
    <w:rsid w:val="006E1CEF"/>
    <w:rsid w:val="006F322C"/>
    <w:rsid w:val="006F7F23"/>
    <w:rsid w:val="00701566"/>
    <w:rsid w:val="00701D4A"/>
    <w:rsid w:val="0070550E"/>
    <w:rsid w:val="00705C90"/>
    <w:rsid w:val="00705DCE"/>
    <w:rsid w:val="00706D2E"/>
    <w:rsid w:val="00732175"/>
    <w:rsid w:val="0073237F"/>
    <w:rsid w:val="007335E9"/>
    <w:rsid w:val="00735543"/>
    <w:rsid w:val="00745FAA"/>
    <w:rsid w:val="00755856"/>
    <w:rsid w:val="00760D18"/>
    <w:rsid w:val="0076139D"/>
    <w:rsid w:val="00762D46"/>
    <w:rsid w:val="00763826"/>
    <w:rsid w:val="007638B7"/>
    <w:rsid w:val="00764C4D"/>
    <w:rsid w:val="00772DAF"/>
    <w:rsid w:val="0077649A"/>
    <w:rsid w:val="00783596"/>
    <w:rsid w:val="007838EA"/>
    <w:rsid w:val="00784028"/>
    <w:rsid w:val="00784206"/>
    <w:rsid w:val="00784C3E"/>
    <w:rsid w:val="00791635"/>
    <w:rsid w:val="00796AD7"/>
    <w:rsid w:val="0079720D"/>
    <w:rsid w:val="007A06E8"/>
    <w:rsid w:val="007A10EE"/>
    <w:rsid w:val="007A16F5"/>
    <w:rsid w:val="007A31B3"/>
    <w:rsid w:val="007B0538"/>
    <w:rsid w:val="007B1613"/>
    <w:rsid w:val="007B2BED"/>
    <w:rsid w:val="007B5E34"/>
    <w:rsid w:val="007C0D48"/>
    <w:rsid w:val="007C394F"/>
    <w:rsid w:val="007C4288"/>
    <w:rsid w:val="007C4E73"/>
    <w:rsid w:val="007D3B57"/>
    <w:rsid w:val="007D3D35"/>
    <w:rsid w:val="007D4F6D"/>
    <w:rsid w:val="007E0A47"/>
    <w:rsid w:val="007E4CBA"/>
    <w:rsid w:val="007E5213"/>
    <w:rsid w:val="007E77D3"/>
    <w:rsid w:val="00800AD8"/>
    <w:rsid w:val="008017F9"/>
    <w:rsid w:val="00807466"/>
    <w:rsid w:val="00811AE7"/>
    <w:rsid w:val="008134FA"/>
    <w:rsid w:val="00814156"/>
    <w:rsid w:val="008150B1"/>
    <w:rsid w:val="00815C34"/>
    <w:rsid w:val="00825B5F"/>
    <w:rsid w:val="00827125"/>
    <w:rsid w:val="00830D1C"/>
    <w:rsid w:val="00831DF9"/>
    <w:rsid w:val="00835362"/>
    <w:rsid w:val="00841371"/>
    <w:rsid w:val="00842EA1"/>
    <w:rsid w:val="0084643B"/>
    <w:rsid w:val="00851101"/>
    <w:rsid w:val="00855535"/>
    <w:rsid w:val="0086568E"/>
    <w:rsid w:val="008659FF"/>
    <w:rsid w:val="008714CD"/>
    <w:rsid w:val="0088227B"/>
    <w:rsid w:val="00882E87"/>
    <w:rsid w:val="008A38E9"/>
    <w:rsid w:val="008A5AED"/>
    <w:rsid w:val="008A5B4E"/>
    <w:rsid w:val="008B099B"/>
    <w:rsid w:val="008B1FC5"/>
    <w:rsid w:val="008B3CE8"/>
    <w:rsid w:val="008C632B"/>
    <w:rsid w:val="008D17F9"/>
    <w:rsid w:val="008D4865"/>
    <w:rsid w:val="008D60A8"/>
    <w:rsid w:val="008E2C3E"/>
    <w:rsid w:val="008E3DB9"/>
    <w:rsid w:val="00904353"/>
    <w:rsid w:val="00905F15"/>
    <w:rsid w:val="00912651"/>
    <w:rsid w:val="009175C0"/>
    <w:rsid w:val="00917B7A"/>
    <w:rsid w:val="00917CB6"/>
    <w:rsid w:val="00922E22"/>
    <w:rsid w:val="00925F64"/>
    <w:rsid w:val="00926AC0"/>
    <w:rsid w:val="00926D1C"/>
    <w:rsid w:val="00927ED4"/>
    <w:rsid w:val="009318FF"/>
    <w:rsid w:val="00932EF9"/>
    <w:rsid w:val="009454B0"/>
    <w:rsid w:val="00945934"/>
    <w:rsid w:val="00950893"/>
    <w:rsid w:val="009560E1"/>
    <w:rsid w:val="00960845"/>
    <w:rsid w:val="00961C05"/>
    <w:rsid w:val="009627C7"/>
    <w:rsid w:val="009647BD"/>
    <w:rsid w:val="00965D0E"/>
    <w:rsid w:val="009663BA"/>
    <w:rsid w:val="0097095A"/>
    <w:rsid w:val="00983819"/>
    <w:rsid w:val="00992F17"/>
    <w:rsid w:val="0099387B"/>
    <w:rsid w:val="009944BF"/>
    <w:rsid w:val="009967EF"/>
    <w:rsid w:val="009A0309"/>
    <w:rsid w:val="009A458F"/>
    <w:rsid w:val="009A6F90"/>
    <w:rsid w:val="009A72D8"/>
    <w:rsid w:val="009B3B92"/>
    <w:rsid w:val="009C2BA6"/>
    <w:rsid w:val="009C2F25"/>
    <w:rsid w:val="009C37BE"/>
    <w:rsid w:val="009C4506"/>
    <w:rsid w:val="009C7911"/>
    <w:rsid w:val="009C792A"/>
    <w:rsid w:val="009D6887"/>
    <w:rsid w:val="009E196C"/>
    <w:rsid w:val="009E1F4D"/>
    <w:rsid w:val="009E2990"/>
    <w:rsid w:val="009E30DF"/>
    <w:rsid w:val="009F10A6"/>
    <w:rsid w:val="009F134B"/>
    <w:rsid w:val="009F4F0B"/>
    <w:rsid w:val="00A01178"/>
    <w:rsid w:val="00A03C2A"/>
    <w:rsid w:val="00A10D7B"/>
    <w:rsid w:val="00A1140E"/>
    <w:rsid w:val="00A14957"/>
    <w:rsid w:val="00A1610F"/>
    <w:rsid w:val="00A23283"/>
    <w:rsid w:val="00A264A7"/>
    <w:rsid w:val="00A26D4F"/>
    <w:rsid w:val="00A30AFB"/>
    <w:rsid w:val="00A43B26"/>
    <w:rsid w:val="00A45F23"/>
    <w:rsid w:val="00A47224"/>
    <w:rsid w:val="00A474C8"/>
    <w:rsid w:val="00A47CF9"/>
    <w:rsid w:val="00A54215"/>
    <w:rsid w:val="00A55A8A"/>
    <w:rsid w:val="00A55E1C"/>
    <w:rsid w:val="00A63F32"/>
    <w:rsid w:val="00A6657E"/>
    <w:rsid w:val="00A76155"/>
    <w:rsid w:val="00A77DB2"/>
    <w:rsid w:val="00A82852"/>
    <w:rsid w:val="00A82A0D"/>
    <w:rsid w:val="00A82E54"/>
    <w:rsid w:val="00A83093"/>
    <w:rsid w:val="00A85DE9"/>
    <w:rsid w:val="00A86F99"/>
    <w:rsid w:val="00A95928"/>
    <w:rsid w:val="00A97BD5"/>
    <w:rsid w:val="00AA04F1"/>
    <w:rsid w:val="00AA1AFA"/>
    <w:rsid w:val="00AA2A0E"/>
    <w:rsid w:val="00AA3020"/>
    <w:rsid w:val="00AA3DD1"/>
    <w:rsid w:val="00AA6529"/>
    <w:rsid w:val="00AB256A"/>
    <w:rsid w:val="00AC79A8"/>
    <w:rsid w:val="00AD1BD5"/>
    <w:rsid w:val="00AD2A4F"/>
    <w:rsid w:val="00AD4E13"/>
    <w:rsid w:val="00AD6221"/>
    <w:rsid w:val="00AD6F98"/>
    <w:rsid w:val="00AE730F"/>
    <w:rsid w:val="00AF56A5"/>
    <w:rsid w:val="00B0076C"/>
    <w:rsid w:val="00B008BB"/>
    <w:rsid w:val="00B03712"/>
    <w:rsid w:val="00B04FBB"/>
    <w:rsid w:val="00B05B84"/>
    <w:rsid w:val="00B06D26"/>
    <w:rsid w:val="00B1227F"/>
    <w:rsid w:val="00B163B7"/>
    <w:rsid w:val="00B1780C"/>
    <w:rsid w:val="00B20626"/>
    <w:rsid w:val="00B27BF4"/>
    <w:rsid w:val="00B3222E"/>
    <w:rsid w:val="00B35339"/>
    <w:rsid w:val="00B4158A"/>
    <w:rsid w:val="00B467C9"/>
    <w:rsid w:val="00B4787D"/>
    <w:rsid w:val="00B555EB"/>
    <w:rsid w:val="00B57B17"/>
    <w:rsid w:val="00B57C5E"/>
    <w:rsid w:val="00B61224"/>
    <w:rsid w:val="00B6272B"/>
    <w:rsid w:val="00B7465F"/>
    <w:rsid w:val="00B8001F"/>
    <w:rsid w:val="00B83FDF"/>
    <w:rsid w:val="00B9228C"/>
    <w:rsid w:val="00B94E34"/>
    <w:rsid w:val="00BA0954"/>
    <w:rsid w:val="00BA0C8D"/>
    <w:rsid w:val="00BA0C99"/>
    <w:rsid w:val="00BA24F6"/>
    <w:rsid w:val="00BB550A"/>
    <w:rsid w:val="00BC078C"/>
    <w:rsid w:val="00BC2232"/>
    <w:rsid w:val="00BC5B40"/>
    <w:rsid w:val="00BD1A6A"/>
    <w:rsid w:val="00BD7499"/>
    <w:rsid w:val="00BE1373"/>
    <w:rsid w:val="00BE247B"/>
    <w:rsid w:val="00BE2FB7"/>
    <w:rsid w:val="00BF0DD9"/>
    <w:rsid w:val="00BF2C70"/>
    <w:rsid w:val="00BF371A"/>
    <w:rsid w:val="00BF49F0"/>
    <w:rsid w:val="00BF7B14"/>
    <w:rsid w:val="00C02138"/>
    <w:rsid w:val="00C026CA"/>
    <w:rsid w:val="00C0678A"/>
    <w:rsid w:val="00C1295C"/>
    <w:rsid w:val="00C13F9A"/>
    <w:rsid w:val="00C1523B"/>
    <w:rsid w:val="00C17C88"/>
    <w:rsid w:val="00C22AD3"/>
    <w:rsid w:val="00C24048"/>
    <w:rsid w:val="00C241F8"/>
    <w:rsid w:val="00C30517"/>
    <w:rsid w:val="00C40FB7"/>
    <w:rsid w:val="00C429E9"/>
    <w:rsid w:val="00C4521B"/>
    <w:rsid w:val="00C520BC"/>
    <w:rsid w:val="00C536E5"/>
    <w:rsid w:val="00C53D0B"/>
    <w:rsid w:val="00C54526"/>
    <w:rsid w:val="00C61874"/>
    <w:rsid w:val="00C675F7"/>
    <w:rsid w:val="00C70A38"/>
    <w:rsid w:val="00C73995"/>
    <w:rsid w:val="00C82979"/>
    <w:rsid w:val="00C87C5E"/>
    <w:rsid w:val="00CA0F33"/>
    <w:rsid w:val="00CB57D8"/>
    <w:rsid w:val="00CB6390"/>
    <w:rsid w:val="00CB7A8A"/>
    <w:rsid w:val="00CC009D"/>
    <w:rsid w:val="00CC01EE"/>
    <w:rsid w:val="00CC351C"/>
    <w:rsid w:val="00CC482D"/>
    <w:rsid w:val="00CC7489"/>
    <w:rsid w:val="00CC7B7F"/>
    <w:rsid w:val="00CD02B5"/>
    <w:rsid w:val="00CD16BC"/>
    <w:rsid w:val="00CD40FD"/>
    <w:rsid w:val="00CD5313"/>
    <w:rsid w:val="00CD56AA"/>
    <w:rsid w:val="00CD5CAD"/>
    <w:rsid w:val="00CD73F8"/>
    <w:rsid w:val="00CE0253"/>
    <w:rsid w:val="00CE0C1A"/>
    <w:rsid w:val="00CE5100"/>
    <w:rsid w:val="00D071BB"/>
    <w:rsid w:val="00D20C24"/>
    <w:rsid w:val="00D23297"/>
    <w:rsid w:val="00D25693"/>
    <w:rsid w:val="00D267CF"/>
    <w:rsid w:val="00D31992"/>
    <w:rsid w:val="00D3426A"/>
    <w:rsid w:val="00D37D67"/>
    <w:rsid w:val="00D41F98"/>
    <w:rsid w:val="00D428F0"/>
    <w:rsid w:val="00D52AEE"/>
    <w:rsid w:val="00D71A97"/>
    <w:rsid w:val="00D73EA5"/>
    <w:rsid w:val="00D807DA"/>
    <w:rsid w:val="00D82524"/>
    <w:rsid w:val="00D857E2"/>
    <w:rsid w:val="00D95B69"/>
    <w:rsid w:val="00D960D0"/>
    <w:rsid w:val="00DA6EC4"/>
    <w:rsid w:val="00DB1AB5"/>
    <w:rsid w:val="00DB58DE"/>
    <w:rsid w:val="00DB6C1E"/>
    <w:rsid w:val="00DC0F1A"/>
    <w:rsid w:val="00DC1D12"/>
    <w:rsid w:val="00DC1D1C"/>
    <w:rsid w:val="00DC270E"/>
    <w:rsid w:val="00DC3AA1"/>
    <w:rsid w:val="00DC4CE9"/>
    <w:rsid w:val="00DC6DBD"/>
    <w:rsid w:val="00DD0DD4"/>
    <w:rsid w:val="00DD11AE"/>
    <w:rsid w:val="00DD1CC1"/>
    <w:rsid w:val="00DD37A2"/>
    <w:rsid w:val="00DD4B5B"/>
    <w:rsid w:val="00DE036E"/>
    <w:rsid w:val="00DE2DFD"/>
    <w:rsid w:val="00DE3AA8"/>
    <w:rsid w:val="00DF1D9E"/>
    <w:rsid w:val="00DF1E30"/>
    <w:rsid w:val="00E0076B"/>
    <w:rsid w:val="00E11979"/>
    <w:rsid w:val="00E12FB4"/>
    <w:rsid w:val="00E2000F"/>
    <w:rsid w:val="00E20C76"/>
    <w:rsid w:val="00E213CB"/>
    <w:rsid w:val="00E246D3"/>
    <w:rsid w:val="00E24AA8"/>
    <w:rsid w:val="00E263F3"/>
    <w:rsid w:val="00E26969"/>
    <w:rsid w:val="00E304CA"/>
    <w:rsid w:val="00E31BFA"/>
    <w:rsid w:val="00E400E1"/>
    <w:rsid w:val="00E50D52"/>
    <w:rsid w:val="00E52FC7"/>
    <w:rsid w:val="00E60F20"/>
    <w:rsid w:val="00E6167D"/>
    <w:rsid w:val="00E62BD0"/>
    <w:rsid w:val="00E645BA"/>
    <w:rsid w:val="00E8084B"/>
    <w:rsid w:val="00E83005"/>
    <w:rsid w:val="00E836C0"/>
    <w:rsid w:val="00E97F6C"/>
    <w:rsid w:val="00EA143C"/>
    <w:rsid w:val="00EA797D"/>
    <w:rsid w:val="00EA7C2F"/>
    <w:rsid w:val="00EB084E"/>
    <w:rsid w:val="00EB0CC4"/>
    <w:rsid w:val="00EB36BE"/>
    <w:rsid w:val="00EB5E54"/>
    <w:rsid w:val="00EC0D1C"/>
    <w:rsid w:val="00EC64F3"/>
    <w:rsid w:val="00EC6D18"/>
    <w:rsid w:val="00EE04A4"/>
    <w:rsid w:val="00EE27E2"/>
    <w:rsid w:val="00EE4A42"/>
    <w:rsid w:val="00EE4F06"/>
    <w:rsid w:val="00EF457E"/>
    <w:rsid w:val="00EF4928"/>
    <w:rsid w:val="00EF583D"/>
    <w:rsid w:val="00EF7E41"/>
    <w:rsid w:val="00F02CBF"/>
    <w:rsid w:val="00F039AF"/>
    <w:rsid w:val="00F05694"/>
    <w:rsid w:val="00F063F9"/>
    <w:rsid w:val="00F074C2"/>
    <w:rsid w:val="00F117BA"/>
    <w:rsid w:val="00F1369B"/>
    <w:rsid w:val="00F15186"/>
    <w:rsid w:val="00F334A3"/>
    <w:rsid w:val="00F33B66"/>
    <w:rsid w:val="00F3736A"/>
    <w:rsid w:val="00F4487C"/>
    <w:rsid w:val="00F457C1"/>
    <w:rsid w:val="00F577A9"/>
    <w:rsid w:val="00F60B9E"/>
    <w:rsid w:val="00F63D0A"/>
    <w:rsid w:val="00F664C0"/>
    <w:rsid w:val="00F70AE3"/>
    <w:rsid w:val="00F73038"/>
    <w:rsid w:val="00F74B9D"/>
    <w:rsid w:val="00F82DD6"/>
    <w:rsid w:val="00F871AE"/>
    <w:rsid w:val="00F9414F"/>
    <w:rsid w:val="00FB485F"/>
    <w:rsid w:val="00FC1E57"/>
    <w:rsid w:val="00FC2745"/>
    <w:rsid w:val="00FC3109"/>
    <w:rsid w:val="00FC750A"/>
    <w:rsid w:val="00FD1B68"/>
    <w:rsid w:val="00FD2602"/>
    <w:rsid w:val="00FD2E7A"/>
    <w:rsid w:val="00FD4ED3"/>
    <w:rsid w:val="00FD6C82"/>
    <w:rsid w:val="00FF152C"/>
    <w:rsid w:val="01146E45"/>
    <w:rsid w:val="011DC84D"/>
    <w:rsid w:val="0230A382"/>
    <w:rsid w:val="02EEC48C"/>
    <w:rsid w:val="04117384"/>
    <w:rsid w:val="05A1F86F"/>
    <w:rsid w:val="06710C47"/>
    <w:rsid w:val="073C8E49"/>
    <w:rsid w:val="07B00BC3"/>
    <w:rsid w:val="07D5C2C9"/>
    <w:rsid w:val="090DDF6E"/>
    <w:rsid w:val="097A0C7B"/>
    <w:rsid w:val="09C4BE98"/>
    <w:rsid w:val="09D97EEA"/>
    <w:rsid w:val="0ABB6A09"/>
    <w:rsid w:val="0C02CF0C"/>
    <w:rsid w:val="0C2AA18F"/>
    <w:rsid w:val="0C3F40FD"/>
    <w:rsid w:val="0CFF602F"/>
    <w:rsid w:val="0D3EBD10"/>
    <w:rsid w:val="0D4A25AB"/>
    <w:rsid w:val="0F1B214E"/>
    <w:rsid w:val="10950A0F"/>
    <w:rsid w:val="10EA9105"/>
    <w:rsid w:val="11098B4B"/>
    <w:rsid w:val="11321833"/>
    <w:rsid w:val="11890748"/>
    <w:rsid w:val="119DEE33"/>
    <w:rsid w:val="11A17C65"/>
    <w:rsid w:val="12124A98"/>
    <w:rsid w:val="1279DF3C"/>
    <w:rsid w:val="13AE1AF9"/>
    <w:rsid w:val="14149129"/>
    <w:rsid w:val="1587994B"/>
    <w:rsid w:val="165D0FE2"/>
    <w:rsid w:val="16F2DCD3"/>
    <w:rsid w:val="173B9205"/>
    <w:rsid w:val="17F8E043"/>
    <w:rsid w:val="1B717368"/>
    <w:rsid w:val="1B7A383E"/>
    <w:rsid w:val="1D16089F"/>
    <w:rsid w:val="1D96FED6"/>
    <w:rsid w:val="1DBF1AEB"/>
    <w:rsid w:val="1F8053A1"/>
    <w:rsid w:val="1F8DA070"/>
    <w:rsid w:val="204BDE6F"/>
    <w:rsid w:val="27435B60"/>
    <w:rsid w:val="27C809ED"/>
    <w:rsid w:val="29AF5394"/>
    <w:rsid w:val="2A19C770"/>
    <w:rsid w:val="2B2FDA52"/>
    <w:rsid w:val="2B5CE675"/>
    <w:rsid w:val="2B847881"/>
    <w:rsid w:val="2B874850"/>
    <w:rsid w:val="2E69A9B9"/>
    <w:rsid w:val="2E8225D9"/>
    <w:rsid w:val="2E9A3075"/>
    <w:rsid w:val="3115A791"/>
    <w:rsid w:val="3153169C"/>
    <w:rsid w:val="3164CBAC"/>
    <w:rsid w:val="31E386CE"/>
    <w:rsid w:val="326E767A"/>
    <w:rsid w:val="348F30E0"/>
    <w:rsid w:val="352B524A"/>
    <w:rsid w:val="35C1F0F0"/>
    <w:rsid w:val="35E5C052"/>
    <w:rsid w:val="3614B82A"/>
    <w:rsid w:val="38306E61"/>
    <w:rsid w:val="39237B2B"/>
    <w:rsid w:val="392D0824"/>
    <w:rsid w:val="3968DEAD"/>
    <w:rsid w:val="3B178B7C"/>
    <w:rsid w:val="3B326C98"/>
    <w:rsid w:val="3B42A841"/>
    <w:rsid w:val="3C053678"/>
    <w:rsid w:val="3C8DDED0"/>
    <w:rsid w:val="3C9FE3BD"/>
    <w:rsid w:val="3D44A49D"/>
    <w:rsid w:val="3DCFD47E"/>
    <w:rsid w:val="3E973B2A"/>
    <w:rsid w:val="3F853DF6"/>
    <w:rsid w:val="40679EDF"/>
    <w:rsid w:val="4202BB8D"/>
    <w:rsid w:val="42AB23D5"/>
    <w:rsid w:val="435629F3"/>
    <w:rsid w:val="437DDBAD"/>
    <w:rsid w:val="43AFB14B"/>
    <w:rsid w:val="44593ED1"/>
    <w:rsid w:val="449B93B5"/>
    <w:rsid w:val="4560FAE9"/>
    <w:rsid w:val="45FA3059"/>
    <w:rsid w:val="46519BA7"/>
    <w:rsid w:val="4732D255"/>
    <w:rsid w:val="47A2FA65"/>
    <w:rsid w:val="4ADFDA52"/>
    <w:rsid w:val="4D387751"/>
    <w:rsid w:val="4E68261D"/>
    <w:rsid w:val="4F8F7321"/>
    <w:rsid w:val="5076B1B7"/>
    <w:rsid w:val="50A39F9D"/>
    <w:rsid w:val="53078D74"/>
    <w:rsid w:val="54403A99"/>
    <w:rsid w:val="554C18CC"/>
    <w:rsid w:val="5574C39D"/>
    <w:rsid w:val="55AD4028"/>
    <w:rsid w:val="55D1074C"/>
    <w:rsid w:val="5866C56E"/>
    <w:rsid w:val="59BC8AD7"/>
    <w:rsid w:val="59E5D98A"/>
    <w:rsid w:val="5AE86DAF"/>
    <w:rsid w:val="5C974A72"/>
    <w:rsid w:val="5D6DBA27"/>
    <w:rsid w:val="5E87AF0C"/>
    <w:rsid w:val="5EF3B7B0"/>
    <w:rsid w:val="6013BE80"/>
    <w:rsid w:val="617B8D83"/>
    <w:rsid w:val="624B5C49"/>
    <w:rsid w:val="6334D9B9"/>
    <w:rsid w:val="640F81DA"/>
    <w:rsid w:val="6413A7A6"/>
    <w:rsid w:val="64547B6A"/>
    <w:rsid w:val="65491439"/>
    <w:rsid w:val="67E223E7"/>
    <w:rsid w:val="69396E7A"/>
    <w:rsid w:val="69571923"/>
    <w:rsid w:val="697183E5"/>
    <w:rsid w:val="6AB36531"/>
    <w:rsid w:val="6C1E75C2"/>
    <w:rsid w:val="6CBE2868"/>
    <w:rsid w:val="6DCD6CF0"/>
    <w:rsid w:val="6F215A62"/>
    <w:rsid w:val="6FC84EBE"/>
    <w:rsid w:val="704A1D40"/>
    <w:rsid w:val="704BA470"/>
    <w:rsid w:val="715D31C9"/>
    <w:rsid w:val="74154F66"/>
    <w:rsid w:val="7505FE74"/>
    <w:rsid w:val="76C1EEED"/>
    <w:rsid w:val="7702F5EA"/>
    <w:rsid w:val="795F99C2"/>
    <w:rsid w:val="79CB280C"/>
    <w:rsid w:val="7BC56F3B"/>
    <w:rsid w:val="7BD6670D"/>
    <w:rsid w:val="7C7CE0E4"/>
    <w:rsid w:val="7DEB6D93"/>
    <w:rsid w:val="7EB307EC"/>
    <w:rsid w:val="7F1CE08D"/>
    <w:rsid w:val="7FC6C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21DCDE7B-37B0-4CE4-AE39-D8281BF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DB"/>
    <w:pPr>
      <w:spacing w:after="0" w:line="240" w:lineRule="auto"/>
      <w:ind w:firstLine="720"/>
    </w:pPr>
    <w:rPr>
      <w:rFonts w:ascii="Arial" w:eastAsia="Times New Roman" w:hAnsi="Arial" w:cs="Times New Roman"/>
      <w:sz w:val="20"/>
      <w:szCs w:val="20"/>
    </w:rPr>
  </w:style>
  <w:style w:type="paragraph" w:styleId="Heading1">
    <w:name w:val="heading 1"/>
    <w:basedOn w:val="Normal"/>
    <w:next w:val="Normal"/>
    <w:link w:val="Heading1Char"/>
    <w:qFormat/>
    <w:rsid w:val="0012373D"/>
    <w:pPr>
      <w:keepNext/>
      <w:spacing w:before="240" w:after="60"/>
      <w:outlineLvl w:val="0"/>
    </w:pPr>
    <w:rPr>
      <w:b/>
      <w:kern w:val="28"/>
      <w:sz w:val="28"/>
    </w:rPr>
  </w:style>
  <w:style w:type="paragraph" w:styleId="Heading4">
    <w:name w:val="heading 4"/>
    <w:basedOn w:val="Normal"/>
    <w:next w:val="Normal"/>
    <w:link w:val="Heading4Char"/>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3D"/>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12373D"/>
    <w:rPr>
      <w:rFonts w:ascii="TimesLT" w:eastAsia="Times New Roman" w:hAnsi="TimesLT" w:cs="Times New Roman"/>
      <w:b/>
      <w:sz w:val="24"/>
      <w:szCs w:val="20"/>
    </w:rPr>
  </w:style>
  <w:style w:type="paragraph" w:customStyle="1" w:styleId="Preformatted">
    <w:name w:val="Preformatted"/>
    <w:basedOn w:val="Normal"/>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semiHidden/>
    <w:rsid w:val="0012373D"/>
    <w:pPr>
      <w:tabs>
        <w:tab w:val="center" w:pos="4153"/>
        <w:tab w:val="right" w:pos="8306"/>
      </w:tabs>
    </w:pPr>
    <w:rPr>
      <w:lang w:val="en-GB"/>
    </w:rPr>
  </w:style>
  <w:style w:type="character" w:customStyle="1" w:styleId="HeaderChar">
    <w:name w:val="Header Char"/>
    <w:basedOn w:val="DefaultParagraphFont"/>
    <w:link w:val="Header"/>
    <w:semiHidden/>
    <w:rsid w:val="0012373D"/>
    <w:rPr>
      <w:rFonts w:ascii="Arial" w:eastAsia="Times New Roman" w:hAnsi="Arial" w:cs="Times New Roman"/>
      <w:sz w:val="20"/>
      <w:szCs w:val="20"/>
      <w:lang w:val="en-GB"/>
    </w:rPr>
  </w:style>
  <w:style w:type="character" w:styleId="PageNumber">
    <w:name w:val="page number"/>
    <w:basedOn w:val="DefaultParagraphFont"/>
    <w:rsid w:val="0012373D"/>
  </w:style>
  <w:style w:type="character" w:styleId="CommentReference">
    <w:name w:val="annotation reference"/>
    <w:basedOn w:val="DefaultParagraphFont"/>
    <w:semiHidden/>
    <w:rsid w:val="0012373D"/>
    <w:rPr>
      <w:sz w:val="16"/>
    </w:rPr>
  </w:style>
  <w:style w:type="paragraph" w:styleId="CommentText">
    <w:name w:val="annotation text"/>
    <w:basedOn w:val="Normal"/>
    <w:link w:val="CommentTextChar"/>
    <w:rsid w:val="0012373D"/>
  </w:style>
  <w:style w:type="character" w:customStyle="1" w:styleId="CommentTextChar">
    <w:name w:val="Comment Text Char"/>
    <w:basedOn w:val="DefaultParagraphFont"/>
    <w:link w:val="CommentText"/>
    <w:rsid w:val="0012373D"/>
    <w:rPr>
      <w:rFonts w:ascii="Arial" w:eastAsia="Times New Roman" w:hAnsi="Arial" w:cs="Times New Roman"/>
      <w:sz w:val="20"/>
      <w:szCs w:val="20"/>
    </w:rPr>
  </w:style>
  <w:style w:type="character" w:styleId="Hyperlink">
    <w:name w:val="Hyperlink"/>
    <w:basedOn w:val="DefaultParagraphFont"/>
    <w:uiPriority w:val="99"/>
    <w:rsid w:val="0012373D"/>
    <w:rPr>
      <w:color w:val="0000FF"/>
      <w:u w:val="single"/>
    </w:rPr>
  </w:style>
  <w:style w:type="character" w:styleId="FollowedHyperlink">
    <w:name w:val="FollowedHyperlink"/>
    <w:basedOn w:val="DefaultParagraphFont"/>
    <w:uiPriority w:val="99"/>
    <w:rsid w:val="0012373D"/>
    <w:rPr>
      <w:color w:val="800080"/>
      <w:u w:val="single"/>
    </w:rPr>
  </w:style>
  <w:style w:type="character" w:customStyle="1" w:styleId="ELEXCInstitucija">
    <w:name w:val="ELEX_C_Institucija"/>
    <w:basedOn w:val="DefaultParagraphFont"/>
    <w:rsid w:val="0012373D"/>
    <w:rPr>
      <w:rFonts w:ascii="Arial" w:hAnsi="Arial"/>
      <w:sz w:val="20"/>
    </w:rPr>
  </w:style>
  <w:style w:type="paragraph" w:customStyle="1" w:styleId="ELEXPInstitucija">
    <w:name w:val="ELEX_P_Institucija"/>
    <w:basedOn w:val="Normal"/>
    <w:next w:val="Normal"/>
    <w:rsid w:val="0012373D"/>
    <w:pPr>
      <w:jc w:val="center"/>
    </w:pPr>
    <w:rPr>
      <w:caps/>
    </w:rPr>
  </w:style>
  <w:style w:type="paragraph" w:customStyle="1" w:styleId="ELEXPAktoRusis">
    <w:name w:val="ELEX_P_AktoRusis"/>
    <w:basedOn w:val="Normal"/>
    <w:next w:val="Normal"/>
    <w:rsid w:val="0012373D"/>
    <w:pPr>
      <w:jc w:val="center"/>
    </w:pPr>
    <w:rPr>
      <w:caps/>
    </w:rPr>
  </w:style>
  <w:style w:type="character" w:customStyle="1" w:styleId="ELEXCAktoRusis">
    <w:name w:val="ELEX_C_AktoRusis"/>
    <w:basedOn w:val="DefaultParagraphFont"/>
    <w:rsid w:val="0012373D"/>
    <w:rPr>
      <w:rFonts w:ascii="Arial" w:hAnsi="Arial"/>
      <w:sz w:val="20"/>
    </w:rPr>
  </w:style>
  <w:style w:type="paragraph" w:customStyle="1" w:styleId="ELEXPAktoPavadinimas">
    <w:name w:val="ELEX_P_AktoPavadinimas"/>
    <w:basedOn w:val="Normal"/>
    <w:next w:val="Normal"/>
    <w:rsid w:val="0012373D"/>
    <w:pPr>
      <w:jc w:val="center"/>
    </w:pPr>
    <w:rPr>
      <w:b/>
      <w:caps/>
    </w:rPr>
  </w:style>
  <w:style w:type="character" w:customStyle="1" w:styleId="ELEXCAktoPavadinimas">
    <w:name w:val="ELEX_C_AktoPavadinimas"/>
    <w:basedOn w:val="DefaultParagraphFont"/>
    <w:rsid w:val="0012373D"/>
    <w:rPr>
      <w:rFonts w:ascii="Arial" w:hAnsi="Arial"/>
      <w:b/>
      <w:caps/>
      <w:sz w:val="20"/>
    </w:rPr>
  </w:style>
  <w:style w:type="paragraph" w:customStyle="1" w:styleId="ELEXPAktoPriemimoDataIrNumeris">
    <w:name w:val="ELEX_P_AktoPriemimoDataIrNumeris"/>
    <w:basedOn w:val="Normal"/>
    <w:next w:val="Normal"/>
    <w:rsid w:val="0012373D"/>
    <w:pPr>
      <w:jc w:val="center"/>
    </w:pPr>
  </w:style>
  <w:style w:type="character" w:customStyle="1" w:styleId="ELEXCAktoPriemimoDataIrNumeris">
    <w:name w:val="ELEX_C_AktoPriemimoDataIrNumeris"/>
    <w:basedOn w:val="DefaultParagraphFont"/>
    <w:rsid w:val="0012373D"/>
    <w:rPr>
      <w:rFonts w:ascii="Arial" w:hAnsi="Arial"/>
      <w:sz w:val="20"/>
    </w:rPr>
  </w:style>
  <w:style w:type="character" w:customStyle="1" w:styleId="ELEXCPriemimoVieta">
    <w:name w:val="ELEX_C_PriemimoVieta"/>
    <w:basedOn w:val="DefaultParagraphFont"/>
    <w:rsid w:val="0012373D"/>
    <w:rPr>
      <w:rFonts w:ascii="Arial" w:hAnsi="Arial"/>
      <w:sz w:val="20"/>
    </w:rPr>
  </w:style>
  <w:style w:type="character" w:customStyle="1" w:styleId="ELEXCKeiciamoAktoAtributai">
    <w:name w:val="ELEX_C_KeiciamoAktoAtributai"/>
    <w:basedOn w:val="DefaultParagraphFont"/>
    <w:rsid w:val="0012373D"/>
    <w:rPr>
      <w:rFonts w:ascii="Arial" w:hAnsi="Arial"/>
      <w:sz w:val="20"/>
    </w:rPr>
  </w:style>
  <w:style w:type="character" w:customStyle="1" w:styleId="ELEXCHerbas">
    <w:name w:val="ELEX_C_Herbas"/>
    <w:basedOn w:val="DefaultParagraphFont"/>
    <w:rsid w:val="0012373D"/>
    <w:rPr>
      <w:rFonts w:ascii="Arial" w:hAnsi="Arial"/>
      <w:sz w:val="20"/>
    </w:rPr>
  </w:style>
  <w:style w:type="character" w:customStyle="1" w:styleId="ELEXCTekstas">
    <w:name w:val="ELEX_C_Tekstas"/>
    <w:basedOn w:val="DefaultParagraphFont"/>
    <w:rsid w:val="0012373D"/>
    <w:rPr>
      <w:rFonts w:ascii="Arial" w:hAnsi="Arial"/>
      <w:sz w:val="20"/>
    </w:rPr>
  </w:style>
  <w:style w:type="character" w:customStyle="1" w:styleId="ELEXCStraipsnioPavadinimas">
    <w:name w:val="ELEX_C_StraipsnioPavadinimas"/>
    <w:basedOn w:val="DefaultParagraphFont"/>
    <w:rsid w:val="0012373D"/>
    <w:rPr>
      <w:rFonts w:ascii="Arial" w:hAnsi="Arial"/>
      <w:sz w:val="20"/>
    </w:rPr>
  </w:style>
  <w:style w:type="character" w:customStyle="1" w:styleId="ELEXCDaliesPavadinimas">
    <w:name w:val="ELEX_C_DaliesPavadinimas"/>
    <w:basedOn w:val="DefaultParagraphFont"/>
    <w:rsid w:val="0012373D"/>
    <w:rPr>
      <w:rFonts w:ascii="Arial" w:hAnsi="Arial"/>
      <w:sz w:val="20"/>
    </w:rPr>
  </w:style>
  <w:style w:type="character" w:customStyle="1" w:styleId="ELEXCStraipsnis">
    <w:name w:val="ELEX_C_Straipsnis"/>
    <w:basedOn w:val="DefaultParagraphFont"/>
    <w:rsid w:val="0012373D"/>
    <w:rPr>
      <w:rFonts w:ascii="Arial" w:hAnsi="Arial"/>
      <w:sz w:val="20"/>
    </w:rPr>
  </w:style>
  <w:style w:type="character" w:customStyle="1" w:styleId="ELEXCPastraipa">
    <w:name w:val="ELEX_C_Pastraipa"/>
    <w:basedOn w:val="DefaultParagraphFont"/>
    <w:rsid w:val="0012373D"/>
    <w:rPr>
      <w:rFonts w:ascii="Arial" w:hAnsi="Arial"/>
      <w:sz w:val="20"/>
    </w:rPr>
  </w:style>
  <w:style w:type="character" w:customStyle="1" w:styleId="ELEXCPunktas">
    <w:name w:val="ELEX_C_Punktas"/>
    <w:basedOn w:val="DefaultParagraphFont"/>
    <w:rsid w:val="0012373D"/>
    <w:rPr>
      <w:rFonts w:ascii="Arial" w:hAnsi="Arial"/>
      <w:sz w:val="20"/>
    </w:rPr>
  </w:style>
  <w:style w:type="character" w:customStyle="1" w:styleId="ELEXCSignatura">
    <w:name w:val="ELEX_C_Signatura"/>
    <w:basedOn w:val="DefaultParagraphFont"/>
    <w:rsid w:val="0012373D"/>
    <w:rPr>
      <w:rFonts w:ascii="Arial" w:hAnsi="Arial"/>
      <w:sz w:val="20"/>
    </w:rPr>
  </w:style>
  <w:style w:type="character" w:customStyle="1" w:styleId="ELEXCPriedas">
    <w:name w:val="ELEX_C_Priedas"/>
    <w:basedOn w:val="DefaultParagraphFont"/>
    <w:rsid w:val="0012373D"/>
    <w:rPr>
      <w:rFonts w:ascii="Arial" w:hAnsi="Arial"/>
      <w:sz w:val="20"/>
    </w:rPr>
  </w:style>
  <w:style w:type="character" w:customStyle="1" w:styleId="ELEXCPriedoPavadinimas">
    <w:name w:val="ELEX_C_PriedoPavadinimas"/>
    <w:basedOn w:val="DefaultParagraphFont"/>
    <w:rsid w:val="0012373D"/>
    <w:rPr>
      <w:rFonts w:ascii="Arial" w:hAnsi="Arial"/>
      <w:sz w:val="20"/>
    </w:rPr>
  </w:style>
  <w:style w:type="character" w:customStyle="1" w:styleId="ELEXCPriedoPatvirtinimoAtributai">
    <w:name w:val="ELEX_C_PriedoPatvirtinimoAtributai"/>
    <w:basedOn w:val="DefaultParagraphFont"/>
    <w:rsid w:val="0012373D"/>
    <w:rPr>
      <w:rFonts w:ascii="Arial" w:hAnsi="Arial"/>
      <w:sz w:val="20"/>
    </w:rPr>
  </w:style>
  <w:style w:type="paragraph" w:customStyle="1" w:styleId="ELEXPPriemimoVieta">
    <w:name w:val="ELEX_P_PriemimoVieta"/>
    <w:basedOn w:val="Normal"/>
    <w:next w:val="Normal"/>
    <w:rsid w:val="0012373D"/>
    <w:pPr>
      <w:jc w:val="center"/>
    </w:pPr>
  </w:style>
  <w:style w:type="paragraph" w:customStyle="1" w:styleId="ELEXPKeiciamoAktoAtributai">
    <w:name w:val="ELEX_P_KeiciamoAktoAtributai"/>
    <w:basedOn w:val="Normal"/>
    <w:next w:val="Normal"/>
    <w:rsid w:val="0012373D"/>
    <w:pPr>
      <w:jc w:val="center"/>
    </w:pPr>
  </w:style>
  <w:style w:type="paragraph" w:customStyle="1" w:styleId="ELEXPHerbas">
    <w:name w:val="ELEX_P_Herbas"/>
    <w:basedOn w:val="Normal"/>
    <w:rsid w:val="0012373D"/>
    <w:pPr>
      <w:jc w:val="center"/>
    </w:pPr>
  </w:style>
  <w:style w:type="paragraph" w:customStyle="1" w:styleId="ELEXPTekstas">
    <w:name w:val="ELEX_P_Tekstas"/>
    <w:basedOn w:val="Normal"/>
    <w:next w:val="Normal"/>
    <w:rsid w:val="0012373D"/>
    <w:pPr>
      <w:jc w:val="both"/>
    </w:pPr>
  </w:style>
  <w:style w:type="paragraph" w:customStyle="1" w:styleId="ELEXPStraipsnioPavadinimas">
    <w:name w:val="ELEX_P_StraipsnioPavadinimas"/>
    <w:basedOn w:val="Normal"/>
    <w:next w:val="Normal"/>
    <w:autoRedefine/>
    <w:rsid w:val="0012373D"/>
    <w:pPr>
      <w:ind w:left="2410" w:hanging="1701"/>
      <w:jc w:val="both"/>
    </w:pPr>
    <w:rPr>
      <w:b/>
    </w:rPr>
  </w:style>
  <w:style w:type="paragraph" w:customStyle="1" w:styleId="ELEXPDaliesPavadinimas">
    <w:name w:val="ELEX_P_DaliesPavadinimas"/>
    <w:basedOn w:val="Normal"/>
    <w:next w:val="Normal"/>
    <w:rsid w:val="0012373D"/>
    <w:pPr>
      <w:jc w:val="center"/>
    </w:pPr>
    <w:rPr>
      <w:caps/>
    </w:rPr>
  </w:style>
  <w:style w:type="paragraph" w:customStyle="1" w:styleId="ELEXPStraipsnis">
    <w:name w:val="ELEX_P_Straipsnis"/>
    <w:basedOn w:val="Normal"/>
    <w:next w:val="Normal"/>
    <w:rsid w:val="0012373D"/>
    <w:pPr>
      <w:ind w:firstLine="284"/>
      <w:jc w:val="both"/>
    </w:pPr>
  </w:style>
  <w:style w:type="paragraph" w:customStyle="1" w:styleId="ELEXPPastraipa">
    <w:name w:val="ELEX_P_Pastraipa"/>
    <w:basedOn w:val="Normal"/>
    <w:next w:val="Normal"/>
    <w:rsid w:val="0012373D"/>
    <w:pPr>
      <w:ind w:firstLine="284"/>
      <w:jc w:val="both"/>
    </w:pPr>
  </w:style>
  <w:style w:type="paragraph" w:customStyle="1" w:styleId="ELEXPPunktas">
    <w:name w:val="ELEX_P_Punktas"/>
    <w:basedOn w:val="Normal"/>
    <w:next w:val="Normal"/>
    <w:rsid w:val="0012373D"/>
    <w:pPr>
      <w:ind w:firstLine="284"/>
      <w:jc w:val="both"/>
    </w:pPr>
  </w:style>
  <w:style w:type="paragraph" w:customStyle="1" w:styleId="ELEXPSignatura">
    <w:name w:val="ELEX_P_Signatura"/>
    <w:basedOn w:val="Normal"/>
    <w:next w:val="Normal"/>
    <w:rsid w:val="0012373D"/>
    <w:pPr>
      <w:tabs>
        <w:tab w:val="right" w:pos="9639"/>
      </w:tabs>
    </w:pPr>
    <w:rPr>
      <w:caps/>
    </w:rPr>
  </w:style>
  <w:style w:type="paragraph" w:customStyle="1" w:styleId="ELEXPPriedas">
    <w:name w:val="ELEX_P_Priedas"/>
    <w:basedOn w:val="Normal"/>
    <w:next w:val="Normal"/>
    <w:rsid w:val="0012373D"/>
    <w:pPr>
      <w:ind w:left="5103"/>
      <w:jc w:val="both"/>
    </w:pPr>
  </w:style>
  <w:style w:type="paragraph" w:customStyle="1" w:styleId="ELEXPPriedoPavadinimas">
    <w:name w:val="ELEX_P_PriedoPavadinimas"/>
    <w:basedOn w:val="Normal"/>
    <w:next w:val="Normal"/>
    <w:rsid w:val="0012373D"/>
    <w:pPr>
      <w:jc w:val="center"/>
    </w:pPr>
    <w:rPr>
      <w:caps/>
    </w:rPr>
  </w:style>
  <w:style w:type="paragraph" w:customStyle="1" w:styleId="ELEXPPriedoPatvirtinimoAtributai">
    <w:name w:val="ELEX_P_PriedoPatvirtinimoAtributai"/>
    <w:basedOn w:val="Normal"/>
    <w:next w:val="Normal"/>
    <w:rsid w:val="0012373D"/>
    <w:pPr>
      <w:jc w:val="right"/>
    </w:pPr>
  </w:style>
  <w:style w:type="paragraph" w:styleId="Footer">
    <w:name w:val="footer"/>
    <w:basedOn w:val="Normal"/>
    <w:link w:val="FooterChar"/>
    <w:uiPriority w:val="99"/>
    <w:rsid w:val="0012373D"/>
    <w:pPr>
      <w:tabs>
        <w:tab w:val="center" w:pos="4819"/>
        <w:tab w:val="right" w:pos="9638"/>
      </w:tabs>
    </w:pPr>
  </w:style>
  <w:style w:type="character" w:customStyle="1" w:styleId="FooterChar">
    <w:name w:val="Footer Char"/>
    <w:basedOn w:val="DefaultParagraphFont"/>
    <w:link w:val="Footer"/>
    <w:uiPriority w:val="99"/>
    <w:rsid w:val="0012373D"/>
    <w:rPr>
      <w:rFonts w:ascii="Arial" w:eastAsia="Times New Roman" w:hAnsi="Arial" w:cs="Times New Roman"/>
      <w:sz w:val="20"/>
      <w:szCs w:val="20"/>
    </w:rPr>
  </w:style>
  <w:style w:type="paragraph" w:styleId="FootnoteText">
    <w:name w:val="footnote text"/>
    <w:basedOn w:val="Normal"/>
    <w:link w:val="FootnoteTextChar"/>
    <w:semiHidden/>
    <w:rsid w:val="0012373D"/>
    <w:rPr>
      <w:rFonts w:cs="Arial"/>
    </w:rPr>
  </w:style>
  <w:style w:type="character" w:customStyle="1" w:styleId="FootnoteTextChar">
    <w:name w:val="Footnote Text Char"/>
    <w:basedOn w:val="DefaultParagraphFont"/>
    <w:link w:val="FootnoteText"/>
    <w:semiHidden/>
    <w:rsid w:val="0012373D"/>
    <w:rPr>
      <w:rFonts w:ascii="Arial" w:eastAsia="Times New Roman" w:hAnsi="Arial" w:cs="Arial"/>
      <w:sz w:val="20"/>
      <w:szCs w:val="20"/>
    </w:rPr>
  </w:style>
  <w:style w:type="paragraph" w:styleId="BalloonText">
    <w:name w:val="Balloon Text"/>
    <w:basedOn w:val="Normal"/>
    <w:link w:val="BalloonTextChar"/>
    <w:rsid w:val="0012373D"/>
    <w:rPr>
      <w:rFonts w:ascii="Tahoma" w:hAnsi="Tahoma" w:cs="Tahoma"/>
      <w:sz w:val="16"/>
      <w:szCs w:val="16"/>
    </w:rPr>
  </w:style>
  <w:style w:type="character" w:customStyle="1" w:styleId="BalloonTextChar">
    <w:name w:val="Balloon Text Char"/>
    <w:basedOn w:val="DefaultParagraphFont"/>
    <w:link w:val="BalloonText"/>
    <w:rsid w:val="0012373D"/>
    <w:rPr>
      <w:rFonts w:ascii="Tahoma" w:eastAsia="Times New Roman" w:hAnsi="Tahoma" w:cs="Tahoma"/>
      <w:sz w:val="16"/>
      <w:szCs w:val="16"/>
    </w:rPr>
  </w:style>
  <w:style w:type="paragraph" w:styleId="CommentSubject">
    <w:name w:val="annotation subject"/>
    <w:basedOn w:val="CommentText"/>
    <w:next w:val="CommentText"/>
    <w:link w:val="CommentSubjectChar"/>
    <w:rsid w:val="0012373D"/>
    <w:rPr>
      <w:b/>
      <w:bCs/>
    </w:rPr>
  </w:style>
  <w:style w:type="character" w:customStyle="1" w:styleId="CommentSubjectChar">
    <w:name w:val="Comment Subject Char"/>
    <w:basedOn w:val="CommentTextChar"/>
    <w:link w:val="CommentSubject"/>
    <w:rsid w:val="0012373D"/>
    <w:rPr>
      <w:rFonts w:ascii="Arial" w:eastAsia="Times New Roman" w:hAnsi="Arial" w:cs="Times New Roman"/>
      <w:b/>
      <w:bCs/>
      <w:sz w:val="20"/>
      <w:szCs w:val="20"/>
    </w:rPr>
  </w:style>
  <w:style w:type="character" w:customStyle="1" w:styleId="FontStyle177">
    <w:name w:val="Font Style177"/>
    <w:basedOn w:val="DefaultParagraphFont"/>
    <w:rsid w:val="0012373D"/>
    <w:rPr>
      <w:rFonts w:ascii="Times New Roman" w:hAnsi="Times New Roman" w:cs="Times New Roman" w:hint="default"/>
      <w:sz w:val="14"/>
      <w:szCs w:val="14"/>
    </w:rPr>
  </w:style>
  <w:style w:type="paragraph" w:styleId="ListParagraph">
    <w:name w:val="List Paragraph"/>
    <w:basedOn w:val="Normal"/>
    <w:uiPriority w:val="34"/>
    <w:qFormat/>
    <w:rsid w:val="0012373D"/>
    <w:pPr>
      <w:spacing w:after="200" w:line="276" w:lineRule="auto"/>
      <w:ind w:left="720" w:firstLine="0"/>
      <w:contextualSpacing/>
    </w:pPr>
    <w:rPr>
      <w:rFonts w:ascii="Calibri" w:eastAsia="Calibri" w:hAnsi="Calibri"/>
      <w:sz w:val="22"/>
      <w:szCs w:val="22"/>
    </w:rPr>
  </w:style>
  <w:style w:type="paragraph" w:styleId="NormalWeb">
    <w:name w:val="Normal (Web)"/>
    <w:basedOn w:val="Normal"/>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NoSpacing">
    <w:name w:val="No Spacing"/>
    <w:uiPriority w:val="1"/>
    <w:qFormat/>
    <w:rsid w:val="0012373D"/>
    <w:pPr>
      <w:spacing w:after="0" w:line="240" w:lineRule="auto"/>
    </w:pPr>
    <w:rPr>
      <w:rFonts w:ascii="Calibri" w:eastAsia="Calibri" w:hAnsi="Calibri" w:cs="Calibri"/>
      <w:lang w:eastAsia="lt-LT"/>
    </w:rPr>
  </w:style>
  <w:style w:type="character" w:styleId="PlaceholderText">
    <w:name w:val="Placeholder Text"/>
    <w:basedOn w:val="DefaultParagraphFont"/>
    <w:uiPriority w:val="99"/>
    <w:semiHidden/>
    <w:rsid w:val="00DA6EC4"/>
    <w:rPr>
      <w:color w:val="808080"/>
    </w:rPr>
  </w:style>
  <w:style w:type="table" w:styleId="TableGrid">
    <w:name w:val="Table Grid"/>
    <w:basedOn w:val="TableNorma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TableNorma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nhideWhenUsed/>
    <w:rsid w:val="000D565B"/>
    <w:rPr>
      <w:rFonts w:ascii="Times New Roman" w:hAnsi="Times New Roman"/>
    </w:rPr>
  </w:style>
  <w:style w:type="character" w:customStyle="1" w:styleId="EndnoteTextChar">
    <w:name w:val="Endnote Text Char"/>
    <w:basedOn w:val="DefaultParagraphFont"/>
    <w:link w:val="EndnoteText"/>
    <w:rsid w:val="000D565B"/>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0D565B"/>
    <w:rPr>
      <w:vertAlign w:val="superscript"/>
    </w:rPr>
  </w:style>
  <w:style w:type="character" w:styleId="FootnoteReference">
    <w:name w:val="footnote reference"/>
    <w:semiHidden/>
    <w:rsid w:val="000D565B"/>
    <w:rPr>
      <w:vertAlign w:val="superscript"/>
    </w:rPr>
  </w:style>
  <w:style w:type="character" w:customStyle="1" w:styleId="UnresolvedMention">
    <w:name w:val="Unresolved Mention"/>
    <w:basedOn w:val="DefaultParagraphFont"/>
    <w:uiPriority w:val="99"/>
    <w:semiHidden/>
    <w:unhideWhenUsed/>
    <w:rsid w:val="00C1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718089946">
      <w:bodyDiv w:val="1"/>
      <w:marLeft w:val="0"/>
      <w:marRight w:val="0"/>
      <w:marTop w:val="0"/>
      <w:marBottom w:val="0"/>
      <w:divBdr>
        <w:top w:val="none" w:sz="0" w:space="0" w:color="auto"/>
        <w:left w:val="none" w:sz="0" w:space="0" w:color="auto"/>
        <w:bottom w:val="none" w:sz="0" w:space="0" w:color="auto"/>
        <w:right w:val="none" w:sz="0" w:space="0" w:color="auto"/>
      </w:divBdr>
    </w:div>
    <w:div w:id="840311844">
      <w:bodyDiv w:val="1"/>
      <w:marLeft w:val="0"/>
      <w:marRight w:val="0"/>
      <w:marTop w:val="0"/>
      <w:marBottom w:val="0"/>
      <w:divBdr>
        <w:top w:val="none" w:sz="0" w:space="0" w:color="auto"/>
        <w:left w:val="none" w:sz="0" w:space="0" w:color="auto"/>
        <w:bottom w:val="none" w:sz="0" w:space="0" w:color="auto"/>
        <w:right w:val="none" w:sz="0" w:space="0" w:color="auto"/>
      </w:divBdr>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26659/asr" TargetMode="External"/><Relationship Id="rId1" Type="http://schemas.openxmlformats.org/officeDocument/2006/relationships/hyperlink" Target="https://inagentura.sharepoint.com/sites/Intranetas/Fail%20serveris/Investicij&#371;%20valdymo%20departamentas/MIPS/2021-2027/Vertinimas/InoStartas/Pasirengimas/MTEP%20verslo%20planas/Frascati_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308A-B777-4AA0-AF38-8D580BD44E3E}">
  <ds:schemaRefs>
    <ds:schemaRef ds:uri="http://schemas.microsoft.com/sharepoint/v3/contenttype/forms"/>
  </ds:schemaRefs>
</ds:datastoreItem>
</file>

<file path=customXml/itemProps2.xml><?xml version="1.0" encoding="utf-8"?>
<ds:datastoreItem xmlns:ds="http://schemas.openxmlformats.org/officeDocument/2006/customXml" ds:itemID="{26AFADB3-F9E2-44FE-BCD7-CAA0DC80A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0D94-7017-4A9D-86A2-ECC087B3B8F0}">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7ed14601-a767-49df-87ac-319a5ad53ef2"/>
    <ds:schemaRef ds:uri="http://purl.org/dc/elements/1.1/"/>
    <ds:schemaRef ds:uri="8fa2b46d-e0e5-4105-8197-5a0c810b9da7"/>
    <ds:schemaRef ds:uri="http://www.w3.org/XML/1998/namespace"/>
    <ds:schemaRef ds:uri="http://purl.org/dc/dcmitype/"/>
  </ds:schemaRefs>
</ds:datastoreItem>
</file>

<file path=customXml/itemProps4.xml><?xml version="1.0" encoding="utf-8"?>
<ds:datastoreItem xmlns:ds="http://schemas.openxmlformats.org/officeDocument/2006/customXml" ds:itemID="{5053957E-8FCB-4696-B3AE-08EDB22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9461</Words>
  <Characters>5393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14825</CharactersWithSpaces>
  <SharedDoc>false</SharedDoc>
  <HLinks>
    <vt:vector size="36" baseType="variant">
      <vt:variant>
        <vt:i4>4063345</vt:i4>
      </vt:variant>
      <vt:variant>
        <vt:i4>15</vt:i4>
      </vt:variant>
      <vt:variant>
        <vt:i4>0</vt:i4>
      </vt:variant>
      <vt:variant>
        <vt:i4>5</vt:i4>
      </vt:variant>
      <vt:variant>
        <vt:lpwstr>https://e-seimas.lrs.lt/portal/legalAct/lt/TAD/TAIS.426659/asr</vt:lpwstr>
      </vt:variant>
      <vt:variant>
        <vt:lpwstr/>
      </vt:variant>
      <vt:variant>
        <vt:i4>4063345</vt:i4>
      </vt:variant>
      <vt:variant>
        <vt:i4>12</vt:i4>
      </vt:variant>
      <vt:variant>
        <vt:i4>0</vt:i4>
      </vt:variant>
      <vt:variant>
        <vt:i4>5</vt:i4>
      </vt:variant>
      <vt:variant>
        <vt:lpwstr>https://e-seimas.lrs.lt/portal/legalAct/lt/TAD/TAIS.426659/asr</vt:lpwstr>
      </vt:variant>
      <vt:variant>
        <vt:lpwstr/>
      </vt:variant>
      <vt:variant>
        <vt:i4>1966112</vt:i4>
      </vt:variant>
      <vt:variant>
        <vt:i4>9</vt:i4>
      </vt:variant>
      <vt:variant>
        <vt:i4>0</vt:i4>
      </vt:variant>
      <vt:variant>
        <vt:i4>5</vt:i4>
      </vt:variant>
      <vt:variant>
        <vt:lpwstr>Frascati_vadovas</vt:lpwstr>
      </vt:variant>
      <vt:variant>
        <vt:lpwstr/>
      </vt:variant>
      <vt:variant>
        <vt:i4>6488180</vt:i4>
      </vt:variant>
      <vt:variant>
        <vt:i4>6</vt:i4>
      </vt:variant>
      <vt:variant>
        <vt:i4>0</vt:i4>
      </vt:variant>
      <vt:variant>
        <vt:i4>5</vt:i4>
      </vt:variant>
      <vt:variant>
        <vt:lpwstr>https://e-seimas.lrs.lt/portal/legalAct/lt/TAD/064e79a22a4f11e9a505bd13c24940c9/ZJMNxsaspI</vt:lpwstr>
      </vt:variant>
      <vt:variant>
        <vt:lpwstr/>
      </vt:variant>
      <vt:variant>
        <vt:i4>7929890</vt:i4>
      </vt:variant>
      <vt:variant>
        <vt:i4>3</vt:i4>
      </vt:variant>
      <vt:variant>
        <vt:i4>0</vt:i4>
      </vt:variant>
      <vt:variant>
        <vt:i4>5</vt:i4>
      </vt:variant>
      <vt:variant>
        <vt:lpwstr>https://e-seimas.lrs.lt/portal/legalAct/lt/TAP/b70a8a20e6f511ec896de0b71e988500?jfwid=84nbea4rd</vt:lpwstr>
      </vt:variant>
      <vt:variant>
        <vt:lpwstr/>
      </vt:variant>
      <vt:variant>
        <vt:i4>2031643</vt:i4>
      </vt:variant>
      <vt:variant>
        <vt:i4>0</vt:i4>
      </vt:variant>
      <vt:variant>
        <vt:i4>0</vt:i4>
      </vt:variant>
      <vt:variant>
        <vt:i4>5</vt:i4>
      </vt:variant>
      <vt:variant>
        <vt:lpwstr>https://www.oecd-ilibrary.org/docserver/a6ccbad3-lt.pdf?expires=1671008254&amp;id=id&amp;accname=guest&amp;checksum=FF0B3123D7EC96A18F7D0F23344E1E64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LVPA</dc:creator>
  <cp:keywords/>
  <dc:description/>
  <cp:lastModifiedBy>Vitalijus Zlotnikovas</cp:lastModifiedBy>
  <cp:revision>2</cp:revision>
  <cp:lastPrinted>2015-09-26T06:35:00Z</cp:lastPrinted>
  <dcterms:created xsi:type="dcterms:W3CDTF">2023-02-23T13:34:00Z</dcterms:created>
  <dcterms:modified xsi:type="dcterms:W3CDTF">2023-02-23T13:34:00Z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