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1A8" w14:textId="69F35D92" w:rsidR="25BA9B4C" w:rsidRDefault="25BA9B4C" w:rsidP="00421A95">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46B7589F" w14:textId="701444C1" w:rsidR="25BA9B4C" w:rsidRDefault="25BA9B4C" w:rsidP="000504B8">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Nr. 1K-219 „</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Nr</w:t>
      </w:r>
      <w:r w:rsidRPr="00421A95">
        <w:rPr>
          <w:rStyle w:val="normaltextrun"/>
          <w:rFonts w:ascii="Times New Roman" w:eastAsia="Times New Roman" w:hAnsi="Times New Roman" w:cs="Times New Roman"/>
          <w:lang w:val="en-US"/>
        </w:rPr>
        <w:t>. 6</w:t>
      </w:r>
      <w:r w:rsidRPr="00421A95">
        <w:rPr>
          <w:rStyle w:val="normaltextrun"/>
          <w:rFonts w:ascii="Times New Roman" w:eastAsia="Times New Roman" w:hAnsi="Times New Roman" w:cs="Times New Roman"/>
          <w:u w:val="single"/>
          <w:lang w:val="en-US"/>
        </w:rPr>
        <w:t xml:space="preserve"> </w:t>
      </w:r>
    </w:p>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0A6183CD" w14:textId="270D479C" w:rsidR="25BA9B4C" w:rsidRDefault="25BA9B4C" w:rsidP="000504B8">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36BFE920" w14:textId="094D24A6"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14:paraId="31C64C68" w14:textId="47EE4F8E" w:rsidR="00D41DE2" w:rsidRPr="00873A28" w:rsidRDefault="00D41DE2" w:rsidP="6CE1E7ED">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085D194E" w14:textId="77777777" w:rsidR="00B36369" w:rsidRPr="00B36369" w:rsidRDefault="00B36369" w:rsidP="00B36369">
      <w:pPr>
        <w:spacing w:after="0" w:line="240" w:lineRule="auto"/>
        <w:jc w:val="center"/>
        <w:rPr>
          <w:rFonts w:ascii="Times New Roman" w:eastAsia="Times New Roman" w:hAnsi="Times New Roman" w:cs="Times New Roman"/>
          <w:b/>
          <w:bCs/>
          <w:sz w:val="24"/>
          <w:szCs w:val="24"/>
        </w:rPr>
      </w:pPr>
      <w:r w:rsidRPr="00B36369">
        <w:rPr>
          <w:rFonts w:ascii="Times New Roman" w:eastAsia="Times New Roman" w:hAnsi="Times New Roman" w:cs="Times New Roman"/>
          <w:b/>
          <w:bCs/>
          <w:sz w:val="24"/>
          <w:szCs w:val="24"/>
        </w:rPr>
        <w:t>KVIETIMAS TEIKTI PROJEKTŲ ĮGYVENDINIMO PLANĄ</w:t>
      </w:r>
    </w:p>
    <w:p w14:paraId="76A07EF4" w14:textId="3597062C" w:rsidR="00B36369" w:rsidRPr="00B36369" w:rsidRDefault="00B36369" w:rsidP="00B36369">
      <w:pPr>
        <w:spacing w:after="0" w:line="240" w:lineRule="auto"/>
        <w:jc w:val="center"/>
        <w:rPr>
          <w:rFonts w:ascii="Times New Roman" w:eastAsia="Times New Roman" w:hAnsi="Times New Roman" w:cs="Times New Roman"/>
          <w:b/>
          <w:bCs/>
          <w:sz w:val="24"/>
          <w:szCs w:val="24"/>
        </w:rPr>
      </w:pPr>
      <w:r w:rsidRPr="00B36369">
        <w:rPr>
          <w:rFonts w:ascii="Times New Roman" w:eastAsia="Times New Roman" w:hAnsi="Times New Roman" w:cs="Times New Roman"/>
          <w:b/>
          <w:bCs/>
          <w:sz w:val="24"/>
          <w:szCs w:val="24"/>
        </w:rPr>
        <w:t>„</w:t>
      </w:r>
      <w:r w:rsidR="00B97442" w:rsidRPr="00B97442">
        <w:rPr>
          <w:rFonts w:ascii="Times New Roman" w:eastAsia="Times New Roman" w:hAnsi="Times New Roman" w:cs="Times New Roman"/>
          <w:b/>
          <w:bCs/>
          <w:sz w:val="24"/>
          <w:szCs w:val="24"/>
        </w:rPr>
        <w:t>ATSISKAITYMO NEGRYNAISIAIS PINIGAIS INFRASTRUKTŪROS DIEGIMAS IR (ARBA) ATNAUJINIMAS BENDROJO UGDYMO ĮSTAIGOSE IR MOKINIŲ APRŪPINIMAS ELEKTRONINIAIS MOKINIO PAŽYMĖJIMAIS SU VEIKIANČIA MOKĖJIMO FUNKCIJA</w:t>
      </w:r>
      <w:r w:rsidRPr="00B36369">
        <w:rPr>
          <w:rFonts w:ascii="Times New Roman" w:eastAsia="Times New Roman" w:hAnsi="Times New Roman" w:cs="Times New Roman"/>
          <w:b/>
          <w:bCs/>
          <w:sz w:val="24"/>
          <w:szCs w:val="24"/>
        </w:rPr>
        <w:t>“</w:t>
      </w:r>
    </w:p>
    <w:p w14:paraId="06334AA2" w14:textId="77777777" w:rsidR="00B36369" w:rsidRPr="00B36369" w:rsidRDefault="00B36369" w:rsidP="00B36369">
      <w:pPr>
        <w:spacing w:after="0" w:line="240" w:lineRule="auto"/>
        <w:jc w:val="center"/>
        <w:rPr>
          <w:rFonts w:ascii="Times New Roman" w:eastAsia="Times New Roman" w:hAnsi="Times New Roman" w:cs="Times New Roman"/>
          <w:sz w:val="24"/>
          <w:szCs w:val="24"/>
        </w:rPr>
      </w:pPr>
    </w:p>
    <w:p w14:paraId="31C64C6C" w14:textId="72058E25" w:rsidR="00F32C69" w:rsidRPr="00B36369" w:rsidRDefault="00B36369" w:rsidP="00B36369">
      <w:pPr>
        <w:spacing w:after="0" w:line="240" w:lineRule="auto"/>
        <w:jc w:val="center"/>
        <w:rPr>
          <w:rFonts w:ascii="Times New Roman" w:hAnsi="Times New Roman" w:cs="Times New Roman"/>
          <w:sz w:val="24"/>
          <w:szCs w:val="24"/>
        </w:rPr>
      </w:pPr>
      <w:r w:rsidRPr="00B36369">
        <w:rPr>
          <w:rFonts w:ascii="Times New Roman" w:eastAsia="Times New Roman" w:hAnsi="Times New Roman" w:cs="Times New Roman"/>
          <w:sz w:val="24"/>
          <w:szCs w:val="24"/>
        </w:rPr>
        <w:t xml:space="preserve">Nr. </w:t>
      </w:r>
      <w:r w:rsidR="00B435B4">
        <w:rPr>
          <w:rFonts w:ascii="Times New Roman" w:eastAsia="Times New Roman" w:hAnsi="Times New Roman" w:cs="Times New Roman"/>
          <w:sz w:val="24"/>
          <w:szCs w:val="24"/>
        </w:rPr>
        <w:t>04-</w:t>
      </w:r>
      <w:r w:rsidRPr="00B36369">
        <w:rPr>
          <w:rFonts w:ascii="Times New Roman" w:eastAsia="Times New Roman" w:hAnsi="Times New Roman" w:cs="Times New Roman"/>
          <w:sz w:val="24"/>
          <w:szCs w:val="24"/>
        </w:rPr>
        <w:t>002</w:t>
      </w:r>
      <w:r w:rsidR="00B435B4">
        <w:rPr>
          <w:rFonts w:ascii="Times New Roman" w:eastAsia="Times New Roman" w:hAnsi="Times New Roman" w:cs="Times New Roman"/>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1618119" w:rsidR="00A60B9A" w:rsidRDefault="006E33E6" w:rsidP="0069045B">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B36369" w:rsidRPr="00B36369">
        <w:rPr>
          <w:rFonts w:ascii="Times New Roman" w:hAnsi="Times New Roman" w:cs="Times New Roman"/>
          <w:sz w:val="24"/>
          <w:szCs w:val="24"/>
        </w:rPr>
        <w:t>Lietuvos Respublikos finansų ministro 2022 m. liepos 25 d. įsakymu Nr. 1K-268 „Dėl Tvarių viešųjų finansų plėtros programos pažangos priemonės „Didinti (gerinti) mokestinių prievolių vykdymą“ patvirtintu ir 2022 m. rugsėjo 1 d. įsakymu Nr. 1K-307 pakeistą dalinės pažangos priemonės Nr. 04-001-08-05-02 „Didinti (gerinti) mokestinių prievolių vykdymą“ veiklos „Didinti būsimų mokesčių mokėtojų finansinį raštingumą“ projektų finansavimo sąlygų aprašu Nr. 2 (toliau – Aprašas) ir Lietuvos Respublikos finansų ministerijos kvietimų teikti projektų įgyvendinimo planus planu.</w:t>
      </w:r>
    </w:p>
    <w:p w14:paraId="54A2643D" w14:textId="77777777" w:rsidR="0069045B" w:rsidRDefault="0069045B" w:rsidP="0069045B">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2699"/>
        <w:gridCol w:w="993"/>
        <w:gridCol w:w="1326"/>
        <w:gridCol w:w="2048"/>
      </w:tblGrid>
      <w:tr w:rsidR="00F32AF4" w:rsidRPr="00DC7931" w14:paraId="47E99F74" w14:textId="77777777" w:rsidTr="00F32AF4">
        <w:trPr>
          <w:trHeight w:val="415"/>
        </w:trPr>
        <w:tc>
          <w:tcPr>
            <w:tcW w:w="766" w:type="dxa"/>
          </w:tcPr>
          <w:p w14:paraId="61019582" w14:textId="77777777" w:rsidR="00F32AF4" w:rsidRPr="0094685E" w:rsidRDefault="00F32AF4" w:rsidP="0069045B">
            <w:pPr>
              <w:pStyle w:val="Heading2"/>
              <w:keepNext w:val="0"/>
              <w:keepLines w:val="0"/>
              <w:numPr>
                <w:ilvl w:val="0"/>
                <w:numId w:val="0"/>
              </w:numPr>
              <w:spacing w:before="0"/>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5"/>
          </w:tcPr>
          <w:p w14:paraId="14D1990F" w14:textId="77777777" w:rsidR="00F32AF4" w:rsidRPr="0094685E" w:rsidRDefault="00F32AF4" w:rsidP="0069045B">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F32AF4" w:rsidRPr="00DC7931" w14:paraId="1914CC0E" w14:textId="77777777" w:rsidTr="00F32AF4">
        <w:tc>
          <w:tcPr>
            <w:tcW w:w="766" w:type="dxa"/>
          </w:tcPr>
          <w:p w14:paraId="6896F829" w14:textId="77777777" w:rsidR="00F32AF4" w:rsidRPr="00DC7931" w:rsidRDefault="00F32AF4" w:rsidP="0069045B">
            <w:pPr>
              <w:pStyle w:val="Heading2"/>
              <w:keepNext w:val="0"/>
              <w:keepLines w:val="0"/>
              <w:spacing w:before="0"/>
              <w:ind w:left="0" w:firstLine="0"/>
              <w:rPr>
                <w:rFonts w:ascii="Times New Roman" w:hAnsi="Times New Roman" w:cs="Times New Roman"/>
                <w:sz w:val="22"/>
                <w:szCs w:val="22"/>
              </w:rPr>
            </w:pPr>
          </w:p>
        </w:tc>
        <w:tc>
          <w:tcPr>
            <w:tcW w:w="2205" w:type="dxa"/>
          </w:tcPr>
          <w:p w14:paraId="02BB20A1" w14:textId="77777777" w:rsidR="00F32AF4" w:rsidRPr="00DC7931" w:rsidRDefault="00F32AF4" w:rsidP="0069045B">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gridSpan w:val="4"/>
          </w:tcPr>
          <w:p w14:paraId="5FDF6AE5" w14:textId="438F7B50" w:rsidR="00F32AF4" w:rsidRPr="00B435B4" w:rsidRDefault="00F32AF4" w:rsidP="0069045B">
            <w:pPr>
              <w:rPr>
                <w:rFonts w:ascii="Times New Roman" w:eastAsia="Times New Roman" w:hAnsi="Times New Roman" w:cs="Times New Roman"/>
                <w:b/>
              </w:rPr>
            </w:pPr>
            <w:r w:rsidRPr="00B435B4">
              <w:rPr>
                <w:rFonts w:ascii="Times New Roman" w:eastAsia="Times New Roman" w:hAnsi="Times New Roman" w:cs="Times New Roman"/>
              </w:rPr>
              <w:t>04-001-08-05-02</w:t>
            </w:r>
          </w:p>
        </w:tc>
      </w:tr>
      <w:tr w:rsidR="00F32AF4" w:rsidRPr="00DC7931" w14:paraId="7D74433D" w14:textId="77777777" w:rsidTr="00F32AF4">
        <w:tc>
          <w:tcPr>
            <w:tcW w:w="766" w:type="dxa"/>
          </w:tcPr>
          <w:p w14:paraId="4DE4FF0A" w14:textId="77777777" w:rsidR="00F32AF4" w:rsidRPr="00DC7931" w:rsidRDefault="00F32AF4" w:rsidP="0069045B">
            <w:pPr>
              <w:pStyle w:val="Heading2"/>
              <w:keepNext w:val="0"/>
              <w:keepLines w:val="0"/>
              <w:spacing w:before="0"/>
              <w:ind w:left="0" w:firstLine="0"/>
              <w:rPr>
                <w:rFonts w:ascii="Times New Roman" w:hAnsi="Times New Roman" w:cs="Times New Roman"/>
                <w:sz w:val="22"/>
                <w:szCs w:val="22"/>
              </w:rPr>
            </w:pPr>
          </w:p>
        </w:tc>
        <w:tc>
          <w:tcPr>
            <w:tcW w:w="2205" w:type="dxa"/>
          </w:tcPr>
          <w:p w14:paraId="6519072F" w14:textId="77777777" w:rsidR="00F32AF4" w:rsidRPr="00DC7931" w:rsidRDefault="00F32AF4" w:rsidP="0069045B">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gridSpan w:val="4"/>
          </w:tcPr>
          <w:p w14:paraId="0C358D24" w14:textId="77777777" w:rsidR="00F32AF4" w:rsidRPr="00B435B4" w:rsidRDefault="00F32AF4" w:rsidP="0069045B">
            <w:pPr>
              <w:rPr>
                <w:rFonts w:ascii="Times New Roman" w:eastAsia="Times New Roman" w:hAnsi="Times New Roman" w:cs="Times New Roman"/>
                <w:b/>
              </w:rPr>
            </w:pPr>
            <w:r w:rsidRPr="00B435B4">
              <w:rPr>
                <w:rFonts w:ascii="Times New Roman" w:eastAsia="Times New Roman" w:hAnsi="Times New Roman" w:cs="Times New Roman"/>
              </w:rPr>
              <w:t>Didinti (gerinti) mokestinių prievolių vykdymą</w:t>
            </w:r>
          </w:p>
        </w:tc>
      </w:tr>
      <w:tr w:rsidR="00AC69DC" w:rsidRPr="00DC7931" w14:paraId="2AAA292F" w14:textId="77777777" w:rsidTr="00B435B4">
        <w:trPr>
          <w:trHeight w:val="232"/>
        </w:trPr>
        <w:tc>
          <w:tcPr>
            <w:tcW w:w="766" w:type="dxa"/>
          </w:tcPr>
          <w:p w14:paraId="70447EF5"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0EC76A54"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gridSpan w:val="4"/>
          </w:tcPr>
          <w:p w14:paraId="57BA8C6D" w14:textId="4A1FA201" w:rsidR="00AC69DC" w:rsidRPr="00B435B4" w:rsidRDefault="00B97442" w:rsidP="00AC69DC">
            <w:pPr>
              <w:keepNext/>
              <w:jc w:val="both"/>
              <w:rPr>
                <w:rFonts w:ascii="Times New Roman" w:hAnsi="Times New Roman" w:cs="Times New Roman"/>
              </w:rPr>
            </w:pPr>
            <w:r>
              <w:rPr>
                <w:rFonts w:ascii="Times New Roman" w:eastAsia="Times New Roman" w:hAnsi="Times New Roman" w:cs="Times New Roman"/>
              </w:rPr>
              <w:t>5 477 tūkst.</w:t>
            </w:r>
            <w:r w:rsidR="00AC69DC" w:rsidRPr="00B435B4">
              <w:rPr>
                <w:rFonts w:ascii="Times New Roman" w:eastAsia="Times New Roman" w:hAnsi="Times New Roman" w:cs="Times New Roman"/>
              </w:rPr>
              <w:t xml:space="preserve"> Eur </w:t>
            </w:r>
            <w:r w:rsidR="00AC69DC" w:rsidRPr="0072286B">
              <w:rPr>
                <w:rFonts w:ascii="Times New Roman" w:eastAsia="Times New Roman" w:hAnsi="Times New Roman" w:cs="Times New Roman"/>
              </w:rPr>
              <w:t xml:space="preserve">Ekonomikos gaivinimo ir atsparumo didinimo priemonės </w:t>
            </w:r>
            <w:r w:rsidR="00AC69DC">
              <w:rPr>
                <w:rFonts w:ascii="Times New Roman" w:eastAsia="Times New Roman" w:hAnsi="Times New Roman" w:cs="Times New Roman"/>
              </w:rPr>
              <w:t>(</w:t>
            </w:r>
            <w:r w:rsidR="00AC69DC" w:rsidRPr="00B435B4">
              <w:rPr>
                <w:rFonts w:ascii="Times New Roman" w:eastAsia="Times New Roman" w:hAnsi="Times New Roman" w:cs="Times New Roman"/>
              </w:rPr>
              <w:t>EGADP</w:t>
            </w:r>
            <w:r w:rsidR="00AC69DC">
              <w:rPr>
                <w:rFonts w:ascii="Times New Roman" w:eastAsia="Times New Roman" w:hAnsi="Times New Roman" w:cs="Times New Roman"/>
              </w:rPr>
              <w:t>) lėšos</w:t>
            </w:r>
            <w:r w:rsidR="00AC69DC" w:rsidRPr="00B435B4">
              <w:rPr>
                <w:rFonts w:ascii="Times New Roman" w:eastAsia="Times New Roman" w:hAnsi="Times New Roman" w:cs="Times New Roman"/>
              </w:rPr>
              <w:t xml:space="preserve">, </w:t>
            </w:r>
            <w:r>
              <w:rPr>
                <w:rFonts w:ascii="Times New Roman" w:eastAsia="Times New Roman" w:hAnsi="Times New Roman" w:cs="Times New Roman"/>
              </w:rPr>
              <w:t>1 148 tūkst.</w:t>
            </w:r>
            <w:r w:rsidR="00AC69DC" w:rsidRPr="00B435B4">
              <w:rPr>
                <w:rFonts w:ascii="Times New Roman" w:eastAsia="Times New Roman" w:hAnsi="Times New Roman" w:cs="Times New Roman"/>
              </w:rPr>
              <w:t xml:space="preserve"> Eur </w:t>
            </w:r>
            <w:r w:rsidR="00AC69DC">
              <w:rPr>
                <w:rFonts w:ascii="Times New Roman" w:eastAsia="Times New Roman" w:hAnsi="Times New Roman" w:cs="Times New Roman"/>
              </w:rPr>
              <w:t>valstybės biudžeto (</w:t>
            </w:r>
            <w:r w:rsidR="00AC69DC" w:rsidRPr="00B435B4">
              <w:rPr>
                <w:rFonts w:ascii="Times New Roman" w:eastAsia="Times New Roman" w:hAnsi="Times New Roman" w:cs="Times New Roman"/>
              </w:rPr>
              <w:t>VB</w:t>
            </w:r>
            <w:r w:rsidR="00AC69DC">
              <w:rPr>
                <w:rFonts w:ascii="Times New Roman" w:eastAsia="Times New Roman" w:hAnsi="Times New Roman" w:cs="Times New Roman"/>
              </w:rPr>
              <w:t>) lėšos</w:t>
            </w:r>
          </w:p>
        </w:tc>
      </w:tr>
      <w:tr w:rsidR="00AC69DC" w:rsidRPr="00DC7931" w14:paraId="101BEEB4" w14:textId="77777777" w:rsidTr="00F32AF4">
        <w:tc>
          <w:tcPr>
            <w:tcW w:w="766" w:type="dxa"/>
          </w:tcPr>
          <w:p w14:paraId="5CFAC604" w14:textId="77777777" w:rsidR="00AC69DC" w:rsidRPr="00BB67A2"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1B8B6E68" w14:textId="77777777" w:rsidR="00AC69DC" w:rsidRPr="00BB67A2" w:rsidRDefault="00AC69DC" w:rsidP="00AC69DC">
            <w:pPr>
              <w:spacing w:after="120"/>
              <w:rPr>
                <w:rFonts w:ascii="Times New Roman" w:eastAsia="Times New Roman" w:hAnsi="Times New Roman" w:cs="Times New Roman"/>
                <w:b/>
              </w:rPr>
            </w:pPr>
            <w:r w:rsidRPr="00BB67A2">
              <w:rPr>
                <w:rFonts w:ascii="Times New Roman" w:hAnsi="Times New Roman" w:cs="Times New Roman"/>
                <w:b/>
              </w:rPr>
              <w:t>Veiklos sritis</w:t>
            </w:r>
          </w:p>
        </w:tc>
        <w:tc>
          <w:tcPr>
            <w:tcW w:w="7066" w:type="dxa"/>
            <w:gridSpan w:val="4"/>
          </w:tcPr>
          <w:p w14:paraId="4D2FB2A0"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valstybės valdymas, regioninė politika ir viešasis administravimas;</w:t>
            </w:r>
          </w:p>
          <w:p w14:paraId="39E48D8D"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aplinka, miškai ir klimato kaita;</w:t>
            </w:r>
          </w:p>
          <w:p w14:paraId="10172381"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energetika;</w:t>
            </w:r>
          </w:p>
          <w:p w14:paraId="62B9D810" w14:textId="77777777" w:rsidR="00AC69DC" w:rsidRPr="00EA4E5E" w:rsidRDefault="00AC69DC" w:rsidP="00AC69DC">
            <w:pPr>
              <w:rPr>
                <w:rFonts w:ascii="Times New Roman" w:hAnsi="Times New Roman" w:cs="Times New Roman"/>
              </w:rPr>
            </w:pPr>
            <w:r>
              <w:rPr>
                <w:rFonts w:ascii="MS Gothic" w:eastAsia="MS Gothic" w:hAnsi="MS Gothic" w:cs="Times New Roman" w:hint="eastAsia"/>
              </w:rPr>
              <w:t>☒</w:t>
            </w:r>
            <w:r w:rsidRPr="00EA4E5E">
              <w:rPr>
                <w:rFonts w:ascii="Times New Roman" w:hAnsi="Times New Roman" w:cs="Times New Roman"/>
              </w:rPr>
              <w:t xml:space="preserve"> viešieji finansai ir oficialioji </w:t>
            </w:r>
            <w:proofErr w:type="gramStart"/>
            <w:r w:rsidRPr="00EA4E5E">
              <w:rPr>
                <w:rFonts w:ascii="Times New Roman" w:hAnsi="Times New Roman" w:cs="Times New Roman"/>
              </w:rPr>
              <w:t>statistika;</w:t>
            </w:r>
            <w:proofErr w:type="gramEnd"/>
          </w:p>
          <w:p w14:paraId="0EA2D39A"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ekonomikos konkurencingumas ir valstybės informaciniai ištekliai;</w:t>
            </w:r>
          </w:p>
          <w:p w14:paraId="179C831B"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valstybės saugumas ir gynyba;</w:t>
            </w:r>
          </w:p>
          <w:p w14:paraId="6A5E5336"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viešasis saugumas;</w:t>
            </w:r>
          </w:p>
          <w:p w14:paraId="3FAB257E"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kultūra ir visuomenės informavimas;</w:t>
            </w:r>
          </w:p>
          <w:p w14:paraId="23CA3BAD"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socialinė apsauga ir užimtumas;</w:t>
            </w:r>
          </w:p>
          <w:p w14:paraId="20601AB7"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transportas ir ryšiai;</w:t>
            </w:r>
          </w:p>
          <w:p w14:paraId="21EDA12B"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sveikata;</w:t>
            </w:r>
          </w:p>
          <w:p w14:paraId="344CBB6C"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švietimas, mokslas ir sportas;</w:t>
            </w:r>
          </w:p>
          <w:p w14:paraId="7EBEFF0A"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teisingumas;</w:t>
            </w:r>
          </w:p>
          <w:p w14:paraId="004B168D"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užsienio politika;</w:t>
            </w:r>
          </w:p>
          <w:p w14:paraId="5BACD2B2" w14:textId="77777777" w:rsidR="00AC69DC" w:rsidRPr="00DC7931"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žemės ir maisto ūkis, kaimo plėtra, žuvininkystė, veterinarija ir žemės tvarkymas</w:t>
            </w:r>
          </w:p>
        </w:tc>
      </w:tr>
      <w:tr w:rsidR="00AC69DC" w:rsidRPr="00DC7931" w14:paraId="244D6CA8" w14:textId="77777777" w:rsidTr="00F32AF4">
        <w:tc>
          <w:tcPr>
            <w:tcW w:w="766" w:type="dxa"/>
          </w:tcPr>
          <w:p w14:paraId="1AA130CE"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34DA1844"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gridSpan w:val="4"/>
          </w:tcPr>
          <w:p w14:paraId="2DE1C2D8" w14:textId="77777777" w:rsidR="00AC69DC" w:rsidRDefault="00AC69DC" w:rsidP="00AC69DC">
            <w:pPr>
              <w:rPr>
                <w:rFonts w:ascii="Times New Roman" w:eastAsia="Times New Roman" w:hAnsi="Times New Roman" w:cs="Times New Roman"/>
                <w:iCs/>
              </w:rPr>
            </w:pPr>
            <w:r>
              <w:rPr>
                <w:rFonts w:ascii="MS Gothic" w:eastAsia="MS Gothic" w:hAnsi="MS Gothic" w:cs="Times New Roman" w:hint="eastAsia"/>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P</w:t>
            </w:r>
            <w:r w:rsidRPr="00DC7931">
              <w:rPr>
                <w:rFonts w:ascii="Times New Roman" w:eastAsia="Times New Roman" w:hAnsi="Times New Roman" w:cs="Times New Roman"/>
                <w:iCs/>
              </w:rPr>
              <w:t>lanavimas</w:t>
            </w:r>
          </w:p>
          <w:p w14:paraId="48FC9FA7"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1E859293"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0554E121"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tc>
      </w:tr>
      <w:tr w:rsidR="00AC69DC" w:rsidRPr="00DC7931" w14:paraId="4EC6419A" w14:textId="77777777" w:rsidTr="00F32AF4">
        <w:tc>
          <w:tcPr>
            <w:tcW w:w="766" w:type="dxa"/>
          </w:tcPr>
          <w:p w14:paraId="494E2F50"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5779F870" w14:textId="77777777" w:rsidR="00AC69DC" w:rsidRPr="00DC7931" w:rsidRDefault="00AC69DC" w:rsidP="00AC69DC">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gridSpan w:val="4"/>
          </w:tcPr>
          <w:p w14:paraId="1DF1FD09" w14:textId="77777777" w:rsidR="00AC69DC" w:rsidRPr="00DC7931" w:rsidRDefault="00AC69DC" w:rsidP="00AC69DC">
            <w:pPr>
              <w:rPr>
                <w:rFonts w:ascii="Times New Roman" w:eastAsia="Times New Roman" w:hAnsi="Times New Roman" w:cs="Times New Roman"/>
                <w:iCs/>
              </w:rPr>
            </w:pPr>
            <w:r>
              <w:rPr>
                <w:rFonts w:ascii="MS Gothic" w:eastAsia="MS Gothic" w:hAnsi="MS Gothic" w:cs="Times New Roman" w:hint="eastAsia"/>
              </w:rPr>
              <w:t>☒</w:t>
            </w:r>
            <w:r w:rsidRPr="00DC7931">
              <w:rPr>
                <w:rFonts w:ascii="Times New Roman" w:eastAsia="Times New Roman" w:hAnsi="Times New Roman" w:cs="Times New Roman"/>
                <w:iCs/>
              </w:rPr>
              <w:t xml:space="preserve"> Netaikoma</w:t>
            </w:r>
          </w:p>
          <w:p w14:paraId="67850C85"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63E4ABE" w14:textId="77777777" w:rsidR="00AC69DC" w:rsidRPr="006E5A58"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AC69DC" w:rsidRPr="00DC7931" w14:paraId="00D86B36" w14:textId="77777777" w:rsidTr="00F32AF4">
        <w:tc>
          <w:tcPr>
            <w:tcW w:w="766" w:type="dxa"/>
          </w:tcPr>
          <w:p w14:paraId="26CF7E0C"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012368AE"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gridSpan w:val="4"/>
          </w:tcPr>
          <w:p w14:paraId="46739847" w14:textId="77777777" w:rsidR="00AC69DC" w:rsidRPr="00DC7931" w:rsidRDefault="00AC69DC" w:rsidP="00AC69DC">
            <w:pPr>
              <w:rPr>
                <w:rFonts w:ascii="Times New Roman" w:eastAsia="Times New Roman" w:hAnsi="Times New Roman" w:cs="Times New Roman"/>
                <w:i/>
                <w:iCs/>
              </w:rPr>
            </w:pPr>
            <w:r w:rsidRPr="00DC7931">
              <w:rPr>
                <w:rFonts w:ascii="Times New Roman" w:eastAsia="Times New Roman" w:hAnsi="Times New Roman" w:cs="Times New Roman"/>
                <w:i/>
                <w:iCs/>
              </w:rPr>
              <w:t>Pasirenkama iš:</w:t>
            </w:r>
          </w:p>
          <w:p w14:paraId="5BA5B70E" w14:textId="77777777" w:rsidR="00AC69DC" w:rsidRPr="00DC7931" w:rsidRDefault="00AC69DC" w:rsidP="00AC69DC">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7F6C8287" w14:textId="77777777" w:rsidR="00AC69DC" w:rsidRPr="006E5A58" w:rsidRDefault="00AC69DC" w:rsidP="00AC69DC">
            <w:pPr>
              <w:rPr>
                <w:rFonts w:ascii="Times New Roman" w:eastAsia="Times New Roman" w:hAnsi="Times New Roman" w:cs="Times New Roman"/>
                <w:iCs/>
              </w:rPr>
            </w:pPr>
            <w:r>
              <w:rPr>
                <w:rFonts w:ascii="MS Gothic" w:eastAsia="MS Gothic" w:hAnsi="MS Gothic" w:cs="Times New Roman" w:hint="eastAsia"/>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Planas „</w:t>
            </w:r>
            <w:r w:rsidRPr="00DC7931">
              <w:rPr>
                <w:rFonts w:ascii="Times New Roman" w:eastAsia="Times New Roman" w:hAnsi="Times New Roman" w:cs="Times New Roman"/>
                <w:iCs/>
              </w:rPr>
              <w:t xml:space="preserve">Naujos kartos </w:t>
            </w:r>
            <w:proofErr w:type="gramStart"/>
            <w:r w:rsidRPr="00DC7931">
              <w:rPr>
                <w:rFonts w:ascii="Times New Roman" w:eastAsia="Times New Roman" w:hAnsi="Times New Roman" w:cs="Times New Roman"/>
                <w:iCs/>
              </w:rPr>
              <w:t>Lietuva</w:t>
            </w:r>
            <w:r>
              <w:rPr>
                <w:rFonts w:ascii="Times New Roman" w:eastAsia="Times New Roman" w:hAnsi="Times New Roman" w:cs="Times New Roman"/>
                <w:iCs/>
              </w:rPr>
              <w:t>“</w:t>
            </w:r>
            <w:proofErr w:type="gramEnd"/>
          </w:p>
        </w:tc>
      </w:tr>
      <w:tr w:rsidR="00AC69DC" w:rsidRPr="00DC7931" w14:paraId="246D3114" w14:textId="77777777" w:rsidTr="00F32AF4">
        <w:tc>
          <w:tcPr>
            <w:tcW w:w="766" w:type="dxa"/>
          </w:tcPr>
          <w:p w14:paraId="099594F8"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4A8090DD" w14:textId="77777777" w:rsidR="00AC69DC" w:rsidRPr="00DC7931" w:rsidRDefault="00AC69DC" w:rsidP="00AC69DC">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gridSpan w:val="4"/>
          </w:tcPr>
          <w:p w14:paraId="4142380D" w14:textId="77777777" w:rsidR="00AC69DC" w:rsidRPr="00B435B4" w:rsidRDefault="00AC69DC" w:rsidP="00AC69DC">
            <w:pPr>
              <w:rPr>
                <w:rFonts w:ascii="Times New Roman" w:eastAsia="Times New Roman" w:hAnsi="Times New Roman" w:cs="Times New Roman"/>
                <w:b/>
              </w:rPr>
            </w:pPr>
            <w:r w:rsidRPr="00B435B4">
              <w:rPr>
                <w:rFonts w:ascii="Times New Roman" w:hAnsi="Times New Roman" w:cs="Times New Roman"/>
              </w:rPr>
              <w:t xml:space="preserve">Lietuvos Respublikos finansų ministerija </w:t>
            </w:r>
          </w:p>
        </w:tc>
      </w:tr>
      <w:tr w:rsidR="00AC69DC" w:rsidRPr="00DC7931" w14:paraId="6678951D" w14:textId="77777777" w:rsidTr="00F32AF4">
        <w:tc>
          <w:tcPr>
            <w:tcW w:w="766" w:type="dxa"/>
          </w:tcPr>
          <w:p w14:paraId="0C008464"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0AE3A5AE" w14:textId="77777777" w:rsidR="00AC69DC" w:rsidRPr="00DC7931" w:rsidRDefault="00AC69DC" w:rsidP="00AC69DC">
            <w:pPr>
              <w:spacing w:after="120"/>
              <w:rPr>
                <w:rFonts w:ascii="Times New Roman" w:eastAsia="Times New Roman" w:hAnsi="Times New Roman" w:cs="Times New Roman"/>
                <w:b/>
              </w:rPr>
            </w:pPr>
            <w:r w:rsidRPr="00AA1F43">
              <w:rPr>
                <w:rFonts w:ascii="Times New Roman" w:hAnsi="Times New Roman" w:cs="Times New Roman"/>
                <w:b/>
              </w:rPr>
              <w:t>Pažangos priemonės informacija</w:t>
            </w:r>
          </w:p>
        </w:tc>
        <w:tc>
          <w:tcPr>
            <w:tcW w:w="7066" w:type="dxa"/>
            <w:gridSpan w:val="4"/>
          </w:tcPr>
          <w:p w14:paraId="5A57C446" w14:textId="77777777" w:rsidR="00AC69DC" w:rsidRPr="00B435B4" w:rsidRDefault="00AC69DC" w:rsidP="00AC69DC">
            <w:pPr>
              <w:jc w:val="both"/>
              <w:rPr>
                <w:rFonts w:ascii="Times New Roman" w:hAnsi="Times New Roman" w:cs="Times New Roman"/>
              </w:rPr>
            </w:pPr>
            <w:r w:rsidRPr="00B435B4">
              <w:rPr>
                <w:rFonts w:ascii="Times New Roman" w:hAnsi="Times New Roman" w:cs="Times New Roman"/>
              </w:rPr>
              <w:t>EGADP reforma – F.1.4. 4. Mokestinių prievolių vykdymo gerinimas.</w:t>
            </w:r>
          </w:p>
          <w:p w14:paraId="741196E1" w14:textId="77777777" w:rsidR="00AC69DC" w:rsidRPr="00B435B4" w:rsidRDefault="00AC69DC" w:rsidP="00AC69DC">
            <w:pPr>
              <w:jc w:val="both"/>
              <w:rPr>
                <w:rFonts w:ascii="Times New Roman" w:hAnsi="Times New Roman" w:cs="Times New Roman"/>
              </w:rPr>
            </w:pPr>
            <w:r w:rsidRPr="00B435B4">
              <w:rPr>
                <w:rFonts w:ascii="Times New Roman" w:hAnsi="Times New Roman" w:cs="Times New Roman"/>
              </w:rPr>
              <w:t>Reformos tikslas – pagerinti mokestinių prievolių vykdymą didelės rizikos sektoriuose ir padidinti sandorių skaidrumą.</w:t>
            </w:r>
          </w:p>
          <w:p w14:paraId="61D633B1" w14:textId="77777777" w:rsidR="00AC69DC" w:rsidRPr="00B435B4" w:rsidRDefault="00AC69DC" w:rsidP="00AC69DC">
            <w:pPr>
              <w:jc w:val="both"/>
              <w:rPr>
                <w:rFonts w:ascii="Times New Roman" w:hAnsi="Times New Roman" w:cs="Times New Roman"/>
              </w:rPr>
            </w:pPr>
            <w:r w:rsidRPr="00B435B4">
              <w:rPr>
                <w:rFonts w:ascii="Times New Roman" w:hAnsi="Times New Roman" w:cs="Times New Roman"/>
              </w:rPr>
              <w:t>Reformos papriemonė – F.1.4.4. 4 papriemonė. Finansiškai raštingi būsimi mokesčių mokėtojai.</w:t>
            </w:r>
          </w:p>
          <w:p w14:paraId="7189F42D" w14:textId="77777777" w:rsidR="00AC69DC" w:rsidRPr="00B435B4" w:rsidRDefault="00AC69DC" w:rsidP="00AC69DC">
            <w:pPr>
              <w:jc w:val="both"/>
              <w:rPr>
                <w:rFonts w:ascii="Times New Roman" w:hAnsi="Times New Roman" w:cs="Times New Roman"/>
              </w:rPr>
            </w:pPr>
            <w:r w:rsidRPr="00B435B4">
              <w:rPr>
                <w:rFonts w:ascii="Times New Roman" w:hAnsi="Times New Roman" w:cs="Times New Roman"/>
              </w:rPr>
              <w:t>Papriemonės tikslas – parengti mokomąją medžiagą mokiniams ir studentams siekiant stiprinti jų žinias apie mokesčius ir mokestinių prievolių vykdymą.</w:t>
            </w:r>
          </w:p>
          <w:p w14:paraId="54694B3F" w14:textId="19917CFD" w:rsidR="00AC69DC" w:rsidRPr="008D5B8C" w:rsidRDefault="00AC69DC" w:rsidP="00AC69DC">
            <w:pPr>
              <w:rPr>
                <w:rFonts w:ascii="Times New Roman" w:hAnsi="Times New Roman" w:cs="Times New Roman"/>
                <w:i/>
                <w:iCs/>
              </w:rPr>
            </w:pPr>
            <w:r w:rsidRPr="00B435B4">
              <w:rPr>
                <w:rFonts w:ascii="Times New Roman" w:hAnsi="Times New Roman" w:cs="Times New Roman"/>
              </w:rPr>
              <w:t>Pažangos priemonės įgyvendinimas finansuojamas EGADP</w:t>
            </w:r>
            <w:r w:rsidR="00B97442">
              <w:rPr>
                <w:rFonts w:ascii="Times New Roman" w:hAnsi="Times New Roman" w:cs="Times New Roman"/>
              </w:rPr>
              <w:t xml:space="preserve"> ir VB</w:t>
            </w:r>
            <w:r w:rsidRPr="00B435B4">
              <w:rPr>
                <w:rFonts w:ascii="Times New Roman" w:hAnsi="Times New Roman" w:cs="Times New Roman"/>
              </w:rPr>
              <w:t xml:space="preserve"> lėšomis.</w:t>
            </w:r>
          </w:p>
        </w:tc>
      </w:tr>
      <w:tr w:rsidR="00AC69DC" w:rsidRPr="00DC7931" w14:paraId="3990D67B" w14:textId="77777777" w:rsidTr="00F32AF4">
        <w:tc>
          <w:tcPr>
            <w:tcW w:w="766" w:type="dxa"/>
          </w:tcPr>
          <w:p w14:paraId="3AFD6296"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25BBE14C"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gridSpan w:val="4"/>
          </w:tcPr>
          <w:tbl>
            <w:tblPr>
              <w:tblW w:w="6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505"/>
              <w:gridCol w:w="1330"/>
              <w:gridCol w:w="1417"/>
            </w:tblGrid>
            <w:tr w:rsidR="00AC69DC" w:rsidRPr="000D4981" w14:paraId="2CA28BFA" w14:textId="77777777" w:rsidTr="00706166">
              <w:trPr>
                <w:trHeight w:val="403"/>
              </w:trPr>
              <w:tc>
                <w:tcPr>
                  <w:tcW w:w="2449" w:type="dxa"/>
                  <w:tcBorders>
                    <w:top w:val="single" w:sz="4" w:space="0" w:color="auto"/>
                    <w:left w:val="single" w:sz="4" w:space="0" w:color="auto"/>
                    <w:bottom w:val="single" w:sz="4" w:space="0" w:color="auto"/>
                    <w:right w:val="single" w:sz="4" w:space="0" w:color="auto"/>
                  </w:tcBorders>
                </w:tcPr>
                <w:p w14:paraId="33BEDB0E" w14:textId="77777777" w:rsidR="00AC69DC" w:rsidRPr="00B13CD6" w:rsidRDefault="00AC69DC" w:rsidP="00AC69DC">
                  <w:pPr>
                    <w:spacing w:after="0"/>
                    <w:jc w:val="both"/>
                    <w:rPr>
                      <w:rFonts w:ascii="Times New Roman" w:hAnsi="Times New Roman" w:cs="Times New Roman"/>
                      <w:b/>
                      <w:bCs/>
                      <w:szCs w:val="18"/>
                    </w:rPr>
                  </w:pPr>
                  <w:r w:rsidRPr="00B13CD6">
                    <w:rPr>
                      <w:rFonts w:ascii="Times New Roman" w:hAnsi="Times New Roman" w:cs="Times New Roman"/>
                      <w:b/>
                      <w:bCs/>
                    </w:rPr>
                    <w:t xml:space="preserve">Rodiklio pavadinimas </w:t>
                  </w:r>
                </w:p>
              </w:tc>
              <w:tc>
                <w:tcPr>
                  <w:tcW w:w="1505" w:type="dxa"/>
                  <w:tcBorders>
                    <w:top w:val="single" w:sz="4" w:space="0" w:color="auto"/>
                    <w:left w:val="single" w:sz="4" w:space="0" w:color="auto"/>
                    <w:bottom w:val="single" w:sz="4" w:space="0" w:color="auto"/>
                    <w:right w:val="single" w:sz="4" w:space="0" w:color="auto"/>
                  </w:tcBorders>
                </w:tcPr>
                <w:p w14:paraId="3BE675A3" w14:textId="77777777" w:rsidR="00AC69DC" w:rsidRPr="00B13CD6" w:rsidRDefault="00AC69DC" w:rsidP="00AC69DC">
                  <w:pPr>
                    <w:spacing w:after="0"/>
                    <w:jc w:val="both"/>
                    <w:rPr>
                      <w:rFonts w:ascii="Times New Roman" w:hAnsi="Times New Roman" w:cs="Times New Roman"/>
                      <w:b/>
                      <w:bCs/>
                      <w:szCs w:val="18"/>
                    </w:rPr>
                  </w:pPr>
                  <w:r w:rsidRPr="00B13CD6">
                    <w:rPr>
                      <w:rFonts w:ascii="Times New Roman" w:hAnsi="Times New Roman" w:cs="Times New Roman"/>
                      <w:b/>
                      <w:bCs/>
                    </w:rPr>
                    <w:t xml:space="preserve">Rodiklio kodas </w:t>
                  </w:r>
                </w:p>
              </w:tc>
              <w:tc>
                <w:tcPr>
                  <w:tcW w:w="1330" w:type="dxa"/>
                  <w:tcBorders>
                    <w:top w:val="single" w:sz="4" w:space="0" w:color="auto"/>
                    <w:left w:val="single" w:sz="4" w:space="0" w:color="auto"/>
                    <w:bottom w:val="single" w:sz="4" w:space="0" w:color="auto"/>
                    <w:right w:val="single" w:sz="4" w:space="0" w:color="auto"/>
                  </w:tcBorders>
                </w:tcPr>
                <w:p w14:paraId="133BC7FB" w14:textId="77777777" w:rsidR="00AC69DC" w:rsidRPr="00B13CD6" w:rsidRDefault="00AC69DC" w:rsidP="00AC69DC">
                  <w:pPr>
                    <w:spacing w:after="0"/>
                    <w:jc w:val="both"/>
                    <w:rPr>
                      <w:rFonts w:ascii="Times New Roman" w:hAnsi="Times New Roman" w:cs="Times New Roman"/>
                      <w:b/>
                      <w:bCs/>
                      <w:szCs w:val="18"/>
                    </w:rPr>
                  </w:pPr>
                  <w:r w:rsidRPr="00B13CD6">
                    <w:rPr>
                      <w:rFonts w:ascii="Times New Roman" w:hAnsi="Times New Roman" w:cs="Times New Roman"/>
                      <w:b/>
                      <w:bCs/>
                    </w:rPr>
                    <w:t xml:space="preserve">Matavimo vienetai </w:t>
                  </w:r>
                </w:p>
              </w:tc>
              <w:tc>
                <w:tcPr>
                  <w:tcW w:w="1417" w:type="dxa"/>
                  <w:tcBorders>
                    <w:top w:val="single" w:sz="4" w:space="0" w:color="auto"/>
                    <w:left w:val="single" w:sz="4" w:space="0" w:color="auto"/>
                    <w:bottom w:val="single" w:sz="4" w:space="0" w:color="auto"/>
                    <w:right w:val="single" w:sz="4" w:space="0" w:color="auto"/>
                  </w:tcBorders>
                </w:tcPr>
                <w:p w14:paraId="7773B2E2" w14:textId="77777777" w:rsidR="00AC69DC" w:rsidRPr="00B13CD6" w:rsidRDefault="00AC69DC" w:rsidP="00AC69DC">
                  <w:pPr>
                    <w:spacing w:after="0"/>
                    <w:jc w:val="both"/>
                    <w:rPr>
                      <w:rFonts w:ascii="Times New Roman" w:hAnsi="Times New Roman" w:cs="Times New Roman"/>
                      <w:b/>
                      <w:bCs/>
                      <w:szCs w:val="18"/>
                    </w:rPr>
                  </w:pPr>
                  <w:r w:rsidRPr="00B13CD6">
                    <w:rPr>
                      <w:rFonts w:ascii="Times New Roman" w:hAnsi="Times New Roman" w:cs="Times New Roman"/>
                      <w:b/>
                      <w:bCs/>
                    </w:rPr>
                    <w:t xml:space="preserve">Siektina reikšmė </w:t>
                  </w:r>
                </w:p>
              </w:tc>
            </w:tr>
            <w:tr w:rsidR="00A52844" w:rsidRPr="000D4981" w14:paraId="5CD46F95" w14:textId="77777777" w:rsidTr="00706166">
              <w:trPr>
                <w:trHeight w:val="403"/>
              </w:trPr>
              <w:tc>
                <w:tcPr>
                  <w:tcW w:w="2449" w:type="dxa"/>
                  <w:tcBorders>
                    <w:top w:val="single" w:sz="4" w:space="0" w:color="auto"/>
                    <w:left w:val="single" w:sz="4" w:space="0" w:color="auto"/>
                    <w:bottom w:val="single" w:sz="4" w:space="0" w:color="auto"/>
                    <w:right w:val="single" w:sz="4" w:space="0" w:color="auto"/>
                  </w:tcBorders>
                </w:tcPr>
                <w:p w14:paraId="4EC4901A" w14:textId="2C54BF2B" w:rsidR="00A52844" w:rsidRPr="00B435B4" w:rsidRDefault="00A52844" w:rsidP="00A52844">
                  <w:pPr>
                    <w:spacing w:after="0"/>
                    <w:jc w:val="both"/>
                    <w:rPr>
                      <w:rFonts w:ascii="Times New Roman" w:hAnsi="Times New Roman" w:cs="Times New Roman"/>
                    </w:rPr>
                  </w:pPr>
                  <w:r w:rsidRPr="00A52844">
                    <w:rPr>
                      <w:rFonts w:ascii="Times New Roman" w:hAnsi="Times New Roman" w:cs="Times New Roman"/>
                    </w:rPr>
                    <w:t>Viešųjų pirkimų procedūros, skirtos informacinės kampanijos rengimui, užbaigimas</w:t>
                  </w:r>
                </w:p>
              </w:tc>
              <w:tc>
                <w:tcPr>
                  <w:tcW w:w="1505" w:type="dxa"/>
                  <w:tcBorders>
                    <w:top w:val="single" w:sz="4" w:space="0" w:color="auto"/>
                    <w:left w:val="single" w:sz="4" w:space="0" w:color="auto"/>
                    <w:bottom w:val="single" w:sz="4" w:space="0" w:color="auto"/>
                    <w:right w:val="single" w:sz="4" w:space="0" w:color="auto"/>
                  </w:tcBorders>
                </w:tcPr>
                <w:p w14:paraId="65D9034B" w14:textId="57CAFAEA" w:rsidR="00A52844" w:rsidRPr="00B435B4" w:rsidRDefault="004B294F" w:rsidP="00A52844">
                  <w:pPr>
                    <w:spacing w:after="0"/>
                    <w:jc w:val="both"/>
                    <w:rPr>
                      <w:rFonts w:ascii="Times New Roman" w:hAnsi="Times New Roman" w:cs="Times New Roman"/>
                    </w:rPr>
                  </w:pPr>
                  <w:r w:rsidRPr="00B435B4">
                    <w:rPr>
                      <w:rFonts w:ascii="Times New Roman" w:hAnsi="Times New Roman" w:cs="Times New Roman"/>
                    </w:rPr>
                    <w:t>P-04-001-08-05-02-0</w:t>
                  </w:r>
                  <w:r>
                    <w:rPr>
                      <w:rFonts w:ascii="Times New Roman" w:hAnsi="Times New Roman" w:cs="Times New Roman"/>
                    </w:rPr>
                    <w:t>1</w:t>
                  </w:r>
                </w:p>
              </w:tc>
              <w:tc>
                <w:tcPr>
                  <w:tcW w:w="1330" w:type="dxa"/>
                  <w:tcBorders>
                    <w:top w:val="single" w:sz="4" w:space="0" w:color="auto"/>
                    <w:left w:val="single" w:sz="4" w:space="0" w:color="auto"/>
                    <w:bottom w:val="single" w:sz="4" w:space="0" w:color="auto"/>
                    <w:right w:val="single" w:sz="4" w:space="0" w:color="auto"/>
                  </w:tcBorders>
                </w:tcPr>
                <w:p w14:paraId="516049E2" w14:textId="289BFFB6"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75FF43AE" w14:textId="03ADC2F6"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1</w:t>
                  </w:r>
                </w:p>
              </w:tc>
            </w:tr>
            <w:tr w:rsidR="004B294F" w:rsidRPr="000D4981" w14:paraId="781143CA" w14:textId="77777777" w:rsidTr="00706166">
              <w:trPr>
                <w:trHeight w:val="403"/>
              </w:trPr>
              <w:tc>
                <w:tcPr>
                  <w:tcW w:w="2449" w:type="dxa"/>
                  <w:tcBorders>
                    <w:top w:val="single" w:sz="4" w:space="0" w:color="auto"/>
                    <w:left w:val="single" w:sz="4" w:space="0" w:color="auto"/>
                    <w:bottom w:val="single" w:sz="4" w:space="0" w:color="auto"/>
                    <w:right w:val="single" w:sz="4" w:space="0" w:color="auto"/>
                  </w:tcBorders>
                </w:tcPr>
                <w:p w14:paraId="7BE09C4B" w14:textId="2071EEAE" w:rsidR="004B294F" w:rsidRPr="00B435B4" w:rsidRDefault="004B294F" w:rsidP="004B294F">
                  <w:pPr>
                    <w:spacing w:after="0"/>
                    <w:jc w:val="both"/>
                    <w:rPr>
                      <w:rFonts w:ascii="Times New Roman" w:hAnsi="Times New Roman" w:cs="Times New Roman"/>
                    </w:rPr>
                  </w:pPr>
                  <w:r w:rsidRPr="004B294F">
                    <w:rPr>
                      <w:rFonts w:ascii="Times New Roman" w:hAnsi="Times New Roman" w:cs="Times New Roman"/>
                    </w:rPr>
                    <w:t>Metodinės medžiagos parengimo viešojo pirkimo procedūros užbaigimas</w:t>
                  </w:r>
                </w:p>
              </w:tc>
              <w:tc>
                <w:tcPr>
                  <w:tcW w:w="1505" w:type="dxa"/>
                  <w:tcBorders>
                    <w:top w:val="single" w:sz="4" w:space="0" w:color="auto"/>
                    <w:left w:val="single" w:sz="4" w:space="0" w:color="auto"/>
                    <w:bottom w:val="single" w:sz="4" w:space="0" w:color="auto"/>
                    <w:right w:val="single" w:sz="4" w:space="0" w:color="auto"/>
                  </w:tcBorders>
                </w:tcPr>
                <w:p w14:paraId="72D8D0CB" w14:textId="7A84453B"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P-04-001-08-05-02-0</w:t>
                  </w:r>
                  <w:r>
                    <w:rPr>
                      <w:rFonts w:ascii="Times New Roman" w:hAnsi="Times New Roman" w:cs="Times New Roman"/>
                    </w:rPr>
                    <w:t>2</w:t>
                  </w:r>
                </w:p>
              </w:tc>
              <w:tc>
                <w:tcPr>
                  <w:tcW w:w="1330" w:type="dxa"/>
                  <w:tcBorders>
                    <w:top w:val="single" w:sz="4" w:space="0" w:color="auto"/>
                    <w:left w:val="single" w:sz="4" w:space="0" w:color="auto"/>
                    <w:bottom w:val="single" w:sz="4" w:space="0" w:color="auto"/>
                    <w:right w:val="single" w:sz="4" w:space="0" w:color="auto"/>
                  </w:tcBorders>
                </w:tcPr>
                <w:p w14:paraId="02CEFD27" w14:textId="14D06027"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59D268F4" w14:textId="190565CD"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1</w:t>
                  </w:r>
                </w:p>
              </w:tc>
            </w:tr>
            <w:tr w:rsidR="004B294F" w:rsidRPr="000D4981" w14:paraId="2BB7E506" w14:textId="77777777" w:rsidTr="00706166">
              <w:trPr>
                <w:trHeight w:val="403"/>
              </w:trPr>
              <w:tc>
                <w:tcPr>
                  <w:tcW w:w="2449" w:type="dxa"/>
                  <w:tcBorders>
                    <w:top w:val="single" w:sz="4" w:space="0" w:color="auto"/>
                    <w:left w:val="single" w:sz="4" w:space="0" w:color="auto"/>
                    <w:bottom w:val="single" w:sz="4" w:space="0" w:color="auto"/>
                    <w:right w:val="single" w:sz="4" w:space="0" w:color="auto"/>
                  </w:tcBorders>
                </w:tcPr>
                <w:p w14:paraId="31FD5149" w14:textId="707AAD52" w:rsidR="004B294F" w:rsidRPr="00B435B4" w:rsidRDefault="004B294F" w:rsidP="004B294F">
                  <w:pPr>
                    <w:spacing w:after="0"/>
                    <w:jc w:val="both"/>
                    <w:rPr>
                      <w:rFonts w:ascii="Times New Roman" w:hAnsi="Times New Roman" w:cs="Times New Roman"/>
                    </w:rPr>
                  </w:pPr>
                  <w:r w:rsidRPr="004B294F">
                    <w:rPr>
                      <w:rFonts w:ascii="Times New Roman" w:hAnsi="Times New Roman" w:cs="Times New Roman"/>
                    </w:rPr>
                    <w:t>Lietuvos Respublikos švietimo, mokslo ir sporto ministerijai pateiktos formaliojo ir (arba) neformaliojo švietimo priemonės ir metodinė medžiaga, skirtos vaikų ir jaunimo mokesčių raštingumui ugdyti, ir įvykdyta informavimo kampanija, skirta informuoti apie mokesčių sistemą ir paslaugas, teikiamas Valstybinės mokesčių inspekcijos</w:t>
                  </w:r>
                </w:p>
              </w:tc>
              <w:tc>
                <w:tcPr>
                  <w:tcW w:w="1505" w:type="dxa"/>
                  <w:tcBorders>
                    <w:top w:val="single" w:sz="4" w:space="0" w:color="auto"/>
                    <w:left w:val="single" w:sz="4" w:space="0" w:color="auto"/>
                    <w:bottom w:val="single" w:sz="4" w:space="0" w:color="auto"/>
                    <w:right w:val="single" w:sz="4" w:space="0" w:color="auto"/>
                  </w:tcBorders>
                </w:tcPr>
                <w:p w14:paraId="5E242D3E" w14:textId="5DF088BF"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P-04-001-08-05-02-0</w:t>
                  </w:r>
                  <w:r>
                    <w:rPr>
                      <w:rFonts w:ascii="Times New Roman" w:hAnsi="Times New Roman" w:cs="Times New Roman"/>
                    </w:rPr>
                    <w:t>3</w:t>
                  </w:r>
                </w:p>
              </w:tc>
              <w:tc>
                <w:tcPr>
                  <w:tcW w:w="1330" w:type="dxa"/>
                  <w:tcBorders>
                    <w:top w:val="single" w:sz="4" w:space="0" w:color="auto"/>
                    <w:left w:val="single" w:sz="4" w:space="0" w:color="auto"/>
                    <w:bottom w:val="single" w:sz="4" w:space="0" w:color="auto"/>
                    <w:right w:val="single" w:sz="4" w:space="0" w:color="auto"/>
                  </w:tcBorders>
                </w:tcPr>
                <w:p w14:paraId="2CE8878E" w14:textId="7F1F34B2"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6FA518DE" w14:textId="6B359EF3" w:rsidR="004B294F" w:rsidRPr="00B435B4" w:rsidRDefault="004B294F" w:rsidP="004B294F">
                  <w:pPr>
                    <w:spacing w:after="0"/>
                    <w:jc w:val="both"/>
                    <w:rPr>
                      <w:rFonts w:ascii="Times New Roman" w:hAnsi="Times New Roman" w:cs="Times New Roman"/>
                    </w:rPr>
                  </w:pPr>
                  <w:r w:rsidRPr="00B435B4">
                    <w:rPr>
                      <w:rFonts w:ascii="Times New Roman" w:hAnsi="Times New Roman" w:cs="Times New Roman"/>
                    </w:rPr>
                    <w:t>1</w:t>
                  </w:r>
                </w:p>
              </w:tc>
            </w:tr>
            <w:tr w:rsidR="00A52844" w:rsidRPr="000D4981" w14:paraId="37110F6A" w14:textId="77777777" w:rsidTr="00B435B4">
              <w:trPr>
                <w:trHeight w:val="1394"/>
              </w:trPr>
              <w:tc>
                <w:tcPr>
                  <w:tcW w:w="2449" w:type="dxa"/>
                  <w:tcBorders>
                    <w:top w:val="single" w:sz="4" w:space="0" w:color="auto"/>
                    <w:left w:val="single" w:sz="4" w:space="0" w:color="auto"/>
                    <w:bottom w:val="single" w:sz="4" w:space="0" w:color="auto"/>
                    <w:right w:val="single" w:sz="4" w:space="0" w:color="auto"/>
                  </w:tcBorders>
                </w:tcPr>
                <w:p w14:paraId="72E0C3AB"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Užbaigta projekto dalyvių atranka siekiant sukurti arba atnaujinti mokėjimo negrynaisiais pinigais infrastruktūrą mokyklose</w:t>
                  </w:r>
                </w:p>
              </w:tc>
              <w:tc>
                <w:tcPr>
                  <w:tcW w:w="1505" w:type="dxa"/>
                  <w:tcBorders>
                    <w:top w:val="single" w:sz="4" w:space="0" w:color="auto"/>
                    <w:left w:val="single" w:sz="4" w:space="0" w:color="auto"/>
                    <w:bottom w:val="single" w:sz="4" w:space="0" w:color="auto"/>
                    <w:right w:val="single" w:sz="4" w:space="0" w:color="auto"/>
                  </w:tcBorders>
                </w:tcPr>
                <w:p w14:paraId="33BF6CC2"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P-04-001-08-05-02-04</w:t>
                  </w:r>
                </w:p>
              </w:tc>
              <w:tc>
                <w:tcPr>
                  <w:tcW w:w="1330" w:type="dxa"/>
                  <w:tcBorders>
                    <w:top w:val="single" w:sz="4" w:space="0" w:color="auto"/>
                    <w:left w:val="single" w:sz="4" w:space="0" w:color="auto"/>
                    <w:bottom w:val="single" w:sz="4" w:space="0" w:color="auto"/>
                    <w:right w:val="single" w:sz="4" w:space="0" w:color="auto"/>
                  </w:tcBorders>
                </w:tcPr>
                <w:p w14:paraId="51BC2F35"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3B6BF133"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1</w:t>
                  </w:r>
                </w:p>
              </w:tc>
            </w:tr>
            <w:tr w:rsidR="00A52844" w:rsidRPr="000D4981" w14:paraId="39F29FFA" w14:textId="77777777" w:rsidTr="00706166">
              <w:trPr>
                <w:trHeight w:val="721"/>
              </w:trPr>
              <w:tc>
                <w:tcPr>
                  <w:tcW w:w="2449" w:type="dxa"/>
                  <w:tcBorders>
                    <w:top w:val="single" w:sz="4" w:space="0" w:color="auto"/>
                    <w:left w:val="single" w:sz="4" w:space="0" w:color="auto"/>
                    <w:bottom w:val="single" w:sz="4" w:space="0" w:color="auto"/>
                    <w:right w:val="single" w:sz="4" w:space="0" w:color="auto"/>
                  </w:tcBorders>
                </w:tcPr>
                <w:p w14:paraId="24891FD7"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lastRenderedPageBreak/>
                    <w:t>Užbaigta projekto dalyvių atranka siekiant suteikti mokiniams elektronines mokinio korteles su integruota mokėjimo funkcija</w:t>
                  </w:r>
                </w:p>
              </w:tc>
              <w:tc>
                <w:tcPr>
                  <w:tcW w:w="1505" w:type="dxa"/>
                  <w:tcBorders>
                    <w:top w:val="single" w:sz="4" w:space="0" w:color="auto"/>
                    <w:left w:val="single" w:sz="4" w:space="0" w:color="auto"/>
                    <w:bottom w:val="single" w:sz="4" w:space="0" w:color="auto"/>
                    <w:right w:val="single" w:sz="4" w:space="0" w:color="auto"/>
                  </w:tcBorders>
                </w:tcPr>
                <w:p w14:paraId="3B9735C6"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P-04-001-08-05-02-05</w:t>
                  </w:r>
                </w:p>
              </w:tc>
              <w:tc>
                <w:tcPr>
                  <w:tcW w:w="1330" w:type="dxa"/>
                  <w:tcBorders>
                    <w:top w:val="single" w:sz="4" w:space="0" w:color="auto"/>
                    <w:left w:val="single" w:sz="4" w:space="0" w:color="auto"/>
                    <w:bottom w:val="single" w:sz="4" w:space="0" w:color="auto"/>
                    <w:right w:val="single" w:sz="4" w:space="0" w:color="auto"/>
                  </w:tcBorders>
                </w:tcPr>
                <w:p w14:paraId="32F6CF63"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417ED65E"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1</w:t>
                  </w:r>
                </w:p>
              </w:tc>
            </w:tr>
            <w:tr w:rsidR="00A52844" w:rsidRPr="000D4981" w14:paraId="570FF4B9" w14:textId="77777777" w:rsidTr="00706166">
              <w:trPr>
                <w:trHeight w:val="721"/>
              </w:trPr>
              <w:tc>
                <w:tcPr>
                  <w:tcW w:w="2449" w:type="dxa"/>
                  <w:tcBorders>
                    <w:top w:val="single" w:sz="4" w:space="0" w:color="auto"/>
                    <w:left w:val="single" w:sz="4" w:space="0" w:color="auto"/>
                    <w:bottom w:val="single" w:sz="4" w:space="0" w:color="auto"/>
                    <w:right w:val="single" w:sz="4" w:space="0" w:color="auto"/>
                  </w:tcBorders>
                </w:tcPr>
                <w:p w14:paraId="2BF00CC4"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Bendrojo ugdymo įstaigų (pradinių, pagrindinių, progimnazijų, gimnazijų), kuriose įdiegta arba atnaujinta mokėjimo negrynaisiais pinigais infrastruktūra, skaičius</w:t>
                  </w:r>
                </w:p>
              </w:tc>
              <w:tc>
                <w:tcPr>
                  <w:tcW w:w="1505" w:type="dxa"/>
                  <w:tcBorders>
                    <w:top w:val="single" w:sz="4" w:space="0" w:color="auto"/>
                    <w:left w:val="single" w:sz="4" w:space="0" w:color="auto"/>
                    <w:bottom w:val="single" w:sz="4" w:space="0" w:color="auto"/>
                    <w:right w:val="single" w:sz="4" w:space="0" w:color="auto"/>
                  </w:tcBorders>
                </w:tcPr>
                <w:p w14:paraId="332697F7"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P-04-001-08-05-02-06</w:t>
                  </w:r>
                </w:p>
              </w:tc>
              <w:tc>
                <w:tcPr>
                  <w:tcW w:w="1330" w:type="dxa"/>
                  <w:tcBorders>
                    <w:top w:val="single" w:sz="4" w:space="0" w:color="auto"/>
                    <w:left w:val="single" w:sz="4" w:space="0" w:color="auto"/>
                    <w:bottom w:val="single" w:sz="4" w:space="0" w:color="auto"/>
                    <w:right w:val="single" w:sz="4" w:space="0" w:color="auto"/>
                  </w:tcBorders>
                </w:tcPr>
                <w:p w14:paraId="6AA0B39F"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3217D33F"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570</w:t>
                  </w:r>
                </w:p>
              </w:tc>
            </w:tr>
            <w:tr w:rsidR="00A52844" w:rsidRPr="000D4981" w14:paraId="0309CA89" w14:textId="77777777" w:rsidTr="00706166">
              <w:trPr>
                <w:trHeight w:val="721"/>
              </w:trPr>
              <w:tc>
                <w:tcPr>
                  <w:tcW w:w="2449" w:type="dxa"/>
                  <w:tcBorders>
                    <w:top w:val="single" w:sz="4" w:space="0" w:color="auto"/>
                    <w:left w:val="single" w:sz="4" w:space="0" w:color="auto"/>
                    <w:bottom w:val="single" w:sz="4" w:space="0" w:color="auto"/>
                    <w:right w:val="single" w:sz="4" w:space="0" w:color="auto"/>
                  </w:tcBorders>
                </w:tcPr>
                <w:p w14:paraId="1A2C3912"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1–12 klasių mokinių, kuriems išduoti elektroniniai mokinio pažymėjimai su veikiančia mokėjimo funkcija, skaičius</w:t>
                  </w:r>
                </w:p>
              </w:tc>
              <w:tc>
                <w:tcPr>
                  <w:tcW w:w="1505" w:type="dxa"/>
                  <w:tcBorders>
                    <w:top w:val="single" w:sz="4" w:space="0" w:color="auto"/>
                    <w:left w:val="single" w:sz="4" w:space="0" w:color="auto"/>
                    <w:bottom w:val="single" w:sz="4" w:space="0" w:color="auto"/>
                    <w:right w:val="single" w:sz="4" w:space="0" w:color="auto"/>
                  </w:tcBorders>
                </w:tcPr>
                <w:p w14:paraId="2D96358A"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P-04-001-08-05-02-07</w:t>
                  </w:r>
                </w:p>
              </w:tc>
              <w:tc>
                <w:tcPr>
                  <w:tcW w:w="1330" w:type="dxa"/>
                  <w:tcBorders>
                    <w:top w:val="single" w:sz="4" w:space="0" w:color="auto"/>
                    <w:left w:val="single" w:sz="4" w:space="0" w:color="auto"/>
                    <w:bottom w:val="single" w:sz="4" w:space="0" w:color="auto"/>
                    <w:right w:val="single" w:sz="4" w:space="0" w:color="auto"/>
                  </w:tcBorders>
                </w:tcPr>
                <w:p w14:paraId="7690CC57"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tcPr>
                <w:p w14:paraId="2BFC2450" w14:textId="77777777" w:rsidR="00A52844" w:rsidRPr="00B435B4" w:rsidRDefault="00A52844" w:rsidP="00A52844">
                  <w:pPr>
                    <w:spacing w:after="0"/>
                    <w:jc w:val="both"/>
                    <w:rPr>
                      <w:rFonts w:ascii="Times New Roman" w:hAnsi="Times New Roman" w:cs="Times New Roman"/>
                    </w:rPr>
                  </w:pPr>
                  <w:r w:rsidRPr="00B435B4">
                    <w:rPr>
                      <w:rFonts w:ascii="Times New Roman" w:hAnsi="Times New Roman" w:cs="Times New Roman"/>
                    </w:rPr>
                    <w:t>210 000</w:t>
                  </w:r>
                </w:p>
              </w:tc>
            </w:tr>
          </w:tbl>
          <w:p w14:paraId="29ABA976" w14:textId="77777777" w:rsidR="00AC69DC" w:rsidRPr="00421A95" w:rsidRDefault="00AC69DC" w:rsidP="00AC69DC">
            <w:pPr>
              <w:jc w:val="both"/>
              <w:rPr>
                <w:rFonts w:ascii="Times New Roman" w:eastAsia="Times New Roman" w:hAnsi="Times New Roman" w:cs="Times New Roman"/>
                <w:bCs/>
                <w:i/>
                <w:iCs/>
              </w:rPr>
            </w:pPr>
          </w:p>
        </w:tc>
      </w:tr>
      <w:tr w:rsidR="00AC69DC" w:rsidRPr="00DC7931" w14:paraId="642C32DB" w14:textId="77777777" w:rsidTr="00F32AF4">
        <w:tc>
          <w:tcPr>
            <w:tcW w:w="766" w:type="dxa"/>
          </w:tcPr>
          <w:p w14:paraId="04810986"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65570F2D" w14:textId="77777777" w:rsidR="00AC69DC" w:rsidRPr="00EB37DD" w:rsidRDefault="00AC69DC" w:rsidP="00AC69DC">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gridSpan w:val="4"/>
          </w:tcPr>
          <w:p w14:paraId="33FA4D08" w14:textId="5E1B7F79" w:rsidR="004B294F" w:rsidRDefault="004B294F" w:rsidP="00C87395">
            <w:pPr>
              <w:pStyle w:val="ListParagraph"/>
              <w:numPr>
                <w:ilvl w:val="0"/>
                <w:numId w:val="29"/>
              </w:numPr>
              <w:tabs>
                <w:tab w:val="left" w:pos="470"/>
              </w:tabs>
              <w:ind w:left="45" w:firstLine="0"/>
              <w:jc w:val="both"/>
              <w:rPr>
                <w:rFonts w:ascii="Times New Roman" w:hAnsi="Times New Roman" w:cs="Times New Roman"/>
              </w:rPr>
            </w:pPr>
            <w:r w:rsidRPr="004B294F">
              <w:rPr>
                <w:rFonts w:ascii="Times New Roman" w:hAnsi="Times New Roman" w:cs="Times New Roman"/>
              </w:rPr>
              <w:t>Metodinės medžiagos ir edukacinių priemonių rengimas</w:t>
            </w:r>
            <w:r>
              <w:rPr>
                <w:rFonts w:ascii="Times New Roman" w:hAnsi="Times New Roman" w:cs="Times New Roman"/>
              </w:rPr>
              <w:t>;</w:t>
            </w:r>
          </w:p>
          <w:p w14:paraId="1B6F50DD" w14:textId="77777777" w:rsidR="004B294F" w:rsidRDefault="004B294F" w:rsidP="00C87395">
            <w:pPr>
              <w:pStyle w:val="ListParagraph"/>
              <w:numPr>
                <w:ilvl w:val="0"/>
                <w:numId w:val="29"/>
              </w:numPr>
              <w:tabs>
                <w:tab w:val="left" w:pos="470"/>
              </w:tabs>
              <w:ind w:left="45" w:firstLine="0"/>
              <w:jc w:val="both"/>
              <w:rPr>
                <w:rFonts w:ascii="Times New Roman" w:hAnsi="Times New Roman" w:cs="Times New Roman"/>
              </w:rPr>
            </w:pPr>
            <w:r w:rsidRPr="004B294F">
              <w:rPr>
                <w:rFonts w:ascii="Times New Roman" w:hAnsi="Times New Roman" w:cs="Times New Roman"/>
              </w:rPr>
              <w:t>Informavimo kampanijos įvykdymas</w:t>
            </w:r>
            <w:r>
              <w:rPr>
                <w:rFonts w:ascii="Times New Roman" w:hAnsi="Times New Roman" w:cs="Times New Roman"/>
              </w:rPr>
              <w:t>;</w:t>
            </w:r>
          </w:p>
          <w:p w14:paraId="7BE59AB3" w14:textId="77777777" w:rsidR="00C87395" w:rsidRPr="00C87395" w:rsidRDefault="00AC69DC" w:rsidP="00C87395">
            <w:pPr>
              <w:pStyle w:val="ListParagraph"/>
              <w:numPr>
                <w:ilvl w:val="0"/>
                <w:numId w:val="29"/>
              </w:numPr>
              <w:tabs>
                <w:tab w:val="left" w:pos="470"/>
              </w:tabs>
              <w:ind w:left="45" w:firstLine="0"/>
              <w:jc w:val="both"/>
              <w:rPr>
                <w:rFonts w:ascii="Times New Roman" w:eastAsia="Times New Roman" w:hAnsi="Times New Roman" w:cs="Times New Roman"/>
                <w:b/>
                <w:iCs/>
              </w:rPr>
            </w:pPr>
            <w:r w:rsidRPr="00C87395">
              <w:rPr>
                <w:rFonts w:ascii="Times New Roman" w:hAnsi="Times New Roman" w:cs="Times New Roman"/>
              </w:rPr>
              <w:t>Atsiskaitymo negrynaisiais pinigais infrastruktūros diegimas ir (arba) atnaujinimas bendrojo ugdymo įstaigose</w:t>
            </w:r>
            <w:r w:rsidR="004B294F">
              <w:rPr>
                <w:rFonts w:ascii="Times New Roman" w:hAnsi="Times New Roman" w:cs="Times New Roman"/>
              </w:rPr>
              <w:t>;</w:t>
            </w:r>
          </w:p>
          <w:p w14:paraId="66299453" w14:textId="36447913" w:rsidR="00AC69DC" w:rsidRPr="00C87395" w:rsidRDefault="00AC69DC" w:rsidP="00C87395">
            <w:pPr>
              <w:pStyle w:val="ListParagraph"/>
              <w:numPr>
                <w:ilvl w:val="0"/>
                <w:numId w:val="29"/>
              </w:numPr>
              <w:tabs>
                <w:tab w:val="left" w:pos="470"/>
              </w:tabs>
              <w:ind w:left="45" w:firstLine="0"/>
              <w:jc w:val="both"/>
              <w:rPr>
                <w:rFonts w:ascii="Times New Roman" w:eastAsia="Times New Roman" w:hAnsi="Times New Roman" w:cs="Times New Roman"/>
                <w:b/>
                <w:iCs/>
              </w:rPr>
            </w:pPr>
            <w:r w:rsidRPr="00C87395">
              <w:rPr>
                <w:rFonts w:ascii="Times New Roman" w:hAnsi="Times New Roman" w:cs="Times New Roman"/>
              </w:rPr>
              <w:t>Mokinių aprūpinimas elektroniniais mokinio pažymėjimais su veikiančia mokėjimo funkcija.</w:t>
            </w:r>
          </w:p>
        </w:tc>
      </w:tr>
      <w:tr w:rsidR="00AC69DC" w:rsidRPr="00DC7931" w14:paraId="6DCAD69C" w14:textId="77777777" w:rsidTr="00F32AF4">
        <w:tc>
          <w:tcPr>
            <w:tcW w:w="766" w:type="dxa"/>
          </w:tcPr>
          <w:p w14:paraId="0EA7DB52"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58959182"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gridSpan w:val="4"/>
          </w:tcPr>
          <w:p w14:paraId="7CFC1552" w14:textId="77777777" w:rsidR="00AC69DC" w:rsidRPr="00E652C6" w:rsidRDefault="00AC69DC" w:rsidP="00AC69DC">
            <w:pPr>
              <w:rPr>
                <w:rFonts w:ascii="Times New Roman" w:eastAsia="Times New Roman" w:hAnsi="Times New Roman" w:cs="Times New Roman"/>
                <w:iCs/>
              </w:rPr>
            </w:pPr>
            <w:r w:rsidRPr="00E652C6">
              <w:rPr>
                <w:rFonts w:ascii="Times New Roman" w:eastAsia="Times New Roman" w:hAnsi="Times New Roman" w:cs="Times New Roman"/>
                <w:iCs/>
              </w:rPr>
              <w:t>–</w:t>
            </w:r>
          </w:p>
        </w:tc>
      </w:tr>
      <w:tr w:rsidR="00AC69DC" w:rsidRPr="00DC7931" w14:paraId="7CF83FF0" w14:textId="77777777" w:rsidTr="00F32AF4">
        <w:tc>
          <w:tcPr>
            <w:tcW w:w="766" w:type="dxa"/>
          </w:tcPr>
          <w:p w14:paraId="19980733"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7858F1FC"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gridSpan w:val="4"/>
          </w:tcPr>
          <w:p w14:paraId="0748552C" w14:textId="77777777" w:rsidR="00AC69DC" w:rsidRPr="00E652C6" w:rsidRDefault="00E03CEF" w:rsidP="00AC69DC">
            <w:pPr>
              <w:rPr>
                <w:rFonts w:ascii="Times New Roman" w:eastAsia="Times New Roman" w:hAnsi="Times New Roman" w:cs="Times New Roman"/>
                <w:iCs/>
              </w:rPr>
            </w:pPr>
            <w:hyperlink r:id="rId11" w:history="1">
              <w:r w:rsidR="00AC69DC" w:rsidRPr="00E652C6">
                <w:rPr>
                  <w:rStyle w:val="Hyperlink"/>
                  <w:rFonts w:ascii="Times New Roman" w:eastAsia="Times New Roman" w:hAnsi="Times New Roman" w:cs="Times New Roman"/>
                  <w:iCs/>
                </w:rPr>
                <w:t>https://www.e-tar.lt./portal/lt/legalAct/10198b100be111edb4cae1b158f98ea5/asr</w:t>
              </w:r>
            </w:hyperlink>
            <w:r w:rsidR="00AC69DC" w:rsidRPr="00E652C6">
              <w:rPr>
                <w:rFonts w:ascii="Times New Roman" w:eastAsia="Times New Roman" w:hAnsi="Times New Roman" w:cs="Times New Roman"/>
                <w:iCs/>
              </w:rPr>
              <w:t xml:space="preserve"> </w:t>
            </w:r>
          </w:p>
        </w:tc>
      </w:tr>
      <w:tr w:rsidR="00AC69DC" w:rsidRPr="00DC7931" w14:paraId="308B7E5E" w14:textId="77777777" w:rsidTr="00F32AF4">
        <w:tc>
          <w:tcPr>
            <w:tcW w:w="766" w:type="dxa"/>
          </w:tcPr>
          <w:p w14:paraId="5AB9DAEA" w14:textId="77777777" w:rsidR="00AC69DC" w:rsidRPr="00DC7931" w:rsidRDefault="00AC69DC" w:rsidP="00AC69DC">
            <w:pPr>
              <w:pStyle w:val="Heading1"/>
              <w:keepNext w:val="0"/>
              <w:keepLines w:val="0"/>
              <w:spacing w:before="0"/>
              <w:ind w:left="0" w:firstLine="0"/>
            </w:pPr>
          </w:p>
        </w:tc>
        <w:tc>
          <w:tcPr>
            <w:tcW w:w="9271" w:type="dxa"/>
            <w:gridSpan w:val="5"/>
          </w:tcPr>
          <w:p w14:paraId="27101F3F" w14:textId="77777777" w:rsidR="00AC69DC" w:rsidRPr="00DC7931" w:rsidRDefault="00AC69DC" w:rsidP="00AC69DC">
            <w:pPr>
              <w:rPr>
                <w:rFonts w:ascii="Times New Roman" w:hAnsi="Times New Roman" w:cs="Times New Roman"/>
                <w:b/>
              </w:rPr>
            </w:pPr>
            <w:r w:rsidRPr="00DC7931">
              <w:rPr>
                <w:rFonts w:ascii="Times New Roman" w:hAnsi="Times New Roman" w:cs="Times New Roman"/>
                <w:b/>
                <w:sz w:val="24"/>
              </w:rPr>
              <w:t>Informacija apie kvietimą</w:t>
            </w:r>
          </w:p>
        </w:tc>
      </w:tr>
      <w:tr w:rsidR="00AC69DC" w:rsidRPr="00DC7931" w14:paraId="7F8E4DE6" w14:textId="77777777" w:rsidTr="00F32AF4">
        <w:tc>
          <w:tcPr>
            <w:tcW w:w="766" w:type="dxa"/>
          </w:tcPr>
          <w:p w14:paraId="727BA4C0"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0C6C5A55" w14:textId="77777777" w:rsidR="00AC69DC" w:rsidRPr="00B735DF" w:rsidRDefault="00AC69DC" w:rsidP="00AC69DC">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066" w:type="dxa"/>
            <w:gridSpan w:val="4"/>
          </w:tcPr>
          <w:p w14:paraId="33D216AB"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aplinkos ministerija </w:t>
            </w:r>
          </w:p>
          <w:p w14:paraId="1DBC62E8"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5A4F85">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ekonomikos ir inovacijų ministerija </w:t>
            </w:r>
          </w:p>
          <w:p w14:paraId="5F2B2E61"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5A4F85">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energetikos ministerija </w:t>
            </w:r>
          </w:p>
          <w:p w14:paraId="169F1FC0"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finansų ministerija </w:t>
            </w:r>
          </w:p>
          <w:p w14:paraId="7191BA6D"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krašto apsaugos ministerija </w:t>
            </w:r>
          </w:p>
          <w:p w14:paraId="7EA9D1D8"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kultūros ministerija </w:t>
            </w:r>
          </w:p>
          <w:p w14:paraId="53E43B30"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socialinės apsaugos ir darbo ministerija </w:t>
            </w:r>
          </w:p>
          <w:p w14:paraId="75BF73AE"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susisiekimo ministerija </w:t>
            </w:r>
          </w:p>
          <w:p w14:paraId="4CC5D2D8"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sveikatos apsaugos ministerija </w:t>
            </w:r>
          </w:p>
          <w:p w14:paraId="5C369364"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švietimo, mokslo ir sporto ministerija </w:t>
            </w:r>
          </w:p>
          <w:p w14:paraId="34C144E3"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vidaus reikalų ministerija </w:t>
            </w:r>
          </w:p>
          <w:p w14:paraId="757C7EF8"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Lietuvos Respublikos žemės ūkio ministerija </w:t>
            </w:r>
          </w:p>
          <w:p w14:paraId="441FED60"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Vilniaus regiono plėtros taryba </w:t>
            </w:r>
          </w:p>
          <w:p w14:paraId="17E24A54"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Alytaus regiono plėtros taryba </w:t>
            </w:r>
          </w:p>
          <w:p w14:paraId="5F4A32CF"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Kauno regiono plėtros taryba </w:t>
            </w:r>
          </w:p>
          <w:p w14:paraId="3C8C152D"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Klaipėdos regiono plėtros taryba </w:t>
            </w:r>
          </w:p>
          <w:p w14:paraId="6515415A"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Marijampolės regiono plėtros taryba </w:t>
            </w:r>
          </w:p>
          <w:p w14:paraId="7B790A02"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Panevėžio regiono plėtros taryba </w:t>
            </w:r>
          </w:p>
          <w:p w14:paraId="6D81F9A4"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Šiaulių regiono plėtros taryba </w:t>
            </w:r>
          </w:p>
          <w:p w14:paraId="2E52FFCA"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Tauragės regiono plėtros taryba </w:t>
            </w:r>
          </w:p>
          <w:p w14:paraId="412BC1EC" w14:textId="77777777" w:rsidR="00AC69DC" w:rsidRPr="00421A95" w:rsidRDefault="00AC69DC" w:rsidP="00AC69DC">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Telšių regiono plėtros taryba </w:t>
            </w:r>
          </w:p>
          <w:p w14:paraId="1C017911" w14:textId="043D0DAA" w:rsidR="00AC69DC" w:rsidRPr="006B448C" w:rsidRDefault="00AC69DC" w:rsidP="00AC69DC">
            <w:pPr>
              <w:jc w:val="both"/>
              <w:rPr>
                <w:rFonts w:ascii="Times New Roman" w:eastAsia="Times New Roman" w:hAnsi="Times New Roman" w:cs="Times New Roman"/>
              </w:rPr>
            </w:pPr>
            <w:r>
              <w:rPr>
                <w:rFonts w:ascii="MS Gothic" w:eastAsia="MS Gothic" w:hAnsi="MS Gothic" w:cs="Times New Roman" w:hint="eastAsia"/>
              </w:rPr>
              <w:lastRenderedPageBreak/>
              <w:t>☐</w:t>
            </w:r>
            <w:r w:rsidRPr="003A0079">
              <w:rPr>
                <w:rFonts w:ascii="Times New Roman" w:eastAsia="Times New Roman" w:hAnsi="Times New Roman" w:cs="Times New Roman"/>
              </w:rPr>
              <w:t xml:space="preserve"> </w:t>
            </w:r>
            <w:r w:rsidRPr="00421A95">
              <w:rPr>
                <w:rFonts w:ascii="Times New Roman" w:eastAsia="Times New Roman" w:hAnsi="Times New Roman" w:cs="Times New Roman"/>
              </w:rPr>
              <w:t xml:space="preserve">Utenos regiono plėtros taryba </w:t>
            </w:r>
          </w:p>
        </w:tc>
      </w:tr>
      <w:tr w:rsidR="00AC69DC" w:rsidRPr="00DC7931" w14:paraId="32FE6948" w14:textId="77777777" w:rsidTr="00F32AF4">
        <w:tc>
          <w:tcPr>
            <w:tcW w:w="766" w:type="dxa"/>
          </w:tcPr>
          <w:p w14:paraId="114F70C3"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2FA5943A" w14:textId="77777777" w:rsidR="00AC69DC" w:rsidRPr="00DC7931" w:rsidRDefault="00AC69DC" w:rsidP="00AC69DC">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066" w:type="dxa"/>
            <w:gridSpan w:val="4"/>
          </w:tcPr>
          <w:p w14:paraId="7E342F10" w14:textId="77777777" w:rsidR="00AC69DC" w:rsidRPr="006B448C" w:rsidRDefault="00AC69DC" w:rsidP="00AC69DC">
            <w:pPr>
              <w:jc w:val="both"/>
              <w:rPr>
                <w:rFonts w:ascii="Times New Roman" w:hAnsi="Times New Roman" w:cs="Times New Roman"/>
                <w:iCs/>
                <w:kern w:val="16"/>
              </w:rPr>
            </w:pPr>
            <w:r w:rsidRPr="006B448C">
              <w:rPr>
                <w:rFonts w:ascii="Times New Roman" w:eastAsia="Calibri" w:hAnsi="Times New Roman" w:cs="Times New Roman"/>
                <w:iCs/>
              </w:rPr>
              <w:t>Viešoji įstaiga Centrinė projektų valdymo agentūra</w:t>
            </w:r>
          </w:p>
        </w:tc>
      </w:tr>
      <w:tr w:rsidR="00AC69DC" w:rsidRPr="00DC7931" w14:paraId="5B46E2B9" w14:textId="77777777" w:rsidTr="00F32AF4">
        <w:tc>
          <w:tcPr>
            <w:tcW w:w="766" w:type="dxa"/>
          </w:tcPr>
          <w:p w14:paraId="6519BB5B"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273587D9" w14:textId="77777777" w:rsidR="00AC69DC" w:rsidRPr="00DC7931" w:rsidRDefault="00AC69DC" w:rsidP="00AC69DC">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3692" w:type="dxa"/>
            <w:gridSpan w:val="2"/>
          </w:tcPr>
          <w:p w14:paraId="4BA957FD" w14:textId="77777777" w:rsidR="00AC69DC" w:rsidRPr="006B448C" w:rsidRDefault="00AC69DC" w:rsidP="00AC69DC">
            <w:pPr>
              <w:jc w:val="both"/>
              <w:rPr>
                <w:rFonts w:ascii="Times New Roman" w:hAnsi="Times New Roman" w:cs="Times New Roman"/>
                <w:iCs/>
              </w:rPr>
            </w:pPr>
            <w:r w:rsidRPr="006B448C">
              <w:rPr>
                <w:rFonts w:ascii="Times New Roman" w:hAnsi="Times New Roman" w:cs="Times New Roman"/>
                <w:iCs/>
              </w:rPr>
              <w:t xml:space="preserve">Nuo 2022 m. rugsėjo 8 d. 8:00 val. </w:t>
            </w:r>
          </w:p>
        </w:tc>
        <w:tc>
          <w:tcPr>
            <w:tcW w:w="3374" w:type="dxa"/>
            <w:gridSpan w:val="2"/>
          </w:tcPr>
          <w:p w14:paraId="3AA15BAE" w14:textId="504BBE37" w:rsidR="00AC69DC" w:rsidRPr="006B448C" w:rsidRDefault="00AC69DC" w:rsidP="00AC69DC">
            <w:pPr>
              <w:jc w:val="both"/>
              <w:rPr>
                <w:rFonts w:ascii="Times New Roman" w:hAnsi="Times New Roman" w:cs="Times New Roman"/>
                <w:iCs/>
              </w:rPr>
            </w:pPr>
            <w:r w:rsidRPr="006B448C">
              <w:rPr>
                <w:rFonts w:ascii="Times New Roman" w:hAnsi="Times New Roman" w:cs="Times New Roman"/>
                <w:iCs/>
              </w:rPr>
              <w:t>Iki 202</w:t>
            </w:r>
            <w:r w:rsidR="00F31E99">
              <w:rPr>
                <w:rFonts w:ascii="Times New Roman" w:hAnsi="Times New Roman" w:cs="Times New Roman"/>
                <w:iCs/>
              </w:rPr>
              <w:t>3</w:t>
            </w:r>
            <w:r w:rsidRPr="006B448C">
              <w:rPr>
                <w:rFonts w:ascii="Times New Roman" w:hAnsi="Times New Roman" w:cs="Times New Roman"/>
                <w:iCs/>
              </w:rPr>
              <w:t xml:space="preserve"> m. </w:t>
            </w:r>
            <w:r w:rsidR="00F31E99">
              <w:rPr>
                <w:rFonts w:ascii="Times New Roman" w:hAnsi="Times New Roman" w:cs="Times New Roman"/>
                <w:iCs/>
              </w:rPr>
              <w:t xml:space="preserve">vasario </w:t>
            </w:r>
            <w:r w:rsidR="00B2428F">
              <w:rPr>
                <w:rFonts w:ascii="Times New Roman" w:hAnsi="Times New Roman" w:cs="Times New Roman"/>
                <w:iCs/>
              </w:rPr>
              <w:t>20</w:t>
            </w:r>
            <w:r w:rsidR="00B2428F" w:rsidRPr="006B448C">
              <w:rPr>
                <w:rFonts w:ascii="Times New Roman" w:hAnsi="Times New Roman" w:cs="Times New Roman"/>
                <w:iCs/>
              </w:rPr>
              <w:t xml:space="preserve"> </w:t>
            </w:r>
            <w:r w:rsidRPr="006B448C">
              <w:rPr>
                <w:rFonts w:ascii="Times New Roman" w:hAnsi="Times New Roman" w:cs="Times New Roman"/>
                <w:iCs/>
              </w:rPr>
              <w:t>d. 17:00 val.</w:t>
            </w:r>
          </w:p>
        </w:tc>
      </w:tr>
      <w:tr w:rsidR="00AC69DC" w:rsidRPr="00DC7931" w14:paraId="0FE78150" w14:textId="77777777" w:rsidTr="00F32AF4">
        <w:tc>
          <w:tcPr>
            <w:tcW w:w="766" w:type="dxa"/>
          </w:tcPr>
          <w:p w14:paraId="4974BC1B"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1E613D0A"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066" w:type="dxa"/>
            <w:gridSpan w:val="4"/>
          </w:tcPr>
          <w:p w14:paraId="136F6B52" w14:textId="77777777" w:rsidR="00AC69DC" w:rsidRPr="00DC7931" w:rsidRDefault="00AC69DC" w:rsidP="00AC69DC">
            <w:pPr>
              <w:rPr>
                <w:rFonts w:ascii="Times New Roman" w:eastAsia="Times New Roman" w:hAnsi="Times New Roman" w:cs="Times New Roman"/>
                <w:i/>
                <w:iCs/>
              </w:rPr>
            </w:pPr>
            <w:r w:rsidRPr="00DC7931">
              <w:rPr>
                <w:rFonts w:ascii="Times New Roman" w:eastAsia="Times New Roman" w:hAnsi="Times New Roman" w:cs="Times New Roman"/>
                <w:i/>
                <w:iCs/>
              </w:rPr>
              <w:t>Pasirenkama iš:</w:t>
            </w:r>
          </w:p>
          <w:p w14:paraId="3474F597" w14:textId="77777777" w:rsidR="00AC69DC" w:rsidRPr="00B735DF" w:rsidRDefault="00AC69DC" w:rsidP="00AC69DC">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05FE82AB" w14:textId="77777777" w:rsidR="00AC69DC" w:rsidRPr="00DC7931" w:rsidRDefault="00AC69DC" w:rsidP="00AC69DC">
            <w:pPr>
              <w:rPr>
                <w:rFonts w:ascii="Times New Roman" w:eastAsia="Times New Roman" w:hAnsi="Times New Roman" w:cs="Times New Roman"/>
              </w:rPr>
            </w:pPr>
            <w:r>
              <w:rPr>
                <w:rFonts w:ascii="MS Gothic" w:eastAsia="MS Gothic" w:hAnsi="MS Gothic" w:cs="Times New Roman" w:hint="eastAsia"/>
              </w:rPr>
              <w:t>☒</w:t>
            </w:r>
            <w:r w:rsidRPr="00B735DF">
              <w:rPr>
                <w:rFonts w:ascii="Times New Roman" w:eastAsia="Times New Roman" w:hAnsi="Times New Roman" w:cs="Times New Roman"/>
              </w:rPr>
              <w:t xml:space="preserve"> Planas </w:t>
            </w:r>
            <w:r w:rsidRPr="00421A95">
              <w:rPr>
                <w:rFonts w:ascii="Times New Roman" w:eastAsia="Times New Roman" w:hAnsi="Times New Roman" w:cs="Times New Roman"/>
              </w:rPr>
              <w:t>„</w:t>
            </w:r>
            <w:r w:rsidRPr="00B735DF">
              <w:rPr>
                <w:rFonts w:ascii="Times New Roman" w:eastAsia="Times New Roman" w:hAnsi="Times New Roman" w:cs="Times New Roman"/>
              </w:rPr>
              <w:t xml:space="preserve">Naujos kartos </w:t>
            </w:r>
            <w:proofErr w:type="gramStart"/>
            <w:r w:rsidRPr="00B735DF">
              <w:rPr>
                <w:rFonts w:ascii="Times New Roman" w:eastAsia="Times New Roman" w:hAnsi="Times New Roman" w:cs="Times New Roman"/>
              </w:rPr>
              <w:t>Lietuva“</w:t>
            </w:r>
            <w:proofErr w:type="gramEnd"/>
          </w:p>
        </w:tc>
      </w:tr>
      <w:tr w:rsidR="00AC69DC" w:rsidRPr="00DC7931" w14:paraId="54163A91" w14:textId="77777777" w:rsidTr="00F32AF4">
        <w:tc>
          <w:tcPr>
            <w:tcW w:w="766" w:type="dxa"/>
          </w:tcPr>
          <w:p w14:paraId="3F588D77"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4337D8EF" w14:textId="77777777" w:rsidR="00AC69DC" w:rsidRPr="00DC7931" w:rsidRDefault="00AC69DC" w:rsidP="00AC69DC">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066" w:type="dxa"/>
            <w:gridSpan w:val="4"/>
          </w:tcPr>
          <w:p w14:paraId="508A2656" w14:textId="77777777" w:rsidR="00AC69DC" w:rsidRPr="00DC7931" w:rsidRDefault="00AC69DC" w:rsidP="00AC69DC">
            <w:pPr>
              <w:rPr>
                <w:rFonts w:ascii="Times New Roman" w:eastAsia="Times New Roman" w:hAnsi="Times New Roman" w:cs="Times New Roman"/>
                <w:i/>
                <w:iCs/>
              </w:rPr>
            </w:pPr>
            <w:r w:rsidRPr="00DC7931">
              <w:rPr>
                <w:rFonts w:ascii="Times New Roman" w:eastAsia="Times New Roman" w:hAnsi="Times New Roman" w:cs="Times New Roman"/>
                <w:i/>
                <w:iCs/>
              </w:rPr>
              <w:t>Pasirenkama iš:</w:t>
            </w:r>
          </w:p>
          <w:p w14:paraId="5EED7F17" w14:textId="77777777" w:rsidR="00AC69DC" w:rsidRPr="00DC7931" w:rsidRDefault="00AC69DC" w:rsidP="00AC69DC">
            <w:pPr>
              <w:rPr>
                <w:rFonts w:ascii="Times New Roman" w:eastAsia="Times New Roman" w:hAnsi="Times New Roman" w:cs="Times New Roman"/>
                <w:iCs/>
              </w:rPr>
            </w:pPr>
            <w:r>
              <w:rPr>
                <w:rFonts w:ascii="MS Gothic" w:eastAsia="MS Gothic" w:hAnsi="MS Gothic" w:cs="Times New Roman" w:hint="eastAsia"/>
              </w:rPr>
              <w:t>☒</w:t>
            </w:r>
            <w:r w:rsidRPr="00DC7931">
              <w:rPr>
                <w:rFonts w:ascii="Times New Roman" w:eastAsia="Times New Roman" w:hAnsi="Times New Roman" w:cs="Times New Roman"/>
                <w:iCs/>
              </w:rPr>
              <w:t xml:space="preserve"> Netaikoma</w:t>
            </w:r>
          </w:p>
          <w:p w14:paraId="58318AFE"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FAE12DA"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AC69DC" w:rsidRPr="00DC7931" w14:paraId="605E69EB" w14:textId="77777777" w:rsidTr="00F32AF4">
        <w:tc>
          <w:tcPr>
            <w:tcW w:w="766" w:type="dxa"/>
          </w:tcPr>
          <w:p w14:paraId="73D1B2CD"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4EC5526A"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066" w:type="dxa"/>
            <w:gridSpan w:val="4"/>
          </w:tcPr>
          <w:p w14:paraId="02F794BD" w14:textId="77777777" w:rsidR="00AC69DC" w:rsidRPr="00EA4E5E" w:rsidRDefault="00AC69DC" w:rsidP="00AC69DC">
            <w:pPr>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 </w:t>
            </w:r>
            <w:r w:rsidRPr="00EA4E5E">
              <w:rPr>
                <w:rFonts w:ascii="Times New Roman" w:hAnsi="Times New Roman" w:cs="Times New Roman"/>
              </w:rPr>
              <w:t xml:space="preserve">valstybės valdymas, regioninė politika ir viešasis </w:t>
            </w:r>
            <w:proofErr w:type="gramStart"/>
            <w:r w:rsidRPr="00EA4E5E">
              <w:rPr>
                <w:rFonts w:ascii="Times New Roman" w:hAnsi="Times New Roman" w:cs="Times New Roman"/>
              </w:rPr>
              <w:t>administravimas;</w:t>
            </w:r>
            <w:proofErr w:type="gramEnd"/>
          </w:p>
          <w:p w14:paraId="6F11BD2C"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aplinka, miškai ir klimato kaita;</w:t>
            </w:r>
          </w:p>
          <w:p w14:paraId="169328C4"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energetika;</w:t>
            </w:r>
          </w:p>
          <w:p w14:paraId="268FA146" w14:textId="77777777" w:rsidR="00AC69DC" w:rsidRPr="00EA4E5E" w:rsidRDefault="00AC69DC" w:rsidP="00AC69DC">
            <w:pPr>
              <w:rPr>
                <w:rFonts w:ascii="Times New Roman" w:hAnsi="Times New Roman" w:cs="Times New Roman"/>
              </w:rPr>
            </w:pPr>
            <w:r>
              <w:rPr>
                <w:rFonts w:ascii="MS Gothic" w:eastAsia="MS Gothic" w:hAnsi="MS Gothic" w:cs="Times New Roman" w:hint="eastAsia"/>
              </w:rPr>
              <w:t>☒</w:t>
            </w:r>
            <w:r w:rsidRPr="00EA4E5E">
              <w:rPr>
                <w:rFonts w:ascii="Times New Roman" w:hAnsi="Times New Roman" w:cs="Times New Roman"/>
              </w:rPr>
              <w:t xml:space="preserve"> viešieji finansai ir oficialioji </w:t>
            </w:r>
            <w:proofErr w:type="gramStart"/>
            <w:r w:rsidRPr="00EA4E5E">
              <w:rPr>
                <w:rFonts w:ascii="Times New Roman" w:hAnsi="Times New Roman" w:cs="Times New Roman"/>
              </w:rPr>
              <w:t>statistika;</w:t>
            </w:r>
            <w:proofErr w:type="gramEnd"/>
          </w:p>
          <w:p w14:paraId="6F2ACB80"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ekonomikos konkurencingumas ir valstybės informaciniai ištekliai;</w:t>
            </w:r>
          </w:p>
          <w:p w14:paraId="57CDDBDE"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valstybės saugumas ir gynyba;</w:t>
            </w:r>
          </w:p>
          <w:p w14:paraId="0F78C2EC"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viešasis saugumas;</w:t>
            </w:r>
          </w:p>
          <w:p w14:paraId="26DA8119"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kultūra ir visuomenės informavimas;</w:t>
            </w:r>
          </w:p>
          <w:p w14:paraId="279759C0"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socialinė apsauga ir užimtumas;</w:t>
            </w:r>
          </w:p>
          <w:p w14:paraId="745AE108"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transportas ir ryšiai;</w:t>
            </w:r>
          </w:p>
          <w:p w14:paraId="5D77D848"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sveikata;</w:t>
            </w:r>
          </w:p>
          <w:p w14:paraId="59B11D0B"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švietimas, mokslas ir sportas;</w:t>
            </w:r>
          </w:p>
          <w:p w14:paraId="7AB4157F"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teisingumas;</w:t>
            </w:r>
          </w:p>
          <w:p w14:paraId="69A9958E" w14:textId="77777777" w:rsidR="00AC69DC" w:rsidRPr="00EA4E5E" w:rsidRDefault="00AC69DC" w:rsidP="00AC69DC">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užsienio politika;</w:t>
            </w:r>
          </w:p>
          <w:p w14:paraId="29DB627F" w14:textId="77777777" w:rsidR="00AC69DC" w:rsidRPr="00DC7931" w:rsidRDefault="00AC69DC" w:rsidP="00AC69DC">
            <w:pPr>
              <w:rPr>
                <w:rFonts w:ascii="Times New Roman" w:eastAsia="Times New Roman" w:hAnsi="Times New Roman" w:cs="Times New Roman"/>
                <w:i/>
                <w:iCs/>
              </w:rPr>
            </w:pPr>
            <w:r w:rsidRPr="00EA4E5E">
              <w:rPr>
                <w:rFonts w:ascii="Segoe UI Symbol" w:eastAsia="MS Gothic" w:hAnsi="Segoe UI Symbol" w:cs="Segoe UI Symbol"/>
              </w:rPr>
              <w:t>☐</w:t>
            </w:r>
            <w:r w:rsidRPr="00EA4E5E">
              <w:rPr>
                <w:rFonts w:ascii="Times New Roman" w:hAnsi="Times New Roman" w:cs="Times New Roman"/>
              </w:rPr>
              <w:t> žemės ir maisto ūkis, kaimo plėtra, žuvininkystė, veterinarija ir žemės tvarkymas</w:t>
            </w:r>
          </w:p>
        </w:tc>
      </w:tr>
      <w:tr w:rsidR="00AC69DC" w:rsidRPr="00DC7931" w14:paraId="34AE8698" w14:textId="77777777" w:rsidTr="00F32AF4">
        <w:tc>
          <w:tcPr>
            <w:tcW w:w="766" w:type="dxa"/>
          </w:tcPr>
          <w:p w14:paraId="211236A9"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52C7C683" w14:textId="77777777" w:rsidR="00AC69DC" w:rsidRPr="00DC7931" w:rsidRDefault="00AC69DC" w:rsidP="00AC69DC">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066" w:type="dxa"/>
            <w:gridSpan w:val="4"/>
          </w:tcPr>
          <w:p w14:paraId="5517769E" w14:textId="77777777" w:rsidR="00AC69DC" w:rsidRPr="00DC7931" w:rsidRDefault="00AC69DC" w:rsidP="00AC69DC">
            <w:pPr>
              <w:rPr>
                <w:rFonts w:ascii="Times New Roman" w:eastAsia="Times New Roman" w:hAnsi="Times New Roman" w:cs="Times New Roman"/>
                <w:i/>
                <w:iCs/>
              </w:rPr>
            </w:pPr>
            <w:r w:rsidRPr="00DC7931">
              <w:rPr>
                <w:rFonts w:ascii="Times New Roman" w:eastAsia="Times New Roman" w:hAnsi="Times New Roman" w:cs="Times New Roman"/>
                <w:i/>
                <w:iCs/>
              </w:rPr>
              <w:t>Pasirenkama iš:</w:t>
            </w:r>
          </w:p>
          <w:p w14:paraId="002E5BE0" w14:textId="77777777" w:rsidR="00AC69DC" w:rsidRDefault="00AC69DC" w:rsidP="00AC69DC">
            <w:pPr>
              <w:rPr>
                <w:rFonts w:ascii="Times New Roman" w:eastAsia="Times New Roman" w:hAnsi="Times New Roman" w:cs="Times New Roman"/>
                <w:iCs/>
              </w:rPr>
            </w:pPr>
            <w:r>
              <w:rPr>
                <w:rFonts w:ascii="MS Gothic" w:eastAsia="MS Gothic" w:hAnsi="MS Gothic" w:cs="Times New Roman" w:hint="eastAsia"/>
              </w:rPr>
              <w:t>☒</w:t>
            </w:r>
            <w:r>
              <w:rPr>
                <w:rFonts w:ascii="Times New Roman" w:eastAsia="Times New Roman" w:hAnsi="Times New Roman" w:cs="Times New Roman"/>
                <w:iCs/>
              </w:rPr>
              <w:t xml:space="preserve"> P</w:t>
            </w:r>
            <w:r w:rsidRPr="00DC7931">
              <w:rPr>
                <w:rFonts w:ascii="Times New Roman" w:eastAsia="Times New Roman" w:hAnsi="Times New Roman" w:cs="Times New Roman"/>
                <w:iCs/>
              </w:rPr>
              <w:t>lanavimas</w:t>
            </w:r>
          </w:p>
          <w:p w14:paraId="0D875700"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1C215E70" w14:textId="77777777" w:rsidR="00AC69DC" w:rsidRPr="00DC7931"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4730C2D0" w14:textId="77777777" w:rsidR="00AC69DC" w:rsidRPr="00201565" w:rsidRDefault="00AC69DC" w:rsidP="00AC69D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AC69DC" w:rsidRPr="00DC7931" w14:paraId="148DB1AD" w14:textId="77777777" w:rsidTr="00F32AF4">
        <w:tc>
          <w:tcPr>
            <w:tcW w:w="766" w:type="dxa"/>
          </w:tcPr>
          <w:p w14:paraId="266E57AD"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7226553F" w14:textId="77777777" w:rsidR="00AC69DC" w:rsidRPr="00DC7931" w:rsidRDefault="00AC69DC" w:rsidP="00AC69DC">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066" w:type="dxa"/>
            <w:gridSpan w:val="4"/>
          </w:tcPr>
          <w:p w14:paraId="43A14414" w14:textId="77777777" w:rsidR="00AC69DC" w:rsidRPr="006B59A9" w:rsidRDefault="00AC69DC" w:rsidP="00AC69DC">
            <w:pPr>
              <w:rPr>
                <w:rFonts w:ascii="Times New Roman" w:eastAsia="Times New Roman" w:hAnsi="Times New Roman" w:cs="Times New Roman"/>
                <w:i/>
                <w:iCs/>
              </w:rPr>
            </w:pPr>
            <w:r>
              <w:rPr>
                <w:rFonts w:ascii="Times New Roman" w:eastAsia="Times New Roman" w:hAnsi="Times New Roman" w:cs="Times New Roman"/>
                <w:i/>
                <w:iCs/>
              </w:rPr>
              <w:t>Pasirenkama iš:</w:t>
            </w:r>
          </w:p>
          <w:p w14:paraId="1CBD8637" w14:textId="77777777" w:rsidR="00AC69DC" w:rsidRPr="006B59A9"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01 </w:t>
            </w:r>
            <w:r w:rsidRPr="006B59A9">
              <w:rPr>
                <w:rFonts w:ascii="Times New Roman" w:eastAsia="Times New Roman" w:hAnsi="Times New Roman" w:cs="Times New Roman"/>
              </w:rPr>
              <w:t>Dotacija</w:t>
            </w:r>
          </w:p>
          <w:p w14:paraId="2DD2A261" w14:textId="77777777" w:rsidR="00AC69DC" w:rsidRPr="006B59A9"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02 </w:t>
            </w:r>
            <w:r w:rsidRPr="006B59A9">
              <w:rPr>
                <w:rFonts w:ascii="Times New Roman" w:eastAsia="Times New Roman" w:hAnsi="Times New Roman" w:cs="Times New Roman"/>
              </w:rPr>
              <w:t>Naudojantis finansinėmis priemonėmis teikiama parama: nuosavas arba kvazinuosavas kapitalas</w:t>
            </w:r>
          </w:p>
          <w:p w14:paraId="04AC3823" w14:textId="77777777" w:rsidR="00AC69DC" w:rsidRPr="006B59A9"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03 </w:t>
            </w:r>
            <w:r w:rsidRPr="006B59A9">
              <w:rPr>
                <w:rFonts w:ascii="Times New Roman" w:eastAsia="Times New Roman" w:hAnsi="Times New Roman" w:cs="Times New Roman"/>
              </w:rPr>
              <w:t>Naudojantis finansinėmis priemonėmis teikiama parama: paskola</w:t>
            </w:r>
          </w:p>
          <w:p w14:paraId="5DF24279" w14:textId="77777777" w:rsidR="00AC69DC" w:rsidRPr="006B59A9"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04 </w:t>
            </w:r>
            <w:r w:rsidRPr="006B59A9">
              <w:rPr>
                <w:rFonts w:ascii="Times New Roman" w:eastAsia="Times New Roman" w:hAnsi="Times New Roman" w:cs="Times New Roman"/>
              </w:rPr>
              <w:t>Naudojantis finansinėmis priemonėmis teikiama parama: garantija</w:t>
            </w:r>
          </w:p>
          <w:p w14:paraId="31ECF8CB" w14:textId="77777777" w:rsidR="00AC69DC" w:rsidRPr="006B59A9"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05 </w:t>
            </w:r>
            <w:r w:rsidRPr="006B59A9">
              <w:rPr>
                <w:rFonts w:ascii="Times New Roman" w:eastAsia="Times New Roman" w:hAnsi="Times New Roman" w:cs="Times New Roman"/>
              </w:rPr>
              <w:t>Naudojantis finansinėmis priemonėmis teikiama parama: dotacijos, suteiktos vykdant finansinės priemonės veiksmą</w:t>
            </w:r>
          </w:p>
          <w:p w14:paraId="6B115F9B" w14:textId="77777777" w:rsidR="00AC69DC" w:rsidRPr="00BB67A2" w:rsidRDefault="00AC69DC" w:rsidP="00AC69DC">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06 </w:t>
            </w:r>
            <w:r w:rsidRPr="006B59A9">
              <w:rPr>
                <w:rFonts w:ascii="Times New Roman" w:eastAsia="Times New Roman" w:hAnsi="Times New Roman" w:cs="Times New Roman"/>
              </w:rPr>
              <w:t>Apdovanojimas</w:t>
            </w:r>
          </w:p>
        </w:tc>
      </w:tr>
      <w:tr w:rsidR="00AC69DC" w:rsidRPr="00DC7931" w14:paraId="77336DC0" w14:textId="77777777" w:rsidTr="00F32AF4">
        <w:tc>
          <w:tcPr>
            <w:tcW w:w="766" w:type="dxa"/>
          </w:tcPr>
          <w:p w14:paraId="1AE5F0C6" w14:textId="77777777" w:rsidR="00AC69DC" w:rsidRPr="00DC7931" w:rsidRDefault="00AC69DC" w:rsidP="00AC69DC">
            <w:pPr>
              <w:pStyle w:val="Heading2"/>
              <w:keepNext w:val="0"/>
              <w:keepLines w:val="0"/>
              <w:spacing w:before="0"/>
              <w:ind w:left="0" w:firstLine="0"/>
              <w:rPr>
                <w:rFonts w:ascii="Times New Roman" w:hAnsi="Times New Roman" w:cs="Times New Roman"/>
                <w:sz w:val="22"/>
                <w:szCs w:val="22"/>
              </w:rPr>
            </w:pPr>
          </w:p>
        </w:tc>
        <w:tc>
          <w:tcPr>
            <w:tcW w:w="2205" w:type="dxa"/>
          </w:tcPr>
          <w:p w14:paraId="025294E1" w14:textId="77777777" w:rsidR="00AC69DC" w:rsidRPr="00DC7931" w:rsidRDefault="00AC69DC" w:rsidP="00AC69DC">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35263103"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5331F8E"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654E3E6F"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5BE1CD7"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696528E3"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Judame neteršdami aplinkos </w:t>
            </w:r>
          </w:p>
          <w:p w14:paraId="68DE82ED"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3B519E9B"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Žiedinės ekonomikos link </w:t>
            </w:r>
          </w:p>
          <w:p w14:paraId="453E7859"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lastRenderedPageBreak/>
              <w:t>ŠESD absorbcinių pajėgumų didinimas</w:t>
            </w:r>
          </w:p>
          <w:p w14:paraId="089BD896"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5DD09555"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25FDC97A"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Į klientą orientuotos paslaugos </w:t>
            </w:r>
          </w:p>
          <w:p w14:paraId="142720DE"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„Žingsnis 5G link“ </w:t>
            </w:r>
          </w:p>
          <w:p w14:paraId="3C24AC6E"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65F7D23F"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F49B65E"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79E61B2C"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0BAD5DE6"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4F7FE39"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08E096FE"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2B0D5049"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38CDDB55"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Veiksmingas viešasis sektorius </w:t>
            </w:r>
          </w:p>
          <w:p w14:paraId="4C642B69"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39E24BB0" w14:textId="77777777" w:rsidR="00AC69DC"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C03AEE">
              <w:rPr>
                <w:rFonts w:ascii="Times New Roman" w:hAnsi="Times New Roman" w:cs="Times New Roman"/>
              </w:rPr>
              <w:t xml:space="preserve">Nacionalinio biudžeto ilgalaikis tvarumas ir skaidrumas </w:t>
            </w:r>
          </w:p>
          <w:p w14:paraId="397E7209" w14:textId="77777777" w:rsidR="00AC69DC" w:rsidRPr="00C03AEE" w:rsidRDefault="00AC69DC" w:rsidP="00AC69DC">
            <w:pPr>
              <w:pStyle w:val="ListParagraph"/>
              <w:tabs>
                <w:tab w:val="left" w:pos="313"/>
                <w:tab w:val="left" w:pos="571"/>
              </w:tabs>
              <w:ind w:left="0"/>
              <w:contextualSpacing w:val="0"/>
              <w:jc w:val="both"/>
              <w:rPr>
                <w:rFonts w:ascii="Times New Roman" w:hAnsi="Times New Roman" w:cs="Times New Roman"/>
              </w:rPr>
            </w:pPr>
            <w:r>
              <w:rPr>
                <w:rFonts w:ascii="MS Gothic" w:eastAsia="MS Gothic" w:hAnsi="MS Gothic" w:cs="Times New Roman" w:hint="eastAsia"/>
              </w:rPr>
              <w:t>☒</w:t>
            </w:r>
            <w:r w:rsidRPr="00C03AEE">
              <w:rPr>
                <w:rFonts w:ascii="Times New Roman" w:hAnsi="Times New Roman" w:cs="Times New Roman"/>
              </w:rPr>
              <w:t xml:space="preserve"> Mokestinių prievolių vykdymo gerinimas </w:t>
            </w:r>
          </w:p>
          <w:p w14:paraId="42E9879B"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140411F7"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7B31DD3C"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430142F4"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227263BC" w14:textId="77777777" w:rsidR="00AC69DC" w:rsidRPr="00421A95"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1968D5A7" w14:textId="77777777" w:rsidR="00AC69DC" w:rsidRDefault="00AC69DC" w:rsidP="00AC69DC">
            <w:pPr>
              <w:pStyle w:val="ListParagraph"/>
              <w:numPr>
                <w:ilvl w:val="0"/>
                <w:numId w:val="22"/>
              </w:numPr>
              <w:tabs>
                <w:tab w:val="left" w:pos="313"/>
                <w:tab w:val="left" w:pos="571"/>
              </w:tabs>
              <w:ind w:left="0" w:firstLine="0"/>
              <w:contextualSpacing w:val="0"/>
              <w:jc w:val="both"/>
              <w:rPr>
                <w:rFonts w:ascii="Times New Roman" w:hAnsi="Times New Roman" w:cs="Times New Roman"/>
              </w:rPr>
            </w:pPr>
            <w:r w:rsidRPr="00421A95">
              <w:rPr>
                <w:rFonts w:ascii="Times New Roman" w:hAnsi="Times New Roman" w:cs="Times New Roman"/>
              </w:rPr>
              <w:t>Garantuota minimalių pajamų apsauga</w:t>
            </w:r>
          </w:p>
          <w:p w14:paraId="65D91D8A" w14:textId="77777777" w:rsidR="00AC69DC" w:rsidRDefault="00AC69DC" w:rsidP="00AC69DC">
            <w:pPr>
              <w:pStyle w:val="ListParagraph"/>
              <w:tabs>
                <w:tab w:val="left" w:pos="313"/>
                <w:tab w:val="left" w:pos="571"/>
              </w:tabs>
              <w:ind w:left="0"/>
              <w:contextualSpacing w:val="0"/>
              <w:jc w:val="both"/>
              <w:rPr>
                <w:rFonts w:ascii="Times New Roman" w:hAnsi="Times New Roman" w:cs="Times New Roman"/>
              </w:rPr>
            </w:pPr>
          </w:p>
          <w:p w14:paraId="554F27F9"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58BD6A6D"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75A8B1CF"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63BA46B6"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C379F56"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7CE8A3AB"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03DBDA06"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2447D83F"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733FA7F9"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6C1BF969"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083C1806"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047260CB"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32F81195"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1C73FB1"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lastRenderedPageBreak/>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3E35CD8"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46D818B"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80F7861"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489F4A2"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7B7ACB0E"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0CCE0FB"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3EDFD1A1"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79DC2A"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14:paraId="7D000674"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0504901F"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1B19B208"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43CF9C4C"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 xml:space="preserve">Suteikti daugiau vienodų galimybių už prieinamą kainą laiku gauti kokybiškas ir tvarias paslaugas, įskaitant paslaugas, kuriomis skatinamos galimybės gauti būstą ir į asmenį orientuotą priežiūrą, įskaitant sveikatos </w:t>
            </w:r>
            <w:r w:rsidRPr="00CB39A5">
              <w:rPr>
                <w:rFonts w:ascii="Times New Roman" w:hAnsi="Times New Roman" w:cs="Times New Roman"/>
              </w:rPr>
              <w:lastRenderedPageBreak/>
              <w:t>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EABDCB7" w14:textId="77777777" w:rsidR="00AC69DC" w:rsidRPr="00CB39A5" w:rsidRDefault="00AC69DC" w:rsidP="00AC69DC">
            <w:pPr>
              <w:pStyle w:val="ListParagraph"/>
              <w:numPr>
                <w:ilvl w:val="0"/>
                <w:numId w:val="23"/>
              </w:numPr>
              <w:tabs>
                <w:tab w:val="left" w:pos="313"/>
                <w:tab w:val="left" w:pos="571"/>
              </w:tabs>
              <w:ind w:left="0" w:firstLine="0"/>
              <w:contextualSpacing w:val="0"/>
              <w:jc w:val="both"/>
              <w:rPr>
                <w:rFonts w:ascii="Times New Roman" w:hAnsi="Times New Roman" w:cs="Times New Roman"/>
              </w:rPr>
            </w:pPr>
            <w:r w:rsidRPr="00CB39A5">
              <w:rPr>
                <w:rFonts w:ascii="Times New Roman" w:hAnsi="Times New Roman" w:cs="Times New Roman"/>
              </w:rPr>
              <w:t>Skaitmeninis ryšys</w:t>
            </w:r>
          </w:p>
          <w:p w14:paraId="723F086F" w14:textId="77777777" w:rsidR="00AC69DC" w:rsidRPr="00DC7931" w:rsidRDefault="00AC69DC" w:rsidP="00AC69DC">
            <w:pPr>
              <w:pStyle w:val="ListParagraph"/>
              <w:numPr>
                <w:ilvl w:val="0"/>
                <w:numId w:val="23"/>
              </w:numPr>
              <w:tabs>
                <w:tab w:val="left" w:pos="313"/>
                <w:tab w:val="left" w:pos="571"/>
              </w:tabs>
              <w:ind w:left="0" w:firstLine="0"/>
              <w:contextualSpacing w:val="0"/>
              <w:jc w:val="both"/>
              <w:rPr>
                <w:i/>
              </w:rPr>
            </w:pPr>
            <w:r w:rsidRPr="00B735DF">
              <w:rPr>
                <w:rFonts w:ascii="Times New Roman" w:hAnsi="Times New Roman" w:cs="Times New Roman"/>
              </w:rPr>
              <w:t>Tvarus judumas mieste</w:t>
            </w:r>
          </w:p>
        </w:tc>
      </w:tr>
      <w:tr w:rsidR="00AC69DC" w:rsidRPr="00DC7931" w14:paraId="7119238E" w14:textId="77777777" w:rsidTr="00F32AF4">
        <w:tc>
          <w:tcPr>
            <w:tcW w:w="766" w:type="dxa"/>
          </w:tcPr>
          <w:p w14:paraId="0B066074" w14:textId="77777777" w:rsidR="00AC69DC" w:rsidRPr="00DC7931" w:rsidRDefault="00AC69DC" w:rsidP="00AC69DC">
            <w:pPr>
              <w:pStyle w:val="Heading2"/>
              <w:keepLines w:val="0"/>
              <w:spacing w:before="0"/>
              <w:ind w:left="0" w:firstLine="0"/>
              <w:rPr>
                <w:rFonts w:ascii="Times New Roman" w:hAnsi="Times New Roman" w:cs="Times New Roman"/>
                <w:sz w:val="22"/>
                <w:szCs w:val="22"/>
              </w:rPr>
            </w:pPr>
          </w:p>
        </w:tc>
        <w:tc>
          <w:tcPr>
            <w:tcW w:w="2205" w:type="dxa"/>
          </w:tcPr>
          <w:p w14:paraId="0EAF05CE" w14:textId="77777777" w:rsidR="00AC69DC" w:rsidRPr="00DC7931" w:rsidRDefault="00AC69DC" w:rsidP="00AC69DC">
            <w:pPr>
              <w:keepNext/>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6B7E6422" w14:textId="77777777" w:rsidR="00AC69DC" w:rsidRPr="006B448C" w:rsidRDefault="00AC69DC" w:rsidP="00AC69DC">
            <w:pPr>
              <w:keepNext/>
              <w:jc w:val="both"/>
              <w:rPr>
                <w:rFonts w:ascii="Times New Roman" w:eastAsia="Times New Roman" w:hAnsi="Times New Roman" w:cs="Times New Roman"/>
              </w:rPr>
            </w:pPr>
            <w:r w:rsidRPr="006B448C">
              <w:rPr>
                <w:rFonts w:ascii="Times New Roman" w:eastAsia="Times New Roman" w:hAnsi="Times New Roman" w:cs="Times New Roman"/>
              </w:rPr>
              <w:t>4 318 000 Eur EGADP</w:t>
            </w:r>
          </w:p>
          <w:p w14:paraId="6AD4644F" w14:textId="77777777" w:rsidR="00AC69DC" w:rsidRPr="006B448C" w:rsidRDefault="00AC69DC" w:rsidP="00AC69DC">
            <w:pPr>
              <w:keepNext/>
              <w:jc w:val="both"/>
              <w:rPr>
                <w:rFonts w:ascii="Times New Roman" w:hAnsi="Times New Roman" w:cs="Times New Roman"/>
              </w:rPr>
            </w:pPr>
            <w:r w:rsidRPr="006B448C">
              <w:rPr>
                <w:rFonts w:ascii="Times New Roman" w:eastAsia="Times New Roman" w:hAnsi="Times New Roman" w:cs="Times New Roman"/>
              </w:rPr>
              <w:t>907 000 Eur VB</w:t>
            </w:r>
          </w:p>
        </w:tc>
      </w:tr>
      <w:tr w:rsidR="00AC69DC" w:rsidRPr="00DC7931" w14:paraId="1E3A457E" w14:textId="77777777" w:rsidTr="00F32AF4">
        <w:tc>
          <w:tcPr>
            <w:tcW w:w="766" w:type="dxa"/>
          </w:tcPr>
          <w:p w14:paraId="6C75FE56" w14:textId="77777777" w:rsidR="00AC69DC" w:rsidRPr="00DC7931" w:rsidRDefault="00AC69DC" w:rsidP="00AC69DC">
            <w:pPr>
              <w:pStyle w:val="Heading2"/>
              <w:keepLines w:val="0"/>
              <w:spacing w:before="0"/>
              <w:ind w:left="0" w:firstLine="0"/>
              <w:rPr>
                <w:rFonts w:ascii="Times New Roman" w:hAnsi="Times New Roman" w:cs="Times New Roman"/>
                <w:sz w:val="22"/>
                <w:szCs w:val="22"/>
              </w:rPr>
            </w:pPr>
          </w:p>
        </w:tc>
        <w:tc>
          <w:tcPr>
            <w:tcW w:w="2205" w:type="dxa"/>
          </w:tcPr>
          <w:p w14:paraId="05AB1DE9" w14:textId="77777777" w:rsidR="00AC69DC" w:rsidRPr="001B02B8" w:rsidRDefault="00AC69DC" w:rsidP="00AC69DC">
            <w:pPr>
              <w:keepNext/>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10A72015" w14:textId="77777777" w:rsidR="00AC69DC" w:rsidRPr="006B448C" w:rsidRDefault="00AC69DC" w:rsidP="00AC69DC">
            <w:pPr>
              <w:keepNext/>
              <w:rPr>
                <w:rFonts w:ascii="Times New Roman" w:eastAsia="Times New Roman" w:hAnsi="Times New Roman" w:cs="Times New Roman"/>
              </w:rPr>
            </w:pPr>
            <w:r w:rsidRPr="006B448C">
              <w:rPr>
                <w:rFonts w:ascii="Times New Roman" w:eastAsia="Times New Roman" w:hAnsi="Times New Roman" w:cs="Times New Roman"/>
              </w:rPr>
              <w:t>4 318 000 Eur EGADP</w:t>
            </w:r>
          </w:p>
          <w:p w14:paraId="76866E16" w14:textId="77777777" w:rsidR="00AC69DC" w:rsidRPr="006B448C" w:rsidRDefault="00AC69DC" w:rsidP="00AC69DC">
            <w:pPr>
              <w:keepNext/>
              <w:rPr>
                <w:rFonts w:ascii="Times New Roman" w:eastAsia="Times New Roman" w:hAnsi="Times New Roman" w:cs="Times New Roman"/>
              </w:rPr>
            </w:pPr>
            <w:r w:rsidRPr="006B448C">
              <w:rPr>
                <w:rFonts w:ascii="Times New Roman" w:eastAsia="Times New Roman" w:hAnsi="Times New Roman" w:cs="Times New Roman"/>
              </w:rPr>
              <w:t>907 000 Eur VB</w:t>
            </w:r>
          </w:p>
        </w:tc>
      </w:tr>
      <w:tr w:rsidR="00AC69DC" w:rsidRPr="00DC7931" w14:paraId="57A1C963" w14:textId="77777777" w:rsidTr="00F32AF4">
        <w:tc>
          <w:tcPr>
            <w:tcW w:w="766" w:type="dxa"/>
          </w:tcPr>
          <w:p w14:paraId="3C88C439" w14:textId="77777777" w:rsidR="00AC69DC" w:rsidRPr="00DC7931" w:rsidRDefault="00AC69DC" w:rsidP="00AC69DC">
            <w:pPr>
              <w:pStyle w:val="Heading2"/>
              <w:keepLines w:val="0"/>
              <w:spacing w:before="0"/>
              <w:ind w:left="0" w:firstLine="0"/>
              <w:rPr>
                <w:rFonts w:ascii="Times New Roman" w:hAnsi="Times New Roman" w:cs="Times New Roman"/>
                <w:color w:val="000000" w:themeColor="text1"/>
                <w:sz w:val="22"/>
                <w:szCs w:val="22"/>
              </w:rPr>
            </w:pPr>
          </w:p>
        </w:tc>
        <w:tc>
          <w:tcPr>
            <w:tcW w:w="9271" w:type="dxa"/>
            <w:gridSpan w:val="5"/>
          </w:tcPr>
          <w:p w14:paraId="65DC8331" w14:textId="77777777" w:rsidR="00AC69DC" w:rsidRPr="001B02B8" w:rsidRDefault="00AC69DC" w:rsidP="00AC69DC">
            <w:pPr>
              <w:keepNext/>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AC69DC" w:rsidRPr="00DC7931" w14:paraId="213D68E8" w14:textId="77777777" w:rsidTr="00F32AF4">
        <w:tc>
          <w:tcPr>
            <w:tcW w:w="766" w:type="dxa"/>
          </w:tcPr>
          <w:p w14:paraId="74B7CBF4" w14:textId="77777777" w:rsidR="00AC69DC" w:rsidRPr="00DC7931" w:rsidRDefault="00AC69DC" w:rsidP="00AC69DC">
            <w:pPr>
              <w:pStyle w:val="Heading3"/>
              <w:keepLines w:val="0"/>
              <w:numPr>
                <w:ilvl w:val="0"/>
                <w:numId w:val="0"/>
              </w:numPr>
              <w:spacing w:before="0"/>
              <w:rPr>
                <w:rFonts w:ascii="Times New Roman" w:hAnsi="Times New Roman" w:cs="Times New Roman"/>
                <w:color w:val="auto"/>
                <w:sz w:val="22"/>
              </w:rPr>
            </w:pPr>
            <w:r w:rsidRPr="00DC7931">
              <w:rPr>
                <w:rFonts w:ascii="Times New Roman" w:hAnsi="Times New Roman" w:cs="Times New Roman"/>
                <w:color w:val="auto"/>
                <w:sz w:val="22"/>
              </w:rPr>
              <w:t>2.12.1</w:t>
            </w:r>
          </w:p>
        </w:tc>
        <w:tc>
          <w:tcPr>
            <w:tcW w:w="9271" w:type="dxa"/>
            <w:gridSpan w:val="5"/>
          </w:tcPr>
          <w:p w14:paraId="4A184C8C" w14:textId="77777777" w:rsidR="00AC69DC" w:rsidRPr="001B02B8" w:rsidRDefault="00AC69DC" w:rsidP="00AC69DC">
            <w:pPr>
              <w:keepNext/>
              <w:jc w:val="both"/>
              <w:rPr>
                <w:rFonts w:ascii="Times New Roman" w:hAnsi="Times New Roman" w:cs="Times New Roman"/>
                <w:b/>
              </w:rPr>
            </w:pPr>
            <w:r w:rsidRPr="00421A95">
              <w:rPr>
                <w:rFonts w:ascii="Times New Roman" w:hAnsi="Times New Roman" w:cs="Times New Roman"/>
                <w:b/>
              </w:rPr>
              <w:t>Finansuojamos projektų veiklos</w:t>
            </w:r>
          </w:p>
        </w:tc>
      </w:tr>
      <w:tr w:rsidR="00AC69DC" w:rsidRPr="00DC7931" w14:paraId="025DD777" w14:textId="77777777" w:rsidTr="00F32AF4">
        <w:tc>
          <w:tcPr>
            <w:tcW w:w="766" w:type="dxa"/>
          </w:tcPr>
          <w:p w14:paraId="4BEE6226" w14:textId="77777777" w:rsidR="00AC69DC" w:rsidRPr="00DC7931" w:rsidRDefault="00AC69DC" w:rsidP="00AC69DC">
            <w:pPr>
              <w:pStyle w:val="Heading1"/>
              <w:keepLines w:val="0"/>
              <w:numPr>
                <w:ilvl w:val="0"/>
                <w:numId w:val="0"/>
              </w:numPr>
              <w:spacing w:before="0"/>
              <w:rPr>
                <w:rFonts w:ascii="Times New Roman" w:hAnsi="Times New Roman" w:cs="Times New Roman"/>
                <w:color w:val="auto"/>
                <w:sz w:val="22"/>
              </w:rPr>
            </w:pPr>
          </w:p>
        </w:tc>
        <w:tc>
          <w:tcPr>
            <w:tcW w:w="2205" w:type="dxa"/>
          </w:tcPr>
          <w:p w14:paraId="13382BCA" w14:textId="77777777" w:rsidR="00AC69DC" w:rsidRPr="006B448C" w:rsidRDefault="00AC69DC" w:rsidP="00AC69DC">
            <w:pPr>
              <w:keepNext/>
              <w:jc w:val="both"/>
              <w:rPr>
                <w:rFonts w:ascii="Times New Roman" w:hAnsi="Times New Roman" w:cs="Times New Roman"/>
                <w:iCs/>
              </w:rPr>
            </w:pPr>
            <w:r w:rsidRPr="006B448C">
              <w:rPr>
                <w:rFonts w:ascii="Times New Roman" w:hAnsi="Times New Roman" w:cs="Times New Roman"/>
                <w:iCs/>
              </w:rPr>
              <w:t>04-001-08-05-02-01-03</w:t>
            </w:r>
          </w:p>
        </w:tc>
        <w:tc>
          <w:tcPr>
            <w:tcW w:w="7066" w:type="dxa"/>
            <w:gridSpan w:val="4"/>
          </w:tcPr>
          <w:p w14:paraId="6CF4B202" w14:textId="77777777" w:rsidR="00AC69DC" w:rsidRPr="006B448C" w:rsidRDefault="00AC69DC" w:rsidP="00AC69DC">
            <w:pPr>
              <w:keepNext/>
              <w:jc w:val="both"/>
              <w:rPr>
                <w:rFonts w:ascii="Times New Roman" w:hAnsi="Times New Roman" w:cs="Times New Roman"/>
              </w:rPr>
            </w:pPr>
            <w:r w:rsidRPr="006B448C">
              <w:rPr>
                <w:rFonts w:ascii="Times New Roman" w:hAnsi="Times New Roman" w:cs="Times New Roman"/>
              </w:rPr>
              <w:t>Atsiskaitymo negrynaisiais pinigais infrastruktūros diegimas ir (arba) atnaujinimas bendrojo ugdymo įstaigose</w:t>
            </w:r>
          </w:p>
        </w:tc>
      </w:tr>
      <w:tr w:rsidR="00AC69DC" w:rsidRPr="00DC7931" w14:paraId="29021A87" w14:textId="77777777" w:rsidTr="00F32AF4">
        <w:tc>
          <w:tcPr>
            <w:tcW w:w="766" w:type="dxa"/>
          </w:tcPr>
          <w:p w14:paraId="651F9086" w14:textId="77777777" w:rsidR="00AC69DC" w:rsidRPr="00DC7931" w:rsidRDefault="00AC69DC" w:rsidP="00AC69DC">
            <w:pPr>
              <w:pStyle w:val="Heading1"/>
              <w:keepLines w:val="0"/>
              <w:numPr>
                <w:ilvl w:val="0"/>
                <w:numId w:val="0"/>
              </w:numPr>
              <w:spacing w:before="0"/>
              <w:rPr>
                <w:rFonts w:ascii="Times New Roman" w:hAnsi="Times New Roman" w:cs="Times New Roman"/>
                <w:color w:val="auto"/>
                <w:sz w:val="22"/>
              </w:rPr>
            </w:pPr>
          </w:p>
        </w:tc>
        <w:tc>
          <w:tcPr>
            <w:tcW w:w="2205" w:type="dxa"/>
          </w:tcPr>
          <w:p w14:paraId="06F8498A" w14:textId="3251388F" w:rsidR="00AC69DC" w:rsidRPr="006B448C" w:rsidRDefault="00AC69DC" w:rsidP="00AC69DC">
            <w:pPr>
              <w:keepNext/>
              <w:jc w:val="both"/>
              <w:rPr>
                <w:rFonts w:ascii="Times New Roman" w:hAnsi="Times New Roman" w:cs="Times New Roman"/>
                <w:iCs/>
              </w:rPr>
            </w:pPr>
            <w:r w:rsidRPr="006B448C">
              <w:rPr>
                <w:rFonts w:ascii="Times New Roman" w:hAnsi="Times New Roman" w:cs="Times New Roman"/>
                <w:iCs/>
              </w:rPr>
              <w:t>04-001-08-05-02-01-04</w:t>
            </w:r>
          </w:p>
        </w:tc>
        <w:tc>
          <w:tcPr>
            <w:tcW w:w="7066" w:type="dxa"/>
            <w:gridSpan w:val="4"/>
          </w:tcPr>
          <w:p w14:paraId="7E29E9FA" w14:textId="7D157AC5" w:rsidR="00AC69DC" w:rsidRPr="006B448C" w:rsidRDefault="00F666C9" w:rsidP="00AC69DC">
            <w:pPr>
              <w:keepNext/>
              <w:jc w:val="both"/>
              <w:rPr>
                <w:rFonts w:ascii="Times New Roman" w:hAnsi="Times New Roman" w:cs="Times New Roman"/>
              </w:rPr>
            </w:pPr>
            <w:r w:rsidRPr="00F666C9">
              <w:rPr>
                <w:rFonts w:ascii="Times New Roman" w:hAnsi="Times New Roman" w:cs="Times New Roman"/>
              </w:rPr>
              <w:t>Mokinių aprūpinimas elektroniniais mokinio pažymėjimais su veikiančia mokėjimo funkcija</w:t>
            </w:r>
          </w:p>
        </w:tc>
      </w:tr>
      <w:tr w:rsidR="00AC69DC" w:rsidRPr="00DC7931" w14:paraId="296CFC99" w14:textId="77777777" w:rsidTr="00F32AF4">
        <w:tc>
          <w:tcPr>
            <w:tcW w:w="766" w:type="dxa"/>
          </w:tcPr>
          <w:p w14:paraId="50C06683" w14:textId="77777777" w:rsidR="00AC69DC" w:rsidRPr="00DC7931" w:rsidRDefault="00AC69DC" w:rsidP="00AC69DC">
            <w:pPr>
              <w:pStyle w:val="Heading3"/>
              <w:keepLines w:val="0"/>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14:paraId="002995A5" w14:textId="77777777" w:rsidR="00AC69DC" w:rsidRPr="00DC7931" w:rsidRDefault="00AC69DC" w:rsidP="00AC69DC">
            <w:pPr>
              <w:keepNext/>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14:paraId="565E9D8D" w14:textId="77777777" w:rsidR="00AC69DC" w:rsidRPr="006B448C" w:rsidRDefault="00AC69DC" w:rsidP="00AC69DC">
            <w:pPr>
              <w:keepNext/>
              <w:ind w:left="470" w:hanging="470"/>
              <w:jc w:val="both"/>
              <w:rPr>
                <w:rFonts w:ascii="Times New Roman" w:hAnsi="Times New Roman" w:cs="Times New Roman"/>
                <w:iCs/>
              </w:rPr>
            </w:pPr>
            <w:r w:rsidRPr="006B448C">
              <w:rPr>
                <w:rFonts w:ascii="Times New Roman" w:hAnsi="Times New Roman" w:cs="Times New Roman"/>
                <w:iCs/>
              </w:rPr>
              <w:t>1.</w:t>
            </w:r>
            <w:r w:rsidRPr="006B448C">
              <w:rPr>
                <w:rFonts w:ascii="Times New Roman" w:hAnsi="Times New Roman" w:cs="Times New Roman"/>
                <w:iCs/>
              </w:rPr>
              <w:tab/>
              <w:t xml:space="preserve">savivaldybės; </w:t>
            </w:r>
          </w:p>
          <w:p w14:paraId="06CF166D" w14:textId="77777777" w:rsidR="00AC69DC" w:rsidRPr="006B448C" w:rsidRDefault="00AC69DC" w:rsidP="00AC69DC">
            <w:pPr>
              <w:keepNext/>
              <w:ind w:left="470" w:hanging="470"/>
              <w:jc w:val="both"/>
              <w:rPr>
                <w:rFonts w:ascii="Times New Roman" w:hAnsi="Times New Roman" w:cs="Times New Roman"/>
                <w:iCs/>
              </w:rPr>
            </w:pPr>
            <w:r w:rsidRPr="006B448C">
              <w:rPr>
                <w:rFonts w:ascii="Times New Roman" w:hAnsi="Times New Roman" w:cs="Times New Roman"/>
                <w:iCs/>
              </w:rPr>
              <w:t>2.</w:t>
            </w:r>
            <w:r w:rsidRPr="006B448C">
              <w:rPr>
                <w:rFonts w:ascii="Times New Roman" w:hAnsi="Times New Roman" w:cs="Times New Roman"/>
                <w:iCs/>
              </w:rPr>
              <w:tab/>
              <w:t>Lietuvos Respublikos švietimo, mokslo ir sporto ministerija;</w:t>
            </w:r>
          </w:p>
          <w:p w14:paraId="519BFA2F" w14:textId="77777777" w:rsidR="00AC69DC" w:rsidRPr="006B448C" w:rsidRDefault="00AC69DC" w:rsidP="00AC69DC">
            <w:pPr>
              <w:keepNext/>
              <w:ind w:left="470" w:hanging="470"/>
              <w:jc w:val="both"/>
              <w:rPr>
                <w:rFonts w:ascii="Times New Roman" w:hAnsi="Times New Roman" w:cs="Times New Roman"/>
                <w:iCs/>
              </w:rPr>
            </w:pPr>
            <w:r w:rsidRPr="006B448C">
              <w:rPr>
                <w:rFonts w:ascii="Times New Roman" w:hAnsi="Times New Roman" w:cs="Times New Roman"/>
                <w:iCs/>
              </w:rPr>
              <w:t>3.</w:t>
            </w:r>
            <w:r w:rsidRPr="006B448C">
              <w:rPr>
                <w:rFonts w:ascii="Times New Roman" w:hAnsi="Times New Roman" w:cs="Times New Roman"/>
                <w:iCs/>
              </w:rPr>
              <w:tab/>
              <w:t>valstybinė mokykla;</w:t>
            </w:r>
          </w:p>
          <w:p w14:paraId="67D9CBD1" w14:textId="77777777" w:rsidR="00AC69DC" w:rsidRPr="006B448C" w:rsidRDefault="00AC69DC" w:rsidP="00AC69DC">
            <w:pPr>
              <w:keepNext/>
              <w:ind w:left="470" w:hanging="470"/>
              <w:jc w:val="both"/>
              <w:rPr>
                <w:rFonts w:ascii="Times New Roman" w:hAnsi="Times New Roman" w:cs="Times New Roman"/>
                <w:b/>
                <w:bCs/>
                <w:iCs/>
              </w:rPr>
            </w:pPr>
            <w:r w:rsidRPr="006B448C">
              <w:rPr>
                <w:rFonts w:ascii="Times New Roman" w:hAnsi="Times New Roman" w:cs="Times New Roman"/>
                <w:iCs/>
              </w:rPr>
              <w:t>4.</w:t>
            </w:r>
            <w:r w:rsidRPr="006B448C">
              <w:rPr>
                <w:rFonts w:ascii="Times New Roman" w:hAnsi="Times New Roman" w:cs="Times New Roman"/>
                <w:iCs/>
              </w:rPr>
              <w:tab/>
              <w:t>savivaldybės mokykla.</w:t>
            </w:r>
          </w:p>
        </w:tc>
      </w:tr>
      <w:tr w:rsidR="00AC69DC" w:rsidRPr="00DC7931" w14:paraId="08BD0E8A" w14:textId="77777777" w:rsidTr="00F32AF4">
        <w:tc>
          <w:tcPr>
            <w:tcW w:w="766" w:type="dxa"/>
          </w:tcPr>
          <w:p w14:paraId="55235418" w14:textId="77777777" w:rsidR="00AC69DC" w:rsidRPr="00DC7931" w:rsidRDefault="00AC69DC" w:rsidP="00AC69DC">
            <w:pPr>
              <w:pStyle w:val="Heading3"/>
              <w:keepLines w:val="0"/>
              <w:numPr>
                <w:ilvl w:val="0"/>
                <w:numId w:val="0"/>
              </w:numPr>
              <w:spacing w:before="0"/>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475E06BE" w14:textId="77777777" w:rsidR="00AC69DC" w:rsidRPr="00DC7931" w:rsidRDefault="00AC69DC" w:rsidP="00AC69DC">
            <w:pPr>
              <w:keepNext/>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7D3581AF" w14:textId="77777777" w:rsidR="00AC69DC" w:rsidRPr="006B448C" w:rsidRDefault="00AC69DC" w:rsidP="00AC69DC">
            <w:pPr>
              <w:keepNext/>
              <w:jc w:val="both"/>
              <w:rPr>
                <w:rFonts w:ascii="Times New Roman" w:hAnsi="Times New Roman" w:cs="Times New Roman"/>
                <w:b/>
                <w:bCs/>
                <w:iCs/>
              </w:rPr>
            </w:pPr>
            <w:r w:rsidRPr="006B448C">
              <w:rPr>
                <w:rFonts w:ascii="Times New Roman" w:hAnsi="Times New Roman" w:cs="Times New Roman"/>
                <w:iCs/>
              </w:rPr>
              <w:t>Europos socialinio fondo agentūra</w:t>
            </w:r>
          </w:p>
        </w:tc>
      </w:tr>
      <w:tr w:rsidR="00AC69DC" w:rsidRPr="00DC7931" w14:paraId="656DBDC6" w14:textId="77777777" w:rsidTr="00F32AF4">
        <w:tc>
          <w:tcPr>
            <w:tcW w:w="766" w:type="dxa"/>
          </w:tcPr>
          <w:p w14:paraId="57E37044" w14:textId="77777777" w:rsidR="00AC69DC" w:rsidRPr="00DC7931" w:rsidRDefault="00AC69DC" w:rsidP="00AC69DC">
            <w:pPr>
              <w:pStyle w:val="Heading3"/>
              <w:keepLines w:val="0"/>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4B56BA04" w14:textId="77777777" w:rsidR="00AC69DC" w:rsidRPr="00DC7931" w:rsidRDefault="00AC69DC" w:rsidP="00AC69DC">
            <w:pPr>
              <w:keepNext/>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592B1912" w14:textId="77777777" w:rsidR="00AC69DC" w:rsidRPr="006B448C" w:rsidRDefault="00AC69DC" w:rsidP="00AC69DC">
            <w:pPr>
              <w:keepNext/>
              <w:jc w:val="both"/>
              <w:rPr>
                <w:rFonts w:ascii="Times New Roman" w:hAnsi="Times New Roman" w:cs="Times New Roman"/>
                <w:b/>
                <w:bCs/>
                <w:iCs/>
              </w:rPr>
            </w:pPr>
            <w:r w:rsidRPr="006B448C">
              <w:rPr>
                <w:rFonts w:ascii="Times New Roman" w:hAnsi="Times New Roman" w:cs="Times New Roman"/>
                <w:iCs/>
              </w:rPr>
              <w:t>Savivaldybės ir Lietuvos Respublikos švietimo, mokslo ir sporto ministerija</w:t>
            </w:r>
          </w:p>
        </w:tc>
      </w:tr>
      <w:tr w:rsidR="00AC69DC" w:rsidRPr="00DC7931" w14:paraId="46B38538" w14:textId="77777777" w:rsidTr="00F32AF4">
        <w:tc>
          <w:tcPr>
            <w:tcW w:w="766" w:type="dxa"/>
          </w:tcPr>
          <w:p w14:paraId="3E1646E5" w14:textId="77777777" w:rsidR="00AC69DC" w:rsidRPr="00DC7931" w:rsidRDefault="00AC69DC" w:rsidP="00AC69DC">
            <w:pPr>
              <w:pStyle w:val="Heading3"/>
              <w:keepLines w:val="0"/>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77AAA398" w14:textId="77777777" w:rsidR="00AC69DC" w:rsidRPr="00F0057E" w:rsidRDefault="00AC69DC" w:rsidP="00AC69DC">
            <w:pPr>
              <w:keepNext/>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6852E757" w14:textId="77777777" w:rsidR="00AC69DC" w:rsidRPr="006B448C" w:rsidRDefault="00AC69DC" w:rsidP="00AC69DC">
            <w:pPr>
              <w:keepNext/>
              <w:jc w:val="both"/>
              <w:rPr>
                <w:rFonts w:ascii="Times New Roman" w:hAnsi="Times New Roman" w:cs="Times New Roman"/>
                <w:iCs/>
              </w:rPr>
            </w:pPr>
            <w:r w:rsidRPr="006B448C">
              <w:rPr>
                <w:rFonts w:ascii="Times New Roman" w:hAnsi="Times New Roman" w:cs="Times New Roman"/>
                <w:iCs/>
              </w:rPr>
              <w:t>–</w:t>
            </w:r>
          </w:p>
          <w:p w14:paraId="4F81EED0" w14:textId="77777777" w:rsidR="00AC69DC" w:rsidRPr="006B448C" w:rsidRDefault="00AC69DC" w:rsidP="00AC69DC">
            <w:pPr>
              <w:keepNext/>
              <w:jc w:val="both"/>
              <w:rPr>
                <w:rFonts w:ascii="Times New Roman" w:hAnsi="Times New Roman" w:cs="Times New Roman"/>
                <w:iCs/>
              </w:rPr>
            </w:pPr>
          </w:p>
        </w:tc>
      </w:tr>
      <w:tr w:rsidR="00AC69DC" w:rsidRPr="00DC7931" w14:paraId="2A09272D" w14:textId="77777777" w:rsidTr="00F32AF4">
        <w:tc>
          <w:tcPr>
            <w:tcW w:w="766" w:type="dxa"/>
          </w:tcPr>
          <w:p w14:paraId="700A7F25" w14:textId="77777777" w:rsidR="00AC69DC" w:rsidRDefault="00AC69DC" w:rsidP="00AC69DC">
            <w:pPr>
              <w:pStyle w:val="Heading2"/>
              <w:keepLines w:val="0"/>
              <w:spacing w:before="0"/>
              <w:ind w:left="0" w:firstLine="0"/>
              <w:rPr>
                <w:rFonts w:ascii="Times New Roman" w:hAnsi="Times New Roman" w:cs="Times New Roman"/>
                <w:color w:val="auto"/>
                <w:sz w:val="22"/>
              </w:rPr>
            </w:pPr>
          </w:p>
        </w:tc>
        <w:tc>
          <w:tcPr>
            <w:tcW w:w="9271" w:type="dxa"/>
            <w:gridSpan w:val="5"/>
          </w:tcPr>
          <w:p w14:paraId="5DBCAB6C" w14:textId="77777777" w:rsidR="00AC69DC" w:rsidRPr="00421A95" w:rsidRDefault="00AC69DC" w:rsidP="00AC69DC">
            <w:pPr>
              <w:keepNext/>
              <w:jc w:val="both"/>
              <w:rPr>
                <w:rFonts w:ascii="Times New Roman" w:hAnsi="Times New Roman" w:cs="Times New Roman"/>
                <w:b/>
                <w:i/>
              </w:rPr>
            </w:pPr>
            <w:r w:rsidRPr="00421A95">
              <w:rPr>
                <w:rFonts w:ascii="Times New Roman" w:hAnsi="Times New Roman" w:cs="Times New Roman"/>
                <w:b/>
              </w:rPr>
              <w:t>Išlaidų tinkamumo reikalavimai</w:t>
            </w:r>
          </w:p>
        </w:tc>
      </w:tr>
      <w:tr w:rsidR="00AC69DC" w:rsidRPr="00DC7931" w14:paraId="26F25C62" w14:textId="77777777" w:rsidTr="00F32AF4">
        <w:tc>
          <w:tcPr>
            <w:tcW w:w="766" w:type="dxa"/>
          </w:tcPr>
          <w:p w14:paraId="3C30B420" w14:textId="77777777" w:rsidR="00AC69DC" w:rsidRDefault="00AC69DC" w:rsidP="00AC69DC">
            <w:pPr>
              <w:pStyle w:val="Heading3"/>
              <w:keepNext w:val="0"/>
              <w:keepLines w:val="0"/>
              <w:ind w:left="0" w:firstLine="0"/>
            </w:pPr>
          </w:p>
        </w:tc>
        <w:tc>
          <w:tcPr>
            <w:tcW w:w="9271" w:type="dxa"/>
            <w:gridSpan w:val="5"/>
          </w:tcPr>
          <w:p w14:paraId="337B141B" w14:textId="77777777" w:rsidR="00AC69DC" w:rsidRPr="00D21C6A" w:rsidRDefault="00AC69DC" w:rsidP="00AC69DC">
            <w:pPr>
              <w:pStyle w:val="ListParagraph"/>
              <w:numPr>
                <w:ilvl w:val="0"/>
                <w:numId w:val="26"/>
              </w:numPr>
              <w:tabs>
                <w:tab w:val="left" w:pos="201"/>
                <w:tab w:val="left" w:pos="447"/>
              </w:tabs>
              <w:ind w:left="59" w:firstLine="0"/>
              <w:contextualSpacing w:val="0"/>
              <w:jc w:val="both"/>
              <w:rPr>
                <w:rFonts w:ascii="Times New Roman" w:hAnsi="Times New Roman" w:cs="Times New Roman"/>
              </w:rPr>
            </w:pPr>
            <w:r w:rsidRPr="00D21C6A">
              <w:rPr>
                <w:rFonts w:ascii="Times New Roman" w:hAnsi="Times New Roman" w:cs="Times New Roman"/>
              </w:rPr>
              <w:t>Projekto išlaidos turi atitikti Projekto finansavimo ir administravimo taisyklių, patvirtintų LR Finansų ministerijos 2022 m. birželio 22 d. įsakymu Nr. 1K-237 „Dėl 2021–2027 metų Europos Sąjungos fondų investicijų programos ir Ekonomikos gaivinimo ir atsparumo didinimo plano „Naujos kartos Lietuva“ įgyvendinimo“ (toliau – Taisyklės), VII skyriuje išdėstytus projektų išlaidoms taikomus reikalavimus.</w:t>
            </w:r>
          </w:p>
          <w:p w14:paraId="13BF198B" w14:textId="77777777" w:rsidR="00AC69DC" w:rsidRPr="00D21C6A" w:rsidRDefault="00AC69DC" w:rsidP="00AC69DC">
            <w:pPr>
              <w:pStyle w:val="ListParagraph"/>
              <w:numPr>
                <w:ilvl w:val="0"/>
                <w:numId w:val="26"/>
              </w:numPr>
              <w:tabs>
                <w:tab w:val="left" w:pos="201"/>
                <w:tab w:val="left" w:pos="447"/>
              </w:tabs>
              <w:ind w:left="59" w:firstLine="0"/>
              <w:contextualSpacing w:val="0"/>
              <w:jc w:val="both"/>
              <w:rPr>
                <w:rFonts w:ascii="Times New Roman" w:hAnsi="Times New Roman" w:cs="Times New Roman"/>
              </w:rPr>
            </w:pPr>
            <w:r w:rsidRPr="00D21C6A">
              <w:rPr>
                <w:rFonts w:ascii="Times New Roman" w:hAnsi="Times New Roman" w:cs="Times New Roman"/>
              </w:rPr>
              <w:t xml:space="preserve">PVM nėra tinkamas finansuoti EGADP lėšomis. PVM gali būti finansuojamas valstybės biudžeto lėšomis vadovaujantis Taisyklių VII skyriaus ketvirtajame skirsnyje nustatyta tvarka. </w:t>
            </w:r>
          </w:p>
          <w:p w14:paraId="254392C9" w14:textId="22459BFA" w:rsidR="00AC69DC" w:rsidRPr="00D21C6A" w:rsidRDefault="00AC69DC" w:rsidP="00AC69DC">
            <w:pPr>
              <w:pStyle w:val="ListParagraph"/>
              <w:numPr>
                <w:ilvl w:val="0"/>
                <w:numId w:val="26"/>
              </w:numPr>
              <w:tabs>
                <w:tab w:val="left" w:pos="201"/>
                <w:tab w:val="left" w:pos="447"/>
              </w:tabs>
              <w:ind w:left="59" w:firstLine="0"/>
              <w:contextualSpacing w:val="0"/>
              <w:jc w:val="both"/>
              <w:rPr>
                <w:rFonts w:ascii="Times New Roman" w:hAnsi="Times New Roman" w:cs="Times New Roman"/>
              </w:rPr>
            </w:pPr>
            <w:r w:rsidRPr="00D21C6A">
              <w:rPr>
                <w:rFonts w:ascii="Times New Roman" w:hAnsi="Times New Roman" w:cs="Times New Roman"/>
              </w:rPr>
              <w:t>Tinkamos finansuoti išlaidos:</w:t>
            </w:r>
          </w:p>
          <w:p w14:paraId="2C62DFB8" w14:textId="77777777" w:rsidR="00AC69DC" w:rsidRPr="00D21C6A" w:rsidRDefault="00AC69DC" w:rsidP="00AC69DC">
            <w:pPr>
              <w:jc w:val="both"/>
              <w:rPr>
                <w:rFonts w:ascii="Times New Roman" w:hAnsi="Times New Roman" w:cs="Times New Roman"/>
                <w:b/>
                <w:bCs/>
              </w:rPr>
            </w:pPr>
            <w:r w:rsidRPr="00D21C6A">
              <w:rPr>
                <w:rFonts w:ascii="Times New Roman" w:hAnsi="Times New Roman" w:cs="Times New Roman"/>
                <w:b/>
                <w:bCs/>
              </w:rPr>
              <w:t>Išlaidų rūšis „Įranga, įrenginiai ir kitas turtas“.</w:t>
            </w:r>
          </w:p>
          <w:p w14:paraId="682D603F" w14:textId="77777777" w:rsidR="00AC69DC" w:rsidRPr="00D21C6A" w:rsidRDefault="00AC69DC" w:rsidP="00AC69DC">
            <w:pPr>
              <w:jc w:val="both"/>
              <w:rPr>
                <w:rFonts w:ascii="Times New Roman" w:hAnsi="Times New Roman" w:cs="Times New Roman"/>
                <w:shd w:val="clear" w:color="auto" w:fill="FFFFFF"/>
              </w:rPr>
            </w:pPr>
            <w:r w:rsidRPr="00D21C6A">
              <w:rPr>
                <w:rFonts w:ascii="Times New Roman" w:hAnsi="Times New Roman" w:cs="Times New Roman"/>
                <w:b/>
                <w:bCs/>
              </w:rPr>
              <w:t>1. Atsiskaitymo negrynaisiais pinigais infrastruktūros diegimas ir (arba) atnaujinimas bendrojo ugdymo įstaigų valgyklose</w:t>
            </w:r>
            <w:r w:rsidRPr="00D21C6A">
              <w:rPr>
                <w:rFonts w:ascii="Times New Roman" w:hAnsi="Times New Roman" w:cs="Times New Roman"/>
              </w:rPr>
              <w:t>:</w:t>
            </w:r>
          </w:p>
          <w:p w14:paraId="2FD238E3" w14:textId="77777777" w:rsidR="00AC69DC" w:rsidRPr="00D21C6A" w:rsidRDefault="00AC69DC" w:rsidP="00AC69DC">
            <w:pPr>
              <w:jc w:val="both"/>
              <w:rPr>
                <w:rFonts w:ascii="Times New Roman" w:hAnsi="Times New Roman" w:cs="Times New Roman"/>
              </w:rPr>
            </w:pPr>
            <w:r w:rsidRPr="00D21C6A">
              <w:rPr>
                <w:rFonts w:ascii="Times New Roman" w:hAnsi="Times New Roman" w:cs="Times New Roman"/>
              </w:rPr>
              <w:t>1.1. kasos aparato išlaidos, kurias sudaro:</w:t>
            </w:r>
          </w:p>
          <w:p w14:paraId="2EDD3ACD" w14:textId="77777777" w:rsidR="00AC69DC" w:rsidRPr="00D21C6A" w:rsidRDefault="00AC69DC" w:rsidP="00AC69DC">
            <w:pPr>
              <w:tabs>
                <w:tab w:val="left" w:pos="583"/>
              </w:tabs>
              <w:jc w:val="both"/>
              <w:rPr>
                <w:rFonts w:ascii="Times New Roman" w:hAnsi="Times New Roman" w:cs="Times New Roman"/>
              </w:rPr>
            </w:pPr>
            <w:r w:rsidRPr="00D21C6A">
              <w:rPr>
                <w:rFonts w:ascii="Times New Roman" w:hAnsi="Times New Roman" w:cs="Times New Roman"/>
              </w:rPr>
              <w:t>1.1.1. techninės įrangos (kasos kompiuterio, fiskalinio čekių spausdintuvo, magnetinių kortelių personalo registracijai, nepertraukiamo maitinimo šaltinio baterijos, pinigų stalčiaus ir pan.) įsigijimo, diegimo ir apmokymų ja dirbti išlaidos;</w:t>
            </w:r>
          </w:p>
          <w:p w14:paraId="7825983F" w14:textId="77777777" w:rsidR="00AC69DC" w:rsidRPr="00D21C6A" w:rsidRDefault="00AC69DC" w:rsidP="00AC69DC">
            <w:pPr>
              <w:tabs>
                <w:tab w:val="left" w:pos="611"/>
                <w:tab w:val="left" w:pos="909"/>
              </w:tabs>
              <w:jc w:val="both"/>
              <w:rPr>
                <w:rFonts w:ascii="Times New Roman" w:hAnsi="Times New Roman" w:cs="Times New Roman"/>
              </w:rPr>
            </w:pPr>
            <w:r w:rsidRPr="00D21C6A">
              <w:rPr>
                <w:rFonts w:ascii="Times New Roman" w:hAnsi="Times New Roman" w:cs="Times New Roman"/>
              </w:rPr>
              <w:t>1.1.2. programinės įrangos (kasos programos ir administratoriaus programos, elektroninės piniginės sistemos (pvz., UPAY, Eurofondas, TAMO ir pan.)) įsigijimo, atnaujinimo, diegimo, apmokymų ja naudotis ar licencijos projekto įgyvendinimo laikotarpiui įsigijimo išlaidos;</w:t>
            </w:r>
          </w:p>
          <w:p w14:paraId="554E978E" w14:textId="77777777" w:rsidR="00AC69DC" w:rsidRPr="00D21C6A" w:rsidRDefault="00AC69DC" w:rsidP="00AC69DC">
            <w:pPr>
              <w:jc w:val="both"/>
              <w:rPr>
                <w:rFonts w:ascii="Times New Roman" w:hAnsi="Times New Roman" w:cs="Times New Roman"/>
              </w:rPr>
            </w:pPr>
            <w:r w:rsidRPr="00D21C6A">
              <w:rPr>
                <w:rFonts w:ascii="Times New Roman" w:hAnsi="Times New Roman" w:cs="Times New Roman"/>
              </w:rPr>
              <w:t>1.2. kortelių skaitytuvų išlaidos:</w:t>
            </w:r>
          </w:p>
          <w:p w14:paraId="4319075D" w14:textId="77777777" w:rsidR="00AC69DC" w:rsidRPr="00D21C6A" w:rsidRDefault="00AC69DC" w:rsidP="00AC69DC">
            <w:pPr>
              <w:jc w:val="both"/>
              <w:rPr>
                <w:rFonts w:ascii="Times New Roman" w:hAnsi="Times New Roman" w:cs="Times New Roman"/>
              </w:rPr>
            </w:pPr>
            <w:r w:rsidRPr="00D21C6A">
              <w:rPr>
                <w:rFonts w:ascii="Times New Roman" w:hAnsi="Times New Roman" w:cs="Times New Roman"/>
              </w:rPr>
              <w:t xml:space="preserve">1.2.1. elektroninių mokinio pažymėjimų (toliau – EMP) skaitytuvų įsigijimo, diegimo ir apmokymų jais naudotis išlaidos; </w:t>
            </w:r>
          </w:p>
          <w:p w14:paraId="323C6064" w14:textId="77777777" w:rsidR="00AC69DC" w:rsidRPr="00D21C6A" w:rsidRDefault="00AC69DC" w:rsidP="00AC69DC">
            <w:pPr>
              <w:tabs>
                <w:tab w:val="left" w:pos="567"/>
              </w:tabs>
              <w:jc w:val="both"/>
              <w:rPr>
                <w:rFonts w:ascii="Times New Roman" w:hAnsi="Times New Roman" w:cs="Times New Roman"/>
              </w:rPr>
            </w:pPr>
            <w:r w:rsidRPr="00D21C6A">
              <w:rPr>
                <w:rFonts w:ascii="Times New Roman" w:hAnsi="Times New Roman" w:cs="Times New Roman"/>
              </w:rPr>
              <w:t xml:space="preserve">1.2.2. bankinių mokėjimo kortelių įsigijimo ar nuomos projekto įgyvendinimo laikotarpiu, diegimo ir apmokymų jomis naudotis išlaidos; </w:t>
            </w:r>
          </w:p>
          <w:p w14:paraId="514A9B7E" w14:textId="77777777" w:rsidR="00AC69DC" w:rsidRPr="00D21C6A" w:rsidRDefault="00AC69DC" w:rsidP="00AC69DC">
            <w:pPr>
              <w:tabs>
                <w:tab w:val="left" w:pos="567"/>
              </w:tabs>
              <w:jc w:val="both"/>
              <w:rPr>
                <w:rFonts w:ascii="Times New Roman" w:hAnsi="Times New Roman" w:cs="Times New Roman"/>
              </w:rPr>
            </w:pPr>
            <w:r w:rsidRPr="00D21C6A">
              <w:rPr>
                <w:rFonts w:ascii="Times New Roman" w:hAnsi="Times New Roman" w:cs="Times New Roman"/>
              </w:rPr>
              <w:t xml:space="preserve">1.3. savitarnos terminalų techninės ir programinės įrangos su privaloma galimybe atsiskaityti EMP įsigijimo ar atnaujinimo, diegimo, apmokymų jais dirbti išlaidos (mokyklose virš 600 mokinių). </w:t>
            </w:r>
          </w:p>
          <w:p w14:paraId="363C0F55" w14:textId="77777777" w:rsidR="00AC69DC" w:rsidRPr="00D21C6A" w:rsidRDefault="00AC69DC" w:rsidP="00AC69DC">
            <w:pPr>
              <w:jc w:val="both"/>
              <w:rPr>
                <w:rFonts w:ascii="Times New Roman" w:hAnsi="Times New Roman" w:cs="Times New Roman"/>
                <w:b/>
              </w:rPr>
            </w:pPr>
            <w:r w:rsidRPr="00D21C6A">
              <w:rPr>
                <w:rFonts w:ascii="Times New Roman" w:hAnsi="Times New Roman" w:cs="Times New Roman"/>
                <w:b/>
              </w:rPr>
              <w:t>2. Mokinių aprūpinimas EMP su veikiančia mokėjimo funkcija:</w:t>
            </w:r>
          </w:p>
          <w:p w14:paraId="3925128F" w14:textId="77777777" w:rsidR="00AC69DC" w:rsidRPr="00D21C6A" w:rsidRDefault="00AC69DC" w:rsidP="00AC69DC">
            <w:pPr>
              <w:tabs>
                <w:tab w:val="left" w:pos="475"/>
                <w:tab w:val="left" w:pos="692"/>
                <w:tab w:val="left" w:pos="869"/>
              </w:tabs>
              <w:jc w:val="both"/>
              <w:rPr>
                <w:rFonts w:ascii="Times New Roman" w:hAnsi="Times New Roman" w:cs="Times New Roman"/>
              </w:rPr>
            </w:pPr>
            <w:r w:rsidRPr="00D21C6A">
              <w:rPr>
                <w:rFonts w:ascii="Times New Roman" w:hAnsi="Times New Roman" w:cs="Times New Roman"/>
              </w:rPr>
              <w:lastRenderedPageBreak/>
              <w:t>2.1. EMP blankų, kurių gamybą, išdavimą ir apskaitą, vadovaudamasi Lietuvos Respublikos švietimo, mokslo ir sporto ministro 2020 m. gruodžio 31 d. įsakymo Nr. V-2014 „Dėl Mokinio pažymėjimo išdavimo tvarkos aprašo, mokinio pažymėjimo (popierinio) ir mokinio pažymėjimo (kortelės) blankų privalomųjų formų patvirtinimo“ II skyriaus 6 punktu, organizuoja ir vykdo Nacionalinė švietimo agentūra, įsigijimo išlaidos;</w:t>
            </w:r>
          </w:p>
          <w:p w14:paraId="5E45DA41" w14:textId="77777777" w:rsidR="00AC69DC" w:rsidRPr="00D21C6A" w:rsidRDefault="00AC69DC" w:rsidP="00AC69DC">
            <w:pPr>
              <w:tabs>
                <w:tab w:val="left" w:pos="692"/>
                <w:tab w:val="left" w:pos="1127"/>
              </w:tabs>
              <w:jc w:val="both"/>
              <w:rPr>
                <w:rFonts w:ascii="Times New Roman" w:hAnsi="Times New Roman" w:cs="Times New Roman"/>
              </w:rPr>
            </w:pPr>
            <w:r w:rsidRPr="00D21C6A">
              <w:rPr>
                <w:rFonts w:ascii="Times New Roman" w:hAnsi="Times New Roman" w:cs="Times New Roman"/>
              </w:rPr>
              <w:t>2.2. EMP personalizavimo išlaidos:</w:t>
            </w:r>
          </w:p>
          <w:p w14:paraId="38D2D571" w14:textId="77777777" w:rsidR="00AC69DC" w:rsidRPr="00D21C6A" w:rsidRDefault="00AC69DC" w:rsidP="00AC69DC">
            <w:pPr>
              <w:tabs>
                <w:tab w:val="left" w:pos="515"/>
              </w:tabs>
              <w:jc w:val="both"/>
              <w:rPr>
                <w:rFonts w:ascii="Times New Roman" w:hAnsi="Times New Roman" w:cs="Times New Roman"/>
              </w:rPr>
            </w:pPr>
            <w:r w:rsidRPr="00D21C6A">
              <w:rPr>
                <w:rFonts w:ascii="Times New Roman" w:hAnsi="Times New Roman" w:cs="Times New Roman"/>
              </w:rPr>
              <w:t>2.2.1. EMP personalizavimo komplekto išlaidos, kurias sudaro:</w:t>
            </w:r>
          </w:p>
          <w:p w14:paraId="0B532420" w14:textId="77777777" w:rsidR="00AC69DC" w:rsidRPr="00D21C6A" w:rsidRDefault="00AC69DC" w:rsidP="00AC69DC">
            <w:pPr>
              <w:tabs>
                <w:tab w:val="left" w:pos="869"/>
                <w:tab w:val="left" w:pos="1032"/>
              </w:tabs>
              <w:jc w:val="both"/>
              <w:rPr>
                <w:rFonts w:ascii="Times New Roman" w:hAnsi="Times New Roman" w:cs="Times New Roman"/>
              </w:rPr>
            </w:pPr>
            <w:r w:rsidRPr="00D21C6A">
              <w:rPr>
                <w:rFonts w:ascii="Times New Roman" w:hAnsi="Times New Roman" w:cs="Times New Roman"/>
              </w:rPr>
              <w:t>2.2.1.1. EMP spausdintuvo įsigijimo ir diegimo išlaidos;</w:t>
            </w:r>
          </w:p>
          <w:p w14:paraId="0F9D8B76" w14:textId="77777777" w:rsidR="00AC69DC" w:rsidRPr="00D21C6A" w:rsidRDefault="00AC69DC" w:rsidP="00AC69DC">
            <w:pPr>
              <w:tabs>
                <w:tab w:val="left" w:pos="850"/>
              </w:tabs>
              <w:jc w:val="both"/>
              <w:rPr>
                <w:rFonts w:ascii="Times New Roman" w:hAnsi="Times New Roman" w:cs="Times New Roman"/>
              </w:rPr>
            </w:pPr>
            <w:r w:rsidRPr="00D21C6A">
              <w:rPr>
                <w:rFonts w:ascii="Times New Roman" w:hAnsi="Times New Roman" w:cs="Times New Roman"/>
              </w:rPr>
              <w:t>2.2.1.2. EMP spausdinimo programinės įrangos įsigijimo, nuomos, licencijos (projekto įgyvendinimo laikotarpiui) įsigijimo išlaidos;</w:t>
            </w:r>
          </w:p>
          <w:p w14:paraId="29FBEB4F" w14:textId="77777777" w:rsidR="00AC69DC" w:rsidRPr="00D21C6A" w:rsidRDefault="00AC69DC" w:rsidP="00AC69DC">
            <w:pPr>
              <w:tabs>
                <w:tab w:val="left" w:pos="774"/>
                <w:tab w:val="left" w:pos="1059"/>
              </w:tabs>
              <w:jc w:val="both"/>
              <w:rPr>
                <w:rFonts w:ascii="Times New Roman" w:hAnsi="Times New Roman" w:cs="Times New Roman"/>
              </w:rPr>
            </w:pPr>
            <w:r w:rsidRPr="00D21C6A">
              <w:rPr>
                <w:rFonts w:ascii="Times New Roman" w:hAnsi="Times New Roman" w:cs="Times New Roman"/>
              </w:rPr>
              <w:t xml:space="preserve">2.2.1.3. apmokymų naudotis EMP personalizavimo komplektu išlaidos. Išlaidos finansuojamos pagal Supaprastintai apmokamų išlaidų dydžių registre nustatytą darbuotojų mokymo valandos fiksuotąjį įkainį; </w:t>
            </w:r>
          </w:p>
          <w:p w14:paraId="407F0D71" w14:textId="77777777" w:rsidR="00AC69DC" w:rsidRPr="00D21C6A" w:rsidRDefault="00AC69DC" w:rsidP="00AC69DC">
            <w:pPr>
              <w:tabs>
                <w:tab w:val="left" w:pos="850"/>
              </w:tabs>
              <w:jc w:val="both"/>
              <w:rPr>
                <w:rFonts w:ascii="Times New Roman" w:hAnsi="Times New Roman" w:cs="Times New Roman"/>
              </w:rPr>
            </w:pPr>
            <w:r w:rsidRPr="00D21C6A">
              <w:rPr>
                <w:rFonts w:ascii="Times New Roman" w:hAnsi="Times New Roman" w:cs="Times New Roman"/>
              </w:rPr>
              <w:t>2.2.1.4. projekto įgyvendinimo laikotarpiu išduotiems EMP spausdinti reikalingų eksploatacinių medžiagų (pvz., rašalo, laminavimo plėvelės ir pan.) išlaidos. Šios išlaidos vienam EMP negali viršyti 1 euro be PVM;</w:t>
            </w:r>
          </w:p>
          <w:p w14:paraId="6533766D" w14:textId="77777777" w:rsidR="00AC69DC" w:rsidRPr="00D21C6A" w:rsidRDefault="00AC69DC" w:rsidP="00AC69DC">
            <w:pPr>
              <w:jc w:val="both"/>
              <w:rPr>
                <w:rFonts w:ascii="Times New Roman" w:hAnsi="Times New Roman" w:cs="Times New Roman"/>
              </w:rPr>
            </w:pPr>
            <w:r w:rsidRPr="00D21C6A">
              <w:rPr>
                <w:rFonts w:ascii="Times New Roman" w:hAnsi="Times New Roman" w:cs="Times New Roman"/>
              </w:rPr>
              <w:t>arba</w:t>
            </w:r>
          </w:p>
          <w:p w14:paraId="02530D4A" w14:textId="77777777" w:rsidR="00AC69DC" w:rsidRPr="00D21C6A" w:rsidRDefault="00AC69DC" w:rsidP="00AC69DC">
            <w:pPr>
              <w:tabs>
                <w:tab w:val="left" w:pos="407"/>
                <w:tab w:val="left" w:pos="651"/>
                <w:tab w:val="left" w:pos="923"/>
              </w:tabs>
              <w:jc w:val="both"/>
              <w:rPr>
                <w:rFonts w:ascii="Times New Roman" w:hAnsi="Times New Roman" w:cs="Times New Roman"/>
              </w:rPr>
            </w:pPr>
            <w:r w:rsidRPr="00D21C6A">
              <w:rPr>
                <w:rFonts w:ascii="Times New Roman" w:hAnsi="Times New Roman" w:cs="Times New Roman"/>
              </w:rPr>
              <w:t>2.2.2. EMP personalizavimo paslaugų išlaidos projekto įgyvendinimo laikotarpiu;</w:t>
            </w:r>
          </w:p>
          <w:p w14:paraId="4731939E" w14:textId="77777777" w:rsidR="00AC69DC" w:rsidRPr="00D21C6A" w:rsidRDefault="00AC69DC" w:rsidP="00AC69DC">
            <w:pPr>
              <w:tabs>
                <w:tab w:val="left" w:pos="488"/>
              </w:tabs>
              <w:jc w:val="both"/>
              <w:rPr>
                <w:rFonts w:ascii="Times New Roman" w:hAnsi="Times New Roman" w:cs="Times New Roman"/>
              </w:rPr>
            </w:pPr>
            <w:r w:rsidRPr="00D21C6A">
              <w:rPr>
                <w:rFonts w:ascii="Times New Roman" w:hAnsi="Times New Roman" w:cs="Times New Roman"/>
              </w:rPr>
              <w:t>2.3. papildomų funkcinių galimybių programinės įrangos diegimo išlaidos personalizuotiems naujiems arba atnaujinamiems EMP. Privaloma įdiegti funkcinė galimybė – e. piniginė. Kitos rekomenduojamos funkcinės galimybės: nemokamo maitinimo apskaita, neformaliojo švietimo apskaita. Kitos galimos funkcinės galimybės: elektroniniai transporto bilietai, įėjimo į mokyklą kontrolė, biblioteka ir pan.</w:t>
            </w:r>
          </w:p>
          <w:p w14:paraId="53F8F608" w14:textId="77777777" w:rsidR="00AC69DC" w:rsidRPr="00D21C6A" w:rsidRDefault="00AC69DC" w:rsidP="00AC69DC">
            <w:pPr>
              <w:jc w:val="both"/>
              <w:rPr>
                <w:rFonts w:ascii="Times New Roman" w:hAnsi="Times New Roman" w:cs="Times New Roman"/>
              </w:rPr>
            </w:pPr>
            <w:r w:rsidRPr="00D21C6A">
              <w:rPr>
                <w:rFonts w:ascii="Times New Roman" w:hAnsi="Times New Roman" w:cs="Times New Roman"/>
                <w:b/>
                <w:bCs/>
              </w:rPr>
              <w:t>3. PVM, kai nėra galimybės jo įtraukti į atskaitą.</w:t>
            </w:r>
          </w:p>
          <w:p w14:paraId="40D94FAB" w14:textId="77777777" w:rsidR="00B13CD6" w:rsidRDefault="00B13CD6" w:rsidP="00AC69DC">
            <w:pPr>
              <w:jc w:val="both"/>
              <w:rPr>
                <w:rFonts w:ascii="Times New Roman" w:hAnsi="Times New Roman" w:cs="Times New Roman"/>
                <w:b/>
                <w:bCs/>
              </w:rPr>
            </w:pPr>
          </w:p>
          <w:p w14:paraId="11037563" w14:textId="27D210C0" w:rsidR="00AC69DC" w:rsidRPr="00B13CD6" w:rsidRDefault="00B13CD6" w:rsidP="00AC69DC">
            <w:pPr>
              <w:jc w:val="both"/>
              <w:rPr>
                <w:rFonts w:ascii="Times New Roman" w:hAnsi="Times New Roman" w:cs="Times New Roman"/>
                <w:b/>
                <w:bCs/>
              </w:rPr>
            </w:pPr>
            <w:r w:rsidRPr="00B13CD6">
              <w:rPr>
                <w:rFonts w:ascii="Times New Roman" w:hAnsi="Times New Roman" w:cs="Times New Roman"/>
                <w:b/>
                <w:bCs/>
              </w:rPr>
              <w:t>Išlaidų rūšis „Projekto vykdymas (paslaugos ir darbo užmokestis):</w:t>
            </w:r>
          </w:p>
          <w:p w14:paraId="76E2D030" w14:textId="776D5CAA" w:rsidR="00B13CD6" w:rsidRDefault="00B13CD6" w:rsidP="00AC69DC">
            <w:pPr>
              <w:jc w:val="both"/>
              <w:rPr>
                <w:rFonts w:ascii="Times New Roman" w:hAnsi="Times New Roman" w:cs="Times New Roman"/>
              </w:rPr>
            </w:pPr>
            <w:r>
              <w:rPr>
                <w:rFonts w:ascii="Times New Roman" w:hAnsi="Times New Roman" w:cs="Times New Roman"/>
              </w:rPr>
              <w:t>1. I</w:t>
            </w:r>
            <w:r w:rsidRPr="00B13CD6">
              <w:rPr>
                <w:rFonts w:ascii="Times New Roman" w:hAnsi="Times New Roman" w:cs="Times New Roman"/>
              </w:rPr>
              <w:t>nvesticijų projekto parengimo išlaidos.</w:t>
            </w:r>
          </w:p>
          <w:p w14:paraId="35232607" w14:textId="77777777" w:rsidR="00B13CD6" w:rsidRPr="00D21C6A" w:rsidRDefault="00B13CD6" w:rsidP="00AC69DC">
            <w:pPr>
              <w:jc w:val="both"/>
              <w:rPr>
                <w:rFonts w:ascii="Times New Roman" w:hAnsi="Times New Roman" w:cs="Times New Roman"/>
              </w:rPr>
            </w:pPr>
          </w:p>
          <w:p w14:paraId="4CBB20B2" w14:textId="77777777" w:rsidR="00AC69DC" w:rsidRPr="00D21C6A" w:rsidRDefault="00AC69DC" w:rsidP="00AC69DC">
            <w:pPr>
              <w:jc w:val="both"/>
              <w:rPr>
                <w:rFonts w:ascii="Times New Roman" w:hAnsi="Times New Roman" w:cs="Times New Roman"/>
                <w:b/>
                <w:bCs/>
              </w:rPr>
            </w:pPr>
            <w:r w:rsidRPr="00D21C6A">
              <w:rPr>
                <w:rFonts w:ascii="Times New Roman" w:hAnsi="Times New Roman" w:cs="Times New Roman"/>
                <w:b/>
                <w:bCs/>
              </w:rPr>
              <w:t>Išlaidų rūšis „Informavimas apie projektą“:</w:t>
            </w:r>
          </w:p>
          <w:p w14:paraId="41E21C50" w14:textId="77777777" w:rsidR="00AC69DC" w:rsidRPr="00D21C6A" w:rsidRDefault="00AC69DC" w:rsidP="00AC69DC">
            <w:pPr>
              <w:tabs>
                <w:tab w:val="left" w:pos="436"/>
              </w:tabs>
              <w:jc w:val="both"/>
              <w:rPr>
                <w:rFonts w:ascii="Times New Roman" w:hAnsi="Times New Roman" w:cs="Times New Roman"/>
                <w:bCs/>
              </w:rPr>
            </w:pPr>
            <w:r w:rsidRPr="00D21C6A">
              <w:rPr>
                <w:rFonts w:ascii="Times New Roman" w:hAnsi="Times New Roman" w:cs="Times New Roman"/>
                <w:bCs/>
              </w:rPr>
              <w:t xml:space="preserve">1. privalomos projektų matomumo ir informavimo apie projektus priemonės pagal </w:t>
            </w:r>
            <w:r w:rsidRPr="00D21C6A">
              <w:rPr>
                <w:rFonts w:ascii="Times New Roman" w:hAnsi="Times New Roman" w:cs="Times New Roman"/>
              </w:rPr>
              <w:t xml:space="preserve">Taisyklių </w:t>
            </w:r>
            <w:r w:rsidRPr="00D21C6A">
              <w:rPr>
                <w:rFonts w:ascii="Times New Roman" w:hAnsi="Times New Roman" w:cs="Times New Roman"/>
                <w:bCs/>
              </w:rPr>
              <w:t>VIII skyriaus pirmojo skirsnio nuostatas;</w:t>
            </w:r>
            <w:bookmarkStart w:id="0" w:name="_Hlk112148544"/>
          </w:p>
          <w:p w14:paraId="1A650620" w14:textId="77777777" w:rsidR="00AC69DC" w:rsidRPr="00D21C6A" w:rsidRDefault="00AC69DC" w:rsidP="00AC69DC">
            <w:pPr>
              <w:pStyle w:val="ListParagraph"/>
              <w:tabs>
                <w:tab w:val="left" w:pos="436"/>
              </w:tabs>
              <w:ind w:left="0"/>
              <w:contextualSpacing w:val="0"/>
              <w:jc w:val="both"/>
              <w:rPr>
                <w:rFonts w:ascii="Times New Roman" w:hAnsi="Times New Roman" w:cs="Times New Roman"/>
                <w:bCs/>
              </w:rPr>
            </w:pPr>
            <w:r w:rsidRPr="00D21C6A">
              <w:rPr>
                <w:rFonts w:ascii="Times New Roman" w:hAnsi="Times New Roman" w:cs="Times New Roman"/>
                <w:bCs/>
              </w:rPr>
              <w:t>2. papildomos projektų veiklų sklaidos ir viešinimo priemonės.</w:t>
            </w:r>
            <w:bookmarkEnd w:id="0"/>
          </w:p>
          <w:p w14:paraId="30A8C408" w14:textId="77777777" w:rsidR="00AC69DC" w:rsidRPr="00D21C6A" w:rsidRDefault="00AC69DC" w:rsidP="00AC69DC">
            <w:pPr>
              <w:tabs>
                <w:tab w:val="left" w:pos="201"/>
                <w:tab w:val="left" w:pos="447"/>
              </w:tabs>
              <w:jc w:val="both"/>
              <w:rPr>
                <w:rFonts w:ascii="Times New Roman" w:hAnsi="Times New Roman" w:cs="Times New Roman"/>
                <w:b/>
                <w:bCs/>
              </w:rPr>
            </w:pPr>
          </w:p>
          <w:p w14:paraId="5575288B" w14:textId="77777777" w:rsidR="00AC69DC" w:rsidRPr="00D21C6A" w:rsidRDefault="00AC69DC" w:rsidP="00AC69DC">
            <w:pPr>
              <w:tabs>
                <w:tab w:val="left" w:pos="201"/>
                <w:tab w:val="left" w:pos="447"/>
              </w:tabs>
              <w:jc w:val="both"/>
              <w:rPr>
                <w:rFonts w:ascii="Times New Roman" w:hAnsi="Times New Roman" w:cs="Times New Roman"/>
                <w:b/>
                <w:bCs/>
              </w:rPr>
            </w:pPr>
            <w:r w:rsidRPr="00D21C6A">
              <w:rPr>
                <w:rFonts w:ascii="Times New Roman" w:hAnsi="Times New Roman" w:cs="Times New Roman"/>
                <w:b/>
                <w:bCs/>
              </w:rPr>
              <w:t>Išlaidų rūšis „Netiesioginės išlaidos ir kitos išlaidos pagal fiksuotąją projekto išlaidų normą“:</w:t>
            </w:r>
          </w:p>
          <w:p w14:paraId="0AA13AD6" w14:textId="77777777" w:rsidR="00AC69DC" w:rsidRPr="00D21C6A" w:rsidRDefault="00AC69DC" w:rsidP="00AC69DC">
            <w:pPr>
              <w:jc w:val="both"/>
              <w:rPr>
                <w:rFonts w:ascii="Times New Roman" w:hAnsi="Times New Roman" w:cs="Times New Roman"/>
                <w:bCs/>
              </w:rPr>
            </w:pPr>
            <w:r w:rsidRPr="00D21C6A">
              <w:rPr>
                <w:rFonts w:ascii="Times New Roman" w:hAnsi="Times New Roman" w:cs="Times New Roman"/>
                <w:bCs/>
              </w:rPr>
              <w:t>Administravimo išlaidos 7 proc. tinkamų finansuoti tiesioginių projekto išlaidų.</w:t>
            </w:r>
          </w:p>
          <w:p w14:paraId="665ACB27" w14:textId="77777777" w:rsidR="00AC69DC" w:rsidRPr="00D21C6A" w:rsidRDefault="00AC69DC" w:rsidP="00AC69DC">
            <w:pPr>
              <w:pStyle w:val="ListParagraph"/>
              <w:tabs>
                <w:tab w:val="left" w:pos="201"/>
                <w:tab w:val="left" w:pos="447"/>
              </w:tabs>
              <w:ind w:left="59"/>
              <w:contextualSpacing w:val="0"/>
              <w:jc w:val="both"/>
              <w:rPr>
                <w:rFonts w:ascii="Times New Roman" w:hAnsi="Times New Roman" w:cs="Times New Roman"/>
              </w:rPr>
            </w:pPr>
          </w:p>
          <w:p w14:paraId="443085D6" w14:textId="77777777" w:rsidR="00AC69DC" w:rsidRPr="00D21C6A"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rPr>
            </w:pPr>
            <w:r w:rsidRPr="00D21C6A">
              <w:rPr>
                <w:rFonts w:ascii="Times New Roman" w:hAnsi="Times New Roman" w:cs="Times New Roman"/>
                <w:bCs/>
              </w:rPr>
              <w:t>Didžiausia galima projektų finansuojamoji dalis sudaro 100 proc. visų tinkamų finansuoti projekto išlaidų. Nuosavu įnašu prisidėti nereikalaujama. Projekto pareiškėjas ir (ar) projekto partneriai savo iniciatyva ir savo ir (arba) kitų šaltinių lėšomis gali prisidėti prie projekto įgyvendinimo.</w:t>
            </w:r>
          </w:p>
          <w:p w14:paraId="148B4773" w14:textId="77777777" w:rsidR="00AC69DC" w:rsidRPr="00D21C6A"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rPr>
            </w:pPr>
            <w:r w:rsidRPr="00D21C6A">
              <w:rPr>
                <w:rFonts w:ascii="Times New Roman" w:hAnsi="Times New Roman" w:cs="Times New Roman"/>
                <w:bCs/>
              </w:rPr>
              <w:t>Projekto tinkamų finansuoti išlaidų dalis, kurios nepadengia projektui skiriamo finansavimo lėšos, turi būti finansuojama iš projekto partnerių lėšų.</w:t>
            </w:r>
          </w:p>
          <w:p w14:paraId="3E40BF0D" w14:textId="77777777" w:rsidR="00AC69DC" w:rsidRPr="00D21C6A"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rPr>
            </w:pPr>
            <w:r w:rsidRPr="00D21C6A">
              <w:rPr>
                <w:rFonts w:ascii="Times New Roman" w:hAnsi="Times New Roman" w:cs="Times New Roman"/>
                <w:bCs/>
              </w:rPr>
              <w:t>Projektui finansuoti gali būti mokamas avansas, vadovaujantis Taisyklėse nustatyta tvarka.</w:t>
            </w:r>
          </w:p>
          <w:p w14:paraId="54EE1902" w14:textId="77777777" w:rsidR="00AC69DC" w:rsidRPr="00D21C6A"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rPr>
            </w:pPr>
            <w:r w:rsidRPr="00D21C6A">
              <w:rPr>
                <w:rFonts w:ascii="Times New Roman" w:hAnsi="Times New Roman" w:cs="Times New Roman"/>
              </w:rPr>
              <w:t>Tiesiogines projekto išlaidas gali patirti projekto vykdytojas, projekto partneris, valstybinė mokykla, savivaldybės mokykla.</w:t>
            </w:r>
          </w:p>
          <w:p w14:paraId="4D423FE9" w14:textId="77777777" w:rsidR="00AC69DC" w:rsidRPr="00D21C6A"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rPr>
            </w:pPr>
            <w:r w:rsidRPr="00D21C6A">
              <w:rPr>
                <w:rFonts w:ascii="Times New Roman" w:hAnsi="Times New Roman" w:cs="Times New Roman"/>
              </w:rPr>
              <w:t>Išlaidos yra tinkamos finansuoti, kai patiriamos prisidedant prie rodiklių pasiekimo.</w:t>
            </w:r>
          </w:p>
          <w:p w14:paraId="019AB3DA" w14:textId="77777777" w:rsidR="00AC69DC" w:rsidRPr="00A83404" w:rsidRDefault="00AC69DC" w:rsidP="00AC69DC">
            <w:pPr>
              <w:pStyle w:val="ListParagraph"/>
              <w:numPr>
                <w:ilvl w:val="0"/>
                <w:numId w:val="26"/>
              </w:numPr>
              <w:tabs>
                <w:tab w:val="left" w:pos="426"/>
                <w:tab w:val="left" w:pos="909"/>
              </w:tabs>
              <w:ind w:left="0" w:firstLine="0"/>
              <w:contextualSpacing w:val="0"/>
              <w:jc w:val="both"/>
              <w:rPr>
                <w:rFonts w:ascii="Times New Roman" w:hAnsi="Times New Roman" w:cs="Times New Roman"/>
                <w:bCs/>
                <w:i/>
                <w:iCs/>
              </w:rPr>
            </w:pPr>
            <w:r w:rsidRPr="00D21C6A">
              <w:rPr>
                <w:rFonts w:ascii="Times New Roman" w:hAnsi="Times New Roman" w:cs="Times New Roman"/>
              </w:rPr>
              <w:t>Pagal Aprašą netinkamos finansuoti išlaidos – techninės įrangos, reikalingos, kad veiktų papildomos EMP funkcinės galimybės, įsigijimo ir diegimo išlaidos (pvz., įėjimo kontrolės įranga, papildoma įranga EMP nuskaityti neformaliojo vaikų švietimo programų lankomumo kontrolei ir pan.).</w:t>
            </w:r>
          </w:p>
        </w:tc>
      </w:tr>
      <w:tr w:rsidR="00AC69DC" w:rsidRPr="00DC7931" w14:paraId="3DDDFB01" w14:textId="77777777" w:rsidTr="00F32AF4">
        <w:tc>
          <w:tcPr>
            <w:tcW w:w="766" w:type="dxa"/>
          </w:tcPr>
          <w:p w14:paraId="3ACED932" w14:textId="77777777" w:rsidR="00AC69DC" w:rsidRDefault="00AC69DC" w:rsidP="00AC69DC">
            <w:pPr>
              <w:pStyle w:val="Heading3"/>
              <w:keepNext w:val="0"/>
              <w:keepLines w:val="0"/>
              <w:ind w:left="0" w:firstLine="0"/>
              <w:rPr>
                <w:rFonts w:ascii="Times New Roman" w:hAnsi="Times New Roman" w:cs="Times New Roman"/>
                <w:color w:val="auto"/>
                <w:sz w:val="22"/>
              </w:rPr>
            </w:pPr>
          </w:p>
        </w:tc>
        <w:tc>
          <w:tcPr>
            <w:tcW w:w="9271" w:type="dxa"/>
            <w:gridSpan w:val="5"/>
          </w:tcPr>
          <w:p w14:paraId="2C6F1DFB" w14:textId="77777777" w:rsidR="00AC69DC" w:rsidRPr="00421A95" w:rsidRDefault="00AC69DC" w:rsidP="00AC69DC">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AC69DC" w:rsidRPr="00DC7931" w14:paraId="691516D3" w14:textId="77777777" w:rsidTr="00F32AF4">
        <w:trPr>
          <w:trHeight w:val="1284"/>
        </w:trPr>
        <w:tc>
          <w:tcPr>
            <w:tcW w:w="766" w:type="dxa"/>
          </w:tcPr>
          <w:p w14:paraId="07F32085" w14:textId="77777777" w:rsidR="00AC69DC" w:rsidRDefault="00AC69DC" w:rsidP="00AC69DC">
            <w:pPr>
              <w:pStyle w:val="Heading3"/>
              <w:keepNext w:val="0"/>
              <w:keepLines w:val="0"/>
              <w:numPr>
                <w:ilvl w:val="0"/>
                <w:numId w:val="0"/>
              </w:numPr>
              <w:spacing w:before="0"/>
              <w:rPr>
                <w:rFonts w:ascii="Times New Roman" w:hAnsi="Times New Roman" w:cs="Times New Roman"/>
                <w:color w:val="auto"/>
                <w:sz w:val="22"/>
              </w:rPr>
            </w:pPr>
          </w:p>
        </w:tc>
        <w:tc>
          <w:tcPr>
            <w:tcW w:w="9271" w:type="dxa"/>
            <w:gridSpan w:val="5"/>
          </w:tcPr>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559"/>
              <w:gridCol w:w="2977"/>
              <w:gridCol w:w="2977"/>
            </w:tblGrid>
            <w:tr w:rsidR="00AC69DC" w:rsidRPr="00F0057E" w14:paraId="4C3C5FE0" w14:textId="77777777" w:rsidTr="00D21C6A">
              <w:trPr>
                <w:trHeight w:val="461"/>
              </w:trPr>
              <w:tc>
                <w:tcPr>
                  <w:tcW w:w="9048" w:type="dxa"/>
                  <w:gridSpan w:val="4"/>
                </w:tcPr>
                <w:p w14:paraId="153348EA" w14:textId="77777777" w:rsidR="00AC69DC" w:rsidRPr="00421A95" w:rsidRDefault="00AC69DC" w:rsidP="00AC69DC">
                  <w:pPr>
                    <w:rPr>
                      <w:rFonts w:ascii="Times New Roman" w:hAnsi="Times New Roman" w:cs="Times New Roman"/>
                      <w:b/>
                      <w:sz w:val="20"/>
                      <w:szCs w:val="20"/>
                    </w:rPr>
                  </w:pPr>
                  <w:r>
                    <w:rPr>
                      <w:rFonts w:ascii="MS Gothic" w:eastAsia="MS Gothic" w:hAnsi="MS Gothic" w:cs="Times New Roman" w:hint="eastAsia"/>
                    </w:rPr>
                    <w:t>☒</w:t>
                  </w:r>
                  <w:r w:rsidRPr="00421A95">
                    <w:rPr>
                      <w:rFonts w:ascii="Times New Roman" w:hAnsi="Times New Roman" w:cs="Times New Roman"/>
                      <w:b/>
                      <w:sz w:val="20"/>
                      <w:szCs w:val="20"/>
                    </w:rPr>
                    <w:t xml:space="preserve"> Indeksuojama</w:t>
                  </w:r>
                </w:p>
                <w:p w14:paraId="6B80EE21" w14:textId="77777777" w:rsidR="00AC69DC" w:rsidRPr="0036731F" w:rsidRDefault="00AC69DC" w:rsidP="00AC69DC">
                  <w:pPr>
                    <w:rPr>
                      <w:rFonts w:ascii="Times New Roman" w:hAnsi="Times New Roman" w:cs="Times New Roman"/>
                      <w:b/>
                      <w:bCs/>
                      <w:sz w:val="20"/>
                      <w:szCs w:val="20"/>
                    </w:rPr>
                  </w:pPr>
                  <w:r w:rsidRPr="00421A95">
                    <w:rPr>
                      <w:rFonts w:ascii="Times New Roman" w:hAnsi="Times New Roman" w:cs="Times New Roman"/>
                      <w:b/>
                      <w:sz w:val="20"/>
                      <w:szCs w:val="20"/>
                    </w:rPr>
                    <w:t xml:space="preserve"> Neindeksuojama</w:t>
                  </w:r>
                </w:p>
              </w:tc>
            </w:tr>
            <w:tr w:rsidR="00AC69DC" w:rsidRPr="00F0057E" w14:paraId="2BC363C1" w14:textId="77777777" w:rsidTr="00706166">
              <w:trPr>
                <w:trHeight w:val="795"/>
              </w:trPr>
              <w:tc>
                <w:tcPr>
                  <w:tcW w:w="1535" w:type="dxa"/>
                </w:tcPr>
                <w:p w14:paraId="4336DFD4" w14:textId="77777777" w:rsidR="00AC69DC" w:rsidRPr="00D21C6A" w:rsidRDefault="00AC69DC" w:rsidP="00AC69DC">
                  <w:pPr>
                    <w:spacing w:after="0"/>
                    <w:rPr>
                      <w:rFonts w:ascii="Times New Roman" w:hAnsi="Times New Roman" w:cs="Times New Roman"/>
                      <w:b/>
                      <w:sz w:val="20"/>
                      <w:szCs w:val="20"/>
                    </w:rPr>
                  </w:pPr>
                  <w:r w:rsidRPr="00D21C6A">
                    <w:rPr>
                      <w:rFonts w:ascii="Times New Roman" w:hAnsi="Times New Roman" w:cs="Times New Roman"/>
                      <w:b/>
                      <w:sz w:val="20"/>
                      <w:szCs w:val="20"/>
                    </w:rPr>
                    <w:t>Supaprastintai apmokamų išlaidų dydžio kodas</w:t>
                  </w:r>
                </w:p>
              </w:tc>
              <w:tc>
                <w:tcPr>
                  <w:tcW w:w="1559" w:type="dxa"/>
                </w:tcPr>
                <w:p w14:paraId="2B359E7C" w14:textId="77777777" w:rsidR="00AC69DC" w:rsidRPr="00D21C6A" w:rsidRDefault="00AC69DC" w:rsidP="00AC69DC">
                  <w:pPr>
                    <w:spacing w:after="0"/>
                    <w:rPr>
                      <w:rFonts w:ascii="Times New Roman" w:hAnsi="Times New Roman" w:cs="Times New Roman"/>
                      <w:b/>
                      <w:sz w:val="20"/>
                      <w:szCs w:val="20"/>
                    </w:rPr>
                  </w:pPr>
                  <w:r w:rsidRPr="00D21C6A">
                    <w:rPr>
                      <w:rFonts w:ascii="Times New Roman" w:hAnsi="Times New Roman" w:cs="Times New Roman"/>
                      <w:b/>
                      <w:sz w:val="20"/>
                      <w:szCs w:val="20"/>
                    </w:rPr>
                    <w:t>Supaprastintai apmokamų išlaidų dydžio versija</w:t>
                  </w:r>
                </w:p>
              </w:tc>
              <w:tc>
                <w:tcPr>
                  <w:tcW w:w="2977" w:type="dxa"/>
                </w:tcPr>
                <w:p w14:paraId="430DC60D" w14:textId="77777777" w:rsidR="00AC69DC" w:rsidRPr="00D21C6A" w:rsidRDefault="00AC69DC" w:rsidP="00AC69DC">
                  <w:pPr>
                    <w:spacing w:after="0"/>
                    <w:rPr>
                      <w:rFonts w:ascii="Times New Roman" w:hAnsi="Times New Roman" w:cs="Times New Roman"/>
                      <w:b/>
                      <w:sz w:val="20"/>
                      <w:szCs w:val="20"/>
                    </w:rPr>
                  </w:pPr>
                  <w:r w:rsidRPr="00D21C6A">
                    <w:rPr>
                      <w:rFonts w:ascii="Times New Roman" w:hAnsi="Times New Roman" w:cs="Times New Roman"/>
                      <w:b/>
                      <w:sz w:val="20"/>
                      <w:szCs w:val="20"/>
                    </w:rPr>
                    <w:t>Supaprastintai apmokamų išlaidų dydžio pavadinimas</w:t>
                  </w:r>
                </w:p>
              </w:tc>
              <w:tc>
                <w:tcPr>
                  <w:tcW w:w="2977" w:type="dxa"/>
                </w:tcPr>
                <w:p w14:paraId="0273B3BF" w14:textId="77777777" w:rsidR="00AC69DC" w:rsidRPr="00D21C6A" w:rsidRDefault="00AC69DC" w:rsidP="00AC69DC">
                  <w:pPr>
                    <w:rPr>
                      <w:rFonts w:ascii="Times New Roman" w:hAnsi="Times New Roman" w:cs="Times New Roman"/>
                      <w:b/>
                      <w:sz w:val="20"/>
                      <w:szCs w:val="20"/>
                    </w:rPr>
                  </w:pPr>
                  <w:r w:rsidRPr="00D21C6A">
                    <w:rPr>
                      <w:rFonts w:ascii="Times New Roman" w:hAnsi="Times New Roman" w:cs="Times New Roman"/>
                      <w:b/>
                      <w:bCs/>
                      <w:sz w:val="20"/>
                      <w:szCs w:val="20"/>
                    </w:rPr>
                    <w:t>Papildoma informacija</w:t>
                  </w:r>
                </w:p>
              </w:tc>
            </w:tr>
            <w:tr w:rsidR="00AC69DC" w:rsidRPr="00F0057E" w14:paraId="1EC495E1" w14:textId="77777777" w:rsidTr="00706166">
              <w:trPr>
                <w:trHeight w:val="433"/>
              </w:trPr>
              <w:tc>
                <w:tcPr>
                  <w:tcW w:w="1535" w:type="dxa"/>
                </w:tcPr>
                <w:p w14:paraId="01D6B3E4" w14:textId="77777777" w:rsidR="00AC69DC" w:rsidRPr="00D21C6A" w:rsidRDefault="00AC69DC" w:rsidP="00AC69DC">
                  <w:pPr>
                    <w:spacing w:after="0"/>
                    <w:rPr>
                      <w:rFonts w:ascii="Times New Roman" w:hAnsi="Times New Roman" w:cs="Times New Roman"/>
                      <w:sz w:val="20"/>
                      <w:szCs w:val="20"/>
                    </w:rPr>
                  </w:pPr>
                  <w:r w:rsidRPr="00D21C6A">
                    <w:rPr>
                      <w:rFonts w:ascii="Times New Roman" w:hAnsi="Times New Roman" w:cs="Times New Roman"/>
                      <w:color w:val="000000"/>
                    </w:rPr>
                    <w:lastRenderedPageBreak/>
                    <w:t>FS-01-03</w:t>
                  </w:r>
                </w:p>
              </w:tc>
              <w:tc>
                <w:tcPr>
                  <w:tcW w:w="1559" w:type="dxa"/>
                </w:tcPr>
                <w:p w14:paraId="24BFF4F7" w14:textId="77777777" w:rsidR="00AC69DC" w:rsidRPr="00D21C6A" w:rsidRDefault="00AC69DC" w:rsidP="00AC69DC">
                  <w:pPr>
                    <w:spacing w:after="0"/>
                    <w:rPr>
                      <w:rFonts w:ascii="Times New Roman" w:hAnsi="Times New Roman" w:cs="Times New Roman"/>
                      <w:sz w:val="20"/>
                      <w:szCs w:val="20"/>
                    </w:rPr>
                  </w:pPr>
                  <w:r w:rsidRPr="00D21C6A">
                    <w:rPr>
                      <w:rFonts w:ascii="Times New Roman" w:hAnsi="Times New Roman" w:cs="Times New Roman"/>
                      <w:color w:val="000000"/>
                    </w:rPr>
                    <w:t>01</w:t>
                  </w:r>
                </w:p>
              </w:tc>
              <w:tc>
                <w:tcPr>
                  <w:tcW w:w="2977" w:type="dxa"/>
                </w:tcPr>
                <w:p w14:paraId="732577FA" w14:textId="77777777" w:rsidR="00AC69DC" w:rsidRPr="00D21C6A" w:rsidRDefault="00AC69DC" w:rsidP="00AC69DC">
                  <w:pPr>
                    <w:spacing w:after="0"/>
                    <w:jc w:val="both"/>
                    <w:rPr>
                      <w:rFonts w:ascii="Times New Roman" w:hAnsi="Times New Roman" w:cs="Times New Roman"/>
                      <w:sz w:val="20"/>
                      <w:szCs w:val="20"/>
                    </w:rPr>
                  </w:pPr>
                  <w:r w:rsidRPr="00D21C6A">
                    <w:rPr>
                      <w:rFonts w:ascii="Times New Roman" w:hAnsi="Times New Roman" w:cs="Times New Roman"/>
                    </w:rPr>
                    <w:t>Įgyvendintų privalomų Europos Sąjungos fondų investicijų veiklų matomumo ir informavimo apie Europos Sąjungos fondų investicijų veiklas priemonių fiksuotoji suma, antrojo rinkinio fiksuotoji suma be PVM</w:t>
                  </w:r>
                </w:p>
              </w:tc>
              <w:tc>
                <w:tcPr>
                  <w:tcW w:w="2977" w:type="dxa"/>
                  <w:vMerge w:val="restart"/>
                </w:tcPr>
                <w:p w14:paraId="7F78B744" w14:textId="77777777" w:rsidR="00AC69DC" w:rsidRPr="00D21C6A" w:rsidRDefault="00AC69DC" w:rsidP="00AC69DC">
                  <w:pPr>
                    <w:jc w:val="both"/>
                    <w:rPr>
                      <w:rFonts w:ascii="Times New Roman" w:hAnsi="Times New Roman" w:cs="Times New Roman"/>
                      <w:sz w:val="20"/>
                      <w:szCs w:val="20"/>
                    </w:rPr>
                  </w:pPr>
                  <w:r w:rsidRPr="00D21C6A">
                    <w:rPr>
                      <w:rFonts w:ascii="Times New Roman" w:hAnsi="Times New Roman" w:cs="Times New Roman"/>
                      <w:color w:val="000000" w:themeColor="text1"/>
                    </w:rPr>
                    <w:t xml:space="preserve">Supaprastintai apmokamų išlaidų dydžio nustatymo aprašas pateikiamas Europos socialinio fondo agentūros svetainės Metodinės pagalbos centro skiltyje adresu </w:t>
                  </w:r>
                  <w:hyperlink r:id="rId12" w:history="1">
                    <w:r w:rsidRPr="00D21C6A">
                      <w:rPr>
                        <w:rStyle w:val="Hyperlink"/>
                        <w:rFonts w:ascii="Times New Roman" w:hAnsi="Times New Roman" w:cs="Times New Roman"/>
                      </w:rPr>
                      <w:t>https://www.esf.lt/lt/dokumentai-ir-leidiniai/metodines-pagalbos-centras/803</w:t>
                    </w:r>
                  </w:hyperlink>
                  <w:r w:rsidRPr="00D21C6A">
                    <w:rPr>
                      <w:rFonts w:ascii="Times New Roman" w:hAnsi="Times New Roman" w:cs="Times New Roman"/>
                      <w:color w:val="000000" w:themeColor="text1"/>
                    </w:rPr>
                    <w:t xml:space="preserve"> </w:t>
                  </w:r>
                </w:p>
                <w:p w14:paraId="551B98DF" w14:textId="77777777" w:rsidR="00AC69DC" w:rsidRPr="00D21C6A" w:rsidRDefault="00AC69DC" w:rsidP="00AC69DC">
                  <w:pPr>
                    <w:rPr>
                      <w:rFonts w:ascii="Times New Roman" w:hAnsi="Times New Roman" w:cs="Times New Roman"/>
                      <w:sz w:val="20"/>
                      <w:szCs w:val="20"/>
                    </w:rPr>
                  </w:pPr>
                </w:p>
              </w:tc>
            </w:tr>
            <w:tr w:rsidR="00AC69DC" w:rsidRPr="00F0057E" w14:paraId="3ED15778" w14:textId="77777777" w:rsidTr="00706166">
              <w:trPr>
                <w:trHeight w:val="433"/>
              </w:trPr>
              <w:tc>
                <w:tcPr>
                  <w:tcW w:w="1535" w:type="dxa"/>
                </w:tcPr>
                <w:p w14:paraId="76B69DAB"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color w:val="000000"/>
                    </w:rPr>
                    <w:t>FS-01-04</w:t>
                  </w:r>
                </w:p>
              </w:tc>
              <w:tc>
                <w:tcPr>
                  <w:tcW w:w="1559" w:type="dxa"/>
                </w:tcPr>
                <w:p w14:paraId="56CBAD85"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color w:val="000000"/>
                    </w:rPr>
                    <w:t>01</w:t>
                  </w:r>
                </w:p>
              </w:tc>
              <w:tc>
                <w:tcPr>
                  <w:tcW w:w="2977" w:type="dxa"/>
                </w:tcPr>
                <w:p w14:paraId="5ECC9FA8" w14:textId="77777777" w:rsidR="00AC69DC" w:rsidRPr="00D21C6A" w:rsidRDefault="00AC69DC" w:rsidP="00AC69DC">
                  <w:pPr>
                    <w:spacing w:after="0"/>
                    <w:jc w:val="both"/>
                    <w:rPr>
                      <w:rFonts w:ascii="Times New Roman" w:hAnsi="Times New Roman" w:cs="Times New Roman"/>
                    </w:rPr>
                  </w:pPr>
                  <w:r w:rsidRPr="00D21C6A">
                    <w:rPr>
                      <w:rFonts w:ascii="Times New Roman" w:hAnsi="Times New Roman" w:cs="Times New Roman"/>
                    </w:rPr>
                    <w:t>Įgyvendintų privalomų Europos Sąjungos fondų investicijų veiklų matomumo ir informavimo apie Europos Sąjungos fondų investicijų veiklas priemonių fiksuotoji suma</w:t>
                  </w:r>
                  <w:r w:rsidRPr="00D21C6A">
                    <w:rPr>
                      <w:rFonts w:ascii="Times New Roman" w:hAnsi="Times New Roman" w:cs="Times New Roman"/>
                      <w:color w:val="000000"/>
                    </w:rPr>
                    <w:t>, t. y. antrojo rinkinio fiksuotoji suma su PVM</w:t>
                  </w:r>
                </w:p>
              </w:tc>
              <w:tc>
                <w:tcPr>
                  <w:tcW w:w="2977" w:type="dxa"/>
                  <w:vMerge/>
                </w:tcPr>
                <w:p w14:paraId="6B15CFCA" w14:textId="77777777" w:rsidR="00AC69DC" w:rsidRPr="00B94C90" w:rsidRDefault="00AC69DC" w:rsidP="00AC69DC">
                  <w:pPr>
                    <w:rPr>
                      <w:rFonts w:ascii="Times New Roman" w:hAnsi="Times New Roman" w:cs="Times New Roman"/>
                      <w:i/>
                      <w:iCs/>
                      <w:sz w:val="20"/>
                      <w:szCs w:val="20"/>
                    </w:rPr>
                  </w:pPr>
                </w:p>
              </w:tc>
            </w:tr>
            <w:tr w:rsidR="00AC69DC" w:rsidRPr="00F0057E" w14:paraId="6DE73B0E" w14:textId="77777777" w:rsidTr="00706166">
              <w:trPr>
                <w:trHeight w:val="433"/>
              </w:trPr>
              <w:tc>
                <w:tcPr>
                  <w:tcW w:w="1535" w:type="dxa"/>
                </w:tcPr>
                <w:p w14:paraId="00155D68"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rPr>
                    <w:t>FN-01</w:t>
                  </w:r>
                </w:p>
              </w:tc>
              <w:tc>
                <w:tcPr>
                  <w:tcW w:w="1559" w:type="dxa"/>
                </w:tcPr>
                <w:p w14:paraId="4EAD04D8"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rPr>
                    <w:t>01</w:t>
                  </w:r>
                </w:p>
              </w:tc>
              <w:tc>
                <w:tcPr>
                  <w:tcW w:w="2977" w:type="dxa"/>
                </w:tcPr>
                <w:p w14:paraId="5E9FB6CC" w14:textId="77777777" w:rsidR="00AC69DC" w:rsidRPr="00D21C6A" w:rsidRDefault="00AC69DC" w:rsidP="00AC69DC">
                  <w:pPr>
                    <w:spacing w:after="0"/>
                    <w:jc w:val="both"/>
                    <w:rPr>
                      <w:rFonts w:ascii="Times New Roman" w:hAnsi="Times New Roman" w:cs="Times New Roman"/>
                    </w:rPr>
                  </w:pPr>
                  <w:r w:rsidRPr="00D21C6A">
                    <w:rPr>
                      <w:rFonts w:ascii="Times New Roman" w:hAnsi="Times New Roman" w:cs="Times New Roman"/>
                    </w:rPr>
                    <w:t>7 proc. netiesioginių išlaidų fiksuotoji norma</w:t>
                  </w:r>
                </w:p>
              </w:tc>
              <w:tc>
                <w:tcPr>
                  <w:tcW w:w="2977" w:type="dxa"/>
                  <w:vMerge/>
                </w:tcPr>
                <w:p w14:paraId="30349FE7" w14:textId="77777777" w:rsidR="00AC69DC" w:rsidRPr="00B94C90" w:rsidRDefault="00AC69DC" w:rsidP="00AC69DC">
                  <w:pPr>
                    <w:rPr>
                      <w:rFonts w:ascii="Times New Roman" w:hAnsi="Times New Roman" w:cs="Times New Roman"/>
                      <w:i/>
                      <w:iCs/>
                      <w:sz w:val="20"/>
                      <w:szCs w:val="20"/>
                    </w:rPr>
                  </w:pPr>
                </w:p>
              </w:tc>
            </w:tr>
            <w:tr w:rsidR="00AC69DC" w:rsidRPr="00F0057E" w14:paraId="45A17EA3" w14:textId="77777777" w:rsidTr="00706166">
              <w:trPr>
                <w:trHeight w:val="433"/>
              </w:trPr>
              <w:tc>
                <w:tcPr>
                  <w:tcW w:w="1535" w:type="dxa"/>
                </w:tcPr>
                <w:p w14:paraId="5AD175A1"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rPr>
                    <w:t>FĮ-07-01</w:t>
                  </w:r>
                </w:p>
              </w:tc>
              <w:tc>
                <w:tcPr>
                  <w:tcW w:w="1559" w:type="dxa"/>
                </w:tcPr>
                <w:p w14:paraId="309A90E8" w14:textId="77777777" w:rsidR="00AC69DC" w:rsidRPr="00D21C6A" w:rsidRDefault="00AC69DC" w:rsidP="00AC69DC">
                  <w:pPr>
                    <w:spacing w:after="0"/>
                    <w:rPr>
                      <w:rFonts w:ascii="Times New Roman" w:hAnsi="Times New Roman" w:cs="Times New Roman"/>
                      <w:color w:val="000000"/>
                    </w:rPr>
                  </w:pPr>
                  <w:r w:rsidRPr="00D21C6A">
                    <w:rPr>
                      <w:rFonts w:ascii="Times New Roman" w:hAnsi="Times New Roman" w:cs="Times New Roman"/>
                    </w:rPr>
                    <w:t>01</w:t>
                  </w:r>
                </w:p>
              </w:tc>
              <w:tc>
                <w:tcPr>
                  <w:tcW w:w="2977" w:type="dxa"/>
                </w:tcPr>
                <w:p w14:paraId="34B5F1F1" w14:textId="77777777" w:rsidR="00AC69DC" w:rsidRPr="00D21C6A" w:rsidRDefault="00AC69DC" w:rsidP="00AC69DC">
                  <w:pPr>
                    <w:spacing w:after="0"/>
                    <w:jc w:val="both"/>
                    <w:rPr>
                      <w:rFonts w:ascii="Times New Roman" w:hAnsi="Times New Roman" w:cs="Times New Roman"/>
                    </w:rPr>
                  </w:pPr>
                  <w:r w:rsidRPr="00D21C6A">
                    <w:rPr>
                      <w:rFonts w:ascii="Times New Roman" w:hAnsi="Times New Roman" w:cs="Times New Roman"/>
                      <w:color w:val="000000"/>
                    </w:rPr>
                    <w:t>Dirbančiųjų</w:t>
                  </w:r>
                  <w:r w:rsidRPr="00D21C6A">
                    <w:rPr>
                      <w:rFonts w:ascii="Times New Roman" w:hAnsi="Times New Roman" w:cs="Times New Roman"/>
                      <w:color w:val="FF0000"/>
                    </w:rPr>
                    <w:t xml:space="preserve"> </w:t>
                  </w:r>
                  <w:r w:rsidRPr="00D21C6A">
                    <w:rPr>
                      <w:rFonts w:ascii="Times New Roman" w:hAnsi="Times New Roman" w:cs="Times New Roman"/>
                    </w:rPr>
                    <w:t>mokymo valandos fiksuotasis įkainis</w:t>
                  </w:r>
                </w:p>
              </w:tc>
              <w:tc>
                <w:tcPr>
                  <w:tcW w:w="2977" w:type="dxa"/>
                  <w:vMerge/>
                </w:tcPr>
                <w:p w14:paraId="430F8657" w14:textId="77777777" w:rsidR="00AC69DC" w:rsidRPr="00B94C90" w:rsidRDefault="00AC69DC" w:rsidP="00AC69DC">
                  <w:pPr>
                    <w:rPr>
                      <w:rFonts w:ascii="Times New Roman" w:hAnsi="Times New Roman" w:cs="Times New Roman"/>
                      <w:i/>
                      <w:iCs/>
                      <w:sz w:val="20"/>
                      <w:szCs w:val="20"/>
                    </w:rPr>
                  </w:pPr>
                </w:p>
              </w:tc>
            </w:tr>
          </w:tbl>
          <w:p w14:paraId="5F84148C" w14:textId="77777777" w:rsidR="00AC69DC" w:rsidRPr="00F0057E" w:rsidRDefault="00AC69DC" w:rsidP="00AC69DC">
            <w:pPr>
              <w:jc w:val="both"/>
              <w:rPr>
                <w:rFonts w:ascii="Times New Roman" w:hAnsi="Times New Roman" w:cs="Times New Roman"/>
                <w:i/>
              </w:rPr>
            </w:pPr>
          </w:p>
        </w:tc>
      </w:tr>
      <w:tr w:rsidR="00AC69DC" w:rsidRPr="00DC7931" w14:paraId="4BF7BA07" w14:textId="77777777" w:rsidTr="00F32AF4">
        <w:tc>
          <w:tcPr>
            <w:tcW w:w="766" w:type="dxa"/>
          </w:tcPr>
          <w:p w14:paraId="69197FEE" w14:textId="77777777" w:rsidR="00AC69DC" w:rsidRPr="00DC7931" w:rsidRDefault="00AC69DC" w:rsidP="00B13CD6">
            <w:pPr>
              <w:pStyle w:val="Heading2"/>
              <w:keepNext w:val="0"/>
              <w:keepLines w:val="0"/>
              <w:spacing w:before="0"/>
              <w:ind w:left="0" w:firstLine="0"/>
              <w:rPr>
                <w:rFonts w:ascii="Times New Roman" w:hAnsi="Times New Roman" w:cs="Times New Roman"/>
                <w:color w:val="000000" w:themeColor="text1"/>
                <w:sz w:val="22"/>
                <w:szCs w:val="22"/>
              </w:rPr>
            </w:pPr>
          </w:p>
        </w:tc>
        <w:tc>
          <w:tcPr>
            <w:tcW w:w="9271" w:type="dxa"/>
            <w:gridSpan w:val="5"/>
          </w:tcPr>
          <w:p w14:paraId="124DC127" w14:textId="77777777" w:rsidR="00AC69DC" w:rsidRPr="00DC7931" w:rsidRDefault="00AC69DC" w:rsidP="00B13CD6">
            <w:pPr>
              <w:pStyle w:val="Heading2"/>
              <w:keepNext w:val="0"/>
              <w:keepLines w:val="0"/>
              <w:numPr>
                <w:ilvl w:val="0"/>
                <w:numId w:val="0"/>
              </w:numPr>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AC69DC" w:rsidRPr="00DC7931" w14:paraId="21954DF2" w14:textId="77777777" w:rsidTr="00F32AF4">
        <w:tc>
          <w:tcPr>
            <w:tcW w:w="2971" w:type="dxa"/>
            <w:gridSpan w:val="2"/>
          </w:tcPr>
          <w:p w14:paraId="79A8759B" w14:textId="77777777" w:rsidR="00AC69DC" w:rsidRPr="00421A95" w:rsidRDefault="00AC69DC" w:rsidP="00B13CD6">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4EB4BE0F" w14:textId="77777777" w:rsidR="00AC69DC" w:rsidRPr="00DC7931" w:rsidRDefault="00AC69DC" w:rsidP="00B13CD6">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06EC1DF1" w14:textId="77777777" w:rsidR="00AC69DC" w:rsidRPr="00DC7931" w:rsidRDefault="00AC69DC" w:rsidP="00B13CD6">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2B456DE2" w14:textId="77777777" w:rsidR="00AC69DC" w:rsidRPr="00DC7931" w:rsidRDefault="00AC69DC" w:rsidP="00B13CD6">
            <w:pPr>
              <w:jc w:val="center"/>
              <w:rPr>
                <w:rFonts w:ascii="Times New Roman" w:hAnsi="Times New Roman" w:cs="Times New Roman"/>
                <w:b/>
                <w:bCs/>
              </w:rPr>
            </w:pPr>
            <w:r w:rsidRPr="00DC7931">
              <w:rPr>
                <w:rFonts w:ascii="Times New Roman" w:hAnsi="Times New Roman" w:cs="Times New Roman"/>
                <w:b/>
                <w:bCs/>
              </w:rPr>
              <w:t>Siektina reikšmė</w:t>
            </w:r>
          </w:p>
        </w:tc>
      </w:tr>
      <w:tr w:rsidR="00AC69DC" w:rsidRPr="00DC7931" w14:paraId="6F22D5C0" w14:textId="77777777" w:rsidTr="00F32AF4">
        <w:tc>
          <w:tcPr>
            <w:tcW w:w="2971" w:type="dxa"/>
            <w:gridSpan w:val="2"/>
          </w:tcPr>
          <w:p w14:paraId="77DC0464"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Užbaigta projekto dalyvių atranka siekiant sukurti arba atnaujinti mokėjimo negrynaisiais pinigais infrastruktūrą mokyklose</w:t>
            </w:r>
          </w:p>
        </w:tc>
        <w:tc>
          <w:tcPr>
            <w:tcW w:w="2699" w:type="dxa"/>
          </w:tcPr>
          <w:p w14:paraId="4EA17B78"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P-04-001-08-05-02-04</w:t>
            </w:r>
          </w:p>
        </w:tc>
        <w:tc>
          <w:tcPr>
            <w:tcW w:w="2319" w:type="dxa"/>
            <w:gridSpan w:val="2"/>
          </w:tcPr>
          <w:p w14:paraId="240A9046"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Vnt.</w:t>
            </w:r>
          </w:p>
        </w:tc>
        <w:tc>
          <w:tcPr>
            <w:tcW w:w="2048" w:type="dxa"/>
          </w:tcPr>
          <w:p w14:paraId="444D9390"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1</w:t>
            </w:r>
          </w:p>
        </w:tc>
      </w:tr>
      <w:tr w:rsidR="00AC69DC" w:rsidRPr="00DC7931" w14:paraId="6670A5C4" w14:textId="77777777" w:rsidTr="00F32AF4">
        <w:tc>
          <w:tcPr>
            <w:tcW w:w="2971" w:type="dxa"/>
            <w:gridSpan w:val="2"/>
          </w:tcPr>
          <w:p w14:paraId="266F09CF"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Užbaigta projekto dalyvių atranka siekiant suteikti mokiniams elektronines mokinio korteles su integruota mokėjimo funkcija</w:t>
            </w:r>
          </w:p>
        </w:tc>
        <w:tc>
          <w:tcPr>
            <w:tcW w:w="2699" w:type="dxa"/>
          </w:tcPr>
          <w:p w14:paraId="0CD802C6"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P-04-001-08-05-02-05</w:t>
            </w:r>
          </w:p>
        </w:tc>
        <w:tc>
          <w:tcPr>
            <w:tcW w:w="2319" w:type="dxa"/>
            <w:gridSpan w:val="2"/>
          </w:tcPr>
          <w:p w14:paraId="55EF1EB9"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Vnt.</w:t>
            </w:r>
          </w:p>
        </w:tc>
        <w:tc>
          <w:tcPr>
            <w:tcW w:w="2048" w:type="dxa"/>
          </w:tcPr>
          <w:p w14:paraId="517A9345"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1</w:t>
            </w:r>
          </w:p>
        </w:tc>
      </w:tr>
      <w:tr w:rsidR="00AC69DC" w:rsidRPr="00DC7931" w14:paraId="5CC03059" w14:textId="77777777" w:rsidTr="00F32AF4">
        <w:tc>
          <w:tcPr>
            <w:tcW w:w="2971" w:type="dxa"/>
            <w:gridSpan w:val="2"/>
          </w:tcPr>
          <w:p w14:paraId="0A943908"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Bendrojo ugdymo įstaigų (pradinių, pagrindinių, progimnazijų, gimnazijų), kuriose įdiegta arba atnaujinta mokėjimo negrynaisiais pinigais infrastruktūra, skaičius</w:t>
            </w:r>
          </w:p>
        </w:tc>
        <w:tc>
          <w:tcPr>
            <w:tcW w:w="2699" w:type="dxa"/>
          </w:tcPr>
          <w:p w14:paraId="735C9FCD"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P-04-001-08-05-02-06</w:t>
            </w:r>
          </w:p>
        </w:tc>
        <w:tc>
          <w:tcPr>
            <w:tcW w:w="2319" w:type="dxa"/>
            <w:gridSpan w:val="2"/>
          </w:tcPr>
          <w:p w14:paraId="436B68A5"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Vnt.</w:t>
            </w:r>
          </w:p>
        </w:tc>
        <w:tc>
          <w:tcPr>
            <w:tcW w:w="2048" w:type="dxa"/>
          </w:tcPr>
          <w:p w14:paraId="0A9A4E72"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570</w:t>
            </w:r>
          </w:p>
        </w:tc>
      </w:tr>
      <w:tr w:rsidR="00AC69DC" w:rsidRPr="00DC7931" w14:paraId="19F2E349" w14:textId="77777777" w:rsidTr="00F32AF4">
        <w:tc>
          <w:tcPr>
            <w:tcW w:w="2971" w:type="dxa"/>
            <w:gridSpan w:val="2"/>
          </w:tcPr>
          <w:p w14:paraId="540BA45E"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1–12 klasių mokinių, kuriems išduoti elektroniniai mokinio pažymėjimai su veikiančia mokėjimo funkcija, skaičius</w:t>
            </w:r>
          </w:p>
        </w:tc>
        <w:tc>
          <w:tcPr>
            <w:tcW w:w="2699" w:type="dxa"/>
          </w:tcPr>
          <w:p w14:paraId="5DAD826A"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P-04-001-08-05-02-07</w:t>
            </w:r>
          </w:p>
        </w:tc>
        <w:tc>
          <w:tcPr>
            <w:tcW w:w="2319" w:type="dxa"/>
            <w:gridSpan w:val="2"/>
          </w:tcPr>
          <w:p w14:paraId="6470F54C"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Vnt.</w:t>
            </w:r>
          </w:p>
        </w:tc>
        <w:tc>
          <w:tcPr>
            <w:tcW w:w="2048" w:type="dxa"/>
          </w:tcPr>
          <w:p w14:paraId="5C7F47D0"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210 000</w:t>
            </w:r>
          </w:p>
        </w:tc>
      </w:tr>
      <w:tr w:rsidR="00AC69DC" w:rsidRPr="00DC7931" w14:paraId="62BFB8B5" w14:textId="77777777" w:rsidTr="00F32AF4">
        <w:tc>
          <w:tcPr>
            <w:tcW w:w="766" w:type="dxa"/>
          </w:tcPr>
          <w:p w14:paraId="16063081"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067F7532" w14:textId="77777777" w:rsidR="00AC69DC" w:rsidRPr="00F0057E" w:rsidRDefault="00AC69DC" w:rsidP="00B13CD6">
            <w:pPr>
              <w:jc w:val="both"/>
              <w:rPr>
                <w:rFonts w:ascii="Times New Roman" w:hAnsi="Times New Roman" w:cs="Times New Roman"/>
                <w:b/>
                <w:bCs/>
              </w:rPr>
            </w:pPr>
            <w:r w:rsidRPr="00F0057E">
              <w:rPr>
                <w:rFonts w:ascii="Times New Roman" w:hAnsi="Times New Roman" w:cs="Times New Roman"/>
                <w:b/>
                <w:bCs/>
              </w:rPr>
              <w:t>Bendrieji reikalavimai</w:t>
            </w:r>
          </w:p>
        </w:tc>
      </w:tr>
      <w:tr w:rsidR="00AC69DC" w:rsidRPr="00DC7931" w14:paraId="7FCD3960" w14:textId="77777777" w:rsidTr="00F32AF4">
        <w:tc>
          <w:tcPr>
            <w:tcW w:w="766" w:type="dxa"/>
            <w:vMerge w:val="restart"/>
          </w:tcPr>
          <w:p w14:paraId="701DE4C6"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45DE64C8" w14:textId="77777777" w:rsidR="00AC69DC" w:rsidRPr="00421A95" w:rsidRDefault="00AC69DC" w:rsidP="00B13CD6">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AC69DC" w:rsidRPr="00DC7931" w14:paraId="7968C34C" w14:textId="77777777" w:rsidTr="00F32AF4">
        <w:tc>
          <w:tcPr>
            <w:tcW w:w="766" w:type="dxa"/>
            <w:vMerge/>
          </w:tcPr>
          <w:p w14:paraId="7F1F0737" w14:textId="77777777" w:rsidR="00AC69DC" w:rsidRPr="00421A95" w:rsidRDefault="00AC69DC" w:rsidP="00B13CD6">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6464C62F"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 xml:space="preserve">Remiamos projekto veiklos: </w:t>
            </w:r>
          </w:p>
          <w:p w14:paraId="0913E6FF"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1. atsiskaitymo negrynaisiais pinigais infrastruktūros diegimo ir (arba) atnaujinimo bendrojo ugdymo įstaigų su skyriais (toliau kartu – bendrojo ugdymo įstaigos) valgyklose. Minėtą infrastruktūrą sudaro įranga, nurodyta Aprašo 9 punkte.</w:t>
            </w:r>
          </w:p>
          <w:p w14:paraId="1527398F" w14:textId="77777777" w:rsidR="00AC69DC" w:rsidRDefault="00AC69DC" w:rsidP="00B13CD6">
            <w:pPr>
              <w:jc w:val="both"/>
              <w:rPr>
                <w:rFonts w:ascii="Times New Roman" w:hAnsi="Times New Roman" w:cs="Times New Roman"/>
              </w:rPr>
            </w:pPr>
            <w:r w:rsidRPr="00D21C6A">
              <w:rPr>
                <w:rFonts w:ascii="Times New Roman" w:hAnsi="Times New Roman" w:cs="Times New Roman"/>
              </w:rPr>
              <w:t>2. Mokinių aprūpinimo EMP su veikiančia mokėjimo funkcija, kaip nurodyta Aprašo 9 punkte.</w:t>
            </w:r>
          </w:p>
          <w:p w14:paraId="1CBCD723" w14:textId="77777777" w:rsidR="0032220C" w:rsidRPr="00B13CD6" w:rsidRDefault="0032220C" w:rsidP="00B13CD6">
            <w:pPr>
              <w:jc w:val="both"/>
              <w:rPr>
                <w:rFonts w:ascii="Times New Roman" w:hAnsi="Times New Roman" w:cs="Times New Roman"/>
                <w:iCs/>
              </w:rPr>
            </w:pPr>
            <w:r w:rsidRPr="00B13CD6">
              <w:rPr>
                <w:rFonts w:ascii="Times New Roman" w:hAnsi="Times New Roman" w:cs="Times New Roman"/>
                <w:iCs/>
              </w:rPr>
              <w:t>Vienas pareiškėjas gali pateikti tik vieną projekto įgyvendinimo planą.</w:t>
            </w:r>
          </w:p>
          <w:p w14:paraId="5B918A05" w14:textId="05F385AF" w:rsidR="0032220C" w:rsidRPr="00421A95" w:rsidRDefault="0032220C" w:rsidP="00B13CD6">
            <w:pPr>
              <w:jc w:val="both"/>
              <w:rPr>
                <w:rFonts w:ascii="Times New Roman" w:hAnsi="Times New Roman" w:cs="Times New Roman"/>
                <w:i/>
                <w:iCs/>
              </w:rPr>
            </w:pPr>
            <w:r w:rsidRPr="00B13CD6">
              <w:rPr>
                <w:rFonts w:ascii="Times New Roman" w:hAnsi="Times New Roman" w:cs="Times New Roman"/>
                <w:iCs/>
              </w:rPr>
              <w:t>Įsigytos įrangos savininku gali būti projekto partneris, valstybinė mokykla, savivaldybės mokykla.</w:t>
            </w:r>
          </w:p>
        </w:tc>
      </w:tr>
      <w:tr w:rsidR="00AC69DC" w:rsidRPr="00DC7931" w14:paraId="63B41A90" w14:textId="77777777" w:rsidTr="00F32AF4">
        <w:tc>
          <w:tcPr>
            <w:tcW w:w="766" w:type="dxa"/>
            <w:vMerge w:val="restart"/>
          </w:tcPr>
          <w:p w14:paraId="43192083"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36011CA1" w14:textId="77777777" w:rsidR="00AC69DC" w:rsidRPr="00421A95" w:rsidRDefault="00AC69DC" w:rsidP="00B13CD6">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AC69DC" w:rsidRPr="00DC7931" w14:paraId="08126B69" w14:textId="77777777" w:rsidTr="00F32AF4">
        <w:trPr>
          <w:trHeight w:val="464"/>
        </w:trPr>
        <w:tc>
          <w:tcPr>
            <w:tcW w:w="766" w:type="dxa"/>
            <w:vMerge/>
          </w:tcPr>
          <w:p w14:paraId="0F6BEA7F"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3A0FB7FE" w14:textId="77777777" w:rsidR="00AC69DC" w:rsidRPr="00D21C6A" w:rsidRDefault="00AC69DC" w:rsidP="00B13CD6">
            <w:pPr>
              <w:jc w:val="both"/>
              <w:rPr>
                <w:rFonts w:ascii="Times New Roman" w:hAnsi="Times New Roman" w:cs="Times New Roman"/>
                <w:b/>
                <w:bCs/>
                <w:iCs/>
              </w:rPr>
            </w:pPr>
            <w:r w:rsidRPr="00D21C6A">
              <w:rPr>
                <w:rFonts w:ascii="Times New Roman" w:hAnsi="Times New Roman" w:cs="Times New Roman"/>
                <w:iCs/>
              </w:rPr>
              <w:t xml:space="preserve">Projekto įgyvendinimo metu nepažeidžiami HP. </w:t>
            </w:r>
            <w:r w:rsidRPr="00D21C6A">
              <w:rPr>
                <w:rFonts w:ascii="Times New Roman" w:hAnsi="Times New Roman" w:cs="Times New Roman"/>
                <w:bCs/>
                <w:iCs/>
              </w:rPr>
              <w:t xml:space="preserve">HP – darnaus vystymosi, įskaitant reikšmingos žalos nedarymo principą, lygių galimybių ir nediskriminavimo (dėl lyties, rasės, tautybės, pilietybės, kalbos, </w:t>
            </w:r>
            <w:r w:rsidRPr="00D21C6A">
              <w:rPr>
                <w:rFonts w:ascii="Times New Roman" w:hAnsi="Times New Roman" w:cs="Times New Roman"/>
                <w:bCs/>
                <w:iCs/>
              </w:rPr>
              <w:lastRenderedPageBreak/>
              <w:t xml:space="preserve">kilmės, socialinės padėties, tikėjimo, įsitikinimų ar pažiūrų, amžiaus, lytinės orientacijos, etninės priklausomybės, religijos, negalios ar kt.), įskaitant prieinamumo visiems reikalavimo užtikrinimą. </w:t>
            </w:r>
            <w:r w:rsidRPr="00D21C6A">
              <w:rPr>
                <w:rFonts w:ascii="Times New Roman" w:hAnsi="Times New Roman" w:cs="Times New Roman"/>
                <w:iCs/>
              </w:rPr>
              <w:t>Užpildytas projekto atitikties reikšmingos žalos nedarymo horizontaliajam principui vertinimo reikalavimų aprašas pateikiamas Aprašo priede</w:t>
            </w:r>
            <w:r w:rsidRPr="00D21C6A">
              <w:rPr>
                <w:rFonts w:ascii="Times New Roman" w:hAnsi="Times New Roman" w:cs="Times New Roman"/>
                <w:bCs/>
                <w:iCs/>
              </w:rPr>
              <w:t>.</w:t>
            </w:r>
          </w:p>
        </w:tc>
      </w:tr>
      <w:tr w:rsidR="00AC69DC" w:rsidRPr="00DC7931" w14:paraId="25792E33" w14:textId="77777777" w:rsidTr="00F32AF4">
        <w:tc>
          <w:tcPr>
            <w:tcW w:w="766" w:type="dxa"/>
            <w:vMerge w:val="restart"/>
          </w:tcPr>
          <w:p w14:paraId="45AF5058"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71AA1875" w14:textId="77777777" w:rsidR="00AC69DC" w:rsidRPr="00F0057E" w:rsidRDefault="00AC69DC" w:rsidP="00B13CD6">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AC69DC" w:rsidRPr="00DC7931" w14:paraId="6EA6850D" w14:textId="77777777" w:rsidTr="00F32AF4">
        <w:trPr>
          <w:trHeight w:val="431"/>
        </w:trPr>
        <w:tc>
          <w:tcPr>
            <w:tcW w:w="766" w:type="dxa"/>
            <w:vMerge/>
          </w:tcPr>
          <w:p w14:paraId="34EE315F"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30E8D0FF"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Papildomi reikalavimai įvykdžius projekto veiklas, kurie nenustatyti Projektų administravimo ir finansavimo taisyklėse, netaikomi.</w:t>
            </w:r>
          </w:p>
        </w:tc>
      </w:tr>
      <w:tr w:rsidR="00AC69DC" w:rsidRPr="00DC7931" w14:paraId="724103C5" w14:textId="77777777" w:rsidTr="00F32AF4">
        <w:tc>
          <w:tcPr>
            <w:tcW w:w="766" w:type="dxa"/>
            <w:vMerge w:val="restart"/>
          </w:tcPr>
          <w:p w14:paraId="054B2954"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2F7D3AAE" w14:textId="77777777" w:rsidR="00AC69DC" w:rsidRPr="00421A95" w:rsidRDefault="00AC69DC" w:rsidP="00B13CD6">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AC69DC" w:rsidRPr="00DC7931" w14:paraId="7C35FB7F" w14:textId="77777777" w:rsidTr="00F32AF4">
        <w:trPr>
          <w:trHeight w:val="70"/>
        </w:trPr>
        <w:tc>
          <w:tcPr>
            <w:tcW w:w="766" w:type="dxa"/>
            <w:vMerge/>
          </w:tcPr>
          <w:p w14:paraId="433A7F3F"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36307645"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Projekto veiklos turi būti baigtos vykdyti iki 2023 m. gruodžio 31 d.</w:t>
            </w:r>
          </w:p>
        </w:tc>
      </w:tr>
      <w:tr w:rsidR="00AC69DC" w:rsidRPr="00DC7931" w14:paraId="51E6817C" w14:textId="77777777" w:rsidTr="00F32AF4">
        <w:trPr>
          <w:trHeight w:val="70"/>
        </w:trPr>
        <w:tc>
          <w:tcPr>
            <w:tcW w:w="766" w:type="dxa"/>
            <w:vMerge w:val="restart"/>
          </w:tcPr>
          <w:p w14:paraId="3DFE2D73"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5B22676C" w14:textId="77777777" w:rsidR="00AC69DC" w:rsidRPr="00421A95" w:rsidRDefault="00AC69DC" w:rsidP="00B13CD6">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AC69DC" w:rsidRPr="00DC7931" w14:paraId="58616C44" w14:textId="77777777" w:rsidTr="00F32AF4">
        <w:trPr>
          <w:trHeight w:val="529"/>
        </w:trPr>
        <w:tc>
          <w:tcPr>
            <w:tcW w:w="766" w:type="dxa"/>
            <w:vMerge/>
          </w:tcPr>
          <w:p w14:paraId="1302576E"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9271" w:type="dxa"/>
            <w:gridSpan w:val="5"/>
          </w:tcPr>
          <w:p w14:paraId="5BE0C138"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AC69DC" w:rsidRPr="00DC7931" w14:paraId="6B0529BF" w14:textId="77777777" w:rsidTr="00F32AF4">
        <w:trPr>
          <w:trHeight w:val="423"/>
        </w:trPr>
        <w:tc>
          <w:tcPr>
            <w:tcW w:w="766" w:type="dxa"/>
            <w:vMerge w:val="restart"/>
          </w:tcPr>
          <w:p w14:paraId="2C834E43"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445E26D9" w14:textId="77777777" w:rsidR="00AC69DC" w:rsidRPr="00F0057E" w:rsidRDefault="00AC69DC" w:rsidP="00B13CD6">
            <w:pPr>
              <w:jc w:val="both"/>
              <w:rPr>
                <w:rFonts w:ascii="Times New Roman" w:hAnsi="Times New Roman" w:cs="Times New Roman"/>
                <w:b/>
              </w:rPr>
            </w:pPr>
            <w:r w:rsidRPr="00F0057E">
              <w:rPr>
                <w:rFonts w:ascii="Times New Roman" w:hAnsi="Times New Roman" w:cs="Times New Roman"/>
                <w:b/>
              </w:rPr>
              <w:t>Projektų atrankos kriterijai</w:t>
            </w:r>
          </w:p>
        </w:tc>
      </w:tr>
      <w:tr w:rsidR="00AC69DC" w:rsidRPr="00DC7931" w14:paraId="0BCC959F" w14:textId="77777777" w:rsidTr="00F32AF4">
        <w:trPr>
          <w:trHeight w:val="423"/>
        </w:trPr>
        <w:tc>
          <w:tcPr>
            <w:tcW w:w="766" w:type="dxa"/>
            <w:vMerge/>
          </w:tcPr>
          <w:p w14:paraId="401F7933"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12797A43" w14:textId="77777777" w:rsidR="00AC69DC" w:rsidRPr="00D21C6A" w:rsidRDefault="00AC69DC" w:rsidP="00B13CD6">
            <w:pPr>
              <w:jc w:val="both"/>
              <w:rPr>
                <w:rFonts w:ascii="Times New Roman" w:hAnsi="Times New Roman" w:cs="Times New Roman"/>
              </w:rPr>
            </w:pPr>
            <w:r w:rsidRPr="00D21C6A">
              <w:rPr>
                <w:rFonts w:ascii="Times New Roman" w:hAnsi="Times New Roman" w:cs="Times New Roman"/>
              </w:rPr>
              <w:t xml:space="preserve">Projektas turi atitikti bendruosius projektų atrankos kriterijus, nurodytus Projekto finansavimo ir administravimo taisyklių, patvirtintų LR Finansų ministerijos 2022 m. birželio 22 d. įsakymu Nr. 1K-237 „Dėl 2021–2027 metų Europos Sąjungos fondų investicijų programos ir Ekonomikos gaivinimo ir atsparumo didinimo plano „Naujos kartos Lietuva“ įgyvendinimo“ (toliau – Taisyklės), 2 priede. </w:t>
            </w:r>
          </w:p>
          <w:p w14:paraId="595422EC" w14:textId="77777777" w:rsidR="00AC69DC" w:rsidRPr="00F0057E" w:rsidRDefault="00AC69DC" w:rsidP="00B13CD6">
            <w:pPr>
              <w:jc w:val="both"/>
              <w:rPr>
                <w:rFonts w:ascii="Times New Roman" w:hAnsi="Times New Roman" w:cs="Times New Roman"/>
                <w:bCs/>
              </w:rPr>
            </w:pPr>
            <w:r w:rsidRPr="00D21C6A">
              <w:rPr>
                <w:rFonts w:ascii="Times New Roman" w:hAnsi="Times New Roman" w:cs="Times New Roman"/>
              </w:rPr>
              <w:t>Specialieji ir prioritetiniai projektų atrankos kriterijai nėra nustatomi.</w:t>
            </w:r>
          </w:p>
        </w:tc>
      </w:tr>
      <w:tr w:rsidR="00AC69DC" w:rsidRPr="00DC7931" w14:paraId="7528D66B" w14:textId="77777777" w:rsidTr="00F32AF4">
        <w:trPr>
          <w:trHeight w:val="423"/>
        </w:trPr>
        <w:tc>
          <w:tcPr>
            <w:tcW w:w="766" w:type="dxa"/>
          </w:tcPr>
          <w:p w14:paraId="4294BF17" w14:textId="77777777" w:rsidR="00AC69DC" w:rsidRPr="00421A95" w:rsidRDefault="00AC69DC" w:rsidP="00B13CD6">
            <w:pPr>
              <w:pStyle w:val="Heading2"/>
              <w:keepNext w:val="0"/>
              <w:keepLines w:val="0"/>
              <w:spacing w:before="0"/>
              <w:ind w:left="0" w:firstLine="0"/>
              <w:rPr>
                <w:rFonts w:ascii="Times New Roman" w:hAnsi="Times New Roman" w:cs="Times New Roman"/>
                <w:color w:val="auto"/>
                <w:sz w:val="22"/>
                <w:szCs w:val="22"/>
              </w:rPr>
            </w:pPr>
          </w:p>
        </w:tc>
        <w:tc>
          <w:tcPr>
            <w:tcW w:w="9271" w:type="dxa"/>
            <w:gridSpan w:val="5"/>
          </w:tcPr>
          <w:p w14:paraId="5F73B663" w14:textId="77777777" w:rsidR="00AC69DC" w:rsidRPr="00421A95" w:rsidRDefault="00AC69DC" w:rsidP="00B13CD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AC69DC" w:rsidRPr="00DC7931" w14:paraId="28FFAA7F" w14:textId="77777777" w:rsidTr="00F32AF4">
        <w:tc>
          <w:tcPr>
            <w:tcW w:w="766" w:type="dxa"/>
          </w:tcPr>
          <w:p w14:paraId="3AB6BAA3" w14:textId="77777777" w:rsidR="00AC69DC" w:rsidRPr="00421A95" w:rsidRDefault="00AC69DC" w:rsidP="00B13CD6">
            <w:pPr>
              <w:pStyle w:val="Heading3"/>
              <w:keepNext w:val="0"/>
              <w:keepLines w:val="0"/>
              <w:spacing w:before="0"/>
              <w:ind w:left="0" w:firstLine="0"/>
              <w:rPr>
                <w:rFonts w:ascii="Times New Roman" w:hAnsi="Times New Roman" w:cs="Times New Roman"/>
                <w:color w:val="auto"/>
                <w:sz w:val="22"/>
                <w:szCs w:val="22"/>
              </w:rPr>
            </w:pPr>
          </w:p>
        </w:tc>
        <w:tc>
          <w:tcPr>
            <w:tcW w:w="2205" w:type="dxa"/>
          </w:tcPr>
          <w:p w14:paraId="0F22CB1F" w14:textId="77777777" w:rsidR="00AC69DC" w:rsidRPr="00F0057E" w:rsidRDefault="00AC69DC" w:rsidP="00B13CD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44D717D0"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Projektų įgyvendinimo planas turi būti parengtas pagal Taisyklių 1 priedo formą.</w:t>
            </w:r>
          </w:p>
          <w:p w14:paraId="0AB95F35" w14:textId="77777777" w:rsidR="00AC69DC" w:rsidRPr="00D21C6A" w:rsidRDefault="00AC69DC" w:rsidP="00B13CD6">
            <w:pPr>
              <w:jc w:val="both"/>
              <w:rPr>
                <w:rFonts w:ascii="Times New Roman" w:hAnsi="Times New Roman" w:cs="Times New Roman"/>
                <w:iCs/>
              </w:rPr>
            </w:pPr>
          </w:p>
          <w:p w14:paraId="0486232A"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 xml:space="preserve">Parengtas projektų įgyvendinimo planas (su visais privalomais priedais) pasirašomas kvalifikuotu elektroniniu parašu ir teikiamas el. paštu </w:t>
            </w:r>
            <w:hyperlink r:id="rId13" w:history="1">
              <w:r w:rsidRPr="00D21C6A">
                <w:rPr>
                  <w:rStyle w:val="Hyperlink"/>
                  <w:rFonts w:ascii="Times New Roman" w:hAnsi="Times New Roman" w:cs="Times New Roman"/>
                  <w:iCs/>
                </w:rPr>
                <w:t>info@cpva.lt</w:t>
              </w:r>
            </w:hyperlink>
            <w:r w:rsidRPr="00D21C6A">
              <w:rPr>
                <w:rFonts w:ascii="Times New Roman" w:hAnsi="Times New Roman" w:cs="Times New Roman"/>
                <w:iCs/>
              </w:rPr>
              <w:t>.</w:t>
            </w:r>
          </w:p>
        </w:tc>
      </w:tr>
      <w:tr w:rsidR="00AC69DC" w:rsidRPr="00DC7931" w14:paraId="00B48F42" w14:textId="77777777" w:rsidTr="00F32AF4">
        <w:tc>
          <w:tcPr>
            <w:tcW w:w="766" w:type="dxa"/>
          </w:tcPr>
          <w:p w14:paraId="733C925D" w14:textId="77777777" w:rsidR="00AC69DC" w:rsidRPr="00DC7931" w:rsidRDefault="00AC69DC" w:rsidP="00B13CD6">
            <w:pPr>
              <w:pStyle w:val="Heading3"/>
              <w:keepNext w:val="0"/>
              <w:keepLines w:val="0"/>
              <w:spacing w:before="0"/>
              <w:ind w:left="0" w:firstLine="0"/>
              <w:rPr>
                <w:rFonts w:ascii="Times New Roman" w:hAnsi="Times New Roman" w:cs="Times New Roman"/>
                <w:sz w:val="22"/>
                <w:szCs w:val="22"/>
              </w:rPr>
            </w:pPr>
          </w:p>
        </w:tc>
        <w:tc>
          <w:tcPr>
            <w:tcW w:w="2205" w:type="dxa"/>
          </w:tcPr>
          <w:p w14:paraId="75C7FDE1" w14:textId="77777777" w:rsidR="00AC69DC" w:rsidRPr="00DC7931" w:rsidRDefault="00AC69DC" w:rsidP="00B13CD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1463A9EF" w14:textId="77777777" w:rsidR="00AC69DC" w:rsidRPr="00D21C6A" w:rsidRDefault="00AC69DC" w:rsidP="00B13CD6">
            <w:pPr>
              <w:jc w:val="both"/>
              <w:rPr>
                <w:rFonts w:ascii="Times New Roman" w:hAnsi="Times New Roman" w:cs="Times New Roman"/>
                <w:iCs/>
              </w:rPr>
            </w:pPr>
            <w:r w:rsidRPr="00D21C6A">
              <w:rPr>
                <w:rFonts w:ascii="Times New Roman" w:hAnsi="Times New Roman" w:cs="Times New Roman"/>
                <w:iCs/>
              </w:rPr>
              <w:t>Kartu su projekto įgyvendinimo planu administruojančiajai institucijai turi būti pateikti dokumentai:</w:t>
            </w:r>
          </w:p>
          <w:p w14:paraId="4E7AFFC7" w14:textId="77777777"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1.</w:t>
            </w:r>
            <w:r w:rsidRPr="00D21C6A">
              <w:rPr>
                <w:rFonts w:ascii="Times New Roman" w:hAnsi="Times New Roman" w:cs="Times New Roman"/>
                <w:iCs/>
              </w:rPr>
              <w:tab/>
              <w:t xml:space="preserve">projekto investicijų projektas, pateikiamas kartu su investicijų skaičiuokle. Investicijų projektas turi būti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skelbiama interneto svetainėje </w:t>
            </w:r>
            <w:hyperlink r:id="rId14" w:history="1">
              <w:r w:rsidRPr="00D21C6A">
                <w:rPr>
                  <w:rStyle w:val="Hyperlink"/>
                  <w:rFonts w:ascii="Times New Roman" w:hAnsi="Times New Roman" w:cs="Times New Roman"/>
                  <w:iCs/>
                </w:rPr>
                <w:t>www.ppplietuva.lt</w:t>
              </w:r>
            </w:hyperlink>
            <w:r w:rsidRPr="00D21C6A">
              <w:rPr>
                <w:rFonts w:ascii="Times New Roman" w:hAnsi="Times New Roman" w:cs="Times New Roman"/>
                <w:iCs/>
              </w:rPr>
              <w:t xml:space="preserve"> skiltyje „Viešųjų investicijų projektų rengimas“ prie „Rengimas ir vertinimas“ (</w:t>
            </w:r>
            <w:hyperlink r:id="rId15" w:history="1">
              <w:r w:rsidRPr="00D21C6A">
                <w:rPr>
                  <w:rStyle w:val="Hyperlink"/>
                  <w:rFonts w:ascii="Times New Roman" w:hAnsi="Times New Roman" w:cs="Times New Roman"/>
                  <w:iCs/>
                </w:rPr>
                <w:t>https://www.ppplietuva.lt/lt/viesuju-investiciju-projektu-rengimas/rengimas-ir-vertinimas-1</w:t>
              </w:r>
            </w:hyperlink>
            <w:r w:rsidRPr="00D21C6A">
              <w:rPr>
                <w:rFonts w:ascii="Times New Roman" w:hAnsi="Times New Roman" w:cs="Times New Roman"/>
                <w:iCs/>
              </w:rPr>
              <w:t>);</w:t>
            </w:r>
          </w:p>
          <w:p w14:paraId="5FB359D8" w14:textId="2A5E70DE"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2.</w:t>
            </w:r>
            <w:r w:rsidRPr="00D21C6A">
              <w:rPr>
                <w:rFonts w:ascii="Times New Roman" w:hAnsi="Times New Roman" w:cs="Times New Roman"/>
                <w:iCs/>
              </w:rPr>
              <w:tab/>
              <w:t>pasirašytos partnerių deklaracijos (Taisyklių 1 priedo 1 prieda</w:t>
            </w:r>
            <w:r w:rsidRPr="00EA4F4C">
              <w:rPr>
                <w:rFonts w:ascii="Times New Roman" w:hAnsi="Times New Roman" w:cs="Times New Roman"/>
                <w:iCs/>
              </w:rPr>
              <w:t>s</w:t>
            </w:r>
            <w:r w:rsidR="00EA4F4C" w:rsidRPr="00EA4F4C">
              <w:rPr>
                <w:rFonts w:ascii="Times New Roman" w:hAnsi="Times New Roman" w:cs="Times New Roman"/>
                <w:iCs/>
              </w:rPr>
              <w:t>);</w:t>
            </w:r>
          </w:p>
          <w:p w14:paraId="7E8AAA87" w14:textId="157F11D6"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3.</w:t>
            </w:r>
            <w:r w:rsidRPr="00D21C6A">
              <w:rPr>
                <w:rFonts w:ascii="Times New Roman" w:hAnsi="Times New Roman" w:cs="Times New Roman"/>
                <w:iCs/>
              </w:rPr>
              <w:tab/>
              <w:t>informacija apie projekto biudžeto paskirstymą pagal pareiškėjus ir partnerius (Taisyklių 1 priedo 2 priedas);</w:t>
            </w:r>
          </w:p>
          <w:p w14:paraId="28BCEEF0" w14:textId="77777777"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4.</w:t>
            </w:r>
            <w:r w:rsidRPr="00D21C6A">
              <w:rPr>
                <w:rFonts w:ascii="Times New Roman" w:hAnsi="Times New Roman" w:cs="Times New Roman"/>
                <w:iCs/>
              </w:rPr>
              <w:tab/>
              <w:t xml:space="preserve">projekto išlaidų pagrindimo dokumentai (sudarytos sutartys, komerciniai pasiūlymai, nuorodos į rinkos kainas), išlaidų skaičiavimo informacija; </w:t>
            </w:r>
          </w:p>
          <w:p w14:paraId="73272442" w14:textId="77777777"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5.</w:t>
            </w:r>
            <w:r w:rsidRPr="00D21C6A">
              <w:rPr>
                <w:rFonts w:ascii="Times New Roman" w:hAnsi="Times New Roman" w:cs="Times New Roman"/>
                <w:iCs/>
              </w:rPr>
              <w:tab/>
              <w:t>dokumentai, kuriais užtikrinamas netinkamų finansuoti su projektu susijusių išlaidų ir projekto lėšas viršijančių išlaidų padengimas. Atskiro dokumento nereikalaujama, jeigu lėšų padengimo užtikrinimo dokumentai bus pateikti su Aprašo 2.3.1.2 papunktyje nurodytais dokumentais;</w:t>
            </w:r>
          </w:p>
          <w:p w14:paraId="3FA6E539" w14:textId="77777777" w:rsidR="00AC69DC" w:rsidRPr="00D21C6A" w:rsidRDefault="00AC69DC" w:rsidP="00B13CD6">
            <w:pPr>
              <w:tabs>
                <w:tab w:val="left" w:pos="470"/>
              </w:tabs>
              <w:jc w:val="both"/>
              <w:rPr>
                <w:rFonts w:ascii="Times New Roman" w:hAnsi="Times New Roman" w:cs="Times New Roman"/>
                <w:iCs/>
              </w:rPr>
            </w:pPr>
            <w:r w:rsidRPr="00D21C6A">
              <w:rPr>
                <w:rFonts w:ascii="Times New Roman" w:hAnsi="Times New Roman" w:cs="Times New Roman"/>
                <w:iCs/>
              </w:rPr>
              <w:t>6.</w:t>
            </w:r>
            <w:r w:rsidRPr="00D21C6A">
              <w:rPr>
                <w:rFonts w:ascii="Times New Roman" w:hAnsi="Times New Roman" w:cs="Times New Roman"/>
                <w:iCs/>
              </w:rPr>
              <w:tab/>
              <w:t xml:space="preserve">pareiškėjo (partnerio) įsipareigojimo dėl elektros ir elektroninės įrangos, baigusios gyvavimo ciklą, perdavimo sutvarkyti deklaracija (pažangos priemonės aprašo 2 priedo 2 priedas </w:t>
            </w:r>
            <w:hyperlink r:id="rId16" w:history="1">
              <w:r w:rsidRPr="00D21C6A">
                <w:rPr>
                  <w:rStyle w:val="Hyperlink"/>
                  <w:rFonts w:ascii="Times New Roman" w:hAnsi="Times New Roman" w:cs="Times New Roman"/>
                  <w:iCs/>
                </w:rPr>
                <w:t>https://www.e-tar.lt./portal/lt/legalAct/10198b100be111edb4cae1b158f98ea5</w:t>
              </w:r>
            </w:hyperlink>
            <w:r w:rsidRPr="00D21C6A">
              <w:rPr>
                <w:rFonts w:ascii="Times New Roman" w:hAnsi="Times New Roman" w:cs="Times New Roman"/>
                <w:iCs/>
              </w:rPr>
              <w:t>).</w:t>
            </w:r>
          </w:p>
        </w:tc>
      </w:tr>
      <w:tr w:rsidR="00AC69DC" w:rsidRPr="00DC7931" w14:paraId="312E51C1" w14:textId="77777777" w:rsidTr="00F32AF4">
        <w:tc>
          <w:tcPr>
            <w:tcW w:w="766" w:type="dxa"/>
          </w:tcPr>
          <w:p w14:paraId="29E87865" w14:textId="77777777" w:rsidR="00AC69DC" w:rsidRPr="00DC7931" w:rsidRDefault="00AC69DC" w:rsidP="00B13CD6">
            <w:pPr>
              <w:pStyle w:val="Heading3"/>
              <w:keepNext w:val="0"/>
              <w:keepLines w:val="0"/>
              <w:spacing w:before="0"/>
              <w:ind w:left="0" w:firstLine="0"/>
              <w:rPr>
                <w:rFonts w:ascii="Times New Roman" w:hAnsi="Times New Roman" w:cs="Times New Roman"/>
                <w:sz w:val="22"/>
                <w:szCs w:val="22"/>
              </w:rPr>
            </w:pPr>
          </w:p>
        </w:tc>
        <w:tc>
          <w:tcPr>
            <w:tcW w:w="2205" w:type="dxa"/>
          </w:tcPr>
          <w:p w14:paraId="565F94FB" w14:textId="77777777" w:rsidR="00AC69DC" w:rsidRPr="00DC7931" w:rsidRDefault="00AC69DC" w:rsidP="00B13CD6">
            <w:pPr>
              <w:spacing w:after="120"/>
              <w:jc w:val="both"/>
              <w:rPr>
                <w:rFonts w:ascii="Times New Roman" w:hAnsi="Times New Roman" w:cs="Times New Roman"/>
                <w:b/>
                <w:bCs/>
              </w:rPr>
            </w:pPr>
            <w:r w:rsidRPr="00DC7931">
              <w:rPr>
                <w:rFonts w:ascii="Times New Roman" w:hAnsi="Times New Roman" w:cs="Times New Roman"/>
                <w:b/>
                <w:bCs/>
              </w:rPr>
              <w:t xml:space="preserve">Projektų įgyvendinimo planų </w:t>
            </w:r>
            <w:r w:rsidRPr="00DC7931">
              <w:rPr>
                <w:rFonts w:ascii="Times New Roman" w:hAnsi="Times New Roman" w:cs="Times New Roman"/>
                <w:b/>
                <w:bCs/>
              </w:rPr>
              <w:lastRenderedPageBreak/>
              <w:t>suderinimas su atsakinga institucija</w:t>
            </w:r>
          </w:p>
        </w:tc>
        <w:tc>
          <w:tcPr>
            <w:tcW w:w="7066" w:type="dxa"/>
            <w:gridSpan w:val="4"/>
          </w:tcPr>
          <w:p w14:paraId="2BE341CE" w14:textId="77777777" w:rsidR="00AC69DC" w:rsidRPr="006F0B78" w:rsidRDefault="00AC69DC" w:rsidP="00B13CD6">
            <w:pPr>
              <w:jc w:val="both"/>
              <w:rPr>
                <w:rFonts w:ascii="Times New Roman" w:hAnsi="Times New Roman" w:cs="Times New Roman"/>
                <w:i/>
                <w:iCs/>
              </w:rPr>
            </w:pPr>
            <w:r>
              <w:rPr>
                <w:rFonts w:ascii="Times New Roman" w:hAnsi="Times New Roman" w:cs="Times New Roman"/>
                <w:i/>
                <w:iCs/>
              </w:rPr>
              <w:lastRenderedPageBreak/>
              <w:t>–</w:t>
            </w:r>
          </w:p>
          <w:p w14:paraId="48604B1C" w14:textId="77777777" w:rsidR="00AC69DC" w:rsidRPr="006F0B78" w:rsidRDefault="00AC69DC" w:rsidP="00B13CD6">
            <w:pPr>
              <w:jc w:val="both"/>
              <w:rPr>
                <w:rFonts w:ascii="Times New Roman" w:hAnsi="Times New Roman" w:cs="Times New Roman"/>
                <w:i/>
              </w:rPr>
            </w:pPr>
          </w:p>
        </w:tc>
      </w:tr>
      <w:tr w:rsidR="00AC69DC" w:rsidRPr="00DC7931" w14:paraId="65B97881" w14:textId="77777777" w:rsidTr="00F32AF4">
        <w:tc>
          <w:tcPr>
            <w:tcW w:w="766" w:type="dxa"/>
          </w:tcPr>
          <w:p w14:paraId="5903381F" w14:textId="77777777" w:rsidR="00AC69DC" w:rsidRPr="00DC7931" w:rsidRDefault="00AC69DC" w:rsidP="00B13CD6">
            <w:pPr>
              <w:pStyle w:val="Heading3"/>
              <w:keepNext w:val="0"/>
              <w:keepLines w:val="0"/>
              <w:spacing w:before="0"/>
              <w:ind w:left="0" w:firstLine="0"/>
              <w:rPr>
                <w:rFonts w:ascii="Times New Roman" w:hAnsi="Times New Roman" w:cs="Times New Roman"/>
                <w:sz w:val="22"/>
                <w:szCs w:val="22"/>
              </w:rPr>
            </w:pPr>
          </w:p>
        </w:tc>
        <w:tc>
          <w:tcPr>
            <w:tcW w:w="2205" w:type="dxa"/>
          </w:tcPr>
          <w:p w14:paraId="6B8CE363" w14:textId="77777777" w:rsidR="00AC69DC" w:rsidRPr="00DC7931" w:rsidRDefault="00AC69DC" w:rsidP="00B13CD6">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16FC3CE9" w14:textId="2FDB3EB4" w:rsidR="00AC69DC" w:rsidRPr="006F0B78" w:rsidRDefault="00AC69DC" w:rsidP="00B13CD6">
            <w:pPr>
              <w:jc w:val="both"/>
              <w:rPr>
                <w:rFonts w:ascii="Times New Roman" w:hAnsi="Times New Roman" w:cs="Times New Roman"/>
                <w:i/>
              </w:rPr>
            </w:pPr>
            <w:r w:rsidRPr="00D21C6A">
              <w:rPr>
                <w:rFonts w:ascii="Times New Roman" w:hAnsi="Times New Roman" w:cs="Times New Roman"/>
                <w:iCs/>
              </w:rPr>
              <w:t>Centrinė projektų valdymo agentūros Struktūrinių ir investicijų fondų programos Urbanistinės plėtros projektų skyriaus vyr</w:t>
            </w:r>
            <w:r w:rsidR="00E83A36">
              <w:rPr>
                <w:rFonts w:ascii="Times New Roman" w:hAnsi="Times New Roman" w:cs="Times New Roman"/>
                <w:iCs/>
              </w:rPr>
              <w:t>esn</w:t>
            </w:r>
            <w:r w:rsidRPr="00D21C6A">
              <w:rPr>
                <w:rFonts w:ascii="Times New Roman" w:hAnsi="Times New Roman" w:cs="Times New Roman"/>
                <w:iCs/>
              </w:rPr>
              <w:t xml:space="preserve">. projektų vadovė Jurgita Bartkevičienė, tel. 8 640 54428, el. p. </w:t>
            </w:r>
            <w:hyperlink r:id="rId17" w:history="1">
              <w:r w:rsidRPr="00D21C6A">
                <w:rPr>
                  <w:rStyle w:val="Hyperlink"/>
                  <w:rFonts w:ascii="Times New Roman" w:hAnsi="Times New Roman" w:cs="Times New Roman"/>
                  <w:iCs/>
                </w:rPr>
                <w:t>j.bartkeviciene@cpva.lt</w:t>
              </w:r>
            </w:hyperlink>
            <w:r w:rsidRPr="00AE0984">
              <w:rPr>
                <w:rFonts w:ascii="Times New Roman" w:hAnsi="Times New Roman" w:cs="Times New Roman"/>
                <w:i/>
              </w:rPr>
              <w:t>.</w:t>
            </w:r>
          </w:p>
        </w:tc>
      </w:tr>
      <w:tr w:rsidR="00AC69DC" w:rsidRPr="00DC7931" w14:paraId="00B625BF" w14:textId="77777777" w:rsidTr="00F32AF4">
        <w:tc>
          <w:tcPr>
            <w:tcW w:w="766" w:type="dxa"/>
          </w:tcPr>
          <w:p w14:paraId="1750E01B" w14:textId="77777777" w:rsidR="00AC69DC" w:rsidRPr="00DC7931" w:rsidRDefault="00AC69DC" w:rsidP="00B13CD6">
            <w:pPr>
              <w:pStyle w:val="Heading2"/>
              <w:keepNext w:val="0"/>
              <w:keepLines w:val="0"/>
              <w:spacing w:before="0"/>
              <w:ind w:left="0" w:firstLine="0"/>
              <w:rPr>
                <w:rFonts w:ascii="Times New Roman" w:hAnsi="Times New Roman" w:cs="Times New Roman"/>
                <w:sz w:val="22"/>
                <w:szCs w:val="22"/>
              </w:rPr>
            </w:pPr>
          </w:p>
        </w:tc>
        <w:tc>
          <w:tcPr>
            <w:tcW w:w="2205" w:type="dxa"/>
          </w:tcPr>
          <w:p w14:paraId="14B22D39" w14:textId="77777777" w:rsidR="00AC69DC" w:rsidRPr="00DC7931" w:rsidRDefault="00AC69DC" w:rsidP="00B13CD6">
            <w:pPr>
              <w:spacing w:after="120"/>
              <w:rPr>
                <w:rFonts w:ascii="Times New Roman" w:hAnsi="Times New Roman" w:cs="Times New Roman"/>
                <w:b/>
              </w:rPr>
            </w:pPr>
            <w:r w:rsidRPr="00DC7931">
              <w:rPr>
                <w:rFonts w:ascii="Times New Roman" w:hAnsi="Times New Roman" w:cs="Times New Roman"/>
                <w:b/>
              </w:rPr>
              <w:t>Kita informacija</w:t>
            </w:r>
          </w:p>
          <w:p w14:paraId="127DAD24" w14:textId="77777777" w:rsidR="00AC69DC" w:rsidRPr="00DC7931" w:rsidRDefault="00AC69DC" w:rsidP="00B13CD6">
            <w:pPr>
              <w:spacing w:after="120"/>
              <w:jc w:val="both"/>
              <w:rPr>
                <w:rFonts w:ascii="Times New Roman" w:hAnsi="Times New Roman" w:cs="Times New Roman"/>
                <w:b/>
              </w:rPr>
            </w:pPr>
          </w:p>
        </w:tc>
        <w:tc>
          <w:tcPr>
            <w:tcW w:w="7066" w:type="dxa"/>
            <w:gridSpan w:val="4"/>
          </w:tcPr>
          <w:p w14:paraId="7A67F1DA" w14:textId="77777777" w:rsidR="00AC69DC" w:rsidRPr="006F0B78" w:rsidRDefault="00AC69DC" w:rsidP="00B13CD6">
            <w:pPr>
              <w:jc w:val="both"/>
              <w:rPr>
                <w:rFonts w:ascii="Times New Roman" w:hAnsi="Times New Roman" w:cs="Times New Roman"/>
                <w:i/>
              </w:rPr>
            </w:pPr>
            <w:r>
              <w:rPr>
                <w:rFonts w:ascii="Times New Roman" w:hAnsi="Times New Roman" w:cs="Times New Roman"/>
                <w:i/>
              </w:rPr>
              <w:t>–</w:t>
            </w:r>
          </w:p>
        </w:tc>
      </w:tr>
      <w:tr w:rsidR="00AC69DC" w:rsidRPr="00DC7931" w14:paraId="06CD2F56" w14:textId="77777777" w:rsidTr="00F32AF4">
        <w:tc>
          <w:tcPr>
            <w:tcW w:w="766" w:type="dxa"/>
          </w:tcPr>
          <w:p w14:paraId="66D2B314" w14:textId="77777777" w:rsidR="00AC69DC" w:rsidRPr="00DC7931" w:rsidRDefault="00AC69DC" w:rsidP="00B13CD6">
            <w:pPr>
              <w:pStyle w:val="Heading2"/>
              <w:keepNext w:val="0"/>
              <w:keepLines w:val="0"/>
              <w:spacing w:before="0"/>
              <w:ind w:left="0" w:firstLine="0"/>
              <w:rPr>
                <w:rFonts w:ascii="Times New Roman" w:hAnsi="Times New Roman" w:cs="Times New Roman"/>
                <w:sz w:val="22"/>
                <w:szCs w:val="22"/>
              </w:rPr>
            </w:pPr>
          </w:p>
        </w:tc>
        <w:tc>
          <w:tcPr>
            <w:tcW w:w="2205" w:type="dxa"/>
          </w:tcPr>
          <w:p w14:paraId="3C2CE3ED" w14:textId="77777777" w:rsidR="00AC69DC" w:rsidRPr="00DC7931" w:rsidRDefault="00AC69DC" w:rsidP="00B13CD6">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3E921F72" w14:textId="742203FC" w:rsidR="00AC69DC" w:rsidRPr="006F0B78" w:rsidRDefault="00AC69DC" w:rsidP="00B13CD6">
            <w:pPr>
              <w:tabs>
                <w:tab w:val="left" w:pos="331"/>
              </w:tabs>
              <w:jc w:val="both"/>
              <w:rPr>
                <w:rFonts w:ascii="Times New Roman" w:hAnsi="Times New Roman" w:cs="Times New Roman"/>
                <w:i/>
              </w:rPr>
            </w:pPr>
            <w:r w:rsidRPr="00D21C6A">
              <w:rPr>
                <w:rFonts w:ascii="Times New Roman" w:hAnsi="Times New Roman" w:cs="Times New Roman"/>
                <w:iCs/>
              </w:rPr>
              <w:t>Pareiškėjo (partnerio) įsipareigojimo dėl elektros ir elektroninės įrangos, baigusios gyvavimo ciklą, perdavimo sutvarkyti deklaracija, 1 lapas.</w:t>
            </w:r>
          </w:p>
        </w:tc>
      </w:tr>
    </w:tbl>
    <w:p w14:paraId="295D1BCB" w14:textId="77777777" w:rsidR="0030393C" w:rsidRPr="00B36369" w:rsidRDefault="0030393C" w:rsidP="3A2C37A1">
      <w:pPr>
        <w:spacing w:after="0" w:line="240" w:lineRule="auto"/>
        <w:ind w:firstLine="567"/>
        <w:jc w:val="both"/>
        <w:rPr>
          <w:rFonts w:ascii="Times New Roman" w:hAnsi="Times New Roman" w:cs="Times New Roman"/>
          <w:color w:val="808080" w:themeColor="background1" w:themeShade="80"/>
          <w:sz w:val="24"/>
          <w:szCs w:val="24"/>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0504B8">
      <w:headerReference w:type="default" r:id="rId18"/>
      <w:footerReference w:type="default" r:id="rId19"/>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96E3" w14:textId="77777777" w:rsidR="00706166" w:rsidRDefault="00706166" w:rsidP="00213DCB">
      <w:pPr>
        <w:spacing w:after="0" w:line="240" w:lineRule="auto"/>
      </w:pPr>
      <w:r>
        <w:separator/>
      </w:r>
    </w:p>
  </w:endnote>
  <w:endnote w:type="continuationSeparator" w:id="0">
    <w:p w14:paraId="3DEEC7AC" w14:textId="77777777" w:rsidR="00706166" w:rsidRDefault="00706166" w:rsidP="00213DCB">
      <w:pPr>
        <w:spacing w:after="0" w:line="240" w:lineRule="auto"/>
      </w:pPr>
      <w:r>
        <w:continuationSeparator/>
      </w:r>
    </w:p>
  </w:endnote>
  <w:endnote w:type="continuationNotice" w:id="1">
    <w:p w14:paraId="14B15310" w14:textId="77777777" w:rsidR="00706166" w:rsidRDefault="00706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06166" w14:paraId="66BACF66" w14:textId="77777777" w:rsidTr="00421A95">
      <w:tc>
        <w:tcPr>
          <w:tcW w:w="3305" w:type="dxa"/>
        </w:tcPr>
        <w:p w14:paraId="460D2EAC" w14:textId="7C15CFB9" w:rsidR="00706166" w:rsidRDefault="00706166" w:rsidP="00421A95">
          <w:pPr>
            <w:pStyle w:val="Header"/>
            <w:ind w:left="-115"/>
          </w:pPr>
        </w:p>
      </w:tc>
      <w:tc>
        <w:tcPr>
          <w:tcW w:w="3305" w:type="dxa"/>
        </w:tcPr>
        <w:p w14:paraId="738DA03B" w14:textId="078A46F1" w:rsidR="00706166" w:rsidRDefault="00706166" w:rsidP="00421A95">
          <w:pPr>
            <w:pStyle w:val="Header"/>
            <w:jc w:val="center"/>
          </w:pPr>
        </w:p>
      </w:tc>
      <w:tc>
        <w:tcPr>
          <w:tcW w:w="3305" w:type="dxa"/>
        </w:tcPr>
        <w:p w14:paraId="44EC361D" w14:textId="72036CF7" w:rsidR="00706166" w:rsidRDefault="00706166" w:rsidP="00421A95">
          <w:pPr>
            <w:pStyle w:val="Header"/>
            <w:ind w:right="-115"/>
            <w:jc w:val="right"/>
          </w:pPr>
        </w:p>
      </w:tc>
    </w:tr>
  </w:tbl>
  <w:p w14:paraId="2BD7F77B" w14:textId="5C9B4128" w:rsidR="00706166" w:rsidRDefault="00706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8D3B" w14:textId="77777777" w:rsidR="00706166" w:rsidRDefault="00706166" w:rsidP="00213DCB">
      <w:pPr>
        <w:spacing w:after="0" w:line="240" w:lineRule="auto"/>
      </w:pPr>
      <w:r>
        <w:separator/>
      </w:r>
    </w:p>
  </w:footnote>
  <w:footnote w:type="continuationSeparator" w:id="0">
    <w:p w14:paraId="0C5D0789" w14:textId="77777777" w:rsidR="00706166" w:rsidRDefault="00706166" w:rsidP="00213DCB">
      <w:pPr>
        <w:spacing w:after="0" w:line="240" w:lineRule="auto"/>
      </w:pPr>
      <w:r>
        <w:continuationSeparator/>
      </w:r>
    </w:p>
  </w:footnote>
  <w:footnote w:type="continuationNotice" w:id="1">
    <w:p w14:paraId="0159ADFA" w14:textId="77777777" w:rsidR="00706166" w:rsidRDefault="00706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706166" w:rsidRPr="003737FE" w:rsidRDefault="0070616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46F15"/>
    <w:multiLevelType w:val="hybridMultilevel"/>
    <w:tmpl w:val="CB68F2D4"/>
    <w:lvl w:ilvl="0" w:tplc="445AA836">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406E57"/>
    <w:multiLevelType w:val="hybridMultilevel"/>
    <w:tmpl w:val="D4C0829C"/>
    <w:lvl w:ilvl="0" w:tplc="8290601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0E2F75"/>
    <w:multiLevelType w:val="multilevel"/>
    <w:tmpl w:val="9DBEFAC4"/>
    <w:styleLink w:val="CurrentList1"/>
    <w:lvl w:ilvl="0">
      <w:start w:val="1"/>
      <w:numFmt w:val="decimal"/>
      <w:lvlText w:val="%1."/>
      <w:lvlJc w:val="left"/>
      <w:pPr>
        <w:ind w:left="720" w:hanging="360"/>
      </w:pPr>
      <w:rPr>
        <w:rFonts w:ascii="Times New Roman" w:eastAsiaTheme="minorHAnsi" w:hAnsi="Times New Roman"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CE45E4"/>
    <w:multiLevelType w:val="hybridMultilevel"/>
    <w:tmpl w:val="C4462F0C"/>
    <w:lvl w:ilvl="0" w:tplc="392007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6C5EF7"/>
    <w:multiLevelType w:val="hybridMultilevel"/>
    <w:tmpl w:val="DB8E8810"/>
    <w:lvl w:ilvl="0" w:tplc="488E079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288"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AD4FF9"/>
    <w:multiLevelType w:val="hybridMultilevel"/>
    <w:tmpl w:val="9DBEFAC4"/>
    <w:lvl w:ilvl="0" w:tplc="EB6089DE">
      <w:start w:val="1"/>
      <w:numFmt w:val="decimal"/>
      <w:lvlText w:val="%1."/>
      <w:lvlJc w:val="left"/>
      <w:pPr>
        <w:ind w:left="720" w:hanging="360"/>
      </w:pPr>
      <w:rPr>
        <w:rFonts w:ascii="Times New Roman" w:eastAsiaTheme="minorHAnsi" w:hAnsi="Times New Roman" w:cs="Times New Roman"/>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5815">
    <w:abstractNumId w:val="9"/>
  </w:num>
  <w:num w:numId="2" w16cid:durableId="1870795462">
    <w:abstractNumId w:val="13"/>
  </w:num>
  <w:num w:numId="3" w16cid:durableId="2105105179">
    <w:abstractNumId w:val="1"/>
  </w:num>
  <w:num w:numId="4" w16cid:durableId="465851711">
    <w:abstractNumId w:val="0"/>
  </w:num>
  <w:num w:numId="5" w16cid:durableId="1812988382">
    <w:abstractNumId w:val="11"/>
  </w:num>
  <w:num w:numId="6" w16cid:durableId="647125989">
    <w:abstractNumId w:val="19"/>
  </w:num>
  <w:num w:numId="7" w16cid:durableId="1188833430">
    <w:abstractNumId w:val="7"/>
  </w:num>
  <w:num w:numId="8" w16cid:durableId="2132549409">
    <w:abstractNumId w:val="4"/>
  </w:num>
  <w:num w:numId="9" w16cid:durableId="49575772">
    <w:abstractNumId w:val="6"/>
  </w:num>
  <w:num w:numId="10" w16cid:durableId="1869638212">
    <w:abstractNumId w:val="21"/>
  </w:num>
  <w:num w:numId="11" w16cid:durableId="914358771">
    <w:abstractNumId w:val="12"/>
  </w:num>
  <w:num w:numId="12" w16cid:durableId="989405049">
    <w:abstractNumId w:val="15"/>
  </w:num>
  <w:num w:numId="13" w16cid:durableId="1544637740">
    <w:abstractNumId w:val="21"/>
    <w:lvlOverride w:ilvl="0"/>
    <w:lvlOverride w:ilvl="1">
      <w:startOverride w:val="2"/>
    </w:lvlOverride>
    <w:lvlOverride w:ilvl="2"/>
    <w:lvlOverride w:ilvl="3"/>
    <w:lvlOverride w:ilvl="4"/>
    <w:lvlOverride w:ilvl="5"/>
    <w:lvlOverride w:ilvl="6"/>
    <w:lvlOverride w:ilvl="7"/>
    <w:lvlOverride w:ilvl="8"/>
  </w:num>
  <w:num w:numId="14" w16cid:durableId="70662056">
    <w:abstractNumId w:val="18"/>
  </w:num>
  <w:num w:numId="15" w16cid:durableId="6804080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38814527">
    <w:abstractNumId w:val="21"/>
  </w:num>
  <w:num w:numId="17" w16cid:durableId="531771532">
    <w:abstractNumId w:val="21"/>
  </w:num>
  <w:num w:numId="18" w16cid:durableId="1970932196">
    <w:abstractNumId w:val="21"/>
  </w:num>
  <w:num w:numId="19" w16cid:durableId="968559889">
    <w:abstractNumId w:val="21"/>
  </w:num>
  <w:num w:numId="20" w16cid:durableId="280695858">
    <w:abstractNumId w:val="21"/>
  </w:num>
  <w:num w:numId="21" w16cid:durableId="1566529716">
    <w:abstractNumId w:val="21"/>
  </w:num>
  <w:num w:numId="22" w16cid:durableId="1959948724">
    <w:abstractNumId w:val="17"/>
  </w:num>
  <w:num w:numId="23" w16cid:durableId="1084493653">
    <w:abstractNumId w:val="2"/>
  </w:num>
  <w:num w:numId="24" w16cid:durableId="1998221545">
    <w:abstractNumId w:val="8"/>
  </w:num>
  <w:num w:numId="25" w16cid:durableId="1747998287">
    <w:abstractNumId w:val="5"/>
  </w:num>
  <w:num w:numId="26" w16cid:durableId="1695232060">
    <w:abstractNumId w:val="3"/>
  </w:num>
  <w:num w:numId="27" w16cid:durableId="170603856">
    <w:abstractNumId w:val="22"/>
  </w:num>
  <w:num w:numId="28" w16cid:durableId="1480031275">
    <w:abstractNumId w:val="10"/>
  </w:num>
  <w:num w:numId="29" w16cid:durableId="1852526419">
    <w:abstractNumId w:val="20"/>
  </w:num>
  <w:num w:numId="30" w16cid:durableId="891311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50112"/>
    <w:rsid w:val="000504B8"/>
    <w:rsid w:val="000545EB"/>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2B20"/>
    <w:rsid w:val="000B3230"/>
    <w:rsid w:val="000B66C4"/>
    <w:rsid w:val="000B74A2"/>
    <w:rsid w:val="000C08D7"/>
    <w:rsid w:val="000C4AA8"/>
    <w:rsid w:val="000C5DD6"/>
    <w:rsid w:val="000D1AA0"/>
    <w:rsid w:val="000D22A1"/>
    <w:rsid w:val="000D2EE0"/>
    <w:rsid w:val="000D39DD"/>
    <w:rsid w:val="000D4981"/>
    <w:rsid w:val="000D66BA"/>
    <w:rsid w:val="000E2FBB"/>
    <w:rsid w:val="000E346E"/>
    <w:rsid w:val="000E470D"/>
    <w:rsid w:val="000E48A7"/>
    <w:rsid w:val="000E4E2B"/>
    <w:rsid w:val="000E7875"/>
    <w:rsid w:val="000F143C"/>
    <w:rsid w:val="000F3553"/>
    <w:rsid w:val="000F39F8"/>
    <w:rsid w:val="000F45D7"/>
    <w:rsid w:val="000F688B"/>
    <w:rsid w:val="00112CAE"/>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C6D0E"/>
    <w:rsid w:val="001D15F4"/>
    <w:rsid w:val="001D3A5A"/>
    <w:rsid w:val="001D5BD6"/>
    <w:rsid w:val="001D7252"/>
    <w:rsid w:val="001E3A08"/>
    <w:rsid w:val="001E5B91"/>
    <w:rsid w:val="001E5D2A"/>
    <w:rsid w:val="001F0E89"/>
    <w:rsid w:val="001F6A1C"/>
    <w:rsid w:val="001F73A5"/>
    <w:rsid w:val="00201565"/>
    <w:rsid w:val="00202ED4"/>
    <w:rsid w:val="002059E9"/>
    <w:rsid w:val="00211761"/>
    <w:rsid w:val="0021267E"/>
    <w:rsid w:val="002139C6"/>
    <w:rsid w:val="00213DCB"/>
    <w:rsid w:val="0021491E"/>
    <w:rsid w:val="00215ECD"/>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97A26"/>
    <w:rsid w:val="002B1D34"/>
    <w:rsid w:val="002D2648"/>
    <w:rsid w:val="002E3CDE"/>
    <w:rsid w:val="002E43F9"/>
    <w:rsid w:val="002E50B8"/>
    <w:rsid w:val="002F2264"/>
    <w:rsid w:val="002F347F"/>
    <w:rsid w:val="003025E2"/>
    <w:rsid w:val="0030393C"/>
    <w:rsid w:val="00304F2D"/>
    <w:rsid w:val="003060E6"/>
    <w:rsid w:val="00316854"/>
    <w:rsid w:val="00316F75"/>
    <w:rsid w:val="003203F6"/>
    <w:rsid w:val="0032220C"/>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6731F"/>
    <w:rsid w:val="003717EB"/>
    <w:rsid w:val="003737FE"/>
    <w:rsid w:val="00375C7D"/>
    <w:rsid w:val="003768A6"/>
    <w:rsid w:val="00380261"/>
    <w:rsid w:val="00397522"/>
    <w:rsid w:val="00397C7E"/>
    <w:rsid w:val="003A0079"/>
    <w:rsid w:val="003A1F3C"/>
    <w:rsid w:val="003A220B"/>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17"/>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94F"/>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2BFB"/>
    <w:rsid w:val="005131E1"/>
    <w:rsid w:val="00513BD1"/>
    <w:rsid w:val="00514106"/>
    <w:rsid w:val="00515052"/>
    <w:rsid w:val="005154CE"/>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11A2"/>
    <w:rsid w:val="005A40CB"/>
    <w:rsid w:val="005A4F85"/>
    <w:rsid w:val="005B1590"/>
    <w:rsid w:val="005B3DC7"/>
    <w:rsid w:val="005B478F"/>
    <w:rsid w:val="005B4B01"/>
    <w:rsid w:val="005B5367"/>
    <w:rsid w:val="005B573D"/>
    <w:rsid w:val="005C1521"/>
    <w:rsid w:val="005C15FB"/>
    <w:rsid w:val="005C27B9"/>
    <w:rsid w:val="005C5BB4"/>
    <w:rsid w:val="005C6D3F"/>
    <w:rsid w:val="005E34C5"/>
    <w:rsid w:val="006007DA"/>
    <w:rsid w:val="006009B9"/>
    <w:rsid w:val="006020EE"/>
    <w:rsid w:val="0062493A"/>
    <w:rsid w:val="006261C2"/>
    <w:rsid w:val="00626C7E"/>
    <w:rsid w:val="00627E45"/>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56C7"/>
    <w:rsid w:val="0069045B"/>
    <w:rsid w:val="00690B9E"/>
    <w:rsid w:val="006A2DBF"/>
    <w:rsid w:val="006B448C"/>
    <w:rsid w:val="006B59A9"/>
    <w:rsid w:val="006B7560"/>
    <w:rsid w:val="006C2504"/>
    <w:rsid w:val="006C6CDD"/>
    <w:rsid w:val="006D088B"/>
    <w:rsid w:val="006D5CF2"/>
    <w:rsid w:val="006D6EFF"/>
    <w:rsid w:val="006E0B11"/>
    <w:rsid w:val="006E33E6"/>
    <w:rsid w:val="006E5A58"/>
    <w:rsid w:val="006E7871"/>
    <w:rsid w:val="006F06CD"/>
    <w:rsid w:val="006F0B78"/>
    <w:rsid w:val="006F2AF7"/>
    <w:rsid w:val="00700157"/>
    <w:rsid w:val="00706166"/>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D5B8C"/>
    <w:rsid w:val="008E0A3D"/>
    <w:rsid w:val="008E4059"/>
    <w:rsid w:val="008F48E1"/>
    <w:rsid w:val="008F7EF0"/>
    <w:rsid w:val="00914CBB"/>
    <w:rsid w:val="00923A25"/>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E5074"/>
    <w:rsid w:val="009E745A"/>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928"/>
    <w:rsid w:val="00A45FB6"/>
    <w:rsid w:val="00A505DD"/>
    <w:rsid w:val="00A51476"/>
    <w:rsid w:val="00A51F54"/>
    <w:rsid w:val="00A52844"/>
    <w:rsid w:val="00A57C1D"/>
    <w:rsid w:val="00A60B9A"/>
    <w:rsid w:val="00A63DD0"/>
    <w:rsid w:val="00A70171"/>
    <w:rsid w:val="00A7422A"/>
    <w:rsid w:val="00A83404"/>
    <w:rsid w:val="00A87A0E"/>
    <w:rsid w:val="00A91394"/>
    <w:rsid w:val="00A913E0"/>
    <w:rsid w:val="00A9199A"/>
    <w:rsid w:val="00A91CE9"/>
    <w:rsid w:val="00A92A59"/>
    <w:rsid w:val="00AA113B"/>
    <w:rsid w:val="00AA11C5"/>
    <w:rsid w:val="00AA1F43"/>
    <w:rsid w:val="00AB1535"/>
    <w:rsid w:val="00AC082E"/>
    <w:rsid w:val="00AC09E1"/>
    <w:rsid w:val="00AC304D"/>
    <w:rsid w:val="00AC69DC"/>
    <w:rsid w:val="00AD3664"/>
    <w:rsid w:val="00AD6B25"/>
    <w:rsid w:val="00AE00C3"/>
    <w:rsid w:val="00AE07EC"/>
    <w:rsid w:val="00AE0984"/>
    <w:rsid w:val="00AE1A7E"/>
    <w:rsid w:val="00AE7825"/>
    <w:rsid w:val="00AF361D"/>
    <w:rsid w:val="00AF57CF"/>
    <w:rsid w:val="00AF6987"/>
    <w:rsid w:val="00AF6EC6"/>
    <w:rsid w:val="00B042B8"/>
    <w:rsid w:val="00B13CD6"/>
    <w:rsid w:val="00B20E6B"/>
    <w:rsid w:val="00B23AA6"/>
    <w:rsid w:val="00B2428F"/>
    <w:rsid w:val="00B266B4"/>
    <w:rsid w:val="00B30B3D"/>
    <w:rsid w:val="00B32E89"/>
    <w:rsid w:val="00B36369"/>
    <w:rsid w:val="00B3759D"/>
    <w:rsid w:val="00B405EC"/>
    <w:rsid w:val="00B41BA6"/>
    <w:rsid w:val="00B435B4"/>
    <w:rsid w:val="00B47FAC"/>
    <w:rsid w:val="00B51498"/>
    <w:rsid w:val="00B51F5D"/>
    <w:rsid w:val="00B52657"/>
    <w:rsid w:val="00B57F19"/>
    <w:rsid w:val="00B6180E"/>
    <w:rsid w:val="00B671C7"/>
    <w:rsid w:val="00B67F36"/>
    <w:rsid w:val="00B72A24"/>
    <w:rsid w:val="00B735DF"/>
    <w:rsid w:val="00B76FCA"/>
    <w:rsid w:val="00B84932"/>
    <w:rsid w:val="00B856AF"/>
    <w:rsid w:val="00B94C90"/>
    <w:rsid w:val="00B97442"/>
    <w:rsid w:val="00B976C7"/>
    <w:rsid w:val="00BA0138"/>
    <w:rsid w:val="00BA1538"/>
    <w:rsid w:val="00BA37A8"/>
    <w:rsid w:val="00BA54ED"/>
    <w:rsid w:val="00BA5CC3"/>
    <w:rsid w:val="00BB3EDB"/>
    <w:rsid w:val="00BB67A2"/>
    <w:rsid w:val="00BD43A4"/>
    <w:rsid w:val="00BD77D9"/>
    <w:rsid w:val="00BE312D"/>
    <w:rsid w:val="00BF21D6"/>
    <w:rsid w:val="00C036F9"/>
    <w:rsid w:val="00C03AEE"/>
    <w:rsid w:val="00C109F5"/>
    <w:rsid w:val="00C111FA"/>
    <w:rsid w:val="00C1744A"/>
    <w:rsid w:val="00C21211"/>
    <w:rsid w:val="00C304D7"/>
    <w:rsid w:val="00C32EE2"/>
    <w:rsid w:val="00C33291"/>
    <w:rsid w:val="00C51620"/>
    <w:rsid w:val="00C52080"/>
    <w:rsid w:val="00C54877"/>
    <w:rsid w:val="00C56F8E"/>
    <w:rsid w:val="00C56FCB"/>
    <w:rsid w:val="00C572DA"/>
    <w:rsid w:val="00C61EBD"/>
    <w:rsid w:val="00C628D7"/>
    <w:rsid w:val="00C6468C"/>
    <w:rsid w:val="00C72117"/>
    <w:rsid w:val="00C83ED6"/>
    <w:rsid w:val="00C8488C"/>
    <w:rsid w:val="00C87395"/>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1C6A"/>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0286"/>
    <w:rsid w:val="00D711DE"/>
    <w:rsid w:val="00D814C6"/>
    <w:rsid w:val="00D847DE"/>
    <w:rsid w:val="00D87C58"/>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3CEF"/>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652C6"/>
    <w:rsid w:val="00E7123D"/>
    <w:rsid w:val="00E805AA"/>
    <w:rsid w:val="00E83A36"/>
    <w:rsid w:val="00E85A98"/>
    <w:rsid w:val="00E96981"/>
    <w:rsid w:val="00EA0B78"/>
    <w:rsid w:val="00EA4E5E"/>
    <w:rsid w:val="00EA4F4C"/>
    <w:rsid w:val="00EA5DD1"/>
    <w:rsid w:val="00EB2760"/>
    <w:rsid w:val="00EB2A8F"/>
    <w:rsid w:val="00EB37DD"/>
    <w:rsid w:val="00EC3050"/>
    <w:rsid w:val="00EC32F1"/>
    <w:rsid w:val="00EC53E3"/>
    <w:rsid w:val="00EE5AF1"/>
    <w:rsid w:val="00EF2493"/>
    <w:rsid w:val="00EF3D91"/>
    <w:rsid w:val="00F0057E"/>
    <w:rsid w:val="00F05CC6"/>
    <w:rsid w:val="00F128A5"/>
    <w:rsid w:val="00F17F86"/>
    <w:rsid w:val="00F2204B"/>
    <w:rsid w:val="00F30887"/>
    <w:rsid w:val="00F31E99"/>
    <w:rsid w:val="00F325C8"/>
    <w:rsid w:val="00F32AF4"/>
    <w:rsid w:val="00F32C69"/>
    <w:rsid w:val="00F34766"/>
    <w:rsid w:val="00F34D8A"/>
    <w:rsid w:val="00F36303"/>
    <w:rsid w:val="00F42C77"/>
    <w:rsid w:val="00F431B5"/>
    <w:rsid w:val="00F44962"/>
    <w:rsid w:val="00F50CED"/>
    <w:rsid w:val="00F63F78"/>
    <w:rsid w:val="00F666C9"/>
    <w:rsid w:val="00F809FC"/>
    <w:rsid w:val="00F82DC2"/>
    <w:rsid w:val="00F87E19"/>
    <w:rsid w:val="00F93B44"/>
    <w:rsid w:val="00F96C32"/>
    <w:rsid w:val="00FA33E9"/>
    <w:rsid w:val="00FB3F79"/>
    <w:rsid w:val="00FB4D6E"/>
    <w:rsid w:val="00FC07A6"/>
    <w:rsid w:val="00FC38EC"/>
    <w:rsid w:val="00FC5343"/>
    <w:rsid w:val="00FC75EF"/>
    <w:rsid w:val="00FD0DF6"/>
    <w:rsid w:val="00FD1160"/>
    <w:rsid w:val="00FD229B"/>
    <w:rsid w:val="00FE4338"/>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ind w:left="1004"/>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201565"/>
    <w:rPr>
      <w:color w:val="605E5C"/>
      <w:shd w:val="clear" w:color="auto" w:fill="E1DFDD"/>
    </w:rPr>
  </w:style>
  <w:style w:type="numbering" w:customStyle="1" w:styleId="CurrentList1">
    <w:name w:val="Current List1"/>
    <w:uiPriority w:val="99"/>
    <w:rsid w:val="0036731F"/>
    <w:pPr>
      <w:numPr>
        <w:numId w:val="28"/>
      </w:numPr>
    </w:pPr>
  </w:style>
  <w:style w:type="character" w:styleId="FollowedHyperlink">
    <w:name w:val="FollowedHyperlink"/>
    <w:basedOn w:val="DefaultParagraphFont"/>
    <w:uiPriority w:val="99"/>
    <w:semiHidden/>
    <w:unhideWhenUsed/>
    <w:rsid w:val="006E7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mailto:j.bartkeviciene@cpva.lt" TargetMode="External"/><Relationship Id="rId2" Type="http://schemas.openxmlformats.org/officeDocument/2006/relationships/customXml" Target="../customXml/item2.xml"/><Relationship Id="rId16" Type="http://schemas.openxmlformats.org/officeDocument/2006/relationships/hyperlink" Target="https://www.e-tar.lt./portal/lt/legalAct/10198b100be111edb4cae1b158f98ea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0198b100be111edb4cae1b158f98ea5/asr" TargetMode="External"/><Relationship Id="rId5" Type="http://schemas.openxmlformats.org/officeDocument/2006/relationships/numbering" Target="numbering.xml"/><Relationship Id="rId15" Type="http://schemas.openxmlformats.org/officeDocument/2006/relationships/hyperlink" Target="https://www.ppplietuva.lt/lt/viesuju-investiciju-projektu-rengimas/rengimas-ir-vertinimas-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pp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Jurgita Bartkevičienė</DisplayName>
        <AccountId>156</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957DB-A698-4AEF-BA41-33EA107B9667}">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http://purl.org/dc/terms/"/>
    <ds:schemaRef ds:uri="http://www.w3.org/XML/1998/namespace"/>
    <ds:schemaRef ds:uri="http://schemas.microsoft.com/office/2006/metadata/properties"/>
    <ds:schemaRef ds:uri="028236e2-f653-4d19-ab67-4d06a9145e0c"/>
    <ds:schemaRef ds:uri="http://schemas.microsoft.com/office/infopath/2007/PartnerControls"/>
    <ds:schemaRef ds:uri="a843bbba-5665-4b5f-aacc-cdcb1c804839"/>
    <ds:schemaRef ds:uri="http://purl.org/dc/elements/1.1/"/>
    <ds:schemaRef ds:uri="http://schemas.openxmlformats.org/package/2006/metadata/core-properties"/>
    <ds:schemaRef ds:uri="f5ebda27-b626-448f-a7d1-d1cf5ad133fa"/>
    <ds:schemaRef ds:uri="4b2e9d09-07c5-42d4-ad0a-92e216c40b99"/>
    <ds:schemaRef ds:uri="http://purl.org/dc/dcmitype/"/>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50BC047-4BCE-4A22-9FE6-3E9D55AF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4138</Words>
  <Characters>23593</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Kvietimo forma_04-002-P</vt:lpstr>
    </vt:vector>
  </TitlesOfParts>
  <Company>HP Inc.</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forma_04-002-P</dc:title>
  <dc:subject/>
  <dc:creator>Zita  Markevičienė</dc:creator>
  <cp:keywords/>
  <cp:lastModifiedBy>Rasa Povilaikė</cp:lastModifiedBy>
  <cp:revision>2</cp:revision>
  <dcterms:created xsi:type="dcterms:W3CDTF">2023-02-10T06:42:00Z</dcterms:created>
  <dcterms:modified xsi:type="dcterms:W3CDTF">2023-02-10T06:42:00Z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638;#Urbanistinės plėtros projektų skyrius|1cbfa67d-003e-4b6e-82ba-1215416a7de7</vt:lpwstr>
  </property>
  <property fmtid="{D5CDD505-2E9C-101B-9397-08002B2CF9AE}" pid="5" name="DmsPermissionsUsers">
    <vt:lpwstr>156;#Jurgita Bartkevičienė;#143;#Rūta Kizienė</vt:lpwstr>
  </property>
  <property fmtid="{D5CDD505-2E9C-101B-9397-08002B2CF9AE}" pid="6" name="TaxCatchAll">
    <vt:lpwstr/>
  </property>
  <property fmtid="{D5CDD505-2E9C-101B-9397-08002B2CF9AE}" pid="7" name="DmsWaitingForSign">
    <vt:bool>true</vt:bool>
  </property>
</Properties>
</file>