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8B09" w14:textId="77777777" w:rsidR="007556C6" w:rsidRPr="0017444D" w:rsidRDefault="007556C6">
      <w:pPr>
        <w:tabs>
          <w:tab w:val="center" w:pos="4819"/>
          <w:tab w:val="right" w:pos="9638"/>
        </w:tabs>
        <w:jc w:val="center"/>
        <w:rPr>
          <w:sz w:val="22"/>
          <w:szCs w:val="22"/>
          <w:lang w:val="en-US"/>
        </w:rPr>
      </w:pPr>
    </w:p>
    <w:p w14:paraId="03258B0A" w14:textId="77777777" w:rsidR="007556C6" w:rsidRDefault="007556C6">
      <w:pPr>
        <w:tabs>
          <w:tab w:val="center" w:pos="4819"/>
          <w:tab w:val="right" w:pos="9638"/>
        </w:tabs>
        <w:rPr>
          <w:sz w:val="22"/>
          <w:szCs w:val="22"/>
        </w:rPr>
      </w:pPr>
    </w:p>
    <w:p w14:paraId="10978C64" w14:textId="7F01FFC3" w:rsidR="002301F0" w:rsidRPr="00C6092F" w:rsidRDefault="002301F0" w:rsidP="007B0374">
      <w:pPr>
        <w:ind w:left="9639"/>
        <w:jc w:val="both"/>
      </w:pPr>
      <w:r>
        <w:t xml:space="preserve">2021–2030 metų plėtros programos valdytojos Lietuvos Respublikos ekonomikos ir inovacijų ministerijos ekonomikos transformacijos ir konkurencingumo plėtros programos </w:t>
      </w:r>
      <w:r w:rsidR="00301481">
        <w:t xml:space="preserve">pažangos </w:t>
      </w:r>
      <w:r>
        <w:t>priemonės Nr. 0</w:t>
      </w:r>
      <w:r w:rsidRPr="00C6092F">
        <w:t>5</w:t>
      </w:r>
      <w:r>
        <w:t xml:space="preserve">-001-01-05-07 „Sukurti nuoseklią inovacinės veiklos skatinimo sistemą“ </w:t>
      </w:r>
      <w:r w:rsidRPr="0090459C">
        <w:t>aprašo</w:t>
      </w:r>
      <w:r w:rsidR="007B0374" w:rsidRPr="0090459C">
        <w:t xml:space="preserve"> </w:t>
      </w:r>
      <w:r w:rsidR="00F957A7" w:rsidRPr="0090459C">
        <w:t>X</w:t>
      </w:r>
      <w:r w:rsidR="00F957A7">
        <w:t xml:space="preserve"> </w:t>
      </w:r>
      <w:r>
        <w:t>priedas</w:t>
      </w:r>
    </w:p>
    <w:p w14:paraId="03258B0F" w14:textId="77777777" w:rsidR="007556C6" w:rsidRDefault="007556C6" w:rsidP="002D411E">
      <w:pPr>
        <w:rPr>
          <w:i/>
          <w:szCs w:val="24"/>
        </w:rPr>
      </w:pPr>
    </w:p>
    <w:p w14:paraId="03258B10" w14:textId="6E1B9005" w:rsidR="007556C6" w:rsidRDefault="1FD9F980" w:rsidP="7C9957D7">
      <w:pPr>
        <w:jc w:val="center"/>
        <w:rPr>
          <w:b/>
          <w:bCs/>
        </w:rPr>
      </w:pPr>
      <w:r w:rsidRPr="7C9957D7">
        <w:rPr>
          <w:b/>
          <w:bCs/>
          <w:caps/>
          <w:color w:val="000000" w:themeColor="text1"/>
        </w:rPr>
        <w:t>2022–2030 METŲ PLĖTROS PROGRAMOS VALDYTOJOS LIETUVOS RESPUBLIKOS EKONOMIKOS IR INOVACIJŲ MINISTERIJOS EKONOMIKOS TRANSFORMACIJOS IR KONKURENCINGUMO PLĖTROS PROGRAMOS PAŽANGOS PRIEMONĖS NR. 05-001-01-05-07 „SUKURTI NUOSEKLIĄ INOVACINĖS VEIKLOS SKATINIMO  SISTEMĄ“</w:t>
      </w:r>
      <w:r w:rsidRPr="7C9957D7">
        <w:rPr>
          <w:b/>
          <w:bCs/>
        </w:rPr>
        <w:t xml:space="preserve"> </w:t>
      </w:r>
      <w:r w:rsidR="00F375BB" w:rsidRPr="004115B6">
        <w:rPr>
          <w:b/>
          <w:bCs/>
          <w:szCs w:val="24"/>
        </w:rPr>
        <w:t>VEIKLOS „</w:t>
      </w:r>
      <w:r w:rsidR="00F375BB" w:rsidRPr="004115B6">
        <w:rPr>
          <w:b/>
          <w:bCs/>
          <w:iCs/>
          <w:szCs w:val="24"/>
        </w:rPr>
        <w:t>SKATINTI STARTUOLIŲ EKOSISTEMOS PLĖTRĄ</w:t>
      </w:r>
      <w:r w:rsidR="00F957A7">
        <w:rPr>
          <w:b/>
          <w:bCs/>
          <w:iCs/>
          <w:szCs w:val="24"/>
        </w:rPr>
        <w:t xml:space="preserve">“ 3.5 </w:t>
      </w:r>
      <w:r w:rsidR="00F375BB" w:rsidRPr="004115B6">
        <w:rPr>
          <w:b/>
          <w:bCs/>
          <w:iCs/>
          <w:szCs w:val="24"/>
        </w:rPr>
        <w:t xml:space="preserve"> POVEIKLĖS </w:t>
      </w:r>
      <w:r w:rsidR="00F375BB" w:rsidRPr="00840307">
        <w:rPr>
          <w:b/>
          <w:bCs/>
          <w:iCs/>
          <w:szCs w:val="24"/>
        </w:rPr>
        <w:t>„ĮSTEIGTI LT SPACE HUB IR ĮGYVENDINTI VEIKLAS</w:t>
      </w:r>
      <w:r w:rsidR="00F375BB" w:rsidRPr="00840307">
        <w:rPr>
          <w:b/>
          <w:bCs/>
          <w:szCs w:val="24"/>
        </w:rPr>
        <w:t xml:space="preserve">“ </w:t>
      </w:r>
      <w:r w:rsidR="3DF3645F" w:rsidRPr="7C9957D7">
        <w:rPr>
          <w:b/>
          <w:bCs/>
        </w:rPr>
        <w:t>PROJEKTŲ FINANSAVIMO SĄLYGŲ APRAŠAS</w:t>
      </w:r>
    </w:p>
    <w:p w14:paraId="03258B11" w14:textId="77777777" w:rsidR="007556C6" w:rsidRDefault="007556C6">
      <w:pPr>
        <w:rPr>
          <w:i/>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85"/>
        <w:gridCol w:w="1275"/>
        <w:gridCol w:w="1134"/>
        <w:gridCol w:w="993"/>
        <w:gridCol w:w="1417"/>
        <w:gridCol w:w="1276"/>
        <w:gridCol w:w="992"/>
        <w:gridCol w:w="1276"/>
        <w:gridCol w:w="1134"/>
        <w:gridCol w:w="1134"/>
        <w:gridCol w:w="1134"/>
      </w:tblGrid>
      <w:tr w:rsidR="006E1561" w14:paraId="4CBB7770" w14:textId="77777777" w:rsidTr="00A25014">
        <w:tc>
          <w:tcPr>
            <w:tcW w:w="15021" w:type="dxa"/>
            <w:gridSpan w:val="12"/>
            <w:vAlign w:val="center"/>
          </w:tcPr>
          <w:p w14:paraId="063224D3" w14:textId="77777777" w:rsidR="006E1561" w:rsidRDefault="006E1561">
            <w:pPr>
              <w:jc w:val="center"/>
              <w:rPr>
                <w:b/>
                <w:sz w:val="22"/>
                <w:szCs w:val="22"/>
              </w:rPr>
            </w:pPr>
            <w:r>
              <w:rPr>
                <w:b/>
                <w:sz w:val="22"/>
                <w:szCs w:val="22"/>
              </w:rPr>
              <w:t>VEIKLOS AR POVEIKLĖS, KURIOMS NUSTATOMOS PROJEKTŲ FINANSAVIMO SĄLYGOS</w:t>
            </w:r>
          </w:p>
        </w:tc>
      </w:tr>
      <w:tr w:rsidR="00E2092B" w14:paraId="5788D2FB" w14:textId="77777777" w:rsidTr="00A25014">
        <w:tc>
          <w:tcPr>
            <w:tcW w:w="1271" w:type="dxa"/>
            <w:vAlign w:val="center"/>
          </w:tcPr>
          <w:p w14:paraId="4EE1D3C9" w14:textId="54AC7FD6" w:rsidR="006E1561" w:rsidRDefault="006E1561">
            <w:pPr>
              <w:jc w:val="center"/>
              <w:rPr>
                <w:b/>
                <w:sz w:val="20"/>
                <w:szCs w:val="22"/>
              </w:rPr>
            </w:pPr>
            <w:r>
              <w:rPr>
                <w:b/>
                <w:sz w:val="20"/>
                <w:szCs w:val="22"/>
              </w:rPr>
              <w:t>Veiklos ar poveiklės</w:t>
            </w:r>
            <w:r w:rsidR="00A25014">
              <w:rPr>
                <w:b/>
                <w:sz w:val="20"/>
                <w:szCs w:val="22"/>
              </w:rPr>
              <w:t xml:space="preserve"> </w:t>
            </w:r>
            <w:r>
              <w:rPr>
                <w:b/>
                <w:sz w:val="20"/>
                <w:szCs w:val="22"/>
              </w:rPr>
              <w:t>pavadini-mas</w:t>
            </w:r>
          </w:p>
        </w:tc>
        <w:tc>
          <w:tcPr>
            <w:tcW w:w="1985" w:type="dxa"/>
            <w:vAlign w:val="center"/>
          </w:tcPr>
          <w:p w14:paraId="4886A687" w14:textId="7F4A4E75" w:rsidR="006E1561" w:rsidRDefault="006E1561">
            <w:pPr>
              <w:jc w:val="center"/>
              <w:rPr>
                <w:b/>
                <w:sz w:val="20"/>
                <w:szCs w:val="22"/>
              </w:rPr>
            </w:pPr>
            <w:r>
              <w:rPr>
                <w:b/>
                <w:sz w:val="20"/>
                <w:szCs w:val="22"/>
              </w:rPr>
              <w:t>Finansavimo šaltinis</w:t>
            </w:r>
          </w:p>
        </w:tc>
        <w:tc>
          <w:tcPr>
            <w:tcW w:w="1275" w:type="dxa"/>
            <w:vAlign w:val="center"/>
          </w:tcPr>
          <w:p w14:paraId="70AF6115" w14:textId="77777777" w:rsidR="006E1561" w:rsidRDefault="006E1561">
            <w:pPr>
              <w:jc w:val="center"/>
              <w:rPr>
                <w:b/>
                <w:sz w:val="20"/>
                <w:szCs w:val="22"/>
              </w:rPr>
            </w:pPr>
            <w:r>
              <w:rPr>
                <w:b/>
                <w:bCs/>
                <w:sz w:val="20"/>
                <w:szCs w:val="22"/>
              </w:rPr>
              <w:t>Prioritetas ar komponen-tas</w:t>
            </w:r>
          </w:p>
        </w:tc>
        <w:tc>
          <w:tcPr>
            <w:tcW w:w="1134" w:type="dxa"/>
            <w:vAlign w:val="center"/>
          </w:tcPr>
          <w:p w14:paraId="132C4CE1" w14:textId="77777777" w:rsidR="006E1561" w:rsidRDefault="006E1561">
            <w:pPr>
              <w:jc w:val="center"/>
              <w:rPr>
                <w:b/>
                <w:sz w:val="20"/>
                <w:szCs w:val="22"/>
              </w:rPr>
            </w:pPr>
            <w:r>
              <w:rPr>
                <w:b/>
                <w:bCs/>
                <w:sz w:val="20"/>
                <w:szCs w:val="22"/>
              </w:rPr>
              <w:t>Uždavi-nys ar priemonė</w:t>
            </w:r>
          </w:p>
        </w:tc>
        <w:tc>
          <w:tcPr>
            <w:tcW w:w="993" w:type="dxa"/>
            <w:vAlign w:val="center"/>
          </w:tcPr>
          <w:p w14:paraId="258E1D18" w14:textId="77777777" w:rsidR="006E1561" w:rsidRDefault="006E1561">
            <w:pPr>
              <w:jc w:val="center"/>
              <w:rPr>
                <w:b/>
                <w:sz w:val="20"/>
                <w:szCs w:val="22"/>
              </w:rPr>
            </w:pPr>
            <w:r>
              <w:rPr>
                <w:b/>
                <w:bCs/>
                <w:sz w:val="20"/>
                <w:szCs w:val="22"/>
              </w:rPr>
              <w:t>Veikla ar poveiklė</w:t>
            </w:r>
          </w:p>
        </w:tc>
        <w:tc>
          <w:tcPr>
            <w:tcW w:w="1417" w:type="dxa"/>
            <w:vAlign w:val="center"/>
          </w:tcPr>
          <w:p w14:paraId="57FEF4E3" w14:textId="77777777" w:rsidR="006E1561" w:rsidRDefault="006E1561">
            <w:pPr>
              <w:jc w:val="center"/>
              <w:rPr>
                <w:b/>
                <w:sz w:val="20"/>
                <w:szCs w:val="22"/>
              </w:rPr>
            </w:pPr>
            <w:r>
              <w:rPr>
                <w:b/>
                <w:sz w:val="20"/>
                <w:szCs w:val="22"/>
              </w:rPr>
              <w:t>Intervencinės priemonės kodas</w:t>
            </w:r>
          </w:p>
        </w:tc>
        <w:tc>
          <w:tcPr>
            <w:tcW w:w="1276" w:type="dxa"/>
            <w:vAlign w:val="center"/>
          </w:tcPr>
          <w:p w14:paraId="6B059A21" w14:textId="77777777" w:rsidR="006E1561" w:rsidRDefault="006E1561">
            <w:pPr>
              <w:jc w:val="center"/>
              <w:rPr>
                <w:b/>
                <w:bCs/>
                <w:sz w:val="20"/>
                <w:szCs w:val="22"/>
              </w:rPr>
            </w:pPr>
            <w:r>
              <w:rPr>
                <w:b/>
                <w:sz w:val="20"/>
              </w:rPr>
              <w:t>Regionas, kuriam priskiriama veikla ar poveiklė</w:t>
            </w:r>
          </w:p>
        </w:tc>
        <w:tc>
          <w:tcPr>
            <w:tcW w:w="992" w:type="dxa"/>
            <w:vAlign w:val="center"/>
          </w:tcPr>
          <w:p w14:paraId="50F6D2E2" w14:textId="77777777" w:rsidR="006E1561" w:rsidRDefault="006E1561">
            <w:pPr>
              <w:jc w:val="center"/>
              <w:rPr>
                <w:b/>
                <w:sz w:val="20"/>
                <w:szCs w:val="22"/>
              </w:rPr>
            </w:pPr>
            <w:r>
              <w:rPr>
                <w:b/>
                <w:bCs/>
                <w:sz w:val="20"/>
                <w:szCs w:val="22"/>
              </w:rPr>
              <w:t>Paramos formos kodas</w:t>
            </w:r>
          </w:p>
        </w:tc>
        <w:tc>
          <w:tcPr>
            <w:tcW w:w="1276" w:type="dxa"/>
            <w:vAlign w:val="center"/>
          </w:tcPr>
          <w:p w14:paraId="2804FB59" w14:textId="77777777" w:rsidR="006E1561" w:rsidRDefault="006E1561">
            <w:pPr>
              <w:jc w:val="center"/>
              <w:rPr>
                <w:b/>
                <w:sz w:val="20"/>
                <w:szCs w:val="22"/>
              </w:rPr>
            </w:pPr>
            <w:r>
              <w:rPr>
                <w:b/>
                <w:bCs/>
                <w:sz w:val="20"/>
                <w:szCs w:val="22"/>
              </w:rPr>
              <w:t>Pagrindinės teritorinės srities kodas (-ai)</w:t>
            </w:r>
          </w:p>
        </w:tc>
        <w:tc>
          <w:tcPr>
            <w:tcW w:w="1134" w:type="dxa"/>
            <w:vAlign w:val="center"/>
          </w:tcPr>
          <w:p w14:paraId="622B579A" w14:textId="77777777" w:rsidR="006E1561" w:rsidRDefault="006E1561">
            <w:pPr>
              <w:jc w:val="center"/>
              <w:rPr>
                <w:b/>
                <w:sz w:val="20"/>
                <w:szCs w:val="22"/>
              </w:rPr>
            </w:pPr>
            <w:r>
              <w:rPr>
                <w:b/>
                <w:bCs/>
                <w:sz w:val="20"/>
                <w:szCs w:val="22"/>
              </w:rPr>
              <w:t>Ekonominės veiklos kodas (-ai)</w:t>
            </w:r>
          </w:p>
        </w:tc>
        <w:tc>
          <w:tcPr>
            <w:tcW w:w="1134" w:type="dxa"/>
            <w:vAlign w:val="center"/>
          </w:tcPr>
          <w:p w14:paraId="33CC99B8" w14:textId="77777777" w:rsidR="006E1561" w:rsidRDefault="006E1561">
            <w:pPr>
              <w:jc w:val="center"/>
              <w:rPr>
                <w:b/>
                <w:bCs/>
                <w:sz w:val="20"/>
                <w:szCs w:val="22"/>
              </w:rPr>
            </w:pPr>
            <w:r>
              <w:rPr>
                <w:b/>
                <w:bCs/>
                <w:sz w:val="20"/>
                <w:szCs w:val="22"/>
              </w:rPr>
              <w:t>„Europos socialinio fondo +“ (toliau – ESF+) antrinių temų kodai</w:t>
            </w:r>
          </w:p>
        </w:tc>
        <w:tc>
          <w:tcPr>
            <w:tcW w:w="1134" w:type="dxa"/>
            <w:vAlign w:val="center"/>
          </w:tcPr>
          <w:p w14:paraId="4B31FB77" w14:textId="77777777" w:rsidR="006E1561" w:rsidRDefault="006E1561">
            <w:pPr>
              <w:jc w:val="center"/>
              <w:rPr>
                <w:b/>
                <w:bCs/>
                <w:sz w:val="20"/>
                <w:szCs w:val="22"/>
              </w:rPr>
            </w:pPr>
            <w:r>
              <w:rPr>
                <w:b/>
                <w:bCs/>
                <w:sz w:val="20"/>
                <w:szCs w:val="22"/>
              </w:rPr>
              <w:t>Lyčių lygybės matmens kodas</w:t>
            </w:r>
          </w:p>
        </w:tc>
      </w:tr>
      <w:tr w:rsidR="00E2092B" w14:paraId="17AF3D7E" w14:textId="77777777" w:rsidTr="00A25014">
        <w:trPr>
          <w:trHeight w:val="278"/>
        </w:trPr>
        <w:tc>
          <w:tcPr>
            <w:tcW w:w="1271" w:type="dxa"/>
            <w:tcMar>
              <w:left w:w="28" w:type="dxa"/>
              <w:right w:w="28" w:type="dxa"/>
            </w:tcMar>
          </w:tcPr>
          <w:p w14:paraId="4C40C840" w14:textId="77777777" w:rsidR="006E1561" w:rsidRPr="006E1561" w:rsidRDefault="006E1561" w:rsidP="00E2092B">
            <w:pPr>
              <w:rPr>
                <w:iCs/>
                <w:sz w:val="22"/>
                <w:szCs w:val="22"/>
              </w:rPr>
            </w:pPr>
          </w:p>
          <w:p w14:paraId="3712BD5A" w14:textId="49F05058" w:rsidR="006E1561" w:rsidRPr="006E1561" w:rsidRDefault="00F957A7" w:rsidP="00E2092B">
            <w:pPr>
              <w:rPr>
                <w:b/>
                <w:iCs/>
                <w:sz w:val="22"/>
                <w:szCs w:val="22"/>
              </w:rPr>
            </w:pPr>
            <w:r>
              <w:rPr>
                <w:iCs/>
                <w:sz w:val="22"/>
                <w:szCs w:val="22"/>
              </w:rPr>
              <w:t xml:space="preserve">3.5 </w:t>
            </w:r>
            <w:r w:rsidR="006E1561" w:rsidRPr="006E1561">
              <w:rPr>
                <w:iCs/>
                <w:sz w:val="22"/>
                <w:szCs w:val="22"/>
              </w:rPr>
              <w:t>Įsteigti LT Space Hub ir įgyvendinti veiklas</w:t>
            </w:r>
          </w:p>
        </w:tc>
        <w:tc>
          <w:tcPr>
            <w:tcW w:w="1985" w:type="dxa"/>
            <w:tcMar>
              <w:left w:w="28" w:type="dxa"/>
              <w:right w:w="28" w:type="dxa"/>
            </w:tcMar>
          </w:tcPr>
          <w:p w14:paraId="33D2A98C" w14:textId="77777777" w:rsidR="006E1561" w:rsidRPr="006E1561" w:rsidRDefault="006E1561" w:rsidP="00E2092B">
            <w:pPr>
              <w:rPr>
                <w:iCs/>
                <w:sz w:val="22"/>
                <w:szCs w:val="22"/>
              </w:rPr>
            </w:pPr>
            <w:r w:rsidRPr="006E1561">
              <w:rPr>
                <w:iCs/>
                <w:sz w:val="22"/>
                <w:szCs w:val="22"/>
              </w:rPr>
              <w:t xml:space="preserve">Ekonomikos gaivinimo ir atsparumo didinimo </w:t>
            </w:r>
          </w:p>
          <w:p w14:paraId="33BF2A1D" w14:textId="77777777" w:rsidR="006E1561" w:rsidRPr="006E1561" w:rsidRDefault="006E1561" w:rsidP="00E2092B">
            <w:pPr>
              <w:rPr>
                <w:iCs/>
                <w:sz w:val="22"/>
                <w:szCs w:val="22"/>
              </w:rPr>
            </w:pPr>
            <w:r w:rsidRPr="006E1561">
              <w:rPr>
                <w:iCs/>
                <w:sz w:val="22"/>
                <w:szCs w:val="22"/>
              </w:rPr>
              <w:t>priemonės (toliau –EGADP) lėšos.</w:t>
            </w:r>
          </w:p>
          <w:p w14:paraId="16E8F829" w14:textId="148E96C5" w:rsidR="006E1561" w:rsidRPr="006E1561" w:rsidRDefault="00E91B50" w:rsidP="00E2092B">
            <w:pPr>
              <w:rPr>
                <w:iCs/>
                <w:sz w:val="22"/>
                <w:szCs w:val="22"/>
              </w:rPr>
            </w:pPr>
            <w:r>
              <w:rPr>
                <w:iCs/>
                <w:sz w:val="22"/>
                <w:szCs w:val="22"/>
              </w:rPr>
              <w:t>V</w:t>
            </w:r>
            <w:r w:rsidR="006E1561" w:rsidRPr="006E1561">
              <w:rPr>
                <w:iCs/>
                <w:sz w:val="22"/>
                <w:szCs w:val="22"/>
              </w:rPr>
              <w:t xml:space="preserve">alstybės biudžeto </w:t>
            </w:r>
            <w:r w:rsidR="00EB7639" w:rsidRPr="00EB7639">
              <w:rPr>
                <w:iCs/>
                <w:sz w:val="22"/>
                <w:szCs w:val="22"/>
              </w:rPr>
              <w:t>(toliau – VB)</w:t>
            </w:r>
            <w:r w:rsidR="006E1561" w:rsidRPr="006E1561">
              <w:rPr>
                <w:iCs/>
                <w:sz w:val="22"/>
                <w:szCs w:val="22"/>
              </w:rPr>
              <w:t xml:space="preserve"> lėšos, skirtos apmokėti bendrai </w:t>
            </w:r>
          </w:p>
          <w:p w14:paraId="028509ED" w14:textId="50CB07FE" w:rsidR="006E1561" w:rsidRPr="006E1561" w:rsidRDefault="006E1561" w:rsidP="00E2092B">
            <w:pPr>
              <w:rPr>
                <w:iCs/>
                <w:sz w:val="22"/>
                <w:szCs w:val="22"/>
              </w:rPr>
            </w:pPr>
            <w:r w:rsidRPr="006E1561">
              <w:rPr>
                <w:iCs/>
                <w:sz w:val="22"/>
                <w:szCs w:val="22"/>
              </w:rPr>
              <w:t>finansuojamiems iš E</w:t>
            </w:r>
            <w:r w:rsidR="00EB7639">
              <w:rPr>
                <w:iCs/>
                <w:sz w:val="22"/>
                <w:szCs w:val="22"/>
              </w:rPr>
              <w:t xml:space="preserve">uropos </w:t>
            </w:r>
            <w:r w:rsidRPr="006E1561">
              <w:rPr>
                <w:iCs/>
                <w:sz w:val="22"/>
                <w:szCs w:val="22"/>
              </w:rPr>
              <w:t>S</w:t>
            </w:r>
            <w:r w:rsidR="00EB7639">
              <w:rPr>
                <w:iCs/>
                <w:sz w:val="22"/>
                <w:szCs w:val="22"/>
              </w:rPr>
              <w:t>ąjungos (toliau - ES)</w:t>
            </w:r>
            <w:r w:rsidRPr="006E1561">
              <w:rPr>
                <w:iCs/>
                <w:sz w:val="22"/>
                <w:szCs w:val="22"/>
              </w:rPr>
              <w:t xml:space="preserve"> fondų </w:t>
            </w:r>
            <w:r w:rsidRPr="006E1561">
              <w:rPr>
                <w:iCs/>
                <w:sz w:val="22"/>
                <w:szCs w:val="22"/>
              </w:rPr>
              <w:lastRenderedPageBreak/>
              <w:t xml:space="preserve">lėšų projektams, </w:t>
            </w:r>
          </w:p>
          <w:p w14:paraId="720F43F1" w14:textId="287DE8E2" w:rsidR="00F375BB" w:rsidRPr="006E1561" w:rsidRDefault="006E1561" w:rsidP="00EB7639">
            <w:pPr>
              <w:rPr>
                <w:b/>
                <w:iCs/>
                <w:sz w:val="22"/>
                <w:szCs w:val="22"/>
              </w:rPr>
            </w:pPr>
            <w:r w:rsidRPr="006E1561">
              <w:rPr>
                <w:iCs/>
                <w:sz w:val="22"/>
                <w:szCs w:val="22"/>
              </w:rPr>
              <w:t>netinkamiems finansuoti iš ES fondų lėšų pirkimo ir (arba) importo</w:t>
            </w:r>
            <w:r w:rsidR="00F634AE" w:rsidRPr="00F634AE">
              <w:rPr>
                <w:szCs w:val="24"/>
              </w:rPr>
              <w:t xml:space="preserve"> </w:t>
            </w:r>
            <w:r w:rsidR="00F634AE" w:rsidRPr="00F634AE">
              <w:rPr>
                <w:iCs/>
                <w:sz w:val="22"/>
                <w:szCs w:val="22"/>
              </w:rPr>
              <w:t>pridėtinės vertės mokesči</w:t>
            </w:r>
            <w:r w:rsidR="00F634AE">
              <w:rPr>
                <w:iCs/>
                <w:sz w:val="22"/>
                <w:szCs w:val="22"/>
              </w:rPr>
              <w:t>o</w:t>
            </w:r>
            <w:r w:rsidRPr="006E1561">
              <w:rPr>
                <w:iCs/>
                <w:sz w:val="22"/>
                <w:szCs w:val="22"/>
              </w:rPr>
              <w:t xml:space="preserve"> </w:t>
            </w:r>
            <w:r w:rsidR="00F634AE">
              <w:rPr>
                <w:iCs/>
                <w:sz w:val="22"/>
                <w:szCs w:val="22"/>
              </w:rPr>
              <w:t>(toliau-</w:t>
            </w:r>
            <w:r w:rsidRPr="006E1561">
              <w:rPr>
                <w:iCs/>
                <w:sz w:val="22"/>
                <w:szCs w:val="22"/>
              </w:rPr>
              <w:t>PVM</w:t>
            </w:r>
            <w:r w:rsidR="00F634AE">
              <w:rPr>
                <w:iCs/>
                <w:sz w:val="22"/>
                <w:szCs w:val="22"/>
              </w:rPr>
              <w:t>)</w:t>
            </w:r>
            <w:r w:rsidR="00F375BB">
              <w:rPr>
                <w:iCs/>
                <w:sz w:val="22"/>
                <w:szCs w:val="22"/>
              </w:rPr>
              <w:t xml:space="preserve"> </w:t>
            </w:r>
          </w:p>
        </w:tc>
        <w:tc>
          <w:tcPr>
            <w:tcW w:w="1275" w:type="dxa"/>
            <w:tcMar>
              <w:left w:w="28" w:type="dxa"/>
              <w:right w:w="28" w:type="dxa"/>
            </w:tcMar>
          </w:tcPr>
          <w:p w14:paraId="4EAE56C8" w14:textId="23074DBE" w:rsidR="006E1561" w:rsidRPr="006E1561" w:rsidRDefault="006E1561">
            <w:pPr>
              <w:jc w:val="center"/>
              <w:rPr>
                <w:b/>
                <w:iCs/>
                <w:sz w:val="22"/>
                <w:szCs w:val="22"/>
                <w:lang w:val="en-US"/>
              </w:rPr>
            </w:pPr>
            <w:r>
              <w:rPr>
                <w:iCs/>
                <w:sz w:val="22"/>
                <w:szCs w:val="22"/>
                <w:lang w:val="en-US"/>
              </w:rPr>
              <w:lastRenderedPageBreak/>
              <w:t>5</w:t>
            </w:r>
          </w:p>
        </w:tc>
        <w:tc>
          <w:tcPr>
            <w:tcW w:w="1134" w:type="dxa"/>
            <w:tcMar>
              <w:left w:w="28" w:type="dxa"/>
              <w:right w:w="28" w:type="dxa"/>
            </w:tcMar>
          </w:tcPr>
          <w:p w14:paraId="36B83FDF" w14:textId="77777777" w:rsidR="006E1561" w:rsidRPr="0003229D" w:rsidRDefault="006E1561" w:rsidP="006E1561">
            <w:pPr>
              <w:jc w:val="center"/>
              <w:rPr>
                <w:iCs/>
                <w:szCs w:val="24"/>
              </w:rPr>
            </w:pPr>
            <w:r w:rsidRPr="0003229D">
              <w:rPr>
                <w:iCs/>
                <w:szCs w:val="24"/>
              </w:rPr>
              <w:t>E.1.2.</w:t>
            </w:r>
          </w:p>
          <w:p w14:paraId="7BFD2103" w14:textId="77777777" w:rsidR="006E1561" w:rsidRPr="006E1561" w:rsidRDefault="006E1561" w:rsidP="006E1561">
            <w:pPr>
              <w:jc w:val="center"/>
              <w:rPr>
                <w:b/>
                <w:iCs/>
                <w:sz w:val="22"/>
                <w:szCs w:val="22"/>
              </w:rPr>
            </w:pPr>
          </w:p>
        </w:tc>
        <w:tc>
          <w:tcPr>
            <w:tcW w:w="993" w:type="dxa"/>
            <w:tcMar>
              <w:left w:w="28" w:type="dxa"/>
              <w:right w:w="28" w:type="dxa"/>
            </w:tcMar>
          </w:tcPr>
          <w:p w14:paraId="38E86428" w14:textId="744CFED4" w:rsidR="006E1561" w:rsidRPr="006E1561" w:rsidRDefault="006E1561">
            <w:pPr>
              <w:jc w:val="center"/>
              <w:rPr>
                <w:b/>
                <w:iCs/>
                <w:sz w:val="22"/>
                <w:szCs w:val="22"/>
              </w:rPr>
            </w:pPr>
            <w:r w:rsidRPr="0003229D">
              <w:rPr>
                <w:szCs w:val="24"/>
              </w:rPr>
              <w:t>E.1.2.3.</w:t>
            </w:r>
          </w:p>
        </w:tc>
        <w:tc>
          <w:tcPr>
            <w:tcW w:w="1417" w:type="dxa"/>
            <w:tcMar>
              <w:left w:w="28" w:type="dxa"/>
              <w:right w:w="28" w:type="dxa"/>
            </w:tcMar>
          </w:tcPr>
          <w:p w14:paraId="465713F2" w14:textId="1047186F" w:rsidR="006E1561" w:rsidRPr="006E1561" w:rsidRDefault="006E1561">
            <w:pPr>
              <w:jc w:val="center"/>
              <w:rPr>
                <w:iCs/>
                <w:sz w:val="22"/>
                <w:szCs w:val="22"/>
              </w:rPr>
            </w:pPr>
            <w:r w:rsidRPr="0003229D">
              <w:rPr>
                <w:szCs w:val="24"/>
                <w:lang w:val="en-US"/>
              </w:rPr>
              <w:t>018</w:t>
            </w:r>
          </w:p>
        </w:tc>
        <w:tc>
          <w:tcPr>
            <w:tcW w:w="1276" w:type="dxa"/>
            <w:tcMar>
              <w:left w:w="28" w:type="dxa"/>
              <w:right w:w="28" w:type="dxa"/>
            </w:tcMar>
          </w:tcPr>
          <w:p w14:paraId="52E77F1D" w14:textId="14F50306" w:rsidR="006E1561" w:rsidRPr="006E1561" w:rsidRDefault="006E1561">
            <w:pPr>
              <w:jc w:val="center"/>
              <w:rPr>
                <w:iCs/>
                <w:sz w:val="22"/>
                <w:szCs w:val="22"/>
              </w:rPr>
            </w:pPr>
            <w:r>
              <w:rPr>
                <w:iCs/>
                <w:sz w:val="22"/>
                <w:szCs w:val="22"/>
              </w:rPr>
              <w:t>-</w:t>
            </w:r>
          </w:p>
        </w:tc>
        <w:tc>
          <w:tcPr>
            <w:tcW w:w="992" w:type="dxa"/>
            <w:tcMar>
              <w:left w:w="28" w:type="dxa"/>
              <w:right w:w="28" w:type="dxa"/>
            </w:tcMar>
          </w:tcPr>
          <w:p w14:paraId="16045933" w14:textId="5861B093" w:rsidR="006E1561" w:rsidRPr="006E1561" w:rsidRDefault="006E1561">
            <w:pPr>
              <w:jc w:val="center"/>
              <w:rPr>
                <w:b/>
                <w:iCs/>
                <w:sz w:val="22"/>
                <w:szCs w:val="22"/>
              </w:rPr>
            </w:pPr>
            <w:r>
              <w:rPr>
                <w:b/>
                <w:iCs/>
                <w:sz w:val="22"/>
                <w:szCs w:val="22"/>
              </w:rPr>
              <w:t>-</w:t>
            </w:r>
          </w:p>
        </w:tc>
        <w:tc>
          <w:tcPr>
            <w:tcW w:w="1276" w:type="dxa"/>
            <w:tcMar>
              <w:left w:w="28" w:type="dxa"/>
              <w:right w:w="28" w:type="dxa"/>
            </w:tcMar>
          </w:tcPr>
          <w:p w14:paraId="3FDEAEF4" w14:textId="53C70AA5" w:rsidR="006E1561" w:rsidRPr="006E1561" w:rsidRDefault="006E1561">
            <w:pPr>
              <w:jc w:val="center"/>
              <w:rPr>
                <w:b/>
                <w:iCs/>
                <w:sz w:val="22"/>
                <w:szCs w:val="22"/>
              </w:rPr>
            </w:pPr>
            <w:r>
              <w:rPr>
                <w:b/>
                <w:iCs/>
                <w:sz w:val="22"/>
                <w:szCs w:val="22"/>
              </w:rPr>
              <w:t>-</w:t>
            </w:r>
          </w:p>
        </w:tc>
        <w:tc>
          <w:tcPr>
            <w:tcW w:w="1134" w:type="dxa"/>
            <w:tcMar>
              <w:left w:w="28" w:type="dxa"/>
              <w:right w:w="28" w:type="dxa"/>
            </w:tcMar>
          </w:tcPr>
          <w:p w14:paraId="2D49E0D1" w14:textId="0807552A" w:rsidR="006E1561" w:rsidRPr="006E1561" w:rsidRDefault="006E1561">
            <w:pPr>
              <w:jc w:val="center"/>
              <w:rPr>
                <w:b/>
                <w:iCs/>
                <w:sz w:val="22"/>
                <w:szCs w:val="22"/>
              </w:rPr>
            </w:pPr>
            <w:r>
              <w:rPr>
                <w:b/>
                <w:iCs/>
                <w:sz w:val="22"/>
                <w:szCs w:val="22"/>
              </w:rPr>
              <w:t>-</w:t>
            </w:r>
          </w:p>
        </w:tc>
        <w:tc>
          <w:tcPr>
            <w:tcW w:w="1134" w:type="dxa"/>
            <w:tcMar>
              <w:left w:w="28" w:type="dxa"/>
              <w:right w:w="28" w:type="dxa"/>
            </w:tcMar>
          </w:tcPr>
          <w:p w14:paraId="41B0D31C" w14:textId="6A30BB10" w:rsidR="006E1561" w:rsidRPr="006E1561" w:rsidRDefault="006E1561">
            <w:pPr>
              <w:jc w:val="center"/>
              <w:rPr>
                <w:iCs/>
                <w:sz w:val="22"/>
                <w:szCs w:val="22"/>
              </w:rPr>
            </w:pPr>
            <w:r>
              <w:rPr>
                <w:iCs/>
                <w:sz w:val="22"/>
                <w:szCs w:val="22"/>
              </w:rPr>
              <w:t>-</w:t>
            </w:r>
          </w:p>
        </w:tc>
        <w:tc>
          <w:tcPr>
            <w:tcW w:w="1134" w:type="dxa"/>
            <w:tcMar>
              <w:left w:w="28" w:type="dxa"/>
              <w:right w:w="28" w:type="dxa"/>
            </w:tcMar>
          </w:tcPr>
          <w:p w14:paraId="02C3415D" w14:textId="041A32A8" w:rsidR="006E1561" w:rsidRPr="006E1561" w:rsidRDefault="006E1561">
            <w:pPr>
              <w:jc w:val="center"/>
              <w:rPr>
                <w:iCs/>
                <w:sz w:val="22"/>
                <w:szCs w:val="22"/>
              </w:rPr>
            </w:pPr>
            <w:r>
              <w:rPr>
                <w:iCs/>
                <w:sz w:val="22"/>
                <w:szCs w:val="22"/>
              </w:rPr>
              <w:t>-</w:t>
            </w:r>
          </w:p>
        </w:tc>
      </w:tr>
    </w:tbl>
    <w:p w14:paraId="03258B13" w14:textId="77777777" w:rsidR="007556C6" w:rsidRDefault="007556C6">
      <w:pPr>
        <w:spacing w:line="259" w:lineRule="auto"/>
        <w:jc w:val="center"/>
        <w:rPr>
          <w:b/>
          <w:sz w:val="22"/>
          <w:szCs w:val="22"/>
        </w:rPr>
      </w:pPr>
    </w:p>
    <w:p w14:paraId="03258B14" w14:textId="77777777" w:rsidR="007556C6" w:rsidRDefault="007556C6">
      <w:pPr>
        <w:rPr>
          <w:sz w:val="14"/>
          <w:szCs w:val="1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4"/>
        <w:gridCol w:w="3260"/>
        <w:gridCol w:w="2410"/>
        <w:gridCol w:w="2977"/>
      </w:tblGrid>
      <w:tr w:rsidR="007556C6" w:rsidRPr="0003229D" w14:paraId="03258B3E" w14:textId="77777777" w:rsidTr="00830F9A">
        <w:trPr>
          <w:trHeight w:val="405"/>
        </w:trPr>
        <w:tc>
          <w:tcPr>
            <w:tcW w:w="6374" w:type="dxa"/>
            <w:shd w:val="clear" w:color="auto" w:fill="auto"/>
            <w:vAlign w:val="center"/>
          </w:tcPr>
          <w:p w14:paraId="03258B3A" w14:textId="77777777" w:rsidR="007556C6" w:rsidRPr="0003229D" w:rsidRDefault="002F3507">
            <w:pPr>
              <w:jc w:val="center"/>
              <w:rPr>
                <w:szCs w:val="24"/>
              </w:rPr>
            </w:pPr>
            <w:r w:rsidRPr="0003229D">
              <w:rPr>
                <w:szCs w:val="24"/>
              </w:rPr>
              <w:t>Rodiklio pavadinimas</w:t>
            </w:r>
          </w:p>
        </w:tc>
        <w:tc>
          <w:tcPr>
            <w:tcW w:w="3260" w:type="dxa"/>
            <w:shd w:val="clear" w:color="auto" w:fill="auto"/>
            <w:vAlign w:val="center"/>
          </w:tcPr>
          <w:p w14:paraId="03258B3B" w14:textId="77777777" w:rsidR="007556C6" w:rsidRPr="0003229D" w:rsidRDefault="002F3507">
            <w:pPr>
              <w:jc w:val="center"/>
              <w:rPr>
                <w:szCs w:val="24"/>
              </w:rPr>
            </w:pPr>
            <w:r w:rsidRPr="0003229D">
              <w:rPr>
                <w:szCs w:val="24"/>
              </w:rPr>
              <w:t>Rodiklio kodas</w:t>
            </w:r>
          </w:p>
        </w:tc>
        <w:tc>
          <w:tcPr>
            <w:tcW w:w="2410" w:type="dxa"/>
            <w:shd w:val="clear" w:color="auto" w:fill="auto"/>
            <w:vAlign w:val="center"/>
          </w:tcPr>
          <w:p w14:paraId="03258B3C" w14:textId="77777777" w:rsidR="007556C6" w:rsidRPr="0003229D" w:rsidRDefault="002F3507">
            <w:pPr>
              <w:jc w:val="center"/>
              <w:rPr>
                <w:szCs w:val="24"/>
              </w:rPr>
            </w:pPr>
            <w:r w:rsidRPr="0003229D">
              <w:rPr>
                <w:szCs w:val="24"/>
              </w:rPr>
              <w:t>Matavimo vienetai</w:t>
            </w:r>
          </w:p>
        </w:tc>
        <w:tc>
          <w:tcPr>
            <w:tcW w:w="2977" w:type="dxa"/>
            <w:shd w:val="clear" w:color="auto" w:fill="auto"/>
            <w:vAlign w:val="center"/>
          </w:tcPr>
          <w:p w14:paraId="03258B3D" w14:textId="77777777" w:rsidR="007556C6" w:rsidRPr="0003229D" w:rsidRDefault="002F3507">
            <w:pPr>
              <w:jc w:val="center"/>
              <w:rPr>
                <w:szCs w:val="24"/>
              </w:rPr>
            </w:pPr>
            <w:r w:rsidRPr="0003229D">
              <w:rPr>
                <w:szCs w:val="24"/>
              </w:rPr>
              <w:t>Siektina reikšmė</w:t>
            </w:r>
          </w:p>
        </w:tc>
      </w:tr>
      <w:tr w:rsidR="007556C6" w:rsidRPr="0003229D" w14:paraId="03258B46" w14:textId="77777777" w:rsidTr="00830F9A">
        <w:trPr>
          <w:trHeight w:val="725"/>
        </w:trPr>
        <w:tc>
          <w:tcPr>
            <w:tcW w:w="6374" w:type="dxa"/>
          </w:tcPr>
          <w:p w14:paraId="03258B40" w14:textId="6E5321E7" w:rsidR="007556C6" w:rsidRPr="0003229D" w:rsidRDefault="004B3FBE" w:rsidP="00830F9A">
            <w:pPr>
              <w:jc w:val="both"/>
              <w:rPr>
                <w:szCs w:val="24"/>
              </w:rPr>
            </w:pPr>
            <w:r w:rsidRPr="0003229D">
              <w:rPr>
                <w:szCs w:val="24"/>
              </w:rPr>
              <w:t>Įsteigtas LT Space Hub</w:t>
            </w:r>
          </w:p>
        </w:tc>
        <w:tc>
          <w:tcPr>
            <w:tcW w:w="3260" w:type="dxa"/>
          </w:tcPr>
          <w:p w14:paraId="41C36DE8" w14:textId="643DD262" w:rsidR="007556C6" w:rsidRDefault="00E80719">
            <w:pPr>
              <w:jc w:val="center"/>
              <w:rPr>
                <w:szCs w:val="24"/>
              </w:rPr>
            </w:pPr>
            <w:r w:rsidRPr="0003229D">
              <w:rPr>
                <w:szCs w:val="24"/>
              </w:rPr>
              <w:t>P-05-001-01-05-07</w:t>
            </w:r>
            <w:r w:rsidR="00E91B50">
              <w:rPr>
                <w:szCs w:val="24"/>
              </w:rPr>
              <w:t>-05</w:t>
            </w:r>
          </w:p>
          <w:p w14:paraId="03258B42" w14:textId="3D8286C6" w:rsidR="001F0985" w:rsidRPr="0003229D" w:rsidRDefault="001F0985">
            <w:pPr>
              <w:jc w:val="center"/>
              <w:rPr>
                <w:szCs w:val="24"/>
              </w:rPr>
            </w:pPr>
            <w:r>
              <w:rPr>
                <w:szCs w:val="24"/>
              </w:rPr>
              <w:t>P.N.</w:t>
            </w:r>
            <w:r>
              <w:rPr>
                <w:szCs w:val="24"/>
                <w:lang w:val="en-US"/>
              </w:rPr>
              <w:t>1.4643</w:t>
            </w:r>
          </w:p>
        </w:tc>
        <w:tc>
          <w:tcPr>
            <w:tcW w:w="2410" w:type="dxa"/>
          </w:tcPr>
          <w:p w14:paraId="03258B43" w14:textId="750F79F6" w:rsidR="007556C6" w:rsidRPr="0003229D" w:rsidRDefault="00CD24D2">
            <w:pPr>
              <w:jc w:val="center"/>
              <w:rPr>
                <w:szCs w:val="24"/>
              </w:rPr>
            </w:pPr>
            <w:r w:rsidRPr="0003229D">
              <w:rPr>
                <w:szCs w:val="24"/>
              </w:rPr>
              <w:t>Vienetai</w:t>
            </w:r>
          </w:p>
        </w:tc>
        <w:tc>
          <w:tcPr>
            <w:tcW w:w="2977" w:type="dxa"/>
          </w:tcPr>
          <w:p w14:paraId="03258B45" w14:textId="6CB4B964" w:rsidR="007556C6" w:rsidRPr="00EE78E7" w:rsidRDefault="00E02DC5" w:rsidP="00EE78E7">
            <w:pPr>
              <w:jc w:val="center"/>
              <w:rPr>
                <w:szCs w:val="24"/>
              </w:rPr>
            </w:pPr>
            <w:r w:rsidRPr="0003229D">
              <w:rPr>
                <w:szCs w:val="24"/>
              </w:rPr>
              <w:t>1</w:t>
            </w:r>
            <w:r w:rsidR="00EE78E7">
              <w:rPr>
                <w:szCs w:val="24"/>
              </w:rPr>
              <w:t xml:space="preserve"> </w:t>
            </w:r>
            <w:r w:rsidRPr="0003229D">
              <w:rPr>
                <w:szCs w:val="24"/>
              </w:rPr>
              <w:t>(202</w:t>
            </w:r>
            <w:r w:rsidR="009F7995">
              <w:rPr>
                <w:szCs w:val="24"/>
                <w:lang w:val="en-US"/>
              </w:rPr>
              <w:t>2</w:t>
            </w:r>
            <w:r w:rsidR="000B0E1D">
              <w:rPr>
                <w:szCs w:val="24"/>
              </w:rPr>
              <w:t xml:space="preserve"> m.</w:t>
            </w:r>
            <w:r w:rsidRPr="0003229D">
              <w:rPr>
                <w:szCs w:val="24"/>
              </w:rPr>
              <w:t xml:space="preserve"> I</w:t>
            </w:r>
            <w:r w:rsidR="009F7995">
              <w:rPr>
                <w:szCs w:val="24"/>
              </w:rPr>
              <w:t>V</w:t>
            </w:r>
            <w:r w:rsidRPr="0003229D">
              <w:rPr>
                <w:szCs w:val="24"/>
              </w:rPr>
              <w:t xml:space="preserve"> ketv.)</w:t>
            </w:r>
          </w:p>
        </w:tc>
      </w:tr>
      <w:tr w:rsidR="005B13AD" w:rsidRPr="0003229D" w14:paraId="0998A03A" w14:textId="77777777" w:rsidTr="009B0472">
        <w:trPr>
          <w:trHeight w:val="408"/>
        </w:trPr>
        <w:tc>
          <w:tcPr>
            <w:tcW w:w="6374" w:type="dxa"/>
          </w:tcPr>
          <w:p w14:paraId="671AD156" w14:textId="5B06EE4B" w:rsidR="00A904C8" w:rsidRPr="00A904C8" w:rsidRDefault="00A904C8" w:rsidP="007630F3">
            <w:pPr>
              <w:rPr>
                <w:szCs w:val="24"/>
              </w:rPr>
            </w:pPr>
            <w:r w:rsidRPr="00A904C8">
              <w:rPr>
                <w:szCs w:val="24"/>
              </w:rPr>
              <w:t>Įmonių užmegztų tarptautinių partnerysčių skaičius</w:t>
            </w:r>
            <w:r w:rsidR="00911B6A">
              <w:rPr>
                <w:szCs w:val="24"/>
              </w:rPr>
              <w:t xml:space="preserve"> </w:t>
            </w:r>
          </w:p>
        </w:tc>
        <w:tc>
          <w:tcPr>
            <w:tcW w:w="3260" w:type="dxa"/>
          </w:tcPr>
          <w:p w14:paraId="2E17EB19" w14:textId="41959F7D" w:rsidR="00342FCB" w:rsidRPr="00F5173F" w:rsidRDefault="00D46BFC" w:rsidP="00ED3580">
            <w:pPr>
              <w:jc w:val="center"/>
              <w:rPr>
                <w:szCs w:val="24"/>
              </w:rPr>
            </w:pPr>
            <w:r w:rsidRPr="00F5173F">
              <w:rPr>
                <w:szCs w:val="24"/>
              </w:rPr>
              <w:t>P-05-001-01-05-07-2</w:t>
            </w:r>
            <w:r w:rsidR="00F5173F" w:rsidRPr="00F5173F">
              <w:rPr>
                <w:szCs w:val="24"/>
              </w:rPr>
              <w:t>5</w:t>
            </w:r>
          </w:p>
          <w:p w14:paraId="0ADDADD5" w14:textId="40E86282" w:rsidR="001A4024" w:rsidRPr="001A4024" w:rsidRDefault="001A4024" w:rsidP="00ED3580">
            <w:pPr>
              <w:jc w:val="center"/>
              <w:rPr>
                <w:szCs w:val="24"/>
                <w:lang w:val="en-US"/>
              </w:rPr>
            </w:pPr>
            <w:r w:rsidRPr="00F5173F">
              <w:rPr>
                <w:szCs w:val="24"/>
              </w:rPr>
              <w:t>P.N.</w:t>
            </w:r>
            <w:r w:rsidRPr="00F5173F">
              <w:rPr>
                <w:szCs w:val="24"/>
                <w:lang w:val="en-US"/>
              </w:rPr>
              <w:t>1.46</w:t>
            </w:r>
            <w:r w:rsidR="00F91DE2" w:rsidRPr="00F5173F">
              <w:rPr>
                <w:szCs w:val="24"/>
                <w:lang w:val="en-US"/>
              </w:rPr>
              <w:t>46</w:t>
            </w:r>
          </w:p>
        </w:tc>
        <w:tc>
          <w:tcPr>
            <w:tcW w:w="2410" w:type="dxa"/>
          </w:tcPr>
          <w:p w14:paraId="756272D5" w14:textId="06B09746" w:rsidR="005B13AD" w:rsidRPr="0003229D" w:rsidRDefault="00A904C8">
            <w:pPr>
              <w:jc w:val="center"/>
              <w:rPr>
                <w:szCs w:val="24"/>
              </w:rPr>
            </w:pPr>
            <w:r>
              <w:rPr>
                <w:szCs w:val="24"/>
              </w:rPr>
              <w:t>Vienetai</w:t>
            </w:r>
          </w:p>
        </w:tc>
        <w:tc>
          <w:tcPr>
            <w:tcW w:w="2977" w:type="dxa"/>
          </w:tcPr>
          <w:p w14:paraId="5CDC46E5" w14:textId="79DFCB03" w:rsidR="005B13AD" w:rsidRPr="0003229D" w:rsidRDefault="00FD039B" w:rsidP="00E02DC5">
            <w:pPr>
              <w:jc w:val="center"/>
              <w:rPr>
                <w:szCs w:val="24"/>
              </w:rPr>
            </w:pPr>
            <w:r>
              <w:rPr>
                <w:szCs w:val="24"/>
                <w:lang w:val="en-US"/>
              </w:rPr>
              <w:t>2</w:t>
            </w:r>
            <w:r w:rsidR="00A904C8">
              <w:rPr>
                <w:szCs w:val="24"/>
              </w:rPr>
              <w:t>0 (202</w:t>
            </w:r>
            <w:r w:rsidR="00AF466A">
              <w:rPr>
                <w:szCs w:val="24"/>
              </w:rPr>
              <w:t>6</w:t>
            </w:r>
            <w:r w:rsidR="00A904C8">
              <w:rPr>
                <w:szCs w:val="24"/>
              </w:rPr>
              <w:t xml:space="preserve"> m. IV ketv.)</w:t>
            </w:r>
          </w:p>
        </w:tc>
      </w:tr>
      <w:tr w:rsidR="00ED3580" w:rsidRPr="0003229D" w14:paraId="56CBECF5" w14:textId="77777777" w:rsidTr="00830F9A">
        <w:trPr>
          <w:trHeight w:val="725"/>
        </w:trPr>
        <w:tc>
          <w:tcPr>
            <w:tcW w:w="6374" w:type="dxa"/>
          </w:tcPr>
          <w:p w14:paraId="2BFD1DEB" w14:textId="75CD8790" w:rsidR="00ED3580" w:rsidRPr="00ED3580" w:rsidRDefault="00911B6A" w:rsidP="007630F3">
            <w:pPr>
              <w:rPr>
                <w:szCs w:val="24"/>
              </w:rPr>
            </w:pPr>
            <w:r w:rsidRPr="007820F8">
              <w:rPr>
                <w:bCs/>
                <w:szCs w:val="24"/>
              </w:rPr>
              <w:t>Įmonių sukurtų inovatyvių produktų skaičius</w:t>
            </w:r>
            <w:r w:rsidRPr="00911B6A" w:rsidDel="00911B6A">
              <w:rPr>
                <w:szCs w:val="24"/>
              </w:rPr>
              <w:t xml:space="preserve"> </w:t>
            </w:r>
          </w:p>
        </w:tc>
        <w:tc>
          <w:tcPr>
            <w:tcW w:w="3260" w:type="dxa"/>
          </w:tcPr>
          <w:p w14:paraId="287181EF" w14:textId="1714EA5F" w:rsidR="00ED3580" w:rsidRPr="0003229D" w:rsidRDefault="00663C8D" w:rsidP="00EE78E7">
            <w:pPr>
              <w:jc w:val="center"/>
              <w:rPr>
                <w:szCs w:val="24"/>
              </w:rPr>
            </w:pPr>
            <w:r>
              <w:rPr>
                <w:szCs w:val="24"/>
              </w:rPr>
              <w:t>P-</w:t>
            </w:r>
            <w:r w:rsidR="00EE78E7" w:rsidRPr="00ED3580">
              <w:rPr>
                <w:szCs w:val="24"/>
              </w:rPr>
              <w:t>05-001-01-05-07</w:t>
            </w:r>
            <w:r w:rsidR="00B8495F">
              <w:rPr>
                <w:szCs w:val="24"/>
              </w:rPr>
              <w:t>-</w:t>
            </w:r>
            <w:r w:rsidR="00911B6A">
              <w:rPr>
                <w:szCs w:val="24"/>
              </w:rPr>
              <w:t>2</w:t>
            </w:r>
            <w:r w:rsidR="00961B83">
              <w:rPr>
                <w:szCs w:val="24"/>
              </w:rPr>
              <w:t>3</w:t>
            </w:r>
            <w:r w:rsidR="00B531DC">
              <w:rPr>
                <w:szCs w:val="24"/>
              </w:rPr>
              <w:t xml:space="preserve"> P.N.</w:t>
            </w:r>
            <w:r w:rsidR="00B531DC">
              <w:rPr>
                <w:szCs w:val="24"/>
                <w:lang w:val="en-US"/>
              </w:rPr>
              <w:t>1.</w:t>
            </w:r>
            <w:r w:rsidR="00B531DC">
              <w:rPr>
                <w:szCs w:val="24"/>
              </w:rPr>
              <w:t>464</w:t>
            </w:r>
            <w:r w:rsidR="0068746A">
              <w:rPr>
                <w:szCs w:val="24"/>
              </w:rPr>
              <w:t>7</w:t>
            </w:r>
          </w:p>
        </w:tc>
        <w:tc>
          <w:tcPr>
            <w:tcW w:w="2410" w:type="dxa"/>
          </w:tcPr>
          <w:p w14:paraId="25928531" w14:textId="64F37FA2" w:rsidR="00ED3580" w:rsidRDefault="00EE78E7">
            <w:pPr>
              <w:jc w:val="center"/>
              <w:rPr>
                <w:szCs w:val="24"/>
              </w:rPr>
            </w:pPr>
            <w:r>
              <w:rPr>
                <w:szCs w:val="24"/>
              </w:rPr>
              <w:t>Vienetai</w:t>
            </w:r>
          </w:p>
        </w:tc>
        <w:tc>
          <w:tcPr>
            <w:tcW w:w="2977" w:type="dxa"/>
          </w:tcPr>
          <w:p w14:paraId="010C7AB4" w14:textId="26F9E473" w:rsidR="00ED3580" w:rsidRDefault="00571DA6" w:rsidP="00E02DC5">
            <w:pPr>
              <w:jc w:val="center"/>
              <w:rPr>
                <w:szCs w:val="24"/>
              </w:rPr>
            </w:pPr>
            <w:r>
              <w:rPr>
                <w:szCs w:val="24"/>
              </w:rPr>
              <w:t>1</w:t>
            </w:r>
            <w:r w:rsidR="00EE78E7">
              <w:rPr>
                <w:szCs w:val="24"/>
              </w:rPr>
              <w:t>5 (202</w:t>
            </w:r>
            <w:r w:rsidR="00FA76CD">
              <w:rPr>
                <w:szCs w:val="24"/>
              </w:rPr>
              <w:t>9</w:t>
            </w:r>
            <w:r w:rsidR="00EE78E7">
              <w:rPr>
                <w:szCs w:val="24"/>
              </w:rPr>
              <w:t xml:space="preserve"> m. IV ketv.)</w:t>
            </w:r>
          </w:p>
        </w:tc>
      </w:tr>
    </w:tbl>
    <w:p w14:paraId="03258B47" w14:textId="52FD8451" w:rsidR="007556C6" w:rsidRDefault="007556C6">
      <w:pPr>
        <w:spacing w:line="259" w:lineRule="auto"/>
        <w:jc w:val="both"/>
        <w:rPr>
          <w:i/>
          <w:iCs/>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9"/>
      </w:tblGrid>
      <w:tr w:rsidR="007556C6" w14:paraId="03258B4B" w14:textId="77777777" w:rsidTr="4A54A631">
        <w:tc>
          <w:tcPr>
            <w:tcW w:w="14709" w:type="dxa"/>
          </w:tcPr>
          <w:p w14:paraId="03258B4A" w14:textId="77777777" w:rsidR="007556C6" w:rsidRDefault="002F3507">
            <w:pPr>
              <w:rPr>
                <w:b/>
                <w:szCs w:val="24"/>
              </w:rPr>
            </w:pPr>
            <w:r>
              <w:rPr>
                <w:b/>
                <w:szCs w:val="24"/>
              </w:rPr>
              <w:t>SPECIALIEJI FINANSAVIMO REIKALAVIMAI</w:t>
            </w:r>
          </w:p>
        </w:tc>
      </w:tr>
      <w:tr w:rsidR="007556C6" w14:paraId="03258B4D" w14:textId="77777777" w:rsidTr="4A54A631">
        <w:tc>
          <w:tcPr>
            <w:tcW w:w="14709" w:type="dxa"/>
          </w:tcPr>
          <w:p w14:paraId="03258B4C" w14:textId="77777777" w:rsidR="007556C6" w:rsidRDefault="002F3507">
            <w:pPr>
              <w:rPr>
                <w:b/>
                <w:bCs/>
                <w:szCs w:val="24"/>
              </w:rPr>
            </w:pPr>
            <w:r>
              <w:rPr>
                <w:b/>
                <w:bCs/>
                <w:szCs w:val="24"/>
              </w:rPr>
              <w:t>1. Taikomi teisės aktai</w:t>
            </w:r>
          </w:p>
        </w:tc>
      </w:tr>
      <w:tr w:rsidR="007556C6" w14:paraId="03258B4F" w14:textId="77777777" w:rsidTr="4A54A631">
        <w:tc>
          <w:tcPr>
            <w:tcW w:w="14709" w:type="dxa"/>
          </w:tcPr>
          <w:p w14:paraId="5233969F" w14:textId="75D70A64" w:rsidR="004E768C" w:rsidRPr="00FD4527" w:rsidRDefault="1D9CDF5A" w:rsidP="00FD4527">
            <w:pPr>
              <w:pStyle w:val="Sraopastraipa"/>
              <w:numPr>
                <w:ilvl w:val="0"/>
                <w:numId w:val="6"/>
              </w:numPr>
              <w:tabs>
                <w:tab w:val="left" w:pos="276"/>
              </w:tabs>
              <w:spacing w:line="259" w:lineRule="auto"/>
              <w:ind w:left="0" w:firstLine="0"/>
              <w:jc w:val="both"/>
            </w:pPr>
            <w:r>
              <w:t>Teisės aktai, kuriais vadovaujamasi rengiant, teikiant ir vertinant projektų įgyvendinimo planą</w:t>
            </w:r>
            <w:r w:rsidR="00C4279D">
              <w:t xml:space="preserve"> (toliau - PĮP)</w:t>
            </w:r>
            <w:r>
              <w:t>, priimant sprendimą dėl projektų finansavimo, sudarant projektų sutartį ir įgyvendinant projektą, finansuojamą pagal 202</w:t>
            </w:r>
            <w:r w:rsidR="53F554D9">
              <w:t>2</w:t>
            </w:r>
            <w:r>
              <w:t xml:space="preserve">–2030 m. plėtros programos valdytojos Lietuvos Respublikos </w:t>
            </w:r>
            <w:r w:rsidR="53F554D9">
              <w:t>ekonomikos ir inovacijų</w:t>
            </w:r>
            <w:r>
              <w:t xml:space="preserve"> ministerijos</w:t>
            </w:r>
            <w:r w:rsidR="1C52E7D2">
              <w:t xml:space="preserve"> ekonomikos transformacijos ir konkurencingumo plėtros programos pažangos priemonės Nr. </w:t>
            </w:r>
            <w:r w:rsidR="73A046B3">
              <w:t>05-001-01-05-07 „Sukurti nuoseklią inovacinės veiklos skatinimo sistemą</w:t>
            </w:r>
            <w:r w:rsidR="1AD589AE">
              <w:t xml:space="preserve">“ veiklos “Skatinti startuolių ekosistemos plėtrą” </w:t>
            </w:r>
            <w:r w:rsidR="2B179A37">
              <w:t>poveiklės „Įsteigti LT S</w:t>
            </w:r>
            <w:r w:rsidR="513C6021">
              <w:t>p</w:t>
            </w:r>
            <w:r w:rsidR="2B179A37">
              <w:t xml:space="preserve">ace Hub ir įgyvendinti veiklas“ </w:t>
            </w:r>
            <w:r w:rsidR="1AD589AE">
              <w:t>projektų finansavimo sąlygų aprašą (toliau – Aprašas):</w:t>
            </w:r>
          </w:p>
          <w:p w14:paraId="66CEA878" w14:textId="7143BCA8" w:rsidR="00D15281" w:rsidRPr="00D15281" w:rsidRDefault="00707C2F" w:rsidP="0017444D">
            <w:pPr>
              <w:pStyle w:val="Sraopastraipa"/>
              <w:numPr>
                <w:ilvl w:val="1"/>
                <w:numId w:val="6"/>
              </w:numPr>
              <w:ind w:left="319"/>
              <w:jc w:val="both"/>
              <w:rPr>
                <w:iCs/>
                <w:szCs w:val="24"/>
              </w:rPr>
            </w:pPr>
            <w:r>
              <w:rPr>
                <w:iCs/>
                <w:szCs w:val="24"/>
              </w:rPr>
              <w:t xml:space="preserve"> </w:t>
            </w:r>
            <w:r w:rsidR="00D15281">
              <w:rPr>
                <w:iCs/>
                <w:szCs w:val="24"/>
              </w:rPr>
              <w:t>Bendrieji teisės aktai</w:t>
            </w:r>
            <w:r w:rsidR="00D942F9">
              <w:rPr>
                <w:iCs/>
                <w:szCs w:val="24"/>
              </w:rPr>
              <w:t>:</w:t>
            </w:r>
            <w:r w:rsidR="00D15281">
              <w:rPr>
                <w:iCs/>
                <w:szCs w:val="24"/>
              </w:rPr>
              <w:t xml:space="preserve"> </w:t>
            </w:r>
            <w:r w:rsidR="001E1132" w:rsidRPr="00D15281">
              <w:rPr>
                <w:iCs/>
                <w:szCs w:val="24"/>
              </w:rPr>
              <w:t xml:space="preserve"> </w:t>
            </w:r>
          </w:p>
          <w:p w14:paraId="090D8BF3" w14:textId="4381A095" w:rsidR="004E768C" w:rsidRPr="0003229D" w:rsidRDefault="004E768C" w:rsidP="00C67762">
            <w:pPr>
              <w:jc w:val="both"/>
              <w:rPr>
                <w:iCs/>
                <w:szCs w:val="24"/>
              </w:rPr>
            </w:pPr>
            <w:r>
              <w:t>1.</w:t>
            </w:r>
            <w:r w:rsidR="00D35F39">
              <w:t>1.</w:t>
            </w:r>
            <w:r w:rsidR="00F25B97">
              <w:t>1</w:t>
            </w:r>
            <w:r>
              <w:t>.</w:t>
            </w:r>
            <w:r w:rsidR="001E1132">
              <w:t xml:space="preserve"> </w:t>
            </w:r>
            <w:r>
              <w:t>2021 m. vasario 12 d. Europos Parlamento ir Tarybos reglamentas (ES) 2021/241, kuriuo nustatoma ekonomikos gaivinimo ir atsparumo didinimo priemonė;</w:t>
            </w:r>
          </w:p>
          <w:p w14:paraId="1BDD40B3" w14:textId="2EE6D8A4" w:rsidR="00802426" w:rsidRDefault="00802426" w:rsidP="00802426">
            <w:pPr>
              <w:jc w:val="both"/>
              <w:rPr>
                <w:szCs w:val="24"/>
              </w:rPr>
            </w:pPr>
            <w:r w:rsidRPr="0003229D">
              <w:rPr>
                <w:szCs w:val="24"/>
              </w:rPr>
              <w:t>1.</w:t>
            </w:r>
            <w:r>
              <w:rPr>
                <w:szCs w:val="24"/>
              </w:rPr>
              <w:t>1.</w:t>
            </w:r>
            <w:r w:rsidR="00F25B97">
              <w:rPr>
                <w:szCs w:val="24"/>
              </w:rPr>
              <w:t>2</w:t>
            </w:r>
            <w:r w:rsidRPr="0003229D">
              <w:rPr>
                <w:szCs w:val="24"/>
              </w:rPr>
              <w:t xml:space="preserve">. 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w:t>
            </w:r>
            <w:r w:rsidR="006C5815">
              <w:lastRenderedPageBreak/>
              <w:t xml:space="preserve">– </w:t>
            </w:r>
            <w:r w:rsidRPr="0003229D">
              <w:rPr>
                <w:szCs w:val="24"/>
              </w:rPr>
              <w:t>Administravimo taisyklės)</w:t>
            </w:r>
            <w:r>
              <w:rPr>
                <w:szCs w:val="24"/>
              </w:rPr>
              <w:t>;</w:t>
            </w:r>
          </w:p>
          <w:p w14:paraId="1207E620" w14:textId="55D73B66" w:rsidR="00802426" w:rsidRDefault="00802426" w:rsidP="00802426">
            <w:pPr>
              <w:jc w:val="both"/>
              <w:rPr>
                <w:color w:val="D13438"/>
                <w:szCs w:val="24"/>
                <w:u w:val="single"/>
              </w:rPr>
            </w:pPr>
            <w:r w:rsidRPr="7C9957D7">
              <w:rPr>
                <w:color w:val="000000" w:themeColor="text1"/>
                <w:szCs w:val="24"/>
              </w:rPr>
              <w:t>1.</w:t>
            </w:r>
            <w:r>
              <w:rPr>
                <w:color w:val="000000" w:themeColor="text1"/>
                <w:szCs w:val="24"/>
              </w:rPr>
              <w:t>1.</w:t>
            </w:r>
            <w:r w:rsidR="00F25B97">
              <w:rPr>
                <w:color w:val="000000" w:themeColor="text1"/>
                <w:szCs w:val="24"/>
              </w:rPr>
              <w:t>3</w:t>
            </w:r>
            <w:r w:rsidRPr="7C9957D7">
              <w:rPr>
                <w:color w:val="000000" w:themeColor="text1"/>
                <w:szCs w:val="24"/>
              </w:rPr>
              <w:t>. 2021-2027 metų Europos Sąjungos fondų investicijų programos ir ekonomikos gaivinimo ir atsparumo didinimo plano „Naujos kartos Lietuva“ Projektų finansavimo ir administravimo taisyklės</w:t>
            </w:r>
            <w:r>
              <w:rPr>
                <w:color w:val="0078D4"/>
                <w:szCs w:val="24"/>
                <w:u w:val="single"/>
              </w:rPr>
              <w:t xml:space="preserve"> </w:t>
            </w:r>
            <w:r w:rsidRPr="00435FC0">
              <w:rPr>
                <w:color w:val="000000" w:themeColor="text1"/>
                <w:szCs w:val="24"/>
              </w:rPr>
              <w:t>patvirtintos Lietuvos Respublikos finansų ministro 2022 m. birželio 22 d.</w:t>
            </w:r>
            <w:r w:rsidRPr="00153DEF">
              <w:rPr>
                <w:color w:val="000000" w:themeColor="text1"/>
                <w:szCs w:val="24"/>
              </w:rPr>
              <w:t xml:space="preserve"> </w:t>
            </w:r>
            <w:r w:rsidRPr="00153DEF">
              <w:rPr>
                <w:rFonts w:eastAsia="Segoe UI"/>
                <w:color w:val="000000" w:themeColor="text1"/>
                <w:szCs w:val="24"/>
              </w:rPr>
              <w:t>įsakymu</w:t>
            </w:r>
            <w:r w:rsidRPr="7C9957D7">
              <w:rPr>
                <w:rFonts w:ascii="Segoe UI" w:eastAsia="Segoe UI" w:hAnsi="Segoe UI" w:cs="Segoe UI"/>
                <w:color w:val="000000" w:themeColor="text1"/>
                <w:szCs w:val="24"/>
              </w:rPr>
              <w:t xml:space="preserve"> </w:t>
            </w:r>
            <w:r w:rsidRPr="7C9957D7">
              <w:rPr>
                <w:color w:val="000000" w:themeColor="text1"/>
                <w:szCs w:val="24"/>
              </w:rPr>
              <w:t xml:space="preserve">Nr. 1K-237 „Dėl 2021-2027 metų Europos Sąjungos fondų investicijų programos ir ekonomikos gaivinimo ir atsparumo didinimo plano „Naujos kartos Lietuva“ įgyvendinimo“ (toliau – </w:t>
            </w:r>
            <w:r>
              <w:rPr>
                <w:color w:val="000000" w:themeColor="text1"/>
                <w:szCs w:val="24"/>
              </w:rPr>
              <w:t>PAFT</w:t>
            </w:r>
            <w:r w:rsidRPr="7C9957D7">
              <w:rPr>
                <w:color w:val="000000" w:themeColor="text1"/>
                <w:szCs w:val="24"/>
              </w:rPr>
              <w:t>)</w:t>
            </w:r>
            <w:r w:rsidRPr="00584EAD">
              <w:rPr>
                <w:szCs w:val="24"/>
                <w:u w:val="single"/>
              </w:rPr>
              <w:t>;</w:t>
            </w:r>
          </w:p>
          <w:p w14:paraId="5386A380" w14:textId="77777777" w:rsidR="00DE3423" w:rsidRPr="007B0374" w:rsidRDefault="00DE3423" w:rsidP="00DE3423">
            <w:pPr>
              <w:jc w:val="both"/>
              <w:rPr>
                <w:szCs w:val="24"/>
                <w:lang w:val="en-US"/>
              </w:rPr>
            </w:pPr>
            <w:r w:rsidRPr="007B0374">
              <w:rPr>
                <w:szCs w:val="24"/>
                <w:lang w:val="en-US"/>
              </w:rPr>
              <w:t>1.1.4. Stebėsenos rodiklių nustatymo ir skaičiavimo aprašas, patvirtintas Lietuvos Respublikos finansų ministro 2022 m. birželio 22 d. įsakymu Nr. 1K-237;</w:t>
            </w:r>
          </w:p>
          <w:p w14:paraId="6F3B3C6A" w14:textId="1D691519" w:rsidR="00DE3423" w:rsidRPr="007B0374" w:rsidRDefault="00831C1A" w:rsidP="00DE3423">
            <w:pPr>
              <w:jc w:val="both"/>
              <w:rPr>
                <w:szCs w:val="24"/>
                <w:lang w:val="en-US"/>
              </w:rPr>
            </w:pPr>
            <w:r w:rsidRPr="007B0374">
              <w:rPr>
                <w:szCs w:val="24"/>
                <w:lang w:val="en-US"/>
              </w:rPr>
              <w:t xml:space="preserve">1.1.5. </w:t>
            </w:r>
            <w:r w:rsidR="00DE3423" w:rsidRPr="007B0374">
              <w:rPr>
                <w:szCs w:val="24"/>
                <w:lang w:val="en-US"/>
              </w:rPr>
              <w:t>2021 m. liepos 28 d. Europos Sąjungos Tarybos sprendimas dėl Ekonomikos gaivinimo ir atsparumo didinimo plano „Naujos kartos Lietuva“ patvirtinimo;</w:t>
            </w:r>
          </w:p>
          <w:p w14:paraId="4E89A352" w14:textId="5F5D25B9" w:rsidR="00DE3423" w:rsidRPr="007B0374" w:rsidRDefault="00831C1A" w:rsidP="00DE3423">
            <w:pPr>
              <w:jc w:val="both"/>
              <w:rPr>
                <w:szCs w:val="24"/>
                <w:lang w:val="en-US"/>
              </w:rPr>
            </w:pPr>
            <w:r w:rsidRPr="007B0374">
              <w:rPr>
                <w:szCs w:val="24"/>
                <w:lang w:val="en-US"/>
              </w:rPr>
              <w:t>1.1.</w:t>
            </w:r>
            <w:r w:rsidR="00B624F4" w:rsidRPr="007B0374">
              <w:rPr>
                <w:szCs w:val="24"/>
                <w:lang w:val="en-US"/>
              </w:rPr>
              <w:t xml:space="preserve">6. </w:t>
            </w:r>
            <w:r w:rsidR="00DE3423" w:rsidRPr="007B0374">
              <w:rPr>
                <w:szCs w:val="24"/>
                <w:lang w:val="en-US"/>
              </w:rPr>
              <w:t>Ekonomikos gaivinimo ir atsparumo didinimo plano „Naujos kartos Lietuva“ veiklos susitarimas, patvirtintas 2022 m. gegužės 5 d. Europos Komisijos įgyvendinimo sprendimu, kuriuo patvirtinamas Europos Komisijos ir Lietuvos veiklos susitarimas pagal Reglamentą (ES) 2021/241 (apie nurodytą sprendimą Europos Komisija pranešė dokumentu Nr. Ares (2022)3472216) su visais pakeitimais;</w:t>
            </w:r>
          </w:p>
          <w:p w14:paraId="114B6186" w14:textId="2F2130DC" w:rsidR="00DE3423" w:rsidRPr="007B0374" w:rsidRDefault="00B624F4" w:rsidP="00DE3423">
            <w:pPr>
              <w:jc w:val="both"/>
              <w:rPr>
                <w:szCs w:val="24"/>
                <w:lang w:val="en-US"/>
              </w:rPr>
            </w:pPr>
            <w:r w:rsidRPr="007B0374">
              <w:rPr>
                <w:szCs w:val="24"/>
                <w:lang w:val="en-US"/>
              </w:rPr>
              <w:t xml:space="preserve">1.1.7. </w:t>
            </w:r>
            <w:r w:rsidR="00DE3423" w:rsidRPr="007B0374">
              <w:rPr>
                <w:szCs w:val="24"/>
                <w:lang w:val="en-US"/>
              </w:rPr>
              <w:t>2021 m. rugsėjo 28 d. Europos Komisijos reglamentas (ES) 2021/2106, kuriuo nustatomi ekonomikos gaivinimo ir atsparumo didinimo rezultatų suvestinės bendri rodikliai;</w:t>
            </w:r>
          </w:p>
          <w:p w14:paraId="13E91844" w14:textId="39731B85" w:rsidR="00DE3423" w:rsidRPr="007B0374" w:rsidRDefault="00B624F4" w:rsidP="00DE3423">
            <w:pPr>
              <w:jc w:val="both"/>
              <w:rPr>
                <w:szCs w:val="24"/>
                <w:lang w:val="en-US"/>
              </w:rPr>
            </w:pPr>
            <w:r w:rsidRPr="007B0374">
              <w:rPr>
                <w:szCs w:val="24"/>
                <w:lang w:val="en-US"/>
              </w:rPr>
              <w:t xml:space="preserve">1.1.8. </w:t>
            </w:r>
            <w:r w:rsidR="00DE3423" w:rsidRPr="007B0374">
              <w:rPr>
                <w:szCs w:val="24"/>
                <w:lang w:val="en-US"/>
              </w:rPr>
              <w:t>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(toliau – Strateginio valdymo metodika);</w:t>
            </w:r>
          </w:p>
          <w:p w14:paraId="3D0EA740" w14:textId="515CFC39" w:rsidR="00DE3423" w:rsidRPr="007B0374" w:rsidRDefault="00B624F4" w:rsidP="00DE3423">
            <w:pPr>
              <w:jc w:val="both"/>
              <w:rPr>
                <w:szCs w:val="24"/>
                <w:lang w:val="en-US"/>
              </w:rPr>
            </w:pPr>
            <w:r w:rsidRPr="007B0374">
              <w:rPr>
                <w:szCs w:val="24"/>
                <w:lang w:val="en-US"/>
              </w:rPr>
              <w:t xml:space="preserve">1.1.9. </w:t>
            </w:r>
            <w:r w:rsidR="00DE3423" w:rsidRPr="007B0374">
              <w:rPr>
                <w:szCs w:val="24"/>
                <w:lang w:val="en-US"/>
              </w:rPr>
              <w:t>2021–2030 metų Nacionalinis pažangos planas, patvirtintas Lietuvos Respublikos Vyriausybės 2020 m. rugsėjo 9 d. nutarimu Nr. 998 „Dėl 2021–2030 metų Nacionalinio pažangos plano patvirtinimo“</w:t>
            </w:r>
            <w:r w:rsidRPr="007B0374">
              <w:rPr>
                <w:szCs w:val="24"/>
                <w:lang w:val="en-US"/>
              </w:rPr>
              <w:t xml:space="preserve">. </w:t>
            </w:r>
          </w:p>
          <w:p w14:paraId="520FFBBA" w14:textId="294C9299" w:rsidR="00D942F9" w:rsidRDefault="00D942F9" w:rsidP="00C67762">
            <w:pPr>
              <w:jc w:val="both"/>
              <w:rPr>
                <w:szCs w:val="24"/>
              </w:rPr>
            </w:pPr>
            <w:r>
              <w:rPr>
                <w:szCs w:val="24"/>
              </w:rPr>
              <w:t>1.2. Specialieji teisės aktai:</w:t>
            </w:r>
          </w:p>
          <w:p w14:paraId="12342152" w14:textId="78949954" w:rsidR="005B1068" w:rsidRPr="0003229D" w:rsidRDefault="004E768C" w:rsidP="00C67762">
            <w:pPr>
              <w:jc w:val="both"/>
              <w:rPr>
                <w:szCs w:val="24"/>
              </w:rPr>
            </w:pPr>
            <w:r w:rsidRPr="0003229D">
              <w:rPr>
                <w:szCs w:val="24"/>
              </w:rPr>
              <w:t>1.</w:t>
            </w:r>
            <w:r w:rsidR="00D942F9">
              <w:rPr>
                <w:szCs w:val="24"/>
              </w:rPr>
              <w:t>2.1</w:t>
            </w:r>
            <w:r w:rsidRPr="0003229D">
              <w:rPr>
                <w:szCs w:val="24"/>
              </w:rPr>
              <w:t>.</w:t>
            </w:r>
            <w:r w:rsidR="001E1132">
              <w:rPr>
                <w:szCs w:val="24"/>
              </w:rPr>
              <w:t xml:space="preserve"> </w:t>
            </w:r>
            <w:r w:rsidR="005B1068" w:rsidRPr="0003229D">
              <w:rPr>
                <w:szCs w:val="24"/>
              </w:rPr>
              <w:t>2022</w:t>
            </w:r>
            <w:r w:rsidR="00455150">
              <w:rPr>
                <w:szCs w:val="24"/>
              </w:rPr>
              <w:t xml:space="preserve"> </w:t>
            </w:r>
            <w:r w:rsidR="00455150">
              <w:t xml:space="preserve">– </w:t>
            </w:r>
            <w:r w:rsidR="005B1068" w:rsidRPr="0003229D">
              <w:rPr>
                <w:szCs w:val="24"/>
              </w:rPr>
              <w:t>2030 metų plėtros</w:t>
            </w:r>
            <w:r w:rsidR="00E354AA" w:rsidRPr="0003229D">
              <w:rPr>
                <w:szCs w:val="24"/>
              </w:rPr>
              <w:t xml:space="preserve"> programos valdytojos Lietuvos Respublikos ekonomikos ir inovacijų ministerijos ekonomikos tran</w:t>
            </w:r>
            <w:r w:rsidR="006D79B3" w:rsidRPr="0003229D">
              <w:rPr>
                <w:szCs w:val="24"/>
              </w:rPr>
              <w:t>s</w:t>
            </w:r>
            <w:r w:rsidR="00E354AA" w:rsidRPr="0003229D">
              <w:rPr>
                <w:szCs w:val="24"/>
              </w:rPr>
              <w:t>formacijos ir konkurencingumo plėtros program</w:t>
            </w:r>
            <w:r w:rsidR="006D79B3" w:rsidRPr="0003229D">
              <w:rPr>
                <w:szCs w:val="24"/>
              </w:rPr>
              <w:t>a, patvirtinta Lietuvos Respublikos Vyriausybės 2022 m. kovo 16 d. nutarimu</w:t>
            </w:r>
            <w:r w:rsidR="00EB7CF6" w:rsidRPr="0003229D">
              <w:rPr>
                <w:szCs w:val="24"/>
              </w:rPr>
              <w:t xml:space="preserve"> Nr. 247 „Dėl </w:t>
            </w:r>
            <w:r w:rsidR="00595D6A" w:rsidRPr="0003229D">
              <w:rPr>
                <w:szCs w:val="24"/>
              </w:rPr>
              <w:t>2022-2030 metų plėtros programos valdytojos Lietuvos Respublikos ekonomikos ir inovacijų ministerijos</w:t>
            </w:r>
            <w:r w:rsidR="00047FC2" w:rsidRPr="0003229D">
              <w:rPr>
                <w:szCs w:val="24"/>
              </w:rPr>
              <w:t xml:space="preserve"> ekonomikos transformacijos ir konkurencingumo plėtros programos patvirtinimo“;</w:t>
            </w:r>
          </w:p>
          <w:p w14:paraId="3DAEB57D" w14:textId="2624CDFA" w:rsidR="004E768C" w:rsidRPr="0003229D" w:rsidRDefault="004E768C" w:rsidP="00C67762">
            <w:pPr>
              <w:jc w:val="both"/>
              <w:rPr>
                <w:iCs/>
                <w:szCs w:val="24"/>
              </w:rPr>
            </w:pPr>
            <w:r w:rsidRPr="0003229D">
              <w:rPr>
                <w:iCs/>
                <w:szCs w:val="24"/>
              </w:rPr>
              <w:t>1.</w:t>
            </w:r>
            <w:r w:rsidR="00F70CC1">
              <w:rPr>
                <w:iCs/>
                <w:szCs w:val="24"/>
              </w:rPr>
              <w:t>2.2</w:t>
            </w:r>
            <w:r w:rsidR="001C6479">
              <w:rPr>
                <w:iCs/>
                <w:szCs w:val="24"/>
              </w:rPr>
              <w:t>.</w:t>
            </w:r>
            <w:r w:rsidRPr="0003229D">
              <w:rPr>
                <w:iCs/>
                <w:szCs w:val="24"/>
              </w:rPr>
              <w:t xml:space="preserve"> </w:t>
            </w:r>
            <w:r w:rsidR="003B5E17" w:rsidRPr="0003229D">
              <w:rPr>
                <w:iCs/>
                <w:szCs w:val="24"/>
              </w:rPr>
              <w:t xml:space="preserve">Lietuvos kosmoso </w:t>
            </w:r>
            <w:r w:rsidR="000F6163">
              <w:rPr>
                <w:iCs/>
                <w:szCs w:val="24"/>
              </w:rPr>
              <w:t xml:space="preserve">sektoriaus </w:t>
            </w:r>
            <w:r w:rsidR="003B5E17" w:rsidRPr="0003229D">
              <w:rPr>
                <w:iCs/>
                <w:szCs w:val="24"/>
              </w:rPr>
              <w:t>plėtros koncepcija</w:t>
            </w:r>
            <w:r w:rsidR="007A5065">
              <w:rPr>
                <w:iCs/>
                <w:szCs w:val="24"/>
              </w:rPr>
              <w:t>, patvir</w:t>
            </w:r>
            <w:r w:rsidR="00BA2770">
              <w:rPr>
                <w:iCs/>
                <w:szCs w:val="24"/>
              </w:rPr>
              <w:t xml:space="preserve">tina Lietuvos Respublikos ekonomikos ir inovacijų ministro </w:t>
            </w:r>
            <w:r w:rsidR="00BA2770" w:rsidRPr="00BA2770">
              <w:rPr>
                <w:iCs/>
                <w:szCs w:val="24"/>
              </w:rPr>
              <w:t>2</w:t>
            </w:r>
            <w:r w:rsidR="00BA2770">
              <w:rPr>
                <w:iCs/>
                <w:szCs w:val="24"/>
              </w:rPr>
              <w:t>022 m. liepos 11 d</w:t>
            </w:r>
            <w:r w:rsidR="004A2CB5">
              <w:rPr>
                <w:iCs/>
                <w:szCs w:val="24"/>
              </w:rPr>
              <w:t>.,</w:t>
            </w:r>
            <w:r w:rsidR="00BA2770">
              <w:rPr>
                <w:iCs/>
                <w:szCs w:val="24"/>
              </w:rPr>
              <w:t xml:space="preserve"> įsakymu Nr. </w:t>
            </w:r>
            <w:r w:rsidR="00775415" w:rsidRPr="00775415">
              <w:rPr>
                <w:iCs/>
                <w:szCs w:val="24"/>
              </w:rPr>
              <w:t>Nr. 4-856</w:t>
            </w:r>
            <w:r w:rsidR="000F6163">
              <w:rPr>
                <w:iCs/>
                <w:szCs w:val="24"/>
              </w:rPr>
              <w:t xml:space="preserve"> „Dėl Lietuvos kosmoso sektoriaus plėtros koncepcijos patvirtinimo“; </w:t>
            </w:r>
          </w:p>
          <w:p w14:paraId="48306A1C" w14:textId="6307C5F3" w:rsidR="00BB0FB7" w:rsidRDefault="00BB0FB7" w:rsidP="068EE2F7">
            <w:pPr>
              <w:jc w:val="both"/>
              <w:rPr>
                <w:color w:val="000000" w:themeColor="text1"/>
                <w:szCs w:val="24"/>
              </w:rPr>
            </w:pPr>
            <w:r>
              <w:t>1.</w:t>
            </w:r>
            <w:r w:rsidR="00F70CC1">
              <w:t>2.3</w:t>
            </w:r>
            <w:r>
              <w:t xml:space="preserve">. </w:t>
            </w:r>
            <w:r w:rsidR="6DEDBA16" w:rsidRPr="068EE2F7">
              <w:rPr>
                <w:color w:val="000000" w:themeColor="text1"/>
                <w:szCs w:val="24"/>
              </w:rPr>
              <w:t xml:space="preserve">Lietuvos Respublikos Vyriausybės ir Europos kosmoso agentūros susitarimas dėl asocijuotos narystės Nr. 11578, ratifikuotas Lietuvos Respublikos Seimo 2021 m. gegužės 20 d. </w:t>
            </w:r>
            <w:r w:rsidR="6DEDBA16" w:rsidRPr="007630F3">
              <w:rPr>
                <w:rFonts w:eastAsia="Segoe UI"/>
                <w:color w:val="000000" w:themeColor="text1"/>
                <w:szCs w:val="24"/>
              </w:rPr>
              <w:t xml:space="preserve">įstatymu Nr. </w:t>
            </w:r>
            <w:r w:rsidR="6DEDBA16" w:rsidRPr="004A2CB5">
              <w:rPr>
                <w:color w:val="000000" w:themeColor="text1"/>
                <w:szCs w:val="24"/>
              </w:rPr>
              <w:t>XIV-321</w:t>
            </w:r>
            <w:r w:rsidR="6DEDBA16" w:rsidRPr="068EE2F7">
              <w:rPr>
                <w:color w:val="000000" w:themeColor="text1"/>
                <w:szCs w:val="24"/>
              </w:rPr>
              <w:t xml:space="preserve"> „Dėl Lietuvos Respublikos Vyriausybės ir Europos kosmoso agentūros susitarimo dėl asocijuotos narystės ratifikavimo“.</w:t>
            </w:r>
          </w:p>
          <w:p w14:paraId="3C41D87D" w14:textId="05FFD2CB" w:rsidR="0043546B" w:rsidRDefault="0043546B" w:rsidP="068EE2F7">
            <w:pPr>
              <w:jc w:val="both"/>
              <w:rPr>
                <w:iCs/>
                <w:szCs w:val="24"/>
              </w:rPr>
            </w:pPr>
            <w:r>
              <w:rPr>
                <w:color w:val="000000" w:themeColor="text1"/>
                <w:szCs w:val="24"/>
              </w:rPr>
              <w:t xml:space="preserve">1.2.4. </w:t>
            </w:r>
            <w:r w:rsidRPr="0039555D">
              <w:rPr>
                <w:iCs/>
                <w:szCs w:val="24"/>
              </w:rPr>
              <w:t xml:space="preserve">2018 m. birželio 30 d. </w:t>
            </w:r>
            <w:r w:rsidRPr="0003229D">
              <w:rPr>
                <w:iCs/>
                <w:szCs w:val="24"/>
              </w:rPr>
              <w:t>Lietuvos Respublikos technologijų ir inovacijų įstatymas</w:t>
            </w:r>
            <w:r w:rsidRPr="0039555D">
              <w:rPr>
                <w:iCs/>
                <w:szCs w:val="24"/>
              </w:rPr>
              <w:t xml:space="preserve"> Nr. XIII-1414</w:t>
            </w:r>
            <w:r w:rsidRPr="0003229D">
              <w:rPr>
                <w:iCs/>
                <w:szCs w:val="24"/>
              </w:rPr>
              <w:t>;</w:t>
            </w:r>
          </w:p>
          <w:p w14:paraId="088DBA10" w14:textId="50F3FA5A" w:rsidR="00F44C25" w:rsidRPr="00BF2357" w:rsidRDefault="0043546B" w:rsidP="00BF2357">
            <w:pPr>
              <w:jc w:val="both"/>
              <w:rPr>
                <w:szCs w:val="24"/>
              </w:rPr>
            </w:pPr>
            <w:r>
              <w:rPr>
                <w:iCs/>
                <w:szCs w:val="24"/>
              </w:rPr>
              <w:t xml:space="preserve">1.2.5. </w:t>
            </w:r>
            <w:r w:rsidRPr="00D35F39">
              <w:rPr>
                <w:iCs/>
                <w:szCs w:val="24"/>
              </w:rPr>
              <w:t xml:space="preserve">2009 m. balandžio 30 d. </w:t>
            </w:r>
            <w:r w:rsidRPr="00B137AD">
              <w:rPr>
                <w:iCs/>
                <w:szCs w:val="24"/>
              </w:rPr>
              <w:t>Lietuvos Respublikos mokslo ir studijų įstatymas</w:t>
            </w:r>
            <w:r w:rsidRPr="00D35F39">
              <w:rPr>
                <w:iCs/>
                <w:szCs w:val="24"/>
              </w:rPr>
              <w:t xml:space="preserve"> Nr. XI-242</w:t>
            </w:r>
            <w:r w:rsidR="004E3E3D">
              <w:rPr>
                <w:iCs/>
                <w:szCs w:val="24"/>
              </w:rPr>
              <w:t>.</w:t>
            </w:r>
          </w:p>
          <w:p w14:paraId="03258B4E" w14:textId="3E1A373A" w:rsidR="007556C6" w:rsidRDefault="3180645D" w:rsidP="285D3360">
            <w:pPr>
              <w:pStyle w:val="Sraopastraipa"/>
              <w:numPr>
                <w:ilvl w:val="0"/>
                <w:numId w:val="6"/>
              </w:numPr>
              <w:tabs>
                <w:tab w:val="left" w:pos="252"/>
              </w:tabs>
              <w:ind w:left="0" w:firstLine="34"/>
              <w:jc w:val="both"/>
              <w:rPr>
                <w:i/>
                <w:iCs/>
              </w:rPr>
            </w:pPr>
            <w:r>
              <w:t>Apraše vartojamos sąvokos suprantamos taip, kaip jos apibrėžtos</w:t>
            </w:r>
            <w:r w:rsidR="00DF1F8B">
              <w:t xml:space="preserve"> aukščiau</w:t>
            </w:r>
            <w:r w:rsidR="7A1C2F37">
              <w:t xml:space="preserve"> nurodytuose</w:t>
            </w:r>
            <w:r w:rsidR="54CD0E30">
              <w:t xml:space="preserve"> teisės</w:t>
            </w:r>
            <w:r w:rsidR="7A1C2F37">
              <w:t xml:space="preserve"> aktuose.</w:t>
            </w:r>
          </w:p>
        </w:tc>
      </w:tr>
      <w:tr w:rsidR="007556C6" w14:paraId="03258B51" w14:textId="77777777" w:rsidTr="4A54A631">
        <w:tc>
          <w:tcPr>
            <w:tcW w:w="14709" w:type="dxa"/>
          </w:tcPr>
          <w:p w14:paraId="03258B50" w14:textId="77777777" w:rsidR="007556C6" w:rsidRDefault="002F3507">
            <w:pPr>
              <w:rPr>
                <w:b/>
                <w:szCs w:val="24"/>
              </w:rPr>
            </w:pPr>
            <w:r>
              <w:rPr>
                <w:b/>
                <w:szCs w:val="24"/>
              </w:rPr>
              <w:lastRenderedPageBreak/>
              <w:t>2. Reikalavimai projektams</w:t>
            </w:r>
          </w:p>
        </w:tc>
      </w:tr>
      <w:tr w:rsidR="007556C6" w14:paraId="03258B58" w14:textId="77777777" w:rsidTr="4A54A631">
        <w:tc>
          <w:tcPr>
            <w:tcW w:w="14709" w:type="dxa"/>
          </w:tcPr>
          <w:p w14:paraId="0F554D04" w14:textId="537F9216" w:rsidR="00F77C54" w:rsidRDefault="00F34C0C" w:rsidP="002F3E2F">
            <w:pPr>
              <w:jc w:val="both"/>
            </w:pPr>
            <w:r>
              <w:t xml:space="preserve">2.1. </w:t>
            </w:r>
            <w:r w:rsidR="00DA1B58">
              <w:t xml:space="preserve">Pagal Aprašą </w:t>
            </w:r>
            <w:r w:rsidR="005C581C">
              <w:t>finansuojama</w:t>
            </w:r>
            <w:r w:rsidR="006C00AE">
              <w:t>s</w:t>
            </w:r>
            <w:r w:rsidR="00D052D9">
              <w:t xml:space="preserve"> </w:t>
            </w:r>
            <w:r w:rsidR="0002696C">
              <w:t xml:space="preserve"> </w:t>
            </w:r>
            <w:r w:rsidR="00E91361">
              <w:t>LT Space Hub įsteigimas</w:t>
            </w:r>
            <w:r w:rsidR="21FF2AB4">
              <w:t xml:space="preserve"> ir veiklų vykdymas</w:t>
            </w:r>
            <w:r w:rsidR="001E1101">
              <w:t xml:space="preserve">, </w:t>
            </w:r>
            <w:r w:rsidR="006C00AE">
              <w:t>kuri</w:t>
            </w:r>
            <w:r w:rsidR="25560DBC">
              <w:t>os</w:t>
            </w:r>
            <w:r w:rsidR="006C00AE">
              <w:t xml:space="preserve"> apima: </w:t>
            </w:r>
          </w:p>
          <w:p w14:paraId="6FE0A77C" w14:textId="408F254D" w:rsidR="003431E6" w:rsidRDefault="00574A20" w:rsidP="003431E6">
            <w:pPr>
              <w:jc w:val="both"/>
            </w:pPr>
            <w:r>
              <w:t>2</w:t>
            </w:r>
            <w:r w:rsidR="003431E6">
              <w:t>.</w:t>
            </w:r>
            <w:r>
              <w:t>1</w:t>
            </w:r>
            <w:r w:rsidR="003431E6">
              <w:t xml:space="preserve">.1. </w:t>
            </w:r>
            <w:r w:rsidR="00525230">
              <w:t>Bendrąsi</w:t>
            </w:r>
            <w:r w:rsidR="00CF766A">
              <w:t>a</w:t>
            </w:r>
            <w:r w:rsidR="00525230">
              <w:t>s veikl</w:t>
            </w:r>
            <w:r w:rsidR="00CF766A">
              <w:t>a</w:t>
            </w:r>
            <w:r w:rsidR="00525230">
              <w:t>s</w:t>
            </w:r>
            <w:r w:rsidR="000B77FE">
              <w:t>:</w:t>
            </w:r>
          </w:p>
          <w:p w14:paraId="24EBFF8E" w14:textId="4AAA9D42" w:rsidR="00665FE6" w:rsidRDefault="00665FE6" w:rsidP="00DA1B58">
            <w:pPr>
              <w:jc w:val="both"/>
            </w:pPr>
            <w:r w:rsidRPr="00D4263A">
              <w:t xml:space="preserve">2.1.1.1. bendruomenės </w:t>
            </w:r>
            <w:r w:rsidRPr="007820F8">
              <w:t>integracijos</w:t>
            </w:r>
            <w:r w:rsidRPr="00D4263A">
              <w:t xml:space="preserve"> veiklas: tarptautinių konkursų, hakatonų organizavimą </w:t>
            </w:r>
            <w:r w:rsidRPr="007820F8">
              <w:t>(įskaitant ir bendra-organizavimą)</w:t>
            </w:r>
            <w:r w:rsidRPr="00D4263A">
              <w:t xml:space="preserve"> ir vykdymą, studentų </w:t>
            </w:r>
            <w:r w:rsidRPr="007820F8">
              <w:t>ir jaunųjų absolventų</w:t>
            </w:r>
            <w:r w:rsidRPr="00D4263A">
              <w:t xml:space="preserve"> stažuočių, </w:t>
            </w:r>
            <w:r w:rsidRPr="007820F8">
              <w:t>praktikų</w:t>
            </w:r>
            <w:r w:rsidRPr="00D4263A">
              <w:t xml:space="preserve"> programų atrankos organizavimą ir finansavimą;</w:t>
            </w:r>
            <w:r w:rsidRPr="007820F8">
              <w:t xml:space="preserve"> startuoliams ir naujoms kosmoso įmonėms</w:t>
            </w:r>
            <w:r w:rsidR="009F5BF2">
              <w:t xml:space="preserve"> </w:t>
            </w:r>
            <w:r w:rsidRPr="007820F8">
              <w:t>apie bendras galimybes dalyvauti tarptautinėse mokslinių tyrimų ir inovacijų programose</w:t>
            </w:r>
            <w:r w:rsidRPr="00D4263A">
              <w:t>;</w:t>
            </w:r>
          </w:p>
          <w:p w14:paraId="5B27FED8" w14:textId="4DB478C3" w:rsidR="001C793E" w:rsidRDefault="00DA1B58" w:rsidP="00AF7C3A">
            <w:pPr>
              <w:jc w:val="both"/>
              <w:rPr>
                <w:szCs w:val="24"/>
              </w:rPr>
            </w:pPr>
            <w:r w:rsidRPr="001F7032">
              <w:rPr>
                <w:szCs w:val="24"/>
              </w:rPr>
              <w:t>2.1.</w:t>
            </w:r>
            <w:r w:rsidR="000B77FE">
              <w:rPr>
                <w:szCs w:val="24"/>
              </w:rPr>
              <w:t>1.</w:t>
            </w:r>
            <w:r w:rsidRPr="001F7032">
              <w:rPr>
                <w:szCs w:val="24"/>
              </w:rPr>
              <w:t xml:space="preserve">2. </w:t>
            </w:r>
            <w:r w:rsidR="00525230">
              <w:rPr>
                <w:szCs w:val="24"/>
              </w:rPr>
              <w:t>tarptautin</w:t>
            </w:r>
            <w:r w:rsidR="00150D9F">
              <w:rPr>
                <w:szCs w:val="24"/>
              </w:rPr>
              <w:t>ės</w:t>
            </w:r>
            <w:r w:rsidR="00525230">
              <w:rPr>
                <w:szCs w:val="24"/>
              </w:rPr>
              <w:t xml:space="preserve"> </w:t>
            </w:r>
            <w:r w:rsidR="009C550D">
              <w:rPr>
                <w:szCs w:val="24"/>
              </w:rPr>
              <w:t xml:space="preserve">tinklaveikos </w:t>
            </w:r>
            <w:r w:rsidR="00525230">
              <w:rPr>
                <w:szCs w:val="24"/>
              </w:rPr>
              <w:t>skatinimą</w:t>
            </w:r>
            <w:r w:rsidR="009C550D">
              <w:rPr>
                <w:szCs w:val="24"/>
              </w:rPr>
              <w:t xml:space="preserve">: </w:t>
            </w:r>
            <w:r w:rsidR="002560BD">
              <w:rPr>
                <w:szCs w:val="24"/>
              </w:rPr>
              <w:t xml:space="preserve">tarptautinių ir nacionalinių renginių, susijusių su skatinimu dalyvauti </w:t>
            </w:r>
            <w:r w:rsidR="00AF7C3A">
              <w:rPr>
                <w:szCs w:val="24"/>
              </w:rPr>
              <w:t>tarptautinėse</w:t>
            </w:r>
            <w:r w:rsidR="002560BD">
              <w:rPr>
                <w:szCs w:val="24"/>
              </w:rPr>
              <w:t xml:space="preserve"> </w:t>
            </w:r>
            <w:r w:rsidR="00AF7C3A">
              <w:rPr>
                <w:szCs w:val="24"/>
              </w:rPr>
              <w:t>mokslinių tyrimų ir inovacijų programose,</w:t>
            </w:r>
            <w:r w:rsidR="00835A47">
              <w:rPr>
                <w:szCs w:val="24"/>
              </w:rPr>
              <w:t xml:space="preserve"> tarptautine plėtra</w:t>
            </w:r>
            <w:r w:rsidR="00AD79A0">
              <w:rPr>
                <w:szCs w:val="24"/>
              </w:rPr>
              <w:t>,</w:t>
            </w:r>
            <w:r w:rsidR="002560BD">
              <w:rPr>
                <w:szCs w:val="24"/>
              </w:rPr>
              <w:t xml:space="preserve"> </w:t>
            </w:r>
            <w:r w:rsidR="00525230">
              <w:rPr>
                <w:szCs w:val="24"/>
              </w:rPr>
              <w:t>organizavimą</w:t>
            </w:r>
            <w:r w:rsidR="001C793E">
              <w:rPr>
                <w:szCs w:val="24"/>
              </w:rPr>
              <w:t>,</w:t>
            </w:r>
            <w:r w:rsidR="002560BD">
              <w:rPr>
                <w:szCs w:val="24"/>
              </w:rPr>
              <w:t xml:space="preserve"> </w:t>
            </w:r>
            <w:r w:rsidR="001C793E">
              <w:rPr>
                <w:szCs w:val="24"/>
              </w:rPr>
              <w:t xml:space="preserve">tarptautinių mokslinių tyrimų ir inovacijų programų informacinių, kontaktų užmezgimo renginių </w:t>
            </w:r>
            <w:r w:rsidR="00525230">
              <w:rPr>
                <w:szCs w:val="24"/>
              </w:rPr>
              <w:t>organizavimą</w:t>
            </w:r>
            <w:r w:rsidR="001C793E" w:rsidRPr="00C1612F">
              <w:rPr>
                <w:szCs w:val="24"/>
              </w:rPr>
              <w:t>;</w:t>
            </w:r>
          </w:p>
          <w:p w14:paraId="26CA4C24" w14:textId="12154193" w:rsidR="00AF7C3A" w:rsidRDefault="00AF7C3A" w:rsidP="00AF7C3A">
            <w:pPr>
              <w:jc w:val="both"/>
              <w:rPr>
                <w:szCs w:val="24"/>
              </w:rPr>
            </w:pPr>
            <w:r w:rsidRPr="00E40B29">
              <w:rPr>
                <w:szCs w:val="24"/>
              </w:rPr>
              <w:t>2.1.</w:t>
            </w:r>
            <w:r>
              <w:rPr>
                <w:szCs w:val="24"/>
              </w:rPr>
              <w:t>1</w:t>
            </w:r>
            <w:r w:rsidRPr="00E40B29">
              <w:rPr>
                <w:szCs w:val="24"/>
              </w:rPr>
              <w:t>.</w:t>
            </w:r>
            <w:r>
              <w:rPr>
                <w:szCs w:val="24"/>
              </w:rPr>
              <w:t>3.</w:t>
            </w:r>
            <w:r w:rsidRPr="00E40B29">
              <w:rPr>
                <w:szCs w:val="24"/>
              </w:rPr>
              <w:t xml:space="preserve"> </w:t>
            </w:r>
            <w:r>
              <w:rPr>
                <w:szCs w:val="24"/>
              </w:rPr>
              <w:t>v</w:t>
            </w:r>
            <w:r w:rsidRPr="008B6510">
              <w:rPr>
                <w:szCs w:val="24"/>
              </w:rPr>
              <w:t>iešinimo</w:t>
            </w:r>
            <w:r>
              <w:rPr>
                <w:szCs w:val="24"/>
              </w:rPr>
              <w:t>, informacijos sklaidos</w:t>
            </w:r>
            <w:r w:rsidRPr="008B6510">
              <w:rPr>
                <w:szCs w:val="24"/>
              </w:rPr>
              <w:t xml:space="preserve"> </w:t>
            </w:r>
            <w:r>
              <w:rPr>
                <w:szCs w:val="24"/>
              </w:rPr>
              <w:t xml:space="preserve">apie </w:t>
            </w:r>
            <w:r w:rsidR="001B3EA6" w:rsidRPr="001B3EA6">
              <w:rPr>
                <w:szCs w:val="24"/>
              </w:rPr>
              <w:t xml:space="preserve">Lietuvos ir užsienio kosmoso industriją, </w:t>
            </w:r>
            <w:r>
              <w:rPr>
                <w:szCs w:val="24"/>
              </w:rPr>
              <w:t xml:space="preserve">galimybes dalyvauti </w:t>
            </w:r>
            <w:r w:rsidR="00B03CB7" w:rsidRPr="00B03CB7">
              <w:rPr>
                <w:szCs w:val="24"/>
              </w:rPr>
              <w:t>tarptautinėse mokslinių tyrimų ir inovacijų programose</w:t>
            </w:r>
            <w:r w:rsidR="00B03CB7">
              <w:rPr>
                <w:szCs w:val="24"/>
              </w:rPr>
              <w:t xml:space="preserve">, jų rezultatus, </w:t>
            </w:r>
            <w:r w:rsidR="00B3742B" w:rsidRPr="008B6510">
              <w:rPr>
                <w:szCs w:val="24"/>
              </w:rPr>
              <w:t>veikl</w:t>
            </w:r>
            <w:r w:rsidR="00B3742B">
              <w:rPr>
                <w:szCs w:val="24"/>
              </w:rPr>
              <w:t>a</w:t>
            </w:r>
            <w:r w:rsidR="00B3742B" w:rsidRPr="008B6510">
              <w:rPr>
                <w:szCs w:val="24"/>
              </w:rPr>
              <w:t>s</w:t>
            </w:r>
            <w:r w:rsidR="00D86C75">
              <w:rPr>
                <w:szCs w:val="24"/>
              </w:rPr>
              <w:t xml:space="preserve">, Europos ir Lietuvos kosmoso sektoriaus apžvalgos </w:t>
            </w:r>
            <w:r w:rsidR="00B3742B">
              <w:rPr>
                <w:szCs w:val="24"/>
              </w:rPr>
              <w:t>parengimą</w:t>
            </w:r>
            <w:r>
              <w:rPr>
                <w:szCs w:val="24"/>
              </w:rPr>
              <w:t>;</w:t>
            </w:r>
          </w:p>
          <w:p w14:paraId="341ED282" w14:textId="0CF7A5F3" w:rsidR="003C5BEB" w:rsidRDefault="003C5BEB" w:rsidP="003C5BEB">
            <w:pPr>
              <w:jc w:val="both"/>
              <w:rPr>
                <w:szCs w:val="24"/>
              </w:rPr>
            </w:pPr>
            <w:r>
              <w:t xml:space="preserve">2.1.1.4. </w:t>
            </w:r>
            <w:r w:rsidRPr="4A54A631">
              <w:rPr>
                <w:szCs w:val="24"/>
              </w:rPr>
              <w:t xml:space="preserve">Tarptautinio bendradarbiavimo </w:t>
            </w:r>
            <w:r w:rsidR="00B3742B" w:rsidRPr="4A54A631">
              <w:rPr>
                <w:szCs w:val="24"/>
              </w:rPr>
              <w:t>stiprinim</w:t>
            </w:r>
            <w:r w:rsidR="00B3742B">
              <w:rPr>
                <w:szCs w:val="24"/>
              </w:rPr>
              <w:t>ą</w:t>
            </w:r>
            <w:r w:rsidR="00B3742B" w:rsidRPr="4A54A631">
              <w:rPr>
                <w:szCs w:val="24"/>
              </w:rPr>
              <w:t xml:space="preserve"> </w:t>
            </w:r>
            <w:r w:rsidRPr="4A54A631">
              <w:rPr>
                <w:szCs w:val="24"/>
              </w:rPr>
              <w:t xml:space="preserve">ir </w:t>
            </w:r>
            <w:r>
              <w:t xml:space="preserve">nacionalinių </w:t>
            </w:r>
            <w:r w:rsidRPr="4A54A631">
              <w:rPr>
                <w:szCs w:val="24"/>
              </w:rPr>
              <w:t xml:space="preserve">interesų </w:t>
            </w:r>
            <w:r w:rsidR="00B3742B" w:rsidRPr="4A54A631">
              <w:rPr>
                <w:szCs w:val="24"/>
              </w:rPr>
              <w:t>atstovavim</w:t>
            </w:r>
            <w:r w:rsidR="00B3742B">
              <w:rPr>
                <w:szCs w:val="24"/>
              </w:rPr>
              <w:t>ą</w:t>
            </w:r>
            <w:r w:rsidR="00384862">
              <w:rPr>
                <w:szCs w:val="24"/>
              </w:rPr>
              <w:t xml:space="preserve"> tarptautiniuose formatuose</w:t>
            </w:r>
            <w:r w:rsidRPr="4A54A631">
              <w:rPr>
                <w:szCs w:val="24"/>
              </w:rPr>
              <w:t>.</w:t>
            </w:r>
          </w:p>
          <w:p w14:paraId="65CF9334" w14:textId="450BFA1D" w:rsidR="00D43ADB" w:rsidRPr="00D43ADB" w:rsidRDefault="00D43ADB" w:rsidP="00D43ADB">
            <w:pPr>
              <w:jc w:val="both"/>
              <w:rPr>
                <w:szCs w:val="24"/>
              </w:rPr>
            </w:pPr>
            <w:r w:rsidRPr="00D43ADB">
              <w:rPr>
                <w:szCs w:val="24"/>
              </w:rPr>
              <w:t>2.1.2. Tikslines  tarptautinės tinklaveikos skatinimo veiklas: dalyvavimą tarptautiniuose mokslinių tyrimų ir inovacijų renginiuose, parodose, verslo ir mokslo misijose į tarptautinius kosmoso mokslinių tyrimų ir inovacijų centrus bei kitą pagalbą dėl tarptautinės plėtros.</w:t>
            </w:r>
          </w:p>
          <w:p w14:paraId="6F910830" w14:textId="3E66A48C" w:rsidR="00F34C0C" w:rsidRPr="0003229D" w:rsidRDefault="00F34C0C">
            <w:pPr>
              <w:jc w:val="both"/>
              <w:rPr>
                <w:szCs w:val="24"/>
              </w:rPr>
            </w:pPr>
            <w:r w:rsidRPr="0003229D">
              <w:rPr>
                <w:szCs w:val="24"/>
              </w:rPr>
              <w:t>2.2. Galimas pareiškėjas –</w:t>
            </w:r>
            <w:r w:rsidR="00F877C3">
              <w:rPr>
                <w:szCs w:val="24"/>
              </w:rPr>
              <w:t xml:space="preserve"> Viešoji įstaiga</w:t>
            </w:r>
            <w:r w:rsidRPr="0003229D">
              <w:rPr>
                <w:szCs w:val="24"/>
              </w:rPr>
              <w:t xml:space="preserve"> Inovacijų agentūra (toliau – Pareiškėjas)</w:t>
            </w:r>
            <w:r w:rsidR="00707C2F">
              <w:rPr>
                <w:szCs w:val="24"/>
              </w:rPr>
              <w:t>.</w:t>
            </w:r>
          </w:p>
          <w:p w14:paraId="0C769A15" w14:textId="001052A3" w:rsidR="002E0EE0" w:rsidRPr="0003229D" w:rsidRDefault="002E0EE0">
            <w:pPr>
              <w:jc w:val="both"/>
              <w:rPr>
                <w:szCs w:val="24"/>
              </w:rPr>
            </w:pPr>
            <w:r w:rsidRPr="0003229D">
              <w:rPr>
                <w:szCs w:val="24"/>
              </w:rPr>
              <w:t xml:space="preserve">2.3. </w:t>
            </w:r>
            <w:r w:rsidR="00C174C2">
              <w:rPr>
                <w:szCs w:val="24"/>
              </w:rPr>
              <w:t>P</w:t>
            </w:r>
            <w:r w:rsidRPr="0003229D">
              <w:rPr>
                <w:szCs w:val="24"/>
              </w:rPr>
              <w:t xml:space="preserve">rojekto partneriai – </w:t>
            </w:r>
            <w:r w:rsidR="00C174C2">
              <w:rPr>
                <w:szCs w:val="24"/>
              </w:rPr>
              <w:t>negalimi</w:t>
            </w:r>
            <w:r w:rsidR="00707C2F">
              <w:rPr>
                <w:szCs w:val="24"/>
              </w:rPr>
              <w:t>.</w:t>
            </w:r>
          </w:p>
          <w:p w14:paraId="47A3ACDE" w14:textId="5591F9EC" w:rsidR="00E15728" w:rsidRPr="0003229D" w:rsidRDefault="00E15728">
            <w:pPr>
              <w:jc w:val="both"/>
              <w:rPr>
                <w:szCs w:val="24"/>
              </w:rPr>
            </w:pPr>
            <w:r w:rsidRPr="0003229D">
              <w:rPr>
                <w:szCs w:val="24"/>
              </w:rPr>
              <w:t>2.</w:t>
            </w:r>
            <w:r w:rsidR="00D746D4">
              <w:rPr>
                <w:szCs w:val="24"/>
              </w:rPr>
              <w:t>4</w:t>
            </w:r>
            <w:r w:rsidRPr="0003229D">
              <w:rPr>
                <w:szCs w:val="24"/>
              </w:rPr>
              <w:t>.</w:t>
            </w:r>
            <w:r w:rsidR="008543CA">
              <w:rPr>
                <w:szCs w:val="24"/>
              </w:rPr>
              <w:t xml:space="preserve"> </w:t>
            </w:r>
            <w:r w:rsidRPr="0003229D">
              <w:rPr>
                <w:szCs w:val="24"/>
              </w:rPr>
              <w:t xml:space="preserve">Pagal Aprašą teikiamo finansavimo forma – </w:t>
            </w:r>
            <w:r w:rsidR="00CF5CEA">
              <w:rPr>
                <w:szCs w:val="24"/>
              </w:rPr>
              <w:t>dotacija</w:t>
            </w:r>
            <w:r w:rsidR="00707C2F">
              <w:rPr>
                <w:szCs w:val="24"/>
              </w:rPr>
              <w:t>.</w:t>
            </w:r>
            <w:r w:rsidRPr="0003229D">
              <w:rPr>
                <w:szCs w:val="24"/>
              </w:rPr>
              <w:t xml:space="preserve"> </w:t>
            </w:r>
          </w:p>
          <w:p w14:paraId="12001FD8" w14:textId="733D6E22" w:rsidR="00E15728" w:rsidRPr="0003229D" w:rsidRDefault="00E15728" w:rsidP="0021750A">
            <w:pPr>
              <w:jc w:val="both"/>
              <w:rPr>
                <w:szCs w:val="24"/>
              </w:rPr>
            </w:pPr>
            <w:r w:rsidRPr="0003229D">
              <w:rPr>
                <w:szCs w:val="24"/>
              </w:rPr>
              <w:t>2.</w:t>
            </w:r>
            <w:r w:rsidR="00D746D4">
              <w:rPr>
                <w:szCs w:val="24"/>
              </w:rPr>
              <w:t>5</w:t>
            </w:r>
            <w:r w:rsidRPr="0003229D">
              <w:rPr>
                <w:szCs w:val="24"/>
              </w:rPr>
              <w:t>.</w:t>
            </w:r>
            <w:r w:rsidR="008543CA">
              <w:rPr>
                <w:szCs w:val="24"/>
              </w:rPr>
              <w:t xml:space="preserve"> </w:t>
            </w:r>
            <w:r w:rsidRPr="0003229D">
              <w:rPr>
                <w:szCs w:val="24"/>
              </w:rPr>
              <w:t xml:space="preserve">Pagal Aprašą projektui įgyvendinti skiriama iki 1 </w:t>
            </w:r>
            <w:r w:rsidR="00C67AB3" w:rsidRPr="0003229D">
              <w:rPr>
                <w:szCs w:val="24"/>
              </w:rPr>
              <w:t>500</w:t>
            </w:r>
            <w:r w:rsidRPr="0003229D">
              <w:rPr>
                <w:szCs w:val="24"/>
              </w:rPr>
              <w:t xml:space="preserve"> 000 Eur (vieno milijono </w:t>
            </w:r>
            <w:r w:rsidR="00C67AB3" w:rsidRPr="0003229D">
              <w:rPr>
                <w:szCs w:val="24"/>
              </w:rPr>
              <w:t>penkių šimtų</w:t>
            </w:r>
            <w:r w:rsidRPr="0003229D">
              <w:rPr>
                <w:szCs w:val="24"/>
              </w:rPr>
              <w:t xml:space="preserve"> tūkstančių eurų) </w:t>
            </w:r>
            <w:r w:rsidR="002D297A">
              <w:rPr>
                <w:szCs w:val="24"/>
              </w:rPr>
              <w:t>EGADP</w:t>
            </w:r>
            <w:r w:rsidR="00431BCA">
              <w:rPr>
                <w:szCs w:val="24"/>
              </w:rPr>
              <w:t xml:space="preserve"> </w:t>
            </w:r>
            <w:r w:rsidRPr="0003229D">
              <w:rPr>
                <w:szCs w:val="24"/>
              </w:rPr>
              <w:t xml:space="preserve">lėšų ir ne daugiau kaip  </w:t>
            </w:r>
            <w:r w:rsidR="00C67AB3" w:rsidRPr="0003229D">
              <w:rPr>
                <w:szCs w:val="24"/>
              </w:rPr>
              <w:t>315</w:t>
            </w:r>
            <w:r w:rsidRPr="0003229D">
              <w:rPr>
                <w:szCs w:val="24"/>
              </w:rPr>
              <w:t xml:space="preserve"> 000 Eur (</w:t>
            </w:r>
            <w:r w:rsidR="00C67AB3" w:rsidRPr="0003229D">
              <w:rPr>
                <w:szCs w:val="24"/>
              </w:rPr>
              <w:t>t</w:t>
            </w:r>
            <w:r w:rsidR="00B32DE5" w:rsidRPr="0003229D">
              <w:rPr>
                <w:szCs w:val="24"/>
              </w:rPr>
              <w:t>rys šimtai penkiolika tūkstančių</w:t>
            </w:r>
            <w:r w:rsidR="0021750A" w:rsidRPr="0003229D">
              <w:rPr>
                <w:szCs w:val="24"/>
              </w:rPr>
              <w:t xml:space="preserve"> eurų</w:t>
            </w:r>
            <w:r w:rsidR="00B32DE5" w:rsidRPr="0003229D">
              <w:rPr>
                <w:szCs w:val="24"/>
              </w:rPr>
              <w:t>)</w:t>
            </w:r>
            <w:r w:rsidR="0021750A" w:rsidRPr="0003229D">
              <w:rPr>
                <w:szCs w:val="24"/>
              </w:rPr>
              <w:t xml:space="preserve"> </w:t>
            </w:r>
            <w:r w:rsidR="002D297A">
              <w:rPr>
                <w:szCs w:val="24"/>
              </w:rPr>
              <w:t>VB</w:t>
            </w:r>
            <w:r w:rsidR="0021750A" w:rsidRPr="0003229D">
              <w:rPr>
                <w:szCs w:val="24"/>
              </w:rPr>
              <w:t xml:space="preserve"> lėšų PVM kompensuoti.</w:t>
            </w:r>
          </w:p>
          <w:p w14:paraId="2F5026E7" w14:textId="77777777" w:rsidR="00C4279D" w:rsidRDefault="001B07D3" w:rsidP="0021750A">
            <w:pPr>
              <w:jc w:val="both"/>
              <w:rPr>
                <w:szCs w:val="24"/>
              </w:rPr>
            </w:pPr>
            <w:r w:rsidRPr="0003229D">
              <w:rPr>
                <w:szCs w:val="24"/>
              </w:rPr>
              <w:t>2.</w:t>
            </w:r>
            <w:r w:rsidR="00D746D4">
              <w:rPr>
                <w:szCs w:val="24"/>
              </w:rPr>
              <w:t>6</w:t>
            </w:r>
            <w:r w:rsidRPr="0003229D">
              <w:rPr>
                <w:szCs w:val="24"/>
              </w:rPr>
              <w:t>.</w:t>
            </w:r>
            <w:r w:rsidR="0023664A" w:rsidRPr="0023664A">
              <w:t xml:space="preserve"> </w:t>
            </w:r>
            <w:r w:rsidR="0023664A" w:rsidRPr="0023664A">
              <w:rPr>
                <w:szCs w:val="24"/>
              </w:rPr>
              <w:t xml:space="preserve">Projekto naudų gavėjų tikslinė grupė yra privatūs juridiniai asmenys, mokslo ir studijų institucijos. </w:t>
            </w:r>
          </w:p>
          <w:p w14:paraId="627D11C5" w14:textId="77777777" w:rsidR="00800881" w:rsidRPr="0003229D" w:rsidRDefault="00627F43" w:rsidP="00800881">
            <w:pPr>
              <w:jc w:val="both"/>
              <w:rPr>
                <w:szCs w:val="24"/>
              </w:rPr>
            </w:pPr>
            <w:r w:rsidRPr="0003229D">
              <w:rPr>
                <w:szCs w:val="24"/>
              </w:rPr>
              <w:t>2.</w:t>
            </w:r>
            <w:r w:rsidR="00AB4FFC" w:rsidRPr="007630F3">
              <w:rPr>
                <w:szCs w:val="24"/>
              </w:rPr>
              <w:t>7</w:t>
            </w:r>
            <w:r w:rsidRPr="0003229D">
              <w:rPr>
                <w:szCs w:val="24"/>
              </w:rPr>
              <w:t xml:space="preserve">. </w:t>
            </w:r>
            <w:r w:rsidR="00800881" w:rsidRPr="00366CF7">
              <w:rPr>
                <w:szCs w:val="24"/>
              </w:rPr>
              <w:t>Didžiausia galima projekto finansuojamoji dalis sudaro 100 proc. visų tinkamų finansuoti projekto išlaidų. Netinkamos finansuoti išlaidos ir projekto tinkamų finansuoti išlaidų dalis, kurios nepadengia projektui skiriamo finansavimo lėšos, turi būti finansuojamos iš projekto vykdytojo lėšų.</w:t>
            </w:r>
          </w:p>
          <w:p w14:paraId="1E61D3AF" w14:textId="4023ADB3" w:rsidR="001115A1" w:rsidRDefault="001115A1" w:rsidP="0021750A">
            <w:pPr>
              <w:jc w:val="both"/>
              <w:rPr>
                <w:szCs w:val="24"/>
              </w:rPr>
            </w:pPr>
            <w:r w:rsidRPr="001115A1">
              <w:rPr>
                <w:szCs w:val="24"/>
              </w:rPr>
              <w:t>2.</w:t>
            </w:r>
            <w:r w:rsidR="00AB4FFC">
              <w:rPr>
                <w:szCs w:val="24"/>
              </w:rPr>
              <w:t>8</w:t>
            </w:r>
            <w:r w:rsidRPr="001115A1">
              <w:rPr>
                <w:szCs w:val="24"/>
              </w:rPr>
              <w:t>.</w:t>
            </w:r>
            <w:r>
              <w:rPr>
                <w:szCs w:val="24"/>
              </w:rPr>
              <w:t xml:space="preserve"> </w:t>
            </w:r>
            <w:r w:rsidRPr="001115A1">
              <w:rPr>
                <w:szCs w:val="24"/>
              </w:rPr>
              <w:t>Aprašo 2.1</w:t>
            </w:r>
            <w:r w:rsidR="007B4BFC">
              <w:rPr>
                <w:szCs w:val="24"/>
              </w:rPr>
              <w:t>.</w:t>
            </w:r>
            <w:r w:rsidRPr="001115A1">
              <w:rPr>
                <w:szCs w:val="24"/>
              </w:rPr>
              <w:t xml:space="preserve"> papun</w:t>
            </w:r>
            <w:r>
              <w:rPr>
                <w:szCs w:val="24"/>
              </w:rPr>
              <w:t>kčiuose</w:t>
            </w:r>
            <w:r w:rsidRPr="001115A1">
              <w:rPr>
                <w:szCs w:val="24"/>
              </w:rPr>
              <w:t xml:space="preserve"> nurodytos finansuojamos veiklos turi būti numatytos viename projekte</w:t>
            </w:r>
            <w:r w:rsidR="008B3997">
              <w:rPr>
                <w:szCs w:val="24"/>
              </w:rPr>
              <w:t>;</w:t>
            </w:r>
          </w:p>
          <w:p w14:paraId="5F4AC951" w14:textId="4B0E79EA" w:rsidR="006A70F5" w:rsidRPr="006A70F5" w:rsidRDefault="53E29D64" w:rsidP="006A70F5">
            <w:pPr>
              <w:jc w:val="both"/>
            </w:pPr>
            <w:r>
              <w:t>2.</w:t>
            </w:r>
            <w:r w:rsidR="00AB4FFC">
              <w:t>9</w:t>
            </w:r>
            <w:r>
              <w:t xml:space="preserve">. Projektas turi atitikti projekto bendruosius atrankos kriterijus, nustatytus </w:t>
            </w:r>
            <w:r w:rsidR="19AB31C9">
              <w:t>PAFT 2 priede;</w:t>
            </w:r>
            <w:r>
              <w:t xml:space="preserve"> </w:t>
            </w:r>
          </w:p>
          <w:p w14:paraId="59FBECBF" w14:textId="0BD5CDFD" w:rsidR="00AF5414" w:rsidRPr="003E7EEE" w:rsidRDefault="006A70F5" w:rsidP="006A70F5">
            <w:pPr>
              <w:jc w:val="both"/>
              <w:rPr>
                <w:rFonts w:cs="Calibri"/>
                <w:lang w:eastAsia="lt-LT"/>
              </w:rPr>
            </w:pPr>
            <w:r>
              <w:t>2.</w:t>
            </w:r>
            <w:r w:rsidR="00AB0A4C">
              <w:t>1</w:t>
            </w:r>
            <w:r w:rsidR="00AB4FFC">
              <w:t>0</w:t>
            </w:r>
            <w:r>
              <w:t xml:space="preserve">. Projekto </w:t>
            </w:r>
            <w:r w:rsidR="00D32B06">
              <w:t xml:space="preserve">finansuojama </w:t>
            </w:r>
            <w:r>
              <w:t>veikl</w:t>
            </w:r>
            <w:r w:rsidR="00B60047">
              <w:t>a</w:t>
            </w:r>
            <w:r w:rsidR="006B492B">
              <w:t xml:space="preserve"> -</w:t>
            </w:r>
            <w:r w:rsidR="00B60047">
              <w:t xml:space="preserve"> </w:t>
            </w:r>
            <w:r w:rsidR="00D32B06">
              <w:t>į</w:t>
            </w:r>
            <w:r w:rsidR="00B60047">
              <w:t>steig</w:t>
            </w:r>
            <w:r w:rsidR="00B771C8">
              <w:t>t</w:t>
            </w:r>
            <w:r w:rsidR="00B60047">
              <w:t>i LT Space Hub</w:t>
            </w:r>
            <w:r w:rsidR="006B492B">
              <w:t xml:space="preserve"> -</w:t>
            </w:r>
            <w:r>
              <w:t xml:space="preserve"> turi būti įgyvendint</w:t>
            </w:r>
            <w:r w:rsidR="00B60047">
              <w:t>a</w:t>
            </w:r>
            <w:r w:rsidR="00492D00">
              <w:t xml:space="preserve"> iki</w:t>
            </w:r>
            <w:r w:rsidR="00B60047">
              <w:t xml:space="preserve"> 202</w:t>
            </w:r>
            <w:r w:rsidR="00FA5397">
              <w:rPr>
                <w:lang w:val="en-US"/>
              </w:rPr>
              <w:t>3</w:t>
            </w:r>
            <w:r w:rsidR="00B60047">
              <w:t xml:space="preserve"> m. </w:t>
            </w:r>
            <w:r w:rsidR="002B29C5">
              <w:t>I</w:t>
            </w:r>
            <w:r w:rsidR="00B60047">
              <w:t>I ketvir</w:t>
            </w:r>
            <w:r w:rsidR="00492D00">
              <w:t>čio pabaigos</w:t>
            </w:r>
            <w:r w:rsidR="0029663F">
              <w:t xml:space="preserve">. </w:t>
            </w:r>
            <w:r w:rsidR="0029663F" w:rsidRPr="002E7D88">
              <w:rPr>
                <w:rFonts w:cs="Calibri"/>
                <w:lang w:eastAsia="lt-LT"/>
              </w:rPr>
              <w:t>Projektų veiklos turi būti įgyvendintos iki 2025 m. gruodžio 31 d., tarpiniai stebėsenos rodikliai turi būti pasiekti lentelėje „Siektini stebėsenos rodikliai“ nurodytais terminais. Projekto įgyvendinimo ir rodiklių pasiekimo terminas gali būti pratęstas, pratęsus „Naujos kartos Lietuva“ plane, patvirtintame 2021 m. liepos 28 d. Tarybos įgyvendinamu sprendimu dėl Lietuvos ekonomikos gaivinimo ir atsparumo didinimo plano patvirtinimo, numatytą projekto įgyvendinimo ir rodiklių pasiekimo terminą</w:t>
            </w:r>
            <w:r w:rsidR="006B492B">
              <w:rPr>
                <w:rFonts w:cs="Calibri"/>
                <w:lang w:eastAsia="lt-LT"/>
              </w:rPr>
              <w:t>;</w:t>
            </w:r>
            <w:r w:rsidR="0029663F" w:rsidRPr="002E7D88">
              <w:rPr>
                <w:rFonts w:cs="Calibri"/>
                <w:lang w:eastAsia="lt-LT"/>
              </w:rPr>
              <w:t> </w:t>
            </w:r>
          </w:p>
          <w:p w14:paraId="200EAEBC" w14:textId="0E11814A" w:rsidR="00C174C2" w:rsidRDefault="00AB0A4C" w:rsidP="006A70F5">
            <w:pPr>
              <w:jc w:val="both"/>
              <w:rPr>
                <w:szCs w:val="24"/>
              </w:rPr>
            </w:pPr>
            <w:r w:rsidRPr="000459EA">
              <w:rPr>
                <w:szCs w:val="24"/>
              </w:rPr>
              <w:t>2</w:t>
            </w:r>
            <w:r w:rsidR="00C174C2" w:rsidRPr="000459EA">
              <w:rPr>
                <w:szCs w:val="24"/>
              </w:rPr>
              <w:t>.1</w:t>
            </w:r>
            <w:r w:rsidR="00AB4FFC">
              <w:rPr>
                <w:szCs w:val="24"/>
              </w:rPr>
              <w:t>1</w:t>
            </w:r>
            <w:r w:rsidR="00C174C2" w:rsidRPr="000459EA">
              <w:rPr>
                <w:szCs w:val="24"/>
              </w:rPr>
              <w:t xml:space="preserve">. </w:t>
            </w:r>
            <w:r w:rsidR="00C174C2" w:rsidRPr="00DA5E63">
              <w:rPr>
                <w:szCs w:val="24"/>
              </w:rPr>
              <w:t>Projektų atranka atliekama planavimo būdu</w:t>
            </w:r>
            <w:r w:rsidR="006B492B">
              <w:rPr>
                <w:szCs w:val="24"/>
              </w:rPr>
              <w:t>;</w:t>
            </w:r>
          </w:p>
          <w:p w14:paraId="11D216AF" w14:textId="481E64DF" w:rsidR="005A47B0" w:rsidRPr="005A47B0" w:rsidRDefault="005A47B0" w:rsidP="005A47B0">
            <w:pPr>
              <w:jc w:val="both"/>
            </w:pPr>
            <w:r>
              <w:t>2.</w:t>
            </w:r>
            <w:r w:rsidRPr="007630F3">
              <w:t>1</w:t>
            </w:r>
            <w:r w:rsidR="00AB4FFC">
              <w:t>2</w:t>
            </w:r>
            <w:r>
              <w:t>. Kartu su Projekto įgyvendinimo planu</w:t>
            </w:r>
            <w:r w:rsidR="006B492B">
              <w:t xml:space="preserve"> </w:t>
            </w:r>
            <w:r>
              <w:t xml:space="preserve"> turi būti pateikt</w:t>
            </w:r>
            <w:r w:rsidR="68F8764A">
              <w:t xml:space="preserve">i </w:t>
            </w:r>
            <w:r w:rsidR="003C6147">
              <w:t xml:space="preserve">PĮP </w:t>
            </w:r>
            <w:r w:rsidR="006A4A88">
              <w:t>biudžetas</w:t>
            </w:r>
            <w:r w:rsidR="0059747B">
              <w:t xml:space="preserve"> su išlaidų skaičiavimu</w:t>
            </w:r>
            <w:r w:rsidR="006A4A88">
              <w:t xml:space="preserve"> </w:t>
            </w:r>
            <w:r w:rsidR="003C6147">
              <w:t>ir</w:t>
            </w:r>
            <w:r w:rsidR="1DF07F08">
              <w:t xml:space="preserve"> dokumentai, pagrindžiantys projekto išlaidų pagrįstumą (sudarytos sutartys, komerciniai pasiūlymai, nuorodos į rinkoje esančias kainas</w:t>
            </w:r>
            <w:r w:rsidR="005677F4">
              <w:t xml:space="preserve"> ir kt.</w:t>
            </w:r>
            <w:r w:rsidR="1DF07F08">
              <w:t>)</w:t>
            </w:r>
            <w:r w:rsidR="00707C2F">
              <w:t>.</w:t>
            </w:r>
          </w:p>
          <w:p w14:paraId="7C0AE3CD" w14:textId="43A43560" w:rsidR="00EA7C6A" w:rsidRDefault="00EA7C6A" w:rsidP="005A47B0">
            <w:pPr>
              <w:jc w:val="both"/>
            </w:pPr>
            <w:r w:rsidRPr="004345B4">
              <w:lastRenderedPageBreak/>
              <w:t>2.1</w:t>
            </w:r>
            <w:r w:rsidR="00AB4FFC">
              <w:t>3</w:t>
            </w:r>
            <w:r w:rsidRPr="004345B4">
              <w:t>.</w:t>
            </w:r>
            <w:r w:rsidR="00F21B12">
              <w:t xml:space="preserve"> </w:t>
            </w:r>
            <w:r w:rsidR="00161620">
              <w:t>Finansuojam</w:t>
            </w:r>
            <w:r w:rsidR="008419A5">
              <w:t>o</w:t>
            </w:r>
            <w:r w:rsidR="00161620">
              <w:t xml:space="preserve"> projekt</w:t>
            </w:r>
            <w:r w:rsidR="008419A5">
              <w:t>o</w:t>
            </w:r>
            <w:r w:rsidR="00161620">
              <w:t xml:space="preserve"> tinkamos finansuoti išlaidos yra nuo </w:t>
            </w:r>
            <w:r w:rsidR="00161620" w:rsidRPr="004345B4">
              <w:t xml:space="preserve">2022 </w:t>
            </w:r>
            <w:r w:rsidR="00161620">
              <w:t xml:space="preserve">m. rugpjūčio </w:t>
            </w:r>
            <w:r w:rsidR="00161620" w:rsidRPr="004345B4">
              <w:t>23</w:t>
            </w:r>
            <w:r w:rsidR="00161620">
              <w:t xml:space="preserve"> d.</w:t>
            </w:r>
            <w:r w:rsidR="006B492B">
              <w:t>;</w:t>
            </w:r>
            <w:r w:rsidR="00161620">
              <w:t xml:space="preserve"> </w:t>
            </w:r>
            <w:r w:rsidR="00BF2907">
              <w:t xml:space="preserve"> </w:t>
            </w:r>
          </w:p>
          <w:p w14:paraId="03258B57" w14:textId="32B9559F" w:rsidR="007556C6" w:rsidRPr="000247B1" w:rsidRDefault="00B5664F" w:rsidP="0023664A">
            <w:pPr>
              <w:jc w:val="both"/>
            </w:pPr>
            <w:r w:rsidRPr="007630F3">
              <w:t xml:space="preserve">2.14. </w:t>
            </w:r>
            <w:r w:rsidRPr="00B5664F">
              <w:t>Projekto komunikacijos ir informavimo veiksmai atliekami vadovaujantis PAFT VIII skyriaus pirmajame skirsnyje numatytomis nuostatomis</w:t>
            </w:r>
            <w:r w:rsidR="0025112A">
              <w:t>.</w:t>
            </w:r>
          </w:p>
        </w:tc>
      </w:tr>
      <w:tr w:rsidR="00B6255B" w14:paraId="34D51A36" w14:textId="77777777" w:rsidTr="4A54A631">
        <w:trPr>
          <w:trHeight w:val="285"/>
        </w:trPr>
        <w:tc>
          <w:tcPr>
            <w:tcW w:w="14709" w:type="dxa"/>
          </w:tcPr>
          <w:p w14:paraId="116A4491" w14:textId="78E4C2D3" w:rsidR="00B6255B" w:rsidRDefault="00B6255B" w:rsidP="00B6255B">
            <w:pPr>
              <w:rPr>
                <w:b/>
                <w:szCs w:val="24"/>
              </w:rPr>
            </w:pPr>
            <w:r w:rsidRPr="00197081">
              <w:rPr>
                <w:b/>
                <w:szCs w:val="24"/>
              </w:rPr>
              <w:lastRenderedPageBreak/>
              <w:t>2.1. Reikalavimai jungtinio projekto projektams</w:t>
            </w:r>
          </w:p>
        </w:tc>
      </w:tr>
      <w:tr w:rsidR="00B6255B" w14:paraId="45096684" w14:textId="77777777" w:rsidTr="4A54A631">
        <w:trPr>
          <w:trHeight w:val="285"/>
        </w:trPr>
        <w:tc>
          <w:tcPr>
            <w:tcW w:w="14709" w:type="dxa"/>
          </w:tcPr>
          <w:p w14:paraId="7E776277" w14:textId="6AAA0E56" w:rsidR="00B6255B" w:rsidRDefault="004D7199" w:rsidP="00B6255B">
            <w:pPr>
              <w:rPr>
                <w:b/>
                <w:szCs w:val="24"/>
              </w:rPr>
            </w:pPr>
            <w:r>
              <w:rPr>
                <w:szCs w:val="24"/>
              </w:rPr>
              <w:t>Netaikoma</w:t>
            </w:r>
          </w:p>
        </w:tc>
      </w:tr>
      <w:tr w:rsidR="00B6255B" w14:paraId="03258B63" w14:textId="77777777" w:rsidTr="4A54A631">
        <w:trPr>
          <w:trHeight w:val="285"/>
        </w:trPr>
        <w:tc>
          <w:tcPr>
            <w:tcW w:w="14709" w:type="dxa"/>
          </w:tcPr>
          <w:p w14:paraId="03258B62" w14:textId="25674DA1" w:rsidR="00B6255B" w:rsidRPr="00646B06" w:rsidRDefault="00B6255B" w:rsidP="00B6255B">
            <w:pPr>
              <w:rPr>
                <w:b/>
                <w:szCs w:val="24"/>
              </w:rPr>
            </w:pPr>
            <w:r>
              <w:rPr>
                <w:b/>
                <w:szCs w:val="24"/>
              </w:rPr>
              <w:t>3. Horizontaliųjų principų (toliau – HP) reikalavimai</w:t>
            </w:r>
          </w:p>
        </w:tc>
      </w:tr>
      <w:tr w:rsidR="00B6255B" w14:paraId="03258B66" w14:textId="77777777" w:rsidTr="4A54A631">
        <w:tc>
          <w:tcPr>
            <w:tcW w:w="14709" w:type="dxa"/>
          </w:tcPr>
          <w:p w14:paraId="459B769C" w14:textId="21DFB250" w:rsidR="0010552D" w:rsidRDefault="00B6255B" w:rsidP="00B6255B">
            <w:pPr>
              <w:jc w:val="both"/>
              <w:rPr>
                <w:szCs w:val="24"/>
              </w:rPr>
            </w:pPr>
            <w:r w:rsidRPr="00197081">
              <w:rPr>
                <w:szCs w:val="24"/>
              </w:rPr>
              <w:t xml:space="preserve">Projekto įgyvendinimo metu neturi būti pažeidžiami HP: HP – </w:t>
            </w:r>
            <w:r w:rsidRPr="00053191">
              <w:rPr>
                <w:b/>
                <w:bCs/>
                <w:szCs w:val="24"/>
              </w:rPr>
              <w:t>darnaus vystymosi</w:t>
            </w:r>
            <w:r w:rsidRPr="00053191">
              <w:rPr>
                <w:szCs w:val="24"/>
              </w:rPr>
              <w:t>, įskaitant reikšmingos žalos nedarymo principą</w:t>
            </w:r>
            <w:r w:rsidRPr="00DA5E63">
              <w:rPr>
                <w:szCs w:val="24"/>
              </w:rPr>
              <w:t xml:space="preserve">; </w:t>
            </w:r>
            <w:r w:rsidRPr="00DA5E63">
              <w:rPr>
                <w:b/>
                <w:bCs/>
                <w:szCs w:val="24"/>
              </w:rPr>
              <w:t>lygių galimybių ir nediskriminavimo</w:t>
            </w:r>
            <w:r w:rsidRPr="00DA5E63">
              <w:rPr>
                <w:szCs w:val="24"/>
              </w:rPr>
              <w:t xml:space="preserve"> (dėl lyties, rasės, tautybės, pilietybės, kalbos, kilmės, socialinės padėties, tikėjimo, įsitikinimų ar pažiūrų, amžiaus, lytinės orientacijos, etninės priklausomybės, religijos, negalios ar kt.), įskaitant prieinamumo visiems reikalavimo užtikrinimą</w:t>
            </w:r>
            <w:r w:rsidR="001A5E42">
              <w:rPr>
                <w:szCs w:val="24"/>
              </w:rPr>
              <w:t>;</w:t>
            </w:r>
            <w:r w:rsidR="00021CA5">
              <w:rPr>
                <w:szCs w:val="24"/>
              </w:rPr>
              <w:t xml:space="preserve"> </w:t>
            </w:r>
            <w:r w:rsidR="00021CA5" w:rsidRPr="007630F3">
              <w:rPr>
                <w:b/>
                <w:bCs/>
                <w:szCs w:val="24"/>
              </w:rPr>
              <w:t>inovatyvumo</w:t>
            </w:r>
            <w:r w:rsidR="00FD35AB">
              <w:rPr>
                <w:b/>
                <w:bCs/>
                <w:szCs w:val="24"/>
              </w:rPr>
              <w:t>.</w:t>
            </w:r>
            <w:r w:rsidR="00021CA5" w:rsidRPr="00021CA5">
              <w:rPr>
                <w:szCs w:val="24"/>
              </w:rPr>
              <w:t xml:space="preserve"> </w:t>
            </w:r>
          </w:p>
          <w:p w14:paraId="65A6B444" w14:textId="0295F26F" w:rsidR="0010552D" w:rsidRDefault="004A0AFF" w:rsidP="00B6255B">
            <w:pPr>
              <w:jc w:val="both"/>
              <w:rPr>
                <w:szCs w:val="24"/>
              </w:rPr>
            </w:pPr>
            <w:r w:rsidRPr="004A0AFF">
              <w:rPr>
                <w:szCs w:val="24"/>
              </w:rPr>
              <w:t>Darnaus vystymosi horizontalusis principas suprantamas kaip ekonominio, socialinio ir aplinkos sričių vystymosi balansas. Projektas turi prisidėti prie 2015 m. rugsėjo 25 d. Jungtinių Tautų patvirtintų darnaus vystymosi tikslų: 8 – Deramas darbas ir ekonomikos augimas, 9 – Pramonė, inovacijos ir infrastruktūra, 17 – Stiprinti įgyvendinimo priemones ir atgaivinti pasaulinę darnaus vystymosi partnerystę.</w:t>
            </w:r>
            <w:r w:rsidR="00D30A3C">
              <w:rPr>
                <w:szCs w:val="24"/>
              </w:rPr>
              <w:t xml:space="preserve"> </w:t>
            </w:r>
            <w:r w:rsidR="00A0321A">
              <w:rPr>
                <w:szCs w:val="24"/>
              </w:rPr>
              <w:t>Projektu orientuojamasi į didelę pridėtinę vertę kuriantį ekonomikos sektorių,</w:t>
            </w:r>
            <w:r w:rsidR="008A3186">
              <w:rPr>
                <w:szCs w:val="24"/>
              </w:rPr>
              <w:t xml:space="preserve"> </w:t>
            </w:r>
            <w:r w:rsidR="0033279C">
              <w:rPr>
                <w:szCs w:val="24"/>
              </w:rPr>
              <w:t xml:space="preserve">netiesiogiai remiamas </w:t>
            </w:r>
            <w:r w:rsidR="00FE0B09">
              <w:rPr>
                <w:szCs w:val="24"/>
              </w:rPr>
              <w:t xml:space="preserve">labai </w:t>
            </w:r>
            <w:r w:rsidR="0033279C">
              <w:rPr>
                <w:szCs w:val="24"/>
              </w:rPr>
              <w:t>mažų,</w:t>
            </w:r>
            <w:r w:rsidR="00A0321A">
              <w:rPr>
                <w:szCs w:val="24"/>
              </w:rPr>
              <w:t xml:space="preserve"> </w:t>
            </w:r>
            <w:r w:rsidR="00FE0B09">
              <w:rPr>
                <w:szCs w:val="24"/>
              </w:rPr>
              <w:t xml:space="preserve">mažų ir vidutinių įmonių augimas, gebėjimų ugdymas, galimybė dalyvauti MTEP veiklose, </w:t>
            </w:r>
            <w:r w:rsidR="00A33401">
              <w:rPr>
                <w:szCs w:val="24"/>
              </w:rPr>
              <w:t>remiamas jaunų žmonių dalyvavimas</w:t>
            </w:r>
            <w:r w:rsidR="00895774">
              <w:rPr>
                <w:szCs w:val="24"/>
              </w:rPr>
              <w:t xml:space="preserve"> vystant ekonomikos sektorių</w:t>
            </w:r>
            <w:r w:rsidR="00521993">
              <w:rPr>
                <w:szCs w:val="24"/>
              </w:rPr>
              <w:t xml:space="preserve">. Projektas taip pat prisidės prie strateginių tikslų didinti sektoriaus </w:t>
            </w:r>
            <w:r w:rsidR="00C03B70">
              <w:rPr>
                <w:szCs w:val="24"/>
              </w:rPr>
              <w:t xml:space="preserve">dalį šalies BVP. </w:t>
            </w:r>
            <w:r w:rsidR="000474A1">
              <w:rPr>
                <w:szCs w:val="24"/>
              </w:rPr>
              <w:t>Projektas taip pat skatins kurti naujas technologijas, įskaitant ir draugiškas aplinkai.</w:t>
            </w:r>
            <w:r w:rsidR="00FE0B09">
              <w:rPr>
                <w:szCs w:val="24"/>
              </w:rPr>
              <w:t xml:space="preserve"> </w:t>
            </w:r>
            <w:r w:rsidRPr="004A0AFF">
              <w:rPr>
                <w:szCs w:val="24"/>
              </w:rPr>
              <w:t xml:space="preserve">Taip pat siekiant didinti viešojo sektoriaus indėlį skatinant darnų vystymąsi, įgyvendinant projektines veiklas, </w:t>
            </w:r>
            <w:r w:rsidR="00133294">
              <w:rPr>
                <w:szCs w:val="24"/>
              </w:rPr>
              <w:t xml:space="preserve">bus </w:t>
            </w:r>
            <w:r w:rsidRPr="004A0AFF">
              <w:rPr>
                <w:szCs w:val="24"/>
              </w:rPr>
              <w:t>sieki</w:t>
            </w:r>
            <w:r w:rsidR="00133294">
              <w:rPr>
                <w:szCs w:val="24"/>
              </w:rPr>
              <w:t>a</w:t>
            </w:r>
            <w:r w:rsidRPr="004A0AFF">
              <w:rPr>
                <w:szCs w:val="24"/>
              </w:rPr>
              <w:t>m</w:t>
            </w:r>
            <w:r w:rsidR="00133294">
              <w:rPr>
                <w:szCs w:val="24"/>
              </w:rPr>
              <w:t>a</w:t>
            </w:r>
            <w:r w:rsidRPr="004A0AFF">
              <w:rPr>
                <w:szCs w:val="24"/>
              </w:rPr>
              <w:t>, kad dalis pirkimų būtų atliekami kaip žalieji viešieji pirkimai.</w:t>
            </w:r>
            <w:r w:rsidR="007C64B8">
              <w:rPr>
                <w:rStyle w:val="ui-provider"/>
              </w:rPr>
              <w:t xml:space="preserve"> Projektai taip pat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Projekto atitikties reikšmingos žalos nedarymo HP vertinimo reikalavimai pateikiami Aprašo 1 priede.</w:t>
            </w:r>
          </w:p>
          <w:p w14:paraId="4CFD2DF9" w14:textId="77777777" w:rsidR="00733C84" w:rsidRPr="00733C84" w:rsidRDefault="00733C84" w:rsidP="00733C84">
            <w:pPr>
              <w:jc w:val="both"/>
              <w:rPr>
                <w:szCs w:val="24"/>
              </w:rPr>
            </w:pPr>
            <w:r w:rsidRPr="00733C84">
              <w:rPr>
                <w:szCs w:val="24"/>
              </w:rPr>
              <w:t>Lygių galimybių horizontaliojo principo taikymas užtikrina, kad nevaržomos žmogaus teisės ar neteikiamos asmeniui privilegijos dėl jo lyties, tautybės, rasinės ar etninės kilmės, kalbos, religijos, tikėjimo, įsitikinimų ar pažiūrų, negalios, socialinės padėties, amžiaus arba seksualinės orientacijos bei nevaržomos galimybės tokiomis pačiomis kaip ir kitų asmenų sąlygomis naudotis paslaugomis, infrastruktūra, transportu ir kitomis priemonėmis. Veiklų įgyvendinimui nebus numatyti jokie ribojimai dėl lyties, rasės, tautybės, pilietybės, kalbos, kilmės, socialinės padėties, tikėjimo, įsitikinimų ar pažiūrų, amžiaus, lytinės orientacijos, negalios, etninės priklausomybės, religijos ar kitų pagrindų.</w:t>
            </w:r>
          </w:p>
          <w:p w14:paraId="03258B65" w14:textId="0B5F7F7E" w:rsidR="00B6255B" w:rsidRPr="000849B1" w:rsidRDefault="00FD35AB" w:rsidP="00D97A5A">
            <w:pPr>
              <w:jc w:val="both"/>
              <w:rPr>
                <w:szCs w:val="24"/>
              </w:rPr>
            </w:pPr>
            <w:r>
              <w:rPr>
                <w:b/>
                <w:bCs/>
              </w:rPr>
              <w:t>I</w:t>
            </w:r>
            <w:r w:rsidRPr="00FD35AB">
              <w:rPr>
                <w:b/>
                <w:bCs/>
              </w:rPr>
              <w:t>novatyvumo</w:t>
            </w:r>
            <w:r w:rsidRPr="00FD35AB">
              <w:t xml:space="preserve"> horizontalusis principas suvokiamas kaip inovatyvių ir veiksmingiausių veikimo būdų paieška ir taikymas, mokslinių tyrimų ir mokslo pažangos rezultatų taikymas, sprendžiant šaliai aktualius iššūkius, kuriant didesnės vertės, geresnės kokybės paslaugas ir produktus visose valstybės veiklos srityse. Projektas turi tiesiogiai prisidėti prie sisteminės inovacijų ekosistemos problemų, ribojančių inovacijomis grįstos ekonomikos kūrimą ir visuomenės pažangą sprendimo.</w:t>
            </w:r>
            <w:r w:rsidR="005B30B2">
              <w:t xml:space="preserve"> Pirmiausia projektas prisidės prie </w:t>
            </w:r>
            <w:r w:rsidR="00B02B0E">
              <w:t>startuolių, studentų, jaunų absolventų, fizinių asmenų, ketinančių steigti ir plėtoti verslą</w:t>
            </w:r>
            <w:r w:rsidR="00BD7316">
              <w:t xml:space="preserve"> įgalinimo. Be to, </w:t>
            </w:r>
            <w:r w:rsidR="001A63AC">
              <w:t>projektu bus remiamos verslo ir mokslo galimybės dalyvauti MTEP veiklose i</w:t>
            </w:r>
            <w:r w:rsidR="00A97842">
              <w:t>r tarptautinė tinklaveika. Projektas taip pat prisidės prie verslo ir mokslo rezultatų sklaidos</w:t>
            </w:r>
            <w:r w:rsidR="00CA06FE">
              <w:t xml:space="preserve">. Galiausiai </w:t>
            </w:r>
            <w:r w:rsidR="00595820">
              <w:rPr>
                <w:rStyle w:val="ui-provider"/>
              </w:rPr>
              <w:t>projekto veiklų poveikis lemia, kad</w:t>
            </w:r>
            <w:r w:rsidR="00E4349D">
              <w:rPr>
                <w:rStyle w:val="ui-provider"/>
              </w:rPr>
              <w:t xml:space="preserve"> kuriami ir (ar) diegiami inovatyvūs produktai. </w:t>
            </w:r>
          </w:p>
        </w:tc>
      </w:tr>
      <w:tr w:rsidR="00B6255B" w14:paraId="7FBC64AF" w14:textId="77777777" w:rsidTr="4A54A631">
        <w:tc>
          <w:tcPr>
            <w:tcW w:w="14709" w:type="dxa"/>
          </w:tcPr>
          <w:p w14:paraId="32A1AED1" w14:textId="675A1FDC" w:rsidR="00B6255B" w:rsidRDefault="00B6255B" w:rsidP="00B6255B">
            <w:pPr>
              <w:ind w:left="540" w:hanging="540"/>
              <w:jc w:val="both"/>
              <w:rPr>
                <w:szCs w:val="24"/>
              </w:rPr>
            </w:pPr>
            <w:r>
              <w:rPr>
                <w:b/>
                <w:iCs/>
                <w:szCs w:val="24"/>
              </w:rPr>
              <w:t>3.1. Europos Sąjungos pagrindinių teisių chartijos (toliau – Chartija) reikalavimai</w:t>
            </w:r>
          </w:p>
        </w:tc>
      </w:tr>
      <w:tr w:rsidR="00B6255B" w14:paraId="46E12593" w14:textId="77777777" w:rsidTr="4A54A631">
        <w:tc>
          <w:tcPr>
            <w:tcW w:w="14709" w:type="dxa"/>
          </w:tcPr>
          <w:p w14:paraId="796F88D4" w14:textId="58A858E2" w:rsidR="00B6255B" w:rsidRDefault="00B6255B" w:rsidP="00F63319">
            <w:pPr>
              <w:ind w:left="34" w:hanging="34"/>
              <w:jc w:val="both"/>
              <w:rPr>
                <w:szCs w:val="24"/>
              </w:rPr>
            </w:pPr>
            <w:r>
              <w:rPr>
                <w:szCs w:val="24"/>
              </w:rPr>
              <w:lastRenderedPageBreak/>
              <w:t>P</w:t>
            </w:r>
            <w:r w:rsidRPr="00717B19">
              <w:rPr>
                <w:szCs w:val="24"/>
              </w:rPr>
              <w:t xml:space="preserve">rojekto veiklos turi nepažeisti </w:t>
            </w:r>
            <w:r w:rsidR="00F63319">
              <w:rPr>
                <w:szCs w:val="24"/>
              </w:rPr>
              <w:t>C</w:t>
            </w:r>
            <w:r w:rsidRPr="00197081">
              <w:rPr>
                <w:szCs w:val="24"/>
              </w:rPr>
              <w:t>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B6255B" w14:paraId="03258B6C" w14:textId="77777777" w:rsidTr="4A54A631">
        <w:tc>
          <w:tcPr>
            <w:tcW w:w="14709" w:type="dxa"/>
          </w:tcPr>
          <w:p w14:paraId="03258B6B" w14:textId="77777777" w:rsidR="00B6255B" w:rsidRDefault="00B6255B" w:rsidP="00B6255B">
            <w:pPr>
              <w:rPr>
                <w:b/>
                <w:szCs w:val="24"/>
              </w:rPr>
            </w:pPr>
            <w:r>
              <w:rPr>
                <w:b/>
                <w:szCs w:val="24"/>
              </w:rPr>
              <w:t>4. Apskritis, kurioje gali būti įgyvendinami projektai</w:t>
            </w:r>
          </w:p>
        </w:tc>
      </w:tr>
      <w:tr w:rsidR="00B6255B" w14:paraId="03258B6E" w14:textId="77777777" w:rsidTr="4A54A631">
        <w:tc>
          <w:tcPr>
            <w:tcW w:w="14709" w:type="dxa"/>
          </w:tcPr>
          <w:p w14:paraId="03258B6D" w14:textId="3501C131" w:rsidR="00B6255B" w:rsidRDefault="00B6255B" w:rsidP="00B6255B">
            <w:pPr>
              <w:jc w:val="both"/>
              <w:rPr>
                <w:i/>
                <w:szCs w:val="24"/>
              </w:rPr>
            </w:pPr>
            <w:r>
              <w:rPr>
                <w:iCs/>
                <w:szCs w:val="24"/>
              </w:rPr>
              <w:t>Netaikoma</w:t>
            </w:r>
          </w:p>
        </w:tc>
      </w:tr>
      <w:tr w:rsidR="00B6255B" w14:paraId="03258B70" w14:textId="77777777" w:rsidTr="4A54A631">
        <w:tc>
          <w:tcPr>
            <w:tcW w:w="14709" w:type="dxa"/>
          </w:tcPr>
          <w:p w14:paraId="03258B6F" w14:textId="0BAE6E0F" w:rsidR="00B6255B" w:rsidRDefault="00B6255B" w:rsidP="00B6255B">
            <w:pPr>
              <w:jc w:val="both"/>
              <w:rPr>
                <w:b/>
                <w:szCs w:val="24"/>
              </w:rPr>
            </w:pPr>
            <w:r>
              <w:rPr>
                <w:b/>
                <w:szCs w:val="24"/>
              </w:rPr>
              <w:t xml:space="preserve">5. </w:t>
            </w:r>
            <w:r w:rsidR="009C2326">
              <w:rPr>
                <w:b/>
                <w:szCs w:val="24"/>
              </w:rPr>
              <w:t xml:space="preserve">Reikalavimai valstybės pagalbai </w:t>
            </w:r>
          </w:p>
        </w:tc>
      </w:tr>
      <w:tr w:rsidR="00B6255B" w14:paraId="03258B78" w14:textId="77777777" w:rsidTr="00F10B0C">
        <w:trPr>
          <w:trHeight w:val="983"/>
        </w:trPr>
        <w:tc>
          <w:tcPr>
            <w:tcW w:w="14709" w:type="dxa"/>
          </w:tcPr>
          <w:p w14:paraId="6B743943" w14:textId="47D18DCD" w:rsidR="00137239" w:rsidRDefault="00B6255B" w:rsidP="00B6255B">
            <w:pPr>
              <w:jc w:val="both"/>
              <w:rPr>
                <w:szCs w:val="24"/>
              </w:rPr>
            </w:pPr>
            <w:r w:rsidRPr="00F72FCF">
              <w:rPr>
                <w:szCs w:val="24"/>
              </w:rPr>
              <w:t>5.1.</w:t>
            </w:r>
            <w:r w:rsidR="00970AED">
              <w:rPr>
                <w:szCs w:val="24"/>
              </w:rPr>
              <w:t xml:space="preserve"> </w:t>
            </w:r>
            <w:r w:rsidRPr="00F72FCF">
              <w:rPr>
                <w:szCs w:val="24"/>
              </w:rPr>
              <w:t xml:space="preserve">Pagal Aprašą valstybės pagalba, kaip ji apibrėžta Sutarties dėl Europos Sąjungos veikimo (OL 2010 C 83, p. 47) 107 straipsnyje ir </w:t>
            </w:r>
            <w:r w:rsidRPr="00F10B0C">
              <w:rPr>
                <w:i/>
                <w:iCs/>
                <w:szCs w:val="24"/>
              </w:rPr>
              <w:t>de minimis</w:t>
            </w:r>
            <w:r w:rsidRPr="00F72FCF">
              <w:rPr>
                <w:szCs w:val="24"/>
              </w:rPr>
              <w:t xml:space="preserve"> pagalba, kuri atitinka 2013 m. gruodžio 18 d. Komisijos reglamento (ES) Nr. 1407/2013 dėl Sutarties dėl Europos Sąjungos veikimo 107 ir 108 straipsnių</w:t>
            </w:r>
            <w:r w:rsidR="004C2F39">
              <w:rPr>
                <w:szCs w:val="24"/>
              </w:rPr>
              <w:t xml:space="preserve"> </w:t>
            </w:r>
            <w:r w:rsidRPr="00F72FCF">
              <w:rPr>
                <w:szCs w:val="24"/>
              </w:rPr>
              <w:t xml:space="preserve">taikymo </w:t>
            </w:r>
            <w:r w:rsidRPr="00F10B0C">
              <w:rPr>
                <w:i/>
                <w:iCs/>
                <w:szCs w:val="24"/>
              </w:rPr>
              <w:t>de minimis</w:t>
            </w:r>
            <w:r w:rsidRPr="00F72FCF">
              <w:rPr>
                <w:szCs w:val="24"/>
              </w:rPr>
              <w:t xml:space="preserve"> pagalbai (OL 2013 L 352, p. 1) nuostatas, </w:t>
            </w:r>
            <w:r w:rsidR="004B45BB">
              <w:rPr>
                <w:szCs w:val="24"/>
              </w:rPr>
              <w:t>Pareiškėjui neteikiama.</w:t>
            </w:r>
          </w:p>
          <w:p w14:paraId="68FC96BD" w14:textId="5C44D4BE" w:rsidR="00B6255B" w:rsidRPr="00F10B0C" w:rsidRDefault="00B6255B" w:rsidP="00B6255B">
            <w:pPr>
              <w:jc w:val="both"/>
              <w:rPr>
                <w:szCs w:val="24"/>
                <w:lang w:val="en-US"/>
              </w:rPr>
            </w:pPr>
            <w:r w:rsidRPr="00F72FCF">
              <w:rPr>
                <w:szCs w:val="24"/>
              </w:rPr>
              <w:t>5.2.</w:t>
            </w:r>
            <w:r w:rsidR="00F048C3">
              <w:rPr>
                <w:szCs w:val="24"/>
              </w:rPr>
              <w:t xml:space="preserve"> </w:t>
            </w:r>
            <w:r w:rsidR="002D681E" w:rsidRPr="002D681E">
              <w:rPr>
                <w:szCs w:val="24"/>
              </w:rPr>
              <w:t xml:space="preserve">Vykdant </w:t>
            </w:r>
            <w:r w:rsidR="000C6E1E">
              <w:rPr>
                <w:szCs w:val="24"/>
              </w:rPr>
              <w:t xml:space="preserve">aprašo </w:t>
            </w:r>
            <w:r w:rsidR="00F56EBD">
              <w:rPr>
                <w:szCs w:val="24"/>
              </w:rPr>
              <w:t xml:space="preserve">2.1.2 </w:t>
            </w:r>
            <w:r w:rsidR="000C6E1E">
              <w:rPr>
                <w:szCs w:val="24"/>
              </w:rPr>
              <w:t xml:space="preserve"> p</w:t>
            </w:r>
            <w:r w:rsidR="00212472">
              <w:rPr>
                <w:szCs w:val="24"/>
              </w:rPr>
              <w:t xml:space="preserve">unkto </w:t>
            </w:r>
            <w:r w:rsidR="002D681E" w:rsidRPr="002D681E">
              <w:rPr>
                <w:szCs w:val="24"/>
              </w:rPr>
              <w:t>veiklas</w:t>
            </w:r>
            <w:r w:rsidR="00210C3F">
              <w:rPr>
                <w:szCs w:val="24"/>
              </w:rPr>
              <w:t xml:space="preserve"> ir kai kurias </w:t>
            </w:r>
            <w:r w:rsidR="00210C3F">
              <w:rPr>
                <w:szCs w:val="24"/>
                <w:lang w:val="en-US"/>
              </w:rPr>
              <w:t>2.1.1.3 punkto veiklas</w:t>
            </w:r>
            <w:r w:rsidR="00BC03AD">
              <w:rPr>
                <w:szCs w:val="24"/>
              </w:rPr>
              <w:t xml:space="preserve"> (pavyzdžiui, kai viešinimo žinutėse </w:t>
            </w:r>
            <w:r w:rsidR="00C06A2A" w:rsidRPr="00C06A2A">
              <w:rPr>
                <w:szCs w:val="24"/>
              </w:rPr>
              <w:t>pateikiami konkretūs galutinių naudos gavėjų pavadinimai</w:t>
            </w:r>
            <w:r w:rsidR="00BC03AD">
              <w:rPr>
                <w:szCs w:val="24"/>
              </w:rPr>
              <w:t>)</w:t>
            </w:r>
            <w:r w:rsidR="002D681E" w:rsidRPr="002D681E">
              <w:rPr>
                <w:szCs w:val="24"/>
              </w:rPr>
              <w:t xml:space="preserve">, gali būti teikiama </w:t>
            </w:r>
            <w:r w:rsidR="002D681E" w:rsidRPr="002D681E">
              <w:rPr>
                <w:i/>
                <w:iCs/>
                <w:szCs w:val="24"/>
              </w:rPr>
              <w:t>de minimis</w:t>
            </w:r>
            <w:r w:rsidR="002D681E" w:rsidRPr="002D681E">
              <w:rPr>
                <w:szCs w:val="24"/>
              </w:rPr>
              <w:t xml:space="preserve"> pagalba galutiniams naudos gavėjams.</w:t>
            </w:r>
            <w:r w:rsidR="002D681E">
              <w:rPr>
                <w:szCs w:val="24"/>
              </w:rPr>
              <w:t xml:space="preserve"> </w:t>
            </w:r>
            <w:r w:rsidR="00C138C1">
              <w:rPr>
                <w:szCs w:val="24"/>
              </w:rPr>
              <w:t xml:space="preserve">Tokia </w:t>
            </w:r>
            <w:r w:rsidR="00C138C1" w:rsidRPr="001F111C">
              <w:rPr>
                <w:i/>
                <w:iCs/>
                <w:szCs w:val="24"/>
              </w:rPr>
              <w:t>de minimis</w:t>
            </w:r>
            <w:r w:rsidR="00C138C1">
              <w:rPr>
                <w:szCs w:val="24"/>
              </w:rPr>
              <w:t xml:space="preserve"> </w:t>
            </w:r>
            <w:r w:rsidRPr="00F72FCF">
              <w:rPr>
                <w:szCs w:val="24"/>
              </w:rPr>
              <w:t xml:space="preserve"> pagalba, kuri atitinka </w:t>
            </w:r>
            <w:r w:rsidR="0052660B">
              <w:rPr>
                <w:szCs w:val="24"/>
                <w:lang w:val="en-US"/>
              </w:rPr>
              <w:t>2</w:t>
            </w:r>
            <w:r w:rsidR="0052660B" w:rsidRPr="0052660B">
              <w:rPr>
                <w:szCs w:val="24"/>
              </w:rPr>
              <w:t xml:space="preserve">013 m. gruodžio 18 d. Komisijos reglamento (ES) Nr. 1407/2013 </w:t>
            </w:r>
            <w:r w:rsidR="00DF2B4A">
              <w:rPr>
                <w:szCs w:val="24"/>
              </w:rPr>
              <w:t xml:space="preserve">(toliau – </w:t>
            </w:r>
            <w:r w:rsidR="004C2F39">
              <w:rPr>
                <w:i/>
                <w:iCs/>
                <w:szCs w:val="24"/>
              </w:rPr>
              <w:t>d</w:t>
            </w:r>
            <w:r w:rsidR="00DF2B4A" w:rsidRPr="00FC2804">
              <w:rPr>
                <w:i/>
                <w:iCs/>
                <w:szCs w:val="24"/>
              </w:rPr>
              <w:t>e minimis</w:t>
            </w:r>
            <w:r w:rsidR="00DF2B4A">
              <w:rPr>
                <w:szCs w:val="24"/>
              </w:rPr>
              <w:t xml:space="preserve"> reglamentas)</w:t>
            </w:r>
            <w:r w:rsidRPr="00F72FCF">
              <w:rPr>
                <w:szCs w:val="24"/>
              </w:rPr>
              <w:t xml:space="preserve">, kuriuo tam tikrų kategorijų pagalba skelbiama suderinama su vidaus rinka taikant Sutarties </w:t>
            </w:r>
            <w:r w:rsidR="004D7199" w:rsidRPr="004D7199">
              <w:rPr>
                <w:szCs w:val="24"/>
              </w:rPr>
              <w:t xml:space="preserve">dėl Europos Sąjungos veikimo </w:t>
            </w:r>
            <w:r w:rsidRPr="00F72FCF">
              <w:rPr>
                <w:szCs w:val="24"/>
              </w:rPr>
              <w:t>107 ir 108 straipsnius, teikiama</w:t>
            </w:r>
            <w:r w:rsidR="00097EEB">
              <w:rPr>
                <w:szCs w:val="24"/>
              </w:rPr>
              <w:t xml:space="preserve"> tik </w:t>
            </w:r>
            <w:r w:rsidR="00097EEB" w:rsidRPr="007630F3">
              <w:rPr>
                <w:szCs w:val="24"/>
              </w:rPr>
              <w:t>2.1.2</w:t>
            </w:r>
            <w:r w:rsidR="00D35367">
              <w:rPr>
                <w:szCs w:val="24"/>
              </w:rPr>
              <w:t xml:space="preserve"> ir iš dalies </w:t>
            </w:r>
            <w:r w:rsidR="00D35367">
              <w:rPr>
                <w:szCs w:val="24"/>
                <w:lang w:val="en-US"/>
              </w:rPr>
              <w:t>2.1.1.3</w:t>
            </w:r>
            <w:r w:rsidR="00097EEB" w:rsidRPr="007630F3">
              <w:rPr>
                <w:szCs w:val="24"/>
              </w:rPr>
              <w:t xml:space="preserve"> </w:t>
            </w:r>
            <w:r w:rsidR="00097EEB">
              <w:rPr>
                <w:szCs w:val="24"/>
              </w:rPr>
              <w:t>punkt</w:t>
            </w:r>
            <w:r w:rsidR="00D35367">
              <w:rPr>
                <w:szCs w:val="24"/>
              </w:rPr>
              <w:t>uose</w:t>
            </w:r>
            <w:r w:rsidR="00097EEB">
              <w:rPr>
                <w:szCs w:val="24"/>
              </w:rPr>
              <w:t xml:space="preserve"> įvardintoms veikloms</w:t>
            </w:r>
            <w:r w:rsidR="00097EEB" w:rsidRPr="00F72FCF">
              <w:rPr>
                <w:szCs w:val="24"/>
              </w:rPr>
              <w:t>.</w:t>
            </w:r>
            <w:r w:rsidR="00FA1A25">
              <w:rPr>
                <w:szCs w:val="24"/>
              </w:rPr>
              <w:t xml:space="preserve"> </w:t>
            </w:r>
          </w:p>
          <w:p w14:paraId="541039FB" w14:textId="5FDD6F77" w:rsidR="00E5419B" w:rsidRPr="007E5F3A" w:rsidRDefault="00F8018C" w:rsidP="00B6255B">
            <w:pPr>
              <w:jc w:val="both"/>
              <w:rPr>
                <w:szCs w:val="24"/>
              </w:rPr>
            </w:pPr>
            <w:r w:rsidRPr="00FC2804">
              <w:rPr>
                <w:szCs w:val="24"/>
              </w:rPr>
              <w:t xml:space="preserve">5.3. </w:t>
            </w:r>
            <w:r w:rsidRPr="007E5F3A">
              <w:rPr>
                <w:szCs w:val="24"/>
              </w:rPr>
              <w:t>Bendra vienam naudos gavėjui ir su juo susijusiems naudos gavėjams</w:t>
            </w:r>
            <w:r w:rsidR="00DF2B4A" w:rsidRPr="007E5F3A">
              <w:rPr>
                <w:szCs w:val="24"/>
              </w:rPr>
              <w:t xml:space="preserve"> </w:t>
            </w:r>
            <w:r w:rsidRPr="007E5F3A">
              <w:rPr>
                <w:szCs w:val="24"/>
              </w:rPr>
              <w:t xml:space="preserve">teikiama valstybės pagalbos pagal </w:t>
            </w:r>
            <w:r w:rsidR="004C2F39">
              <w:rPr>
                <w:i/>
                <w:iCs/>
                <w:szCs w:val="24"/>
              </w:rPr>
              <w:t>d</w:t>
            </w:r>
            <w:r w:rsidRPr="007E5F3A">
              <w:rPr>
                <w:i/>
                <w:iCs/>
                <w:szCs w:val="24"/>
              </w:rPr>
              <w:t>e minimis</w:t>
            </w:r>
            <w:r w:rsidRPr="007E5F3A">
              <w:rPr>
                <w:szCs w:val="24"/>
              </w:rPr>
              <w:t xml:space="preserve"> reglamentą suma negali viršyti 200 000 Eur (dviejų šimtų tūkstančių eurų)</w:t>
            </w:r>
            <w:r w:rsidR="00EF68DB" w:rsidRPr="00EF68DB">
              <w:rPr>
                <w:szCs w:val="24"/>
              </w:rPr>
              <w:t xml:space="preserve"> per bet kurį trejų finansinių metų laikotarpį</w:t>
            </w:r>
            <w:r w:rsidR="002F257F" w:rsidRPr="007E5F3A">
              <w:rPr>
                <w:szCs w:val="24"/>
              </w:rPr>
              <w:t xml:space="preserve">. </w:t>
            </w:r>
            <w:r w:rsidRPr="007E5F3A">
              <w:rPr>
                <w:szCs w:val="24"/>
              </w:rPr>
              <w:t>Šis</w:t>
            </w:r>
            <w:r w:rsidR="002F257F" w:rsidRPr="007E5F3A">
              <w:rPr>
                <w:szCs w:val="24"/>
              </w:rPr>
              <w:t xml:space="preserve"> reikalavimas</w:t>
            </w:r>
            <w:r w:rsidRPr="007E5F3A">
              <w:rPr>
                <w:szCs w:val="24"/>
              </w:rPr>
              <w:t xml:space="preserve"> taikom</w:t>
            </w:r>
            <w:r w:rsidR="002F257F" w:rsidRPr="007E5F3A">
              <w:rPr>
                <w:szCs w:val="24"/>
              </w:rPr>
              <w:t>as</w:t>
            </w:r>
            <w:r w:rsidRPr="007E5F3A">
              <w:rPr>
                <w:szCs w:val="24"/>
              </w:rPr>
              <w:t xml:space="preserve"> nepriklausomai nuo </w:t>
            </w:r>
            <w:r w:rsidRPr="007E5F3A">
              <w:rPr>
                <w:i/>
                <w:iCs/>
                <w:szCs w:val="24"/>
              </w:rPr>
              <w:t>de minimis</w:t>
            </w:r>
            <w:r w:rsidRPr="007E5F3A">
              <w:rPr>
                <w:szCs w:val="24"/>
              </w:rPr>
              <w:t xml:space="preserve"> pagalbos formos arba siekiamų tikslų ir neatsižvelgiant į tai, ar valstybės narės skirta pagalba yra visa arba iš dalies finansuojama Europos Sąjungos kilmės ištekliais. </w:t>
            </w:r>
          </w:p>
          <w:p w14:paraId="29121BB2" w14:textId="75093CE0" w:rsidR="00B6255B" w:rsidRDefault="00E5419B" w:rsidP="00B6255B">
            <w:pPr>
              <w:jc w:val="both"/>
              <w:rPr>
                <w:szCs w:val="24"/>
              </w:rPr>
            </w:pPr>
            <w:r w:rsidRPr="00FC2804">
              <w:rPr>
                <w:szCs w:val="24"/>
              </w:rPr>
              <w:t>5.4. Jei naudos gavėjas yra įmonė, v</w:t>
            </w:r>
            <w:r w:rsidR="00F8018C" w:rsidRPr="007E5F3A">
              <w:rPr>
                <w:szCs w:val="24"/>
              </w:rPr>
              <w:t>iena įmonė apima visas įmones, kaip nurodyta </w:t>
            </w:r>
            <w:r w:rsidR="004C2F39" w:rsidRPr="007630F3">
              <w:rPr>
                <w:i/>
                <w:iCs/>
                <w:szCs w:val="24"/>
              </w:rPr>
              <w:t>d</w:t>
            </w:r>
            <w:r w:rsidR="00F8018C" w:rsidRPr="007E5F3A">
              <w:rPr>
                <w:i/>
                <w:iCs/>
                <w:szCs w:val="24"/>
              </w:rPr>
              <w:t>e minimis</w:t>
            </w:r>
            <w:r w:rsidR="00F8018C" w:rsidRPr="007E5F3A">
              <w:rPr>
                <w:szCs w:val="24"/>
              </w:rPr>
              <w:t xml:space="preserve"> reglamento 2 straipsnio 2 dalyje.</w:t>
            </w:r>
            <w:r w:rsidR="00F8018C" w:rsidRPr="00F8018C">
              <w:rPr>
                <w:szCs w:val="24"/>
              </w:rPr>
              <w:t>  </w:t>
            </w:r>
          </w:p>
          <w:p w14:paraId="4F3F15E8" w14:textId="6193134F" w:rsidR="00A55AE9" w:rsidRDefault="00A55AE9" w:rsidP="00A55AE9">
            <w:pPr>
              <w:jc w:val="both"/>
              <w:rPr>
                <w:szCs w:val="24"/>
              </w:rPr>
            </w:pPr>
            <w:r w:rsidRPr="00A55AE9">
              <w:rPr>
                <w:szCs w:val="24"/>
              </w:rPr>
              <w:t>5.</w:t>
            </w:r>
            <w:r w:rsidRPr="00A55AE9">
              <w:rPr>
                <w:szCs w:val="24"/>
                <w:lang w:val="en-US"/>
              </w:rPr>
              <w:t>5</w:t>
            </w:r>
            <w:r w:rsidRPr="00A55AE9">
              <w:rPr>
                <w:szCs w:val="24"/>
              </w:rPr>
              <w:t>. P</w:t>
            </w:r>
            <w:r w:rsidR="002F5100">
              <w:rPr>
                <w:szCs w:val="24"/>
              </w:rPr>
              <w:t>areiškėjas</w:t>
            </w:r>
            <w:r w:rsidRPr="00A55AE9">
              <w:rPr>
                <w:szCs w:val="24"/>
              </w:rPr>
              <w:t xml:space="preserve"> patikrina galutinio naudos gavėjo teisę gauti bendrą vienai įmonei suteikiamą </w:t>
            </w:r>
            <w:r w:rsidRPr="00A55AE9">
              <w:rPr>
                <w:i/>
                <w:szCs w:val="24"/>
              </w:rPr>
              <w:t>de minimis</w:t>
            </w:r>
            <w:r w:rsidRPr="00A55AE9">
              <w:rPr>
                <w:szCs w:val="24"/>
              </w:rPr>
              <w:t xml:space="preserve"> pagalbą. Projektą įgyvendinanti institucija turi patikrinti visas su </w:t>
            </w:r>
            <w:r w:rsidR="00707C2F">
              <w:rPr>
                <w:szCs w:val="24"/>
              </w:rPr>
              <w:t>P</w:t>
            </w:r>
            <w:r w:rsidRPr="00A55AE9">
              <w:rPr>
                <w:szCs w:val="24"/>
              </w:rPr>
              <w:t>areiškėju susijusias įmones dėl </w:t>
            </w:r>
            <w:r w:rsidRPr="00A55AE9">
              <w:rPr>
                <w:i/>
                <w:szCs w:val="24"/>
              </w:rPr>
              <w:t>de minimis</w:t>
            </w:r>
            <w:r w:rsidRPr="00A55AE9">
              <w:rPr>
                <w:szCs w:val="24"/>
              </w:rPr>
              <w:t> pagalbos, nurodytas pateiktoje „Vienos įmonės“ deklaracijoje, taip pat Suteiktos valstybės pagalbos ir nereikšmingos (</w:t>
            </w:r>
            <w:r w:rsidRPr="00A55AE9">
              <w:rPr>
                <w:i/>
                <w:szCs w:val="24"/>
              </w:rPr>
              <w:t>de minimis</w:t>
            </w:r>
            <w:r w:rsidRPr="00A55AE9">
              <w:rPr>
                <w:szCs w:val="24"/>
              </w:rPr>
              <w:t>) pagalbos registre, kurio nuostatai patvirtinti Lietuvos Respublikos Vyriausybės 2005 m. sausio 19 d. nutarimu Nr. 35 „Dėl Suteiktos valstybės pagalbos ir nereikšmingos (</w:t>
            </w:r>
            <w:r w:rsidRPr="00A55AE9">
              <w:rPr>
                <w:i/>
                <w:szCs w:val="24"/>
              </w:rPr>
              <w:t>de minimis</w:t>
            </w:r>
            <w:r w:rsidRPr="00A55AE9">
              <w:rPr>
                <w:szCs w:val="24"/>
              </w:rPr>
              <w:t>) pagalbos registro nuostatų patvirtinimo“ (toliau – Registras), patikrinti, ar teikiama pagalba neviršys leidžiamo </w:t>
            </w:r>
            <w:r w:rsidRPr="00A55AE9">
              <w:rPr>
                <w:i/>
                <w:szCs w:val="24"/>
              </w:rPr>
              <w:t>de minimis</w:t>
            </w:r>
            <w:r w:rsidRPr="00A55AE9">
              <w:rPr>
                <w:szCs w:val="24"/>
              </w:rPr>
              <w:t> pagalbos dydžio, kaip nustatyta Reglamento (ES) Nr. 1407/2013 3 straipsnyje. Priėmus sprendimą finansuoti projektą, projektą įgyvendinanti institucija per 5 darbo dienas registruoja suteiktos </w:t>
            </w:r>
            <w:r w:rsidRPr="00A55AE9">
              <w:rPr>
                <w:i/>
                <w:szCs w:val="24"/>
              </w:rPr>
              <w:t>de minimis</w:t>
            </w:r>
            <w:r w:rsidRPr="00A55AE9">
              <w:rPr>
                <w:szCs w:val="24"/>
              </w:rPr>
              <w:t> pagalbos sumą Registre.</w:t>
            </w:r>
          </w:p>
          <w:p w14:paraId="769A8D57" w14:textId="4DFAD7A2" w:rsidR="009A1A90" w:rsidRPr="00045DDE" w:rsidRDefault="00B810B2" w:rsidP="00A55AE9">
            <w:pPr>
              <w:jc w:val="both"/>
              <w:rPr>
                <w:rFonts w:eastAsia="Calibri"/>
                <w:szCs w:val="22"/>
              </w:rPr>
            </w:pPr>
            <w:r>
              <w:rPr>
                <w:szCs w:val="24"/>
                <w:lang w:val="en-US"/>
              </w:rPr>
              <w:t>5.6</w:t>
            </w:r>
            <w:r w:rsidR="00045DDE">
              <w:rPr>
                <w:rFonts w:eastAsia="Calibri"/>
                <w:szCs w:val="22"/>
              </w:rPr>
              <w:t xml:space="preserve">. </w:t>
            </w:r>
            <w:r w:rsidR="009A1A90" w:rsidRPr="009A1A90">
              <w:rPr>
                <w:rFonts w:eastAsia="Calibri"/>
                <w:i/>
                <w:iCs/>
                <w:szCs w:val="24"/>
              </w:rPr>
              <w:t>De minimis</w:t>
            </w:r>
            <w:r w:rsidR="009A1A90" w:rsidRPr="009A1A90">
              <w:rPr>
                <w:rFonts w:eastAsia="Calibri"/>
                <w:szCs w:val="24"/>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14:paraId="7E7145E6" w14:textId="5DDFCE28" w:rsidR="00A55AE9" w:rsidRPr="00045DDE" w:rsidRDefault="009D2D85" w:rsidP="00B6255B">
            <w:pPr>
              <w:jc w:val="both"/>
              <w:rPr>
                <w:szCs w:val="24"/>
                <w:lang w:val="en-US"/>
              </w:rPr>
            </w:pPr>
            <w:r>
              <w:rPr>
                <w:rFonts w:eastAsia="Calibri"/>
                <w:szCs w:val="24"/>
              </w:rPr>
              <w:t>5.</w:t>
            </w:r>
            <w:r w:rsidR="00045DDE">
              <w:rPr>
                <w:rFonts w:eastAsia="Calibri"/>
                <w:szCs w:val="24"/>
              </w:rPr>
              <w:t>7</w:t>
            </w:r>
            <w:r>
              <w:rPr>
                <w:rFonts w:eastAsia="Calibri"/>
                <w:szCs w:val="24"/>
              </w:rPr>
              <w:t xml:space="preserve">. </w:t>
            </w:r>
            <w:r w:rsidRPr="009D2D85">
              <w:rPr>
                <w:rFonts w:eastAsia="Calibri"/>
                <w:i/>
                <w:szCs w:val="24"/>
              </w:rPr>
              <w:t>De minimis</w:t>
            </w:r>
            <w:r w:rsidRPr="009D2D85">
              <w:rPr>
                <w:rFonts w:eastAsia="Calibri"/>
                <w:szCs w:val="24"/>
              </w:rPr>
              <w:t xml:space="preserve"> pagalbos dydis diskontuojamas vadovaujantis </w:t>
            </w:r>
            <w:r w:rsidRPr="009D2D85">
              <w:t>Reglamento (ES) Nr. 1407/2013</w:t>
            </w:r>
            <w:r w:rsidRPr="009D2D85">
              <w:rPr>
                <w:szCs w:val="24"/>
              </w:rPr>
              <w:t xml:space="preserve"> </w:t>
            </w:r>
            <w:r w:rsidRPr="009D2D85">
              <w:rPr>
                <w:rFonts w:eastAsia="Calibri"/>
                <w:szCs w:val="24"/>
              </w:rPr>
              <w:t>3 straipsnio 6 dalimi.</w:t>
            </w:r>
          </w:p>
          <w:p w14:paraId="03258B77" w14:textId="675785D8" w:rsidR="002954C0" w:rsidRPr="007630F3" w:rsidRDefault="002954C0" w:rsidP="00DF3603">
            <w:pPr>
              <w:jc w:val="both"/>
              <w:rPr>
                <w:szCs w:val="24"/>
              </w:rPr>
            </w:pPr>
            <w:r w:rsidRPr="002954C0">
              <w:rPr>
                <w:szCs w:val="24"/>
              </w:rPr>
              <w:t xml:space="preserve"> </w:t>
            </w:r>
          </w:p>
        </w:tc>
      </w:tr>
      <w:tr w:rsidR="00B6255B" w14:paraId="03258B7A" w14:textId="77777777" w:rsidTr="4A54A631">
        <w:tc>
          <w:tcPr>
            <w:tcW w:w="14709" w:type="dxa"/>
          </w:tcPr>
          <w:p w14:paraId="03258B79" w14:textId="7C463D2E" w:rsidR="00B6255B" w:rsidRDefault="00B6255B" w:rsidP="00B6255B">
            <w:pPr>
              <w:ind w:left="426" w:hanging="426"/>
              <w:jc w:val="both"/>
              <w:rPr>
                <w:i/>
                <w:szCs w:val="24"/>
              </w:rPr>
            </w:pPr>
            <w:r>
              <w:rPr>
                <w:b/>
                <w:szCs w:val="24"/>
              </w:rPr>
              <w:lastRenderedPageBreak/>
              <w:t>6. Projektų atrankos kriterijai</w:t>
            </w:r>
          </w:p>
        </w:tc>
      </w:tr>
      <w:tr w:rsidR="00B6255B" w14:paraId="03258B9A" w14:textId="77777777" w:rsidTr="00E05623">
        <w:trPr>
          <w:trHeight w:val="444"/>
        </w:trPr>
        <w:tc>
          <w:tcPr>
            <w:tcW w:w="14709" w:type="dxa"/>
          </w:tcPr>
          <w:p w14:paraId="03258B99" w14:textId="1970B466" w:rsidR="00B6255B" w:rsidRPr="00FC2173" w:rsidRDefault="00B6255B" w:rsidP="00B6255B">
            <w:pPr>
              <w:jc w:val="both"/>
              <w:rPr>
                <w:i/>
                <w:szCs w:val="24"/>
              </w:rPr>
            </w:pPr>
            <w:r>
              <w:t>Specialieji ir prioritetiniai projektų atrankos kriterijai nėra nustatomi.</w:t>
            </w:r>
          </w:p>
        </w:tc>
      </w:tr>
      <w:tr w:rsidR="00B6255B" w14:paraId="5136B8EC" w14:textId="77777777" w:rsidTr="4A54A631">
        <w:trPr>
          <w:trHeight w:val="238"/>
        </w:trPr>
        <w:tc>
          <w:tcPr>
            <w:tcW w:w="14709" w:type="dxa"/>
          </w:tcPr>
          <w:p w14:paraId="038645F7" w14:textId="18C8D5AD" w:rsidR="00B6255B" w:rsidRDefault="00B6255B" w:rsidP="00B6255B">
            <w:pPr>
              <w:jc w:val="both"/>
            </w:pPr>
            <w:r>
              <w:rPr>
                <w:b/>
                <w:szCs w:val="22"/>
              </w:rPr>
              <w:t xml:space="preserve">6.1. Jungtinio projekto projektų atrankos kriterijai </w:t>
            </w:r>
          </w:p>
        </w:tc>
      </w:tr>
      <w:tr w:rsidR="00B6255B" w14:paraId="6BF8F4DC" w14:textId="77777777" w:rsidTr="4A54A631">
        <w:trPr>
          <w:trHeight w:val="238"/>
        </w:trPr>
        <w:tc>
          <w:tcPr>
            <w:tcW w:w="14709" w:type="dxa"/>
          </w:tcPr>
          <w:p w14:paraId="77900ABD" w14:textId="0C893520" w:rsidR="00B6255B" w:rsidRPr="00C75DF7" w:rsidRDefault="00B6255B" w:rsidP="00B6255B">
            <w:pPr>
              <w:jc w:val="both"/>
              <w:rPr>
                <w:bCs/>
                <w:szCs w:val="22"/>
              </w:rPr>
            </w:pPr>
            <w:r w:rsidRPr="00C75DF7">
              <w:rPr>
                <w:bCs/>
                <w:szCs w:val="22"/>
              </w:rPr>
              <w:t>Netaikoma</w:t>
            </w:r>
          </w:p>
        </w:tc>
      </w:tr>
      <w:tr w:rsidR="00B6255B" w14:paraId="03258BBD" w14:textId="77777777" w:rsidTr="4A54A631">
        <w:tc>
          <w:tcPr>
            <w:tcW w:w="14709" w:type="dxa"/>
          </w:tcPr>
          <w:p w14:paraId="03258BBC" w14:textId="77777777" w:rsidR="00B6255B" w:rsidRDefault="00B6255B" w:rsidP="00B6255B">
            <w:pPr>
              <w:rPr>
                <w:b/>
                <w:szCs w:val="24"/>
              </w:rPr>
            </w:pPr>
            <w:r>
              <w:rPr>
                <w:b/>
                <w:szCs w:val="24"/>
              </w:rPr>
              <w:t xml:space="preserve">7. Reikalavimai įgyvendinus projektų veiklas </w:t>
            </w:r>
          </w:p>
        </w:tc>
      </w:tr>
      <w:tr w:rsidR="00B6255B" w14:paraId="03258BBF" w14:textId="77777777" w:rsidTr="4A54A631">
        <w:tc>
          <w:tcPr>
            <w:tcW w:w="14709" w:type="dxa"/>
          </w:tcPr>
          <w:p w14:paraId="03258BBE" w14:textId="49724428" w:rsidR="00B6255B" w:rsidRDefault="00B322BD" w:rsidP="00B6255B">
            <w:pPr>
              <w:rPr>
                <w:i/>
                <w:szCs w:val="24"/>
              </w:rPr>
            </w:pPr>
            <w:r w:rsidRPr="00B322BD">
              <w:t>Papildomi reikalavimai įgyvendinus projekto veiklas, kurie nenumatyti PAFT, nėra taikomi</w:t>
            </w:r>
          </w:p>
        </w:tc>
      </w:tr>
      <w:tr w:rsidR="00B6255B" w14:paraId="03258BC1" w14:textId="77777777" w:rsidTr="4A54A631">
        <w:tc>
          <w:tcPr>
            <w:tcW w:w="14709" w:type="dxa"/>
          </w:tcPr>
          <w:p w14:paraId="03258BC0" w14:textId="77777777" w:rsidR="00B6255B" w:rsidRPr="007630BD" w:rsidRDefault="00B6255B" w:rsidP="00B6255B">
            <w:pPr>
              <w:rPr>
                <w:szCs w:val="24"/>
                <w:highlight w:val="yellow"/>
              </w:rPr>
            </w:pPr>
            <w:r w:rsidRPr="00E54886">
              <w:rPr>
                <w:b/>
                <w:szCs w:val="24"/>
              </w:rPr>
              <w:t>8. Kiti reikalavimai</w:t>
            </w:r>
          </w:p>
        </w:tc>
      </w:tr>
      <w:tr w:rsidR="00B6255B" w14:paraId="03258BC6" w14:textId="77777777" w:rsidTr="4A54A631">
        <w:trPr>
          <w:trHeight w:val="227"/>
        </w:trPr>
        <w:tc>
          <w:tcPr>
            <w:tcW w:w="14709" w:type="dxa"/>
          </w:tcPr>
          <w:p w14:paraId="03258BC5" w14:textId="1549886F" w:rsidR="00B6255B" w:rsidRPr="007630BD" w:rsidRDefault="009A341B" w:rsidP="00B35B5C">
            <w:pPr>
              <w:spacing w:line="259" w:lineRule="auto"/>
              <w:jc w:val="both"/>
              <w:rPr>
                <w:i/>
                <w:szCs w:val="24"/>
                <w:highlight w:val="yellow"/>
              </w:rPr>
            </w:pPr>
            <w:r>
              <w:t>Netaikoma</w:t>
            </w:r>
            <w:r w:rsidR="00673B0B">
              <w:t>.</w:t>
            </w:r>
          </w:p>
        </w:tc>
      </w:tr>
      <w:tr w:rsidR="00B6255B" w14:paraId="03258BC8" w14:textId="77777777" w:rsidTr="4A54A631">
        <w:tc>
          <w:tcPr>
            <w:tcW w:w="14709" w:type="dxa"/>
          </w:tcPr>
          <w:p w14:paraId="03258BC7" w14:textId="42E3DE48" w:rsidR="00B6255B" w:rsidRDefault="00B6255B" w:rsidP="00B6255B">
            <w:pPr>
              <w:rPr>
                <w:b/>
                <w:szCs w:val="24"/>
              </w:rPr>
            </w:pPr>
            <w:r>
              <w:rPr>
                <w:b/>
                <w:szCs w:val="24"/>
              </w:rPr>
              <w:t>IŠLAIDŲ TINKAMUMO FINANSUOTI REIKALAVIMAI</w:t>
            </w:r>
          </w:p>
        </w:tc>
      </w:tr>
      <w:tr w:rsidR="00B6255B" w14:paraId="03258BCA" w14:textId="77777777" w:rsidTr="4A54A631">
        <w:tc>
          <w:tcPr>
            <w:tcW w:w="14709" w:type="dxa"/>
          </w:tcPr>
          <w:p w14:paraId="03258BC9" w14:textId="77777777" w:rsidR="00B6255B" w:rsidRPr="00F916AC" w:rsidRDefault="00B6255B" w:rsidP="00B6255B">
            <w:pPr>
              <w:jc w:val="both"/>
              <w:rPr>
                <w:b/>
                <w:szCs w:val="24"/>
                <w:highlight w:val="yellow"/>
              </w:rPr>
            </w:pPr>
            <w:r w:rsidRPr="00F916AC">
              <w:rPr>
                <w:b/>
                <w:szCs w:val="24"/>
              </w:rPr>
              <w:t>9. Išlaidų tinkamumo finansuoti reikalavimai</w:t>
            </w:r>
          </w:p>
        </w:tc>
      </w:tr>
      <w:tr w:rsidR="00B6255B" w14:paraId="03258BD9" w14:textId="77777777" w:rsidTr="4A54A631">
        <w:tc>
          <w:tcPr>
            <w:tcW w:w="14709" w:type="dxa"/>
          </w:tcPr>
          <w:p w14:paraId="25A77231" w14:textId="284E753D" w:rsidR="00B6255B" w:rsidRPr="00F916AC" w:rsidRDefault="00B6255B" w:rsidP="00B6255B">
            <w:pPr>
              <w:jc w:val="both"/>
              <w:rPr>
                <w:szCs w:val="24"/>
              </w:rPr>
            </w:pPr>
            <w:r w:rsidRPr="00F916AC">
              <w:rPr>
                <w:szCs w:val="24"/>
              </w:rPr>
              <w:t xml:space="preserve">9.1. Planuojamos išlaidos turi atitikti </w:t>
            </w:r>
            <w:r w:rsidR="00C445B5">
              <w:rPr>
                <w:szCs w:val="24"/>
              </w:rPr>
              <w:t>PAFT</w:t>
            </w:r>
            <w:r w:rsidR="004020DD">
              <w:rPr>
                <w:szCs w:val="24"/>
              </w:rPr>
              <w:t xml:space="preserve"> VII skyriuje</w:t>
            </w:r>
            <w:r w:rsidRPr="00F916AC">
              <w:rPr>
                <w:szCs w:val="24"/>
              </w:rPr>
              <w:t xml:space="preserve"> išdėstytus projektų išlaidoms taikomus reikalavimus.</w:t>
            </w:r>
          </w:p>
          <w:p w14:paraId="23D49B0B" w14:textId="6458A342" w:rsidR="00B6255B" w:rsidRPr="00F916AC" w:rsidRDefault="00B6255B" w:rsidP="00B6255B">
            <w:pPr>
              <w:jc w:val="both"/>
              <w:rPr>
                <w:szCs w:val="24"/>
              </w:rPr>
            </w:pPr>
            <w:r w:rsidRPr="00F916AC">
              <w:rPr>
                <w:szCs w:val="24"/>
              </w:rPr>
              <w:t>9.2.</w:t>
            </w:r>
            <w:r>
              <w:rPr>
                <w:szCs w:val="24"/>
              </w:rPr>
              <w:t xml:space="preserve"> </w:t>
            </w:r>
            <w:r w:rsidR="00F567B7">
              <w:rPr>
                <w:szCs w:val="24"/>
              </w:rPr>
              <w:t xml:space="preserve">PĮP </w:t>
            </w:r>
            <w:r w:rsidRPr="00F916AC">
              <w:rPr>
                <w:szCs w:val="24"/>
              </w:rPr>
              <w:t xml:space="preserve">parengimo išlaidos nėra finansuojamos (išskyrus investicijų projekto rengimo išlaidos). </w:t>
            </w:r>
          </w:p>
          <w:p w14:paraId="2E4CB549" w14:textId="088C8084" w:rsidR="00B6255B" w:rsidRPr="00F916AC" w:rsidRDefault="00B6255B" w:rsidP="00B6255B">
            <w:pPr>
              <w:jc w:val="both"/>
              <w:rPr>
                <w:szCs w:val="24"/>
              </w:rPr>
            </w:pPr>
            <w:r w:rsidRPr="00F916AC">
              <w:rPr>
                <w:szCs w:val="24"/>
              </w:rPr>
              <w:t>9.3.</w:t>
            </w:r>
            <w:r>
              <w:rPr>
                <w:szCs w:val="24"/>
              </w:rPr>
              <w:t xml:space="preserve"> </w:t>
            </w:r>
            <w:r w:rsidRPr="00F916AC">
              <w:rPr>
                <w:szCs w:val="24"/>
              </w:rPr>
              <w:t xml:space="preserve">Projektų išlaidos gali būti patirtos iki projekto sutarties pasirašymo, neprieštaraujant </w:t>
            </w:r>
            <w:r w:rsidR="004F36F9">
              <w:rPr>
                <w:szCs w:val="24"/>
              </w:rPr>
              <w:t xml:space="preserve"> PAFT 294.2.2. papunkčio </w:t>
            </w:r>
            <w:r w:rsidRPr="00F916AC">
              <w:rPr>
                <w:szCs w:val="24"/>
              </w:rPr>
              <w:t>nuostatoms.</w:t>
            </w:r>
          </w:p>
          <w:p w14:paraId="304C3FEF" w14:textId="77777777" w:rsidR="00C4279D" w:rsidRDefault="00B6255B" w:rsidP="00B6255B">
            <w:pPr>
              <w:jc w:val="both"/>
              <w:rPr>
                <w:szCs w:val="24"/>
              </w:rPr>
            </w:pPr>
            <w:r w:rsidRPr="00F916AC">
              <w:rPr>
                <w:szCs w:val="24"/>
              </w:rPr>
              <w:t>9.4. Didžiausia galima projektų finansuojamoji dalis sudaro 100 proc. visų tinkamų finansuoti projekto išlaidų. Nuosavas įnašas neprivalomas. Pareiškėjas savo iniciatyva ir savo ir (arba) kitų šaltinių lėšomis gali prisidėti prie projekto įgyvendinimo.</w:t>
            </w:r>
          </w:p>
          <w:p w14:paraId="49B8D388" w14:textId="527C6845" w:rsidR="0064272E" w:rsidRDefault="0064272E" w:rsidP="00B6255B">
            <w:pPr>
              <w:jc w:val="both"/>
              <w:rPr>
                <w:szCs w:val="24"/>
              </w:rPr>
            </w:pPr>
            <w:r w:rsidRPr="004345B4">
              <w:rPr>
                <w:szCs w:val="24"/>
              </w:rPr>
              <w:t>9.5. PVM n</w:t>
            </w:r>
            <w:r>
              <w:rPr>
                <w:szCs w:val="24"/>
              </w:rPr>
              <w:t xml:space="preserve">ėra tinkamos finansuoti išlaidos </w:t>
            </w:r>
            <w:r w:rsidR="00BE5233">
              <w:rPr>
                <w:szCs w:val="24"/>
              </w:rPr>
              <w:t>EGADP lėšomis.</w:t>
            </w:r>
            <w:r w:rsidR="00ED503C">
              <w:rPr>
                <w:szCs w:val="24"/>
              </w:rPr>
              <w:t xml:space="preserve"> </w:t>
            </w:r>
            <w:r w:rsidR="00416A4A" w:rsidRPr="00416A4A">
              <w:rPr>
                <w:szCs w:val="24"/>
              </w:rPr>
              <w:t>PVM gali būti finansuojamas Lietuvos biudžeto lėšomis vadovaujantis Projektų administravimo ir finansavimo taisyklių VII skyriaus ketvirtajame skirsnyje nustatyta tvarka.</w:t>
            </w:r>
          </w:p>
          <w:p w14:paraId="50BC9BF9" w14:textId="6EC48F5F" w:rsidR="00A2134E" w:rsidRDefault="00A91C5D" w:rsidP="00B6255B">
            <w:pPr>
              <w:jc w:val="both"/>
              <w:rPr>
                <w:szCs w:val="24"/>
              </w:rPr>
            </w:pPr>
            <w:r w:rsidRPr="004345B4">
              <w:rPr>
                <w:szCs w:val="24"/>
              </w:rPr>
              <w:t xml:space="preserve">9.6. </w:t>
            </w:r>
            <w:r w:rsidR="00A2134E">
              <w:rPr>
                <w:szCs w:val="24"/>
              </w:rPr>
              <w:t>I</w:t>
            </w:r>
            <w:r w:rsidR="00A2134E" w:rsidRPr="00A2134E">
              <w:rPr>
                <w:szCs w:val="24"/>
              </w:rPr>
              <w:t>lgalaikio turto nusidėvėjimo (amortizacijos) sąnaud</w:t>
            </w:r>
            <w:r w:rsidR="00C73643">
              <w:rPr>
                <w:szCs w:val="24"/>
              </w:rPr>
              <w:t>o</w:t>
            </w:r>
            <w:r w:rsidR="00A2134E" w:rsidRPr="00A2134E">
              <w:rPr>
                <w:szCs w:val="24"/>
              </w:rPr>
              <w:t>s bei nepinigin</w:t>
            </w:r>
            <w:r w:rsidR="00C73643">
              <w:rPr>
                <w:szCs w:val="24"/>
              </w:rPr>
              <w:t xml:space="preserve">is pareiškėjo </w:t>
            </w:r>
            <w:r w:rsidR="00A2134E" w:rsidRPr="00A2134E">
              <w:rPr>
                <w:szCs w:val="24"/>
              </w:rPr>
              <w:t xml:space="preserve"> įnaš</w:t>
            </w:r>
            <w:r w:rsidR="00A2134E">
              <w:rPr>
                <w:szCs w:val="24"/>
              </w:rPr>
              <w:t>as n</w:t>
            </w:r>
            <w:r w:rsidR="000D32D4">
              <w:rPr>
                <w:szCs w:val="24"/>
              </w:rPr>
              <w:t>ė</w:t>
            </w:r>
            <w:r w:rsidR="00A2134E">
              <w:rPr>
                <w:szCs w:val="24"/>
              </w:rPr>
              <w:t xml:space="preserve">ra </w:t>
            </w:r>
            <w:r w:rsidR="009E7FBD">
              <w:rPr>
                <w:szCs w:val="24"/>
              </w:rPr>
              <w:t>tinkamos finansuoti išlaidos.</w:t>
            </w:r>
          </w:p>
          <w:p w14:paraId="2A61B41E" w14:textId="6B8639AF" w:rsidR="00A91C5D" w:rsidRDefault="009E7FBD" w:rsidP="00B6255B">
            <w:pPr>
              <w:jc w:val="both"/>
              <w:rPr>
                <w:szCs w:val="24"/>
              </w:rPr>
            </w:pPr>
            <w:r>
              <w:rPr>
                <w:szCs w:val="24"/>
              </w:rPr>
              <w:t>9.</w:t>
            </w:r>
            <w:r>
              <w:rPr>
                <w:szCs w:val="24"/>
                <w:lang w:val="en-US"/>
              </w:rPr>
              <w:t xml:space="preserve">7. </w:t>
            </w:r>
            <w:r w:rsidR="00A91C5D" w:rsidRPr="004345B4">
              <w:rPr>
                <w:szCs w:val="24"/>
              </w:rPr>
              <w:t>Kry</w:t>
            </w:r>
            <w:r w:rsidR="00A91C5D">
              <w:rPr>
                <w:szCs w:val="24"/>
              </w:rPr>
              <w:t>žminis finansavimas nėra taikomas.</w:t>
            </w:r>
          </w:p>
          <w:p w14:paraId="3B9D2FD1" w14:textId="2B887802" w:rsidR="00BE3E40" w:rsidRPr="00BE3E40" w:rsidRDefault="00BE3E40" w:rsidP="00B6255B">
            <w:pPr>
              <w:jc w:val="both"/>
              <w:rPr>
                <w:szCs w:val="24"/>
              </w:rPr>
            </w:pPr>
            <w:r>
              <w:rPr>
                <w:szCs w:val="24"/>
              </w:rPr>
              <w:t>9.</w:t>
            </w:r>
            <w:r w:rsidR="009E7FBD">
              <w:rPr>
                <w:szCs w:val="24"/>
              </w:rPr>
              <w:t>8</w:t>
            </w:r>
            <w:r>
              <w:rPr>
                <w:szCs w:val="24"/>
              </w:rPr>
              <w:t xml:space="preserve">. </w:t>
            </w:r>
            <w:r w:rsidRPr="00BE3E40">
              <w:rPr>
                <w:szCs w:val="24"/>
              </w:rPr>
              <w:t>Projekto vykdytojui gali būti mokamas avansas, vadovaujantis PAFT 153-159 punkt</w:t>
            </w:r>
            <w:r>
              <w:rPr>
                <w:szCs w:val="24"/>
              </w:rPr>
              <w:t>ų nuostatomis.</w:t>
            </w:r>
          </w:p>
          <w:p w14:paraId="70DC5276" w14:textId="74FEDBF4" w:rsidR="00B6255B" w:rsidRPr="00925EEA" w:rsidRDefault="00B6255B" w:rsidP="00B6255B">
            <w:pPr>
              <w:jc w:val="both"/>
              <w:rPr>
                <w:szCs w:val="24"/>
                <w:highlight w:val="yellow"/>
              </w:rPr>
            </w:pPr>
            <w:r w:rsidRPr="00F916AC">
              <w:rPr>
                <w:szCs w:val="24"/>
              </w:rPr>
              <w:t>9.</w:t>
            </w:r>
            <w:r w:rsidR="009E7FBD">
              <w:rPr>
                <w:szCs w:val="24"/>
                <w:lang w:val="en-US"/>
              </w:rPr>
              <w:t>9</w:t>
            </w:r>
            <w:r w:rsidRPr="00F916AC">
              <w:rPr>
                <w:szCs w:val="24"/>
              </w:rPr>
              <w:t xml:space="preserve">. Pagal </w:t>
            </w:r>
            <w:r>
              <w:rPr>
                <w:szCs w:val="24"/>
              </w:rPr>
              <w:t xml:space="preserve">Aprašą </w:t>
            </w:r>
            <w:r w:rsidRPr="00F916AC">
              <w:rPr>
                <w:szCs w:val="24"/>
              </w:rPr>
              <w:t>tinkamos finansuoti išlaidos yra šios: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3130"/>
              <w:gridCol w:w="9498"/>
            </w:tblGrid>
            <w:tr w:rsidR="00B6255B" w14:paraId="5B495B8F" w14:textId="77777777" w:rsidTr="61253AB2">
              <w:tc>
                <w:tcPr>
                  <w:tcW w:w="1293" w:type="dxa"/>
                  <w:vAlign w:val="center"/>
                </w:tcPr>
                <w:p w14:paraId="44125174" w14:textId="731C1B1B" w:rsidR="00B6255B" w:rsidRDefault="00B6255B" w:rsidP="00B6255B">
                  <w:pPr>
                    <w:jc w:val="center"/>
                    <w:rPr>
                      <w:b/>
                      <w:sz w:val="22"/>
                      <w:szCs w:val="22"/>
                    </w:rPr>
                  </w:pPr>
                  <w:r>
                    <w:rPr>
                      <w:b/>
                      <w:sz w:val="22"/>
                      <w:szCs w:val="22"/>
                    </w:rPr>
                    <w:t xml:space="preserve">Išlaidų </w:t>
                  </w:r>
                  <w:r w:rsidR="00BE3E40">
                    <w:rPr>
                      <w:b/>
                      <w:sz w:val="22"/>
                      <w:szCs w:val="22"/>
                    </w:rPr>
                    <w:t xml:space="preserve">tipai </w:t>
                  </w:r>
                  <w:r>
                    <w:rPr>
                      <w:b/>
                      <w:sz w:val="22"/>
                      <w:szCs w:val="22"/>
                    </w:rPr>
                    <w:t xml:space="preserve"> Nr.</w:t>
                  </w:r>
                </w:p>
              </w:tc>
              <w:tc>
                <w:tcPr>
                  <w:tcW w:w="3130" w:type="dxa"/>
                  <w:vAlign w:val="center"/>
                </w:tcPr>
                <w:p w14:paraId="0DCBAB4E" w14:textId="77777777" w:rsidR="00B6255B" w:rsidRDefault="00B6255B" w:rsidP="00B6255B">
                  <w:pPr>
                    <w:jc w:val="center"/>
                    <w:rPr>
                      <w:b/>
                      <w:sz w:val="22"/>
                      <w:szCs w:val="22"/>
                    </w:rPr>
                  </w:pPr>
                  <w:r>
                    <w:rPr>
                      <w:b/>
                      <w:sz w:val="22"/>
                      <w:szCs w:val="22"/>
                    </w:rPr>
                    <w:t xml:space="preserve">Išlaidos  </w:t>
                  </w:r>
                </w:p>
              </w:tc>
              <w:tc>
                <w:tcPr>
                  <w:tcW w:w="9498" w:type="dxa"/>
                  <w:vAlign w:val="center"/>
                </w:tcPr>
                <w:p w14:paraId="597792D8" w14:textId="77777777" w:rsidR="00B6255B" w:rsidRDefault="00B6255B" w:rsidP="00B6255B">
                  <w:pPr>
                    <w:jc w:val="center"/>
                    <w:rPr>
                      <w:b/>
                      <w:sz w:val="22"/>
                      <w:szCs w:val="22"/>
                    </w:rPr>
                  </w:pPr>
                  <w:r>
                    <w:rPr>
                      <w:b/>
                      <w:sz w:val="22"/>
                      <w:szCs w:val="22"/>
                    </w:rPr>
                    <w:t>Reikalavimai ir paaiškinimai</w:t>
                  </w:r>
                </w:p>
              </w:tc>
            </w:tr>
            <w:tr w:rsidR="00B6255B" w14:paraId="6593EBC3" w14:textId="77777777" w:rsidTr="009B0472">
              <w:trPr>
                <w:trHeight w:val="4205"/>
              </w:trPr>
              <w:tc>
                <w:tcPr>
                  <w:tcW w:w="1293" w:type="dxa"/>
                </w:tcPr>
                <w:p w14:paraId="14028B40" w14:textId="75E74292" w:rsidR="00B6255B" w:rsidRPr="00764B57" w:rsidRDefault="004F738C" w:rsidP="00B6255B">
                  <w:pPr>
                    <w:jc w:val="both"/>
                    <w:rPr>
                      <w:bCs/>
                      <w:sz w:val="22"/>
                      <w:szCs w:val="22"/>
                      <w:lang w:val="en-US"/>
                    </w:rPr>
                  </w:pPr>
                  <w:r>
                    <w:rPr>
                      <w:bCs/>
                      <w:sz w:val="22"/>
                      <w:szCs w:val="22"/>
                      <w:lang w:val="en-US"/>
                    </w:rPr>
                    <w:lastRenderedPageBreak/>
                    <w:t>1</w:t>
                  </w:r>
                  <w:r w:rsidR="00B6255B">
                    <w:rPr>
                      <w:bCs/>
                      <w:sz w:val="22"/>
                      <w:szCs w:val="22"/>
                      <w:lang w:val="en-US"/>
                    </w:rPr>
                    <w:t>.</w:t>
                  </w:r>
                </w:p>
              </w:tc>
              <w:tc>
                <w:tcPr>
                  <w:tcW w:w="3130" w:type="dxa"/>
                </w:tcPr>
                <w:p w14:paraId="40A4D62A" w14:textId="00C2A88B" w:rsidR="00B6255B" w:rsidRDefault="00B6255B" w:rsidP="00B6255B">
                  <w:pPr>
                    <w:jc w:val="both"/>
                    <w:rPr>
                      <w:sz w:val="22"/>
                      <w:szCs w:val="22"/>
                      <w:lang w:eastAsia="lt-LT"/>
                    </w:rPr>
                  </w:pPr>
                  <w:r>
                    <w:rPr>
                      <w:sz w:val="22"/>
                      <w:szCs w:val="22"/>
                      <w:lang w:eastAsia="lt-LT"/>
                    </w:rPr>
                    <w:t>Projekto vykdymas (paslaugos ir darbo užmokestis)</w:t>
                  </w:r>
                </w:p>
              </w:tc>
              <w:tc>
                <w:tcPr>
                  <w:tcW w:w="9498" w:type="dxa"/>
                </w:tcPr>
                <w:p w14:paraId="5A312FC1" w14:textId="77777777" w:rsidR="00AE5BB5" w:rsidRDefault="00AE5BB5" w:rsidP="00AE5BB5">
                  <w:pPr>
                    <w:jc w:val="both"/>
                    <w:rPr>
                      <w:bCs/>
                      <w:sz w:val="22"/>
                      <w:szCs w:val="22"/>
                    </w:rPr>
                  </w:pPr>
                  <w:r>
                    <w:rPr>
                      <w:bCs/>
                      <w:sz w:val="22"/>
                      <w:szCs w:val="22"/>
                    </w:rPr>
                    <w:t>Tinkama finansuoti:</w:t>
                  </w:r>
                </w:p>
                <w:p w14:paraId="606F9233" w14:textId="029231A4" w:rsidR="00B6255B" w:rsidRPr="007016D4" w:rsidRDefault="00B6255B" w:rsidP="007016D4">
                  <w:pPr>
                    <w:pStyle w:val="Sraopastraipa"/>
                    <w:numPr>
                      <w:ilvl w:val="0"/>
                      <w:numId w:val="5"/>
                    </w:numPr>
                    <w:jc w:val="both"/>
                    <w:rPr>
                      <w:bCs/>
                      <w:sz w:val="22"/>
                      <w:szCs w:val="22"/>
                    </w:rPr>
                  </w:pPr>
                  <w:r w:rsidRPr="007016D4">
                    <w:rPr>
                      <w:bCs/>
                      <w:sz w:val="22"/>
                      <w:szCs w:val="22"/>
                    </w:rPr>
                    <w:t>projektą vykdančio personalo darbo užmokestis ir išlaidos su darbo santykiais susijusiems darbdavio įsipareigojimams, atlygio projektą vykdantiems fiziniams asmenims pagal paslaugų (civilines), autorines ar kitas sutartis išlaidos. Patirtos projektą vykdančio personalo darbo užmokesčio už kasmetines atostogas ir (arba) kompensacijos už nepanaudotas kasmetines atostogas ir papildomų poilsio dienų išmokos</w:t>
                  </w:r>
                  <w:r w:rsidR="007016D4">
                    <w:rPr>
                      <w:bCs/>
                      <w:sz w:val="22"/>
                      <w:szCs w:val="22"/>
                    </w:rPr>
                    <w:t>;</w:t>
                  </w:r>
                  <w:r w:rsidRPr="007016D4">
                    <w:rPr>
                      <w:bCs/>
                      <w:sz w:val="22"/>
                      <w:szCs w:val="22"/>
                    </w:rPr>
                    <w:t xml:space="preserve"> projektą vykdančio personalo </w:t>
                  </w:r>
                  <w:r w:rsidR="001D66D5" w:rsidRPr="007016D4">
                    <w:rPr>
                      <w:bCs/>
                      <w:sz w:val="22"/>
                      <w:szCs w:val="22"/>
                    </w:rPr>
                    <w:t xml:space="preserve">ir projekto veiklose dalyvaujančių asmenų </w:t>
                  </w:r>
                  <w:r w:rsidRPr="007016D4">
                    <w:rPr>
                      <w:bCs/>
                      <w:sz w:val="22"/>
                      <w:szCs w:val="22"/>
                    </w:rPr>
                    <w:t xml:space="preserve">komandiruočių išlaidos, apskaičiuotos komandiruočių išlaidas reguliuojančių teisės aktų nustatyta tvarka. Išlaidoms taip pat priskirtinos projektą vykdančio personalo </w:t>
                  </w:r>
                  <w:r w:rsidR="000A713A" w:rsidRPr="007016D4">
                    <w:rPr>
                      <w:bCs/>
                      <w:sz w:val="22"/>
                      <w:szCs w:val="22"/>
                    </w:rPr>
                    <w:t>ir projekto veikose dalyvaujančių asmenų</w:t>
                  </w:r>
                  <w:r w:rsidR="00B35F7B" w:rsidRPr="007016D4">
                    <w:rPr>
                      <w:bCs/>
                      <w:sz w:val="22"/>
                      <w:szCs w:val="22"/>
                    </w:rPr>
                    <w:t xml:space="preserve"> </w:t>
                  </w:r>
                  <w:r w:rsidRPr="007016D4">
                    <w:rPr>
                      <w:bCs/>
                      <w:sz w:val="22"/>
                      <w:szCs w:val="22"/>
                    </w:rPr>
                    <w:t>dalyvavimo renginiuose išlaidos, pvz.</w:t>
                  </w:r>
                  <w:r w:rsidR="005337DD" w:rsidRPr="007016D4">
                    <w:rPr>
                      <w:bCs/>
                      <w:sz w:val="22"/>
                      <w:szCs w:val="22"/>
                    </w:rPr>
                    <w:t>:</w:t>
                  </w:r>
                  <w:r w:rsidRPr="007016D4">
                    <w:rPr>
                      <w:bCs/>
                      <w:sz w:val="22"/>
                      <w:szCs w:val="22"/>
                    </w:rPr>
                    <w:t xml:space="preserve"> įėjimo bilietai</w:t>
                  </w:r>
                  <w:r w:rsidR="00CC5E8F" w:rsidRPr="007016D4">
                    <w:rPr>
                      <w:bCs/>
                      <w:sz w:val="22"/>
                      <w:szCs w:val="22"/>
                    </w:rPr>
                    <w:t>, dalyvavimo mokesčiai</w:t>
                  </w:r>
                  <w:r w:rsidRPr="007016D4">
                    <w:rPr>
                      <w:bCs/>
                      <w:sz w:val="22"/>
                      <w:szCs w:val="22"/>
                    </w:rPr>
                    <w:t xml:space="preserve"> ar panašios išlaidos</w:t>
                  </w:r>
                  <w:r w:rsidR="007016D4">
                    <w:rPr>
                      <w:bCs/>
                      <w:sz w:val="22"/>
                      <w:szCs w:val="22"/>
                    </w:rPr>
                    <w:t>;</w:t>
                  </w:r>
                  <w:r w:rsidR="00E40B72" w:rsidRPr="007016D4">
                    <w:rPr>
                      <w:bCs/>
                      <w:sz w:val="22"/>
                      <w:szCs w:val="22"/>
                    </w:rPr>
                    <w:t xml:space="preserve"> </w:t>
                  </w:r>
                </w:p>
                <w:p w14:paraId="0527DBD6" w14:textId="48514DAE" w:rsidR="00B6255B" w:rsidRPr="00DD4E77" w:rsidRDefault="00B6255B" w:rsidP="00B6255B">
                  <w:pPr>
                    <w:pStyle w:val="Sraopastraipa"/>
                    <w:numPr>
                      <w:ilvl w:val="0"/>
                      <w:numId w:val="5"/>
                    </w:numPr>
                    <w:jc w:val="both"/>
                    <w:rPr>
                      <w:bCs/>
                      <w:sz w:val="22"/>
                      <w:szCs w:val="22"/>
                    </w:rPr>
                  </w:pPr>
                  <w:r w:rsidRPr="00DD4E77">
                    <w:rPr>
                      <w:bCs/>
                      <w:sz w:val="22"/>
                      <w:szCs w:val="22"/>
                    </w:rPr>
                    <w:t>svečio iš užsienio, dalyvaujančio projekto veiklose, kelionių ir apgyvendinimo išlaidos</w:t>
                  </w:r>
                  <w:r w:rsidR="007016D4">
                    <w:rPr>
                      <w:bCs/>
                      <w:sz w:val="22"/>
                      <w:szCs w:val="22"/>
                    </w:rPr>
                    <w:t>;</w:t>
                  </w:r>
                  <w:r w:rsidR="00704519">
                    <w:rPr>
                      <w:bCs/>
                      <w:sz w:val="22"/>
                      <w:szCs w:val="22"/>
                    </w:rPr>
                    <w:t xml:space="preserve"> </w:t>
                  </w:r>
                </w:p>
                <w:p w14:paraId="3BDEB149" w14:textId="3B2682AA" w:rsidR="00B6255B" w:rsidRPr="008C7D86" w:rsidRDefault="00B6255B" w:rsidP="00B6255B">
                  <w:pPr>
                    <w:pStyle w:val="Sraopastraipa"/>
                    <w:numPr>
                      <w:ilvl w:val="0"/>
                      <w:numId w:val="5"/>
                    </w:numPr>
                    <w:jc w:val="both"/>
                    <w:rPr>
                      <w:sz w:val="22"/>
                      <w:szCs w:val="22"/>
                    </w:rPr>
                  </w:pPr>
                  <w:r w:rsidRPr="008C7D86">
                    <w:rPr>
                      <w:sz w:val="22"/>
                      <w:szCs w:val="22"/>
                    </w:rPr>
                    <w:t>metodikų rengimo, konsultacijų, mokymų ir (ar) seminarų tiek projekto vykdytojams, tiek projekte dalyvaujantiems asmenims organizavimo, ir panašių paslaugų išlaidos</w:t>
                  </w:r>
                  <w:r w:rsidR="003E276B" w:rsidRPr="008C7D86">
                    <w:rPr>
                      <w:sz w:val="22"/>
                      <w:szCs w:val="22"/>
                    </w:rPr>
                    <w:t xml:space="preserve"> (</w:t>
                  </w:r>
                  <w:r w:rsidR="003E276B" w:rsidRPr="008C7D86">
                    <w:rPr>
                      <w:bCs/>
                      <w:sz w:val="22"/>
                      <w:szCs w:val="22"/>
                    </w:rPr>
                    <w:t xml:space="preserve">ne daugiau nei </w:t>
                  </w:r>
                  <w:r w:rsidR="00E61CD4" w:rsidRPr="008C7D86">
                    <w:rPr>
                      <w:bCs/>
                      <w:sz w:val="22"/>
                      <w:szCs w:val="22"/>
                      <w:lang w:val="en-US"/>
                    </w:rPr>
                    <w:t>25</w:t>
                  </w:r>
                  <w:r w:rsidR="003E276B" w:rsidRPr="008C7D86">
                    <w:rPr>
                      <w:bCs/>
                      <w:sz w:val="22"/>
                      <w:szCs w:val="22"/>
                    </w:rPr>
                    <w:t xml:space="preserve"> proc. nuo tiesioginių tinkamų finansuoti projekto išlaidų)</w:t>
                  </w:r>
                  <w:r w:rsidRPr="008C7D86">
                    <w:rPr>
                      <w:sz w:val="22"/>
                      <w:szCs w:val="22"/>
                    </w:rPr>
                    <w:t>;</w:t>
                  </w:r>
                </w:p>
                <w:p w14:paraId="2C24CE18" w14:textId="1E582DA3" w:rsidR="00753F28" w:rsidRPr="00753F28" w:rsidRDefault="00753F28" w:rsidP="00753F28">
                  <w:pPr>
                    <w:pStyle w:val="Sraopastraipa"/>
                    <w:numPr>
                      <w:ilvl w:val="0"/>
                      <w:numId w:val="5"/>
                    </w:numPr>
                    <w:jc w:val="both"/>
                    <w:rPr>
                      <w:sz w:val="22"/>
                      <w:szCs w:val="22"/>
                    </w:rPr>
                  </w:pPr>
                  <w:r w:rsidRPr="00753F28">
                    <w:rPr>
                      <w:sz w:val="22"/>
                      <w:szCs w:val="22"/>
                    </w:rPr>
                    <w:t>su renginių organizavimu susijusios išlaidos Lietuvos Respublikoje ir užsienyje (pvz.</w:t>
                  </w:r>
                  <w:r w:rsidR="005337DD">
                    <w:rPr>
                      <w:sz w:val="22"/>
                      <w:szCs w:val="22"/>
                    </w:rPr>
                    <w:t>:</w:t>
                  </w:r>
                  <w:r w:rsidRPr="00753F28">
                    <w:rPr>
                      <w:sz w:val="22"/>
                      <w:szCs w:val="22"/>
                    </w:rPr>
                    <w:t xml:space="preserve"> renginiams reikalingų patalpų nuomos, renginiui reikalingos įrangos nuomos, ekspertų kelionių, apgyvendinimo, parodos ploto, stendo įrengimo ir (ar) nuomos, transportavimo ir panašios išlaidos), kai renginį organizuoja projekto vykdytojas, o ne perkama tokia paslauga</w:t>
                  </w:r>
                  <w:r w:rsidR="00DF1464">
                    <w:rPr>
                      <w:sz w:val="22"/>
                      <w:szCs w:val="22"/>
                    </w:rPr>
                    <w:t>;</w:t>
                  </w:r>
                </w:p>
                <w:p w14:paraId="0EB8E0C7" w14:textId="66843C84" w:rsidR="00B6255B" w:rsidRPr="00DF1464" w:rsidRDefault="00753F28" w:rsidP="00DF1464">
                  <w:pPr>
                    <w:pStyle w:val="Sraopastraipa"/>
                    <w:numPr>
                      <w:ilvl w:val="0"/>
                      <w:numId w:val="5"/>
                    </w:numPr>
                    <w:jc w:val="both"/>
                    <w:rPr>
                      <w:sz w:val="22"/>
                      <w:szCs w:val="22"/>
                    </w:rPr>
                  </w:pPr>
                  <w:r w:rsidRPr="00753F28">
                    <w:rPr>
                      <w:sz w:val="22"/>
                      <w:szCs w:val="22"/>
                    </w:rPr>
                    <w:t>išlaidos kitoms su projekto veiklomis susijusioms paslaugoms (pvz.</w:t>
                  </w:r>
                  <w:r w:rsidR="005337DD">
                    <w:rPr>
                      <w:sz w:val="22"/>
                      <w:szCs w:val="22"/>
                    </w:rPr>
                    <w:t>:</w:t>
                  </w:r>
                  <w:r w:rsidRPr="00753F28">
                    <w:rPr>
                      <w:sz w:val="22"/>
                      <w:szCs w:val="22"/>
                    </w:rPr>
                    <w:t xml:space="preserve"> leidybos, vertimo, rinkodaros, duomenų bazių prieigos) įsigyti</w:t>
                  </w:r>
                  <w:r w:rsidR="00961CE5">
                    <w:rPr>
                      <w:sz w:val="22"/>
                      <w:szCs w:val="22"/>
                    </w:rPr>
                    <w:t xml:space="preserve"> (</w:t>
                  </w:r>
                  <w:r w:rsidR="00961CE5">
                    <w:rPr>
                      <w:bCs/>
                      <w:sz w:val="22"/>
                      <w:szCs w:val="22"/>
                    </w:rPr>
                    <w:t xml:space="preserve">ne daugiau nei </w:t>
                  </w:r>
                  <w:r w:rsidR="001B7716">
                    <w:rPr>
                      <w:bCs/>
                      <w:sz w:val="22"/>
                      <w:szCs w:val="22"/>
                      <w:lang w:val="en-US"/>
                    </w:rPr>
                    <w:t>2</w:t>
                  </w:r>
                  <w:r w:rsidR="003B1B14">
                    <w:rPr>
                      <w:bCs/>
                      <w:sz w:val="22"/>
                      <w:szCs w:val="22"/>
                      <w:lang w:val="en-US"/>
                    </w:rPr>
                    <w:t>5</w:t>
                  </w:r>
                  <w:r w:rsidR="00961CE5" w:rsidRPr="00CE1039">
                    <w:rPr>
                      <w:bCs/>
                      <w:sz w:val="22"/>
                      <w:szCs w:val="22"/>
                    </w:rPr>
                    <w:t xml:space="preserve"> proc.</w:t>
                  </w:r>
                  <w:r w:rsidR="00961CE5">
                    <w:rPr>
                      <w:bCs/>
                      <w:sz w:val="22"/>
                      <w:szCs w:val="22"/>
                    </w:rPr>
                    <w:t xml:space="preserve"> </w:t>
                  </w:r>
                  <w:r w:rsidR="00961CE5" w:rsidRPr="00CE1039">
                    <w:rPr>
                      <w:bCs/>
                      <w:sz w:val="22"/>
                      <w:szCs w:val="22"/>
                    </w:rPr>
                    <w:t>nuo</w:t>
                  </w:r>
                  <w:r w:rsidR="00961CE5">
                    <w:rPr>
                      <w:bCs/>
                      <w:sz w:val="22"/>
                      <w:szCs w:val="22"/>
                    </w:rPr>
                    <w:t xml:space="preserve"> tiesioginių</w:t>
                  </w:r>
                  <w:r w:rsidR="00961CE5" w:rsidRPr="00CE1039">
                    <w:rPr>
                      <w:bCs/>
                      <w:sz w:val="22"/>
                      <w:szCs w:val="22"/>
                    </w:rPr>
                    <w:t xml:space="preserve"> tinkamų finansuoti projekto išlaidų)</w:t>
                  </w:r>
                  <w:r w:rsidRPr="00753F28">
                    <w:rPr>
                      <w:sz w:val="22"/>
                      <w:szCs w:val="22"/>
                    </w:rPr>
                    <w:t>.</w:t>
                  </w:r>
                </w:p>
              </w:tc>
            </w:tr>
            <w:tr w:rsidR="00B6255B" w14:paraId="69440421" w14:textId="77777777" w:rsidTr="61253AB2">
              <w:tc>
                <w:tcPr>
                  <w:tcW w:w="1293" w:type="dxa"/>
                </w:tcPr>
                <w:p w14:paraId="04D64DA3" w14:textId="2F95E668" w:rsidR="00B6255B" w:rsidRDefault="009B0472" w:rsidP="00B6255B">
                  <w:pPr>
                    <w:jc w:val="both"/>
                    <w:rPr>
                      <w:bCs/>
                      <w:sz w:val="22"/>
                      <w:szCs w:val="22"/>
                    </w:rPr>
                  </w:pPr>
                  <w:r>
                    <w:rPr>
                      <w:bCs/>
                      <w:sz w:val="22"/>
                      <w:szCs w:val="22"/>
                    </w:rPr>
                    <w:t>2</w:t>
                  </w:r>
                  <w:r w:rsidR="00B6255B">
                    <w:rPr>
                      <w:bCs/>
                      <w:sz w:val="22"/>
                      <w:szCs w:val="22"/>
                    </w:rPr>
                    <w:t>.</w:t>
                  </w:r>
                </w:p>
              </w:tc>
              <w:tc>
                <w:tcPr>
                  <w:tcW w:w="3130" w:type="dxa"/>
                </w:tcPr>
                <w:p w14:paraId="2C6D19B1" w14:textId="77777777" w:rsidR="00B6255B" w:rsidRDefault="00B6255B" w:rsidP="00B6255B">
                  <w:pPr>
                    <w:jc w:val="both"/>
                    <w:rPr>
                      <w:sz w:val="22"/>
                      <w:szCs w:val="22"/>
                      <w:lang w:eastAsia="lt-LT"/>
                    </w:rPr>
                  </w:pPr>
                  <w:r>
                    <w:rPr>
                      <w:sz w:val="22"/>
                      <w:szCs w:val="22"/>
                      <w:lang w:eastAsia="lt-LT"/>
                    </w:rPr>
                    <w:t>Informavimas apie projektą</w:t>
                  </w:r>
                </w:p>
              </w:tc>
              <w:tc>
                <w:tcPr>
                  <w:tcW w:w="9498" w:type="dxa"/>
                </w:tcPr>
                <w:p w14:paraId="707F6CF8" w14:textId="70691DA0" w:rsidR="00B6255B" w:rsidRDefault="00B6255B" w:rsidP="00B6255B">
                  <w:pPr>
                    <w:jc w:val="both"/>
                    <w:rPr>
                      <w:bCs/>
                      <w:sz w:val="22"/>
                      <w:szCs w:val="22"/>
                    </w:rPr>
                  </w:pPr>
                  <w:r>
                    <w:rPr>
                      <w:bCs/>
                      <w:sz w:val="22"/>
                      <w:szCs w:val="22"/>
                    </w:rPr>
                    <w:t>Tinkama finansuoti</w:t>
                  </w:r>
                  <w:r w:rsidR="007D020E">
                    <w:rPr>
                      <w:bCs/>
                      <w:sz w:val="22"/>
                      <w:szCs w:val="22"/>
                    </w:rPr>
                    <w:t>:</w:t>
                  </w:r>
                  <w:r>
                    <w:rPr>
                      <w:bCs/>
                      <w:sz w:val="22"/>
                      <w:szCs w:val="22"/>
                    </w:rPr>
                    <w:t xml:space="preserve"> </w:t>
                  </w:r>
                </w:p>
                <w:p w14:paraId="638465D8" w14:textId="2CDACA6D" w:rsidR="00B6255B" w:rsidRPr="00852729" w:rsidRDefault="005337DD" w:rsidP="00852729">
                  <w:pPr>
                    <w:pStyle w:val="Sraopastraipa"/>
                    <w:numPr>
                      <w:ilvl w:val="0"/>
                      <w:numId w:val="3"/>
                    </w:numPr>
                    <w:jc w:val="both"/>
                    <w:rPr>
                      <w:bCs/>
                      <w:sz w:val="22"/>
                      <w:szCs w:val="22"/>
                    </w:rPr>
                  </w:pPr>
                  <w:r>
                    <w:rPr>
                      <w:bCs/>
                      <w:sz w:val="22"/>
                      <w:szCs w:val="22"/>
                    </w:rPr>
                    <w:t>p</w:t>
                  </w:r>
                  <w:r w:rsidR="00B6255B" w:rsidRPr="004A0343">
                    <w:rPr>
                      <w:bCs/>
                      <w:sz w:val="22"/>
                      <w:szCs w:val="22"/>
                    </w:rPr>
                    <w:t>rivalomos projektų matomumo ir informavimo apie projektus priemonės</w:t>
                  </w:r>
                  <w:r>
                    <w:rPr>
                      <w:bCs/>
                      <w:sz w:val="22"/>
                      <w:szCs w:val="22"/>
                    </w:rPr>
                    <w:t>;</w:t>
                  </w:r>
                  <w:r w:rsidR="00B6255B" w:rsidRPr="004A0343">
                    <w:rPr>
                      <w:bCs/>
                      <w:sz w:val="22"/>
                      <w:szCs w:val="22"/>
                    </w:rPr>
                    <w:t xml:space="preserve"> </w:t>
                  </w:r>
                </w:p>
              </w:tc>
            </w:tr>
            <w:tr w:rsidR="00B6255B" w14:paraId="61F49F3D" w14:textId="77777777" w:rsidTr="61253AB2">
              <w:tc>
                <w:tcPr>
                  <w:tcW w:w="1293" w:type="dxa"/>
                </w:tcPr>
                <w:p w14:paraId="715F5F12" w14:textId="4D0B3E99" w:rsidR="00B6255B" w:rsidRDefault="009B0472" w:rsidP="00B6255B">
                  <w:pPr>
                    <w:jc w:val="both"/>
                    <w:rPr>
                      <w:bCs/>
                      <w:sz w:val="22"/>
                      <w:szCs w:val="22"/>
                    </w:rPr>
                  </w:pPr>
                  <w:r>
                    <w:rPr>
                      <w:bCs/>
                      <w:sz w:val="22"/>
                      <w:szCs w:val="22"/>
                    </w:rPr>
                    <w:t>3</w:t>
                  </w:r>
                  <w:r w:rsidR="00B6255B">
                    <w:rPr>
                      <w:bCs/>
                      <w:sz w:val="22"/>
                      <w:szCs w:val="22"/>
                    </w:rPr>
                    <w:t>.</w:t>
                  </w:r>
                </w:p>
              </w:tc>
              <w:tc>
                <w:tcPr>
                  <w:tcW w:w="3130" w:type="dxa"/>
                </w:tcPr>
                <w:p w14:paraId="72CF23C1" w14:textId="77777777" w:rsidR="00B6255B" w:rsidRDefault="00B6255B" w:rsidP="00B6255B">
                  <w:pPr>
                    <w:jc w:val="both"/>
                    <w:rPr>
                      <w:sz w:val="22"/>
                      <w:szCs w:val="22"/>
                      <w:lang w:eastAsia="lt-LT"/>
                    </w:rPr>
                  </w:pPr>
                  <w:r>
                    <w:rPr>
                      <w:sz w:val="22"/>
                      <w:szCs w:val="22"/>
                      <w:lang w:eastAsia="lt-LT"/>
                    </w:rPr>
                    <w:t>Netiesioginės išlaidos ir kitos išlaidos pagal fiksuotąją projekto išlaidų normą</w:t>
                  </w:r>
                </w:p>
              </w:tc>
              <w:tc>
                <w:tcPr>
                  <w:tcW w:w="9498" w:type="dxa"/>
                </w:tcPr>
                <w:p w14:paraId="3B8DAD43" w14:textId="095446DC" w:rsidR="00B6255B" w:rsidRDefault="00B6255B" w:rsidP="00B6255B">
                  <w:pPr>
                    <w:jc w:val="both"/>
                    <w:rPr>
                      <w:bCs/>
                      <w:sz w:val="22"/>
                      <w:szCs w:val="22"/>
                    </w:rPr>
                  </w:pPr>
                  <w:r>
                    <w:rPr>
                      <w:bCs/>
                      <w:sz w:val="22"/>
                      <w:szCs w:val="22"/>
                    </w:rPr>
                    <w:t>Tinkama finansuoti</w:t>
                  </w:r>
                  <w:r w:rsidR="007D020E">
                    <w:rPr>
                      <w:bCs/>
                      <w:sz w:val="22"/>
                      <w:szCs w:val="22"/>
                    </w:rPr>
                    <w:t>:</w:t>
                  </w:r>
                </w:p>
                <w:p w14:paraId="0F9BAAD0" w14:textId="3290B406" w:rsidR="00B6255B" w:rsidRPr="0026535A" w:rsidRDefault="005337DD" w:rsidP="00B6255B">
                  <w:pPr>
                    <w:pStyle w:val="Sraopastraipa"/>
                    <w:numPr>
                      <w:ilvl w:val="0"/>
                      <w:numId w:val="2"/>
                    </w:numPr>
                    <w:jc w:val="both"/>
                    <w:rPr>
                      <w:bCs/>
                      <w:sz w:val="22"/>
                      <w:szCs w:val="22"/>
                    </w:rPr>
                  </w:pPr>
                  <w:r w:rsidRPr="00224110">
                    <w:rPr>
                      <w:bCs/>
                      <w:sz w:val="22"/>
                      <w:szCs w:val="22"/>
                    </w:rPr>
                    <w:t>n</w:t>
                  </w:r>
                  <w:r w:rsidR="00B6255B" w:rsidRPr="00224110">
                    <w:rPr>
                      <w:bCs/>
                      <w:sz w:val="22"/>
                      <w:szCs w:val="22"/>
                    </w:rPr>
                    <w:t>etiesioginėms projekto išlaidos apmokamos taikant fiksuotąją normą (</w:t>
                  </w:r>
                  <w:r w:rsidR="00F77D48" w:rsidRPr="00224110">
                    <w:rPr>
                      <w:bCs/>
                      <w:sz w:val="22"/>
                      <w:szCs w:val="22"/>
                    </w:rPr>
                    <w:t xml:space="preserve">iki </w:t>
                  </w:r>
                  <w:r w:rsidR="00B6255B" w:rsidRPr="00224110">
                    <w:rPr>
                      <w:bCs/>
                      <w:sz w:val="22"/>
                      <w:szCs w:val="22"/>
                    </w:rPr>
                    <w:t>7 proc. nuo tinkamų finansuoti projekto išlaidų).</w:t>
                  </w:r>
                </w:p>
              </w:tc>
            </w:tr>
          </w:tbl>
          <w:p w14:paraId="3D6AC4F2" w14:textId="77777777" w:rsidR="00B6255B" w:rsidRDefault="00B6255B" w:rsidP="00B6255B">
            <w:pPr>
              <w:jc w:val="both"/>
              <w:rPr>
                <w:i/>
                <w:iCs/>
                <w:szCs w:val="24"/>
                <w:highlight w:val="yellow"/>
              </w:rPr>
            </w:pPr>
          </w:p>
          <w:p w14:paraId="03258BD8" w14:textId="47C721DC" w:rsidR="00B6255B" w:rsidRPr="005C5D64" w:rsidRDefault="00B6255B" w:rsidP="00B6255B">
            <w:pPr>
              <w:jc w:val="both"/>
              <w:rPr>
                <w:b/>
                <w:sz w:val="22"/>
                <w:szCs w:val="22"/>
                <w:highlight w:val="yellow"/>
              </w:rPr>
            </w:pPr>
          </w:p>
        </w:tc>
      </w:tr>
      <w:tr w:rsidR="00B6255B" w14:paraId="03258BDB" w14:textId="77777777" w:rsidTr="4A54A631">
        <w:trPr>
          <w:trHeight w:val="349"/>
        </w:trPr>
        <w:tc>
          <w:tcPr>
            <w:tcW w:w="14709" w:type="dxa"/>
          </w:tcPr>
          <w:p w14:paraId="03258BDA" w14:textId="77777777" w:rsidR="00B6255B" w:rsidRPr="00673B50" w:rsidRDefault="00B6255B" w:rsidP="00B6255B">
            <w:pPr>
              <w:jc w:val="both"/>
              <w:rPr>
                <w:szCs w:val="24"/>
                <w:highlight w:val="yellow"/>
              </w:rPr>
            </w:pPr>
            <w:r w:rsidRPr="00DC50F4">
              <w:rPr>
                <w:b/>
                <w:szCs w:val="24"/>
              </w:rPr>
              <w:lastRenderedPageBreak/>
              <w:t>10. Projektų veiklų ir jungtinio projekto projektų įgyvendinimui taikomi supaprastintai apmokamų išlaidų dydžiai</w:t>
            </w:r>
          </w:p>
        </w:tc>
      </w:tr>
      <w:tr w:rsidR="00B6255B" w14:paraId="03258BF6" w14:textId="77777777" w:rsidTr="4A54A631">
        <w:tc>
          <w:tcPr>
            <w:tcW w:w="14709"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3"/>
              <w:gridCol w:w="3686"/>
              <w:gridCol w:w="9589"/>
            </w:tblGrid>
            <w:tr w:rsidR="00B6255B" w14:paraId="28836B63" w14:textId="77777777">
              <w:tc>
                <w:tcPr>
                  <w:tcW w:w="713" w:type="dxa"/>
                </w:tcPr>
                <w:p w14:paraId="0F06AE62" w14:textId="77777777" w:rsidR="00B6255B" w:rsidRDefault="00B6255B" w:rsidP="00B6255B">
                  <w:pPr>
                    <w:spacing w:line="259" w:lineRule="auto"/>
                    <w:rPr>
                      <w:iCs/>
                      <w:sz w:val="22"/>
                      <w:szCs w:val="22"/>
                    </w:rPr>
                  </w:pPr>
                  <w:r>
                    <w:rPr>
                      <w:iCs/>
                      <w:sz w:val="22"/>
                      <w:szCs w:val="22"/>
                    </w:rPr>
                    <w:t>Nr.</w:t>
                  </w:r>
                </w:p>
              </w:tc>
              <w:tc>
                <w:tcPr>
                  <w:tcW w:w="3686" w:type="dxa"/>
                </w:tcPr>
                <w:p w14:paraId="0E5CB1E2" w14:textId="77777777" w:rsidR="00B6255B" w:rsidRDefault="00B6255B" w:rsidP="00B6255B">
                  <w:pPr>
                    <w:spacing w:line="259" w:lineRule="auto"/>
                    <w:rPr>
                      <w:iCs/>
                      <w:sz w:val="22"/>
                      <w:szCs w:val="22"/>
                    </w:rPr>
                  </w:pPr>
                  <w:r>
                    <w:rPr>
                      <w:iCs/>
                      <w:sz w:val="22"/>
                      <w:szCs w:val="22"/>
                    </w:rPr>
                    <w:t>Fiksuotas įkainis</w:t>
                  </w:r>
                </w:p>
              </w:tc>
              <w:tc>
                <w:tcPr>
                  <w:tcW w:w="9589" w:type="dxa"/>
                </w:tcPr>
                <w:p w14:paraId="1520DB22" w14:textId="77777777" w:rsidR="00B6255B" w:rsidRDefault="00B6255B" w:rsidP="00B6255B">
                  <w:pPr>
                    <w:spacing w:line="259" w:lineRule="auto"/>
                    <w:rPr>
                      <w:iCs/>
                      <w:sz w:val="22"/>
                      <w:szCs w:val="22"/>
                    </w:rPr>
                  </w:pPr>
                  <w:r>
                    <w:rPr>
                      <w:iCs/>
                      <w:sz w:val="22"/>
                      <w:szCs w:val="22"/>
                    </w:rPr>
                    <w:t>Sąlygos</w:t>
                  </w:r>
                </w:p>
              </w:tc>
            </w:tr>
            <w:tr w:rsidR="00B6255B" w14:paraId="6A76AE52" w14:textId="77777777">
              <w:tc>
                <w:tcPr>
                  <w:tcW w:w="713" w:type="dxa"/>
                </w:tcPr>
                <w:p w14:paraId="54BB8C1B" w14:textId="77777777" w:rsidR="00B6255B" w:rsidRDefault="00B6255B" w:rsidP="00B6255B">
                  <w:pPr>
                    <w:spacing w:line="259" w:lineRule="auto"/>
                    <w:rPr>
                      <w:iCs/>
                      <w:sz w:val="22"/>
                      <w:szCs w:val="22"/>
                    </w:rPr>
                  </w:pPr>
                  <w:r>
                    <w:rPr>
                      <w:iCs/>
                      <w:sz w:val="22"/>
                      <w:szCs w:val="22"/>
                    </w:rPr>
                    <w:t>1.</w:t>
                  </w:r>
                </w:p>
              </w:tc>
              <w:tc>
                <w:tcPr>
                  <w:tcW w:w="3686" w:type="dxa"/>
                </w:tcPr>
                <w:p w14:paraId="39FACB2A" w14:textId="77777777" w:rsidR="00B6255B" w:rsidRDefault="00B6255B" w:rsidP="00B6255B">
                  <w:pPr>
                    <w:spacing w:line="259" w:lineRule="auto"/>
                    <w:rPr>
                      <w:sz w:val="22"/>
                      <w:szCs w:val="22"/>
                      <w:lang w:eastAsia="lt-LT"/>
                    </w:rPr>
                  </w:pPr>
                  <w:r>
                    <w:rPr>
                      <w:sz w:val="22"/>
                      <w:szCs w:val="22"/>
                      <w:lang w:eastAsia="lt-LT"/>
                    </w:rPr>
                    <w:t>Fiksuotoji norma netiesioginėms projekto išlaidoms (FN-01)</w:t>
                  </w:r>
                </w:p>
              </w:tc>
              <w:tc>
                <w:tcPr>
                  <w:tcW w:w="9589" w:type="dxa"/>
                </w:tcPr>
                <w:p w14:paraId="6550DE8D" w14:textId="252ACB63" w:rsidR="00B6255B" w:rsidRDefault="00B6255B" w:rsidP="00B6255B">
                  <w:pPr>
                    <w:rPr>
                      <w:iCs/>
                      <w:sz w:val="22"/>
                      <w:szCs w:val="22"/>
                    </w:rPr>
                  </w:pPr>
                  <w:r>
                    <w:rPr>
                      <w:iCs/>
                      <w:sz w:val="22"/>
                      <w:szCs w:val="22"/>
                    </w:rPr>
                    <w:t>Netiesioginės projekto išlaidos skaičiuojamos nuo tinkamų finansuoti tiesioginių projekto išlaidų (</w:t>
                  </w:r>
                  <w:r w:rsidR="004B06ED">
                    <w:rPr>
                      <w:iCs/>
                      <w:sz w:val="22"/>
                      <w:szCs w:val="22"/>
                    </w:rPr>
                    <w:t xml:space="preserve"> </w:t>
                  </w:r>
                  <w:r w:rsidR="00F77D48">
                    <w:rPr>
                      <w:iCs/>
                      <w:sz w:val="22"/>
                      <w:szCs w:val="22"/>
                    </w:rPr>
                    <w:t xml:space="preserve">iki </w:t>
                  </w:r>
                  <w:r>
                    <w:rPr>
                      <w:iCs/>
                      <w:sz w:val="22"/>
                      <w:szCs w:val="22"/>
                    </w:rPr>
                    <w:t>7 proc.).</w:t>
                  </w:r>
                </w:p>
              </w:tc>
            </w:tr>
          </w:tbl>
          <w:p w14:paraId="03258BE3" w14:textId="77777777" w:rsidR="00B6255B" w:rsidRPr="00673B50" w:rsidRDefault="00B6255B" w:rsidP="00B6255B">
            <w:pPr>
              <w:jc w:val="both"/>
              <w:rPr>
                <w:i/>
                <w:iCs/>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229"/>
              <w:gridCol w:w="2268"/>
              <w:gridCol w:w="3544"/>
              <w:gridCol w:w="3519"/>
            </w:tblGrid>
            <w:tr w:rsidR="00B6255B" w:rsidRPr="00673B50" w14:paraId="03258BE6" w14:textId="77777777">
              <w:tc>
                <w:tcPr>
                  <w:tcW w:w="14449" w:type="dxa"/>
                  <w:gridSpan w:val="5"/>
                  <w:tcBorders>
                    <w:top w:val="single" w:sz="8" w:space="0" w:color="auto"/>
                    <w:left w:val="single" w:sz="8" w:space="0" w:color="auto"/>
                    <w:bottom w:val="single" w:sz="8" w:space="0" w:color="auto"/>
                    <w:right w:val="single" w:sz="8" w:space="0" w:color="auto"/>
                  </w:tcBorders>
                </w:tcPr>
                <w:p w14:paraId="4248B2CF" w14:textId="511B7A7E" w:rsidR="00B6255B" w:rsidRDefault="00B6255B" w:rsidP="00B6255B">
                  <w:pPr>
                    <w:jc w:val="both"/>
                    <w:rPr>
                      <w:b/>
                      <w:bCs/>
                      <w:sz w:val="22"/>
                      <w:szCs w:val="22"/>
                    </w:rPr>
                  </w:pPr>
                  <w:r w:rsidRPr="00E97956">
                    <w:rPr>
                      <w:rFonts w:ascii="MS Gothic" w:eastAsia="MS Gothic" w:hAnsi="MS Gothic" w:cs="MS Gothic"/>
                      <w:b/>
                      <w:bCs/>
                      <w:sz w:val="22"/>
                      <w:szCs w:val="22"/>
                    </w:rPr>
                    <w:t>☐</w:t>
                  </w:r>
                  <w:r w:rsidRPr="00E97956">
                    <w:rPr>
                      <w:b/>
                      <w:bCs/>
                      <w:sz w:val="22"/>
                      <w:szCs w:val="22"/>
                    </w:rPr>
                    <w:t xml:space="preserve"> </w:t>
                  </w:r>
                  <w:r>
                    <w:rPr>
                      <w:b/>
                      <w:bCs/>
                      <w:sz w:val="22"/>
                      <w:szCs w:val="22"/>
                    </w:rPr>
                    <w:t>Indeksuojama</w:t>
                  </w:r>
                </w:p>
                <w:p w14:paraId="03258BE5" w14:textId="228339DE" w:rsidR="00B6255B" w:rsidRPr="00E97956" w:rsidRDefault="00B6255B" w:rsidP="00B6255B">
                  <w:pPr>
                    <w:jc w:val="both"/>
                    <w:rPr>
                      <w:b/>
                      <w:bCs/>
                      <w:sz w:val="22"/>
                      <w:szCs w:val="22"/>
                    </w:rPr>
                  </w:pPr>
                  <w:r>
                    <w:lastRenderedPageBreak/>
                    <w:fldChar w:fldCharType="begin" w:fldLock="1">
                      <w:ffData>
                        <w:name w:val="Check2"/>
                        <w:enabled/>
                        <w:calcOnExit w:val="0"/>
                        <w:checkBox>
                          <w:sizeAuto/>
                          <w:default w:val="1"/>
                        </w:checkBox>
                      </w:ffData>
                    </w:fldChar>
                  </w:r>
                  <w:r>
                    <w:instrText xml:space="preserve"> FORMCHECKBOX </w:instrText>
                  </w:r>
                  <w:r w:rsidR="00000000">
                    <w:fldChar w:fldCharType="separate"/>
                  </w:r>
                  <w:r>
                    <w:fldChar w:fldCharType="end"/>
                  </w:r>
                  <w:r w:rsidRPr="00E97956">
                    <w:rPr>
                      <w:b/>
                      <w:bCs/>
                      <w:sz w:val="22"/>
                      <w:szCs w:val="22"/>
                    </w:rPr>
                    <w:t>Neindeksuojama</w:t>
                  </w:r>
                </w:p>
              </w:tc>
            </w:tr>
            <w:tr w:rsidR="00B6255B" w:rsidRPr="00673B50" w14:paraId="03258BEC" w14:textId="77777777" w:rsidTr="001F3D09">
              <w:trPr>
                <w:trHeight w:val="1234"/>
              </w:trPr>
              <w:tc>
                <w:tcPr>
                  <w:tcW w:w="2889" w:type="dxa"/>
                  <w:tcBorders>
                    <w:top w:val="single" w:sz="8" w:space="0" w:color="auto"/>
                    <w:left w:val="single" w:sz="8" w:space="0" w:color="auto"/>
                    <w:bottom w:val="single" w:sz="8" w:space="0" w:color="auto"/>
                    <w:right w:val="single" w:sz="8" w:space="0" w:color="auto"/>
                  </w:tcBorders>
                  <w:vAlign w:val="center"/>
                </w:tcPr>
                <w:p w14:paraId="03258BE7" w14:textId="77777777" w:rsidR="00B6255B" w:rsidRPr="00E97956" w:rsidRDefault="00B6255B" w:rsidP="00B6255B">
                  <w:pPr>
                    <w:jc w:val="center"/>
                    <w:rPr>
                      <w:b/>
                      <w:bCs/>
                      <w:sz w:val="22"/>
                      <w:szCs w:val="22"/>
                    </w:rPr>
                  </w:pPr>
                  <w:r w:rsidRPr="00E97956">
                    <w:rPr>
                      <w:b/>
                      <w:bCs/>
                      <w:sz w:val="22"/>
                      <w:szCs w:val="22"/>
                    </w:rPr>
                    <w:lastRenderedPageBreak/>
                    <w:t>Veiklos ir (ar) išlaidos, kurioms taikomi supaprastintai apmokamų išlaidų dydžiai</w:t>
                  </w:r>
                </w:p>
              </w:tc>
              <w:tc>
                <w:tcPr>
                  <w:tcW w:w="2229" w:type="dxa"/>
                  <w:tcBorders>
                    <w:top w:val="single" w:sz="8" w:space="0" w:color="auto"/>
                    <w:left w:val="single" w:sz="8" w:space="0" w:color="auto"/>
                    <w:bottom w:val="single" w:sz="8" w:space="0" w:color="auto"/>
                    <w:right w:val="single" w:sz="8" w:space="0" w:color="auto"/>
                  </w:tcBorders>
                  <w:vAlign w:val="center"/>
                </w:tcPr>
                <w:p w14:paraId="03258BE8" w14:textId="77777777" w:rsidR="00B6255B" w:rsidRPr="00E97956" w:rsidRDefault="00B6255B" w:rsidP="00B6255B">
                  <w:pPr>
                    <w:jc w:val="center"/>
                    <w:rPr>
                      <w:b/>
                      <w:bCs/>
                      <w:sz w:val="22"/>
                      <w:szCs w:val="22"/>
                    </w:rPr>
                  </w:pPr>
                  <w:r w:rsidRPr="00E97956">
                    <w:rPr>
                      <w:b/>
                      <w:bCs/>
                      <w:sz w:val="22"/>
                      <w:szCs w:val="22"/>
                    </w:rPr>
                    <w:t>Supaprastintai apmokamų išlaidų dydžio kodas</w:t>
                  </w:r>
                </w:p>
              </w:tc>
              <w:tc>
                <w:tcPr>
                  <w:tcW w:w="2268" w:type="dxa"/>
                  <w:tcBorders>
                    <w:top w:val="single" w:sz="8" w:space="0" w:color="auto"/>
                    <w:left w:val="single" w:sz="8" w:space="0" w:color="auto"/>
                    <w:bottom w:val="single" w:sz="8" w:space="0" w:color="auto"/>
                    <w:right w:val="single" w:sz="8" w:space="0" w:color="auto"/>
                  </w:tcBorders>
                  <w:vAlign w:val="center"/>
                </w:tcPr>
                <w:p w14:paraId="03258BE9" w14:textId="77777777" w:rsidR="00B6255B" w:rsidRPr="00E97956" w:rsidRDefault="00B6255B" w:rsidP="00B6255B">
                  <w:pPr>
                    <w:jc w:val="center"/>
                    <w:rPr>
                      <w:b/>
                      <w:bCs/>
                      <w:i/>
                      <w:iCs/>
                      <w:color w:val="808080"/>
                      <w:sz w:val="22"/>
                      <w:szCs w:val="22"/>
                    </w:rPr>
                  </w:pPr>
                  <w:r w:rsidRPr="00E97956">
                    <w:rPr>
                      <w:b/>
                      <w:bCs/>
                      <w:sz w:val="22"/>
                      <w:szCs w:val="22"/>
                    </w:rPr>
                    <w:t>Supaprastintai apmokamų išlaidų dydžio versija</w:t>
                  </w:r>
                </w:p>
              </w:tc>
              <w:tc>
                <w:tcPr>
                  <w:tcW w:w="3544" w:type="dxa"/>
                  <w:tcBorders>
                    <w:top w:val="single" w:sz="8" w:space="0" w:color="auto"/>
                    <w:left w:val="single" w:sz="8" w:space="0" w:color="auto"/>
                    <w:bottom w:val="single" w:sz="8" w:space="0" w:color="auto"/>
                    <w:right w:val="single" w:sz="8" w:space="0" w:color="auto"/>
                  </w:tcBorders>
                  <w:vAlign w:val="center"/>
                </w:tcPr>
                <w:p w14:paraId="03258BEA" w14:textId="77777777" w:rsidR="00B6255B" w:rsidRPr="00E97956" w:rsidRDefault="00B6255B" w:rsidP="00B6255B">
                  <w:pPr>
                    <w:jc w:val="center"/>
                    <w:rPr>
                      <w:b/>
                      <w:bCs/>
                      <w:sz w:val="22"/>
                      <w:szCs w:val="22"/>
                    </w:rPr>
                  </w:pPr>
                  <w:r w:rsidRPr="00E97956">
                    <w:rPr>
                      <w:b/>
                      <w:bCs/>
                      <w:sz w:val="22"/>
                      <w:szCs w:val="22"/>
                    </w:rPr>
                    <w:t>Supaprastintai apmokamų išlaidų dydžio pavadinimas</w:t>
                  </w:r>
                </w:p>
              </w:tc>
              <w:tc>
                <w:tcPr>
                  <w:tcW w:w="3519" w:type="dxa"/>
                  <w:tcBorders>
                    <w:top w:val="single" w:sz="8" w:space="0" w:color="auto"/>
                    <w:left w:val="single" w:sz="8" w:space="0" w:color="auto"/>
                    <w:bottom w:val="single" w:sz="8" w:space="0" w:color="auto"/>
                    <w:right w:val="single" w:sz="8" w:space="0" w:color="auto"/>
                  </w:tcBorders>
                  <w:vAlign w:val="center"/>
                </w:tcPr>
                <w:p w14:paraId="03258BEB" w14:textId="77777777" w:rsidR="00B6255B" w:rsidRPr="00E97956" w:rsidRDefault="00B6255B" w:rsidP="00B6255B">
                  <w:pPr>
                    <w:jc w:val="center"/>
                    <w:rPr>
                      <w:b/>
                      <w:bCs/>
                      <w:sz w:val="22"/>
                      <w:szCs w:val="22"/>
                    </w:rPr>
                  </w:pPr>
                  <w:r w:rsidRPr="00E97956">
                    <w:rPr>
                      <w:b/>
                      <w:bCs/>
                      <w:sz w:val="22"/>
                      <w:szCs w:val="22"/>
                    </w:rPr>
                    <w:t>Papildoma informacija</w:t>
                  </w:r>
                </w:p>
              </w:tc>
            </w:tr>
            <w:tr w:rsidR="00B6255B" w:rsidRPr="00673B50" w14:paraId="03258BF3" w14:textId="77777777" w:rsidTr="001F3D09">
              <w:tc>
                <w:tcPr>
                  <w:tcW w:w="2889" w:type="dxa"/>
                  <w:tcBorders>
                    <w:top w:val="single" w:sz="8" w:space="0" w:color="auto"/>
                    <w:left w:val="single" w:sz="8" w:space="0" w:color="auto"/>
                    <w:bottom w:val="single" w:sz="8" w:space="0" w:color="auto"/>
                    <w:right w:val="single" w:sz="8" w:space="0" w:color="auto"/>
                  </w:tcBorders>
                </w:tcPr>
                <w:p w14:paraId="4A8C0DCF" w14:textId="77777777" w:rsidR="00B6255B" w:rsidRDefault="00B6255B" w:rsidP="00B6255B">
                  <w:pPr>
                    <w:jc w:val="center"/>
                    <w:rPr>
                      <w:sz w:val="20"/>
                    </w:rPr>
                  </w:pPr>
                  <w:r>
                    <w:rPr>
                      <w:sz w:val="20"/>
                    </w:rPr>
                    <w:t>Viešinimo išlaidos</w:t>
                  </w:r>
                </w:p>
                <w:p w14:paraId="03258BED" w14:textId="500DDF24" w:rsidR="00B6255B" w:rsidRPr="00673B50" w:rsidRDefault="00B6255B" w:rsidP="00B6255B">
                  <w:pPr>
                    <w:jc w:val="center"/>
                    <w:rPr>
                      <w:i/>
                      <w:iCs/>
                      <w:sz w:val="20"/>
                      <w:highlight w:val="yellow"/>
                    </w:rPr>
                  </w:pPr>
                </w:p>
              </w:tc>
              <w:tc>
                <w:tcPr>
                  <w:tcW w:w="2229" w:type="dxa"/>
                  <w:tcBorders>
                    <w:top w:val="single" w:sz="8" w:space="0" w:color="auto"/>
                    <w:left w:val="single" w:sz="8" w:space="0" w:color="auto"/>
                    <w:bottom w:val="single" w:sz="8" w:space="0" w:color="auto"/>
                    <w:right w:val="single" w:sz="8" w:space="0" w:color="auto"/>
                  </w:tcBorders>
                </w:tcPr>
                <w:p w14:paraId="1C73F725" w14:textId="77777777" w:rsidR="00B6255B" w:rsidRDefault="00B6255B" w:rsidP="00B6255B">
                  <w:pPr>
                    <w:jc w:val="center"/>
                    <w:rPr>
                      <w:sz w:val="20"/>
                    </w:rPr>
                  </w:pPr>
                </w:p>
                <w:p w14:paraId="27DD0C80" w14:textId="77777777" w:rsidR="00B6255B" w:rsidRDefault="00B6255B" w:rsidP="00B6255B">
                  <w:pPr>
                    <w:rPr>
                      <w:sz w:val="20"/>
                    </w:rPr>
                  </w:pPr>
                </w:p>
                <w:p w14:paraId="03258BEE" w14:textId="66355DF8" w:rsidR="00B6255B" w:rsidRPr="00673B50" w:rsidRDefault="00B6255B" w:rsidP="00B6255B">
                  <w:pPr>
                    <w:jc w:val="center"/>
                    <w:rPr>
                      <w:i/>
                      <w:iCs/>
                      <w:sz w:val="20"/>
                      <w:highlight w:val="yellow"/>
                    </w:rPr>
                  </w:pPr>
                  <w:r>
                    <w:rPr>
                      <w:sz w:val="20"/>
                      <w:lang w:eastAsia="lt-LT"/>
                    </w:rPr>
                    <w:t>FS-01-03</w:t>
                  </w:r>
                </w:p>
              </w:tc>
              <w:tc>
                <w:tcPr>
                  <w:tcW w:w="2268" w:type="dxa"/>
                  <w:tcBorders>
                    <w:top w:val="single" w:sz="8" w:space="0" w:color="auto"/>
                    <w:left w:val="single" w:sz="8" w:space="0" w:color="auto"/>
                    <w:bottom w:val="single" w:sz="8" w:space="0" w:color="auto"/>
                    <w:right w:val="single" w:sz="8" w:space="0" w:color="auto"/>
                  </w:tcBorders>
                </w:tcPr>
                <w:p w14:paraId="03258BEF" w14:textId="2862DA46" w:rsidR="00B6255B" w:rsidRPr="00673B50" w:rsidRDefault="00B6255B" w:rsidP="00B6255B">
                  <w:pPr>
                    <w:jc w:val="center"/>
                    <w:rPr>
                      <w:i/>
                      <w:iCs/>
                      <w:sz w:val="20"/>
                      <w:highlight w:val="yellow"/>
                    </w:rPr>
                  </w:pPr>
                  <w:r>
                    <w:rPr>
                      <w:sz w:val="20"/>
                    </w:rPr>
                    <w:t>01</w:t>
                  </w:r>
                </w:p>
              </w:tc>
              <w:tc>
                <w:tcPr>
                  <w:tcW w:w="3544" w:type="dxa"/>
                  <w:tcBorders>
                    <w:top w:val="single" w:sz="8" w:space="0" w:color="auto"/>
                    <w:left w:val="single" w:sz="8" w:space="0" w:color="auto"/>
                    <w:bottom w:val="single" w:sz="8" w:space="0" w:color="auto"/>
                    <w:right w:val="single" w:sz="8" w:space="0" w:color="auto"/>
                  </w:tcBorders>
                </w:tcPr>
                <w:p w14:paraId="735C6779" w14:textId="3F3641EB" w:rsidR="00B6255B" w:rsidRDefault="00B6255B" w:rsidP="00B6255B">
                  <w:pPr>
                    <w:rPr>
                      <w:sz w:val="20"/>
                      <w:lang w:eastAsia="lt-LT"/>
                    </w:rPr>
                  </w:pPr>
                  <w:r>
                    <w:rPr>
                      <w:sz w:val="20"/>
                      <w:lang w:eastAsia="lt-LT"/>
                    </w:rPr>
                    <w:t xml:space="preserve">Įgyvendintų privalomų matomumo ir informavimo priemonių apie ES fondų investicijų veiklas fiksuotoji suma, </w:t>
                  </w:r>
                  <w:r w:rsidR="00BA7981">
                    <w:rPr>
                      <w:sz w:val="20"/>
                      <w:lang w:eastAsia="lt-LT"/>
                    </w:rPr>
                    <w:t>pirmojo</w:t>
                  </w:r>
                  <w:r>
                    <w:rPr>
                      <w:sz w:val="20"/>
                      <w:lang w:eastAsia="lt-LT"/>
                    </w:rPr>
                    <w:t xml:space="preserve"> rinkinio FS be PVM (FS-01-03)</w:t>
                  </w:r>
                </w:p>
                <w:p w14:paraId="03258BF0" w14:textId="7ABEE58C" w:rsidR="00B6255B" w:rsidRPr="00673B50" w:rsidRDefault="00B6255B" w:rsidP="00B6255B">
                  <w:pPr>
                    <w:jc w:val="center"/>
                    <w:rPr>
                      <w:i/>
                      <w:iCs/>
                      <w:sz w:val="20"/>
                      <w:highlight w:val="yellow"/>
                    </w:rPr>
                  </w:pPr>
                </w:p>
              </w:tc>
              <w:tc>
                <w:tcPr>
                  <w:tcW w:w="3519" w:type="dxa"/>
                  <w:tcBorders>
                    <w:top w:val="single" w:sz="8" w:space="0" w:color="auto"/>
                    <w:left w:val="single" w:sz="8" w:space="0" w:color="auto"/>
                    <w:bottom w:val="single" w:sz="8" w:space="0" w:color="auto"/>
                    <w:right w:val="single" w:sz="8" w:space="0" w:color="auto"/>
                  </w:tcBorders>
                </w:tcPr>
                <w:p w14:paraId="03258BF2" w14:textId="1C757CA6" w:rsidR="00B6255B" w:rsidRPr="00673B50" w:rsidRDefault="00620EB0" w:rsidP="00B6255B">
                  <w:pPr>
                    <w:rPr>
                      <w:i/>
                      <w:iCs/>
                      <w:sz w:val="20"/>
                      <w:highlight w:val="yellow"/>
                    </w:rPr>
                  </w:pPr>
                  <w:r>
                    <w:rPr>
                      <w:sz w:val="20"/>
                    </w:rPr>
                    <w:t xml:space="preserve">Daugiau apie </w:t>
                  </w:r>
                  <w:r w:rsidR="00913496">
                    <w:rPr>
                      <w:sz w:val="20"/>
                    </w:rPr>
                    <w:t>suprastintus apmokamus iš</w:t>
                  </w:r>
                  <w:r w:rsidR="002938C5">
                    <w:rPr>
                      <w:sz w:val="20"/>
                    </w:rPr>
                    <w:t>l</w:t>
                  </w:r>
                  <w:r w:rsidR="00913496">
                    <w:rPr>
                      <w:sz w:val="20"/>
                    </w:rPr>
                    <w:t xml:space="preserve">aidų dydžius susipažinti galima čia: </w:t>
                  </w:r>
                  <w:r w:rsidR="00752853" w:rsidRPr="00752853">
                    <w:rPr>
                      <w:sz w:val="20"/>
                    </w:rPr>
                    <w:t>https://www.esf.lt/data/public/uploads/2022/06/viesinimo-fs.pdf</w:t>
                  </w:r>
                </w:p>
              </w:tc>
            </w:tr>
            <w:tr w:rsidR="00B6255B" w:rsidRPr="00673B50" w14:paraId="2D76257B" w14:textId="77777777" w:rsidTr="001F3D09">
              <w:tc>
                <w:tcPr>
                  <w:tcW w:w="2889" w:type="dxa"/>
                  <w:tcBorders>
                    <w:top w:val="single" w:sz="8" w:space="0" w:color="auto"/>
                    <w:left w:val="single" w:sz="8" w:space="0" w:color="auto"/>
                    <w:bottom w:val="single" w:sz="8" w:space="0" w:color="auto"/>
                    <w:right w:val="single" w:sz="8" w:space="0" w:color="auto"/>
                  </w:tcBorders>
                </w:tcPr>
                <w:p w14:paraId="3842B870" w14:textId="77777777" w:rsidR="00B6255B" w:rsidRDefault="00B6255B" w:rsidP="00B6255B">
                  <w:pPr>
                    <w:jc w:val="center"/>
                    <w:rPr>
                      <w:sz w:val="20"/>
                    </w:rPr>
                  </w:pPr>
                  <w:r>
                    <w:rPr>
                      <w:sz w:val="20"/>
                    </w:rPr>
                    <w:t xml:space="preserve">Viešinimo išlaidos </w:t>
                  </w:r>
                </w:p>
                <w:p w14:paraId="69B61108" w14:textId="4B6DCD63" w:rsidR="00B6255B" w:rsidRPr="00673B50" w:rsidRDefault="00B6255B" w:rsidP="00B6255B">
                  <w:pPr>
                    <w:jc w:val="center"/>
                    <w:rPr>
                      <w:i/>
                      <w:iCs/>
                      <w:sz w:val="20"/>
                      <w:highlight w:val="yellow"/>
                    </w:rPr>
                  </w:pPr>
                </w:p>
              </w:tc>
              <w:tc>
                <w:tcPr>
                  <w:tcW w:w="2229" w:type="dxa"/>
                  <w:tcBorders>
                    <w:top w:val="single" w:sz="8" w:space="0" w:color="auto"/>
                    <w:left w:val="single" w:sz="8" w:space="0" w:color="auto"/>
                    <w:bottom w:val="single" w:sz="8" w:space="0" w:color="auto"/>
                    <w:right w:val="single" w:sz="8" w:space="0" w:color="auto"/>
                  </w:tcBorders>
                </w:tcPr>
                <w:p w14:paraId="08B85626" w14:textId="0E262182" w:rsidR="00B6255B" w:rsidRPr="00673B50" w:rsidRDefault="00B6255B" w:rsidP="00B6255B">
                  <w:pPr>
                    <w:jc w:val="center"/>
                    <w:rPr>
                      <w:i/>
                      <w:iCs/>
                      <w:sz w:val="20"/>
                      <w:highlight w:val="yellow"/>
                    </w:rPr>
                  </w:pPr>
                  <w:r>
                    <w:rPr>
                      <w:sz w:val="20"/>
                    </w:rPr>
                    <w:t>FS-01-04</w:t>
                  </w:r>
                </w:p>
              </w:tc>
              <w:tc>
                <w:tcPr>
                  <w:tcW w:w="2268" w:type="dxa"/>
                  <w:tcBorders>
                    <w:top w:val="single" w:sz="8" w:space="0" w:color="auto"/>
                    <w:left w:val="single" w:sz="8" w:space="0" w:color="auto"/>
                    <w:bottom w:val="single" w:sz="8" w:space="0" w:color="auto"/>
                    <w:right w:val="single" w:sz="8" w:space="0" w:color="auto"/>
                  </w:tcBorders>
                </w:tcPr>
                <w:p w14:paraId="22CD950C" w14:textId="67E0275B" w:rsidR="00B6255B" w:rsidRPr="00673B50" w:rsidRDefault="00B6255B" w:rsidP="00B6255B">
                  <w:pPr>
                    <w:jc w:val="center"/>
                    <w:rPr>
                      <w:i/>
                      <w:iCs/>
                      <w:sz w:val="20"/>
                      <w:highlight w:val="yellow"/>
                    </w:rPr>
                  </w:pPr>
                  <w:r>
                    <w:rPr>
                      <w:sz w:val="20"/>
                    </w:rPr>
                    <w:t>01</w:t>
                  </w:r>
                </w:p>
              </w:tc>
              <w:tc>
                <w:tcPr>
                  <w:tcW w:w="3544" w:type="dxa"/>
                  <w:tcBorders>
                    <w:top w:val="single" w:sz="8" w:space="0" w:color="auto"/>
                    <w:left w:val="single" w:sz="8" w:space="0" w:color="auto"/>
                    <w:bottom w:val="single" w:sz="8" w:space="0" w:color="auto"/>
                    <w:right w:val="single" w:sz="8" w:space="0" w:color="auto"/>
                  </w:tcBorders>
                </w:tcPr>
                <w:p w14:paraId="43DBAB66" w14:textId="4E6D1D30" w:rsidR="00B6255B" w:rsidRPr="00673B50" w:rsidRDefault="00B6255B" w:rsidP="00B6255B">
                  <w:pPr>
                    <w:rPr>
                      <w:i/>
                      <w:iCs/>
                      <w:sz w:val="20"/>
                      <w:highlight w:val="yellow"/>
                    </w:rPr>
                  </w:pPr>
                  <w:r>
                    <w:rPr>
                      <w:sz w:val="20"/>
                      <w:lang w:eastAsia="lt-LT"/>
                    </w:rPr>
                    <w:t xml:space="preserve">Įgyvendintų privalomų matomumo ir informavimo priemonių apie ES fondų investicijų veiklas fiksuotoji suma, </w:t>
                  </w:r>
                  <w:r w:rsidR="00BA7981">
                    <w:rPr>
                      <w:sz w:val="20"/>
                      <w:lang w:eastAsia="lt-LT"/>
                    </w:rPr>
                    <w:t>pirmojo</w:t>
                  </w:r>
                  <w:r>
                    <w:rPr>
                      <w:sz w:val="20"/>
                      <w:lang w:eastAsia="lt-LT"/>
                    </w:rPr>
                    <w:t xml:space="preserve"> rinkinio FS su PVM (FS-01-04)</w:t>
                  </w:r>
                </w:p>
              </w:tc>
              <w:tc>
                <w:tcPr>
                  <w:tcW w:w="3519" w:type="dxa"/>
                  <w:tcBorders>
                    <w:top w:val="single" w:sz="8" w:space="0" w:color="auto"/>
                    <w:left w:val="single" w:sz="8" w:space="0" w:color="auto"/>
                    <w:bottom w:val="single" w:sz="8" w:space="0" w:color="auto"/>
                    <w:right w:val="single" w:sz="8" w:space="0" w:color="auto"/>
                  </w:tcBorders>
                </w:tcPr>
                <w:p w14:paraId="5D4B512D" w14:textId="7C0DA412" w:rsidR="00B6255B" w:rsidRPr="00673B50" w:rsidRDefault="00752853" w:rsidP="00B6255B">
                  <w:pPr>
                    <w:rPr>
                      <w:i/>
                      <w:iCs/>
                      <w:sz w:val="20"/>
                      <w:highlight w:val="yellow"/>
                    </w:rPr>
                  </w:pPr>
                  <w:r>
                    <w:rPr>
                      <w:sz w:val="20"/>
                    </w:rPr>
                    <w:t xml:space="preserve"> Daugiau apie suprastintus apmokamus iš</w:t>
                  </w:r>
                  <w:r w:rsidR="002938C5">
                    <w:rPr>
                      <w:sz w:val="20"/>
                    </w:rPr>
                    <w:t>l</w:t>
                  </w:r>
                  <w:r>
                    <w:rPr>
                      <w:sz w:val="20"/>
                    </w:rPr>
                    <w:t xml:space="preserve">aidų dydžius susipažinti galima čia: </w:t>
                  </w:r>
                  <w:r w:rsidRPr="00752853">
                    <w:rPr>
                      <w:sz w:val="20"/>
                    </w:rPr>
                    <w:t>https://www.esf.lt/data/public/uploads/2022/06/viesinimo-fs.pdf</w:t>
                  </w:r>
                </w:p>
              </w:tc>
            </w:tr>
            <w:tr w:rsidR="00B6255B" w:rsidRPr="00673B50" w14:paraId="6E017D7C" w14:textId="77777777" w:rsidTr="001F3D09">
              <w:tc>
                <w:tcPr>
                  <w:tcW w:w="2889" w:type="dxa"/>
                  <w:tcBorders>
                    <w:top w:val="single" w:sz="8" w:space="0" w:color="auto"/>
                    <w:left w:val="single" w:sz="8" w:space="0" w:color="auto"/>
                    <w:bottom w:val="single" w:sz="8" w:space="0" w:color="auto"/>
                    <w:right w:val="single" w:sz="8" w:space="0" w:color="auto"/>
                  </w:tcBorders>
                </w:tcPr>
                <w:p w14:paraId="2A701802" w14:textId="35C48A5B" w:rsidR="00B6255B" w:rsidRPr="00673B50" w:rsidRDefault="00B6255B" w:rsidP="00B6255B">
                  <w:pPr>
                    <w:jc w:val="center"/>
                    <w:rPr>
                      <w:i/>
                      <w:iCs/>
                      <w:sz w:val="20"/>
                      <w:highlight w:val="yellow"/>
                    </w:rPr>
                  </w:pPr>
                  <w:r>
                    <w:rPr>
                      <w:sz w:val="20"/>
                    </w:rPr>
                    <w:t xml:space="preserve">Netiesioginės išlaidos </w:t>
                  </w:r>
                </w:p>
              </w:tc>
              <w:tc>
                <w:tcPr>
                  <w:tcW w:w="2229" w:type="dxa"/>
                  <w:tcBorders>
                    <w:top w:val="single" w:sz="8" w:space="0" w:color="auto"/>
                    <w:left w:val="single" w:sz="8" w:space="0" w:color="auto"/>
                    <w:bottom w:val="single" w:sz="8" w:space="0" w:color="auto"/>
                    <w:right w:val="single" w:sz="8" w:space="0" w:color="auto"/>
                  </w:tcBorders>
                </w:tcPr>
                <w:p w14:paraId="2955C850" w14:textId="4FFC9D40" w:rsidR="00B6255B" w:rsidRPr="00673B50" w:rsidRDefault="00B6255B" w:rsidP="00B6255B">
                  <w:pPr>
                    <w:jc w:val="center"/>
                    <w:rPr>
                      <w:i/>
                      <w:iCs/>
                      <w:sz w:val="20"/>
                      <w:highlight w:val="yellow"/>
                    </w:rPr>
                  </w:pPr>
                  <w:r>
                    <w:rPr>
                      <w:sz w:val="20"/>
                    </w:rPr>
                    <w:t>FN-01</w:t>
                  </w:r>
                </w:p>
              </w:tc>
              <w:tc>
                <w:tcPr>
                  <w:tcW w:w="2268" w:type="dxa"/>
                  <w:tcBorders>
                    <w:top w:val="single" w:sz="8" w:space="0" w:color="auto"/>
                    <w:left w:val="single" w:sz="8" w:space="0" w:color="auto"/>
                    <w:bottom w:val="single" w:sz="8" w:space="0" w:color="auto"/>
                    <w:right w:val="single" w:sz="8" w:space="0" w:color="auto"/>
                  </w:tcBorders>
                </w:tcPr>
                <w:p w14:paraId="5AF278C2" w14:textId="29297213" w:rsidR="00B6255B" w:rsidRPr="00673B50" w:rsidRDefault="00B6255B" w:rsidP="00B6255B">
                  <w:pPr>
                    <w:jc w:val="center"/>
                    <w:rPr>
                      <w:i/>
                      <w:iCs/>
                      <w:sz w:val="20"/>
                      <w:highlight w:val="yellow"/>
                    </w:rPr>
                  </w:pPr>
                  <w:r>
                    <w:rPr>
                      <w:sz w:val="20"/>
                    </w:rPr>
                    <w:t>01</w:t>
                  </w:r>
                </w:p>
              </w:tc>
              <w:tc>
                <w:tcPr>
                  <w:tcW w:w="3544" w:type="dxa"/>
                  <w:tcBorders>
                    <w:top w:val="single" w:sz="8" w:space="0" w:color="auto"/>
                    <w:left w:val="single" w:sz="8" w:space="0" w:color="auto"/>
                    <w:bottom w:val="single" w:sz="8" w:space="0" w:color="auto"/>
                    <w:right w:val="single" w:sz="8" w:space="0" w:color="auto"/>
                  </w:tcBorders>
                </w:tcPr>
                <w:p w14:paraId="230F8032" w14:textId="360A03DE" w:rsidR="00B6255B" w:rsidRPr="00673B50" w:rsidRDefault="00B6255B" w:rsidP="00B6255B">
                  <w:pPr>
                    <w:rPr>
                      <w:i/>
                      <w:iCs/>
                      <w:sz w:val="20"/>
                      <w:highlight w:val="yellow"/>
                    </w:rPr>
                  </w:pPr>
                  <w:r>
                    <w:rPr>
                      <w:sz w:val="20"/>
                      <w:lang w:eastAsia="lt-LT"/>
                    </w:rPr>
                    <w:t>Fiksuotoji norma netiesioginėms projekto išlaidoms (FN-01)</w:t>
                  </w:r>
                </w:p>
              </w:tc>
              <w:tc>
                <w:tcPr>
                  <w:tcW w:w="3519" w:type="dxa"/>
                  <w:tcBorders>
                    <w:top w:val="single" w:sz="8" w:space="0" w:color="auto"/>
                    <w:left w:val="single" w:sz="8" w:space="0" w:color="auto"/>
                    <w:bottom w:val="single" w:sz="8" w:space="0" w:color="auto"/>
                    <w:right w:val="single" w:sz="8" w:space="0" w:color="auto"/>
                  </w:tcBorders>
                </w:tcPr>
                <w:p w14:paraId="24B5D036" w14:textId="394321A2" w:rsidR="00B6255B" w:rsidRPr="00673B50" w:rsidRDefault="00B6255B" w:rsidP="00B6255B">
                  <w:pPr>
                    <w:rPr>
                      <w:i/>
                      <w:iCs/>
                      <w:sz w:val="20"/>
                      <w:highlight w:val="yellow"/>
                    </w:rPr>
                  </w:pPr>
                  <w:r>
                    <w:rPr>
                      <w:sz w:val="20"/>
                    </w:rPr>
                    <w:t>Netiesioginės projekto išlaidos skaičiuojamos nuo tinkamų finansuoti tiesioginių projekto išlaidų (7 proc.)</w:t>
                  </w:r>
                </w:p>
              </w:tc>
            </w:tr>
            <w:tr w:rsidR="00657E91" w:rsidRPr="00673B50" w14:paraId="652D8C1C" w14:textId="77777777" w:rsidTr="004345B4">
              <w:tc>
                <w:tcPr>
                  <w:tcW w:w="2889" w:type="dxa"/>
                  <w:tcBorders>
                    <w:top w:val="single" w:sz="8" w:space="0" w:color="auto"/>
                    <w:left w:val="single" w:sz="8" w:space="0" w:color="auto"/>
                    <w:bottom w:val="single" w:sz="8" w:space="0" w:color="auto"/>
                    <w:right w:val="single" w:sz="8" w:space="0" w:color="auto"/>
                  </w:tcBorders>
                </w:tcPr>
                <w:p w14:paraId="6E7D66A3" w14:textId="77777777" w:rsidR="00657E91" w:rsidRDefault="00657E91" w:rsidP="00657E91">
                  <w:pPr>
                    <w:jc w:val="center"/>
                    <w:rPr>
                      <w:sz w:val="20"/>
                    </w:rPr>
                  </w:pPr>
                  <w:r>
                    <w:rPr>
                      <w:sz w:val="20"/>
                    </w:rPr>
                    <w:t xml:space="preserve">Projektą vykdančio personalo darbo užmokesčio išlaidų dalis per mėnesį, skirta kasmetinėms atostogoms, kuri apskaičiuojama nuo tinkamų finansuoti faktiškai patirtų darbo užmokesčio išlaidų už faktiškai dirbtą laiką </w:t>
                  </w:r>
                </w:p>
                <w:p w14:paraId="4E4AEFD8" w14:textId="70C56831" w:rsidR="00657E91" w:rsidRDefault="00657E91" w:rsidP="00657E91">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2BE00CD8" w14:textId="72452508" w:rsidR="00657E91" w:rsidRDefault="00657E91" w:rsidP="00657E91">
                  <w:pPr>
                    <w:jc w:val="center"/>
                    <w:rPr>
                      <w:sz w:val="20"/>
                    </w:rPr>
                  </w:pPr>
                  <w:r>
                    <w:rPr>
                      <w:sz w:val="20"/>
                    </w:rPr>
                    <w:t>FN-05-01</w:t>
                  </w:r>
                </w:p>
              </w:tc>
              <w:tc>
                <w:tcPr>
                  <w:tcW w:w="2268" w:type="dxa"/>
                  <w:tcBorders>
                    <w:top w:val="single" w:sz="8" w:space="0" w:color="auto"/>
                    <w:left w:val="single" w:sz="8" w:space="0" w:color="auto"/>
                    <w:bottom w:val="single" w:sz="8" w:space="0" w:color="auto"/>
                    <w:right w:val="single" w:sz="8" w:space="0" w:color="auto"/>
                  </w:tcBorders>
                  <w:vAlign w:val="center"/>
                </w:tcPr>
                <w:p w14:paraId="4D597DC1" w14:textId="61AAA1EF" w:rsidR="00657E91" w:rsidRPr="00925EEA" w:rsidRDefault="00657E91" w:rsidP="00657E91">
                  <w:pPr>
                    <w:jc w:val="center"/>
                    <w:rPr>
                      <w:sz w:val="20"/>
                    </w:rPr>
                  </w:pPr>
                  <w:r w:rsidRPr="00925EEA">
                    <w:rPr>
                      <w:sz w:val="20"/>
                    </w:rPr>
                    <w:t>01</w:t>
                  </w:r>
                </w:p>
              </w:tc>
              <w:tc>
                <w:tcPr>
                  <w:tcW w:w="3544" w:type="dxa"/>
                  <w:tcBorders>
                    <w:top w:val="single" w:sz="8" w:space="0" w:color="auto"/>
                    <w:left w:val="single" w:sz="8" w:space="0" w:color="auto"/>
                    <w:bottom w:val="single" w:sz="8" w:space="0" w:color="auto"/>
                    <w:right w:val="single" w:sz="8" w:space="0" w:color="auto"/>
                  </w:tcBorders>
                  <w:vAlign w:val="center"/>
                </w:tcPr>
                <w:p w14:paraId="7D3A334B" w14:textId="6A133BBE" w:rsidR="00657E91" w:rsidRDefault="00657E91" w:rsidP="00657E91">
                  <w:pPr>
                    <w:rPr>
                      <w:sz w:val="20"/>
                      <w:lang w:eastAsia="lt-LT"/>
                    </w:rPr>
                  </w:pPr>
                  <w:r>
                    <w:rPr>
                      <w:sz w:val="20"/>
                    </w:rPr>
                    <w:t>Fiksuotoji norma, taikoma, kai priklauso 20 d. d. (jeigu dirbama 5 d. d. per savaitę) arba 24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3CCED0D0" w14:textId="7EE7D3C4" w:rsidR="00657E91" w:rsidRDefault="00657E91" w:rsidP="00657E91">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657E91" w:rsidRPr="00673B50" w14:paraId="2B203C27" w14:textId="77777777" w:rsidTr="004345B4">
              <w:tc>
                <w:tcPr>
                  <w:tcW w:w="2889" w:type="dxa"/>
                  <w:tcBorders>
                    <w:top w:val="single" w:sz="8" w:space="0" w:color="auto"/>
                    <w:left w:val="single" w:sz="8" w:space="0" w:color="auto"/>
                    <w:bottom w:val="single" w:sz="8" w:space="0" w:color="auto"/>
                    <w:right w:val="single" w:sz="8" w:space="0" w:color="auto"/>
                  </w:tcBorders>
                </w:tcPr>
                <w:p w14:paraId="1EB40E0D" w14:textId="77777777" w:rsidR="00657E91" w:rsidRDefault="00657E91" w:rsidP="00657E91">
                  <w:pPr>
                    <w:jc w:val="center"/>
                    <w:rPr>
                      <w:sz w:val="20"/>
                    </w:rPr>
                  </w:pPr>
                  <w:r>
                    <w:rPr>
                      <w:sz w:val="20"/>
                    </w:rPr>
                    <w:t xml:space="preserve">darbo užmokesčio išlaidų dalis per mėnesį, skirta kasmetinėms atostogoms, kuri apskaičiuojama nuo tinkamų finansuoti faktiškai patirtų darbo užmokesčio išlaidų už faktiškai dirbtą laiką </w:t>
                  </w:r>
                </w:p>
                <w:p w14:paraId="1F64F221" w14:textId="567B8137" w:rsidR="00657E91" w:rsidRDefault="00657E91" w:rsidP="00657E91">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7EA99B4D" w14:textId="19916D40" w:rsidR="00657E91" w:rsidRDefault="00657E91" w:rsidP="00657E91">
                  <w:pPr>
                    <w:jc w:val="center"/>
                    <w:rPr>
                      <w:sz w:val="20"/>
                    </w:rPr>
                  </w:pPr>
                  <w:r>
                    <w:rPr>
                      <w:sz w:val="20"/>
                    </w:rPr>
                    <w:t>FN-05-02</w:t>
                  </w:r>
                </w:p>
              </w:tc>
              <w:tc>
                <w:tcPr>
                  <w:tcW w:w="2268" w:type="dxa"/>
                  <w:tcBorders>
                    <w:top w:val="single" w:sz="8" w:space="0" w:color="auto"/>
                    <w:left w:val="single" w:sz="8" w:space="0" w:color="auto"/>
                    <w:bottom w:val="single" w:sz="8" w:space="0" w:color="auto"/>
                    <w:right w:val="single" w:sz="8" w:space="0" w:color="auto"/>
                  </w:tcBorders>
                  <w:vAlign w:val="center"/>
                </w:tcPr>
                <w:p w14:paraId="4BB7C578" w14:textId="7B18FA33" w:rsidR="00657E91" w:rsidRPr="00925EEA" w:rsidRDefault="00657E91" w:rsidP="00657E91">
                  <w:pPr>
                    <w:jc w:val="center"/>
                    <w:rPr>
                      <w:sz w:val="20"/>
                    </w:rPr>
                  </w:pPr>
                  <w:r w:rsidRPr="00925EEA">
                    <w:rPr>
                      <w:sz w:val="20"/>
                    </w:rPr>
                    <w:t>01</w:t>
                  </w:r>
                </w:p>
              </w:tc>
              <w:tc>
                <w:tcPr>
                  <w:tcW w:w="3544" w:type="dxa"/>
                  <w:tcBorders>
                    <w:top w:val="single" w:sz="8" w:space="0" w:color="auto"/>
                    <w:left w:val="single" w:sz="8" w:space="0" w:color="auto"/>
                    <w:bottom w:val="single" w:sz="8" w:space="0" w:color="auto"/>
                    <w:right w:val="single" w:sz="8" w:space="0" w:color="auto"/>
                  </w:tcBorders>
                  <w:vAlign w:val="center"/>
                </w:tcPr>
                <w:p w14:paraId="641F6708" w14:textId="08438173" w:rsidR="00657E91" w:rsidRDefault="00657E91" w:rsidP="00657E91">
                  <w:pPr>
                    <w:rPr>
                      <w:sz w:val="20"/>
                      <w:lang w:eastAsia="lt-LT"/>
                    </w:rPr>
                  </w:pPr>
                  <w:r>
                    <w:rPr>
                      <w:sz w:val="20"/>
                    </w:rPr>
                    <w:t>Fiksuotoji norma, taikoma, kai priklauso nuo 21 iki 25 d. d. (jeigu dirbama 5 d. d. per savaitę) arba nuo 25 iki 30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23C080F7" w14:textId="20C9C344" w:rsidR="00657E91" w:rsidRDefault="00657E91" w:rsidP="00657E91">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657E91" w:rsidRPr="00673B50" w14:paraId="34B6069E" w14:textId="77777777" w:rsidTr="004345B4">
              <w:tc>
                <w:tcPr>
                  <w:tcW w:w="2889" w:type="dxa"/>
                  <w:tcBorders>
                    <w:top w:val="single" w:sz="8" w:space="0" w:color="auto"/>
                    <w:left w:val="single" w:sz="8" w:space="0" w:color="auto"/>
                    <w:bottom w:val="single" w:sz="8" w:space="0" w:color="auto"/>
                    <w:right w:val="single" w:sz="8" w:space="0" w:color="auto"/>
                  </w:tcBorders>
                </w:tcPr>
                <w:p w14:paraId="7754BACD" w14:textId="77777777" w:rsidR="00657E91" w:rsidRDefault="00657E91" w:rsidP="00657E91">
                  <w:pPr>
                    <w:jc w:val="center"/>
                    <w:rPr>
                      <w:sz w:val="20"/>
                    </w:rPr>
                  </w:pPr>
                  <w:r>
                    <w:rPr>
                      <w:sz w:val="20"/>
                    </w:rPr>
                    <w:t xml:space="preserve">darbo užmokesčio išlaidų dalis per mėnesį, skirta kasmetinėms atostogoms, kuri apskaičiuojama nuo tinkamų finansuoti faktiškai patirtų darbo užmokesčio išlaidų </w:t>
                  </w:r>
                  <w:r>
                    <w:rPr>
                      <w:sz w:val="20"/>
                    </w:rPr>
                    <w:lastRenderedPageBreak/>
                    <w:t xml:space="preserve">už faktiškai dirbtą laiką </w:t>
                  </w:r>
                </w:p>
                <w:p w14:paraId="0EB07565" w14:textId="6AFE6539" w:rsidR="00657E91" w:rsidRDefault="00657E91" w:rsidP="00657E91">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22945346" w14:textId="7B7E689C" w:rsidR="00657E91" w:rsidRDefault="00657E91" w:rsidP="00657E91">
                  <w:pPr>
                    <w:jc w:val="center"/>
                    <w:rPr>
                      <w:sz w:val="20"/>
                    </w:rPr>
                  </w:pPr>
                  <w:r>
                    <w:rPr>
                      <w:sz w:val="20"/>
                    </w:rPr>
                    <w:lastRenderedPageBreak/>
                    <w:t>FN-05-03</w:t>
                  </w:r>
                </w:p>
              </w:tc>
              <w:tc>
                <w:tcPr>
                  <w:tcW w:w="2268" w:type="dxa"/>
                  <w:tcBorders>
                    <w:top w:val="single" w:sz="8" w:space="0" w:color="auto"/>
                    <w:left w:val="single" w:sz="8" w:space="0" w:color="auto"/>
                    <w:bottom w:val="single" w:sz="8" w:space="0" w:color="auto"/>
                    <w:right w:val="single" w:sz="8" w:space="0" w:color="auto"/>
                  </w:tcBorders>
                  <w:vAlign w:val="center"/>
                </w:tcPr>
                <w:p w14:paraId="2F4B6505" w14:textId="3B80225B" w:rsidR="00657E91" w:rsidRPr="00925EEA" w:rsidRDefault="00657E91" w:rsidP="00657E91">
                  <w:pPr>
                    <w:jc w:val="center"/>
                    <w:rPr>
                      <w:sz w:val="20"/>
                    </w:rPr>
                  </w:pPr>
                  <w:r w:rsidRPr="00925EEA">
                    <w:rPr>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7A6F3A51" w14:textId="3DB2D64C" w:rsidR="00657E91" w:rsidRDefault="00657E91" w:rsidP="00657E91">
                  <w:pPr>
                    <w:rPr>
                      <w:sz w:val="20"/>
                      <w:lang w:eastAsia="lt-LT"/>
                    </w:rPr>
                  </w:pPr>
                  <w:r>
                    <w:rPr>
                      <w:sz w:val="20"/>
                    </w:rPr>
                    <w:t>Fiksuotoji norma, taikoma, kai priklauso nuo 26 iki 30 d. d. (jeigu dirbama 5 d. d. per savaitę) arba nuo 31 iki 36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181D3CE6" w14:textId="10D40844" w:rsidR="00657E91" w:rsidRDefault="00657E91" w:rsidP="00657E91">
                  <w:pPr>
                    <w:rPr>
                      <w:sz w:val="20"/>
                    </w:rPr>
                  </w:pPr>
                  <w:r>
                    <w:rPr>
                      <w:sz w:val="20"/>
                    </w:rPr>
                    <w:t xml:space="preserve">Projektą vykdančio personalo darbo užmokesčio išlaidos už kasmetines atostogas, kurios apskaičiuojamos nuo tinkamų finansuoti faktiškai patirtų vykdančiojo personalo darbo </w:t>
                  </w:r>
                  <w:r>
                    <w:rPr>
                      <w:sz w:val="20"/>
                    </w:rPr>
                    <w:lastRenderedPageBreak/>
                    <w:t>užmokesčio išlaidų.</w:t>
                  </w:r>
                </w:p>
              </w:tc>
            </w:tr>
            <w:tr w:rsidR="00657E91" w:rsidRPr="00673B50" w14:paraId="389AAD83" w14:textId="77777777" w:rsidTr="004345B4">
              <w:tc>
                <w:tcPr>
                  <w:tcW w:w="2889" w:type="dxa"/>
                  <w:tcBorders>
                    <w:top w:val="single" w:sz="8" w:space="0" w:color="auto"/>
                    <w:left w:val="single" w:sz="8" w:space="0" w:color="auto"/>
                    <w:bottom w:val="single" w:sz="8" w:space="0" w:color="auto"/>
                    <w:right w:val="single" w:sz="8" w:space="0" w:color="auto"/>
                  </w:tcBorders>
                </w:tcPr>
                <w:p w14:paraId="314DC656" w14:textId="77777777" w:rsidR="00657E91" w:rsidRDefault="00657E91" w:rsidP="00657E91">
                  <w:pPr>
                    <w:jc w:val="center"/>
                    <w:rPr>
                      <w:sz w:val="20"/>
                    </w:rPr>
                  </w:pPr>
                  <w:r>
                    <w:rPr>
                      <w:sz w:val="20"/>
                    </w:rPr>
                    <w:lastRenderedPageBreak/>
                    <w:t xml:space="preserve">darbo užmokesčio išlaidų dalis per mėnesį, skirta kasmetinėms atostogoms, kuri apskaičiuojama nuo tinkamų finansuoti faktiškai patirtų darbo užmokesčio išlaidų už faktiškai dirbtą laiką </w:t>
                  </w:r>
                </w:p>
                <w:p w14:paraId="7D838C10" w14:textId="4CEAC393" w:rsidR="00657E91" w:rsidRDefault="00657E91" w:rsidP="00657E91">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3AA1313B" w14:textId="1E858F86" w:rsidR="00657E91" w:rsidRDefault="00657E91" w:rsidP="00657E91">
                  <w:pPr>
                    <w:jc w:val="center"/>
                    <w:rPr>
                      <w:sz w:val="20"/>
                    </w:rPr>
                  </w:pPr>
                  <w:r>
                    <w:rPr>
                      <w:sz w:val="20"/>
                    </w:rPr>
                    <w:t>FN-05-04</w:t>
                  </w:r>
                </w:p>
              </w:tc>
              <w:tc>
                <w:tcPr>
                  <w:tcW w:w="2268" w:type="dxa"/>
                  <w:tcBorders>
                    <w:top w:val="single" w:sz="8" w:space="0" w:color="auto"/>
                    <w:left w:val="single" w:sz="8" w:space="0" w:color="auto"/>
                    <w:bottom w:val="single" w:sz="8" w:space="0" w:color="auto"/>
                    <w:right w:val="single" w:sz="8" w:space="0" w:color="auto"/>
                  </w:tcBorders>
                  <w:vAlign w:val="center"/>
                </w:tcPr>
                <w:p w14:paraId="54EA822B" w14:textId="04DFB8B0" w:rsidR="00657E91" w:rsidRPr="00925EEA" w:rsidRDefault="00657E91" w:rsidP="00657E91">
                  <w:pPr>
                    <w:jc w:val="center"/>
                    <w:rPr>
                      <w:sz w:val="20"/>
                    </w:rPr>
                  </w:pPr>
                  <w:r w:rsidRPr="00925EEA">
                    <w:rPr>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43908E60" w14:textId="15BCE379" w:rsidR="00657E91" w:rsidRDefault="00657E91" w:rsidP="00657E91">
                  <w:pPr>
                    <w:rPr>
                      <w:sz w:val="20"/>
                      <w:lang w:eastAsia="lt-LT"/>
                    </w:rPr>
                  </w:pPr>
                  <w:r>
                    <w:rPr>
                      <w:sz w:val="20"/>
                    </w:rPr>
                    <w:t>Fiksuotoji norma, taikoma, kai priklauso nuo 31 iki 36 d. d. (jeigu dirbama 5 d. d. per savaitę) arba nuo 37 iki 42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1BB2E227" w14:textId="0A6F60E4" w:rsidR="00657E91" w:rsidRDefault="00657E91" w:rsidP="00657E91">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657E91" w:rsidRPr="00673B50" w14:paraId="4E057F78" w14:textId="77777777" w:rsidTr="004345B4">
              <w:tc>
                <w:tcPr>
                  <w:tcW w:w="2889" w:type="dxa"/>
                  <w:tcBorders>
                    <w:top w:val="single" w:sz="8" w:space="0" w:color="auto"/>
                    <w:left w:val="single" w:sz="8" w:space="0" w:color="auto"/>
                    <w:bottom w:val="single" w:sz="8" w:space="0" w:color="auto"/>
                    <w:right w:val="single" w:sz="8" w:space="0" w:color="auto"/>
                  </w:tcBorders>
                </w:tcPr>
                <w:p w14:paraId="6DE4CCB0" w14:textId="77777777" w:rsidR="00657E91" w:rsidRDefault="00657E91" w:rsidP="00657E91">
                  <w:pPr>
                    <w:jc w:val="center"/>
                    <w:rPr>
                      <w:sz w:val="20"/>
                    </w:rPr>
                  </w:pPr>
                  <w:r>
                    <w:rPr>
                      <w:sz w:val="20"/>
                    </w:rPr>
                    <w:t xml:space="preserve">darbo užmokesčio išlaidų dalis per mėnesį, skirta kasmetinėms atostogoms, kuri apskaičiuojama nuo tinkamų finansuoti faktiškai patirtų darbo užmokesčio išlaidų už faktiškai dirbtą laiką </w:t>
                  </w:r>
                </w:p>
                <w:p w14:paraId="20FF4F09" w14:textId="55D126F2" w:rsidR="00657E91" w:rsidRDefault="00657E91" w:rsidP="00657E91">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7D87DAF1" w14:textId="35EEF946" w:rsidR="00657E91" w:rsidRDefault="00657E91" w:rsidP="00657E91">
                  <w:pPr>
                    <w:jc w:val="center"/>
                    <w:rPr>
                      <w:sz w:val="20"/>
                    </w:rPr>
                  </w:pPr>
                  <w:r>
                    <w:rPr>
                      <w:sz w:val="20"/>
                    </w:rPr>
                    <w:t>FN-05-05</w:t>
                  </w:r>
                </w:p>
              </w:tc>
              <w:tc>
                <w:tcPr>
                  <w:tcW w:w="2268" w:type="dxa"/>
                  <w:tcBorders>
                    <w:top w:val="single" w:sz="8" w:space="0" w:color="auto"/>
                    <w:left w:val="single" w:sz="8" w:space="0" w:color="auto"/>
                    <w:bottom w:val="single" w:sz="8" w:space="0" w:color="auto"/>
                    <w:right w:val="single" w:sz="8" w:space="0" w:color="auto"/>
                  </w:tcBorders>
                  <w:vAlign w:val="center"/>
                </w:tcPr>
                <w:p w14:paraId="5FE7451D" w14:textId="2BDDC9DF" w:rsidR="00657E91" w:rsidRPr="00925EEA" w:rsidRDefault="00657E91" w:rsidP="00657E91">
                  <w:pPr>
                    <w:jc w:val="center"/>
                    <w:rPr>
                      <w:sz w:val="20"/>
                    </w:rPr>
                  </w:pPr>
                  <w:r w:rsidRPr="00925EEA">
                    <w:rPr>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46534339" w14:textId="769648E0" w:rsidR="00657E91" w:rsidRDefault="00657E91" w:rsidP="00657E91">
                  <w:pPr>
                    <w:rPr>
                      <w:sz w:val="20"/>
                      <w:lang w:eastAsia="lt-LT"/>
                    </w:rPr>
                  </w:pPr>
                  <w:r>
                    <w:rPr>
                      <w:sz w:val="20"/>
                    </w:rPr>
                    <w:t>Fiksuotoji norma, taikoma, kai priklauso nuo 37 iki 39 d. d. (jeigu dirbama 5 d. d. per savaitę) arba nuo 43 iki 47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0346CBCF" w14:textId="7E76A38B" w:rsidR="00657E91" w:rsidRDefault="00657E91" w:rsidP="00657E91">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657E91" w:rsidRPr="00673B50" w14:paraId="37C99E90" w14:textId="77777777" w:rsidTr="004345B4">
              <w:tc>
                <w:tcPr>
                  <w:tcW w:w="2889" w:type="dxa"/>
                  <w:tcBorders>
                    <w:top w:val="single" w:sz="8" w:space="0" w:color="auto"/>
                    <w:left w:val="single" w:sz="8" w:space="0" w:color="auto"/>
                    <w:bottom w:val="single" w:sz="8" w:space="0" w:color="auto"/>
                    <w:right w:val="single" w:sz="8" w:space="0" w:color="auto"/>
                  </w:tcBorders>
                </w:tcPr>
                <w:p w14:paraId="286D1A89" w14:textId="77777777" w:rsidR="00657E91" w:rsidRDefault="00657E91" w:rsidP="00657E91">
                  <w:pPr>
                    <w:jc w:val="center"/>
                    <w:rPr>
                      <w:sz w:val="20"/>
                    </w:rPr>
                  </w:pPr>
                  <w:r>
                    <w:rPr>
                      <w:sz w:val="20"/>
                    </w:rPr>
                    <w:t>darbo užmokesčio išlaidų dalis per mėnesį, skirta kasmetinėms atostogoms, kuri apskaičiuojama nuo tinkamų finansuoti faktiškai patirtų darbo užmokesčio išlaidų už faktiškai dirbtą laiką</w:t>
                  </w:r>
                </w:p>
                <w:p w14:paraId="43F7EC12" w14:textId="6DD2D768" w:rsidR="00657E91" w:rsidRDefault="00657E91" w:rsidP="00657E91">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19285857" w14:textId="191BA9A4" w:rsidR="00657E91" w:rsidRDefault="00657E91" w:rsidP="00657E91">
                  <w:pPr>
                    <w:jc w:val="center"/>
                    <w:rPr>
                      <w:sz w:val="20"/>
                    </w:rPr>
                  </w:pPr>
                  <w:r>
                    <w:rPr>
                      <w:sz w:val="20"/>
                    </w:rPr>
                    <w:t>FN-05-06</w:t>
                  </w:r>
                </w:p>
              </w:tc>
              <w:tc>
                <w:tcPr>
                  <w:tcW w:w="2268" w:type="dxa"/>
                  <w:tcBorders>
                    <w:top w:val="single" w:sz="8" w:space="0" w:color="auto"/>
                    <w:left w:val="single" w:sz="8" w:space="0" w:color="auto"/>
                    <w:bottom w:val="single" w:sz="8" w:space="0" w:color="auto"/>
                    <w:right w:val="single" w:sz="8" w:space="0" w:color="auto"/>
                  </w:tcBorders>
                  <w:vAlign w:val="center"/>
                </w:tcPr>
                <w:p w14:paraId="3BD1C75D" w14:textId="5547C022" w:rsidR="00657E91" w:rsidRPr="00925EEA" w:rsidRDefault="00657E91" w:rsidP="00657E91">
                  <w:pPr>
                    <w:jc w:val="center"/>
                    <w:rPr>
                      <w:sz w:val="20"/>
                    </w:rPr>
                  </w:pPr>
                  <w:r w:rsidRPr="00925EEA">
                    <w:rPr>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79DA18BE" w14:textId="3CA2C419" w:rsidR="00657E91" w:rsidRDefault="00657E91" w:rsidP="00657E91">
                  <w:pPr>
                    <w:rPr>
                      <w:sz w:val="20"/>
                      <w:lang w:eastAsia="lt-LT"/>
                    </w:rPr>
                  </w:pPr>
                  <w:r>
                    <w:rPr>
                      <w:sz w:val="20"/>
                    </w:rPr>
                    <w:t>Fiksuotoji norma, taikoma, kai priklauso 40 d. d. (jeigu dirbama 5 d. d. per savaitę) arba 48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3EF428AF" w14:textId="4B49D490" w:rsidR="00657E91" w:rsidRDefault="00657E91" w:rsidP="00657E91">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657E91" w:rsidRPr="00673B50" w14:paraId="5442DC15" w14:textId="77777777" w:rsidTr="004345B4">
              <w:tc>
                <w:tcPr>
                  <w:tcW w:w="2889" w:type="dxa"/>
                  <w:tcBorders>
                    <w:top w:val="single" w:sz="8" w:space="0" w:color="auto"/>
                    <w:left w:val="single" w:sz="8" w:space="0" w:color="auto"/>
                    <w:bottom w:val="single" w:sz="8" w:space="0" w:color="auto"/>
                    <w:right w:val="single" w:sz="8" w:space="0" w:color="auto"/>
                  </w:tcBorders>
                </w:tcPr>
                <w:p w14:paraId="6A6C7E36" w14:textId="77777777" w:rsidR="00657E91" w:rsidRDefault="00657E91" w:rsidP="00657E91">
                  <w:pPr>
                    <w:jc w:val="center"/>
                    <w:rPr>
                      <w:sz w:val="20"/>
                    </w:rPr>
                  </w:pPr>
                  <w:r>
                    <w:rPr>
                      <w:sz w:val="20"/>
                    </w:rPr>
                    <w:t xml:space="preserve">darbo užmokesčio išlaidų dalis per mėnesį, skirta kasmetinėms atostogoms, kuri apskaičiuojama nuo tinkamų finansuoti faktiškai patirtų darbo užmokesčio išlaidų už faktiškai dirbtą laiką </w:t>
                  </w:r>
                </w:p>
                <w:p w14:paraId="4CD4BDBF" w14:textId="7EA5291E" w:rsidR="00657E91" w:rsidRDefault="00657E91" w:rsidP="00657E91">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18803483" w14:textId="3DA290E4" w:rsidR="00657E91" w:rsidRDefault="00657E91" w:rsidP="00657E91">
                  <w:pPr>
                    <w:jc w:val="center"/>
                    <w:rPr>
                      <w:sz w:val="20"/>
                    </w:rPr>
                  </w:pPr>
                  <w:r>
                    <w:rPr>
                      <w:sz w:val="20"/>
                    </w:rPr>
                    <w:t>FN-05-07</w:t>
                  </w:r>
                </w:p>
              </w:tc>
              <w:tc>
                <w:tcPr>
                  <w:tcW w:w="2268" w:type="dxa"/>
                  <w:tcBorders>
                    <w:top w:val="single" w:sz="8" w:space="0" w:color="auto"/>
                    <w:left w:val="single" w:sz="8" w:space="0" w:color="auto"/>
                    <w:bottom w:val="single" w:sz="8" w:space="0" w:color="auto"/>
                    <w:right w:val="single" w:sz="8" w:space="0" w:color="auto"/>
                  </w:tcBorders>
                  <w:vAlign w:val="center"/>
                </w:tcPr>
                <w:p w14:paraId="096B3D31" w14:textId="209D5F02" w:rsidR="00657E91" w:rsidRPr="00925EEA" w:rsidRDefault="00657E91" w:rsidP="00657E91">
                  <w:pPr>
                    <w:jc w:val="center"/>
                    <w:rPr>
                      <w:sz w:val="20"/>
                    </w:rPr>
                  </w:pPr>
                  <w:r w:rsidRPr="00925EEA">
                    <w:rPr>
                      <w:sz w:val="20"/>
                    </w:rPr>
                    <w:t>01</w:t>
                  </w:r>
                </w:p>
              </w:tc>
              <w:tc>
                <w:tcPr>
                  <w:tcW w:w="3544" w:type="dxa"/>
                  <w:tcBorders>
                    <w:top w:val="single" w:sz="8" w:space="0" w:color="auto"/>
                    <w:left w:val="single" w:sz="8" w:space="0" w:color="auto"/>
                    <w:bottom w:val="single" w:sz="8" w:space="0" w:color="auto"/>
                    <w:right w:val="single" w:sz="8" w:space="0" w:color="auto"/>
                  </w:tcBorders>
                  <w:vAlign w:val="bottom"/>
                </w:tcPr>
                <w:p w14:paraId="72172BBB" w14:textId="5052A3F2" w:rsidR="00657E91" w:rsidRDefault="00657E91" w:rsidP="00657E91">
                  <w:pPr>
                    <w:rPr>
                      <w:sz w:val="20"/>
                      <w:lang w:eastAsia="lt-LT"/>
                    </w:rPr>
                  </w:pPr>
                  <w:r>
                    <w:rPr>
                      <w:sz w:val="20"/>
                    </w:rPr>
                    <w:t>Fiksuotoji norma, taikoma, kai priklauso nuo 41 d. d. (jeigu dirbama 5 d. d. per savaitę) arba nuo 49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7DF5A834" w14:textId="0D685B0D" w:rsidR="00657E91" w:rsidRDefault="00657E91" w:rsidP="00657E91">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657E91" w:rsidRPr="00673B50" w14:paraId="65BBE4EB" w14:textId="77777777" w:rsidTr="004345B4">
              <w:tc>
                <w:tcPr>
                  <w:tcW w:w="2889" w:type="dxa"/>
                  <w:tcBorders>
                    <w:top w:val="single" w:sz="8" w:space="0" w:color="auto"/>
                    <w:left w:val="single" w:sz="8" w:space="0" w:color="auto"/>
                    <w:bottom w:val="single" w:sz="8" w:space="0" w:color="auto"/>
                    <w:right w:val="single" w:sz="8" w:space="0" w:color="auto"/>
                  </w:tcBorders>
                </w:tcPr>
                <w:p w14:paraId="7779B6EB" w14:textId="77777777" w:rsidR="00657E91" w:rsidRDefault="00657E91" w:rsidP="00657E91">
                  <w:pPr>
                    <w:jc w:val="center"/>
                    <w:rPr>
                      <w:sz w:val="20"/>
                    </w:rPr>
                  </w:pPr>
                  <w:r>
                    <w:rPr>
                      <w:sz w:val="20"/>
                    </w:rPr>
                    <w:t xml:space="preserve">Projektą vykdančio personalo darbo užmokesčio išlaidų dalis per mėnesį, skirta kasmetinėms atostogoms, kuri apskaičiuojama nuo tinkamų finansuoti faktiškai patirtų darbo užmokesčio išlaidų už faktiškai dirbtą laiką </w:t>
                  </w:r>
                </w:p>
                <w:p w14:paraId="240201F3" w14:textId="7C274E92" w:rsidR="00657E91" w:rsidRDefault="00657E91" w:rsidP="00657E91">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7C118577" w14:textId="178AFC7B" w:rsidR="00657E91" w:rsidRDefault="00657E91" w:rsidP="00657E91">
                  <w:pPr>
                    <w:jc w:val="center"/>
                    <w:rPr>
                      <w:sz w:val="20"/>
                    </w:rPr>
                  </w:pPr>
                  <w:r>
                    <w:rPr>
                      <w:sz w:val="20"/>
                    </w:rPr>
                    <w:t>FN-05-01</w:t>
                  </w:r>
                </w:p>
              </w:tc>
              <w:tc>
                <w:tcPr>
                  <w:tcW w:w="2268" w:type="dxa"/>
                  <w:tcBorders>
                    <w:top w:val="single" w:sz="8" w:space="0" w:color="auto"/>
                    <w:left w:val="single" w:sz="8" w:space="0" w:color="auto"/>
                    <w:bottom w:val="single" w:sz="8" w:space="0" w:color="auto"/>
                    <w:right w:val="single" w:sz="8" w:space="0" w:color="auto"/>
                  </w:tcBorders>
                  <w:vAlign w:val="center"/>
                </w:tcPr>
                <w:p w14:paraId="473A1D4B" w14:textId="4A04B221" w:rsidR="00657E91" w:rsidRPr="00925EEA" w:rsidRDefault="00657E91" w:rsidP="00657E91">
                  <w:pPr>
                    <w:jc w:val="center"/>
                    <w:rPr>
                      <w:sz w:val="20"/>
                    </w:rPr>
                  </w:pPr>
                  <w:r w:rsidRPr="00925EEA">
                    <w:rPr>
                      <w:sz w:val="20"/>
                    </w:rPr>
                    <w:t>01</w:t>
                  </w:r>
                </w:p>
              </w:tc>
              <w:tc>
                <w:tcPr>
                  <w:tcW w:w="3544" w:type="dxa"/>
                  <w:tcBorders>
                    <w:top w:val="single" w:sz="8" w:space="0" w:color="auto"/>
                    <w:left w:val="single" w:sz="8" w:space="0" w:color="auto"/>
                    <w:bottom w:val="single" w:sz="8" w:space="0" w:color="auto"/>
                    <w:right w:val="single" w:sz="8" w:space="0" w:color="auto"/>
                  </w:tcBorders>
                  <w:vAlign w:val="center"/>
                </w:tcPr>
                <w:p w14:paraId="1B8291DA" w14:textId="313285B7" w:rsidR="00657E91" w:rsidRDefault="00657E91" w:rsidP="00657E91">
                  <w:pPr>
                    <w:rPr>
                      <w:sz w:val="20"/>
                      <w:lang w:eastAsia="lt-LT"/>
                    </w:rPr>
                  </w:pPr>
                  <w:r>
                    <w:rPr>
                      <w:sz w:val="20"/>
                    </w:rPr>
                    <w:t>Fiksuotoji norma, taikoma, kai priklauso 20 d. d. (jeigu dirbama 5 d. d. per savaitę) arba 24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7B22163C" w14:textId="7A407C44" w:rsidR="00657E91" w:rsidRDefault="00657E91" w:rsidP="00657E91">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r w:rsidR="00657E91" w:rsidRPr="00673B50" w14:paraId="7DF657FB" w14:textId="77777777" w:rsidTr="004345B4">
              <w:tc>
                <w:tcPr>
                  <w:tcW w:w="2889" w:type="dxa"/>
                  <w:tcBorders>
                    <w:top w:val="single" w:sz="8" w:space="0" w:color="auto"/>
                    <w:left w:val="single" w:sz="8" w:space="0" w:color="auto"/>
                    <w:bottom w:val="single" w:sz="8" w:space="0" w:color="auto"/>
                    <w:right w:val="single" w:sz="8" w:space="0" w:color="auto"/>
                  </w:tcBorders>
                </w:tcPr>
                <w:p w14:paraId="16EC4526" w14:textId="77777777" w:rsidR="00657E91" w:rsidRDefault="00657E91" w:rsidP="00657E91">
                  <w:pPr>
                    <w:jc w:val="center"/>
                    <w:rPr>
                      <w:sz w:val="20"/>
                    </w:rPr>
                  </w:pPr>
                  <w:r>
                    <w:rPr>
                      <w:sz w:val="20"/>
                    </w:rPr>
                    <w:lastRenderedPageBreak/>
                    <w:t xml:space="preserve">darbo užmokesčio išlaidų dalis per mėnesį, skirta kasmetinėms atostogoms, kuri apskaičiuojama nuo tinkamų finansuoti faktiškai patirtų darbo užmokesčio išlaidų už faktiškai dirbtą laiką </w:t>
                  </w:r>
                </w:p>
                <w:p w14:paraId="744A0594" w14:textId="53BFCCAF" w:rsidR="00657E91" w:rsidRDefault="00657E91" w:rsidP="00657E91">
                  <w:pPr>
                    <w:jc w:val="center"/>
                    <w:rPr>
                      <w:sz w:val="20"/>
                    </w:rPr>
                  </w:pPr>
                </w:p>
              </w:tc>
              <w:tc>
                <w:tcPr>
                  <w:tcW w:w="2229" w:type="dxa"/>
                  <w:tcBorders>
                    <w:top w:val="single" w:sz="8" w:space="0" w:color="auto"/>
                    <w:left w:val="single" w:sz="8" w:space="0" w:color="auto"/>
                    <w:bottom w:val="single" w:sz="8" w:space="0" w:color="auto"/>
                    <w:right w:val="single" w:sz="8" w:space="0" w:color="auto"/>
                  </w:tcBorders>
                  <w:vAlign w:val="center"/>
                </w:tcPr>
                <w:p w14:paraId="56C4E26B" w14:textId="19A406E0" w:rsidR="00657E91" w:rsidRDefault="00657E91" w:rsidP="00657E91">
                  <w:pPr>
                    <w:jc w:val="center"/>
                    <w:rPr>
                      <w:sz w:val="20"/>
                    </w:rPr>
                  </w:pPr>
                  <w:r>
                    <w:rPr>
                      <w:sz w:val="20"/>
                    </w:rPr>
                    <w:t>FN-05-02</w:t>
                  </w:r>
                </w:p>
              </w:tc>
              <w:tc>
                <w:tcPr>
                  <w:tcW w:w="2268" w:type="dxa"/>
                  <w:tcBorders>
                    <w:top w:val="single" w:sz="8" w:space="0" w:color="auto"/>
                    <w:left w:val="single" w:sz="8" w:space="0" w:color="auto"/>
                    <w:bottom w:val="single" w:sz="8" w:space="0" w:color="auto"/>
                    <w:right w:val="single" w:sz="8" w:space="0" w:color="auto"/>
                  </w:tcBorders>
                  <w:vAlign w:val="center"/>
                </w:tcPr>
                <w:p w14:paraId="5A2F1330" w14:textId="44A88C54" w:rsidR="00657E91" w:rsidRPr="00925EEA" w:rsidRDefault="00657E91" w:rsidP="00657E91">
                  <w:pPr>
                    <w:jc w:val="center"/>
                    <w:rPr>
                      <w:sz w:val="20"/>
                    </w:rPr>
                  </w:pPr>
                  <w:r w:rsidRPr="00925EEA">
                    <w:rPr>
                      <w:sz w:val="20"/>
                    </w:rPr>
                    <w:t>01</w:t>
                  </w:r>
                </w:p>
              </w:tc>
              <w:tc>
                <w:tcPr>
                  <w:tcW w:w="3544" w:type="dxa"/>
                  <w:tcBorders>
                    <w:top w:val="single" w:sz="8" w:space="0" w:color="auto"/>
                    <w:left w:val="single" w:sz="8" w:space="0" w:color="auto"/>
                    <w:bottom w:val="single" w:sz="8" w:space="0" w:color="auto"/>
                    <w:right w:val="single" w:sz="8" w:space="0" w:color="auto"/>
                  </w:tcBorders>
                  <w:vAlign w:val="center"/>
                </w:tcPr>
                <w:p w14:paraId="5AFFFCFD" w14:textId="111C4667" w:rsidR="00657E91" w:rsidRDefault="00657E91" w:rsidP="00657E91">
                  <w:pPr>
                    <w:rPr>
                      <w:sz w:val="20"/>
                      <w:lang w:eastAsia="lt-LT"/>
                    </w:rPr>
                  </w:pPr>
                  <w:r>
                    <w:rPr>
                      <w:sz w:val="20"/>
                    </w:rPr>
                    <w:t>Fiksuotoji norma, taikoma, kai priklauso nuo 21 iki 25 d. d. (jeigu dirbama 5 d. d. per savaitę) arba nuo 25 iki 30 d. d. (jeigu dirbama 6 d. d. per savaitę) kasmetinės atostogos</w:t>
                  </w:r>
                </w:p>
              </w:tc>
              <w:tc>
                <w:tcPr>
                  <w:tcW w:w="3519" w:type="dxa"/>
                  <w:tcBorders>
                    <w:top w:val="single" w:sz="8" w:space="0" w:color="auto"/>
                    <w:left w:val="single" w:sz="8" w:space="0" w:color="auto"/>
                    <w:bottom w:val="single" w:sz="8" w:space="0" w:color="auto"/>
                    <w:right w:val="single" w:sz="8" w:space="0" w:color="auto"/>
                  </w:tcBorders>
                </w:tcPr>
                <w:p w14:paraId="29996CF9" w14:textId="04C58AFA" w:rsidR="00657E91" w:rsidRDefault="00657E91" w:rsidP="00657E91">
                  <w:pPr>
                    <w:rPr>
                      <w:sz w:val="20"/>
                    </w:rPr>
                  </w:pPr>
                  <w:r>
                    <w:rPr>
                      <w:sz w:val="20"/>
                    </w:rPr>
                    <w:t>Projektą vykdančio personalo darbo užmokesčio išlaidos už kasmetines atostogas, kurios apskaičiuojamos nuo tinkamų finansuoti faktiškai patirtų vykdančiojo personalo darbo užmokesčio išlaidų.</w:t>
                  </w:r>
                </w:p>
              </w:tc>
            </w:tr>
          </w:tbl>
          <w:p w14:paraId="03258BF4" w14:textId="77777777" w:rsidR="00B6255B" w:rsidRPr="00673B50" w:rsidRDefault="00B6255B" w:rsidP="00B6255B">
            <w:pPr>
              <w:jc w:val="both"/>
              <w:rPr>
                <w:i/>
                <w:iCs/>
                <w:szCs w:val="24"/>
                <w:highlight w:val="yellow"/>
              </w:rPr>
            </w:pPr>
          </w:p>
          <w:p w14:paraId="03258BF5" w14:textId="77777777" w:rsidR="00B6255B" w:rsidRPr="00673B50" w:rsidRDefault="00B6255B" w:rsidP="00B6255B">
            <w:pPr>
              <w:jc w:val="both"/>
              <w:rPr>
                <w:i/>
                <w:iCs/>
                <w:sz w:val="22"/>
                <w:szCs w:val="22"/>
                <w:highlight w:val="yellow"/>
              </w:rPr>
            </w:pPr>
          </w:p>
        </w:tc>
      </w:tr>
    </w:tbl>
    <w:p w14:paraId="03258BF7" w14:textId="77777777" w:rsidR="007556C6" w:rsidRDefault="007556C6">
      <w:pPr>
        <w:spacing w:line="276" w:lineRule="auto"/>
        <w:jc w:val="center"/>
        <w:rPr>
          <w:rFonts w:eastAsia="Calibri"/>
          <w:sz w:val="22"/>
          <w:szCs w:val="22"/>
        </w:rPr>
      </w:pPr>
    </w:p>
    <w:p w14:paraId="03258BF8" w14:textId="77777777" w:rsidR="007556C6" w:rsidRDefault="007556C6">
      <w:pPr>
        <w:rPr>
          <w:sz w:val="18"/>
          <w:szCs w:val="18"/>
        </w:rPr>
      </w:pPr>
    </w:p>
    <w:p w14:paraId="03258BF9" w14:textId="4AD22678" w:rsidR="007556C6" w:rsidRDefault="002F3507">
      <w:pPr>
        <w:spacing w:line="276" w:lineRule="auto"/>
        <w:jc w:val="center"/>
        <w:rPr>
          <w:rFonts w:eastAsia="Calibri"/>
          <w:szCs w:val="24"/>
        </w:rPr>
      </w:pPr>
      <w:r>
        <w:rPr>
          <w:rFonts w:eastAsia="Calibri"/>
          <w:szCs w:val="24"/>
        </w:rPr>
        <w:t>________________</w:t>
      </w:r>
    </w:p>
    <w:p w14:paraId="17ADCBEB" w14:textId="0174BA8F" w:rsidR="0031346B" w:rsidRDefault="0031346B" w:rsidP="00C1660A">
      <w:pPr>
        <w:spacing w:line="276" w:lineRule="auto"/>
        <w:rPr>
          <w:szCs w:val="24"/>
        </w:rPr>
      </w:pPr>
    </w:p>
    <w:p w14:paraId="7625BEA9" w14:textId="6A618B02" w:rsidR="0031346B" w:rsidRDefault="0031346B">
      <w:pPr>
        <w:spacing w:line="276" w:lineRule="auto"/>
        <w:jc w:val="center"/>
        <w:rPr>
          <w:szCs w:val="24"/>
        </w:rPr>
      </w:pPr>
    </w:p>
    <w:p w14:paraId="3B1EC5F0" w14:textId="269C50F2" w:rsidR="00A4006C" w:rsidRDefault="00A4006C">
      <w:pPr>
        <w:spacing w:line="276" w:lineRule="auto"/>
        <w:jc w:val="center"/>
        <w:rPr>
          <w:szCs w:val="24"/>
        </w:rPr>
      </w:pPr>
    </w:p>
    <w:p w14:paraId="55DA15B3" w14:textId="2A7F604D" w:rsidR="00A4006C" w:rsidRDefault="00A4006C">
      <w:pPr>
        <w:spacing w:line="276" w:lineRule="auto"/>
        <w:jc w:val="center"/>
        <w:rPr>
          <w:szCs w:val="24"/>
        </w:rPr>
      </w:pPr>
    </w:p>
    <w:p w14:paraId="739E2F81" w14:textId="0FF3DCFB" w:rsidR="00A4006C" w:rsidRDefault="00A4006C">
      <w:pPr>
        <w:spacing w:line="276" w:lineRule="auto"/>
        <w:jc w:val="center"/>
        <w:rPr>
          <w:szCs w:val="24"/>
        </w:rPr>
      </w:pPr>
    </w:p>
    <w:p w14:paraId="19714EDF" w14:textId="2AEB71A4" w:rsidR="00E34338" w:rsidRDefault="00E34338">
      <w:pPr>
        <w:spacing w:line="276" w:lineRule="auto"/>
        <w:jc w:val="center"/>
        <w:rPr>
          <w:szCs w:val="24"/>
        </w:rPr>
      </w:pPr>
    </w:p>
    <w:p w14:paraId="25737600" w14:textId="5982942C" w:rsidR="00E34338" w:rsidRDefault="00E34338">
      <w:pPr>
        <w:spacing w:line="276" w:lineRule="auto"/>
        <w:jc w:val="center"/>
        <w:rPr>
          <w:szCs w:val="24"/>
        </w:rPr>
      </w:pPr>
    </w:p>
    <w:p w14:paraId="017B4257" w14:textId="70ACBBB9" w:rsidR="00E34338" w:rsidRDefault="00E34338">
      <w:pPr>
        <w:spacing w:line="276" w:lineRule="auto"/>
        <w:jc w:val="center"/>
        <w:rPr>
          <w:szCs w:val="24"/>
        </w:rPr>
      </w:pPr>
    </w:p>
    <w:p w14:paraId="2DAAAA49" w14:textId="07537E20" w:rsidR="00E34338" w:rsidRDefault="00E34338">
      <w:pPr>
        <w:spacing w:line="276" w:lineRule="auto"/>
        <w:jc w:val="center"/>
        <w:rPr>
          <w:szCs w:val="24"/>
        </w:rPr>
      </w:pPr>
    </w:p>
    <w:p w14:paraId="291A4FAB" w14:textId="716F15E1" w:rsidR="00E34338" w:rsidRDefault="00E34338">
      <w:pPr>
        <w:spacing w:line="276" w:lineRule="auto"/>
        <w:jc w:val="center"/>
        <w:rPr>
          <w:szCs w:val="24"/>
        </w:rPr>
      </w:pPr>
    </w:p>
    <w:p w14:paraId="4DA752DF" w14:textId="272311DA" w:rsidR="00E34338" w:rsidRDefault="00E34338">
      <w:pPr>
        <w:spacing w:line="276" w:lineRule="auto"/>
        <w:jc w:val="center"/>
        <w:rPr>
          <w:szCs w:val="24"/>
        </w:rPr>
      </w:pPr>
    </w:p>
    <w:p w14:paraId="07708DB3" w14:textId="77777777" w:rsidR="00E34338" w:rsidRDefault="00E34338">
      <w:pPr>
        <w:spacing w:line="276" w:lineRule="auto"/>
        <w:jc w:val="center"/>
        <w:rPr>
          <w:szCs w:val="24"/>
        </w:rPr>
      </w:pPr>
    </w:p>
    <w:p w14:paraId="60CE42E4" w14:textId="63E90795" w:rsidR="00A4006C" w:rsidRDefault="00A4006C">
      <w:pPr>
        <w:spacing w:line="276" w:lineRule="auto"/>
        <w:jc w:val="center"/>
        <w:rPr>
          <w:szCs w:val="24"/>
        </w:rPr>
      </w:pPr>
    </w:p>
    <w:p w14:paraId="7DD4C866" w14:textId="6718F91F" w:rsidR="00A4006C" w:rsidRDefault="00A4006C">
      <w:pPr>
        <w:spacing w:line="276" w:lineRule="auto"/>
        <w:jc w:val="center"/>
        <w:rPr>
          <w:szCs w:val="24"/>
        </w:rPr>
      </w:pPr>
    </w:p>
    <w:p w14:paraId="3F7D092F" w14:textId="6F7FAD88" w:rsidR="0031346B" w:rsidRDefault="0031346B" w:rsidP="00441A20">
      <w:pPr>
        <w:spacing w:line="276" w:lineRule="auto"/>
        <w:rPr>
          <w:szCs w:val="24"/>
        </w:rPr>
      </w:pPr>
    </w:p>
    <w:p w14:paraId="10311FB6" w14:textId="77777777" w:rsidR="00E34338" w:rsidRDefault="00E34338" w:rsidP="00441A20">
      <w:pPr>
        <w:spacing w:line="276" w:lineRule="auto"/>
        <w:rPr>
          <w:szCs w:val="24"/>
        </w:rPr>
      </w:pPr>
    </w:p>
    <w:p w14:paraId="3428FF99" w14:textId="77777777" w:rsidR="00593499" w:rsidRDefault="00593499" w:rsidP="005D5EA5">
      <w:pPr>
        <w:ind w:left="9072" w:right="113"/>
        <w:jc w:val="both"/>
        <w:rPr>
          <w:bCs/>
          <w:szCs w:val="24"/>
        </w:rPr>
      </w:pPr>
    </w:p>
    <w:p w14:paraId="6930B037" w14:textId="77777777" w:rsidR="00593499" w:rsidRDefault="00593499" w:rsidP="005D5EA5">
      <w:pPr>
        <w:ind w:left="9072" w:right="113"/>
        <w:jc w:val="both"/>
        <w:rPr>
          <w:bCs/>
          <w:szCs w:val="24"/>
        </w:rPr>
      </w:pPr>
    </w:p>
    <w:p w14:paraId="64CA933D" w14:textId="293ECC4F" w:rsidR="005D5EA5" w:rsidRDefault="005D5EA5" w:rsidP="005D5EA5">
      <w:pPr>
        <w:ind w:left="9072" w:right="113"/>
        <w:jc w:val="both"/>
        <w:rPr>
          <w:bCs/>
          <w:szCs w:val="24"/>
        </w:rPr>
      </w:pPr>
      <w:r>
        <w:rPr>
          <w:bCs/>
          <w:szCs w:val="24"/>
        </w:rPr>
        <w:lastRenderedPageBreak/>
        <w:t>2021–2030 metų plėtros programos valdytojos Lietuvos Respublikos ekonomikos ir inovacijų ekonomikos transformacijos ir konkurencingumo plėtros programos pažangos priemonės Nr. 05-001-01-05-07</w:t>
      </w:r>
      <w:r w:rsidR="007B7770">
        <w:rPr>
          <w:bCs/>
          <w:szCs w:val="24"/>
        </w:rPr>
        <w:t xml:space="preserve"> „Sukurti nuoseklią inovacinės veiklos skatinimo sistemą“</w:t>
      </w:r>
      <w:r>
        <w:rPr>
          <w:bCs/>
          <w:szCs w:val="24"/>
        </w:rPr>
        <w:t xml:space="preserve"> aprašo </w:t>
      </w:r>
    </w:p>
    <w:p w14:paraId="4A7F7ACE" w14:textId="3285F2FF" w:rsidR="005D5EA5" w:rsidRDefault="00133591" w:rsidP="005D5EA5">
      <w:pPr>
        <w:ind w:left="9072" w:right="113"/>
        <w:jc w:val="both"/>
        <w:rPr>
          <w:i/>
          <w:iCs/>
          <w:sz w:val="22"/>
          <w:szCs w:val="22"/>
        </w:rPr>
      </w:pPr>
      <w:r>
        <w:rPr>
          <w:bCs/>
          <w:szCs w:val="24"/>
        </w:rPr>
        <w:t xml:space="preserve">1 </w:t>
      </w:r>
      <w:r w:rsidR="005D5EA5">
        <w:rPr>
          <w:bCs/>
          <w:szCs w:val="24"/>
        </w:rPr>
        <w:t>priedas</w:t>
      </w:r>
      <w:r>
        <w:rPr>
          <w:bCs/>
          <w:szCs w:val="24"/>
        </w:rPr>
        <w:t>.</w:t>
      </w:r>
    </w:p>
    <w:p w14:paraId="200A8125" w14:textId="77777777" w:rsidR="005D5EA5" w:rsidRDefault="005D5EA5" w:rsidP="0031346B">
      <w:pPr>
        <w:jc w:val="center"/>
        <w:rPr>
          <w:rFonts w:eastAsia="Calibri"/>
          <w:b/>
          <w:bCs/>
          <w:szCs w:val="24"/>
        </w:rPr>
      </w:pPr>
    </w:p>
    <w:p w14:paraId="586FE77A" w14:textId="77777777" w:rsidR="002F3507" w:rsidRDefault="002F3507" w:rsidP="0031346B">
      <w:pPr>
        <w:jc w:val="center"/>
        <w:rPr>
          <w:b/>
          <w:bCs/>
          <w:caps/>
          <w:color w:val="000000"/>
        </w:rPr>
      </w:pPr>
    </w:p>
    <w:p w14:paraId="7E8938C5" w14:textId="1E8466FE" w:rsidR="0031346B" w:rsidRDefault="0031346B" w:rsidP="0031346B">
      <w:pPr>
        <w:jc w:val="center"/>
        <w:rPr>
          <w:rFonts w:eastAsia="Calibri"/>
          <w:b/>
          <w:bCs/>
          <w:szCs w:val="24"/>
        </w:rPr>
      </w:pPr>
      <w:r>
        <w:rPr>
          <w:rFonts w:eastAsia="Calibri"/>
          <w:b/>
          <w:bCs/>
          <w:szCs w:val="24"/>
        </w:rPr>
        <w:t>PROJEKTO ATITIKTIES REIKŠMINGOS ŽALOS NEDARYMO HORIZONTALIAJAM PRINCIPUI VERTINIMO REIKALAVIMŲ APRAŠAS</w:t>
      </w:r>
    </w:p>
    <w:p w14:paraId="7153C74A" w14:textId="77777777" w:rsidR="0031346B" w:rsidRDefault="0031346B" w:rsidP="0031346B">
      <w:pPr>
        <w:jc w:val="center"/>
        <w:rPr>
          <w:rFonts w:eastAsia="Calibri"/>
          <w:b/>
          <w:bCs/>
          <w:szCs w:val="24"/>
        </w:rPr>
      </w:pPr>
    </w:p>
    <w:p w14:paraId="3611471D" w14:textId="77777777" w:rsidR="0031346B" w:rsidRDefault="0031346B" w:rsidP="0031346B">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 xml:space="preserve">): </w:t>
      </w:r>
    </w:p>
    <w:p w14:paraId="4FE1E64C" w14:textId="3CFF35C5" w:rsidR="0031346B" w:rsidRDefault="0031346B" w:rsidP="0031346B">
      <w:pPr>
        <w:spacing w:line="276" w:lineRule="auto"/>
        <w:jc w:val="both"/>
        <w:rPr>
          <w:rFonts w:eastAsia="Calibri"/>
          <w:bCs/>
          <w:szCs w:val="24"/>
        </w:rPr>
      </w:pPr>
      <w:r>
        <w:t xml:space="preserve">× </w:t>
      </w:r>
      <w:r>
        <w:rPr>
          <w:rFonts w:eastAsia="Calibri"/>
          <w:bCs/>
          <w:szCs w:val="24"/>
        </w:rPr>
        <w:t>Ekonomikos gaivinimo ir atsparumo didinimo priemonė (toliau – EGADP) (</w:t>
      </w:r>
      <w:r w:rsidRPr="0031346B">
        <w:rPr>
          <w:rFonts w:eastAsia="Calibri"/>
          <w:bCs/>
          <w:szCs w:val="24"/>
        </w:rPr>
        <w:t xml:space="preserve">5 </w:t>
      </w:r>
      <w:r>
        <w:rPr>
          <w:rFonts w:eastAsia="Calibri"/>
          <w:bCs/>
          <w:szCs w:val="24"/>
        </w:rPr>
        <w:t>komponentas)</w:t>
      </w:r>
    </w:p>
    <w:p w14:paraId="284CC562" w14:textId="77777777" w:rsidR="0031346B" w:rsidRDefault="0031346B" w:rsidP="0031346B">
      <w:pPr>
        <w:spacing w:line="276" w:lineRule="auto"/>
        <w:jc w:val="both"/>
        <w:rPr>
          <w:rFonts w:eastAsia="Calibri"/>
          <w:bCs/>
          <w:szCs w:val="24"/>
        </w:rPr>
      </w:pPr>
      <w:r>
        <w:rPr>
          <w:rFonts w:ascii="Wingdings 2" w:eastAsia="Wingdings 2" w:hAnsi="Wingdings 2" w:cs="Wingdings 2"/>
        </w:rPr>
        <w:t></w:t>
      </w:r>
      <w:r>
        <w:t xml:space="preserve"> Europos Sąjungos fondų i</w:t>
      </w:r>
      <w:r>
        <w:rPr>
          <w:rFonts w:eastAsia="Calibri"/>
          <w:bCs/>
          <w:szCs w:val="24"/>
        </w:rPr>
        <w:t>nvesticijų programa (toliau – ESIP)</w:t>
      </w:r>
    </w:p>
    <w:p w14:paraId="243CF6ED" w14:textId="77777777" w:rsidR="0031346B" w:rsidRDefault="0031346B" w:rsidP="0031346B">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808"/>
        <w:gridCol w:w="4784"/>
      </w:tblGrid>
      <w:tr w:rsidR="0031346B" w14:paraId="6349BC81" w14:textId="77777777" w:rsidTr="0007519A">
        <w:tc>
          <w:tcPr>
            <w:tcW w:w="4690" w:type="dxa"/>
          </w:tcPr>
          <w:p w14:paraId="51D9B006" w14:textId="77777777" w:rsidR="0031346B" w:rsidRDefault="0031346B">
            <w:pPr>
              <w:jc w:val="center"/>
              <w:rPr>
                <w:rFonts w:eastAsia="Calibri"/>
                <w:b/>
                <w:sz w:val="22"/>
                <w:szCs w:val="22"/>
              </w:rPr>
            </w:pPr>
            <w:r>
              <w:rPr>
                <w:rFonts w:eastAsia="Calibri"/>
                <w:b/>
                <w:sz w:val="22"/>
                <w:szCs w:val="22"/>
              </w:rPr>
              <w:t>Aplinkos tikslai</w:t>
            </w:r>
          </w:p>
          <w:p w14:paraId="2742AC6D" w14:textId="77777777" w:rsidR="0031346B" w:rsidRDefault="0031346B">
            <w:pPr>
              <w:spacing w:line="259" w:lineRule="auto"/>
              <w:jc w:val="both"/>
              <w:rPr>
                <w:rFonts w:eastAsia="Calibri"/>
                <w:b/>
                <w:sz w:val="22"/>
                <w:szCs w:val="22"/>
              </w:rPr>
            </w:pPr>
            <w:r>
              <w:rPr>
                <w:rFonts w:eastAsia="Calibri"/>
                <w:sz w:val="22"/>
                <w:szCs w:val="22"/>
              </w:rPr>
              <w:t>(</w:t>
            </w:r>
            <w:r>
              <w:rPr>
                <w:rFonts w:eastAsia="Calibri"/>
                <w:i/>
                <w:sz w:val="22"/>
                <w:szCs w:val="22"/>
              </w:rPr>
              <w:t>pagal 2020 m. birželio 18 d. Europos Parlamento ir Tarybos reglamentą (ES) Nr. 2020/852 dėl sistemos tvariam investavimui palengvinti sukūrimo, kuriuo iš dalies keičiamas Reglamentas (ES) Nr. 2019/2088)</w:t>
            </w:r>
          </w:p>
        </w:tc>
        <w:tc>
          <w:tcPr>
            <w:tcW w:w="4808" w:type="dxa"/>
          </w:tcPr>
          <w:p w14:paraId="43DD87B2" w14:textId="77777777" w:rsidR="0031346B" w:rsidRDefault="0031346B">
            <w:pPr>
              <w:spacing w:line="259" w:lineRule="auto"/>
              <w:jc w:val="center"/>
              <w:rPr>
                <w:rFonts w:eastAsia="Calibri"/>
                <w:b/>
                <w:sz w:val="22"/>
                <w:szCs w:val="22"/>
              </w:rPr>
            </w:pPr>
            <w:r>
              <w:rPr>
                <w:rFonts w:eastAsia="Calibri"/>
                <w:b/>
                <w:sz w:val="22"/>
                <w:szCs w:val="22"/>
              </w:rPr>
              <w:t>Pagrindimas</w:t>
            </w:r>
          </w:p>
          <w:p w14:paraId="24AB970D" w14:textId="77777777" w:rsidR="0031346B" w:rsidRDefault="0031346B">
            <w:pPr>
              <w:rPr>
                <w:sz w:val="14"/>
                <w:szCs w:val="14"/>
              </w:rPr>
            </w:pPr>
          </w:p>
          <w:p w14:paraId="65CE89F7" w14:textId="77777777" w:rsidR="0031346B" w:rsidRDefault="0031346B">
            <w:pPr>
              <w:spacing w:line="259" w:lineRule="auto"/>
              <w:jc w:val="both"/>
              <w:rPr>
                <w:rFonts w:eastAsia="Calibri"/>
                <w:b/>
                <w:sz w:val="22"/>
                <w:szCs w:val="22"/>
              </w:rPr>
            </w:pPr>
            <w:r>
              <w:rPr>
                <w:rFonts w:eastAsia="Calibri"/>
                <w:bCs/>
                <w:i/>
                <w:sz w:val="22"/>
                <w:szCs w:val="22"/>
              </w:rPr>
              <w:t>(remiantis priemonių (kai finansavimo šaltinis EGADP) arba veiksmų (veiklų) (kai finansavimo šaltinis ESIFP) vertinimo klausimynais)</w:t>
            </w:r>
          </w:p>
        </w:tc>
        <w:tc>
          <w:tcPr>
            <w:tcW w:w="4784" w:type="dxa"/>
          </w:tcPr>
          <w:p w14:paraId="3F8FA412" w14:textId="77777777" w:rsidR="0031346B" w:rsidRDefault="0031346B">
            <w:pPr>
              <w:spacing w:line="259" w:lineRule="auto"/>
              <w:jc w:val="center"/>
              <w:rPr>
                <w:rFonts w:eastAsia="Calibri"/>
                <w:i/>
                <w:sz w:val="22"/>
                <w:szCs w:val="22"/>
              </w:rPr>
            </w:pPr>
            <w:r>
              <w:rPr>
                <w:rFonts w:eastAsia="Calibri"/>
                <w:b/>
                <w:sz w:val="22"/>
                <w:szCs w:val="22"/>
              </w:rPr>
              <w:t>Pagrindimo dokumentai</w:t>
            </w:r>
          </w:p>
          <w:p w14:paraId="04960A21" w14:textId="77777777" w:rsidR="0031346B" w:rsidRDefault="0031346B">
            <w:pPr>
              <w:rPr>
                <w:sz w:val="14"/>
                <w:szCs w:val="14"/>
              </w:rPr>
            </w:pPr>
          </w:p>
          <w:p w14:paraId="0B0F4153" w14:textId="77777777" w:rsidR="0031346B" w:rsidRDefault="0031346B">
            <w:pPr>
              <w:spacing w:line="259" w:lineRule="auto"/>
              <w:jc w:val="both"/>
              <w:rPr>
                <w:rFonts w:eastAsia="Calibri"/>
                <w:i/>
                <w:sz w:val="22"/>
                <w:szCs w:val="22"/>
              </w:rPr>
            </w:pPr>
            <w:r>
              <w:rPr>
                <w:rFonts w:eastAsia="Calibri"/>
                <w:i/>
                <w:sz w:val="22"/>
                <w:szCs w:val="22"/>
              </w:rPr>
              <w:t>(nurodomas dokumentas, kuris bus vertinamas siekiant įvertinti projekto atitiktį aplinkos tikslams, arba pateikiama šią atitiktį pagrindžianti informacija)</w:t>
            </w:r>
          </w:p>
        </w:tc>
      </w:tr>
      <w:tr w:rsidR="00E70AD1" w14:paraId="547B8446" w14:textId="77777777" w:rsidTr="0007519A">
        <w:tc>
          <w:tcPr>
            <w:tcW w:w="4690" w:type="dxa"/>
          </w:tcPr>
          <w:p w14:paraId="1ED19947" w14:textId="4CCFF554" w:rsidR="00E70AD1" w:rsidRPr="009811AE" w:rsidRDefault="00E70AD1" w:rsidP="00E70AD1">
            <w:pPr>
              <w:tabs>
                <w:tab w:val="left" w:pos="289"/>
              </w:tabs>
              <w:spacing w:line="259" w:lineRule="auto"/>
              <w:ind w:firstLine="5"/>
              <w:jc w:val="both"/>
              <w:rPr>
                <w:rFonts w:eastAsia="Calibri"/>
                <w:sz w:val="22"/>
                <w:szCs w:val="22"/>
              </w:rPr>
            </w:pPr>
            <w:r w:rsidRPr="009811AE">
              <w:rPr>
                <w:rFonts w:eastAsia="Calibri"/>
                <w:sz w:val="22"/>
                <w:szCs w:val="22"/>
              </w:rPr>
              <w:t>1.</w:t>
            </w:r>
            <w:r w:rsidRPr="009811AE">
              <w:rPr>
                <w:rFonts w:eastAsia="Calibri"/>
                <w:sz w:val="22"/>
                <w:szCs w:val="22"/>
              </w:rPr>
              <w:tab/>
              <w:t xml:space="preserve">Klimato kaitos švelninimas. </w:t>
            </w:r>
          </w:p>
        </w:tc>
        <w:tc>
          <w:tcPr>
            <w:tcW w:w="4808" w:type="dxa"/>
          </w:tcPr>
          <w:p w14:paraId="1F1C6782" w14:textId="77777777" w:rsidR="00E70AD1" w:rsidRPr="00EE32CD" w:rsidRDefault="00E70AD1" w:rsidP="00E70AD1">
            <w:pPr>
              <w:tabs>
                <w:tab w:val="left" w:pos="317"/>
              </w:tabs>
              <w:jc w:val="both"/>
              <w:rPr>
                <w:sz w:val="22"/>
                <w:szCs w:val="22"/>
              </w:rPr>
            </w:pPr>
            <w:r>
              <w:rPr>
                <w:sz w:val="22"/>
                <w:szCs w:val="22"/>
              </w:rPr>
              <w:t xml:space="preserve">Investicijas ketinama skirti </w:t>
            </w:r>
            <w:r w:rsidRPr="00E70AD1">
              <w:rPr>
                <w:sz w:val="22"/>
                <w:szCs w:val="22"/>
              </w:rPr>
              <w:t>bendruomenės integracijos</w:t>
            </w:r>
            <w:r>
              <w:rPr>
                <w:sz w:val="22"/>
                <w:szCs w:val="22"/>
              </w:rPr>
              <w:t xml:space="preserve"> veikloms, tarptautinės tinklaveikos skatinimui, </w:t>
            </w:r>
            <w:r w:rsidRPr="00EE32CD">
              <w:rPr>
                <w:sz w:val="22"/>
                <w:szCs w:val="22"/>
              </w:rPr>
              <w:t>viešinimo</w:t>
            </w:r>
            <w:r>
              <w:rPr>
                <w:sz w:val="22"/>
                <w:szCs w:val="22"/>
              </w:rPr>
              <w:t xml:space="preserve"> ir</w:t>
            </w:r>
            <w:r w:rsidRPr="00EE32CD">
              <w:rPr>
                <w:sz w:val="22"/>
                <w:szCs w:val="22"/>
              </w:rPr>
              <w:t xml:space="preserve"> informacijos sklaidos</w:t>
            </w:r>
            <w:r>
              <w:rPr>
                <w:sz w:val="22"/>
                <w:szCs w:val="22"/>
              </w:rPr>
              <w:t xml:space="preserve"> veiksmams, t</w:t>
            </w:r>
            <w:r w:rsidRPr="00470F39">
              <w:rPr>
                <w:sz w:val="22"/>
                <w:szCs w:val="22"/>
              </w:rPr>
              <w:t>arptautinio bendradarbiavimo stiprinim</w:t>
            </w:r>
            <w:r>
              <w:rPr>
                <w:sz w:val="22"/>
                <w:szCs w:val="22"/>
              </w:rPr>
              <w:t>ui</w:t>
            </w:r>
            <w:r w:rsidRPr="00470F39">
              <w:rPr>
                <w:sz w:val="22"/>
                <w:szCs w:val="22"/>
              </w:rPr>
              <w:t xml:space="preserve"> ir nacionalinių interesų atstovavim</w:t>
            </w:r>
            <w:r>
              <w:rPr>
                <w:sz w:val="22"/>
                <w:szCs w:val="22"/>
              </w:rPr>
              <w:t xml:space="preserve">ui, taip pat kitai pagalbai </w:t>
            </w:r>
            <w:r w:rsidRPr="00EE32CD">
              <w:rPr>
                <w:sz w:val="22"/>
                <w:szCs w:val="22"/>
              </w:rPr>
              <w:t>dėl tarptautinės plėtros</w:t>
            </w:r>
            <w:r>
              <w:rPr>
                <w:sz w:val="22"/>
                <w:szCs w:val="22"/>
              </w:rPr>
              <w:t xml:space="preserve"> įmonėms, mokslo ir studijų institucijoms, fiziniams asmenims, įvairių visuomenės grupių atstovams ir kt. subjektams. </w:t>
            </w:r>
          </w:p>
          <w:p w14:paraId="1FBBA146" w14:textId="77777777" w:rsidR="00E70AD1" w:rsidRDefault="00E70AD1" w:rsidP="00E70AD1">
            <w:pPr>
              <w:tabs>
                <w:tab w:val="left" w:pos="317"/>
              </w:tabs>
              <w:jc w:val="both"/>
              <w:rPr>
                <w:sz w:val="22"/>
                <w:szCs w:val="22"/>
              </w:rPr>
            </w:pPr>
          </w:p>
          <w:p w14:paraId="7C26B2FF" w14:textId="77777777" w:rsidR="00E70AD1" w:rsidRDefault="00E70AD1" w:rsidP="00E70AD1">
            <w:pPr>
              <w:tabs>
                <w:tab w:val="left" w:pos="317"/>
              </w:tabs>
              <w:jc w:val="both"/>
              <w:rPr>
                <w:sz w:val="22"/>
                <w:szCs w:val="22"/>
              </w:rPr>
            </w:pPr>
            <w:r w:rsidRPr="00B84F99">
              <w:rPr>
                <w:bCs/>
                <w:sz w:val="22"/>
                <w:szCs w:val="22"/>
              </w:rPr>
              <w:t xml:space="preserve">Šie veiksmai (veiklos) dėl savo pobūdžio neturės jokio neigiamo tiesioginio ar netiesioginio poveikio </w:t>
            </w:r>
            <w:r w:rsidRPr="00B84F99">
              <w:rPr>
                <w:bCs/>
                <w:sz w:val="22"/>
                <w:szCs w:val="22"/>
              </w:rPr>
              <w:lastRenderedPageBreak/>
              <w:t>klimato kaitos švelninimo tikslui viso gyvavimo ciklo metu, nes nenumatoma, kad įgyvendinant veiklas galėtų būti šiltnamio efektą sukeliančių dujų išsiskyrimas.</w:t>
            </w:r>
          </w:p>
          <w:p w14:paraId="328F2634" w14:textId="61037AA5" w:rsidR="00E70AD1" w:rsidRPr="009811AE" w:rsidRDefault="00E70AD1" w:rsidP="00E70AD1">
            <w:pPr>
              <w:tabs>
                <w:tab w:val="left" w:pos="317"/>
              </w:tabs>
              <w:jc w:val="both"/>
              <w:rPr>
                <w:rFonts w:eastAsia="Calibri"/>
                <w:i/>
                <w:sz w:val="22"/>
                <w:szCs w:val="22"/>
              </w:rPr>
            </w:pPr>
          </w:p>
        </w:tc>
        <w:tc>
          <w:tcPr>
            <w:tcW w:w="4784" w:type="dxa"/>
          </w:tcPr>
          <w:p w14:paraId="55266FD6" w14:textId="77777777" w:rsidR="00E70AD1" w:rsidRPr="00987F37" w:rsidRDefault="00E70AD1" w:rsidP="00E70AD1">
            <w:pPr>
              <w:tabs>
                <w:tab w:val="left" w:pos="589"/>
              </w:tabs>
              <w:jc w:val="both"/>
              <w:rPr>
                <w:rFonts w:eastAsia="Calibri"/>
                <w:i/>
                <w:sz w:val="20"/>
              </w:rPr>
            </w:pPr>
            <w:r w:rsidRPr="00987F37">
              <w:rPr>
                <w:rFonts w:eastAsia="Calibri"/>
                <w:bCs/>
                <w:szCs w:val="24"/>
              </w:rPr>
              <w:lastRenderedPageBreak/>
              <w:t>Netaikoma. Veikla neturės tiesioginio ar netiesioginio neigiamo poveikio klimato kaitos švelninimo tikslui, todėl pagrindimo dokumentai neteikiami.</w:t>
            </w:r>
          </w:p>
          <w:p w14:paraId="423CD6B1" w14:textId="77777777" w:rsidR="00E70AD1" w:rsidRDefault="00E70AD1" w:rsidP="00E70AD1">
            <w:pPr>
              <w:tabs>
                <w:tab w:val="left" w:pos="589"/>
              </w:tabs>
              <w:spacing w:line="259" w:lineRule="auto"/>
              <w:jc w:val="both"/>
              <w:rPr>
                <w:rFonts w:eastAsia="Calibri"/>
                <w:iCs/>
                <w:sz w:val="22"/>
                <w:szCs w:val="22"/>
              </w:rPr>
            </w:pPr>
          </w:p>
          <w:p w14:paraId="780E37B1" w14:textId="69AA3472" w:rsidR="00E70AD1" w:rsidRPr="009811AE" w:rsidRDefault="00E70AD1" w:rsidP="00E70AD1">
            <w:pPr>
              <w:tabs>
                <w:tab w:val="left" w:pos="589"/>
              </w:tabs>
              <w:spacing w:line="259" w:lineRule="auto"/>
              <w:jc w:val="both"/>
              <w:rPr>
                <w:rFonts w:eastAsia="Calibri"/>
                <w:i/>
                <w:sz w:val="22"/>
                <w:szCs w:val="22"/>
              </w:rPr>
            </w:pPr>
          </w:p>
        </w:tc>
      </w:tr>
      <w:tr w:rsidR="00E70AD1" w14:paraId="044620D8" w14:textId="77777777" w:rsidTr="0007519A">
        <w:tc>
          <w:tcPr>
            <w:tcW w:w="4690" w:type="dxa"/>
          </w:tcPr>
          <w:p w14:paraId="218E5EC1" w14:textId="7B4B5168" w:rsidR="00E70AD1" w:rsidRPr="009811AE" w:rsidRDefault="00E70AD1" w:rsidP="00E70AD1">
            <w:pPr>
              <w:tabs>
                <w:tab w:val="left" w:pos="289"/>
              </w:tabs>
              <w:spacing w:line="259" w:lineRule="auto"/>
              <w:ind w:firstLine="5"/>
              <w:jc w:val="both"/>
              <w:rPr>
                <w:rFonts w:eastAsia="Calibri"/>
                <w:sz w:val="22"/>
                <w:szCs w:val="22"/>
              </w:rPr>
            </w:pPr>
            <w:r w:rsidRPr="009811AE">
              <w:rPr>
                <w:rFonts w:eastAsia="Calibri"/>
                <w:sz w:val="22"/>
                <w:szCs w:val="22"/>
              </w:rPr>
              <w:t>2.</w:t>
            </w:r>
            <w:r w:rsidRPr="009811AE">
              <w:rPr>
                <w:rFonts w:eastAsia="Calibri"/>
                <w:sz w:val="22"/>
                <w:szCs w:val="22"/>
              </w:rPr>
              <w:tab/>
              <w:t xml:space="preserve">Prisitaikymas prie klimato kaitos. </w:t>
            </w:r>
          </w:p>
        </w:tc>
        <w:tc>
          <w:tcPr>
            <w:tcW w:w="4808" w:type="dxa"/>
          </w:tcPr>
          <w:p w14:paraId="1BAEEE9D" w14:textId="77777777" w:rsidR="001E50D1" w:rsidRPr="001E50D1" w:rsidRDefault="001E50D1" w:rsidP="001E50D1">
            <w:pPr>
              <w:ind w:firstLine="57"/>
              <w:jc w:val="both"/>
              <w:rPr>
                <w:rFonts w:eastAsia="Calibri"/>
                <w:sz w:val="22"/>
                <w:szCs w:val="22"/>
              </w:rPr>
            </w:pPr>
            <w:r w:rsidRPr="001E50D1">
              <w:rPr>
                <w:rFonts w:eastAsia="Calibri"/>
                <w:sz w:val="22"/>
                <w:szCs w:val="22"/>
              </w:rPr>
              <w:t xml:space="preserve">Investicijas ketinama skirti bendruomenės integracijos veikloms, tarptautinės tinklaveikos skatinimui, viešinimo ir informacijos sklaidos veiksmams, tarptautinio bendradarbiavimo stiprinimui ir nacionalinių interesų atstovavimui, konsultacijų veikloms, taip pat kitai pagalbai dėl tarptautinės plėtros įmonėms, mokslo ir studijų institucijoms, fiziniams asmenims, įvairių visuomenės grupių atstovams ir kt. subjektams. </w:t>
            </w:r>
          </w:p>
          <w:p w14:paraId="6DD5C61C" w14:textId="6F4E5C9E" w:rsidR="00E70AD1" w:rsidRPr="001E50D1" w:rsidRDefault="001E50D1" w:rsidP="001E50D1">
            <w:pPr>
              <w:ind w:firstLine="57"/>
              <w:jc w:val="both"/>
              <w:rPr>
                <w:rFonts w:eastAsia="Calibri"/>
                <w:bCs/>
                <w:sz w:val="22"/>
                <w:szCs w:val="22"/>
              </w:rPr>
            </w:pPr>
            <w:r w:rsidRPr="001E50D1">
              <w:rPr>
                <w:rFonts w:eastAsia="Calibri"/>
                <w:bCs/>
                <w:sz w:val="22"/>
                <w:szCs w:val="22"/>
              </w:rPr>
              <w:t>Šie veiksmai (veiklos) dėl savo pobūdžio neturės jokio neigiamo tiesioginio ar netiesioginio poveikio viso gyvavimo ciklo metu prisitaikymui prie klimato kaitos tikslo ir neigiamos įtakos žmonėms, gamtai ar turtui.</w:t>
            </w:r>
          </w:p>
        </w:tc>
        <w:tc>
          <w:tcPr>
            <w:tcW w:w="4784" w:type="dxa"/>
          </w:tcPr>
          <w:p w14:paraId="441D68FE" w14:textId="77777777" w:rsidR="00E70AD1" w:rsidRDefault="00E70AD1" w:rsidP="00E70AD1">
            <w:pPr>
              <w:tabs>
                <w:tab w:val="left" w:pos="31"/>
              </w:tabs>
              <w:spacing w:line="259" w:lineRule="auto"/>
              <w:jc w:val="both"/>
              <w:rPr>
                <w:rFonts w:eastAsia="Calibri"/>
                <w:bCs/>
                <w:szCs w:val="24"/>
              </w:rPr>
            </w:pPr>
            <w:r w:rsidRPr="00DE5B2C">
              <w:rPr>
                <w:rFonts w:eastAsia="Calibri"/>
                <w:bCs/>
                <w:szCs w:val="24"/>
              </w:rPr>
              <w:t>Netaikoma. Veikla neturės tiesioginio ar netiesioginio neigiamo poveikio prisitaikymo prie klimato kaitos tikslui, todėl pagrindimo dokumentai neteikiami.</w:t>
            </w:r>
          </w:p>
          <w:p w14:paraId="482310BE" w14:textId="0232EB2E" w:rsidR="00E70AD1" w:rsidRPr="009811AE" w:rsidRDefault="00E70AD1" w:rsidP="00E70AD1">
            <w:pPr>
              <w:tabs>
                <w:tab w:val="left" w:pos="31"/>
              </w:tabs>
              <w:spacing w:line="259" w:lineRule="auto"/>
              <w:jc w:val="both"/>
              <w:rPr>
                <w:rFonts w:eastAsia="Calibri"/>
                <w:sz w:val="22"/>
                <w:szCs w:val="22"/>
              </w:rPr>
            </w:pPr>
          </w:p>
        </w:tc>
      </w:tr>
      <w:tr w:rsidR="00E70AD1" w14:paraId="00517922" w14:textId="77777777" w:rsidTr="0007519A">
        <w:tc>
          <w:tcPr>
            <w:tcW w:w="4690" w:type="dxa"/>
          </w:tcPr>
          <w:p w14:paraId="1166AD74" w14:textId="57A0827D" w:rsidR="00E70AD1" w:rsidRPr="009811AE" w:rsidRDefault="00E70AD1" w:rsidP="00E70AD1">
            <w:pPr>
              <w:tabs>
                <w:tab w:val="left" w:pos="289"/>
              </w:tabs>
              <w:spacing w:line="259" w:lineRule="auto"/>
              <w:ind w:firstLine="5"/>
              <w:jc w:val="both"/>
              <w:rPr>
                <w:rFonts w:eastAsia="Calibri"/>
                <w:sz w:val="22"/>
                <w:szCs w:val="22"/>
              </w:rPr>
            </w:pPr>
            <w:r w:rsidRPr="009811AE">
              <w:rPr>
                <w:rFonts w:eastAsia="Calibri"/>
                <w:sz w:val="22"/>
                <w:szCs w:val="22"/>
              </w:rPr>
              <w:t>3.</w:t>
            </w:r>
            <w:r w:rsidRPr="009811AE">
              <w:rPr>
                <w:rFonts w:eastAsia="Calibri"/>
                <w:sz w:val="22"/>
                <w:szCs w:val="22"/>
              </w:rPr>
              <w:tab/>
              <w:t>Tausus vandens ir jūrų išteklių naudojimas ir apsauga.</w:t>
            </w:r>
          </w:p>
        </w:tc>
        <w:tc>
          <w:tcPr>
            <w:tcW w:w="4808" w:type="dxa"/>
          </w:tcPr>
          <w:p w14:paraId="194E68BB" w14:textId="77777777" w:rsidR="00183694" w:rsidRPr="00183694" w:rsidRDefault="00183694" w:rsidP="00183694">
            <w:pPr>
              <w:spacing w:line="259" w:lineRule="auto"/>
              <w:jc w:val="both"/>
              <w:rPr>
                <w:sz w:val="22"/>
                <w:szCs w:val="22"/>
              </w:rPr>
            </w:pPr>
            <w:r w:rsidRPr="00183694">
              <w:rPr>
                <w:sz w:val="22"/>
                <w:szCs w:val="22"/>
              </w:rPr>
              <w:t xml:space="preserve">Investicijas ketinama skirti bendruomenės integracijos veikloms, tarptautinės tinklaveikos skatinimui, viešinimo ir informacijos sklaidos veiksmams, tarptautinio bendradarbiavimo stiprinimui ir nacionalinių interesų atstovavimui, konsultacijų veikloms, taip pat kitai pagalbai dėl tarptautinės plėtros įmonėms, mokslo ir studijų institucijoms, fiziniams asmenims, įvairių visuomenės grupių atstovams ir kt. subjektams. </w:t>
            </w:r>
          </w:p>
          <w:p w14:paraId="2B18EA59" w14:textId="772A5724" w:rsidR="00E70AD1" w:rsidRPr="00183694" w:rsidRDefault="00183694" w:rsidP="00E70AD1">
            <w:pPr>
              <w:spacing w:line="259" w:lineRule="auto"/>
              <w:jc w:val="both"/>
              <w:rPr>
                <w:sz w:val="22"/>
                <w:szCs w:val="22"/>
              </w:rPr>
            </w:pPr>
            <w:r w:rsidRPr="00183694">
              <w:rPr>
                <w:bCs/>
                <w:sz w:val="22"/>
                <w:szCs w:val="22"/>
              </w:rPr>
              <w:t xml:space="preserve">Šie veiksmai (veiklos) dėl savo pobūdžio neturės jokio neigiamo tiesioginio ir netiesioginio poveikio viso gyvavimo ciklo metu tausaus vandens ir jūrų išteklių naudojimo ir apsaugos tikslui, nes nenumatoma kurti jokia infrastruktūra šalia vandens telkinių, kuri galėtų turėti įtakos tausiam vandens ir </w:t>
            </w:r>
            <w:r w:rsidRPr="00183694">
              <w:rPr>
                <w:bCs/>
                <w:sz w:val="22"/>
                <w:szCs w:val="22"/>
              </w:rPr>
              <w:lastRenderedPageBreak/>
              <w:t>jūrų išteklių naudojimui, geram ekologiniam potencialui ir vandenų aplinkos būklei.</w:t>
            </w:r>
          </w:p>
        </w:tc>
        <w:tc>
          <w:tcPr>
            <w:tcW w:w="4784" w:type="dxa"/>
          </w:tcPr>
          <w:p w14:paraId="4EE8ABAF" w14:textId="0B920FDB" w:rsidR="00E70AD1" w:rsidRDefault="00E70AD1" w:rsidP="00E70AD1">
            <w:pPr>
              <w:jc w:val="both"/>
              <w:rPr>
                <w:rFonts w:eastAsia="Calibri"/>
                <w:iCs/>
                <w:sz w:val="22"/>
                <w:szCs w:val="22"/>
              </w:rPr>
            </w:pPr>
            <w:r w:rsidRPr="00D95E5A">
              <w:rPr>
                <w:rFonts w:eastAsia="Calibri"/>
                <w:bCs/>
                <w:szCs w:val="24"/>
              </w:rPr>
              <w:lastRenderedPageBreak/>
              <w:t>Netaikoma. Veikla neturės tiesioginio ar netiesioginio neigiamo poveikio t</w:t>
            </w:r>
            <w:r w:rsidRPr="00D95E5A">
              <w:rPr>
                <w:rFonts w:eastAsia="Calibri"/>
                <w:szCs w:val="24"/>
              </w:rPr>
              <w:t>ausaus vandens ir jūrų išteklių naudojimo ir apsaugos</w:t>
            </w:r>
            <w:r w:rsidRPr="00D95E5A">
              <w:rPr>
                <w:rFonts w:eastAsia="Calibri"/>
                <w:bCs/>
                <w:szCs w:val="24"/>
              </w:rPr>
              <w:t xml:space="preserve"> tikslui, todėl pagrindimo dokumentai neteikiami.</w:t>
            </w:r>
          </w:p>
          <w:p w14:paraId="24C6F92A" w14:textId="007197C1" w:rsidR="00E70AD1" w:rsidRPr="009811AE" w:rsidRDefault="00E70AD1" w:rsidP="00E70AD1">
            <w:pPr>
              <w:jc w:val="both"/>
              <w:rPr>
                <w:rFonts w:eastAsia="Calibri"/>
                <w:sz w:val="22"/>
                <w:szCs w:val="22"/>
              </w:rPr>
            </w:pPr>
          </w:p>
        </w:tc>
      </w:tr>
      <w:tr w:rsidR="00AD1800" w14:paraId="2EF021A8" w14:textId="77777777" w:rsidTr="0007519A">
        <w:tc>
          <w:tcPr>
            <w:tcW w:w="4690" w:type="dxa"/>
          </w:tcPr>
          <w:p w14:paraId="50A0BBA8" w14:textId="22478F4B" w:rsidR="00AD1800" w:rsidRPr="009811AE" w:rsidRDefault="00AD1800" w:rsidP="00AD1800">
            <w:pPr>
              <w:tabs>
                <w:tab w:val="left" w:pos="289"/>
              </w:tabs>
              <w:spacing w:line="259" w:lineRule="auto"/>
              <w:ind w:firstLine="5"/>
              <w:jc w:val="both"/>
              <w:rPr>
                <w:rFonts w:eastAsia="Calibri"/>
                <w:sz w:val="22"/>
                <w:szCs w:val="22"/>
              </w:rPr>
            </w:pPr>
            <w:r w:rsidRPr="009811AE">
              <w:rPr>
                <w:rFonts w:eastAsia="Calibri"/>
                <w:sz w:val="22"/>
                <w:szCs w:val="22"/>
              </w:rPr>
              <w:t>4.</w:t>
            </w:r>
            <w:r w:rsidRPr="009811AE">
              <w:rPr>
                <w:rFonts w:eastAsia="Calibri"/>
                <w:sz w:val="22"/>
                <w:szCs w:val="22"/>
              </w:rPr>
              <w:tab/>
              <w:t xml:space="preserve">Perėjimas prie žiedinės ekonomikos, įskaitant atliekų prevenciją ir perdirbimą. </w:t>
            </w:r>
          </w:p>
        </w:tc>
        <w:tc>
          <w:tcPr>
            <w:tcW w:w="4808" w:type="dxa"/>
          </w:tcPr>
          <w:p w14:paraId="36327F21" w14:textId="77777777" w:rsidR="00AD1800" w:rsidRPr="007A4588" w:rsidRDefault="00AD1800" w:rsidP="00AD1800">
            <w:pPr>
              <w:jc w:val="both"/>
              <w:rPr>
                <w:sz w:val="22"/>
                <w:szCs w:val="22"/>
              </w:rPr>
            </w:pPr>
            <w:r w:rsidRPr="007A4588">
              <w:rPr>
                <w:sz w:val="22"/>
                <w:szCs w:val="22"/>
              </w:rPr>
              <w:t xml:space="preserve">Investicijas ketinama skirti </w:t>
            </w:r>
            <w:r w:rsidRPr="00AD1800">
              <w:rPr>
                <w:sz w:val="22"/>
                <w:szCs w:val="22"/>
              </w:rPr>
              <w:t>bendruomenės integracijos veikloms, tarptautinės tin</w:t>
            </w:r>
            <w:r w:rsidRPr="007A4588">
              <w:rPr>
                <w:sz w:val="22"/>
                <w:szCs w:val="22"/>
              </w:rPr>
              <w:t xml:space="preserve">klaveikos skatinimui, viešinimo ir informacijos sklaidos veiksmams, tarptautinio bendradarbiavimo stiprinimui ir nacionalinių interesų atstovavimui, konsultacijų veikloms, taip pat kitai pagalbai dėl tarptautinės plėtros įmonėms, mokslo ir studijų institucijoms, fiziniams asmenims, įvairių visuomenės grupių atstovams ir kt. subjektams. </w:t>
            </w:r>
          </w:p>
          <w:p w14:paraId="698E47CE" w14:textId="63442BBB" w:rsidR="00AD1800" w:rsidRPr="00AD1800" w:rsidRDefault="00AD1800" w:rsidP="00AD1800">
            <w:pPr>
              <w:jc w:val="both"/>
              <w:rPr>
                <w:sz w:val="22"/>
                <w:szCs w:val="22"/>
              </w:rPr>
            </w:pPr>
            <w:r w:rsidRPr="00B03629">
              <w:rPr>
                <w:rFonts w:eastAsia="Calibri"/>
                <w:bCs/>
                <w:sz w:val="22"/>
                <w:szCs w:val="22"/>
              </w:rPr>
              <w:t>Šie veiksmai (veiklos) dėl savo pobūdžio neturės jokio neigiamo tiesioginio ar netiesioginio poveikio viso gyvavimo ciklo metu žiedinės ekonomikos, įskaitant atliekų prevenciją ir perdirbimą, tikslui, nes nenumatomas neefektyvus medžiagų ar gamtinių išteklių naudojimas, atliekų susidarymas ar šalinimas.</w:t>
            </w:r>
          </w:p>
        </w:tc>
        <w:tc>
          <w:tcPr>
            <w:tcW w:w="4784" w:type="dxa"/>
          </w:tcPr>
          <w:p w14:paraId="5882D80F" w14:textId="1C5930DF" w:rsidR="00AD1800" w:rsidRDefault="00AD1800" w:rsidP="00AD1800">
            <w:pPr>
              <w:jc w:val="both"/>
              <w:rPr>
                <w:rFonts w:eastAsia="Calibri"/>
                <w:iCs/>
                <w:sz w:val="22"/>
                <w:szCs w:val="22"/>
              </w:rPr>
            </w:pPr>
            <w:r w:rsidRPr="002818A2">
              <w:rPr>
                <w:rFonts w:eastAsia="Calibri"/>
                <w:bCs/>
                <w:szCs w:val="24"/>
              </w:rPr>
              <w:t xml:space="preserve">Netaikoma. Veikla neturės tiesioginio ar netiesioginio neigiamo poveikio perėjimo prie </w:t>
            </w:r>
            <w:r w:rsidRPr="002818A2">
              <w:rPr>
                <w:szCs w:val="24"/>
              </w:rPr>
              <w:t xml:space="preserve">žiedinės ekonomikos </w:t>
            </w:r>
            <w:r w:rsidRPr="002818A2">
              <w:rPr>
                <w:rFonts w:eastAsia="Calibri"/>
                <w:bCs/>
                <w:szCs w:val="24"/>
              </w:rPr>
              <w:t>tikslui, todėl pagrindimo dokumentai neteikiami.</w:t>
            </w:r>
          </w:p>
          <w:p w14:paraId="62ADD80C" w14:textId="32EB2643" w:rsidR="00AD1800" w:rsidRDefault="00AD1800" w:rsidP="00AD1800">
            <w:pPr>
              <w:jc w:val="both"/>
              <w:rPr>
                <w:rFonts w:eastAsia="Calibri"/>
                <w:iCs/>
                <w:sz w:val="22"/>
                <w:szCs w:val="22"/>
              </w:rPr>
            </w:pPr>
          </w:p>
          <w:p w14:paraId="5EA9B0CA" w14:textId="361870D8" w:rsidR="00AD1800" w:rsidRPr="009811AE" w:rsidRDefault="00AD1800" w:rsidP="00AD1800">
            <w:pPr>
              <w:jc w:val="both"/>
              <w:rPr>
                <w:rFonts w:eastAsia="Calibri"/>
                <w:sz w:val="22"/>
                <w:szCs w:val="22"/>
              </w:rPr>
            </w:pPr>
          </w:p>
        </w:tc>
      </w:tr>
      <w:tr w:rsidR="00AD1800" w14:paraId="49116986" w14:textId="77777777" w:rsidTr="0007519A">
        <w:tc>
          <w:tcPr>
            <w:tcW w:w="4690" w:type="dxa"/>
          </w:tcPr>
          <w:p w14:paraId="4D47EF90" w14:textId="3C3884B8" w:rsidR="00AD1800" w:rsidRPr="009811AE" w:rsidRDefault="00AD1800" w:rsidP="00AD1800">
            <w:pPr>
              <w:tabs>
                <w:tab w:val="left" w:pos="289"/>
              </w:tabs>
              <w:spacing w:line="259" w:lineRule="auto"/>
              <w:ind w:firstLine="5"/>
              <w:jc w:val="both"/>
              <w:rPr>
                <w:rFonts w:eastAsia="Calibri"/>
                <w:sz w:val="22"/>
                <w:szCs w:val="22"/>
              </w:rPr>
            </w:pPr>
            <w:r w:rsidRPr="009811AE">
              <w:rPr>
                <w:rFonts w:eastAsia="Calibri"/>
                <w:sz w:val="22"/>
                <w:szCs w:val="22"/>
              </w:rPr>
              <w:t>5.</w:t>
            </w:r>
            <w:r w:rsidRPr="009811AE">
              <w:rPr>
                <w:rFonts w:eastAsia="Calibri"/>
                <w:sz w:val="22"/>
                <w:szCs w:val="22"/>
              </w:rPr>
              <w:tab/>
              <w:t>Oro, vandens ar žemės taršos prevencija ir kontrolė.</w:t>
            </w:r>
          </w:p>
        </w:tc>
        <w:tc>
          <w:tcPr>
            <w:tcW w:w="4808" w:type="dxa"/>
          </w:tcPr>
          <w:p w14:paraId="235BB139" w14:textId="77777777" w:rsidR="008B0AC1" w:rsidRPr="008B0AC1" w:rsidRDefault="008B0AC1" w:rsidP="008B0AC1">
            <w:pPr>
              <w:jc w:val="both"/>
              <w:rPr>
                <w:sz w:val="22"/>
                <w:szCs w:val="22"/>
              </w:rPr>
            </w:pPr>
            <w:r w:rsidRPr="008B0AC1">
              <w:rPr>
                <w:sz w:val="22"/>
                <w:szCs w:val="22"/>
              </w:rPr>
              <w:t xml:space="preserve">Investicijas ketinama skirti bendruomenės integracijos veikloms, tarptautinės tinklaveikos skatinimui, viešinimo ir informacijos sklaidos veiksmams, tarptautinio bendradarbiavimo stiprinimui ir nacionalinių interesų atstovavimui, konsultacijų veikloms, taip pat kitai pagalbai dėl tarptautinės plėtros įmonėms, mokslo ir studijų institucijoms, fiziniams asmenims, įvairių visuomenės grupių atstovams ir kt. subjektams. </w:t>
            </w:r>
          </w:p>
          <w:p w14:paraId="4FA93DC8" w14:textId="1C081313" w:rsidR="00AD1800" w:rsidRPr="008B0AC1" w:rsidRDefault="008B0AC1" w:rsidP="007820F8">
            <w:pPr>
              <w:jc w:val="both"/>
              <w:rPr>
                <w:sz w:val="22"/>
                <w:szCs w:val="22"/>
              </w:rPr>
            </w:pPr>
            <w:r w:rsidRPr="008B0AC1">
              <w:rPr>
                <w:bCs/>
                <w:sz w:val="22"/>
                <w:szCs w:val="22"/>
              </w:rPr>
              <w:t>Šie veiksmai (veiklos) dėl savo pobūdžio neturės jokio neigiamo tiesioginio ar netiesioginio poveikio oro, vandens ar žemės taršos prevencijos ir kontrolės tikslui viso gyvavimo ciklo metu, nes nenumatoma kurti infrastruktūros, kuri galėtų daryti įtaką padidėjusiam oro, vandens arba žemės išmetamų teršalų kiekiui.</w:t>
            </w:r>
          </w:p>
        </w:tc>
        <w:tc>
          <w:tcPr>
            <w:tcW w:w="4784" w:type="dxa"/>
          </w:tcPr>
          <w:p w14:paraId="1F7E0CE9" w14:textId="64EBABBD" w:rsidR="00AD1800" w:rsidRDefault="00AD1800" w:rsidP="00AD1800">
            <w:pPr>
              <w:jc w:val="both"/>
              <w:rPr>
                <w:rFonts w:eastAsia="Calibri"/>
                <w:iCs/>
                <w:sz w:val="22"/>
                <w:szCs w:val="22"/>
              </w:rPr>
            </w:pPr>
            <w:r w:rsidRPr="00E15072">
              <w:rPr>
                <w:rFonts w:eastAsia="Calibri"/>
                <w:bCs/>
                <w:szCs w:val="24"/>
              </w:rPr>
              <w:t>Netaikoma. Veikla neturės tiesioginio ar netiesioginio neigiamo poveikio oro, vandens ar žemės taršos prevencijos ir kontrolės</w:t>
            </w:r>
            <w:r w:rsidRPr="00E15072">
              <w:rPr>
                <w:szCs w:val="24"/>
              </w:rPr>
              <w:t xml:space="preserve"> </w:t>
            </w:r>
            <w:r w:rsidRPr="00E15072">
              <w:rPr>
                <w:rFonts w:eastAsia="Calibri"/>
                <w:bCs/>
                <w:szCs w:val="24"/>
              </w:rPr>
              <w:t>tikslui, todėl pagrindimo dokumentai neteikiami.</w:t>
            </w:r>
          </w:p>
          <w:p w14:paraId="54A495BD" w14:textId="1FA875F7" w:rsidR="00AD1800" w:rsidRPr="009811AE" w:rsidRDefault="00AD1800" w:rsidP="00AD1800">
            <w:pPr>
              <w:jc w:val="both"/>
              <w:rPr>
                <w:rFonts w:eastAsia="Calibri"/>
                <w:sz w:val="22"/>
                <w:szCs w:val="22"/>
              </w:rPr>
            </w:pPr>
          </w:p>
        </w:tc>
      </w:tr>
      <w:tr w:rsidR="00AD1800" w14:paraId="714F3361" w14:textId="77777777" w:rsidTr="0007519A">
        <w:tc>
          <w:tcPr>
            <w:tcW w:w="4690" w:type="dxa"/>
          </w:tcPr>
          <w:p w14:paraId="3C0A08CE" w14:textId="28804071" w:rsidR="00AD1800" w:rsidRPr="009811AE" w:rsidRDefault="00AD1800" w:rsidP="00AD1800">
            <w:pPr>
              <w:tabs>
                <w:tab w:val="left" w:pos="289"/>
              </w:tabs>
              <w:spacing w:line="259" w:lineRule="auto"/>
              <w:ind w:left="5" w:firstLine="5"/>
              <w:jc w:val="both"/>
              <w:rPr>
                <w:rFonts w:eastAsia="Calibri"/>
                <w:sz w:val="22"/>
                <w:szCs w:val="22"/>
              </w:rPr>
            </w:pPr>
            <w:r w:rsidRPr="009811AE">
              <w:rPr>
                <w:rFonts w:eastAsia="Calibri"/>
                <w:sz w:val="22"/>
                <w:szCs w:val="22"/>
              </w:rPr>
              <w:t>6.</w:t>
            </w:r>
            <w:r w:rsidRPr="009811AE">
              <w:rPr>
                <w:rFonts w:eastAsia="Calibri"/>
                <w:sz w:val="22"/>
                <w:szCs w:val="22"/>
              </w:rPr>
              <w:tab/>
              <w:t xml:space="preserve">Biologinės įvairovės ir ekosistemų apsauga ir </w:t>
            </w:r>
            <w:r w:rsidRPr="009811AE">
              <w:rPr>
                <w:rFonts w:eastAsia="Calibri"/>
                <w:sz w:val="22"/>
                <w:szCs w:val="22"/>
              </w:rPr>
              <w:lastRenderedPageBreak/>
              <w:t>atkūrimas.</w:t>
            </w:r>
          </w:p>
        </w:tc>
        <w:tc>
          <w:tcPr>
            <w:tcW w:w="4808" w:type="dxa"/>
          </w:tcPr>
          <w:p w14:paraId="06190E92" w14:textId="77777777" w:rsidR="0070361C" w:rsidRPr="0070361C" w:rsidRDefault="0070361C" w:rsidP="0070361C">
            <w:pPr>
              <w:jc w:val="both"/>
              <w:rPr>
                <w:sz w:val="22"/>
                <w:szCs w:val="22"/>
              </w:rPr>
            </w:pPr>
            <w:r w:rsidRPr="0070361C">
              <w:rPr>
                <w:sz w:val="22"/>
                <w:szCs w:val="22"/>
              </w:rPr>
              <w:lastRenderedPageBreak/>
              <w:t xml:space="preserve">Investicijas ketinama skirti bendruomenės </w:t>
            </w:r>
            <w:r w:rsidRPr="0070361C">
              <w:rPr>
                <w:sz w:val="22"/>
                <w:szCs w:val="22"/>
              </w:rPr>
              <w:lastRenderedPageBreak/>
              <w:t xml:space="preserve">integracijos veikloms, tarptautinės tinklaveikos skatinimui, viešinimo ir informacijos sklaidos veiksmams, tarptautinio bendradarbiavimo stiprinimui ir nacionalinių interesų atstovavimui, konsultacijų veikloms, taip pat kitai pagalbai dėl tarptautinės plėtros įmonėms, mokslo ir studijų institucijoms, fiziniams asmenims, įvairių visuomenės grupių atstovams ir kt. subjektams. </w:t>
            </w:r>
          </w:p>
          <w:p w14:paraId="0A509FA7" w14:textId="77777777" w:rsidR="0070361C" w:rsidRPr="0070361C" w:rsidRDefault="0070361C" w:rsidP="0070361C">
            <w:pPr>
              <w:jc w:val="both"/>
              <w:rPr>
                <w:sz w:val="22"/>
                <w:szCs w:val="22"/>
              </w:rPr>
            </w:pPr>
            <w:r w:rsidRPr="0070361C">
              <w:rPr>
                <w:sz w:val="22"/>
                <w:szCs w:val="22"/>
              </w:rPr>
              <w:t>Šie veiksmai (veiklos) dėl savo pobūdžio neturės jokio neigiamo tiesioginio ar netiesioginio poveikio biologinės įvairovės ir ekosistemų apsaugos ir atkūrimo tikslui viso gyvavimo ciklo metu, nes nenumatoma kurti infrastruktūros, kuri galėtų būti žalinga gerai ekosistemų, buveinių ir rūšių išsaugojimo būklei.</w:t>
            </w:r>
          </w:p>
          <w:p w14:paraId="52098E60" w14:textId="77777777" w:rsidR="0070361C" w:rsidRPr="0070361C" w:rsidRDefault="0070361C" w:rsidP="0070361C">
            <w:pPr>
              <w:jc w:val="both"/>
              <w:rPr>
                <w:sz w:val="22"/>
                <w:szCs w:val="22"/>
              </w:rPr>
            </w:pPr>
          </w:p>
          <w:p w14:paraId="5C9DB833" w14:textId="4FA56F51" w:rsidR="00AD1800" w:rsidRPr="009811AE" w:rsidRDefault="0070361C" w:rsidP="00AD1800">
            <w:pPr>
              <w:jc w:val="both"/>
              <w:rPr>
                <w:rFonts w:eastAsia="Calibri"/>
                <w:sz w:val="22"/>
                <w:szCs w:val="22"/>
              </w:rPr>
            </w:pPr>
            <w:r w:rsidRPr="0070361C">
              <w:rPr>
                <w:sz w:val="22"/>
                <w:szCs w:val="22"/>
              </w:rPr>
              <w:t>Projekto veiklos dėl savo pobūdžio neturi jokio neigiamo tiesioginio ir netiesioginio poveikio šiam aplinkos tikslui.</w:t>
            </w:r>
          </w:p>
        </w:tc>
        <w:tc>
          <w:tcPr>
            <w:tcW w:w="4784" w:type="dxa"/>
          </w:tcPr>
          <w:p w14:paraId="53D63CAE" w14:textId="63628D25" w:rsidR="00AD1800" w:rsidRPr="009811AE" w:rsidRDefault="00AD1800" w:rsidP="00AD1800">
            <w:pPr>
              <w:jc w:val="both"/>
              <w:rPr>
                <w:rFonts w:eastAsia="Calibri"/>
                <w:iCs/>
                <w:sz w:val="22"/>
                <w:szCs w:val="22"/>
              </w:rPr>
            </w:pPr>
            <w:r w:rsidRPr="00407DC6">
              <w:rPr>
                <w:rFonts w:eastAsia="Calibri"/>
                <w:bCs/>
                <w:szCs w:val="24"/>
              </w:rPr>
              <w:lastRenderedPageBreak/>
              <w:t xml:space="preserve">Netaikoma. Veikla neturės tiesioginio ar </w:t>
            </w:r>
            <w:r w:rsidRPr="00407DC6">
              <w:rPr>
                <w:rFonts w:eastAsia="Calibri"/>
                <w:bCs/>
                <w:szCs w:val="24"/>
              </w:rPr>
              <w:lastRenderedPageBreak/>
              <w:t>netiesioginio neigiamo poveikio b</w:t>
            </w:r>
            <w:r w:rsidRPr="00407DC6">
              <w:rPr>
                <w:rFonts w:eastAsia="Calibri"/>
                <w:szCs w:val="24"/>
              </w:rPr>
              <w:t>iologinės įvairovės ir ekosistemų apsaugos ir atkūrimo</w:t>
            </w:r>
            <w:r w:rsidRPr="00407DC6">
              <w:rPr>
                <w:rFonts w:eastAsia="Calibri"/>
                <w:bCs/>
                <w:szCs w:val="24"/>
              </w:rPr>
              <w:t xml:space="preserve"> tikslui, todėl pagrindimo dokumentai neteikiami.</w:t>
            </w:r>
          </w:p>
          <w:p w14:paraId="29B07397" w14:textId="4DEEA899" w:rsidR="00AD1800" w:rsidRPr="009811AE" w:rsidRDefault="00AD1800" w:rsidP="00AD1800">
            <w:pPr>
              <w:spacing w:line="259" w:lineRule="auto"/>
              <w:jc w:val="both"/>
              <w:rPr>
                <w:rFonts w:eastAsia="Calibri"/>
                <w:sz w:val="22"/>
                <w:szCs w:val="22"/>
              </w:rPr>
            </w:pPr>
          </w:p>
        </w:tc>
      </w:tr>
    </w:tbl>
    <w:p w14:paraId="0673140A" w14:textId="77777777" w:rsidR="0031346B" w:rsidRDefault="0031346B" w:rsidP="0031346B">
      <w:pPr>
        <w:spacing w:line="276" w:lineRule="auto"/>
        <w:ind w:firstLine="5808"/>
        <w:rPr>
          <w:rFonts w:ascii="Calibri" w:eastAsia="Calibri" w:hAnsi="Calibri"/>
          <w:sz w:val="22"/>
          <w:szCs w:val="22"/>
        </w:rPr>
      </w:pPr>
    </w:p>
    <w:p w14:paraId="07D48A98" w14:textId="77777777" w:rsidR="0031346B" w:rsidRDefault="0031346B" w:rsidP="0031346B">
      <w:pPr>
        <w:rPr>
          <w:sz w:val="18"/>
          <w:szCs w:val="18"/>
        </w:rPr>
      </w:pPr>
    </w:p>
    <w:p w14:paraId="44BF6B6E" w14:textId="7FD59D37" w:rsidR="0031346B" w:rsidRDefault="0031346B" w:rsidP="0031346B">
      <w:pPr>
        <w:spacing w:line="276" w:lineRule="auto"/>
        <w:jc w:val="center"/>
        <w:rPr>
          <w:szCs w:val="24"/>
        </w:rPr>
      </w:pPr>
      <w:r>
        <w:rPr>
          <w:rFonts w:ascii="Calibri" w:eastAsia="Calibri" w:hAnsi="Calibri"/>
          <w:sz w:val="22"/>
          <w:szCs w:val="22"/>
        </w:rPr>
        <w:t>___________</w:t>
      </w:r>
    </w:p>
    <w:sectPr w:rsidR="0031346B">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8D106" w14:textId="77777777" w:rsidR="004D554C" w:rsidRDefault="004D554C">
      <w:pPr>
        <w:rPr>
          <w:sz w:val="22"/>
          <w:szCs w:val="22"/>
        </w:rPr>
      </w:pPr>
      <w:r>
        <w:rPr>
          <w:sz w:val="22"/>
          <w:szCs w:val="22"/>
        </w:rPr>
        <w:separator/>
      </w:r>
    </w:p>
  </w:endnote>
  <w:endnote w:type="continuationSeparator" w:id="0">
    <w:p w14:paraId="44B10F54" w14:textId="77777777" w:rsidR="004D554C" w:rsidRDefault="004D554C">
      <w:pPr>
        <w:rPr>
          <w:sz w:val="22"/>
          <w:szCs w:val="22"/>
        </w:rPr>
      </w:pPr>
      <w:r>
        <w:rPr>
          <w:sz w:val="22"/>
          <w:szCs w:val="22"/>
        </w:rPr>
        <w:continuationSeparator/>
      </w:r>
    </w:p>
  </w:endnote>
  <w:endnote w:type="continuationNotice" w:id="1">
    <w:p w14:paraId="14884F48" w14:textId="77777777" w:rsidR="004D554C" w:rsidRDefault="004D554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8C03" w14:textId="77777777" w:rsidR="007556C6" w:rsidRDefault="007556C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8C04" w14:textId="77777777" w:rsidR="007556C6" w:rsidRDefault="007556C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8C06" w14:textId="77777777" w:rsidR="007556C6" w:rsidRDefault="007556C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ABF5" w14:textId="77777777" w:rsidR="004D554C" w:rsidRDefault="004D554C">
      <w:pPr>
        <w:rPr>
          <w:sz w:val="22"/>
          <w:szCs w:val="22"/>
        </w:rPr>
      </w:pPr>
      <w:r>
        <w:rPr>
          <w:sz w:val="22"/>
          <w:szCs w:val="22"/>
        </w:rPr>
        <w:separator/>
      </w:r>
    </w:p>
  </w:footnote>
  <w:footnote w:type="continuationSeparator" w:id="0">
    <w:p w14:paraId="025411C6" w14:textId="77777777" w:rsidR="004D554C" w:rsidRDefault="004D554C">
      <w:pPr>
        <w:rPr>
          <w:sz w:val="22"/>
          <w:szCs w:val="22"/>
        </w:rPr>
      </w:pPr>
      <w:r>
        <w:rPr>
          <w:sz w:val="22"/>
          <w:szCs w:val="22"/>
        </w:rPr>
        <w:continuationSeparator/>
      </w:r>
    </w:p>
  </w:footnote>
  <w:footnote w:type="continuationNotice" w:id="1">
    <w:p w14:paraId="58E3EF8A" w14:textId="77777777" w:rsidR="004D554C" w:rsidRDefault="004D554C">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8C00" w14:textId="77777777" w:rsidR="007556C6" w:rsidRDefault="007556C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8C01" w14:textId="1A8E4013" w:rsidR="007556C6" w:rsidRDefault="002F3507">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F3040D">
      <w:rPr>
        <w:noProof/>
        <w:szCs w:val="22"/>
      </w:rPr>
      <w:t>2</w:t>
    </w:r>
    <w:r>
      <w:rPr>
        <w:szCs w:val="22"/>
      </w:rPr>
      <w:fldChar w:fldCharType="end"/>
    </w:r>
  </w:p>
  <w:p w14:paraId="03258C02" w14:textId="77777777" w:rsidR="007556C6" w:rsidRDefault="007556C6">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58C05" w14:textId="77777777" w:rsidR="007556C6" w:rsidRDefault="007556C6">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3CA2"/>
    <w:multiLevelType w:val="hybridMultilevel"/>
    <w:tmpl w:val="4CA006A0"/>
    <w:lvl w:ilvl="0" w:tplc="9EDA87F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1A6017F7"/>
    <w:multiLevelType w:val="multilevel"/>
    <w:tmpl w:val="73366BDC"/>
    <w:lvl w:ilvl="0">
      <w:start w:val="1"/>
      <w:numFmt w:val="decimal"/>
      <w:lvlText w:val="%1."/>
      <w:lvlJc w:val="left"/>
      <w:pPr>
        <w:ind w:left="360" w:hanging="360"/>
      </w:pPr>
      <w:rPr>
        <w:b w:val="0"/>
        <w:bCs/>
        <w:i w:val="0"/>
        <w:iCs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643772"/>
    <w:multiLevelType w:val="multilevel"/>
    <w:tmpl w:val="9370B95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55518C"/>
    <w:multiLevelType w:val="hybridMultilevel"/>
    <w:tmpl w:val="FB70856C"/>
    <w:lvl w:ilvl="0" w:tplc="8574495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F3E71B"/>
    <w:multiLevelType w:val="hybridMultilevel"/>
    <w:tmpl w:val="FFFFFFFF"/>
    <w:lvl w:ilvl="0" w:tplc="4CE44BD0">
      <w:start w:val="1"/>
      <w:numFmt w:val="decimal"/>
      <w:lvlText w:val="%1."/>
      <w:lvlJc w:val="left"/>
      <w:pPr>
        <w:ind w:left="720" w:hanging="360"/>
      </w:pPr>
    </w:lvl>
    <w:lvl w:ilvl="1" w:tplc="EC040B84">
      <w:start w:val="1"/>
      <w:numFmt w:val="lowerLetter"/>
      <w:lvlText w:val="%2."/>
      <w:lvlJc w:val="left"/>
      <w:pPr>
        <w:ind w:left="1440" w:hanging="360"/>
      </w:pPr>
    </w:lvl>
    <w:lvl w:ilvl="2" w:tplc="3750828C">
      <w:start w:val="1"/>
      <w:numFmt w:val="lowerRoman"/>
      <w:lvlText w:val="%3."/>
      <w:lvlJc w:val="right"/>
      <w:pPr>
        <w:ind w:left="2160" w:hanging="180"/>
      </w:pPr>
    </w:lvl>
    <w:lvl w:ilvl="3" w:tplc="B52E2FA6">
      <w:start w:val="1"/>
      <w:numFmt w:val="decimal"/>
      <w:lvlText w:val="%4."/>
      <w:lvlJc w:val="left"/>
      <w:pPr>
        <w:ind w:left="2880" w:hanging="360"/>
      </w:pPr>
    </w:lvl>
    <w:lvl w:ilvl="4" w:tplc="51685A0A">
      <w:start w:val="1"/>
      <w:numFmt w:val="lowerLetter"/>
      <w:lvlText w:val="%5."/>
      <w:lvlJc w:val="left"/>
      <w:pPr>
        <w:ind w:left="3600" w:hanging="360"/>
      </w:pPr>
    </w:lvl>
    <w:lvl w:ilvl="5" w:tplc="C93A5926">
      <w:start w:val="1"/>
      <w:numFmt w:val="lowerRoman"/>
      <w:lvlText w:val="%6."/>
      <w:lvlJc w:val="right"/>
      <w:pPr>
        <w:ind w:left="4320" w:hanging="180"/>
      </w:pPr>
    </w:lvl>
    <w:lvl w:ilvl="6" w:tplc="73D08FC4">
      <w:start w:val="1"/>
      <w:numFmt w:val="decimal"/>
      <w:lvlText w:val="%7."/>
      <w:lvlJc w:val="left"/>
      <w:pPr>
        <w:ind w:left="5040" w:hanging="360"/>
      </w:pPr>
    </w:lvl>
    <w:lvl w:ilvl="7" w:tplc="D4E4DC32">
      <w:start w:val="1"/>
      <w:numFmt w:val="lowerLetter"/>
      <w:lvlText w:val="%8."/>
      <w:lvlJc w:val="left"/>
      <w:pPr>
        <w:ind w:left="5760" w:hanging="360"/>
      </w:pPr>
    </w:lvl>
    <w:lvl w:ilvl="8" w:tplc="26587B32">
      <w:start w:val="1"/>
      <w:numFmt w:val="lowerRoman"/>
      <w:lvlText w:val="%9."/>
      <w:lvlJc w:val="right"/>
      <w:pPr>
        <w:ind w:left="6480" w:hanging="180"/>
      </w:pPr>
    </w:lvl>
  </w:abstractNum>
  <w:abstractNum w:abstractNumId="5" w15:restartNumberingAfterBreak="0">
    <w:nsid w:val="45A51596"/>
    <w:multiLevelType w:val="hybridMultilevel"/>
    <w:tmpl w:val="B5109A50"/>
    <w:lvl w:ilvl="0" w:tplc="C024972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04479"/>
    <w:multiLevelType w:val="multilevel"/>
    <w:tmpl w:val="36EC6330"/>
    <w:lvl w:ilvl="0">
      <w:start w:val="1"/>
      <w:numFmt w:val="decimal"/>
      <w:lvlText w:val="%1."/>
      <w:lvlJc w:val="left"/>
      <w:pPr>
        <w:ind w:left="720" w:hanging="360"/>
      </w:pPr>
      <w:rPr>
        <w:rFonts w:ascii="Times New Roman" w:eastAsia="Times New Roman" w:hAnsi="Times New Roman" w:cs="Times New Roman"/>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BAA7E46"/>
    <w:multiLevelType w:val="hybridMultilevel"/>
    <w:tmpl w:val="8E34C8D0"/>
    <w:lvl w:ilvl="0" w:tplc="A386C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52C10"/>
    <w:multiLevelType w:val="multilevel"/>
    <w:tmpl w:val="3D9018B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E83354B"/>
    <w:multiLevelType w:val="hybridMultilevel"/>
    <w:tmpl w:val="4120C780"/>
    <w:lvl w:ilvl="0" w:tplc="427C06C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884623">
    <w:abstractNumId w:val="4"/>
  </w:num>
  <w:num w:numId="2" w16cid:durableId="566644374">
    <w:abstractNumId w:val="5"/>
  </w:num>
  <w:num w:numId="3" w16cid:durableId="664631615">
    <w:abstractNumId w:val="9"/>
  </w:num>
  <w:num w:numId="4" w16cid:durableId="1457983896">
    <w:abstractNumId w:val="3"/>
  </w:num>
  <w:num w:numId="5" w16cid:durableId="1932002288">
    <w:abstractNumId w:val="7"/>
  </w:num>
  <w:num w:numId="6" w16cid:durableId="452136822">
    <w:abstractNumId w:val="6"/>
  </w:num>
  <w:num w:numId="7" w16cid:durableId="993919133">
    <w:abstractNumId w:val="2"/>
  </w:num>
  <w:num w:numId="8" w16cid:durableId="975796768">
    <w:abstractNumId w:val="8"/>
  </w:num>
  <w:num w:numId="9" w16cid:durableId="1574466786">
    <w:abstractNumId w:val="1"/>
  </w:num>
  <w:num w:numId="10" w16cid:durableId="1095856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61B0"/>
    <w:rsid w:val="0000367E"/>
    <w:rsid w:val="000047FF"/>
    <w:rsid w:val="0000572A"/>
    <w:rsid w:val="000117FC"/>
    <w:rsid w:val="00013615"/>
    <w:rsid w:val="00016D69"/>
    <w:rsid w:val="00021CA5"/>
    <w:rsid w:val="000247B1"/>
    <w:rsid w:val="0002696C"/>
    <w:rsid w:val="00032089"/>
    <w:rsid w:val="0003229D"/>
    <w:rsid w:val="00032FBA"/>
    <w:rsid w:val="00041163"/>
    <w:rsid w:val="000422B3"/>
    <w:rsid w:val="000459EA"/>
    <w:rsid w:val="00045DDE"/>
    <w:rsid w:val="000474A1"/>
    <w:rsid w:val="00047FC2"/>
    <w:rsid w:val="000504D8"/>
    <w:rsid w:val="00057227"/>
    <w:rsid w:val="000572BB"/>
    <w:rsid w:val="000654D9"/>
    <w:rsid w:val="00066C5D"/>
    <w:rsid w:val="000700D5"/>
    <w:rsid w:val="0007519A"/>
    <w:rsid w:val="000755B7"/>
    <w:rsid w:val="00077085"/>
    <w:rsid w:val="00080F61"/>
    <w:rsid w:val="000849B1"/>
    <w:rsid w:val="00085AF5"/>
    <w:rsid w:val="00096546"/>
    <w:rsid w:val="00097EEB"/>
    <w:rsid w:val="000A1159"/>
    <w:rsid w:val="000A2B3A"/>
    <w:rsid w:val="000A56F1"/>
    <w:rsid w:val="000A713A"/>
    <w:rsid w:val="000B0E1D"/>
    <w:rsid w:val="000B1379"/>
    <w:rsid w:val="000B69DD"/>
    <w:rsid w:val="000B77FE"/>
    <w:rsid w:val="000C01EF"/>
    <w:rsid w:val="000C0FB7"/>
    <w:rsid w:val="000C221B"/>
    <w:rsid w:val="000C24A4"/>
    <w:rsid w:val="000C6E1E"/>
    <w:rsid w:val="000D32D4"/>
    <w:rsid w:val="000D5B6B"/>
    <w:rsid w:val="000D75B1"/>
    <w:rsid w:val="000D7996"/>
    <w:rsid w:val="000E7947"/>
    <w:rsid w:val="000F0D40"/>
    <w:rsid w:val="000F44D3"/>
    <w:rsid w:val="000F6163"/>
    <w:rsid w:val="000F7C9F"/>
    <w:rsid w:val="001024EC"/>
    <w:rsid w:val="0010552D"/>
    <w:rsid w:val="0010608E"/>
    <w:rsid w:val="0010779F"/>
    <w:rsid w:val="001115A1"/>
    <w:rsid w:val="001128A6"/>
    <w:rsid w:val="00115D47"/>
    <w:rsid w:val="001165FE"/>
    <w:rsid w:val="00117EC0"/>
    <w:rsid w:val="001232E3"/>
    <w:rsid w:val="0012462B"/>
    <w:rsid w:val="00133294"/>
    <w:rsid w:val="00133591"/>
    <w:rsid w:val="00134AE1"/>
    <w:rsid w:val="00136500"/>
    <w:rsid w:val="00137024"/>
    <w:rsid w:val="00137239"/>
    <w:rsid w:val="001417A2"/>
    <w:rsid w:val="001420EE"/>
    <w:rsid w:val="001477E8"/>
    <w:rsid w:val="00150D9F"/>
    <w:rsid w:val="00152A67"/>
    <w:rsid w:val="00152D5D"/>
    <w:rsid w:val="00153DEF"/>
    <w:rsid w:val="00161620"/>
    <w:rsid w:val="00161664"/>
    <w:rsid w:val="00165B26"/>
    <w:rsid w:val="00165BF0"/>
    <w:rsid w:val="0016664B"/>
    <w:rsid w:val="00170CBE"/>
    <w:rsid w:val="0017444D"/>
    <w:rsid w:val="001751A0"/>
    <w:rsid w:val="00180488"/>
    <w:rsid w:val="00183317"/>
    <w:rsid w:val="00183694"/>
    <w:rsid w:val="0018488A"/>
    <w:rsid w:val="00184ECD"/>
    <w:rsid w:val="00184F50"/>
    <w:rsid w:val="0018FC57"/>
    <w:rsid w:val="00196C22"/>
    <w:rsid w:val="00197C83"/>
    <w:rsid w:val="001A1584"/>
    <w:rsid w:val="001A4024"/>
    <w:rsid w:val="001A4C16"/>
    <w:rsid w:val="001A5E42"/>
    <w:rsid w:val="001A63AC"/>
    <w:rsid w:val="001B07D3"/>
    <w:rsid w:val="001B1EAD"/>
    <w:rsid w:val="001B3EA6"/>
    <w:rsid w:val="001B56FD"/>
    <w:rsid w:val="001B7716"/>
    <w:rsid w:val="001C1E28"/>
    <w:rsid w:val="001C25B2"/>
    <w:rsid w:val="001C454D"/>
    <w:rsid w:val="001C4714"/>
    <w:rsid w:val="001C5724"/>
    <w:rsid w:val="001C6479"/>
    <w:rsid w:val="001C793E"/>
    <w:rsid w:val="001D66D5"/>
    <w:rsid w:val="001D7F30"/>
    <w:rsid w:val="001E1101"/>
    <w:rsid w:val="001E1132"/>
    <w:rsid w:val="001E4A62"/>
    <w:rsid w:val="001E50D1"/>
    <w:rsid w:val="001E513E"/>
    <w:rsid w:val="001E518E"/>
    <w:rsid w:val="001E75F6"/>
    <w:rsid w:val="001F0985"/>
    <w:rsid w:val="001F111C"/>
    <w:rsid w:val="001F3D09"/>
    <w:rsid w:val="001F6360"/>
    <w:rsid w:val="001F7032"/>
    <w:rsid w:val="00202E7C"/>
    <w:rsid w:val="00204231"/>
    <w:rsid w:val="00205FBD"/>
    <w:rsid w:val="002060E8"/>
    <w:rsid w:val="0020728B"/>
    <w:rsid w:val="00210080"/>
    <w:rsid w:val="00210B9F"/>
    <w:rsid w:val="00210C3F"/>
    <w:rsid w:val="00212472"/>
    <w:rsid w:val="002132F4"/>
    <w:rsid w:val="00214E90"/>
    <w:rsid w:val="002168C4"/>
    <w:rsid w:val="0021750A"/>
    <w:rsid w:val="0022080F"/>
    <w:rsid w:val="0022112E"/>
    <w:rsid w:val="00222980"/>
    <w:rsid w:val="00224110"/>
    <w:rsid w:val="002301F0"/>
    <w:rsid w:val="00232CE5"/>
    <w:rsid w:val="0023664A"/>
    <w:rsid w:val="00241459"/>
    <w:rsid w:val="00243322"/>
    <w:rsid w:val="00244AC2"/>
    <w:rsid w:val="0025112A"/>
    <w:rsid w:val="002533FD"/>
    <w:rsid w:val="002560BD"/>
    <w:rsid w:val="00256305"/>
    <w:rsid w:val="00257731"/>
    <w:rsid w:val="00261036"/>
    <w:rsid w:val="002614E5"/>
    <w:rsid w:val="00262C95"/>
    <w:rsid w:val="002648D8"/>
    <w:rsid w:val="0026535A"/>
    <w:rsid w:val="00265A46"/>
    <w:rsid w:val="00266DD3"/>
    <w:rsid w:val="00266E32"/>
    <w:rsid w:val="002718D6"/>
    <w:rsid w:val="0027342C"/>
    <w:rsid w:val="00275A15"/>
    <w:rsid w:val="002818A2"/>
    <w:rsid w:val="00282041"/>
    <w:rsid w:val="002869B4"/>
    <w:rsid w:val="00292BC5"/>
    <w:rsid w:val="002938C5"/>
    <w:rsid w:val="00295381"/>
    <w:rsid w:val="002954C0"/>
    <w:rsid w:val="0029663F"/>
    <w:rsid w:val="002A1F59"/>
    <w:rsid w:val="002A31C5"/>
    <w:rsid w:val="002A4063"/>
    <w:rsid w:val="002A48CE"/>
    <w:rsid w:val="002A7BFA"/>
    <w:rsid w:val="002B0A8B"/>
    <w:rsid w:val="002B29C5"/>
    <w:rsid w:val="002B7728"/>
    <w:rsid w:val="002B7765"/>
    <w:rsid w:val="002C2792"/>
    <w:rsid w:val="002C2EA1"/>
    <w:rsid w:val="002D0603"/>
    <w:rsid w:val="002D219D"/>
    <w:rsid w:val="002D297A"/>
    <w:rsid w:val="002D411E"/>
    <w:rsid w:val="002D681E"/>
    <w:rsid w:val="002E0EE0"/>
    <w:rsid w:val="002E3E7A"/>
    <w:rsid w:val="002E5057"/>
    <w:rsid w:val="002E6045"/>
    <w:rsid w:val="002E6F8E"/>
    <w:rsid w:val="002E6FBD"/>
    <w:rsid w:val="002E73B2"/>
    <w:rsid w:val="002F257F"/>
    <w:rsid w:val="002F2F38"/>
    <w:rsid w:val="002F3507"/>
    <w:rsid w:val="002F3E2F"/>
    <w:rsid w:val="002F5100"/>
    <w:rsid w:val="002F6822"/>
    <w:rsid w:val="00300EC1"/>
    <w:rsid w:val="00301481"/>
    <w:rsid w:val="00305BE5"/>
    <w:rsid w:val="0031346B"/>
    <w:rsid w:val="00317F1C"/>
    <w:rsid w:val="00320F8F"/>
    <w:rsid w:val="00321C8A"/>
    <w:rsid w:val="00322994"/>
    <w:rsid w:val="00322E80"/>
    <w:rsid w:val="003246F1"/>
    <w:rsid w:val="00326711"/>
    <w:rsid w:val="003306E6"/>
    <w:rsid w:val="0033279C"/>
    <w:rsid w:val="00332CC4"/>
    <w:rsid w:val="00332FB4"/>
    <w:rsid w:val="003339BD"/>
    <w:rsid w:val="00333D42"/>
    <w:rsid w:val="00336DF7"/>
    <w:rsid w:val="00342FCB"/>
    <w:rsid w:val="003431E6"/>
    <w:rsid w:val="00344CE8"/>
    <w:rsid w:val="00346C65"/>
    <w:rsid w:val="00350292"/>
    <w:rsid w:val="0035159D"/>
    <w:rsid w:val="0035409C"/>
    <w:rsid w:val="00354155"/>
    <w:rsid w:val="00360B65"/>
    <w:rsid w:val="00360EAF"/>
    <w:rsid w:val="00361DBF"/>
    <w:rsid w:val="00364A07"/>
    <w:rsid w:val="00364F39"/>
    <w:rsid w:val="00366E69"/>
    <w:rsid w:val="00371815"/>
    <w:rsid w:val="003726EB"/>
    <w:rsid w:val="00374049"/>
    <w:rsid w:val="003743F8"/>
    <w:rsid w:val="003801F9"/>
    <w:rsid w:val="0038186A"/>
    <w:rsid w:val="00384862"/>
    <w:rsid w:val="00387C67"/>
    <w:rsid w:val="003904A8"/>
    <w:rsid w:val="00393545"/>
    <w:rsid w:val="00393AE9"/>
    <w:rsid w:val="00393C53"/>
    <w:rsid w:val="00394F7F"/>
    <w:rsid w:val="0039555D"/>
    <w:rsid w:val="003A0478"/>
    <w:rsid w:val="003A21CA"/>
    <w:rsid w:val="003A3500"/>
    <w:rsid w:val="003A49AC"/>
    <w:rsid w:val="003A59B3"/>
    <w:rsid w:val="003A7430"/>
    <w:rsid w:val="003A7BD4"/>
    <w:rsid w:val="003B0D0B"/>
    <w:rsid w:val="003B1B14"/>
    <w:rsid w:val="003B1B58"/>
    <w:rsid w:val="003B59C5"/>
    <w:rsid w:val="003B5E17"/>
    <w:rsid w:val="003C1978"/>
    <w:rsid w:val="003C1B80"/>
    <w:rsid w:val="003C1DAB"/>
    <w:rsid w:val="003C5B5F"/>
    <w:rsid w:val="003C5BEB"/>
    <w:rsid w:val="003C6147"/>
    <w:rsid w:val="003D04FF"/>
    <w:rsid w:val="003D08CD"/>
    <w:rsid w:val="003D43D6"/>
    <w:rsid w:val="003D534B"/>
    <w:rsid w:val="003E04AB"/>
    <w:rsid w:val="003E276B"/>
    <w:rsid w:val="003E7EEE"/>
    <w:rsid w:val="003F14FF"/>
    <w:rsid w:val="003F5BB6"/>
    <w:rsid w:val="003F5E85"/>
    <w:rsid w:val="003F624E"/>
    <w:rsid w:val="00400341"/>
    <w:rsid w:val="004004FF"/>
    <w:rsid w:val="0040178B"/>
    <w:rsid w:val="00401A5D"/>
    <w:rsid w:val="004020DD"/>
    <w:rsid w:val="004021EA"/>
    <w:rsid w:val="00405F85"/>
    <w:rsid w:val="00407DC6"/>
    <w:rsid w:val="004116FD"/>
    <w:rsid w:val="00413F9A"/>
    <w:rsid w:val="00413FD7"/>
    <w:rsid w:val="004152B0"/>
    <w:rsid w:val="00416A4A"/>
    <w:rsid w:val="0041721A"/>
    <w:rsid w:val="00417339"/>
    <w:rsid w:val="004234A0"/>
    <w:rsid w:val="004240CE"/>
    <w:rsid w:val="00424AEE"/>
    <w:rsid w:val="00427756"/>
    <w:rsid w:val="00431BCA"/>
    <w:rsid w:val="004345B4"/>
    <w:rsid w:val="0043546B"/>
    <w:rsid w:val="00435FC0"/>
    <w:rsid w:val="0043658F"/>
    <w:rsid w:val="00437D63"/>
    <w:rsid w:val="00441A20"/>
    <w:rsid w:val="00442059"/>
    <w:rsid w:val="00442EC0"/>
    <w:rsid w:val="00443C13"/>
    <w:rsid w:val="00444552"/>
    <w:rsid w:val="004475D9"/>
    <w:rsid w:val="00451875"/>
    <w:rsid w:val="004536F0"/>
    <w:rsid w:val="00455150"/>
    <w:rsid w:val="00456A5A"/>
    <w:rsid w:val="00460288"/>
    <w:rsid w:val="00460DDE"/>
    <w:rsid w:val="00464709"/>
    <w:rsid w:val="00465045"/>
    <w:rsid w:val="0046642B"/>
    <w:rsid w:val="004670D5"/>
    <w:rsid w:val="0047009C"/>
    <w:rsid w:val="0047064F"/>
    <w:rsid w:val="00470F39"/>
    <w:rsid w:val="0047280A"/>
    <w:rsid w:val="00473644"/>
    <w:rsid w:val="00480BCA"/>
    <w:rsid w:val="004815BE"/>
    <w:rsid w:val="00481C92"/>
    <w:rsid w:val="00482458"/>
    <w:rsid w:val="0048285F"/>
    <w:rsid w:val="00482A83"/>
    <w:rsid w:val="0048593A"/>
    <w:rsid w:val="00486873"/>
    <w:rsid w:val="004870D4"/>
    <w:rsid w:val="00492D00"/>
    <w:rsid w:val="00493D4D"/>
    <w:rsid w:val="00493E06"/>
    <w:rsid w:val="00494894"/>
    <w:rsid w:val="00497D9B"/>
    <w:rsid w:val="004A0343"/>
    <w:rsid w:val="004A0AFF"/>
    <w:rsid w:val="004A2140"/>
    <w:rsid w:val="004A284A"/>
    <w:rsid w:val="004A2CB5"/>
    <w:rsid w:val="004A5D68"/>
    <w:rsid w:val="004A6883"/>
    <w:rsid w:val="004B06ED"/>
    <w:rsid w:val="004B20F3"/>
    <w:rsid w:val="004B2453"/>
    <w:rsid w:val="004B3539"/>
    <w:rsid w:val="004B3FBE"/>
    <w:rsid w:val="004B45BB"/>
    <w:rsid w:val="004B57F2"/>
    <w:rsid w:val="004C2D70"/>
    <w:rsid w:val="004C2F39"/>
    <w:rsid w:val="004C322A"/>
    <w:rsid w:val="004C61F2"/>
    <w:rsid w:val="004C6353"/>
    <w:rsid w:val="004D4B14"/>
    <w:rsid w:val="004D4D7B"/>
    <w:rsid w:val="004D554C"/>
    <w:rsid w:val="004D6D48"/>
    <w:rsid w:val="004D7199"/>
    <w:rsid w:val="004E0150"/>
    <w:rsid w:val="004E2681"/>
    <w:rsid w:val="004E3E3D"/>
    <w:rsid w:val="004E768C"/>
    <w:rsid w:val="004F0AD6"/>
    <w:rsid w:val="004F322D"/>
    <w:rsid w:val="004F35CD"/>
    <w:rsid w:val="004F36A6"/>
    <w:rsid w:val="004F36F9"/>
    <w:rsid w:val="004F5A23"/>
    <w:rsid w:val="004F738C"/>
    <w:rsid w:val="00502B43"/>
    <w:rsid w:val="005144C2"/>
    <w:rsid w:val="005170C2"/>
    <w:rsid w:val="00521993"/>
    <w:rsid w:val="00525230"/>
    <w:rsid w:val="0052660B"/>
    <w:rsid w:val="0052698A"/>
    <w:rsid w:val="005337DD"/>
    <w:rsid w:val="0054076E"/>
    <w:rsid w:val="005420E5"/>
    <w:rsid w:val="005436F5"/>
    <w:rsid w:val="005443FC"/>
    <w:rsid w:val="005445D8"/>
    <w:rsid w:val="00546183"/>
    <w:rsid w:val="00546B65"/>
    <w:rsid w:val="0055025B"/>
    <w:rsid w:val="005517CB"/>
    <w:rsid w:val="00551B47"/>
    <w:rsid w:val="00552AAC"/>
    <w:rsid w:val="0056168B"/>
    <w:rsid w:val="00561BA7"/>
    <w:rsid w:val="00563247"/>
    <w:rsid w:val="005666A1"/>
    <w:rsid w:val="00566901"/>
    <w:rsid w:val="005677F4"/>
    <w:rsid w:val="00570698"/>
    <w:rsid w:val="005711C1"/>
    <w:rsid w:val="00571DA6"/>
    <w:rsid w:val="00572A55"/>
    <w:rsid w:val="00573C74"/>
    <w:rsid w:val="00574A20"/>
    <w:rsid w:val="005803C6"/>
    <w:rsid w:val="00580C10"/>
    <w:rsid w:val="00583A04"/>
    <w:rsid w:val="00584EAD"/>
    <w:rsid w:val="00586F99"/>
    <w:rsid w:val="00593499"/>
    <w:rsid w:val="00595820"/>
    <w:rsid w:val="00595C80"/>
    <w:rsid w:val="00595D6A"/>
    <w:rsid w:val="0059747B"/>
    <w:rsid w:val="005A47B0"/>
    <w:rsid w:val="005A5104"/>
    <w:rsid w:val="005A6A3E"/>
    <w:rsid w:val="005B1068"/>
    <w:rsid w:val="005B13AD"/>
    <w:rsid w:val="005B30B2"/>
    <w:rsid w:val="005B3187"/>
    <w:rsid w:val="005B7FED"/>
    <w:rsid w:val="005C3D27"/>
    <w:rsid w:val="005C581C"/>
    <w:rsid w:val="005C5B57"/>
    <w:rsid w:val="005C5D64"/>
    <w:rsid w:val="005C657C"/>
    <w:rsid w:val="005C73DF"/>
    <w:rsid w:val="005D1888"/>
    <w:rsid w:val="005D2BFD"/>
    <w:rsid w:val="005D4786"/>
    <w:rsid w:val="005D4F4C"/>
    <w:rsid w:val="005D5EA5"/>
    <w:rsid w:val="005E1988"/>
    <w:rsid w:val="005E2125"/>
    <w:rsid w:val="005E3363"/>
    <w:rsid w:val="005E6454"/>
    <w:rsid w:val="005F04DD"/>
    <w:rsid w:val="005F67DB"/>
    <w:rsid w:val="005F6BC8"/>
    <w:rsid w:val="006043EE"/>
    <w:rsid w:val="00610687"/>
    <w:rsid w:val="0061487A"/>
    <w:rsid w:val="00616708"/>
    <w:rsid w:val="00616E0D"/>
    <w:rsid w:val="00620EB0"/>
    <w:rsid w:val="0062732E"/>
    <w:rsid w:val="00627F43"/>
    <w:rsid w:val="00630628"/>
    <w:rsid w:val="00630B2B"/>
    <w:rsid w:val="0063295A"/>
    <w:rsid w:val="0064272E"/>
    <w:rsid w:val="00646B06"/>
    <w:rsid w:val="0065111C"/>
    <w:rsid w:val="006514A8"/>
    <w:rsid w:val="00657193"/>
    <w:rsid w:val="00657E91"/>
    <w:rsid w:val="0066280C"/>
    <w:rsid w:val="00663C8D"/>
    <w:rsid w:val="00665E3D"/>
    <w:rsid w:val="00665FE6"/>
    <w:rsid w:val="00666192"/>
    <w:rsid w:val="00667244"/>
    <w:rsid w:val="00667288"/>
    <w:rsid w:val="00673B0B"/>
    <w:rsid w:val="00673B50"/>
    <w:rsid w:val="00674558"/>
    <w:rsid w:val="00674A40"/>
    <w:rsid w:val="0067516D"/>
    <w:rsid w:val="006805DD"/>
    <w:rsid w:val="00683618"/>
    <w:rsid w:val="0068440B"/>
    <w:rsid w:val="006859AC"/>
    <w:rsid w:val="00685F6A"/>
    <w:rsid w:val="0068746A"/>
    <w:rsid w:val="006A1E74"/>
    <w:rsid w:val="006A1F87"/>
    <w:rsid w:val="006A2302"/>
    <w:rsid w:val="006A4A88"/>
    <w:rsid w:val="006A70F5"/>
    <w:rsid w:val="006B1F8F"/>
    <w:rsid w:val="006B2ACB"/>
    <w:rsid w:val="006B492B"/>
    <w:rsid w:val="006B5225"/>
    <w:rsid w:val="006B63A0"/>
    <w:rsid w:val="006C00AE"/>
    <w:rsid w:val="006C368C"/>
    <w:rsid w:val="006C4AEA"/>
    <w:rsid w:val="006C540C"/>
    <w:rsid w:val="006C5815"/>
    <w:rsid w:val="006D0AA3"/>
    <w:rsid w:val="006D1235"/>
    <w:rsid w:val="006D1573"/>
    <w:rsid w:val="006D164E"/>
    <w:rsid w:val="006D3FCA"/>
    <w:rsid w:val="006D60B1"/>
    <w:rsid w:val="006D79B3"/>
    <w:rsid w:val="006D7AFE"/>
    <w:rsid w:val="006E0708"/>
    <w:rsid w:val="006E0C88"/>
    <w:rsid w:val="006E1561"/>
    <w:rsid w:val="006E2501"/>
    <w:rsid w:val="006E793B"/>
    <w:rsid w:val="006F44B9"/>
    <w:rsid w:val="007009A7"/>
    <w:rsid w:val="007016D4"/>
    <w:rsid w:val="007035DD"/>
    <w:rsid w:val="0070361C"/>
    <w:rsid w:val="00704519"/>
    <w:rsid w:val="00707C2F"/>
    <w:rsid w:val="007138A3"/>
    <w:rsid w:val="00713DC4"/>
    <w:rsid w:val="00717B19"/>
    <w:rsid w:val="00717E48"/>
    <w:rsid w:val="00731EEB"/>
    <w:rsid w:val="00733C84"/>
    <w:rsid w:val="0073624B"/>
    <w:rsid w:val="0073743A"/>
    <w:rsid w:val="00742D5D"/>
    <w:rsid w:val="00745436"/>
    <w:rsid w:val="007509C1"/>
    <w:rsid w:val="00752853"/>
    <w:rsid w:val="00753D03"/>
    <w:rsid w:val="00753F28"/>
    <w:rsid w:val="007556C6"/>
    <w:rsid w:val="007630BD"/>
    <w:rsid w:val="007630F3"/>
    <w:rsid w:val="00763918"/>
    <w:rsid w:val="00764B57"/>
    <w:rsid w:val="00764ECF"/>
    <w:rsid w:val="00767548"/>
    <w:rsid w:val="0076799E"/>
    <w:rsid w:val="00770064"/>
    <w:rsid w:val="007728A3"/>
    <w:rsid w:val="00772B28"/>
    <w:rsid w:val="00774D8E"/>
    <w:rsid w:val="00775415"/>
    <w:rsid w:val="007768DB"/>
    <w:rsid w:val="007820F8"/>
    <w:rsid w:val="00782922"/>
    <w:rsid w:val="00783324"/>
    <w:rsid w:val="00787F7E"/>
    <w:rsid w:val="00791986"/>
    <w:rsid w:val="007934A0"/>
    <w:rsid w:val="0079369B"/>
    <w:rsid w:val="00793FEE"/>
    <w:rsid w:val="00796143"/>
    <w:rsid w:val="0079628B"/>
    <w:rsid w:val="007A4588"/>
    <w:rsid w:val="007A5065"/>
    <w:rsid w:val="007B0374"/>
    <w:rsid w:val="007B11BE"/>
    <w:rsid w:val="007B1FC0"/>
    <w:rsid w:val="007B4BFC"/>
    <w:rsid w:val="007B7770"/>
    <w:rsid w:val="007C42C7"/>
    <w:rsid w:val="007C64B8"/>
    <w:rsid w:val="007C77C2"/>
    <w:rsid w:val="007D020E"/>
    <w:rsid w:val="007D1264"/>
    <w:rsid w:val="007D17E9"/>
    <w:rsid w:val="007D2F23"/>
    <w:rsid w:val="007D3C65"/>
    <w:rsid w:val="007D657A"/>
    <w:rsid w:val="007E0576"/>
    <w:rsid w:val="007E26F6"/>
    <w:rsid w:val="007E48B2"/>
    <w:rsid w:val="007E5F3A"/>
    <w:rsid w:val="007E603C"/>
    <w:rsid w:val="007E68AB"/>
    <w:rsid w:val="007F2310"/>
    <w:rsid w:val="007F6AA1"/>
    <w:rsid w:val="007F7255"/>
    <w:rsid w:val="007F78B5"/>
    <w:rsid w:val="00800881"/>
    <w:rsid w:val="00802426"/>
    <w:rsid w:val="008200B1"/>
    <w:rsid w:val="00823D65"/>
    <w:rsid w:val="0082459A"/>
    <w:rsid w:val="0082481A"/>
    <w:rsid w:val="008249BA"/>
    <w:rsid w:val="0082514C"/>
    <w:rsid w:val="00825E2F"/>
    <w:rsid w:val="00830F9A"/>
    <w:rsid w:val="00831C1A"/>
    <w:rsid w:val="00834907"/>
    <w:rsid w:val="00835A47"/>
    <w:rsid w:val="00840307"/>
    <w:rsid w:val="0084056E"/>
    <w:rsid w:val="008419A5"/>
    <w:rsid w:val="00843D02"/>
    <w:rsid w:val="00844534"/>
    <w:rsid w:val="00852729"/>
    <w:rsid w:val="00852B28"/>
    <w:rsid w:val="0085367F"/>
    <w:rsid w:val="008543CA"/>
    <w:rsid w:val="008564BA"/>
    <w:rsid w:val="00861EBF"/>
    <w:rsid w:val="008638CD"/>
    <w:rsid w:val="00863F81"/>
    <w:rsid w:val="008672DC"/>
    <w:rsid w:val="008679A0"/>
    <w:rsid w:val="00870A17"/>
    <w:rsid w:val="00871967"/>
    <w:rsid w:val="008732F9"/>
    <w:rsid w:val="008758C2"/>
    <w:rsid w:val="0088293D"/>
    <w:rsid w:val="008874D3"/>
    <w:rsid w:val="00895774"/>
    <w:rsid w:val="00896954"/>
    <w:rsid w:val="00897FF9"/>
    <w:rsid w:val="008A18F1"/>
    <w:rsid w:val="008A3186"/>
    <w:rsid w:val="008A5633"/>
    <w:rsid w:val="008A68D3"/>
    <w:rsid w:val="008B0AC1"/>
    <w:rsid w:val="008B1B7B"/>
    <w:rsid w:val="008B3997"/>
    <w:rsid w:val="008B3FA6"/>
    <w:rsid w:val="008B48E6"/>
    <w:rsid w:val="008B6510"/>
    <w:rsid w:val="008B7A15"/>
    <w:rsid w:val="008C2BC2"/>
    <w:rsid w:val="008C7D86"/>
    <w:rsid w:val="008D208E"/>
    <w:rsid w:val="008D2A34"/>
    <w:rsid w:val="008E2B72"/>
    <w:rsid w:val="008E32F8"/>
    <w:rsid w:val="008E3E2C"/>
    <w:rsid w:val="008F1B39"/>
    <w:rsid w:val="008F3409"/>
    <w:rsid w:val="008F3AE6"/>
    <w:rsid w:val="008F44B1"/>
    <w:rsid w:val="008F6A5E"/>
    <w:rsid w:val="00900353"/>
    <w:rsid w:val="00900E7B"/>
    <w:rsid w:val="009020D3"/>
    <w:rsid w:val="0090459C"/>
    <w:rsid w:val="00904A34"/>
    <w:rsid w:val="00907A3B"/>
    <w:rsid w:val="00911B6A"/>
    <w:rsid w:val="00913496"/>
    <w:rsid w:val="00913E8A"/>
    <w:rsid w:val="00916149"/>
    <w:rsid w:val="0092493E"/>
    <w:rsid w:val="00925EEA"/>
    <w:rsid w:val="00932A27"/>
    <w:rsid w:val="00933280"/>
    <w:rsid w:val="00934CA3"/>
    <w:rsid w:val="00937243"/>
    <w:rsid w:val="0095210D"/>
    <w:rsid w:val="009527A8"/>
    <w:rsid w:val="00954504"/>
    <w:rsid w:val="00957C88"/>
    <w:rsid w:val="00961B83"/>
    <w:rsid w:val="00961CE5"/>
    <w:rsid w:val="0096629C"/>
    <w:rsid w:val="00970AED"/>
    <w:rsid w:val="00974596"/>
    <w:rsid w:val="00974E5E"/>
    <w:rsid w:val="00977A53"/>
    <w:rsid w:val="00980EC5"/>
    <w:rsid w:val="009811AE"/>
    <w:rsid w:val="009823D8"/>
    <w:rsid w:val="009843FE"/>
    <w:rsid w:val="00984994"/>
    <w:rsid w:val="00986762"/>
    <w:rsid w:val="00987F37"/>
    <w:rsid w:val="009940D9"/>
    <w:rsid w:val="0099627A"/>
    <w:rsid w:val="0099715C"/>
    <w:rsid w:val="009A0652"/>
    <w:rsid w:val="009A19B3"/>
    <w:rsid w:val="009A1A90"/>
    <w:rsid w:val="009A2B25"/>
    <w:rsid w:val="009A341B"/>
    <w:rsid w:val="009A3812"/>
    <w:rsid w:val="009A3E0F"/>
    <w:rsid w:val="009A5CC8"/>
    <w:rsid w:val="009B0472"/>
    <w:rsid w:val="009B2B05"/>
    <w:rsid w:val="009B334A"/>
    <w:rsid w:val="009B6FA9"/>
    <w:rsid w:val="009C2326"/>
    <w:rsid w:val="009C3CFA"/>
    <w:rsid w:val="009C3F47"/>
    <w:rsid w:val="009C40B4"/>
    <w:rsid w:val="009C4821"/>
    <w:rsid w:val="009C550D"/>
    <w:rsid w:val="009C780E"/>
    <w:rsid w:val="009D06B7"/>
    <w:rsid w:val="009D158A"/>
    <w:rsid w:val="009D2D85"/>
    <w:rsid w:val="009D6441"/>
    <w:rsid w:val="009E0594"/>
    <w:rsid w:val="009E1A08"/>
    <w:rsid w:val="009E270D"/>
    <w:rsid w:val="009E7FBD"/>
    <w:rsid w:val="009F089E"/>
    <w:rsid w:val="009F0EE1"/>
    <w:rsid w:val="009F2904"/>
    <w:rsid w:val="009F46DB"/>
    <w:rsid w:val="009F5BF2"/>
    <w:rsid w:val="009F7995"/>
    <w:rsid w:val="009F7D5F"/>
    <w:rsid w:val="00A0321A"/>
    <w:rsid w:val="00A04B85"/>
    <w:rsid w:val="00A07E6F"/>
    <w:rsid w:val="00A158C5"/>
    <w:rsid w:val="00A2134E"/>
    <w:rsid w:val="00A22B3C"/>
    <w:rsid w:val="00A25014"/>
    <w:rsid w:val="00A259D1"/>
    <w:rsid w:val="00A33401"/>
    <w:rsid w:val="00A361B0"/>
    <w:rsid w:val="00A36813"/>
    <w:rsid w:val="00A4006C"/>
    <w:rsid w:val="00A44795"/>
    <w:rsid w:val="00A452CF"/>
    <w:rsid w:val="00A46711"/>
    <w:rsid w:val="00A50F8F"/>
    <w:rsid w:val="00A55AE9"/>
    <w:rsid w:val="00A63169"/>
    <w:rsid w:val="00A65BEA"/>
    <w:rsid w:val="00A67E88"/>
    <w:rsid w:val="00A76EDE"/>
    <w:rsid w:val="00A81E4D"/>
    <w:rsid w:val="00A84946"/>
    <w:rsid w:val="00A87D89"/>
    <w:rsid w:val="00A904C8"/>
    <w:rsid w:val="00A91A5E"/>
    <w:rsid w:val="00A91C5D"/>
    <w:rsid w:val="00A97842"/>
    <w:rsid w:val="00AA59D5"/>
    <w:rsid w:val="00AA5C99"/>
    <w:rsid w:val="00AA672B"/>
    <w:rsid w:val="00AB0267"/>
    <w:rsid w:val="00AB0A4C"/>
    <w:rsid w:val="00AB4FFC"/>
    <w:rsid w:val="00AB6BA1"/>
    <w:rsid w:val="00AB7A29"/>
    <w:rsid w:val="00AC28BD"/>
    <w:rsid w:val="00AC6688"/>
    <w:rsid w:val="00AD060C"/>
    <w:rsid w:val="00AD1800"/>
    <w:rsid w:val="00AD1BBA"/>
    <w:rsid w:val="00AD2B7E"/>
    <w:rsid w:val="00AD321A"/>
    <w:rsid w:val="00AD7229"/>
    <w:rsid w:val="00AD79A0"/>
    <w:rsid w:val="00AD7D12"/>
    <w:rsid w:val="00AE3347"/>
    <w:rsid w:val="00AE5BB5"/>
    <w:rsid w:val="00AF1FE3"/>
    <w:rsid w:val="00AF466A"/>
    <w:rsid w:val="00AF5414"/>
    <w:rsid w:val="00AF5AAF"/>
    <w:rsid w:val="00AF7C3A"/>
    <w:rsid w:val="00B0130D"/>
    <w:rsid w:val="00B02B0E"/>
    <w:rsid w:val="00B03629"/>
    <w:rsid w:val="00B03CB7"/>
    <w:rsid w:val="00B066DD"/>
    <w:rsid w:val="00B06F9B"/>
    <w:rsid w:val="00B07134"/>
    <w:rsid w:val="00B07E10"/>
    <w:rsid w:val="00B1369A"/>
    <w:rsid w:val="00B137AD"/>
    <w:rsid w:val="00B13B2E"/>
    <w:rsid w:val="00B23124"/>
    <w:rsid w:val="00B25674"/>
    <w:rsid w:val="00B3214A"/>
    <w:rsid w:val="00B322BD"/>
    <w:rsid w:val="00B32DE5"/>
    <w:rsid w:val="00B33626"/>
    <w:rsid w:val="00B34329"/>
    <w:rsid w:val="00B35B5C"/>
    <w:rsid w:val="00B35F7B"/>
    <w:rsid w:val="00B3742B"/>
    <w:rsid w:val="00B409AE"/>
    <w:rsid w:val="00B40A1A"/>
    <w:rsid w:val="00B4184A"/>
    <w:rsid w:val="00B474D8"/>
    <w:rsid w:val="00B531DC"/>
    <w:rsid w:val="00B5663A"/>
    <w:rsid w:val="00B5664F"/>
    <w:rsid w:val="00B60047"/>
    <w:rsid w:val="00B60F92"/>
    <w:rsid w:val="00B624F4"/>
    <w:rsid w:val="00B6255B"/>
    <w:rsid w:val="00B62F86"/>
    <w:rsid w:val="00B63B2F"/>
    <w:rsid w:val="00B6563E"/>
    <w:rsid w:val="00B665AB"/>
    <w:rsid w:val="00B66B94"/>
    <w:rsid w:val="00B66F56"/>
    <w:rsid w:val="00B6728F"/>
    <w:rsid w:val="00B71A95"/>
    <w:rsid w:val="00B755EE"/>
    <w:rsid w:val="00B771C8"/>
    <w:rsid w:val="00B77AB0"/>
    <w:rsid w:val="00B805D5"/>
    <w:rsid w:val="00B810B2"/>
    <w:rsid w:val="00B8495F"/>
    <w:rsid w:val="00B84F99"/>
    <w:rsid w:val="00B93AC8"/>
    <w:rsid w:val="00B97E3A"/>
    <w:rsid w:val="00BA156D"/>
    <w:rsid w:val="00BA1580"/>
    <w:rsid w:val="00BA2770"/>
    <w:rsid w:val="00BA48C0"/>
    <w:rsid w:val="00BA5C49"/>
    <w:rsid w:val="00BA5F1C"/>
    <w:rsid w:val="00BA6CC6"/>
    <w:rsid w:val="00BA7981"/>
    <w:rsid w:val="00BB0FB7"/>
    <w:rsid w:val="00BB3503"/>
    <w:rsid w:val="00BB4680"/>
    <w:rsid w:val="00BB496C"/>
    <w:rsid w:val="00BB527D"/>
    <w:rsid w:val="00BC03AD"/>
    <w:rsid w:val="00BC0C1D"/>
    <w:rsid w:val="00BC15C2"/>
    <w:rsid w:val="00BC267B"/>
    <w:rsid w:val="00BC5E9F"/>
    <w:rsid w:val="00BC6375"/>
    <w:rsid w:val="00BD2286"/>
    <w:rsid w:val="00BD34F2"/>
    <w:rsid w:val="00BD7316"/>
    <w:rsid w:val="00BE3E40"/>
    <w:rsid w:val="00BE5233"/>
    <w:rsid w:val="00BE69FE"/>
    <w:rsid w:val="00BE7165"/>
    <w:rsid w:val="00BF2357"/>
    <w:rsid w:val="00BF2907"/>
    <w:rsid w:val="00BF40F2"/>
    <w:rsid w:val="00BF493E"/>
    <w:rsid w:val="00BF688C"/>
    <w:rsid w:val="00C0208F"/>
    <w:rsid w:val="00C03B70"/>
    <w:rsid w:val="00C059E1"/>
    <w:rsid w:val="00C06A2A"/>
    <w:rsid w:val="00C113B2"/>
    <w:rsid w:val="00C138C1"/>
    <w:rsid w:val="00C1478C"/>
    <w:rsid w:val="00C16034"/>
    <w:rsid w:val="00C1612F"/>
    <w:rsid w:val="00C1660A"/>
    <w:rsid w:val="00C174C2"/>
    <w:rsid w:val="00C208D5"/>
    <w:rsid w:val="00C35417"/>
    <w:rsid w:val="00C36523"/>
    <w:rsid w:val="00C4279D"/>
    <w:rsid w:val="00C42C3C"/>
    <w:rsid w:val="00C43DE7"/>
    <w:rsid w:val="00C43E22"/>
    <w:rsid w:val="00C445B5"/>
    <w:rsid w:val="00C458C3"/>
    <w:rsid w:val="00C477B2"/>
    <w:rsid w:val="00C523F7"/>
    <w:rsid w:val="00C52850"/>
    <w:rsid w:val="00C60FF9"/>
    <w:rsid w:val="00C61E06"/>
    <w:rsid w:val="00C6268D"/>
    <w:rsid w:val="00C63229"/>
    <w:rsid w:val="00C67762"/>
    <w:rsid w:val="00C67AB3"/>
    <w:rsid w:val="00C73643"/>
    <w:rsid w:val="00C73AAD"/>
    <w:rsid w:val="00C74261"/>
    <w:rsid w:val="00C74623"/>
    <w:rsid w:val="00C75492"/>
    <w:rsid w:val="00C75DF7"/>
    <w:rsid w:val="00C75E06"/>
    <w:rsid w:val="00C8198D"/>
    <w:rsid w:val="00C86AF9"/>
    <w:rsid w:val="00CA06FE"/>
    <w:rsid w:val="00CA3C91"/>
    <w:rsid w:val="00CA4753"/>
    <w:rsid w:val="00CB04CF"/>
    <w:rsid w:val="00CB1A79"/>
    <w:rsid w:val="00CB4BFE"/>
    <w:rsid w:val="00CC5544"/>
    <w:rsid w:val="00CC5E8F"/>
    <w:rsid w:val="00CC6724"/>
    <w:rsid w:val="00CC7F07"/>
    <w:rsid w:val="00CD1242"/>
    <w:rsid w:val="00CD24D2"/>
    <w:rsid w:val="00CD3714"/>
    <w:rsid w:val="00CD3B04"/>
    <w:rsid w:val="00CD74FF"/>
    <w:rsid w:val="00CD76D5"/>
    <w:rsid w:val="00CE3FE3"/>
    <w:rsid w:val="00CE6309"/>
    <w:rsid w:val="00CE6370"/>
    <w:rsid w:val="00CF0EB3"/>
    <w:rsid w:val="00CF12E5"/>
    <w:rsid w:val="00CF5CEA"/>
    <w:rsid w:val="00CF662B"/>
    <w:rsid w:val="00CF766A"/>
    <w:rsid w:val="00D05097"/>
    <w:rsid w:val="00D052D9"/>
    <w:rsid w:val="00D06DBA"/>
    <w:rsid w:val="00D07F56"/>
    <w:rsid w:val="00D10D79"/>
    <w:rsid w:val="00D1163A"/>
    <w:rsid w:val="00D13A75"/>
    <w:rsid w:val="00D15281"/>
    <w:rsid w:val="00D17F56"/>
    <w:rsid w:val="00D20B84"/>
    <w:rsid w:val="00D30A3C"/>
    <w:rsid w:val="00D32B06"/>
    <w:rsid w:val="00D33ADE"/>
    <w:rsid w:val="00D35367"/>
    <w:rsid w:val="00D35F39"/>
    <w:rsid w:val="00D4263A"/>
    <w:rsid w:val="00D42692"/>
    <w:rsid w:val="00D43ADB"/>
    <w:rsid w:val="00D46BFC"/>
    <w:rsid w:val="00D51B98"/>
    <w:rsid w:val="00D551F5"/>
    <w:rsid w:val="00D57F83"/>
    <w:rsid w:val="00D6176E"/>
    <w:rsid w:val="00D63BEE"/>
    <w:rsid w:val="00D6440E"/>
    <w:rsid w:val="00D6588F"/>
    <w:rsid w:val="00D70F9E"/>
    <w:rsid w:val="00D746D4"/>
    <w:rsid w:val="00D816BF"/>
    <w:rsid w:val="00D837D3"/>
    <w:rsid w:val="00D86C75"/>
    <w:rsid w:val="00D87C11"/>
    <w:rsid w:val="00D90D64"/>
    <w:rsid w:val="00D9116B"/>
    <w:rsid w:val="00D942F9"/>
    <w:rsid w:val="00D95E5A"/>
    <w:rsid w:val="00D97225"/>
    <w:rsid w:val="00D97A5A"/>
    <w:rsid w:val="00DA06CD"/>
    <w:rsid w:val="00DA1B58"/>
    <w:rsid w:val="00DA1EB6"/>
    <w:rsid w:val="00DA2AB3"/>
    <w:rsid w:val="00DA4972"/>
    <w:rsid w:val="00DA4BC6"/>
    <w:rsid w:val="00DB39C9"/>
    <w:rsid w:val="00DC50F4"/>
    <w:rsid w:val="00DC718F"/>
    <w:rsid w:val="00DD09BC"/>
    <w:rsid w:val="00DD14E6"/>
    <w:rsid w:val="00DD4249"/>
    <w:rsid w:val="00DD4E77"/>
    <w:rsid w:val="00DD54B2"/>
    <w:rsid w:val="00DD78AD"/>
    <w:rsid w:val="00DE1E6F"/>
    <w:rsid w:val="00DE3078"/>
    <w:rsid w:val="00DE330F"/>
    <w:rsid w:val="00DE3423"/>
    <w:rsid w:val="00DE40D7"/>
    <w:rsid w:val="00DE5B2C"/>
    <w:rsid w:val="00DF1464"/>
    <w:rsid w:val="00DF1F8B"/>
    <w:rsid w:val="00DF2B4A"/>
    <w:rsid w:val="00DF3603"/>
    <w:rsid w:val="00DF4B1E"/>
    <w:rsid w:val="00E00F1F"/>
    <w:rsid w:val="00E02DC5"/>
    <w:rsid w:val="00E02EC9"/>
    <w:rsid w:val="00E04586"/>
    <w:rsid w:val="00E05623"/>
    <w:rsid w:val="00E07471"/>
    <w:rsid w:val="00E07A3A"/>
    <w:rsid w:val="00E10052"/>
    <w:rsid w:val="00E146B6"/>
    <w:rsid w:val="00E15072"/>
    <w:rsid w:val="00E1534D"/>
    <w:rsid w:val="00E15728"/>
    <w:rsid w:val="00E203FE"/>
    <w:rsid w:val="00E2092B"/>
    <w:rsid w:val="00E22ADB"/>
    <w:rsid w:val="00E32CEC"/>
    <w:rsid w:val="00E34338"/>
    <w:rsid w:val="00E354AA"/>
    <w:rsid w:val="00E35A75"/>
    <w:rsid w:val="00E40AE8"/>
    <w:rsid w:val="00E40B29"/>
    <w:rsid w:val="00E40B72"/>
    <w:rsid w:val="00E411F2"/>
    <w:rsid w:val="00E4274F"/>
    <w:rsid w:val="00E4349D"/>
    <w:rsid w:val="00E4534B"/>
    <w:rsid w:val="00E45D00"/>
    <w:rsid w:val="00E50A21"/>
    <w:rsid w:val="00E5419B"/>
    <w:rsid w:val="00E54886"/>
    <w:rsid w:val="00E550B1"/>
    <w:rsid w:val="00E55463"/>
    <w:rsid w:val="00E61CD4"/>
    <w:rsid w:val="00E61E88"/>
    <w:rsid w:val="00E64BA9"/>
    <w:rsid w:val="00E66092"/>
    <w:rsid w:val="00E70341"/>
    <w:rsid w:val="00E70AD1"/>
    <w:rsid w:val="00E71207"/>
    <w:rsid w:val="00E72579"/>
    <w:rsid w:val="00E7712F"/>
    <w:rsid w:val="00E80719"/>
    <w:rsid w:val="00E80DC9"/>
    <w:rsid w:val="00E84536"/>
    <w:rsid w:val="00E85A3D"/>
    <w:rsid w:val="00E91361"/>
    <w:rsid w:val="00E91B50"/>
    <w:rsid w:val="00E92E0D"/>
    <w:rsid w:val="00E95933"/>
    <w:rsid w:val="00E95B1D"/>
    <w:rsid w:val="00E97487"/>
    <w:rsid w:val="00E97956"/>
    <w:rsid w:val="00EA0AC7"/>
    <w:rsid w:val="00EA1016"/>
    <w:rsid w:val="00EA3184"/>
    <w:rsid w:val="00EA5661"/>
    <w:rsid w:val="00EA7C6A"/>
    <w:rsid w:val="00EB04D4"/>
    <w:rsid w:val="00EB4708"/>
    <w:rsid w:val="00EB48D1"/>
    <w:rsid w:val="00EB7639"/>
    <w:rsid w:val="00EB7CF6"/>
    <w:rsid w:val="00EC30E9"/>
    <w:rsid w:val="00EC35D4"/>
    <w:rsid w:val="00EC747E"/>
    <w:rsid w:val="00ED3580"/>
    <w:rsid w:val="00ED437C"/>
    <w:rsid w:val="00ED503C"/>
    <w:rsid w:val="00ED6514"/>
    <w:rsid w:val="00EE04B1"/>
    <w:rsid w:val="00EE32CD"/>
    <w:rsid w:val="00EE78E7"/>
    <w:rsid w:val="00EF2096"/>
    <w:rsid w:val="00EF5927"/>
    <w:rsid w:val="00EF68DB"/>
    <w:rsid w:val="00EF71F7"/>
    <w:rsid w:val="00F048C3"/>
    <w:rsid w:val="00F0531A"/>
    <w:rsid w:val="00F10B0C"/>
    <w:rsid w:val="00F16A15"/>
    <w:rsid w:val="00F176F2"/>
    <w:rsid w:val="00F21B12"/>
    <w:rsid w:val="00F22FA1"/>
    <w:rsid w:val="00F25B97"/>
    <w:rsid w:val="00F3040D"/>
    <w:rsid w:val="00F305B1"/>
    <w:rsid w:val="00F33E3D"/>
    <w:rsid w:val="00F34C0C"/>
    <w:rsid w:val="00F375BB"/>
    <w:rsid w:val="00F40BDD"/>
    <w:rsid w:val="00F44C25"/>
    <w:rsid w:val="00F5173F"/>
    <w:rsid w:val="00F53620"/>
    <w:rsid w:val="00F567B7"/>
    <w:rsid w:val="00F56EBD"/>
    <w:rsid w:val="00F57C39"/>
    <w:rsid w:val="00F616A7"/>
    <w:rsid w:val="00F63319"/>
    <w:rsid w:val="00F634AE"/>
    <w:rsid w:val="00F64ED0"/>
    <w:rsid w:val="00F70CC1"/>
    <w:rsid w:val="00F72FCF"/>
    <w:rsid w:val="00F760E6"/>
    <w:rsid w:val="00F77C54"/>
    <w:rsid w:val="00F77D48"/>
    <w:rsid w:val="00F8018C"/>
    <w:rsid w:val="00F812B1"/>
    <w:rsid w:val="00F82D44"/>
    <w:rsid w:val="00F843D0"/>
    <w:rsid w:val="00F877C3"/>
    <w:rsid w:val="00F916AC"/>
    <w:rsid w:val="00F91DE2"/>
    <w:rsid w:val="00F92F12"/>
    <w:rsid w:val="00F93D60"/>
    <w:rsid w:val="00F94293"/>
    <w:rsid w:val="00F957A7"/>
    <w:rsid w:val="00FA1A25"/>
    <w:rsid w:val="00FA5397"/>
    <w:rsid w:val="00FA6DFC"/>
    <w:rsid w:val="00FA76CD"/>
    <w:rsid w:val="00FB2D3B"/>
    <w:rsid w:val="00FB6545"/>
    <w:rsid w:val="00FB7D94"/>
    <w:rsid w:val="00FC0B7C"/>
    <w:rsid w:val="00FC123C"/>
    <w:rsid w:val="00FC18D7"/>
    <w:rsid w:val="00FC2173"/>
    <w:rsid w:val="00FC2804"/>
    <w:rsid w:val="00FC7192"/>
    <w:rsid w:val="00FD039B"/>
    <w:rsid w:val="00FD0626"/>
    <w:rsid w:val="00FD1C68"/>
    <w:rsid w:val="00FD35AB"/>
    <w:rsid w:val="00FD4527"/>
    <w:rsid w:val="00FD7C67"/>
    <w:rsid w:val="00FE0B09"/>
    <w:rsid w:val="00FE1B04"/>
    <w:rsid w:val="00FE3304"/>
    <w:rsid w:val="00FE3BFB"/>
    <w:rsid w:val="00FE40E2"/>
    <w:rsid w:val="00FE7353"/>
    <w:rsid w:val="00FF0D8A"/>
    <w:rsid w:val="00FF21D8"/>
    <w:rsid w:val="00FF22E2"/>
    <w:rsid w:val="00FF625D"/>
    <w:rsid w:val="0406C30E"/>
    <w:rsid w:val="045F3AA7"/>
    <w:rsid w:val="04BDE711"/>
    <w:rsid w:val="0575DC7D"/>
    <w:rsid w:val="06008BAC"/>
    <w:rsid w:val="068EE2F7"/>
    <w:rsid w:val="06E23654"/>
    <w:rsid w:val="07C2137E"/>
    <w:rsid w:val="07C63B9E"/>
    <w:rsid w:val="0A055229"/>
    <w:rsid w:val="0A7067E1"/>
    <w:rsid w:val="0E2F97CF"/>
    <w:rsid w:val="11EC17D4"/>
    <w:rsid w:val="1275E582"/>
    <w:rsid w:val="132FB764"/>
    <w:rsid w:val="149E75FC"/>
    <w:rsid w:val="16E2227B"/>
    <w:rsid w:val="171189B9"/>
    <w:rsid w:val="195D0CCA"/>
    <w:rsid w:val="1965CB52"/>
    <w:rsid w:val="196C8A4A"/>
    <w:rsid w:val="197A7B74"/>
    <w:rsid w:val="1995DA94"/>
    <w:rsid w:val="19AB31C9"/>
    <w:rsid w:val="1A8B125B"/>
    <w:rsid w:val="1AD589AE"/>
    <w:rsid w:val="1B8F01E4"/>
    <w:rsid w:val="1BA6215D"/>
    <w:rsid w:val="1C52E7D2"/>
    <w:rsid w:val="1D4270DB"/>
    <w:rsid w:val="1D9CDF5A"/>
    <w:rsid w:val="1DF07F08"/>
    <w:rsid w:val="1E69E4EA"/>
    <w:rsid w:val="1FD7670D"/>
    <w:rsid w:val="1FD9F980"/>
    <w:rsid w:val="20F9FCA0"/>
    <w:rsid w:val="21FF2AB4"/>
    <w:rsid w:val="2311DD53"/>
    <w:rsid w:val="25560DBC"/>
    <w:rsid w:val="25F700E9"/>
    <w:rsid w:val="285D3360"/>
    <w:rsid w:val="287A24EF"/>
    <w:rsid w:val="29E41B9C"/>
    <w:rsid w:val="2B179A37"/>
    <w:rsid w:val="2B895203"/>
    <w:rsid w:val="2BF351DD"/>
    <w:rsid w:val="2C227AF1"/>
    <w:rsid w:val="2C49A747"/>
    <w:rsid w:val="3180645D"/>
    <w:rsid w:val="31AE5342"/>
    <w:rsid w:val="34042AF0"/>
    <w:rsid w:val="34B425E4"/>
    <w:rsid w:val="37088724"/>
    <w:rsid w:val="39F9B2C9"/>
    <w:rsid w:val="3B39D828"/>
    <w:rsid w:val="3C809B4F"/>
    <w:rsid w:val="3DE9647C"/>
    <w:rsid w:val="3DF3645F"/>
    <w:rsid w:val="3F3D201F"/>
    <w:rsid w:val="4142950F"/>
    <w:rsid w:val="4202CC70"/>
    <w:rsid w:val="421F12CC"/>
    <w:rsid w:val="4243A0F6"/>
    <w:rsid w:val="42C46BB5"/>
    <w:rsid w:val="43796489"/>
    <w:rsid w:val="43E1B4E3"/>
    <w:rsid w:val="47876C09"/>
    <w:rsid w:val="47C530FF"/>
    <w:rsid w:val="4A54A631"/>
    <w:rsid w:val="4AA6667F"/>
    <w:rsid w:val="4AABF208"/>
    <w:rsid w:val="4D057303"/>
    <w:rsid w:val="4D8E6140"/>
    <w:rsid w:val="4F4BC68A"/>
    <w:rsid w:val="50DFBDBA"/>
    <w:rsid w:val="513C6021"/>
    <w:rsid w:val="53E29D64"/>
    <w:rsid w:val="53F554D9"/>
    <w:rsid w:val="54899031"/>
    <w:rsid w:val="54CD0E30"/>
    <w:rsid w:val="55845232"/>
    <w:rsid w:val="55F38A09"/>
    <w:rsid w:val="588E9A87"/>
    <w:rsid w:val="5AC7B8E4"/>
    <w:rsid w:val="5C92F520"/>
    <w:rsid w:val="5C9F4FB8"/>
    <w:rsid w:val="5FB16473"/>
    <w:rsid w:val="61253AB2"/>
    <w:rsid w:val="62064BBA"/>
    <w:rsid w:val="62E9541C"/>
    <w:rsid w:val="6347AA58"/>
    <w:rsid w:val="64742596"/>
    <w:rsid w:val="6494AB16"/>
    <w:rsid w:val="664FEE37"/>
    <w:rsid w:val="68F8764A"/>
    <w:rsid w:val="6982FEFB"/>
    <w:rsid w:val="6A488F11"/>
    <w:rsid w:val="6B4D6A2A"/>
    <w:rsid w:val="6BDEA222"/>
    <w:rsid w:val="6D1A8DD5"/>
    <w:rsid w:val="6DEDBA16"/>
    <w:rsid w:val="6E85DC75"/>
    <w:rsid w:val="7118A55D"/>
    <w:rsid w:val="73A046B3"/>
    <w:rsid w:val="741D20F9"/>
    <w:rsid w:val="74CE9AA5"/>
    <w:rsid w:val="7A1C2F37"/>
    <w:rsid w:val="7A9E6900"/>
    <w:rsid w:val="7AB0765A"/>
    <w:rsid w:val="7C9957D7"/>
    <w:rsid w:val="7ED4E9A3"/>
    <w:rsid w:val="7F8AE4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58B09"/>
  <w15:docId w15:val="{D5ACCDF1-F350-413A-A91A-751840FA2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E40B29"/>
    <w:rPr>
      <w:sz w:val="16"/>
      <w:szCs w:val="16"/>
    </w:rPr>
  </w:style>
  <w:style w:type="paragraph" w:styleId="Komentarotekstas">
    <w:name w:val="annotation text"/>
    <w:basedOn w:val="prastasis"/>
    <w:link w:val="KomentarotekstasDiagrama"/>
    <w:unhideWhenUsed/>
    <w:rsid w:val="00E40B29"/>
    <w:rPr>
      <w:sz w:val="20"/>
    </w:rPr>
  </w:style>
  <w:style w:type="character" w:customStyle="1" w:styleId="KomentarotekstasDiagrama">
    <w:name w:val="Komentaro tekstas Diagrama"/>
    <w:basedOn w:val="Numatytasispastraiposriftas"/>
    <w:link w:val="Komentarotekstas"/>
    <w:rsid w:val="00E40B29"/>
    <w:rPr>
      <w:sz w:val="20"/>
    </w:rPr>
  </w:style>
  <w:style w:type="paragraph" w:styleId="Komentarotema">
    <w:name w:val="annotation subject"/>
    <w:basedOn w:val="Komentarotekstas"/>
    <w:next w:val="Komentarotekstas"/>
    <w:link w:val="KomentarotemaDiagrama"/>
    <w:semiHidden/>
    <w:unhideWhenUsed/>
    <w:rsid w:val="00E40B29"/>
    <w:rPr>
      <w:b/>
      <w:bCs/>
    </w:rPr>
  </w:style>
  <w:style w:type="character" w:customStyle="1" w:styleId="KomentarotemaDiagrama">
    <w:name w:val="Komentaro tema Diagrama"/>
    <w:basedOn w:val="KomentarotekstasDiagrama"/>
    <w:link w:val="Komentarotema"/>
    <w:semiHidden/>
    <w:rsid w:val="00E40B29"/>
    <w:rPr>
      <w:b/>
      <w:bCs/>
      <w:sz w:val="20"/>
    </w:rPr>
  </w:style>
  <w:style w:type="paragraph" w:styleId="Pataisymai">
    <w:name w:val="Revision"/>
    <w:hidden/>
    <w:semiHidden/>
    <w:rsid w:val="001D7F30"/>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l"/>
    <w:basedOn w:val="prastasis"/>
    <w:link w:val="SraopastraipaDiagrama"/>
    <w:uiPriority w:val="34"/>
    <w:qFormat/>
    <w:rsid w:val="0026535A"/>
    <w:pPr>
      <w:ind w:left="720"/>
      <w:contextualSpacing/>
    </w:pPr>
  </w:style>
  <w:style w:type="character" w:styleId="Hipersaitas">
    <w:name w:val="Hyperlink"/>
    <w:basedOn w:val="Numatytasispastraiposriftas"/>
    <w:unhideWhenUsed/>
    <w:rsid w:val="00D51B98"/>
    <w:rPr>
      <w:color w:val="0563C1" w:themeColor="hyperlink"/>
      <w:u w:val="single"/>
    </w:rPr>
  </w:style>
  <w:style w:type="character" w:customStyle="1" w:styleId="UnresolvedMention1">
    <w:name w:val="Unresolved Mention1"/>
    <w:basedOn w:val="Numatytasispastraiposriftas"/>
    <w:uiPriority w:val="99"/>
    <w:semiHidden/>
    <w:unhideWhenUsed/>
    <w:rsid w:val="00D51B98"/>
    <w:rPr>
      <w:color w:val="605E5C"/>
      <w:shd w:val="clear" w:color="auto" w:fill="E1DFDD"/>
    </w:rPr>
  </w:style>
  <w:style w:type="character" w:styleId="Perirtashipersaitas">
    <w:name w:val="FollowedHyperlink"/>
    <w:basedOn w:val="Numatytasispastraiposriftas"/>
    <w:semiHidden/>
    <w:unhideWhenUsed/>
    <w:rsid w:val="00096546"/>
    <w:rPr>
      <w:color w:val="954F72" w:themeColor="followedHyperlink"/>
      <w:u w:val="single"/>
    </w:rPr>
  </w:style>
  <w:style w:type="paragraph" w:styleId="Antrats">
    <w:name w:val="header"/>
    <w:basedOn w:val="prastasis"/>
    <w:link w:val="AntratsDiagrama"/>
    <w:semiHidden/>
    <w:unhideWhenUsed/>
    <w:rsid w:val="00764ECF"/>
    <w:pPr>
      <w:tabs>
        <w:tab w:val="center" w:pos="4680"/>
        <w:tab w:val="right" w:pos="9360"/>
      </w:tabs>
    </w:pPr>
  </w:style>
  <w:style w:type="character" w:customStyle="1" w:styleId="AntratsDiagrama">
    <w:name w:val="Antraštės Diagrama"/>
    <w:basedOn w:val="Numatytasispastraiposriftas"/>
    <w:link w:val="Antrats"/>
    <w:semiHidden/>
    <w:rsid w:val="00E10052"/>
  </w:style>
  <w:style w:type="paragraph" w:styleId="Porat">
    <w:name w:val="footer"/>
    <w:basedOn w:val="prastasis"/>
    <w:link w:val="PoratDiagrama"/>
    <w:semiHidden/>
    <w:unhideWhenUsed/>
    <w:rsid w:val="00764ECF"/>
    <w:pPr>
      <w:tabs>
        <w:tab w:val="center" w:pos="4680"/>
        <w:tab w:val="right" w:pos="9360"/>
      </w:tabs>
    </w:pPr>
  </w:style>
  <w:style w:type="character" w:customStyle="1" w:styleId="PoratDiagrama">
    <w:name w:val="Poraštė Diagrama"/>
    <w:basedOn w:val="Numatytasispastraiposriftas"/>
    <w:link w:val="Porat"/>
    <w:semiHidden/>
    <w:rsid w:val="00E10052"/>
  </w:style>
  <w:style w:type="paragraph" w:styleId="Debesliotekstas">
    <w:name w:val="Balloon Text"/>
    <w:basedOn w:val="prastasis"/>
    <w:link w:val="DebesliotekstasDiagrama"/>
    <w:semiHidden/>
    <w:unhideWhenUsed/>
    <w:rsid w:val="004B57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B57F2"/>
    <w:rPr>
      <w:rFonts w:ascii="Segoe UI" w:hAnsi="Segoe UI" w:cs="Segoe UI"/>
      <w:sz w:val="18"/>
      <w:szCs w:val="18"/>
    </w:rPr>
  </w:style>
  <w:style w:type="paragraph" w:customStyle="1" w:styleId="paragraph">
    <w:name w:val="paragraph"/>
    <w:basedOn w:val="prastasis"/>
    <w:uiPriority w:val="1"/>
    <w:rsid w:val="00F63319"/>
    <w:pPr>
      <w:spacing w:beforeAutospacing="1" w:afterAutospacing="1"/>
    </w:pPr>
    <w:rPr>
      <w:lang w:eastAsia="lt-LT"/>
    </w:rPr>
  </w:style>
  <w:style w:type="character" w:customStyle="1" w:styleId="normaltextrun">
    <w:name w:val="normaltextrun"/>
    <w:basedOn w:val="Numatytasispastraiposriftas"/>
    <w:rsid w:val="00F63319"/>
  </w:style>
  <w:style w:type="character" w:customStyle="1" w:styleId="eop">
    <w:name w:val="eop"/>
    <w:basedOn w:val="Numatytasispastraiposriftas"/>
    <w:rsid w:val="00F63319"/>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861EBF"/>
  </w:style>
  <w:style w:type="character" w:customStyle="1" w:styleId="Neapdorotaspaminjimas1">
    <w:name w:val="Neapdorotas paminėjimas1"/>
    <w:basedOn w:val="Numatytasispastraiposriftas"/>
    <w:uiPriority w:val="99"/>
    <w:semiHidden/>
    <w:unhideWhenUsed/>
    <w:rsid w:val="009A3E0F"/>
    <w:rPr>
      <w:color w:val="605E5C"/>
      <w:shd w:val="clear" w:color="auto" w:fill="E1DFDD"/>
    </w:rPr>
  </w:style>
  <w:style w:type="character" w:customStyle="1" w:styleId="ui-provider">
    <w:name w:val="ui-provider"/>
    <w:basedOn w:val="Numatytasispastraiposriftas"/>
    <w:rsid w:val="00742D5D"/>
  </w:style>
  <w:style w:type="character" w:styleId="Grietas">
    <w:name w:val="Strong"/>
    <w:basedOn w:val="Numatytasispastraiposriftas"/>
    <w:uiPriority w:val="22"/>
    <w:qFormat/>
    <w:rsid w:val="00E434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01952309">
      <w:bodyDiv w:val="1"/>
      <w:marLeft w:val="0"/>
      <w:marRight w:val="0"/>
      <w:marTop w:val="0"/>
      <w:marBottom w:val="0"/>
      <w:divBdr>
        <w:top w:val="none" w:sz="0" w:space="0" w:color="auto"/>
        <w:left w:val="none" w:sz="0" w:space="0" w:color="auto"/>
        <w:bottom w:val="none" w:sz="0" w:space="0" w:color="auto"/>
        <w:right w:val="none" w:sz="0" w:space="0" w:color="auto"/>
      </w:divBdr>
    </w:div>
    <w:div w:id="423918632">
      <w:bodyDiv w:val="1"/>
      <w:marLeft w:val="0"/>
      <w:marRight w:val="0"/>
      <w:marTop w:val="0"/>
      <w:marBottom w:val="0"/>
      <w:divBdr>
        <w:top w:val="none" w:sz="0" w:space="0" w:color="auto"/>
        <w:left w:val="none" w:sz="0" w:space="0" w:color="auto"/>
        <w:bottom w:val="none" w:sz="0" w:space="0" w:color="auto"/>
        <w:right w:val="none" w:sz="0" w:space="0" w:color="auto"/>
      </w:divBdr>
    </w:div>
    <w:div w:id="467892292">
      <w:bodyDiv w:val="1"/>
      <w:marLeft w:val="0"/>
      <w:marRight w:val="0"/>
      <w:marTop w:val="0"/>
      <w:marBottom w:val="0"/>
      <w:divBdr>
        <w:top w:val="none" w:sz="0" w:space="0" w:color="auto"/>
        <w:left w:val="none" w:sz="0" w:space="0" w:color="auto"/>
        <w:bottom w:val="none" w:sz="0" w:space="0" w:color="auto"/>
        <w:right w:val="none" w:sz="0" w:space="0" w:color="auto"/>
      </w:divBdr>
    </w:div>
    <w:div w:id="533813255">
      <w:bodyDiv w:val="1"/>
      <w:marLeft w:val="0"/>
      <w:marRight w:val="0"/>
      <w:marTop w:val="0"/>
      <w:marBottom w:val="0"/>
      <w:divBdr>
        <w:top w:val="none" w:sz="0" w:space="0" w:color="auto"/>
        <w:left w:val="none" w:sz="0" w:space="0" w:color="auto"/>
        <w:bottom w:val="none" w:sz="0" w:space="0" w:color="auto"/>
        <w:right w:val="none" w:sz="0" w:space="0" w:color="auto"/>
      </w:divBdr>
    </w:div>
    <w:div w:id="577860428">
      <w:bodyDiv w:val="1"/>
      <w:marLeft w:val="0"/>
      <w:marRight w:val="0"/>
      <w:marTop w:val="0"/>
      <w:marBottom w:val="0"/>
      <w:divBdr>
        <w:top w:val="none" w:sz="0" w:space="0" w:color="auto"/>
        <w:left w:val="none" w:sz="0" w:space="0" w:color="auto"/>
        <w:bottom w:val="none" w:sz="0" w:space="0" w:color="auto"/>
        <w:right w:val="none" w:sz="0" w:space="0" w:color="auto"/>
      </w:divBdr>
    </w:div>
    <w:div w:id="582616342">
      <w:bodyDiv w:val="1"/>
      <w:marLeft w:val="0"/>
      <w:marRight w:val="0"/>
      <w:marTop w:val="0"/>
      <w:marBottom w:val="0"/>
      <w:divBdr>
        <w:top w:val="none" w:sz="0" w:space="0" w:color="auto"/>
        <w:left w:val="none" w:sz="0" w:space="0" w:color="auto"/>
        <w:bottom w:val="none" w:sz="0" w:space="0" w:color="auto"/>
        <w:right w:val="none" w:sz="0" w:space="0" w:color="auto"/>
      </w:divBdr>
    </w:div>
    <w:div w:id="706759372">
      <w:bodyDiv w:val="1"/>
      <w:marLeft w:val="0"/>
      <w:marRight w:val="0"/>
      <w:marTop w:val="0"/>
      <w:marBottom w:val="0"/>
      <w:divBdr>
        <w:top w:val="none" w:sz="0" w:space="0" w:color="auto"/>
        <w:left w:val="none" w:sz="0" w:space="0" w:color="auto"/>
        <w:bottom w:val="none" w:sz="0" w:space="0" w:color="auto"/>
        <w:right w:val="none" w:sz="0" w:space="0" w:color="auto"/>
      </w:divBdr>
    </w:div>
    <w:div w:id="742023472">
      <w:bodyDiv w:val="1"/>
      <w:marLeft w:val="0"/>
      <w:marRight w:val="0"/>
      <w:marTop w:val="0"/>
      <w:marBottom w:val="0"/>
      <w:divBdr>
        <w:top w:val="none" w:sz="0" w:space="0" w:color="auto"/>
        <w:left w:val="none" w:sz="0" w:space="0" w:color="auto"/>
        <w:bottom w:val="none" w:sz="0" w:space="0" w:color="auto"/>
        <w:right w:val="none" w:sz="0" w:space="0" w:color="auto"/>
      </w:divBdr>
    </w:div>
    <w:div w:id="829947912">
      <w:bodyDiv w:val="1"/>
      <w:marLeft w:val="0"/>
      <w:marRight w:val="0"/>
      <w:marTop w:val="0"/>
      <w:marBottom w:val="0"/>
      <w:divBdr>
        <w:top w:val="none" w:sz="0" w:space="0" w:color="auto"/>
        <w:left w:val="none" w:sz="0" w:space="0" w:color="auto"/>
        <w:bottom w:val="none" w:sz="0" w:space="0" w:color="auto"/>
        <w:right w:val="none" w:sz="0" w:space="0" w:color="auto"/>
      </w:divBdr>
    </w:div>
    <w:div w:id="85618978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15357685">
      <w:bodyDiv w:val="1"/>
      <w:marLeft w:val="0"/>
      <w:marRight w:val="0"/>
      <w:marTop w:val="0"/>
      <w:marBottom w:val="0"/>
      <w:divBdr>
        <w:top w:val="none" w:sz="0" w:space="0" w:color="auto"/>
        <w:left w:val="none" w:sz="0" w:space="0" w:color="auto"/>
        <w:bottom w:val="none" w:sz="0" w:space="0" w:color="auto"/>
        <w:right w:val="none" w:sz="0" w:space="0" w:color="auto"/>
      </w:divBdr>
      <w:divsChild>
        <w:div w:id="155849407">
          <w:marLeft w:val="0"/>
          <w:marRight w:val="0"/>
          <w:marTop w:val="0"/>
          <w:marBottom w:val="0"/>
          <w:divBdr>
            <w:top w:val="none" w:sz="0" w:space="0" w:color="auto"/>
            <w:left w:val="none" w:sz="0" w:space="0" w:color="auto"/>
            <w:bottom w:val="none" w:sz="0" w:space="0" w:color="auto"/>
            <w:right w:val="none" w:sz="0" w:space="0" w:color="auto"/>
          </w:divBdr>
        </w:div>
        <w:div w:id="465047092">
          <w:marLeft w:val="0"/>
          <w:marRight w:val="0"/>
          <w:marTop w:val="0"/>
          <w:marBottom w:val="0"/>
          <w:divBdr>
            <w:top w:val="none" w:sz="0" w:space="0" w:color="auto"/>
            <w:left w:val="none" w:sz="0" w:space="0" w:color="auto"/>
            <w:bottom w:val="none" w:sz="0" w:space="0" w:color="auto"/>
            <w:right w:val="none" w:sz="0" w:space="0" w:color="auto"/>
          </w:divBdr>
        </w:div>
        <w:div w:id="477693430">
          <w:marLeft w:val="0"/>
          <w:marRight w:val="0"/>
          <w:marTop w:val="0"/>
          <w:marBottom w:val="0"/>
          <w:divBdr>
            <w:top w:val="none" w:sz="0" w:space="0" w:color="auto"/>
            <w:left w:val="none" w:sz="0" w:space="0" w:color="auto"/>
            <w:bottom w:val="none" w:sz="0" w:space="0" w:color="auto"/>
            <w:right w:val="none" w:sz="0" w:space="0" w:color="auto"/>
          </w:divBdr>
        </w:div>
        <w:div w:id="549877937">
          <w:marLeft w:val="0"/>
          <w:marRight w:val="0"/>
          <w:marTop w:val="0"/>
          <w:marBottom w:val="0"/>
          <w:divBdr>
            <w:top w:val="none" w:sz="0" w:space="0" w:color="auto"/>
            <w:left w:val="none" w:sz="0" w:space="0" w:color="auto"/>
            <w:bottom w:val="none" w:sz="0" w:space="0" w:color="auto"/>
            <w:right w:val="none" w:sz="0" w:space="0" w:color="auto"/>
          </w:divBdr>
        </w:div>
        <w:div w:id="752819384">
          <w:marLeft w:val="0"/>
          <w:marRight w:val="0"/>
          <w:marTop w:val="0"/>
          <w:marBottom w:val="0"/>
          <w:divBdr>
            <w:top w:val="none" w:sz="0" w:space="0" w:color="auto"/>
            <w:left w:val="none" w:sz="0" w:space="0" w:color="auto"/>
            <w:bottom w:val="none" w:sz="0" w:space="0" w:color="auto"/>
            <w:right w:val="none" w:sz="0" w:space="0" w:color="auto"/>
          </w:divBdr>
        </w:div>
        <w:div w:id="821386649">
          <w:marLeft w:val="0"/>
          <w:marRight w:val="0"/>
          <w:marTop w:val="0"/>
          <w:marBottom w:val="0"/>
          <w:divBdr>
            <w:top w:val="none" w:sz="0" w:space="0" w:color="auto"/>
            <w:left w:val="none" w:sz="0" w:space="0" w:color="auto"/>
            <w:bottom w:val="none" w:sz="0" w:space="0" w:color="auto"/>
            <w:right w:val="none" w:sz="0" w:space="0" w:color="auto"/>
          </w:divBdr>
        </w:div>
        <w:div w:id="875119901">
          <w:marLeft w:val="0"/>
          <w:marRight w:val="0"/>
          <w:marTop w:val="0"/>
          <w:marBottom w:val="0"/>
          <w:divBdr>
            <w:top w:val="none" w:sz="0" w:space="0" w:color="auto"/>
            <w:left w:val="none" w:sz="0" w:space="0" w:color="auto"/>
            <w:bottom w:val="none" w:sz="0" w:space="0" w:color="auto"/>
            <w:right w:val="none" w:sz="0" w:space="0" w:color="auto"/>
          </w:divBdr>
          <w:divsChild>
            <w:div w:id="439564964">
              <w:marLeft w:val="0"/>
              <w:marRight w:val="0"/>
              <w:marTop w:val="0"/>
              <w:marBottom w:val="0"/>
              <w:divBdr>
                <w:top w:val="none" w:sz="0" w:space="0" w:color="auto"/>
                <w:left w:val="none" w:sz="0" w:space="0" w:color="auto"/>
                <w:bottom w:val="none" w:sz="0" w:space="0" w:color="auto"/>
                <w:right w:val="none" w:sz="0" w:space="0" w:color="auto"/>
              </w:divBdr>
            </w:div>
            <w:div w:id="872616153">
              <w:marLeft w:val="0"/>
              <w:marRight w:val="0"/>
              <w:marTop w:val="0"/>
              <w:marBottom w:val="0"/>
              <w:divBdr>
                <w:top w:val="none" w:sz="0" w:space="0" w:color="auto"/>
                <w:left w:val="none" w:sz="0" w:space="0" w:color="auto"/>
                <w:bottom w:val="none" w:sz="0" w:space="0" w:color="auto"/>
                <w:right w:val="none" w:sz="0" w:space="0" w:color="auto"/>
              </w:divBdr>
            </w:div>
            <w:div w:id="1476600677">
              <w:marLeft w:val="0"/>
              <w:marRight w:val="0"/>
              <w:marTop w:val="0"/>
              <w:marBottom w:val="0"/>
              <w:divBdr>
                <w:top w:val="none" w:sz="0" w:space="0" w:color="auto"/>
                <w:left w:val="none" w:sz="0" w:space="0" w:color="auto"/>
                <w:bottom w:val="none" w:sz="0" w:space="0" w:color="auto"/>
                <w:right w:val="none" w:sz="0" w:space="0" w:color="auto"/>
              </w:divBdr>
            </w:div>
            <w:div w:id="1753502597">
              <w:marLeft w:val="0"/>
              <w:marRight w:val="0"/>
              <w:marTop w:val="0"/>
              <w:marBottom w:val="0"/>
              <w:divBdr>
                <w:top w:val="none" w:sz="0" w:space="0" w:color="auto"/>
                <w:left w:val="none" w:sz="0" w:space="0" w:color="auto"/>
                <w:bottom w:val="none" w:sz="0" w:space="0" w:color="auto"/>
                <w:right w:val="none" w:sz="0" w:space="0" w:color="auto"/>
              </w:divBdr>
            </w:div>
            <w:div w:id="2025548795">
              <w:marLeft w:val="0"/>
              <w:marRight w:val="0"/>
              <w:marTop w:val="0"/>
              <w:marBottom w:val="0"/>
              <w:divBdr>
                <w:top w:val="none" w:sz="0" w:space="0" w:color="auto"/>
                <w:left w:val="none" w:sz="0" w:space="0" w:color="auto"/>
                <w:bottom w:val="none" w:sz="0" w:space="0" w:color="auto"/>
                <w:right w:val="none" w:sz="0" w:space="0" w:color="auto"/>
              </w:divBdr>
            </w:div>
          </w:divsChild>
        </w:div>
        <w:div w:id="1132097715">
          <w:marLeft w:val="0"/>
          <w:marRight w:val="0"/>
          <w:marTop w:val="0"/>
          <w:marBottom w:val="0"/>
          <w:divBdr>
            <w:top w:val="none" w:sz="0" w:space="0" w:color="auto"/>
            <w:left w:val="none" w:sz="0" w:space="0" w:color="auto"/>
            <w:bottom w:val="none" w:sz="0" w:space="0" w:color="auto"/>
            <w:right w:val="none" w:sz="0" w:space="0" w:color="auto"/>
          </w:divBdr>
        </w:div>
        <w:div w:id="1352413999">
          <w:marLeft w:val="0"/>
          <w:marRight w:val="0"/>
          <w:marTop w:val="0"/>
          <w:marBottom w:val="0"/>
          <w:divBdr>
            <w:top w:val="none" w:sz="0" w:space="0" w:color="auto"/>
            <w:left w:val="none" w:sz="0" w:space="0" w:color="auto"/>
            <w:bottom w:val="none" w:sz="0" w:space="0" w:color="auto"/>
            <w:right w:val="none" w:sz="0" w:space="0" w:color="auto"/>
          </w:divBdr>
        </w:div>
        <w:div w:id="1499999946">
          <w:marLeft w:val="0"/>
          <w:marRight w:val="0"/>
          <w:marTop w:val="0"/>
          <w:marBottom w:val="0"/>
          <w:divBdr>
            <w:top w:val="none" w:sz="0" w:space="0" w:color="auto"/>
            <w:left w:val="none" w:sz="0" w:space="0" w:color="auto"/>
            <w:bottom w:val="none" w:sz="0" w:space="0" w:color="auto"/>
            <w:right w:val="none" w:sz="0" w:space="0" w:color="auto"/>
          </w:divBdr>
        </w:div>
        <w:div w:id="1651788776">
          <w:marLeft w:val="0"/>
          <w:marRight w:val="0"/>
          <w:marTop w:val="0"/>
          <w:marBottom w:val="0"/>
          <w:divBdr>
            <w:top w:val="none" w:sz="0" w:space="0" w:color="auto"/>
            <w:left w:val="none" w:sz="0" w:space="0" w:color="auto"/>
            <w:bottom w:val="none" w:sz="0" w:space="0" w:color="auto"/>
            <w:right w:val="none" w:sz="0" w:space="0" w:color="auto"/>
          </w:divBdr>
        </w:div>
        <w:div w:id="1751004856">
          <w:marLeft w:val="0"/>
          <w:marRight w:val="0"/>
          <w:marTop w:val="0"/>
          <w:marBottom w:val="0"/>
          <w:divBdr>
            <w:top w:val="none" w:sz="0" w:space="0" w:color="auto"/>
            <w:left w:val="none" w:sz="0" w:space="0" w:color="auto"/>
            <w:bottom w:val="none" w:sz="0" w:space="0" w:color="auto"/>
            <w:right w:val="none" w:sz="0" w:space="0" w:color="auto"/>
          </w:divBdr>
        </w:div>
        <w:div w:id="1821922364">
          <w:marLeft w:val="0"/>
          <w:marRight w:val="0"/>
          <w:marTop w:val="0"/>
          <w:marBottom w:val="0"/>
          <w:divBdr>
            <w:top w:val="none" w:sz="0" w:space="0" w:color="auto"/>
            <w:left w:val="none" w:sz="0" w:space="0" w:color="auto"/>
            <w:bottom w:val="none" w:sz="0" w:space="0" w:color="auto"/>
            <w:right w:val="none" w:sz="0" w:space="0" w:color="auto"/>
          </w:divBdr>
        </w:div>
      </w:divsChild>
    </w:div>
    <w:div w:id="1283151715">
      <w:bodyDiv w:val="1"/>
      <w:marLeft w:val="0"/>
      <w:marRight w:val="0"/>
      <w:marTop w:val="0"/>
      <w:marBottom w:val="0"/>
      <w:divBdr>
        <w:top w:val="none" w:sz="0" w:space="0" w:color="auto"/>
        <w:left w:val="none" w:sz="0" w:space="0" w:color="auto"/>
        <w:bottom w:val="none" w:sz="0" w:space="0" w:color="auto"/>
        <w:right w:val="none" w:sz="0" w:space="0" w:color="auto"/>
      </w:divBdr>
    </w:div>
    <w:div w:id="1351222814">
      <w:bodyDiv w:val="1"/>
      <w:marLeft w:val="0"/>
      <w:marRight w:val="0"/>
      <w:marTop w:val="0"/>
      <w:marBottom w:val="0"/>
      <w:divBdr>
        <w:top w:val="none" w:sz="0" w:space="0" w:color="auto"/>
        <w:left w:val="none" w:sz="0" w:space="0" w:color="auto"/>
        <w:bottom w:val="none" w:sz="0" w:space="0" w:color="auto"/>
        <w:right w:val="none" w:sz="0" w:space="0" w:color="auto"/>
      </w:divBdr>
    </w:div>
    <w:div w:id="1689285668">
      <w:bodyDiv w:val="1"/>
      <w:marLeft w:val="0"/>
      <w:marRight w:val="0"/>
      <w:marTop w:val="0"/>
      <w:marBottom w:val="0"/>
      <w:divBdr>
        <w:top w:val="none" w:sz="0" w:space="0" w:color="auto"/>
        <w:left w:val="none" w:sz="0" w:space="0" w:color="auto"/>
        <w:bottom w:val="none" w:sz="0" w:space="0" w:color="auto"/>
        <w:right w:val="none" w:sz="0" w:space="0" w:color="auto"/>
      </w:divBdr>
    </w:div>
    <w:div w:id="1727101174">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55206417">
      <w:bodyDiv w:val="1"/>
      <w:marLeft w:val="0"/>
      <w:marRight w:val="0"/>
      <w:marTop w:val="0"/>
      <w:marBottom w:val="0"/>
      <w:divBdr>
        <w:top w:val="none" w:sz="0" w:space="0" w:color="auto"/>
        <w:left w:val="none" w:sz="0" w:space="0" w:color="auto"/>
        <w:bottom w:val="none" w:sz="0" w:space="0" w:color="auto"/>
        <w:right w:val="none" w:sz="0" w:space="0" w:color="auto"/>
      </w:divBdr>
    </w:div>
    <w:div w:id="211211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false</DmsDocPrepDocSendReg>
    <DmsDocPrepListOrderNo xmlns="4b2e9d09-07c5-42d4-ad0a-92e216c40b99">1</DmsDocPrepListOrderNo>
    <DmsPermissionsFlags xmlns="f5ebda27-b626-448f-a7d1-d1cf5ad133fa">,SECTRUE,</DmsPermissionsFlags>
    <DmsPermissionsConfid xmlns="f5ebda27-b626-448f-a7d1-d1cf5ad133fa">false</DmsPermissionsConfid>
    <DmsPermissionsUsers xmlns="f5ebda27-b626-448f-a7d1-d1cf5ad133fa">
      <UserInfo>
        <DisplayName>Aušra Barrientos</DisplayName>
        <AccountId>1168</AccountId>
        <AccountType/>
      </UserInfo>
      <UserInfo>
        <DisplayName>Gytis Petrukaitis</DisplayName>
        <AccountId>1096</AccountId>
        <AccountType/>
      </UserInfo>
      <UserInfo>
        <DisplayName>Sigita Skrebė</DisplayName>
        <AccountId>1204</AccountId>
        <AccountType/>
      </UserInfo>
      <UserInfo>
        <DisplayName>Margarita Kairienė</DisplayName>
        <AccountId>166</AccountId>
        <AccountType/>
      </UserInfo>
      <UserInfo>
        <DisplayName>Jurgita Merkevičienė</DisplayName>
        <AccountId>1206</AccountId>
        <AccountType/>
      </UserInfo>
      <UserInfo>
        <DisplayName>Rima Sakalauskienė</DisplayName>
        <AccountId>1231</AccountId>
        <AccountType/>
      </UserInfo>
      <UserInfo>
        <DisplayName>Eugenija Babič</DisplayName>
        <AccountId>161</AccountId>
        <AccountType/>
      </UserInfo>
    </DmsPermissionsUsers>
    <DmsCommChanPerm xmlns="028236e2-f653-4d19-ab67-4d06a9145e0c" xsi:nil="true"/>
    <DmsDocPrepDocSendRegReal xmlns="028236e2-f653-4d19-ab67-4d06a9145e0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34F1-F730-4629-985F-4B4669FAB750}">
  <ds:schemaRefs>
    <ds:schemaRef ds:uri="http://schemas.openxmlformats.org/officeDocument/2006/bibliography"/>
  </ds:schemaRefs>
</ds:datastoreItem>
</file>

<file path=customXml/itemProps2.xml><?xml version="1.0" encoding="utf-8"?>
<ds:datastoreItem xmlns:ds="http://schemas.openxmlformats.org/officeDocument/2006/customXml" ds:itemID="{11A10401-4FEB-499D-8A17-BF1D5FD76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8E95029F-F28A-421E-BEAD-AF3525DCE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15</Pages>
  <Words>22218</Words>
  <Characters>12665</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LT_Space_Hub-PFSA_pastaboms rašyti</vt:lpstr>
      <vt:lpstr>LT_Space_Hub-PFSA_pastaboms rašyti</vt:lpstr>
    </vt:vector>
  </TitlesOfParts>
  <Company>HP Inc.</Company>
  <LinksUpToDate>false</LinksUpToDate>
  <CharactersWithSpaces>34814</CharactersWithSpaces>
  <SharedDoc>false</SharedDoc>
  <HyperlinkBase/>
  <HLinks>
    <vt:vector size="6" baseType="variant">
      <vt:variant>
        <vt:i4>720920</vt:i4>
      </vt:variant>
      <vt:variant>
        <vt:i4>0</vt:i4>
      </vt:variant>
      <vt:variant>
        <vt:i4>0</vt:i4>
      </vt:variant>
      <vt:variant>
        <vt:i4>5</vt:i4>
      </vt:variant>
      <vt:variant>
        <vt:lpwstr>http://www.migracija.lt/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LT_Space_Hub-PFSA_pastaboms rašyti</dc:title>
  <dc:creator>Virginija Levinskienė</dc:creator>
  <cp:lastModifiedBy>Viktorija Misėkaitė</cp:lastModifiedBy>
  <cp:revision>83</cp:revision>
  <dcterms:created xsi:type="dcterms:W3CDTF">2023-03-09T05:51:00Z</dcterms:created>
  <dcterms:modified xsi:type="dcterms:W3CDTF">2023-04-20T08:53:00Z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Users">
    <vt:lpwstr>1168;#Aušra Barrientos;#1096;#Gytis Petrukaitis;#1204;#Sigita Skrebė;#166;#Margarita Kairienė;#1206;#Jurgita Merkevičienė;#1231;#Rima Sakalauskienė;#161;#Eugenija Babič</vt:lpwstr>
  </property>
  <property fmtid="{D5CDD505-2E9C-101B-9397-08002B2CF9AE}" pid="7" name="DmsPermissionsDivisions">
    <vt:lpwstr/>
  </property>
</Properties>
</file>