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D32D8" w14:textId="3B6ABF1B" w:rsidR="00103049" w:rsidRDefault="00204428">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Ekonomikos gaivinimo ir atsparumo didinimo plano „Naujos kartos Lietuva“ administravimo taisyklių</w:t>
      </w:r>
    </w:p>
    <w:p w14:paraId="681455F1" w14:textId="77777777" w:rsidR="00103049" w:rsidRDefault="00204428">
      <w:pPr>
        <w:widowControl w:val="0"/>
        <w:ind w:left="9639"/>
        <w:jc w:val="both"/>
        <w:textAlignment w:val="baseline"/>
        <w:rPr>
          <w:szCs w:val="24"/>
        </w:rPr>
      </w:pPr>
      <w:r>
        <w:rPr>
          <w:szCs w:val="24"/>
        </w:rPr>
        <w:t>6 priedas</w:t>
      </w:r>
    </w:p>
    <w:p w14:paraId="6F31F7B5" w14:textId="77777777" w:rsidR="00103049" w:rsidRDefault="00103049">
      <w:pPr>
        <w:widowControl w:val="0"/>
        <w:jc w:val="right"/>
        <w:textAlignment w:val="baseline"/>
        <w:rPr>
          <w:szCs w:val="24"/>
        </w:rPr>
      </w:pPr>
    </w:p>
    <w:p w14:paraId="0D4C35CF" w14:textId="0F4E112C" w:rsidR="00D40EEC" w:rsidRPr="00D40EEC" w:rsidRDefault="00D40EEC" w:rsidP="00D40EEC">
      <w:pPr>
        <w:widowControl w:val="0"/>
        <w:shd w:val="clear" w:color="auto" w:fill="FFFFFF"/>
        <w:jc w:val="center"/>
        <w:textAlignment w:val="baseline"/>
        <w:rPr>
          <w:b/>
          <w:szCs w:val="24"/>
        </w:rPr>
      </w:pPr>
      <w:r w:rsidRPr="00D40EEC">
        <w:rPr>
          <w:b/>
          <w:szCs w:val="24"/>
        </w:rPr>
        <w:t>Lietuvos Respublikos vidaus reikalų ministerija</w:t>
      </w:r>
    </w:p>
    <w:p w14:paraId="3FB90597" w14:textId="77777777" w:rsidR="00D40EEC" w:rsidRPr="00D40EEC" w:rsidRDefault="00D40EEC" w:rsidP="00D40EEC">
      <w:pPr>
        <w:widowControl w:val="0"/>
        <w:shd w:val="clear" w:color="auto" w:fill="FFFFFF"/>
        <w:jc w:val="center"/>
        <w:textAlignment w:val="baseline"/>
        <w:rPr>
          <w:b/>
          <w:szCs w:val="24"/>
        </w:rPr>
      </w:pPr>
    </w:p>
    <w:p w14:paraId="0CC2F959" w14:textId="15341353" w:rsidR="00103049" w:rsidRDefault="00D40EEC" w:rsidP="00D40EEC">
      <w:pPr>
        <w:widowControl w:val="0"/>
        <w:shd w:val="clear" w:color="auto" w:fill="FFFFFF"/>
        <w:jc w:val="center"/>
        <w:textAlignment w:val="baseline"/>
        <w:rPr>
          <w:b/>
          <w:szCs w:val="24"/>
        </w:rPr>
      </w:pPr>
      <w:r w:rsidRPr="00D40EEC">
        <w:rPr>
          <w:b/>
          <w:szCs w:val="24"/>
        </w:rPr>
        <w:t>PASIŪLYMAS DĖL PROJEKTŲ SPECIALIŲJŲ IR PRIORITETINIŲ ATRANKOS KRITERIJŲ NUSTATYMO IR (ARBA) KEITIMO BEI VERTINIMO METODIKA</w:t>
      </w:r>
    </w:p>
    <w:p w14:paraId="09D61439" w14:textId="6BAD8BA2" w:rsidR="00D40EEC" w:rsidRDefault="00D40EEC" w:rsidP="00D40EEC">
      <w:pPr>
        <w:widowControl w:val="0"/>
        <w:shd w:val="clear" w:color="auto" w:fill="FFFFFF"/>
        <w:jc w:val="center"/>
        <w:textAlignment w:val="baseline"/>
        <w:rPr>
          <w:szCs w:val="24"/>
        </w:rPr>
      </w:pPr>
    </w:p>
    <w:p w14:paraId="7BD2C8D3" w14:textId="77777777" w:rsidR="000D48A3" w:rsidRDefault="000D48A3" w:rsidP="00D40EEC">
      <w:pPr>
        <w:widowControl w:val="0"/>
        <w:shd w:val="clear" w:color="auto" w:fill="FFFFFF"/>
        <w:jc w:val="center"/>
        <w:textAlignment w:val="baseline"/>
        <w:rPr>
          <w:szCs w:val="24"/>
        </w:rPr>
      </w:pPr>
    </w:p>
    <w:p w14:paraId="2EE47239" w14:textId="606F33F9" w:rsidR="00103049" w:rsidRDefault="00204428">
      <w:pPr>
        <w:widowControl w:val="0"/>
        <w:jc w:val="center"/>
        <w:textAlignment w:val="baseline"/>
        <w:rPr>
          <w:szCs w:val="24"/>
        </w:rPr>
      </w:pPr>
      <w:r>
        <w:rPr>
          <w:szCs w:val="24"/>
        </w:rPr>
        <w:t>20</w:t>
      </w:r>
      <w:r w:rsidR="00F84491">
        <w:rPr>
          <w:szCs w:val="24"/>
        </w:rPr>
        <w:t>23</w:t>
      </w:r>
      <w:r>
        <w:rPr>
          <w:szCs w:val="24"/>
        </w:rPr>
        <w:t xml:space="preserve"> m. ________d.</w:t>
      </w:r>
    </w:p>
    <w:p w14:paraId="2529B1E6" w14:textId="77777777" w:rsidR="000D48A3" w:rsidRDefault="000D48A3">
      <w:pPr>
        <w:widowControl w:val="0"/>
        <w:jc w:val="center"/>
        <w:textAlignment w:val="baseline"/>
        <w:rPr>
          <w:szCs w:val="24"/>
        </w:rPr>
      </w:pPr>
    </w:p>
    <w:p w14:paraId="0CFEB29A" w14:textId="77777777" w:rsidR="00103049" w:rsidRDefault="00103049">
      <w:pPr>
        <w:widowControl w:val="0"/>
        <w:jc w:val="center"/>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8"/>
        <w:gridCol w:w="8869"/>
      </w:tblGrid>
      <w:tr w:rsidR="00103049" w14:paraId="77188082" w14:textId="77777777" w:rsidTr="00835367">
        <w:tc>
          <w:tcPr>
            <w:tcW w:w="6258" w:type="dxa"/>
            <w:shd w:val="clear" w:color="auto" w:fill="auto"/>
            <w:vAlign w:val="center"/>
          </w:tcPr>
          <w:p w14:paraId="27B7C8B4" w14:textId="26D73FFD" w:rsidR="00103049" w:rsidRDefault="00204428">
            <w:pPr>
              <w:widowControl w:val="0"/>
              <w:textAlignment w:val="baseline"/>
              <w:rPr>
                <w:b/>
                <w:szCs w:val="24"/>
              </w:rPr>
            </w:pPr>
            <w:r>
              <w:rPr>
                <w:b/>
                <w:szCs w:val="24"/>
              </w:rPr>
              <w:t>Pasiūlymą dėl projektų atrankos kriterijų nustatymo ir (arba) keitimo bei vertinimo metodiką teikianti institucija</w:t>
            </w:r>
          </w:p>
        </w:tc>
        <w:tc>
          <w:tcPr>
            <w:tcW w:w="8869" w:type="dxa"/>
            <w:shd w:val="clear" w:color="auto" w:fill="auto"/>
            <w:vAlign w:val="center"/>
          </w:tcPr>
          <w:p w14:paraId="509B765C" w14:textId="3BCDC008" w:rsidR="00103049" w:rsidRDefault="00835367">
            <w:pPr>
              <w:widowControl w:val="0"/>
              <w:jc w:val="both"/>
              <w:textAlignment w:val="baseline"/>
              <w:rPr>
                <w:i/>
                <w:szCs w:val="24"/>
              </w:rPr>
            </w:pPr>
            <w:r w:rsidRPr="00835367">
              <w:rPr>
                <w:i/>
                <w:szCs w:val="24"/>
              </w:rPr>
              <w:t>Lietuvos Respublikos vidaus reikalų ministerija</w:t>
            </w:r>
          </w:p>
        </w:tc>
      </w:tr>
      <w:tr w:rsidR="00103049" w14:paraId="5BE1F7E2" w14:textId="77777777" w:rsidTr="00835367">
        <w:tc>
          <w:tcPr>
            <w:tcW w:w="6258" w:type="dxa"/>
            <w:shd w:val="clear" w:color="auto" w:fill="auto"/>
            <w:vAlign w:val="center"/>
          </w:tcPr>
          <w:p w14:paraId="0206FA4F" w14:textId="4BEED8B3" w:rsidR="00103049" w:rsidRDefault="00204428">
            <w:pPr>
              <w:widowControl w:val="0"/>
              <w:textAlignment w:val="baseline"/>
              <w:rPr>
                <w:b/>
                <w:szCs w:val="24"/>
              </w:rPr>
            </w:pPr>
            <w:r>
              <w:rPr>
                <w:b/>
                <w:szCs w:val="24"/>
              </w:rPr>
              <w:t>Pažangos priemonės veiklos (poveiklės) pavadinimas</w:t>
            </w:r>
          </w:p>
        </w:tc>
        <w:tc>
          <w:tcPr>
            <w:tcW w:w="8869" w:type="dxa"/>
            <w:shd w:val="clear" w:color="auto" w:fill="auto"/>
            <w:vAlign w:val="center"/>
          </w:tcPr>
          <w:p w14:paraId="60BD5E92" w14:textId="5F4CC1F4" w:rsidR="00103049" w:rsidRDefault="00835367">
            <w:pPr>
              <w:widowControl w:val="0"/>
              <w:jc w:val="both"/>
              <w:textAlignment w:val="baseline"/>
              <w:rPr>
                <w:szCs w:val="24"/>
              </w:rPr>
            </w:pPr>
            <w:r w:rsidRPr="00835367">
              <w:rPr>
                <w:i/>
                <w:szCs w:val="24"/>
              </w:rPr>
              <w:t>2022–2030 metų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administravimui“ poveiklė „Bendruomenės inicijuotos vietos plėtros metodo (BIVP) taikymas: parama vietos plėtros strategijų administravimui“ (Sostinės regionas ir Vidurio ir Vakarų Lietuvos regionas).</w:t>
            </w:r>
          </w:p>
        </w:tc>
      </w:tr>
      <w:tr w:rsidR="00103049" w14:paraId="31AE92AE" w14:textId="77777777" w:rsidTr="00835367">
        <w:tc>
          <w:tcPr>
            <w:tcW w:w="6258" w:type="dxa"/>
            <w:shd w:val="clear" w:color="auto" w:fill="auto"/>
            <w:vAlign w:val="center"/>
          </w:tcPr>
          <w:p w14:paraId="06EF78B7" w14:textId="77C8EE32" w:rsidR="00103049" w:rsidRDefault="00204428">
            <w:pPr>
              <w:widowControl w:val="0"/>
              <w:textAlignment w:val="baseline"/>
              <w:rPr>
                <w:b/>
                <w:szCs w:val="24"/>
              </w:rPr>
            </w:pPr>
            <w:r>
              <w:rPr>
                <w:b/>
                <w:szCs w:val="24"/>
              </w:rPr>
              <w:t>Pažangos priemonės veiklai (poveiklei) skirta finansavimo suma (mln. eurų)</w:t>
            </w:r>
          </w:p>
        </w:tc>
        <w:tc>
          <w:tcPr>
            <w:tcW w:w="8869" w:type="dxa"/>
            <w:shd w:val="clear" w:color="auto" w:fill="auto"/>
            <w:vAlign w:val="center"/>
          </w:tcPr>
          <w:p w14:paraId="2BF6AF44" w14:textId="522FC195" w:rsidR="00103049" w:rsidRDefault="00835367">
            <w:pPr>
              <w:widowControl w:val="0"/>
              <w:jc w:val="both"/>
              <w:textAlignment w:val="baseline"/>
              <w:rPr>
                <w:szCs w:val="24"/>
              </w:rPr>
            </w:pPr>
            <w:r w:rsidRPr="00835367">
              <w:rPr>
                <w:i/>
                <w:szCs w:val="24"/>
              </w:rPr>
              <w:t>10,11 mln. Eur</w:t>
            </w:r>
            <w:r w:rsidR="00E55088">
              <w:rPr>
                <w:i/>
                <w:szCs w:val="24"/>
              </w:rPr>
              <w:t>.</w:t>
            </w:r>
          </w:p>
        </w:tc>
      </w:tr>
      <w:tr w:rsidR="00103049" w14:paraId="390279EA" w14:textId="77777777" w:rsidTr="00835367">
        <w:tc>
          <w:tcPr>
            <w:tcW w:w="6258" w:type="dxa"/>
            <w:shd w:val="clear" w:color="auto" w:fill="auto"/>
            <w:vAlign w:val="center"/>
          </w:tcPr>
          <w:p w14:paraId="113DE1EC" w14:textId="78882A84" w:rsidR="00103049" w:rsidRDefault="00204428">
            <w:pPr>
              <w:widowControl w:val="0"/>
              <w:textAlignment w:val="baseline"/>
              <w:rPr>
                <w:b/>
                <w:szCs w:val="24"/>
              </w:rPr>
            </w:pPr>
            <w:r>
              <w:rPr>
                <w:b/>
                <w:szCs w:val="24"/>
              </w:rPr>
              <w:t>Finansavimo šaltinis (-iai)</w:t>
            </w:r>
          </w:p>
        </w:tc>
        <w:tc>
          <w:tcPr>
            <w:tcW w:w="8869" w:type="dxa"/>
            <w:shd w:val="clear" w:color="auto" w:fill="auto"/>
            <w:vAlign w:val="center"/>
          </w:tcPr>
          <w:p w14:paraId="0E10E3DE" w14:textId="383D20CF" w:rsidR="00103049" w:rsidRDefault="00835367">
            <w:pPr>
              <w:jc w:val="both"/>
              <w:rPr>
                <w:i/>
                <w:szCs w:val="24"/>
              </w:rPr>
            </w:pPr>
            <w:r w:rsidRPr="00835367">
              <w:rPr>
                <w:i/>
                <w:szCs w:val="24"/>
              </w:rPr>
              <w:t>2021–2027 metų Europos Sąjungos fondų investicijų programos (toliau – Investicijų programa).</w:t>
            </w:r>
          </w:p>
        </w:tc>
      </w:tr>
      <w:tr w:rsidR="00103049" w14:paraId="4C57846C" w14:textId="77777777" w:rsidTr="00835367">
        <w:tc>
          <w:tcPr>
            <w:tcW w:w="6258" w:type="dxa"/>
            <w:shd w:val="clear" w:color="auto" w:fill="auto"/>
            <w:vAlign w:val="center"/>
          </w:tcPr>
          <w:p w14:paraId="2F0BDDAD" w14:textId="74EBD4D1" w:rsidR="00103049" w:rsidRDefault="00204428">
            <w:pPr>
              <w:widowControl w:val="0"/>
              <w:textAlignment w:val="baseline"/>
              <w:rPr>
                <w:b/>
                <w:szCs w:val="24"/>
              </w:rPr>
            </w:pPr>
            <w:r>
              <w:rPr>
                <w:b/>
                <w:bCs/>
                <w:szCs w:val="24"/>
              </w:rPr>
              <w:t xml:space="preserve">Prioritetas ir konkretus uždavinys arba komponentas </w:t>
            </w:r>
          </w:p>
        </w:tc>
        <w:tc>
          <w:tcPr>
            <w:tcW w:w="8869" w:type="dxa"/>
            <w:shd w:val="clear" w:color="auto" w:fill="auto"/>
            <w:vAlign w:val="center"/>
          </w:tcPr>
          <w:p w14:paraId="7543FD40" w14:textId="40F590AA" w:rsidR="00103049" w:rsidRDefault="00314148">
            <w:pPr>
              <w:widowControl w:val="0"/>
              <w:jc w:val="both"/>
              <w:textAlignment w:val="baseline"/>
              <w:rPr>
                <w:i/>
                <w:szCs w:val="24"/>
              </w:rPr>
            </w:pPr>
            <w:r w:rsidRPr="00314148">
              <w:rPr>
                <w:i/>
                <w:iCs/>
                <w:szCs w:val="24"/>
              </w:rPr>
              <w:t xml:space="preserve">Investicijų programos 4 prioritetas „Socialiai atsakingesnė Lietuva“, konkretus uždavinys  4.9. </w:t>
            </w:r>
            <w:r w:rsidR="00F56903">
              <w:rPr>
                <w:i/>
                <w:iCs/>
                <w:szCs w:val="24"/>
              </w:rPr>
              <w:t>„</w:t>
            </w:r>
            <w:r w:rsidRPr="00314148">
              <w:rPr>
                <w:i/>
                <w:iCs/>
                <w:szCs w:val="24"/>
              </w:rPr>
              <w:t>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w:t>
            </w:r>
            <w:r w:rsidR="00F56903">
              <w:rPr>
                <w:i/>
                <w:iCs/>
                <w:szCs w:val="24"/>
              </w:rPr>
              <w:t>“</w:t>
            </w:r>
            <w:r w:rsidR="00E55088">
              <w:rPr>
                <w:i/>
                <w:iCs/>
                <w:szCs w:val="24"/>
              </w:rPr>
              <w:t xml:space="preserve"> (toliau – 4.9. uždavinys)</w:t>
            </w:r>
            <w:r w:rsidRPr="00314148">
              <w:rPr>
                <w:i/>
                <w:iCs/>
                <w:szCs w:val="24"/>
              </w:rPr>
              <w:t>.</w:t>
            </w:r>
          </w:p>
        </w:tc>
      </w:tr>
      <w:tr w:rsidR="00103049" w14:paraId="336BAD4A" w14:textId="77777777" w:rsidTr="00835367">
        <w:tc>
          <w:tcPr>
            <w:tcW w:w="6258" w:type="dxa"/>
            <w:shd w:val="clear" w:color="auto" w:fill="auto"/>
            <w:vAlign w:val="center"/>
          </w:tcPr>
          <w:p w14:paraId="3F00C7BD" w14:textId="4D595484" w:rsidR="00103049" w:rsidRDefault="00204428">
            <w:pPr>
              <w:widowControl w:val="0"/>
              <w:textAlignment w:val="baseline"/>
              <w:rPr>
                <w:b/>
                <w:szCs w:val="24"/>
              </w:rPr>
            </w:pPr>
            <w:r>
              <w:rPr>
                <w:b/>
                <w:szCs w:val="24"/>
              </w:rPr>
              <w:t>Projektų atrankos būdas (finansavimo forma, kai įgyvendinamos finansinės priemonės)</w:t>
            </w:r>
          </w:p>
        </w:tc>
        <w:tc>
          <w:tcPr>
            <w:tcW w:w="8869" w:type="dxa"/>
            <w:shd w:val="clear" w:color="auto" w:fill="auto"/>
            <w:vAlign w:val="center"/>
          </w:tcPr>
          <w:p w14:paraId="1BFB854A" w14:textId="77777777" w:rsidR="00103049" w:rsidRDefault="00204428">
            <w:pPr>
              <w:widowControl w:val="0"/>
              <w:jc w:val="both"/>
              <w:textAlignment w:val="baseline"/>
              <w:rPr>
                <w:szCs w:val="24"/>
              </w:rPr>
            </w:pPr>
            <w:r>
              <w:rPr>
                <w:bCs/>
                <w:szCs w:val="24"/>
                <w:lang w:eastAsia="lt-LT"/>
              </w:rPr>
              <w:sym w:font="Times New Roman" w:char="F07F"/>
            </w:r>
            <w:r>
              <w:rPr>
                <w:szCs w:val="24"/>
              </w:rPr>
              <w:t xml:space="preserve"> Planavimo</w:t>
            </w:r>
          </w:p>
          <w:p w14:paraId="1B352361" w14:textId="77777777" w:rsidR="00103049" w:rsidRDefault="00204428">
            <w:pPr>
              <w:widowControl w:val="0"/>
              <w:jc w:val="both"/>
              <w:textAlignment w:val="baseline"/>
              <w:rPr>
                <w:szCs w:val="24"/>
              </w:rPr>
            </w:pPr>
            <w:r>
              <w:rPr>
                <w:bCs/>
                <w:szCs w:val="24"/>
                <w:lang w:eastAsia="lt-LT"/>
              </w:rPr>
              <w:sym w:font="Times New Roman" w:char="F07F"/>
            </w:r>
            <w:r>
              <w:rPr>
                <w:szCs w:val="24"/>
              </w:rPr>
              <w:t xml:space="preserve"> Konkurso</w:t>
            </w:r>
          </w:p>
          <w:p w14:paraId="609AFC41" w14:textId="61386565" w:rsidR="00103049" w:rsidRDefault="000A60EF">
            <w:pPr>
              <w:widowControl w:val="0"/>
              <w:jc w:val="both"/>
              <w:textAlignment w:val="baseline"/>
              <w:rPr>
                <w:szCs w:val="24"/>
              </w:rPr>
            </w:pPr>
            <w:r w:rsidRPr="000A60EF">
              <w:rPr>
                <w:bCs/>
                <w:szCs w:val="24"/>
                <w:lang w:eastAsia="lt-LT"/>
              </w:rPr>
              <w:lastRenderedPageBreak/>
              <w:t>x</w:t>
            </w:r>
            <w:r w:rsidR="00204428">
              <w:rPr>
                <w:szCs w:val="24"/>
              </w:rPr>
              <w:t xml:space="preserve"> Tęstinės projektų atrankos</w:t>
            </w:r>
          </w:p>
          <w:p w14:paraId="34CC3669" w14:textId="77777777" w:rsidR="00103049" w:rsidRDefault="00204428">
            <w:pPr>
              <w:widowControl w:val="0"/>
              <w:jc w:val="both"/>
              <w:textAlignment w:val="baseline"/>
              <w:rPr>
                <w:szCs w:val="24"/>
              </w:rPr>
            </w:pPr>
            <w:r>
              <w:rPr>
                <w:bCs/>
                <w:szCs w:val="24"/>
                <w:lang w:eastAsia="lt-LT"/>
              </w:rPr>
              <w:sym w:font="Times New Roman" w:char="F07F"/>
            </w:r>
            <w:r>
              <w:rPr>
                <w:bCs/>
                <w:szCs w:val="24"/>
                <w:lang w:eastAsia="lt-LT"/>
              </w:rPr>
              <w:t xml:space="preserve"> Finansinė priemonė</w:t>
            </w:r>
          </w:p>
          <w:p w14:paraId="19502A19" w14:textId="49236A1B" w:rsidR="00103049" w:rsidRDefault="00103049">
            <w:pPr>
              <w:widowControl w:val="0"/>
              <w:jc w:val="both"/>
              <w:textAlignment w:val="baseline"/>
              <w:rPr>
                <w:i/>
                <w:szCs w:val="24"/>
              </w:rPr>
            </w:pPr>
          </w:p>
        </w:tc>
      </w:tr>
    </w:tbl>
    <w:p w14:paraId="2F56A5BA" w14:textId="7EEDC316" w:rsidR="00103049" w:rsidRDefault="00103049">
      <w:pPr>
        <w:widowControl w:val="0"/>
        <w:jc w:val="both"/>
        <w:textAlignment w:val="baseline"/>
        <w:rPr>
          <w:bCs/>
          <w:i/>
          <w:szCs w:val="24"/>
          <w:u w:val="single"/>
          <w:lang w:eastAsia="lt-LT"/>
        </w:rPr>
      </w:pPr>
    </w:p>
    <w:p w14:paraId="2A20A757" w14:textId="77777777" w:rsidR="00103049" w:rsidRDefault="00103049">
      <w:pPr>
        <w:widowControl w:val="0"/>
        <w:jc w:val="both"/>
        <w:textAlignment w:val="baseline"/>
        <w:rPr>
          <w:bCs/>
          <w:i/>
          <w:szCs w:val="24"/>
          <w:u w:val="single"/>
          <w:lang w:eastAsia="lt-LT"/>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788"/>
      </w:tblGrid>
      <w:tr w:rsidR="00103049" w14:paraId="51B3363E" w14:textId="77777777">
        <w:tc>
          <w:tcPr>
            <w:tcW w:w="6629" w:type="dxa"/>
            <w:shd w:val="clear" w:color="auto" w:fill="auto"/>
          </w:tcPr>
          <w:p w14:paraId="41C0751E" w14:textId="769FA5E8" w:rsidR="00103049" w:rsidRDefault="00204428">
            <w:pPr>
              <w:widowControl w:val="0"/>
              <w:jc w:val="both"/>
              <w:textAlignment w:val="baseline"/>
              <w:rPr>
                <w:b/>
                <w:bCs/>
                <w:szCs w:val="24"/>
                <w:lang w:eastAsia="lt-LT"/>
              </w:rPr>
            </w:pPr>
            <w:r>
              <w:rPr>
                <w:szCs w:val="24"/>
              </w:rPr>
              <w:br w:type="page"/>
            </w:r>
            <w:r w:rsidR="00866239" w:rsidRPr="00866239">
              <w:rPr>
                <w:b/>
                <w:bCs/>
                <w:szCs w:val="24"/>
                <w:lang w:eastAsia="lt-LT"/>
              </w:rPr>
              <w:t>x</w:t>
            </w:r>
            <w:r>
              <w:rPr>
                <w:b/>
                <w:bCs/>
                <w:szCs w:val="24"/>
                <w:lang w:eastAsia="lt-LT"/>
              </w:rPr>
              <w:t xml:space="preserve"> SPECIALUSIS PROJEKTŲ ATRANKOS KRITERIJUS</w:t>
            </w:r>
          </w:p>
          <w:p w14:paraId="0F59E8CD" w14:textId="77777777" w:rsidR="00103049" w:rsidRDefault="00204428">
            <w:pPr>
              <w:widowControl w:val="0"/>
              <w:jc w:val="both"/>
              <w:textAlignment w:val="baseline"/>
              <w:rPr>
                <w:b/>
                <w:bCs/>
                <w:szCs w:val="24"/>
                <w:lang w:eastAsia="lt-LT"/>
              </w:rPr>
            </w:pPr>
            <w:r>
              <w:rPr>
                <w:b/>
                <w:bCs/>
                <w:szCs w:val="24"/>
                <w:lang w:eastAsia="lt-LT"/>
              </w:rPr>
              <w:sym w:font="Times New Roman" w:char="F07F"/>
            </w:r>
            <w:r>
              <w:rPr>
                <w:b/>
                <w:bCs/>
                <w:szCs w:val="24"/>
                <w:lang w:eastAsia="lt-LT"/>
              </w:rPr>
              <w:t xml:space="preserve"> PRIORITETINIS PROJEKTŲ ATRANKOS KRITERIJUS</w:t>
            </w:r>
          </w:p>
          <w:p w14:paraId="0744BF57" w14:textId="14632309" w:rsidR="00103049" w:rsidRDefault="00103049">
            <w:pPr>
              <w:widowControl w:val="0"/>
              <w:jc w:val="both"/>
              <w:textAlignment w:val="baseline"/>
              <w:rPr>
                <w:bCs/>
                <w:szCs w:val="24"/>
                <w:lang w:eastAsia="lt-LT"/>
              </w:rPr>
            </w:pPr>
          </w:p>
        </w:tc>
        <w:tc>
          <w:tcPr>
            <w:tcW w:w="8788" w:type="dxa"/>
            <w:shd w:val="clear" w:color="auto" w:fill="auto"/>
          </w:tcPr>
          <w:p w14:paraId="736D2F4A" w14:textId="4B96ABBB" w:rsidR="00103049" w:rsidRDefault="005A31A2">
            <w:pPr>
              <w:widowControl w:val="0"/>
              <w:jc w:val="both"/>
              <w:textAlignment w:val="baseline"/>
              <w:rPr>
                <w:b/>
                <w:bCs/>
                <w:szCs w:val="24"/>
                <w:lang w:eastAsia="lt-LT"/>
              </w:rPr>
            </w:pPr>
            <w:r w:rsidRPr="005A31A2">
              <w:rPr>
                <w:b/>
                <w:bCs/>
                <w:szCs w:val="24"/>
                <w:lang w:eastAsia="lt-LT"/>
              </w:rPr>
              <w:t>x</w:t>
            </w:r>
            <w:r w:rsidR="00204428">
              <w:rPr>
                <w:b/>
                <w:bCs/>
                <w:szCs w:val="24"/>
                <w:lang w:eastAsia="lt-LT"/>
              </w:rPr>
              <w:t xml:space="preserve"> Nustatymas</w:t>
            </w:r>
          </w:p>
          <w:p w14:paraId="3EBC1D0C" w14:textId="4F0CFC23" w:rsidR="00103049" w:rsidRDefault="00204428">
            <w:pPr>
              <w:widowControl w:val="0"/>
              <w:jc w:val="both"/>
              <w:textAlignment w:val="baseline"/>
              <w:rPr>
                <w:szCs w:val="24"/>
              </w:rPr>
            </w:pPr>
            <w:r>
              <w:rPr>
                <w:b/>
                <w:bCs/>
                <w:szCs w:val="24"/>
                <w:lang w:eastAsia="lt-LT"/>
              </w:rPr>
              <w:sym w:font="Times New Roman" w:char="F07F"/>
            </w:r>
            <w:r>
              <w:rPr>
                <w:b/>
                <w:bCs/>
                <w:szCs w:val="24"/>
                <w:lang w:eastAsia="lt-LT"/>
              </w:rPr>
              <w:t xml:space="preserve"> Keitimas</w:t>
            </w:r>
          </w:p>
        </w:tc>
      </w:tr>
      <w:tr w:rsidR="00103049" w14:paraId="6C9B72A7" w14:textId="77777777">
        <w:tc>
          <w:tcPr>
            <w:tcW w:w="6629" w:type="dxa"/>
            <w:shd w:val="clear" w:color="auto" w:fill="auto"/>
            <w:vAlign w:val="center"/>
          </w:tcPr>
          <w:p w14:paraId="6334BD0A" w14:textId="6FE24095" w:rsidR="00103049" w:rsidRDefault="00204428">
            <w:pPr>
              <w:widowControl w:val="0"/>
              <w:textAlignment w:val="baseline"/>
              <w:rPr>
                <w:b/>
                <w:bCs/>
                <w:szCs w:val="24"/>
                <w:lang w:eastAsia="lt-LT"/>
              </w:rPr>
            </w:pPr>
            <w:r>
              <w:rPr>
                <w:b/>
                <w:bCs/>
                <w:szCs w:val="24"/>
                <w:lang w:eastAsia="lt-LT"/>
              </w:rPr>
              <w:t>Projektų atrankos kriterijaus numeris ir pavadinimas</w:t>
            </w:r>
          </w:p>
        </w:tc>
        <w:tc>
          <w:tcPr>
            <w:tcW w:w="8788" w:type="dxa"/>
            <w:shd w:val="clear" w:color="auto" w:fill="auto"/>
          </w:tcPr>
          <w:p w14:paraId="794524A3" w14:textId="1FA15A78" w:rsidR="00103049" w:rsidRPr="00F17329" w:rsidRDefault="00DB651E">
            <w:pPr>
              <w:widowControl w:val="0"/>
              <w:jc w:val="both"/>
              <w:textAlignment w:val="baseline"/>
              <w:rPr>
                <w:b/>
                <w:bCs/>
                <w:i/>
                <w:szCs w:val="24"/>
                <w:lang w:eastAsia="lt-LT"/>
              </w:rPr>
            </w:pPr>
            <w:r w:rsidRPr="00F17329">
              <w:rPr>
                <w:b/>
                <w:bCs/>
                <w:i/>
                <w:szCs w:val="24"/>
                <w:lang w:eastAsia="lt-LT"/>
              </w:rPr>
              <w:t>1. Projekto pareiškėjas yra miesto vietos veiklos grupė, kurios vietos plėtros strategija yra įtraukta į vidaus reikalų ministro įsakymu patvirtintą siūlomų finansuoti vietos plėtros strategijų sąrašą.</w:t>
            </w:r>
          </w:p>
        </w:tc>
      </w:tr>
      <w:tr w:rsidR="00E55088" w14:paraId="225452A9" w14:textId="77777777">
        <w:tc>
          <w:tcPr>
            <w:tcW w:w="6629" w:type="dxa"/>
            <w:shd w:val="clear" w:color="auto" w:fill="auto"/>
            <w:vAlign w:val="center"/>
          </w:tcPr>
          <w:p w14:paraId="228A712C" w14:textId="56261FD1" w:rsidR="00E55088" w:rsidRDefault="00E55088" w:rsidP="00E55088">
            <w:pPr>
              <w:widowControl w:val="0"/>
              <w:textAlignment w:val="baseline"/>
              <w:rPr>
                <w:b/>
                <w:bCs/>
                <w:szCs w:val="24"/>
                <w:lang w:eastAsia="lt-LT"/>
              </w:rPr>
            </w:pPr>
            <w:r>
              <w:rPr>
                <w:b/>
                <w:bCs/>
                <w:szCs w:val="24"/>
                <w:lang w:eastAsia="lt-LT"/>
              </w:rPr>
              <w:t>Projektų atrankos kriterijaus vertinimo metodas ir taikymas</w:t>
            </w:r>
          </w:p>
        </w:tc>
        <w:tc>
          <w:tcPr>
            <w:tcW w:w="8788" w:type="dxa"/>
            <w:shd w:val="clear" w:color="auto" w:fill="auto"/>
          </w:tcPr>
          <w:p w14:paraId="74595665" w14:textId="0A79C66B" w:rsidR="00E55088" w:rsidRPr="000D48A3" w:rsidRDefault="000D48A3" w:rsidP="00E55088">
            <w:pPr>
              <w:widowControl w:val="0"/>
              <w:jc w:val="both"/>
              <w:textAlignment w:val="baseline"/>
              <w:rPr>
                <w:bCs/>
                <w:i/>
                <w:szCs w:val="24"/>
                <w:lang w:eastAsia="lt-LT"/>
              </w:rPr>
            </w:pPr>
            <w:r w:rsidRPr="000D48A3">
              <w:rPr>
                <w:i/>
              </w:rPr>
              <w:t xml:space="preserve">Vertinama, ar pareiškėjas yra galinti administruoti vietos plėtros strategijų įgyvendinimą miesto vietos veiklos grupė, t. y. </w:t>
            </w:r>
            <w:r w:rsidR="00F56903">
              <w:rPr>
                <w:i/>
              </w:rPr>
              <w:t xml:space="preserve">ar </w:t>
            </w:r>
            <w:r w:rsidRPr="000D48A3">
              <w:rPr>
                <w:i/>
              </w:rPr>
              <w:t>jos vietos plėtros strategija, kaip tinkama finansavimui gauti, įtraukta į jungtinio vietos plėtros strategijų atrankos komiteto sudarytą siūlomų finansuoti vietos plėtros strategijų sąrašą, patvirtintą Lietuvos Respublikos vidaus reikalų ministro įsakymu.</w:t>
            </w:r>
          </w:p>
        </w:tc>
      </w:tr>
      <w:tr w:rsidR="00E55088" w14:paraId="394004C0" w14:textId="77777777">
        <w:tc>
          <w:tcPr>
            <w:tcW w:w="6629" w:type="dxa"/>
            <w:shd w:val="clear" w:color="auto" w:fill="auto"/>
            <w:vAlign w:val="center"/>
          </w:tcPr>
          <w:p w14:paraId="17F3DB83" w14:textId="4623DD08" w:rsidR="00E55088" w:rsidRDefault="00E55088" w:rsidP="00E55088">
            <w:pPr>
              <w:widowControl w:val="0"/>
              <w:textAlignment w:val="baseline"/>
              <w:rPr>
                <w:b/>
                <w:bCs/>
                <w:szCs w:val="24"/>
                <w:lang w:eastAsia="lt-LT"/>
              </w:rPr>
            </w:pPr>
            <w:r>
              <w:rPr>
                <w:b/>
                <w:bCs/>
                <w:szCs w:val="24"/>
                <w:lang w:eastAsia="lt-LT"/>
              </w:rPr>
              <w:t>Projektų atrankos kriterijaus pasirinkimo pagrindimas</w:t>
            </w:r>
          </w:p>
        </w:tc>
        <w:tc>
          <w:tcPr>
            <w:tcW w:w="8788" w:type="dxa"/>
            <w:shd w:val="clear" w:color="auto" w:fill="auto"/>
          </w:tcPr>
          <w:p w14:paraId="43A3C210" w14:textId="4E4A7543" w:rsidR="00207C11" w:rsidRDefault="00E55088" w:rsidP="00207C11">
            <w:pPr>
              <w:widowControl w:val="0"/>
              <w:jc w:val="both"/>
              <w:textAlignment w:val="baseline"/>
              <w:rPr>
                <w:i/>
              </w:rPr>
            </w:pPr>
            <w:r w:rsidRPr="00E55088">
              <w:rPr>
                <w:i/>
              </w:rPr>
              <w:t>Nustatytas atrankos kriterijus padės užtikrinti, kad projekto pareiškėjais bus tik tos miesto vietos veiklos grupės, kurių vietos plėtros strategijos bus įtrauktos į Lietuvos Respublikos vidaus reikalų ministro įsakymu patvirtintą siūlomų finansuoti vietos plėtros strategijų sąrašą</w:t>
            </w:r>
            <w:r w:rsidR="00207C11">
              <w:rPr>
                <w:i/>
              </w:rPr>
              <w:t>,</w:t>
            </w:r>
            <w:r w:rsidR="0097382C">
              <w:rPr>
                <w:i/>
              </w:rPr>
              <w:t xml:space="preserve"> sudarytą</w:t>
            </w:r>
            <w:r w:rsidR="00207C11">
              <w:rPr>
                <w:i/>
              </w:rPr>
              <w:t xml:space="preserve"> pagal </w:t>
            </w:r>
            <w:hyperlink r:id="rId8" w:history="1">
              <w:r w:rsidR="00207C11" w:rsidRPr="00F13FDA">
                <w:rPr>
                  <w:rStyle w:val="Hipersaitas"/>
                  <w:i/>
                </w:rPr>
                <w:t>Vietos plėtros strategijų rengimo ir atrankos taisyklių, patvirtintų Lietuvos Respublikos vidaus reikalų ministro 2022 m. spalio 28 d. įsakymu Nr. 1V-672</w:t>
              </w:r>
            </w:hyperlink>
            <w:r w:rsidR="00207C11" w:rsidRPr="00207C11">
              <w:rPr>
                <w:i/>
              </w:rPr>
              <w:t xml:space="preserve"> „Dėl Vietos plėtros strategijų rengimo ir atrankos taisyklių patvirtinimo“</w:t>
            </w:r>
            <w:r w:rsidR="00AE6B4F">
              <w:rPr>
                <w:i/>
              </w:rPr>
              <w:t xml:space="preserve"> </w:t>
            </w:r>
            <w:r w:rsidR="00207C11">
              <w:rPr>
                <w:i/>
              </w:rPr>
              <w:t>nuostatas</w:t>
            </w:r>
            <w:r w:rsidR="00CB1D54">
              <w:rPr>
                <w:i/>
              </w:rPr>
              <w:t>, ir taip prisidės prie</w:t>
            </w:r>
            <w:r w:rsidR="00F56903">
              <w:rPr>
                <w:i/>
              </w:rPr>
              <w:t xml:space="preserve"> Investicijų programos</w:t>
            </w:r>
            <w:r w:rsidR="00CB1D54">
              <w:rPr>
                <w:i/>
              </w:rPr>
              <w:t xml:space="preserve"> 4.9. uždavinio įgyvendinimo.</w:t>
            </w:r>
            <w:r w:rsidR="00207C11">
              <w:rPr>
                <w:i/>
              </w:rPr>
              <w:t xml:space="preserve"> </w:t>
            </w:r>
          </w:p>
          <w:p w14:paraId="01E7EB71" w14:textId="6F2C0512" w:rsidR="00E55088" w:rsidRPr="00E55088" w:rsidRDefault="00E55088" w:rsidP="00207C11">
            <w:pPr>
              <w:widowControl w:val="0"/>
              <w:jc w:val="both"/>
              <w:textAlignment w:val="baseline"/>
              <w:rPr>
                <w:bCs/>
                <w:i/>
                <w:szCs w:val="24"/>
              </w:rPr>
            </w:pPr>
            <w:r w:rsidRPr="00E55088">
              <w:rPr>
                <w:i/>
              </w:rPr>
              <w:t xml:space="preserve">Kitos miesto vietos veiklos grupės, kurių vietos plėtros strategijos nebus įtrauktos į siūlomų finansuoti vietos plėtros strategijų sąrašą, negalės būti pareiškėjais. </w:t>
            </w:r>
          </w:p>
        </w:tc>
      </w:tr>
      <w:tr w:rsidR="000D48A3" w14:paraId="19DC1499" w14:textId="77777777">
        <w:tc>
          <w:tcPr>
            <w:tcW w:w="6629" w:type="dxa"/>
            <w:shd w:val="clear" w:color="auto" w:fill="auto"/>
            <w:vAlign w:val="center"/>
          </w:tcPr>
          <w:p w14:paraId="2DCE0742" w14:textId="6D7B5B4A" w:rsidR="000D48A3" w:rsidRDefault="000D48A3" w:rsidP="00E55088">
            <w:pPr>
              <w:widowControl w:val="0"/>
              <w:textAlignment w:val="baseline"/>
              <w:rPr>
                <w:b/>
                <w:bCs/>
                <w:szCs w:val="24"/>
                <w:lang w:eastAsia="lt-LT"/>
              </w:rPr>
            </w:pPr>
            <w:r w:rsidRPr="000D48A3">
              <w:rPr>
                <w:b/>
                <w:bCs/>
                <w:szCs w:val="24"/>
                <w:lang w:eastAsia="lt-LT"/>
              </w:rPr>
              <w:t>Projektų atrankos kriterijaus numeris ir pavadinimas</w:t>
            </w:r>
          </w:p>
        </w:tc>
        <w:tc>
          <w:tcPr>
            <w:tcW w:w="8788" w:type="dxa"/>
            <w:shd w:val="clear" w:color="auto" w:fill="auto"/>
          </w:tcPr>
          <w:p w14:paraId="53F93110" w14:textId="71EEF760" w:rsidR="000D48A3" w:rsidRPr="00F17329" w:rsidRDefault="00D83277" w:rsidP="00E55088">
            <w:pPr>
              <w:widowControl w:val="0"/>
              <w:jc w:val="both"/>
              <w:textAlignment w:val="baseline"/>
              <w:rPr>
                <w:b/>
                <w:i/>
              </w:rPr>
            </w:pPr>
            <w:r w:rsidRPr="00F17329">
              <w:rPr>
                <w:b/>
                <w:i/>
              </w:rPr>
              <w:t>2. Projektas atitinka vietos plėtros strategijos, kuri yra įtraukta į Lietuvos Respublikos vidaus reikalų ministro įsakymu patvirtintą siūlomų finansuoti vietos plėtros strategijų sąrašą, nuostatas.</w:t>
            </w:r>
          </w:p>
        </w:tc>
      </w:tr>
      <w:tr w:rsidR="000D48A3" w14:paraId="68592372" w14:textId="77777777">
        <w:tc>
          <w:tcPr>
            <w:tcW w:w="6629" w:type="dxa"/>
            <w:shd w:val="clear" w:color="auto" w:fill="auto"/>
            <w:vAlign w:val="center"/>
          </w:tcPr>
          <w:p w14:paraId="33CD17ED" w14:textId="310B3FCB" w:rsidR="000D48A3" w:rsidRDefault="000D48A3" w:rsidP="00E55088">
            <w:pPr>
              <w:widowControl w:val="0"/>
              <w:textAlignment w:val="baseline"/>
              <w:rPr>
                <w:b/>
                <w:bCs/>
                <w:szCs w:val="24"/>
                <w:lang w:eastAsia="lt-LT"/>
              </w:rPr>
            </w:pPr>
            <w:r w:rsidRPr="000D48A3">
              <w:rPr>
                <w:b/>
                <w:bCs/>
                <w:szCs w:val="24"/>
                <w:lang w:eastAsia="lt-LT"/>
              </w:rPr>
              <w:t>Projektų atrankos kriterijaus vertinimo metodas ir taikymas</w:t>
            </w:r>
          </w:p>
        </w:tc>
        <w:tc>
          <w:tcPr>
            <w:tcW w:w="8788" w:type="dxa"/>
            <w:shd w:val="clear" w:color="auto" w:fill="auto"/>
          </w:tcPr>
          <w:p w14:paraId="5E1BB770" w14:textId="7B2575A8" w:rsidR="000D48A3" w:rsidRPr="00E55088" w:rsidRDefault="00D83277" w:rsidP="006C7389">
            <w:pPr>
              <w:widowControl w:val="0"/>
              <w:jc w:val="both"/>
              <w:textAlignment w:val="baseline"/>
              <w:rPr>
                <w:i/>
              </w:rPr>
            </w:pPr>
            <w:r w:rsidRPr="00D83277">
              <w:rPr>
                <w:i/>
              </w:rPr>
              <w:t xml:space="preserve">Vertinama, ar projekto tikslas atitinka vietos plėtros strategijos, kuri patvirtinta Lietuvos Respublikos vidaus reikalų ministro įsakymu, dalyje „Vietos plėtros strategijos valdymo ir stebėsenos tvarkos apibūdinimas“ nustatytus vietos plėtros strategijos administravimo veiksmus, o projekto finansavimo </w:t>
            </w:r>
            <w:r w:rsidR="00F56903">
              <w:rPr>
                <w:i/>
              </w:rPr>
              <w:t xml:space="preserve">Europos Sąjungos struktūrinių fondų (toliau – ES) lėšų </w:t>
            </w:r>
            <w:r w:rsidRPr="00D83277">
              <w:rPr>
                <w:i/>
              </w:rPr>
              <w:t>ir L</w:t>
            </w:r>
            <w:r w:rsidR="00F56903">
              <w:rPr>
                <w:i/>
              </w:rPr>
              <w:t xml:space="preserve">ietuvos </w:t>
            </w:r>
            <w:r w:rsidRPr="00D83277">
              <w:rPr>
                <w:i/>
              </w:rPr>
              <w:t>R</w:t>
            </w:r>
            <w:r w:rsidR="00F56903">
              <w:rPr>
                <w:i/>
              </w:rPr>
              <w:t>espublikos</w:t>
            </w:r>
            <w:r w:rsidRPr="00D83277">
              <w:rPr>
                <w:i/>
              </w:rPr>
              <w:t xml:space="preserve"> valstybės biudžeto</w:t>
            </w:r>
            <w:r w:rsidR="00F56903">
              <w:rPr>
                <w:i/>
              </w:rPr>
              <w:t xml:space="preserve"> (toliau – valstybės biudžeto)</w:t>
            </w:r>
            <w:r w:rsidRPr="00D83277">
              <w:rPr>
                <w:i/>
              </w:rPr>
              <w:t xml:space="preserve"> lėš</w:t>
            </w:r>
            <w:r w:rsidR="00F56903">
              <w:rPr>
                <w:i/>
              </w:rPr>
              <w:t>ų</w:t>
            </w:r>
            <w:r w:rsidRPr="00D83277">
              <w:rPr>
                <w:i/>
              </w:rPr>
              <w:t xml:space="preserve"> dydis neviršija vietos plėtros strategijos dalyje „Vietos plėtros strategijos finansinis planas“ numatytos </w:t>
            </w:r>
            <w:r w:rsidR="00F56903">
              <w:rPr>
                <w:i/>
              </w:rPr>
              <w:t>ES</w:t>
            </w:r>
            <w:r w:rsidRPr="00D83277">
              <w:rPr>
                <w:i/>
              </w:rPr>
              <w:t xml:space="preserve"> lėšų ir valstybės biudžeto lėšų sumos.</w:t>
            </w:r>
            <w:r w:rsidR="00F17329">
              <w:t xml:space="preserve"> </w:t>
            </w:r>
          </w:p>
        </w:tc>
      </w:tr>
      <w:tr w:rsidR="000D48A3" w14:paraId="491D6E28" w14:textId="77777777">
        <w:tc>
          <w:tcPr>
            <w:tcW w:w="6629" w:type="dxa"/>
            <w:shd w:val="clear" w:color="auto" w:fill="auto"/>
            <w:vAlign w:val="center"/>
          </w:tcPr>
          <w:p w14:paraId="557F2568" w14:textId="284368F6" w:rsidR="000D48A3" w:rsidRDefault="000D48A3" w:rsidP="00E55088">
            <w:pPr>
              <w:widowControl w:val="0"/>
              <w:textAlignment w:val="baseline"/>
              <w:rPr>
                <w:b/>
                <w:bCs/>
                <w:szCs w:val="24"/>
                <w:lang w:eastAsia="lt-LT"/>
              </w:rPr>
            </w:pPr>
            <w:r w:rsidRPr="000D48A3">
              <w:rPr>
                <w:b/>
                <w:bCs/>
                <w:szCs w:val="24"/>
                <w:lang w:eastAsia="lt-LT"/>
              </w:rPr>
              <w:lastRenderedPageBreak/>
              <w:t>Projektų atrankos kriterijaus pasirinkimo pagrindimas</w:t>
            </w:r>
          </w:p>
        </w:tc>
        <w:tc>
          <w:tcPr>
            <w:tcW w:w="8788" w:type="dxa"/>
            <w:shd w:val="clear" w:color="auto" w:fill="auto"/>
          </w:tcPr>
          <w:p w14:paraId="7A336749" w14:textId="6B00B115" w:rsidR="00D83277" w:rsidRPr="00D83277" w:rsidRDefault="00D83277" w:rsidP="00D83277">
            <w:pPr>
              <w:widowControl w:val="0"/>
              <w:jc w:val="both"/>
              <w:textAlignment w:val="baseline"/>
              <w:rPr>
                <w:i/>
              </w:rPr>
            </w:pPr>
            <w:r w:rsidRPr="00D83277">
              <w:rPr>
                <w:i/>
              </w:rPr>
              <w:t xml:space="preserve">Vadovaujantis </w:t>
            </w:r>
            <w:hyperlink r:id="rId9" w:history="1">
              <w:r w:rsidRPr="006248A8">
                <w:rPr>
                  <w:rStyle w:val="Hipersaitas"/>
                  <w:i/>
                </w:rPr>
                <w:t>Vietos plėtros strategijų rengimo ir atrankos taisyklių, patvirtintų Lietuvos Respublikos vidaus reikalų ministro 2022 m. spalio 28 d. įsakymu Nr. 1V-672 „Dėl Vietos plėtros strategijų rengimo ir atrankos taisyklių patvirtinimo“</w:t>
              </w:r>
            </w:hyperlink>
            <w:r w:rsidR="00F56903">
              <w:rPr>
                <w:rStyle w:val="Hipersaitas"/>
                <w:i/>
              </w:rPr>
              <w:t xml:space="preserve"> </w:t>
            </w:r>
            <w:r w:rsidR="00F56903" w:rsidRPr="00AE6B4F">
              <w:rPr>
                <w:rStyle w:val="Hipersaitas"/>
                <w:i/>
              </w:rPr>
              <w:t>(toliau – strategijų rengimo taisyklės)</w:t>
            </w:r>
            <w:r w:rsidRPr="00F56903">
              <w:rPr>
                <w:i/>
              </w:rPr>
              <w:t>,</w:t>
            </w:r>
            <w:r w:rsidRPr="00D83277">
              <w:rPr>
                <w:i/>
              </w:rPr>
              <w:t xml:space="preserve"> 11 punkto nuostatomis, viena iš vietos plėtros strategijos struktūros privalomų dalių yra ,,Vietos plėtros strategijos valdymo ir stebėsenos tvarkos apibūdinimas“. Šioje dalyje vietos plėtros strategijos rengėjas turi būti nurodęs vietos plėtros strategijos administravimo veiksmus. Kitoje privalomojoje vietos plėtros strategijos dalyje „Vietos plėtros strategijos finansinis planas“ strategijos rengėjas, vadovaudamasis strategijų rengimo taisyklių 18 punkto nuostatomis, turi nurodyti lėšų, planuojamų skirti administravimo veikloms vykdyti, sumą.</w:t>
            </w:r>
          </w:p>
          <w:p w14:paraId="4B98F0E5" w14:textId="77777777" w:rsidR="000D48A3" w:rsidRDefault="00D83277" w:rsidP="00D83277">
            <w:pPr>
              <w:widowControl w:val="0"/>
              <w:jc w:val="both"/>
              <w:textAlignment w:val="baseline"/>
              <w:rPr>
                <w:i/>
              </w:rPr>
            </w:pPr>
            <w:r w:rsidRPr="00D83277">
              <w:rPr>
                <w:i/>
              </w:rPr>
              <w:t>Šis atrankos kriterijus leis užtikrinti, kad projekto finansavimo dydis neviršytų vietos plėtros strategijos dalyje „Strategijos administravimo išlaidos“ numatytos lėšų sumos, o projekto tikslas atitiktų vietos plėtros strategijos dalyje „Vietos plėtros strategijos valdymo ir stebėsenos tvarkos apibūdinimas“ nustatytas veiklos sritis.</w:t>
            </w:r>
          </w:p>
          <w:p w14:paraId="09CAEE1C" w14:textId="1BB84623" w:rsidR="006C7389" w:rsidRPr="00E55088" w:rsidRDefault="006C7389" w:rsidP="00D83277">
            <w:pPr>
              <w:widowControl w:val="0"/>
              <w:jc w:val="both"/>
              <w:textAlignment w:val="baseline"/>
              <w:rPr>
                <w:i/>
              </w:rPr>
            </w:pPr>
            <w:r w:rsidRPr="006C7389">
              <w:rPr>
                <w:i/>
              </w:rPr>
              <w:t>Nustatytas atrankos kriterijus padės užtikrinti</w:t>
            </w:r>
            <w:r w:rsidR="00F56903">
              <w:rPr>
                <w:i/>
              </w:rPr>
              <w:t xml:space="preserve"> Investicijų programos</w:t>
            </w:r>
            <w:r w:rsidRPr="006C7389">
              <w:rPr>
                <w:i/>
              </w:rPr>
              <w:t xml:space="preserve"> 4.9. uždavinio įgyvendinimą.</w:t>
            </w:r>
          </w:p>
        </w:tc>
      </w:tr>
    </w:tbl>
    <w:p w14:paraId="68030FA7" w14:textId="77777777" w:rsidR="00103049" w:rsidRDefault="00103049">
      <w:pPr>
        <w:widowControl w:val="0"/>
        <w:spacing w:line="240" w:lineRule="exact"/>
        <w:jc w:val="both"/>
        <w:textAlignment w:val="baseline"/>
        <w:rPr>
          <w:szCs w:val="24"/>
        </w:rPr>
      </w:pPr>
    </w:p>
    <w:p w14:paraId="2AF070DE" w14:textId="77777777" w:rsidR="00103049" w:rsidRDefault="00103049">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9"/>
        <w:gridCol w:w="1533"/>
        <w:gridCol w:w="3497"/>
        <w:gridCol w:w="1656"/>
        <w:gridCol w:w="3032"/>
      </w:tblGrid>
      <w:tr w:rsidR="00103049" w14:paraId="148A9663" w14:textId="77777777">
        <w:tc>
          <w:tcPr>
            <w:tcW w:w="5495" w:type="dxa"/>
          </w:tcPr>
          <w:p w14:paraId="76C2560D" w14:textId="793A164F" w:rsidR="00103049" w:rsidRDefault="007D7317" w:rsidP="004D3B74">
            <w:pPr>
              <w:widowControl w:val="0"/>
              <w:spacing w:line="240" w:lineRule="exact"/>
              <w:jc w:val="both"/>
              <w:textAlignment w:val="baseline"/>
              <w:rPr>
                <w:szCs w:val="24"/>
              </w:rPr>
            </w:pPr>
            <w:r w:rsidRPr="007D7317">
              <w:rPr>
                <w:szCs w:val="24"/>
              </w:rPr>
              <w:t xml:space="preserve">                      Vidaus reikalų viceministras (ė)</w:t>
            </w:r>
          </w:p>
        </w:tc>
        <w:tc>
          <w:tcPr>
            <w:tcW w:w="1559" w:type="dxa"/>
            <w:tcBorders>
              <w:bottom w:val="nil"/>
            </w:tcBorders>
          </w:tcPr>
          <w:p w14:paraId="186C3739" w14:textId="77777777" w:rsidR="00103049" w:rsidRDefault="00103049">
            <w:pPr>
              <w:widowControl w:val="0"/>
              <w:spacing w:line="240" w:lineRule="exact"/>
              <w:jc w:val="both"/>
              <w:textAlignment w:val="baseline"/>
              <w:rPr>
                <w:szCs w:val="24"/>
              </w:rPr>
            </w:pPr>
          </w:p>
        </w:tc>
        <w:tc>
          <w:tcPr>
            <w:tcW w:w="3544" w:type="dxa"/>
          </w:tcPr>
          <w:p w14:paraId="0A8F3AFC" w14:textId="77777777" w:rsidR="00103049" w:rsidRDefault="00103049">
            <w:pPr>
              <w:widowControl w:val="0"/>
              <w:spacing w:line="240" w:lineRule="exact"/>
              <w:jc w:val="both"/>
              <w:textAlignment w:val="baseline"/>
              <w:rPr>
                <w:szCs w:val="24"/>
              </w:rPr>
            </w:pPr>
          </w:p>
        </w:tc>
        <w:tc>
          <w:tcPr>
            <w:tcW w:w="1684" w:type="dxa"/>
            <w:tcBorders>
              <w:bottom w:val="nil"/>
            </w:tcBorders>
          </w:tcPr>
          <w:p w14:paraId="33D68EA5" w14:textId="77777777" w:rsidR="00103049" w:rsidRDefault="00103049">
            <w:pPr>
              <w:widowControl w:val="0"/>
              <w:spacing w:line="240" w:lineRule="exact"/>
              <w:jc w:val="both"/>
              <w:textAlignment w:val="baseline"/>
              <w:rPr>
                <w:szCs w:val="24"/>
              </w:rPr>
            </w:pPr>
          </w:p>
        </w:tc>
        <w:tc>
          <w:tcPr>
            <w:tcW w:w="3071" w:type="dxa"/>
          </w:tcPr>
          <w:p w14:paraId="492B1327" w14:textId="77777777" w:rsidR="00103049" w:rsidRDefault="00103049">
            <w:pPr>
              <w:widowControl w:val="0"/>
              <w:spacing w:line="240" w:lineRule="exact"/>
              <w:jc w:val="both"/>
              <w:textAlignment w:val="baseline"/>
              <w:rPr>
                <w:szCs w:val="24"/>
              </w:rPr>
            </w:pPr>
          </w:p>
        </w:tc>
      </w:tr>
      <w:tr w:rsidR="00103049" w14:paraId="0BE1540A" w14:textId="77777777">
        <w:tc>
          <w:tcPr>
            <w:tcW w:w="5495" w:type="dxa"/>
          </w:tcPr>
          <w:p w14:paraId="23B817ED" w14:textId="654D43C2" w:rsidR="00103049" w:rsidRDefault="00204428">
            <w:pPr>
              <w:widowControl w:val="0"/>
              <w:spacing w:line="240" w:lineRule="exact"/>
              <w:jc w:val="center"/>
              <w:textAlignment w:val="baseline"/>
              <w:rPr>
                <w:szCs w:val="24"/>
              </w:rPr>
            </w:pPr>
            <w:r>
              <w:rPr>
                <w:szCs w:val="24"/>
              </w:rPr>
              <w:t>(ministerijos atsakingo asmens pareigų pavadinimas)</w:t>
            </w:r>
          </w:p>
        </w:tc>
        <w:tc>
          <w:tcPr>
            <w:tcW w:w="1559" w:type="dxa"/>
            <w:tcBorders>
              <w:top w:val="nil"/>
              <w:bottom w:val="nil"/>
            </w:tcBorders>
          </w:tcPr>
          <w:p w14:paraId="687AAF45" w14:textId="77777777" w:rsidR="00103049" w:rsidRDefault="00103049">
            <w:pPr>
              <w:widowControl w:val="0"/>
              <w:spacing w:line="240" w:lineRule="exact"/>
              <w:jc w:val="center"/>
              <w:textAlignment w:val="baseline"/>
              <w:rPr>
                <w:szCs w:val="24"/>
              </w:rPr>
            </w:pPr>
          </w:p>
        </w:tc>
        <w:tc>
          <w:tcPr>
            <w:tcW w:w="3544" w:type="dxa"/>
          </w:tcPr>
          <w:p w14:paraId="45A2D18B" w14:textId="1467188A" w:rsidR="00103049" w:rsidRDefault="00204428">
            <w:pPr>
              <w:widowControl w:val="0"/>
              <w:spacing w:line="240" w:lineRule="exact"/>
              <w:jc w:val="center"/>
              <w:textAlignment w:val="baseline"/>
              <w:rPr>
                <w:szCs w:val="24"/>
              </w:rPr>
            </w:pPr>
            <w:r>
              <w:rPr>
                <w:szCs w:val="24"/>
              </w:rPr>
              <w:t>(parašas)</w:t>
            </w:r>
          </w:p>
        </w:tc>
        <w:tc>
          <w:tcPr>
            <w:tcW w:w="1684" w:type="dxa"/>
            <w:tcBorders>
              <w:top w:val="nil"/>
              <w:bottom w:val="nil"/>
            </w:tcBorders>
          </w:tcPr>
          <w:p w14:paraId="124D956B" w14:textId="77777777" w:rsidR="00103049" w:rsidRDefault="00103049">
            <w:pPr>
              <w:widowControl w:val="0"/>
              <w:spacing w:line="240" w:lineRule="exact"/>
              <w:jc w:val="center"/>
              <w:textAlignment w:val="baseline"/>
              <w:rPr>
                <w:szCs w:val="24"/>
              </w:rPr>
            </w:pPr>
          </w:p>
        </w:tc>
        <w:tc>
          <w:tcPr>
            <w:tcW w:w="3071" w:type="dxa"/>
          </w:tcPr>
          <w:p w14:paraId="4569EE21" w14:textId="25222BA0" w:rsidR="00103049" w:rsidRDefault="00204428">
            <w:pPr>
              <w:widowControl w:val="0"/>
              <w:spacing w:line="240" w:lineRule="exact"/>
              <w:jc w:val="center"/>
              <w:textAlignment w:val="baseline"/>
              <w:rPr>
                <w:szCs w:val="24"/>
              </w:rPr>
            </w:pPr>
            <w:r>
              <w:rPr>
                <w:szCs w:val="24"/>
              </w:rPr>
              <w:t>(vardas ir pavardė)</w:t>
            </w:r>
          </w:p>
        </w:tc>
      </w:tr>
    </w:tbl>
    <w:p w14:paraId="694D1F0E" w14:textId="7E9AA760" w:rsidR="00103049" w:rsidRDefault="00103049">
      <w:pPr>
        <w:widowControl w:val="0"/>
        <w:spacing w:line="240" w:lineRule="exact"/>
        <w:ind w:firstLine="720"/>
        <w:jc w:val="center"/>
        <w:textAlignment w:val="baseline"/>
        <w:rPr>
          <w:szCs w:val="24"/>
        </w:rPr>
      </w:pPr>
    </w:p>
    <w:p w14:paraId="1221B249" w14:textId="03BC4E18" w:rsidR="00103049" w:rsidRDefault="00204428">
      <w:pPr>
        <w:widowControl w:val="0"/>
        <w:spacing w:line="240" w:lineRule="exact"/>
        <w:jc w:val="center"/>
        <w:textAlignment w:val="baseline"/>
        <w:rPr>
          <w:szCs w:val="24"/>
        </w:rPr>
      </w:pPr>
      <w:r>
        <w:rPr>
          <w:szCs w:val="24"/>
        </w:rPr>
        <w:t>_________</w:t>
      </w:r>
      <w:bookmarkStart w:id="0" w:name="_GoBack"/>
      <w:bookmarkEnd w:id="0"/>
      <w:r>
        <w:rPr>
          <w:szCs w:val="24"/>
        </w:rPr>
        <w:t>____________________________________</w:t>
      </w:r>
    </w:p>
    <w:sectPr w:rsidR="00103049">
      <w:pgSz w:w="16838" w:h="11906" w:orient="landscape" w:code="9"/>
      <w:pgMar w:top="1134" w:right="567" w:bottom="851" w:left="1134" w:header="567" w:footer="567" w:gutter="0"/>
      <w:cols w:space="1296"/>
      <w:docGrid w:linePitch="360"/>
    </w:sectPr>
  </w:body>
</w:document>
</file>

<file path=word/commentsExtensible.xml><?xml version="1.0" encoding="utf-8"?>
<w16cex:commentsExtensible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CA7C7" w16cex:dateUtc="2023-03-15T1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2F27D2" w16cid:durableId="27F66471"/>
  <w16cid:commentId w16cid:paraId="2978E115" w16cid:durableId="27F665D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HyphenateCaps/>
  <w:doNotShadeFormData/>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64E4A"/>
    <w:rsid w:val="000A60EF"/>
    <w:rsid w:val="000D48A3"/>
    <w:rsid w:val="00103049"/>
    <w:rsid w:val="00204428"/>
    <w:rsid w:val="00207C11"/>
    <w:rsid w:val="002B2722"/>
    <w:rsid w:val="0031282B"/>
    <w:rsid w:val="00314148"/>
    <w:rsid w:val="003C7C1E"/>
    <w:rsid w:val="003D2D5A"/>
    <w:rsid w:val="004C5E27"/>
    <w:rsid w:val="004D3B74"/>
    <w:rsid w:val="005A31A2"/>
    <w:rsid w:val="006248A8"/>
    <w:rsid w:val="006C7389"/>
    <w:rsid w:val="006F1BA7"/>
    <w:rsid w:val="00711C04"/>
    <w:rsid w:val="007D7317"/>
    <w:rsid w:val="00835367"/>
    <w:rsid w:val="00866239"/>
    <w:rsid w:val="0097382C"/>
    <w:rsid w:val="00AE4612"/>
    <w:rsid w:val="00AE6B4F"/>
    <w:rsid w:val="00BB6160"/>
    <w:rsid w:val="00CB1D54"/>
    <w:rsid w:val="00D40EEC"/>
    <w:rsid w:val="00D83277"/>
    <w:rsid w:val="00DB651E"/>
    <w:rsid w:val="00DF7B2E"/>
    <w:rsid w:val="00E17ECA"/>
    <w:rsid w:val="00E55088"/>
    <w:rsid w:val="00F13FDA"/>
    <w:rsid w:val="00F17329"/>
    <w:rsid w:val="00F4190C"/>
    <w:rsid w:val="00F56903"/>
    <w:rsid w:val="00F844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3CC06436-3759-40FD-A88D-05DBF28E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E5508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55088"/>
    <w:rPr>
      <w:rFonts w:ascii="Segoe UI" w:hAnsi="Segoe UI" w:cs="Segoe UI"/>
      <w:sz w:val="18"/>
      <w:szCs w:val="18"/>
    </w:rPr>
  </w:style>
  <w:style w:type="character" w:styleId="Hipersaitas">
    <w:name w:val="Hyperlink"/>
    <w:basedOn w:val="Numatytasispastraiposriftas"/>
    <w:unhideWhenUsed/>
    <w:rsid w:val="00F13FDA"/>
    <w:rPr>
      <w:color w:val="0000FF" w:themeColor="hyperlink"/>
      <w:u w:val="single"/>
    </w:rPr>
  </w:style>
  <w:style w:type="character" w:styleId="Perirtashipersaitas">
    <w:name w:val="FollowedHyperlink"/>
    <w:basedOn w:val="Numatytasispastraiposriftas"/>
    <w:semiHidden/>
    <w:unhideWhenUsed/>
    <w:rsid w:val="006248A8"/>
    <w:rPr>
      <w:color w:val="800080" w:themeColor="followedHyperlink"/>
      <w:u w:val="single"/>
    </w:rPr>
  </w:style>
  <w:style w:type="character" w:styleId="Komentaronuoroda">
    <w:name w:val="annotation reference"/>
    <w:basedOn w:val="Numatytasispastraiposriftas"/>
    <w:semiHidden/>
    <w:unhideWhenUsed/>
    <w:rsid w:val="00F56903"/>
    <w:rPr>
      <w:sz w:val="16"/>
      <w:szCs w:val="16"/>
    </w:rPr>
  </w:style>
  <w:style w:type="paragraph" w:styleId="Komentarotekstas">
    <w:name w:val="annotation text"/>
    <w:basedOn w:val="prastasis"/>
    <w:link w:val="KomentarotekstasDiagrama"/>
    <w:semiHidden/>
    <w:unhideWhenUsed/>
    <w:rsid w:val="00F56903"/>
    <w:rPr>
      <w:sz w:val="20"/>
    </w:rPr>
  </w:style>
  <w:style w:type="character" w:customStyle="1" w:styleId="KomentarotekstasDiagrama">
    <w:name w:val="Komentaro tekstas Diagrama"/>
    <w:basedOn w:val="Numatytasispastraiposriftas"/>
    <w:link w:val="Komentarotekstas"/>
    <w:semiHidden/>
    <w:rsid w:val="00F56903"/>
    <w:rPr>
      <w:sz w:val="20"/>
    </w:rPr>
  </w:style>
  <w:style w:type="paragraph" w:styleId="Komentarotema">
    <w:name w:val="annotation subject"/>
    <w:basedOn w:val="Komentarotekstas"/>
    <w:next w:val="Komentarotekstas"/>
    <w:link w:val="KomentarotemaDiagrama"/>
    <w:semiHidden/>
    <w:unhideWhenUsed/>
    <w:rsid w:val="00F56903"/>
    <w:rPr>
      <w:b/>
      <w:bCs/>
    </w:rPr>
  </w:style>
  <w:style w:type="character" w:customStyle="1" w:styleId="KomentarotemaDiagrama">
    <w:name w:val="Komentaro tema Diagrama"/>
    <w:basedOn w:val="KomentarotekstasDiagrama"/>
    <w:link w:val="Komentarotema"/>
    <w:semiHidden/>
    <w:rsid w:val="00F5690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a492ff10569b11edbc04912defe897d1" TargetMode="External"/><Relationship Id="rId3" Type="http://schemas.openxmlformats.org/officeDocument/2006/relationships/customXml" Target="../customXml/item3.xml"/><Relationship Id="rId7" Type="http://schemas.openxmlformats.org/officeDocument/2006/relationships/webSettings" Target="webSetting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e-tar.lt/portal/lt/legalAct/a492ff10569b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C4ACC-B549-4F7E-BD2C-DB17B9538966}">
  <ds:schemaRefs>
    <ds:schemaRef ds:uri="http://schemas.openxmlformats.org/officeDocument/2006/bibliography"/>
  </ds:schemaRefs>
</ds:datastoreItem>
</file>

<file path=customXml/itemProps2.xml><?xml version="1.0" encoding="utf-8"?>
<ds:datastoreItem xmlns:ds="http://schemas.openxmlformats.org/officeDocument/2006/customXml" ds:itemID="{2237F308-EDC0-4034-ADFB-024980AFE10F}">
  <ds:schemaRefs>
    <ds:schemaRef ds:uri="http://schemas.openxmlformats.org/officeDocument/2006/bibliography"/>
  </ds:schemaRefs>
</ds:datastoreItem>
</file>

<file path=customXml/itemProps3.xml><?xml version="1.0" encoding="utf-8"?>
<ds:datastoreItem xmlns:ds="http://schemas.openxmlformats.org/officeDocument/2006/customXml" ds:itemID="{0E77AE10-F74A-47FE-917A-2F8558782ED5}">
  <ds:schemaRefs>
    <ds:schemaRef ds:uri="http://schemas.openxmlformats.org/officeDocument/2006/bibliography"/>
  </ds:schemaRefs>
</ds:datastoreItem>
</file>

<file path=customXml/itemProps4.xml><?xml version="1.0" encoding="utf-8"?>
<ds:datastoreItem xmlns:ds="http://schemas.openxmlformats.org/officeDocument/2006/customXml" ds:itemID="{B18889EF-466B-45A5-B6B2-87240FE32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3954</Words>
  <Characters>2255</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6197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VP</cp:lastModifiedBy>
  <cp:revision>9</cp:revision>
  <cp:lastPrinted>2017-02-13T08:49:00Z</cp:lastPrinted>
  <dcterms:created xsi:type="dcterms:W3CDTF">2023-04-28T12:40:00Z</dcterms:created>
  <dcterms:modified xsi:type="dcterms:W3CDTF">2023-04-28T12:45:00Z</dcterms:modified>
</cp:coreProperties>
</file>