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626914A6" w:rsidR="00CA2776" w:rsidRDefault="00CA2776" w:rsidP="67FCC6BA">
      <w:pPr>
        <w:keepNext/>
        <w:spacing w:after="0" w:line="240" w:lineRule="auto"/>
        <w:ind w:left="5529"/>
        <w:rPr>
          <w:rStyle w:val="normaltextrun"/>
          <w:rFonts w:ascii="Times New Roman" w:eastAsia="Times New Roman" w:hAnsi="Times New Roman" w:cs="Times New Roman"/>
          <w:highlight w:val="yellow"/>
          <w:u w:val="single"/>
          <w:lang w:val="en-US"/>
        </w:rPr>
      </w:pPr>
      <w:r w:rsidRPr="67FCC6BA">
        <w:rPr>
          <w:rStyle w:val="normaltextrun"/>
          <w:rFonts w:ascii="Times New Roman" w:eastAsia="Times New Roman" w:hAnsi="Times New Roman" w:cs="Times New Roman"/>
          <w:color w:val="000000" w:themeColor="text1"/>
        </w:rPr>
        <w:t>„</w:t>
      </w:r>
      <w:r w:rsidRPr="67FCC6BA">
        <w:rPr>
          <w:rStyle w:val="normaltextrun"/>
          <w:rFonts w:ascii="Times New Roman" w:eastAsia="Times New Roman" w:hAnsi="Times New Roman" w:cs="Times New Roman"/>
        </w:rPr>
        <w:t>Dėl tarpinstitucinės darbo grupės sudarymo“, 202</w:t>
      </w:r>
      <w:r w:rsidR="3A7E82FD" w:rsidRPr="67FCC6BA">
        <w:rPr>
          <w:rStyle w:val="normaltextrun"/>
          <w:rFonts w:ascii="Times New Roman" w:eastAsia="Times New Roman" w:hAnsi="Times New Roman" w:cs="Times New Roman"/>
        </w:rPr>
        <w:t>3</w:t>
      </w:r>
      <w:r w:rsidRPr="67FCC6BA">
        <w:rPr>
          <w:rStyle w:val="normaltextrun"/>
          <w:rFonts w:ascii="Times New Roman" w:eastAsia="Times New Roman" w:hAnsi="Times New Roman" w:cs="Times New Roman"/>
        </w:rPr>
        <w:t xml:space="preserve"> m. </w:t>
      </w:r>
      <w:r w:rsidR="58486373" w:rsidRPr="67FCC6BA">
        <w:rPr>
          <w:rStyle w:val="normaltextrun"/>
          <w:rFonts w:ascii="Times New Roman" w:eastAsia="Times New Roman" w:hAnsi="Times New Roman" w:cs="Times New Roman"/>
        </w:rPr>
        <w:t>B</w:t>
      </w:r>
      <w:r w:rsidR="652464B9" w:rsidRPr="67FCC6BA">
        <w:rPr>
          <w:rStyle w:val="normaltextrun"/>
          <w:rFonts w:ascii="Times New Roman" w:eastAsia="Times New Roman" w:hAnsi="Times New Roman" w:cs="Times New Roman"/>
        </w:rPr>
        <w:t>irželio</w:t>
      </w:r>
      <w:r w:rsidR="38516C79" w:rsidRPr="67FCC6BA">
        <w:rPr>
          <w:rStyle w:val="normaltextrun"/>
          <w:rFonts w:ascii="Times New Roman" w:eastAsia="Times New Roman" w:hAnsi="Times New Roman" w:cs="Times New Roman"/>
        </w:rPr>
        <w:t xml:space="preserve"> 21</w:t>
      </w:r>
      <w:r w:rsidR="04F26B63" w:rsidRPr="67FCC6BA">
        <w:rPr>
          <w:rStyle w:val="normaltextrun"/>
          <w:rFonts w:ascii="Times New Roman" w:eastAsia="Times New Roman" w:hAnsi="Times New Roman" w:cs="Times New Roman"/>
        </w:rPr>
        <w:t xml:space="preserve">d. </w:t>
      </w:r>
      <w:r w:rsidRPr="67FCC6BA">
        <w:rPr>
          <w:rStyle w:val="normaltextrun"/>
          <w:rFonts w:ascii="Times New Roman" w:eastAsia="Times New Roman" w:hAnsi="Times New Roman" w:cs="Times New Roman"/>
        </w:rPr>
        <w:t xml:space="preserve">posėdžio protokolu </w:t>
      </w:r>
      <w:proofErr w:type="spellStart"/>
      <w:r w:rsidRPr="67FCC6BA">
        <w:rPr>
          <w:rStyle w:val="normaltextrun"/>
          <w:rFonts w:ascii="Times New Roman" w:eastAsia="Times New Roman" w:hAnsi="Times New Roman" w:cs="Times New Roman"/>
        </w:rPr>
        <w:t>Nr</w:t>
      </w:r>
      <w:proofErr w:type="spellEnd"/>
      <w:r w:rsidRPr="67FCC6BA">
        <w:rPr>
          <w:rStyle w:val="normaltextrun"/>
          <w:rFonts w:ascii="Times New Roman" w:eastAsia="Times New Roman" w:hAnsi="Times New Roman" w:cs="Times New Roman"/>
          <w:lang w:val="en-US"/>
        </w:rPr>
        <w:t xml:space="preserve">. </w:t>
      </w:r>
      <w:r w:rsidR="00586EED">
        <w:rPr>
          <w:rStyle w:val="normaltextrun"/>
          <w:rFonts w:ascii="Times New Roman" w:eastAsia="Times New Roman" w:hAnsi="Times New Roman" w:cs="Times New Roman"/>
          <w:lang w:val="en-US"/>
        </w:rPr>
        <w:t>15</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4750EB" w:rsidRDefault="00F36303" w:rsidP="6CE1E7ED">
      <w:pPr>
        <w:spacing w:after="0" w:line="240" w:lineRule="auto"/>
        <w:jc w:val="center"/>
        <w:rPr>
          <w:rFonts w:ascii="Times New Roman" w:eastAsia="Times New Roman" w:hAnsi="Times New Roman" w:cs="Times New Roman"/>
          <w:b/>
          <w:bCs/>
          <w:sz w:val="24"/>
          <w:szCs w:val="24"/>
        </w:rPr>
      </w:pPr>
      <w:r w:rsidRPr="004750EB">
        <w:rPr>
          <w:rFonts w:ascii="Times New Roman" w:eastAsia="Times New Roman" w:hAnsi="Times New Roman" w:cs="Times New Roman"/>
          <w:b/>
          <w:bCs/>
          <w:sz w:val="24"/>
          <w:szCs w:val="24"/>
        </w:rPr>
        <w:t>KVIETIMAS TEIKTI PROJEKT</w:t>
      </w:r>
      <w:r w:rsidR="00726572" w:rsidRPr="004750EB">
        <w:rPr>
          <w:rFonts w:ascii="Times New Roman" w:eastAsia="Times New Roman" w:hAnsi="Times New Roman" w:cs="Times New Roman"/>
          <w:b/>
          <w:bCs/>
          <w:sz w:val="24"/>
          <w:szCs w:val="24"/>
        </w:rPr>
        <w:t>Ų</w:t>
      </w:r>
      <w:r w:rsidRPr="004750EB">
        <w:rPr>
          <w:rFonts w:ascii="Times New Roman" w:eastAsia="Times New Roman" w:hAnsi="Times New Roman" w:cs="Times New Roman"/>
          <w:b/>
          <w:bCs/>
          <w:sz w:val="24"/>
          <w:szCs w:val="24"/>
        </w:rPr>
        <w:t xml:space="preserve"> ĮGYVENDINIMO PLAN</w:t>
      </w:r>
      <w:r w:rsidR="00726572" w:rsidRPr="004750EB">
        <w:rPr>
          <w:rFonts w:ascii="Times New Roman" w:eastAsia="Times New Roman" w:hAnsi="Times New Roman" w:cs="Times New Roman"/>
          <w:b/>
          <w:bCs/>
          <w:sz w:val="24"/>
          <w:szCs w:val="24"/>
        </w:rPr>
        <w:t>US</w:t>
      </w:r>
    </w:p>
    <w:p w14:paraId="31C64C6C" w14:textId="7240F1BC" w:rsidR="00F32C69" w:rsidRPr="004750EB" w:rsidRDefault="00F42C77" w:rsidP="00244F72">
      <w:pPr>
        <w:spacing w:after="0" w:line="240" w:lineRule="auto"/>
        <w:jc w:val="center"/>
        <w:rPr>
          <w:rFonts w:ascii="Times New Roman" w:eastAsia="Times New Roman" w:hAnsi="Times New Roman" w:cs="Times New Roman"/>
          <w:b/>
          <w:bCs/>
          <w:caps/>
          <w:sz w:val="24"/>
          <w:szCs w:val="24"/>
        </w:rPr>
      </w:pPr>
      <w:r w:rsidRPr="000B7D51">
        <w:rPr>
          <w:rFonts w:ascii="Times New Roman" w:eastAsia="Times New Roman" w:hAnsi="Times New Roman" w:cs="Times New Roman"/>
          <w:b/>
          <w:bCs/>
          <w:sz w:val="24"/>
          <w:szCs w:val="24"/>
        </w:rPr>
        <w:t>„</w:t>
      </w:r>
      <w:r w:rsidR="001365E3" w:rsidRPr="000B7D51">
        <w:rPr>
          <w:rFonts w:ascii="Times New Roman" w:eastAsia="Times New Roman" w:hAnsi="Times New Roman" w:cs="Times New Roman"/>
          <w:b/>
          <w:bCs/>
          <w:caps/>
          <w:sz w:val="24"/>
          <w:szCs w:val="24"/>
        </w:rPr>
        <w:t>SĄLYGŲ IR VIETOS EKOSISTEMOS UŽSIENIO IR VIETOS INVESTUOTOJAMS PAGERINIMAS (PRAMONINĖS ZONOS) AKMENĖS RAJ. SAV., JONAVOS RAJ. SAV. IR MAŽEIKIŲ RAJ. SAV.</w:t>
      </w:r>
      <w:r w:rsidR="00E470B9" w:rsidRPr="000B7D51">
        <w:rPr>
          <w:rFonts w:ascii="Times New Roman" w:eastAsia="Times New Roman" w:hAnsi="Times New Roman" w:cs="Times New Roman"/>
          <w:b/>
          <w:bCs/>
          <w:caps/>
          <w:sz w:val="24"/>
          <w:szCs w:val="24"/>
        </w:rPr>
        <w:t>“</w:t>
      </w:r>
    </w:p>
    <w:p w14:paraId="4FFB8E14" w14:textId="77777777" w:rsidR="00B36252" w:rsidRPr="004750EB" w:rsidRDefault="00B36252" w:rsidP="00244F72">
      <w:pPr>
        <w:spacing w:after="0" w:line="240" w:lineRule="auto"/>
        <w:jc w:val="center"/>
        <w:rPr>
          <w:rFonts w:ascii="Times New Roman" w:hAnsi="Times New Roman" w:cs="Times New Roman"/>
          <w:b/>
          <w:caps/>
          <w:sz w:val="24"/>
          <w:szCs w:val="24"/>
        </w:rPr>
      </w:pPr>
    </w:p>
    <w:p w14:paraId="31C64C6D" w14:textId="143A7F79" w:rsidR="00244F72" w:rsidRPr="004750EB" w:rsidRDefault="00E470B9" w:rsidP="00AE07EC">
      <w:pPr>
        <w:spacing w:after="0" w:line="240" w:lineRule="auto"/>
        <w:jc w:val="center"/>
        <w:rPr>
          <w:rFonts w:ascii="Times New Roman" w:hAnsi="Times New Roman" w:cs="Times New Roman"/>
          <w:b/>
          <w:bCs/>
          <w:i/>
          <w:iCs/>
          <w:color w:val="808080" w:themeColor="background1" w:themeShade="80"/>
          <w:sz w:val="24"/>
          <w:szCs w:val="24"/>
        </w:rPr>
      </w:pPr>
      <w:r w:rsidRPr="00660C46">
        <w:rPr>
          <w:rFonts w:ascii="Times New Roman" w:hAnsi="Times New Roman" w:cs="Times New Roman"/>
          <w:b/>
          <w:bCs/>
          <w:sz w:val="24"/>
          <w:szCs w:val="24"/>
        </w:rPr>
        <w:t>2023-0</w:t>
      </w:r>
      <w:r w:rsidR="001365E3" w:rsidRPr="00660C46">
        <w:rPr>
          <w:rFonts w:ascii="Times New Roman" w:hAnsi="Times New Roman" w:cs="Times New Roman"/>
          <w:b/>
          <w:bCs/>
          <w:sz w:val="24"/>
          <w:szCs w:val="24"/>
        </w:rPr>
        <w:t>8</w:t>
      </w:r>
      <w:r w:rsidRPr="00660C46">
        <w:rPr>
          <w:rFonts w:ascii="Times New Roman" w:hAnsi="Times New Roman" w:cs="Times New Roman"/>
          <w:b/>
          <w:bCs/>
          <w:sz w:val="24"/>
          <w:szCs w:val="24"/>
        </w:rPr>
        <w:t>-1</w:t>
      </w:r>
      <w:r w:rsidR="00753C16" w:rsidRPr="00660C46">
        <w:rPr>
          <w:rFonts w:ascii="Times New Roman" w:hAnsi="Times New Roman" w:cs="Times New Roman"/>
          <w:b/>
          <w:bCs/>
          <w:sz w:val="24"/>
          <w:szCs w:val="24"/>
        </w:rPr>
        <w:t>7</w:t>
      </w:r>
      <w:r w:rsidRPr="00660C46">
        <w:rPr>
          <w:rFonts w:ascii="Times New Roman" w:hAnsi="Times New Roman" w:cs="Times New Roman"/>
          <w:b/>
          <w:bCs/>
          <w:sz w:val="24"/>
          <w:szCs w:val="24"/>
        </w:rPr>
        <w:t xml:space="preserve"> </w:t>
      </w:r>
      <w:r w:rsidR="00D41DE2" w:rsidRPr="00660C46">
        <w:rPr>
          <w:rFonts w:ascii="Times New Roman" w:hAnsi="Times New Roman" w:cs="Times New Roman"/>
          <w:b/>
          <w:bCs/>
          <w:sz w:val="24"/>
          <w:szCs w:val="24"/>
        </w:rPr>
        <w:t>Nr</w:t>
      </w:r>
      <w:r w:rsidR="00D41DE2" w:rsidRPr="004750EB">
        <w:rPr>
          <w:rFonts w:ascii="Times New Roman" w:hAnsi="Times New Roman" w:cs="Times New Roman"/>
          <w:b/>
          <w:bCs/>
          <w:sz w:val="24"/>
          <w:szCs w:val="24"/>
        </w:rPr>
        <w:t xml:space="preserve">. </w:t>
      </w:r>
      <w:r w:rsidRPr="004750EB">
        <w:rPr>
          <w:rFonts w:ascii="Times New Roman" w:hAnsi="Times New Roman" w:cs="Times New Roman"/>
          <w:b/>
          <w:bCs/>
          <w:sz w:val="24"/>
          <w:szCs w:val="24"/>
        </w:rPr>
        <w:t>02-06</w:t>
      </w:r>
      <w:r w:rsidR="001365E3">
        <w:rPr>
          <w:rFonts w:ascii="Times New Roman" w:hAnsi="Times New Roman" w:cs="Times New Roman"/>
          <w:b/>
          <w:bCs/>
          <w:sz w:val="24"/>
          <w:szCs w:val="24"/>
        </w:rPr>
        <w:t>3</w:t>
      </w:r>
      <w:r w:rsidRPr="004750EB">
        <w:rPr>
          <w:rFonts w:ascii="Times New Roman" w:hAnsi="Times New Roman" w:cs="Times New Roman"/>
          <w:b/>
          <w:bCs/>
          <w:sz w:val="24"/>
          <w:szCs w:val="24"/>
        </w:rPr>
        <w:t>-</w:t>
      </w:r>
      <w:r w:rsidR="001365E3">
        <w:rPr>
          <w:rFonts w:ascii="Times New Roman" w:hAnsi="Times New Roman" w:cs="Times New Roman"/>
          <w:b/>
          <w:bCs/>
          <w:sz w:val="24"/>
          <w:szCs w:val="24"/>
        </w:rPr>
        <w:t>P</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3FF253E" w14:textId="4D63B9D5" w:rsidR="00474FEE" w:rsidRPr="00EF6708" w:rsidRDefault="00474FEE" w:rsidP="00474FEE">
      <w:pPr>
        <w:tabs>
          <w:tab w:val="left" w:pos="5835"/>
        </w:tabs>
        <w:spacing w:after="0" w:line="240" w:lineRule="auto"/>
        <w:ind w:firstLine="567"/>
        <w:jc w:val="both"/>
        <w:rPr>
          <w:rFonts w:ascii="Times New Roman" w:eastAsia="Times New Roman" w:hAnsi="Times New Roman" w:cs="Times New Roman"/>
          <w:sz w:val="24"/>
          <w:szCs w:val="24"/>
        </w:rPr>
      </w:pPr>
      <w:r w:rsidRPr="00EF6708">
        <w:rPr>
          <w:rFonts w:ascii="Times New Roman" w:hAnsi="Times New Roman" w:cs="Times New Roman"/>
          <w:sz w:val="24"/>
          <w:szCs w:val="24"/>
        </w:rPr>
        <w:t>Kvietimas parengtas</w:t>
      </w:r>
      <w:r w:rsidRPr="00EF6708">
        <w:rPr>
          <w:rFonts w:ascii="Times New Roman" w:hAnsi="Times New Roman" w:cs="Times New Roman"/>
          <w:i/>
          <w:iCs/>
          <w:sz w:val="24"/>
          <w:szCs w:val="24"/>
        </w:rPr>
        <w:t xml:space="preserve"> </w:t>
      </w:r>
      <w:r w:rsidRPr="00EF6708">
        <w:rPr>
          <w:rFonts w:ascii="Times New Roman" w:hAnsi="Times New Roman" w:cs="Times New Roman"/>
          <w:sz w:val="24"/>
          <w:szCs w:val="24"/>
        </w:rPr>
        <w:t xml:space="preserve">vadovaujantis </w:t>
      </w:r>
      <w:r w:rsidRPr="00EF6708">
        <w:rPr>
          <w:rFonts w:ascii="Times New Roman" w:hAnsi="Times New Roman" w:cs="Times New Roman"/>
          <w:sz w:val="24"/>
          <w:szCs w:val="24"/>
          <w:lang w:eastAsia="lt-LT"/>
        </w:rPr>
        <w:t xml:space="preserve">2022–2030 metų plėtros programos valdytojos Lietuvos Respublikos ekonomikos ir inovacijų ministerijos ekonomikos transformacijos ir konkurencingumo plėtros programos </w:t>
      </w:r>
      <w:r w:rsidRPr="00EF6708">
        <w:rPr>
          <w:rFonts w:ascii="Times New Roman" w:hAnsi="Times New Roman" w:cs="Times New Roman"/>
          <w:sz w:val="24"/>
          <w:szCs w:val="24"/>
        </w:rPr>
        <w:t xml:space="preserve">pažangos priemonės </w:t>
      </w:r>
      <w:r w:rsidRPr="00EF6708">
        <w:rPr>
          <w:rFonts w:ascii="Times New Roman" w:hAnsi="Times New Roman" w:cs="Times New Roman"/>
          <w:bCs/>
          <w:sz w:val="24"/>
          <w:szCs w:val="24"/>
          <w:lang w:eastAsia="lt-LT"/>
        </w:rPr>
        <w:t>Nr.</w:t>
      </w:r>
      <w:r w:rsidRPr="00EF6708">
        <w:rPr>
          <w:rFonts w:ascii="Times New Roman" w:hAnsi="Times New Roman" w:cs="Times New Roman"/>
          <w:bCs/>
          <w:i/>
          <w:sz w:val="24"/>
          <w:szCs w:val="24"/>
          <w:lang w:eastAsia="lt-LT"/>
        </w:rPr>
        <w:t xml:space="preserve"> </w:t>
      </w:r>
      <w:r w:rsidR="009E25A2" w:rsidRPr="00EF6708">
        <w:rPr>
          <w:rFonts w:ascii="Times New Roman" w:hAnsi="Times New Roman" w:cs="Times New Roman"/>
          <w:bCs/>
          <w:sz w:val="24"/>
          <w:szCs w:val="24"/>
        </w:rPr>
        <w:t>05-001-01-06-03 „Gerinti konkurencinę investicijų pritraukimo aplinką</w:t>
      </w:r>
      <w:r w:rsidRPr="00EF6708">
        <w:rPr>
          <w:rFonts w:ascii="Times New Roman" w:hAnsi="Times New Roman" w:cs="Times New Roman"/>
          <w:sz w:val="24"/>
          <w:szCs w:val="24"/>
          <w:lang w:eastAsia="lt-LT"/>
        </w:rPr>
        <w:t xml:space="preserve">“ </w:t>
      </w:r>
      <w:r w:rsidR="000B7D51" w:rsidRPr="00FB0F3D">
        <w:rPr>
          <w:rFonts w:ascii="Times New Roman" w:hAnsi="Times New Roman" w:cs="Times New Roman"/>
          <w:sz w:val="24"/>
          <w:szCs w:val="24"/>
        </w:rPr>
        <w:t xml:space="preserve">1 veiklos </w:t>
      </w:r>
      <w:r w:rsidR="000B7D51" w:rsidRPr="00FB0F3D">
        <w:rPr>
          <w:rFonts w:ascii="Times New Roman" w:hAnsi="Times New Roman" w:cs="Times New Roman"/>
          <w:iCs/>
          <w:sz w:val="24"/>
          <w:szCs w:val="24"/>
        </w:rPr>
        <w:t>„</w:t>
      </w:r>
      <w:r w:rsidR="000B7D51" w:rsidRPr="00FB0F3D">
        <w:rPr>
          <w:rFonts w:ascii="Times New Roman" w:hAnsi="Times New Roman" w:cs="Times New Roman"/>
          <w:sz w:val="24"/>
          <w:szCs w:val="24"/>
        </w:rPr>
        <w:t xml:space="preserve">Laisvųjų ekonominių zonų, pramonės parkų ir kitose pramoninėse teritorijose esančių sklypų išvystymas“ </w:t>
      </w:r>
      <w:proofErr w:type="spellStart"/>
      <w:r w:rsidR="000B7D51" w:rsidRPr="00FB0F3D">
        <w:rPr>
          <w:rFonts w:ascii="Times New Roman" w:hAnsi="Times New Roman" w:cs="Times New Roman"/>
          <w:sz w:val="24"/>
          <w:szCs w:val="24"/>
        </w:rPr>
        <w:t>poveiklių</w:t>
      </w:r>
      <w:proofErr w:type="spellEnd"/>
      <w:r w:rsidR="000B7D51" w:rsidRPr="00FB0F3D">
        <w:rPr>
          <w:rFonts w:ascii="Times New Roman" w:hAnsi="Times New Roman" w:cs="Times New Roman"/>
          <w:sz w:val="24"/>
          <w:szCs w:val="24"/>
        </w:rPr>
        <w:t xml:space="preserve"> „1.3. Sąlygų ir vietos ekosistemos užsienio ir vietos investuotojams pagerinimas (pramoninės teritorijos): Akmenės rajono savivaldybės kuriamos arba plėtojamos pramoninės teritorijos (LEZ, pramonės parkas arba pramoninė teritorija)“, „1.4. Sąlygų ir vietos ekosistemos užsienio ir vietos investuotojams pagerinimas (pramoninės teritorijos): Jonavos rajono savivaldybės kuriamos arba plėtojamos pramoninės teritorijos (LEZ, pramonės parkas arba pramoninė teritorija)“, „1.5. Sąlygų ir vietos ekosistemos užsienio ir vietos investuotojams pagerinimas (pramoninės teritorijos): Mažeikių rajono savivaldybės kuriamos arba plėtojamos pramoninės teritorijos (LEZ, pramonės parkas arba pramoninė teritorija)</w:t>
      </w:r>
      <w:r w:rsidRPr="00FB0F3D">
        <w:rPr>
          <w:rFonts w:ascii="Times New Roman" w:hAnsi="Times New Roman" w:cs="Times New Roman"/>
          <w:sz w:val="24"/>
          <w:szCs w:val="24"/>
        </w:rPr>
        <w:t>“</w:t>
      </w:r>
      <w:r w:rsidRPr="00EF6708">
        <w:rPr>
          <w:rFonts w:ascii="Times New Roman" w:hAnsi="Times New Roman" w:cs="Times New Roman"/>
          <w:sz w:val="24"/>
          <w:szCs w:val="24"/>
        </w:rPr>
        <w:t xml:space="preserve"> </w:t>
      </w:r>
      <w:r w:rsidRPr="00EF6708">
        <w:rPr>
          <w:rFonts w:ascii="Times New Roman" w:eastAsia="Times New Roman" w:hAnsi="Times New Roman" w:cs="Times New Roman"/>
          <w:sz w:val="24"/>
          <w:szCs w:val="24"/>
        </w:rPr>
        <w:t xml:space="preserve">projektų finansavimo sąlygų aprašu (toliau – PFSA), patvirtintu Lietuvos Respublikos ekonomikos ir inovacijų </w:t>
      </w:r>
      <w:r w:rsidRPr="00234C85">
        <w:rPr>
          <w:rFonts w:ascii="Times New Roman" w:eastAsia="Times New Roman" w:hAnsi="Times New Roman" w:cs="Times New Roman"/>
          <w:sz w:val="24"/>
          <w:szCs w:val="24"/>
        </w:rPr>
        <w:t xml:space="preserve">ministro 2023 m. </w:t>
      </w:r>
      <w:r w:rsidR="000B7D51" w:rsidRPr="00234C85">
        <w:rPr>
          <w:rFonts w:ascii="Times New Roman" w:eastAsia="Times New Roman" w:hAnsi="Times New Roman" w:cs="Times New Roman"/>
          <w:sz w:val="24"/>
          <w:szCs w:val="24"/>
        </w:rPr>
        <w:t>rugpjūčio</w:t>
      </w:r>
      <w:r w:rsidR="00234C85">
        <w:rPr>
          <w:rFonts w:ascii="Times New Roman" w:eastAsia="Times New Roman" w:hAnsi="Times New Roman" w:cs="Times New Roman"/>
          <w:sz w:val="24"/>
          <w:szCs w:val="24"/>
        </w:rPr>
        <w:t xml:space="preserve"> 9</w:t>
      </w:r>
      <w:r w:rsidRPr="00234C85">
        <w:rPr>
          <w:rFonts w:ascii="Times New Roman" w:eastAsia="Times New Roman" w:hAnsi="Times New Roman" w:cs="Times New Roman"/>
          <w:sz w:val="24"/>
          <w:szCs w:val="24"/>
        </w:rPr>
        <w:t xml:space="preserve"> </w:t>
      </w:r>
      <w:r w:rsidRPr="00234C85">
        <w:rPr>
          <w:rFonts w:ascii="Times New Roman" w:eastAsia="Times New Roman" w:hAnsi="Times New Roman" w:cs="Times New Roman"/>
          <w:sz w:val="24"/>
          <w:szCs w:val="24"/>
          <w:lang w:val="en-US"/>
        </w:rPr>
        <w:t xml:space="preserve"> </w:t>
      </w:r>
      <w:r w:rsidRPr="00234C85">
        <w:rPr>
          <w:rFonts w:ascii="Times New Roman" w:eastAsia="Times New Roman" w:hAnsi="Times New Roman" w:cs="Times New Roman"/>
          <w:sz w:val="24"/>
          <w:szCs w:val="24"/>
        </w:rPr>
        <w:t>d.</w:t>
      </w:r>
      <w:r w:rsidR="00234C85" w:rsidRPr="00234C85">
        <w:rPr>
          <w:rFonts w:ascii="Times New Roman" w:eastAsia="Times New Roman" w:hAnsi="Times New Roman" w:cs="Times New Roman"/>
          <w:sz w:val="24"/>
          <w:szCs w:val="24"/>
        </w:rPr>
        <w:t xml:space="preserve"> </w:t>
      </w:r>
      <w:r w:rsidRPr="00234C85">
        <w:rPr>
          <w:rFonts w:ascii="Times New Roman" w:eastAsia="Times New Roman" w:hAnsi="Times New Roman" w:cs="Times New Roman"/>
          <w:sz w:val="24"/>
          <w:szCs w:val="24"/>
        </w:rPr>
        <w:t xml:space="preserve">įsakymu Nr. </w:t>
      </w:r>
      <w:r w:rsidR="00234C85" w:rsidRPr="00234C85">
        <w:rPr>
          <w:rFonts w:ascii="Times New Roman" w:eastAsia="Times New Roman" w:hAnsi="Times New Roman" w:cs="Times New Roman"/>
          <w:sz w:val="24"/>
          <w:szCs w:val="24"/>
        </w:rPr>
        <w:t xml:space="preserve">4-440 </w:t>
      </w:r>
      <w:r w:rsidRPr="00234C85">
        <w:rPr>
          <w:rFonts w:ascii="Times New Roman" w:eastAsia="Times New Roman" w:hAnsi="Times New Roman" w:cs="Times New Roman"/>
          <w:sz w:val="24"/>
          <w:szCs w:val="24"/>
        </w:rPr>
        <w:t>„</w:t>
      </w:r>
      <w:r w:rsidRPr="00234C85">
        <w:rPr>
          <w:rFonts w:ascii="Times New Roman" w:hAnsi="Times New Roman" w:cs="Times New Roman"/>
          <w:sz w:val="24"/>
          <w:szCs w:val="24"/>
        </w:rPr>
        <w:t xml:space="preserve">Dėl ekonomikos ir inovacijų ministro 2022 m. liepos </w:t>
      </w:r>
      <w:r w:rsidR="00073910" w:rsidRPr="00234C85">
        <w:rPr>
          <w:rFonts w:ascii="Times New Roman" w:hAnsi="Times New Roman" w:cs="Times New Roman"/>
          <w:sz w:val="24"/>
          <w:szCs w:val="24"/>
        </w:rPr>
        <w:t>25</w:t>
      </w:r>
      <w:r w:rsidRPr="00234C85">
        <w:rPr>
          <w:rFonts w:ascii="Times New Roman" w:hAnsi="Times New Roman" w:cs="Times New Roman"/>
          <w:sz w:val="24"/>
          <w:szCs w:val="24"/>
        </w:rPr>
        <w:t xml:space="preserve"> d. įsakymo Nr. 4-8</w:t>
      </w:r>
      <w:r w:rsidR="00073910" w:rsidRPr="00234C85">
        <w:rPr>
          <w:rFonts w:ascii="Times New Roman" w:hAnsi="Times New Roman" w:cs="Times New Roman"/>
          <w:sz w:val="24"/>
          <w:szCs w:val="24"/>
        </w:rPr>
        <w:t>86</w:t>
      </w:r>
      <w:r w:rsidRPr="00234C85">
        <w:rPr>
          <w:rFonts w:ascii="Times New Roman" w:hAnsi="Times New Roman" w:cs="Times New Roman"/>
          <w:sz w:val="24"/>
          <w:szCs w:val="24"/>
        </w:rPr>
        <w:t xml:space="preserve"> „Dėl </w:t>
      </w:r>
      <w:r w:rsidRPr="00234C85">
        <w:rPr>
          <w:rFonts w:ascii="Times New Roman" w:hAnsi="Times New Roman" w:cs="Times New Roman"/>
          <w:sz w:val="24"/>
          <w:szCs w:val="24"/>
          <w:lang w:eastAsia="lt-LT"/>
        </w:rPr>
        <w:t>2022–2030 metų plėtros programos valdytojos Lietuvos Respublikos ekonomikos ir inovacijų ministerijos ekonomikos transformacijos ir konkurencingumo</w:t>
      </w:r>
      <w:r w:rsidRPr="00EF6708">
        <w:rPr>
          <w:rFonts w:ascii="Times New Roman" w:hAnsi="Times New Roman" w:cs="Times New Roman"/>
          <w:sz w:val="24"/>
          <w:szCs w:val="24"/>
          <w:lang w:eastAsia="lt-LT"/>
        </w:rPr>
        <w:t xml:space="preserve"> plėtros programos </w:t>
      </w:r>
      <w:r w:rsidRPr="00EF6708">
        <w:rPr>
          <w:rFonts w:ascii="Times New Roman" w:hAnsi="Times New Roman" w:cs="Times New Roman"/>
          <w:sz w:val="24"/>
          <w:szCs w:val="24"/>
        </w:rPr>
        <w:t xml:space="preserve">pažangos priemonės </w:t>
      </w:r>
      <w:r w:rsidRPr="00EF6708">
        <w:rPr>
          <w:rFonts w:ascii="Times New Roman" w:hAnsi="Times New Roman" w:cs="Times New Roman"/>
          <w:sz w:val="24"/>
          <w:szCs w:val="24"/>
          <w:lang w:eastAsia="lt-LT"/>
        </w:rPr>
        <w:t>Nr.</w:t>
      </w:r>
      <w:r w:rsidRPr="00EF6708">
        <w:rPr>
          <w:rFonts w:ascii="Times New Roman" w:hAnsi="Times New Roman" w:cs="Times New Roman"/>
          <w:i/>
          <w:sz w:val="24"/>
          <w:szCs w:val="24"/>
          <w:lang w:eastAsia="lt-LT"/>
        </w:rPr>
        <w:t xml:space="preserve"> </w:t>
      </w:r>
      <w:r w:rsidRPr="00EF6708">
        <w:rPr>
          <w:rFonts w:ascii="Times New Roman" w:hAnsi="Times New Roman" w:cs="Times New Roman"/>
          <w:sz w:val="24"/>
          <w:szCs w:val="24"/>
        </w:rPr>
        <w:t>05-001-01-0</w:t>
      </w:r>
      <w:r w:rsidR="00073910" w:rsidRPr="00EF6708">
        <w:rPr>
          <w:rFonts w:ascii="Times New Roman" w:hAnsi="Times New Roman" w:cs="Times New Roman"/>
          <w:sz w:val="24"/>
          <w:szCs w:val="24"/>
        </w:rPr>
        <w:t>6</w:t>
      </w:r>
      <w:r w:rsidRPr="00EF6708">
        <w:rPr>
          <w:rFonts w:ascii="Times New Roman" w:hAnsi="Times New Roman" w:cs="Times New Roman"/>
          <w:sz w:val="24"/>
          <w:szCs w:val="24"/>
        </w:rPr>
        <w:t>-0</w:t>
      </w:r>
      <w:r w:rsidR="00073910" w:rsidRPr="00EF6708">
        <w:rPr>
          <w:rFonts w:ascii="Times New Roman" w:hAnsi="Times New Roman" w:cs="Times New Roman"/>
          <w:sz w:val="24"/>
          <w:szCs w:val="24"/>
        </w:rPr>
        <w:t>3</w:t>
      </w:r>
      <w:r w:rsidRPr="00EF6708">
        <w:rPr>
          <w:rFonts w:ascii="Times New Roman" w:hAnsi="Times New Roman" w:cs="Times New Roman"/>
          <w:sz w:val="24"/>
          <w:szCs w:val="24"/>
        </w:rPr>
        <w:t xml:space="preserve"> </w:t>
      </w:r>
      <w:r w:rsidRPr="00EF6708">
        <w:rPr>
          <w:rFonts w:ascii="Times New Roman" w:hAnsi="Times New Roman" w:cs="Times New Roman"/>
          <w:sz w:val="24"/>
          <w:szCs w:val="24"/>
          <w:lang w:eastAsia="lt-LT"/>
        </w:rPr>
        <w:t>„</w:t>
      </w:r>
      <w:r w:rsidR="00073910" w:rsidRPr="00EF6708">
        <w:rPr>
          <w:rFonts w:ascii="Times New Roman" w:hAnsi="Times New Roman" w:cs="Times New Roman"/>
          <w:sz w:val="24"/>
          <w:szCs w:val="24"/>
        </w:rPr>
        <w:t>Gerinti konkurencinę investicijų pritraukimo aplinką</w:t>
      </w:r>
      <w:r w:rsidRPr="00EF6708">
        <w:rPr>
          <w:rFonts w:ascii="Times New Roman" w:hAnsi="Times New Roman" w:cs="Times New Roman"/>
          <w:sz w:val="24"/>
          <w:szCs w:val="24"/>
        </w:rPr>
        <w:t xml:space="preserve">“ </w:t>
      </w:r>
      <w:r w:rsidR="00073910" w:rsidRPr="00EF6708">
        <w:rPr>
          <w:rFonts w:ascii="Times New Roman" w:hAnsi="Times New Roman" w:cs="Times New Roman"/>
          <w:sz w:val="24"/>
          <w:szCs w:val="24"/>
        </w:rPr>
        <w:t>aprašo patvirtinimo</w:t>
      </w:r>
      <w:r w:rsidRPr="00EF6708">
        <w:rPr>
          <w:rFonts w:ascii="Times New Roman" w:hAnsi="Times New Roman" w:cs="Times New Roman"/>
          <w:sz w:val="24"/>
          <w:szCs w:val="24"/>
        </w:rPr>
        <w:t>“</w:t>
      </w:r>
      <w:r w:rsidR="00073910" w:rsidRPr="00EF6708">
        <w:rPr>
          <w:rFonts w:ascii="Times New Roman" w:hAnsi="Times New Roman" w:cs="Times New Roman"/>
          <w:sz w:val="24"/>
          <w:szCs w:val="24"/>
        </w:rPr>
        <w:t xml:space="preserve"> pakeitimo</w:t>
      </w:r>
      <w:r w:rsidRPr="00EF6708">
        <w:rPr>
          <w:rFonts w:ascii="Times New Roman" w:hAnsi="Times New Roman" w:cs="Times New Roman"/>
          <w:sz w:val="24"/>
          <w:szCs w:val="24"/>
        </w:rPr>
        <w:t>,</w:t>
      </w:r>
      <w:r w:rsidRPr="00EF6708">
        <w:rPr>
          <w:rFonts w:ascii="Times New Roman" w:eastAsia="Times New Roman" w:hAnsi="Times New Roman" w:cs="Times New Roman"/>
          <w:sz w:val="24"/>
          <w:szCs w:val="24"/>
        </w:rPr>
        <w:t xml:space="preserve"> ir Lietuvos Respublikos ekonomikos ir inovacijų ministerijos pateiktu Kvietimų teikti projektų įgyvendinimo planus planu.</w:t>
      </w:r>
    </w:p>
    <w:p w14:paraId="5AC9E7B2" w14:textId="77777777" w:rsidR="008B168C" w:rsidRDefault="008B168C" w:rsidP="00B36252">
      <w:pPr>
        <w:spacing w:after="0" w:line="240" w:lineRule="auto"/>
        <w:jc w:val="both"/>
        <w:rPr>
          <w:rFonts w:ascii="Times New Roman" w:hAnsi="Times New Roman" w:cs="Times New Roman"/>
          <w:color w:val="808080" w:themeColor="background1" w:themeShade="80"/>
          <w:sz w:val="24"/>
          <w:szCs w:val="24"/>
        </w:rPr>
      </w:pPr>
    </w:p>
    <w:tbl>
      <w:tblPr>
        <w:tblStyle w:val="Lentelstinklelis"/>
        <w:tblW w:w="10348" w:type="dxa"/>
        <w:tblInd w:w="-5" w:type="dxa"/>
        <w:tblLayout w:type="fixed"/>
        <w:tblLook w:val="04A0" w:firstRow="1" w:lastRow="0" w:firstColumn="1" w:lastColumn="0" w:noHBand="0" w:noVBand="1"/>
      </w:tblPr>
      <w:tblGrid>
        <w:gridCol w:w="766"/>
        <w:gridCol w:w="2205"/>
        <w:gridCol w:w="7377"/>
      </w:tblGrid>
      <w:tr w:rsidR="0094685E" w:rsidRPr="008B168C" w:rsidDel="00CA2776" w14:paraId="43F1D0A9" w14:textId="1EE5DE98" w:rsidTr="002912F0">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582"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02912F0">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377" w:type="dxa"/>
          </w:tcPr>
          <w:p w14:paraId="6444F70A" w14:textId="3703E1B7" w:rsidR="00962A9D" w:rsidRPr="00073910" w:rsidDel="00CA2776" w:rsidRDefault="00073910" w:rsidP="6DA6B6F8">
            <w:pPr>
              <w:rPr>
                <w:rFonts w:ascii="Times New Roman" w:hAnsi="Times New Roman" w:cs="Times New Roman"/>
              </w:rPr>
            </w:pPr>
            <w:r w:rsidRPr="00073910">
              <w:rPr>
                <w:rFonts w:ascii="Times New Roman" w:hAnsi="Times New Roman" w:cs="Times New Roman"/>
                <w:bCs/>
              </w:rPr>
              <w:t>05-001-01-06-03</w:t>
            </w:r>
          </w:p>
        </w:tc>
      </w:tr>
      <w:tr w:rsidR="00DC7931" w:rsidRPr="008B168C" w:rsidDel="00CA2776" w14:paraId="4A71988D" w14:textId="04D2D981" w:rsidTr="002912F0">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377" w:type="dxa"/>
          </w:tcPr>
          <w:p w14:paraId="0BF82A0B" w14:textId="0C41010F" w:rsidR="00962A9D" w:rsidRPr="00073910" w:rsidDel="00CA2776" w:rsidRDefault="00073910" w:rsidP="008B168C">
            <w:pPr>
              <w:rPr>
                <w:rFonts w:ascii="Times New Roman" w:hAnsi="Times New Roman" w:cs="Times New Roman"/>
              </w:rPr>
            </w:pPr>
            <w:r w:rsidRPr="00073910">
              <w:rPr>
                <w:rFonts w:ascii="Times New Roman" w:hAnsi="Times New Roman" w:cs="Times New Roman"/>
                <w:bCs/>
              </w:rPr>
              <w:t>Gerinti konkurencinę investicijų pritraukimo aplinką</w:t>
            </w:r>
          </w:p>
        </w:tc>
      </w:tr>
      <w:tr w:rsidR="00DC7931" w:rsidRPr="008B168C" w14:paraId="5DA990B1" w14:textId="2230B236" w:rsidTr="002912F0">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377" w:type="dxa"/>
          </w:tcPr>
          <w:p w14:paraId="2E1102EA" w14:textId="758AE7EF" w:rsidR="00962A9D" w:rsidRPr="00E470B9" w:rsidDel="00CA2776" w:rsidRDefault="00E470B9" w:rsidP="3537D0DD">
            <w:pPr>
              <w:rPr>
                <w:rFonts w:ascii="Times New Roman" w:hAnsi="Times New Roman" w:cs="Times New Roman"/>
              </w:rPr>
            </w:pPr>
            <w:r w:rsidRPr="00E470B9">
              <w:rPr>
                <w:rFonts w:ascii="Times New Roman" w:hAnsi="Times New Roman" w:cs="Times New Roman"/>
              </w:rPr>
              <w:t>Lietuvos Respublikos ekonomikos ir inovacijų ministerija</w:t>
            </w:r>
          </w:p>
        </w:tc>
      </w:tr>
      <w:tr w:rsidR="00DC7931" w:rsidRPr="008B168C" w14:paraId="3CBD5F0B" w14:textId="6E9E9E35" w:rsidTr="002912F0">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377" w:type="dxa"/>
          </w:tcPr>
          <w:p w14:paraId="7D76418B" w14:textId="66CC93EE" w:rsidR="00962A9D" w:rsidRPr="004173A5" w:rsidDel="00CA2776" w:rsidRDefault="00E470B9" w:rsidP="61F0C4A1">
            <w:pPr>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02912F0">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377" w:type="dxa"/>
          </w:tcPr>
          <w:p w14:paraId="0BD3ACDC" w14:textId="77777777" w:rsidR="00962A9D" w:rsidRDefault="00E470B9" w:rsidP="008B168C">
            <w:pPr>
              <w:rPr>
                <w:rFonts w:ascii="Times New Roman" w:eastAsia="Times New Roman" w:hAnsi="Times New Roman" w:cs="Times New Roman"/>
                <w:color w:val="000000" w:themeColor="text1"/>
              </w:rPr>
            </w:pPr>
            <w:r w:rsidRPr="00234C85">
              <w:rPr>
                <w:rFonts w:ascii="Times New Roman" w:eastAsia="Times New Roman" w:hAnsi="Times New Roman" w:cs="Times New Roman"/>
                <w:color w:val="000000" w:themeColor="text1"/>
              </w:rPr>
              <w:t>Projektų finansavimo sąlygų aprašas (PFSA)</w:t>
            </w:r>
            <w:r w:rsidRPr="00B24E89">
              <w:rPr>
                <w:rFonts w:ascii="Times New Roman" w:eastAsia="Times New Roman" w:hAnsi="Times New Roman" w:cs="Times New Roman"/>
                <w:color w:val="000000" w:themeColor="text1"/>
              </w:rPr>
              <w:t xml:space="preserve"> </w:t>
            </w:r>
          </w:p>
          <w:p w14:paraId="48901D63" w14:textId="2E6C00E9" w:rsidR="00234C85" w:rsidRPr="00234C85" w:rsidDel="00CA2776" w:rsidRDefault="00000000" w:rsidP="008B168C">
            <w:pPr>
              <w:rPr>
                <w:rFonts w:ascii="Times New Roman" w:hAnsi="Times New Roman" w:cs="Times New Roman"/>
              </w:rPr>
            </w:pPr>
            <w:hyperlink r:id="rId11" w:history="1">
              <w:r w:rsidR="00234C85" w:rsidRPr="00234C85">
                <w:rPr>
                  <w:rStyle w:val="Hipersaitas"/>
                  <w:rFonts w:ascii="Times New Roman" w:hAnsi="Times New Roman" w:cs="Times New Roman"/>
                </w:rPr>
                <w:t>https://www.e-tar.lt/portal/lt/legalAct/3ac06b9036ba11ee9de9e7e0fd363afc</w:t>
              </w:r>
            </w:hyperlink>
            <w:r w:rsidR="00234C85" w:rsidRPr="00234C85">
              <w:rPr>
                <w:rFonts w:ascii="Times New Roman" w:hAnsi="Times New Roman" w:cs="Times New Roman"/>
              </w:rPr>
              <w:t xml:space="preserve"> </w:t>
            </w:r>
          </w:p>
        </w:tc>
      </w:tr>
    </w:tbl>
    <w:p w14:paraId="1C7900FC" w14:textId="77777777" w:rsidR="00DE0665" w:rsidRDefault="00DE0665">
      <w:r>
        <w:lastRenderedPageBreak/>
        <w:br w:type="page"/>
      </w:r>
    </w:p>
    <w:tbl>
      <w:tblPr>
        <w:tblStyle w:val="Lentelstinklelisviesus"/>
        <w:tblW w:w="10343" w:type="dxa"/>
        <w:tblLayout w:type="fixed"/>
        <w:tblLook w:val="04A0" w:firstRow="1" w:lastRow="0" w:firstColumn="1" w:lastColumn="0" w:noHBand="0" w:noVBand="1"/>
      </w:tblPr>
      <w:tblGrid>
        <w:gridCol w:w="850"/>
        <w:gridCol w:w="1697"/>
        <w:gridCol w:w="663"/>
        <w:gridCol w:w="2319"/>
        <w:gridCol w:w="1023"/>
        <w:gridCol w:w="1103"/>
        <w:gridCol w:w="2688"/>
      </w:tblGrid>
      <w:tr w:rsidR="00DC7931" w:rsidRPr="008B168C" w14:paraId="312D3FE8" w14:textId="0770522D" w:rsidTr="3913831A">
        <w:trPr>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t>2</w:t>
            </w:r>
            <w:r w:rsidR="00525443" w:rsidRPr="00053A24">
              <w:rPr>
                <w:rFonts w:ascii="Times New Roman" w:hAnsi="Times New Roman" w:cs="Times New Roman"/>
                <w:b/>
                <w:bCs/>
              </w:rPr>
              <w:t>.</w:t>
            </w:r>
          </w:p>
        </w:tc>
        <w:tc>
          <w:tcPr>
            <w:tcW w:w="9493"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3913831A">
        <w:trPr>
          <w:trHeight w:val="300"/>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697"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796" w:type="dxa"/>
            <w:gridSpan w:val="5"/>
          </w:tcPr>
          <w:p w14:paraId="048E8891" w14:textId="68BEB341" w:rsidR="001A1453" w:rsidRPr="008B168C" w:rsidRDefault="0000000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5AC668C4" w:rsidR="001A1453" w:rsidRPr="00B36252" w:rsidRDefault="00000000" w:rsidP="008B168C">
            <w:pPr>
              <w:rPr>
                <w:rFonts w:ascii="Times New Roman" w:hAnsi="Times New Roman" w:cs="Times New Roman"/>
                <w:b/>
                <w:bCs/>
              </w:rPr>
            </w:pPr>
            <w:sdt>
              <w:sdtPr>
                <w:rPr>
                  <w:rFonts w:ascii="Times New Roman" w:hAnsi="Times New Roman" w:cs="Times New Roman"/>
                  <w:b/>
                  <w:bCs/>
                </w:rPr>
                <w:id w:val="1088880017"/>
                <w14:checkbox>
                  <w14:checked w14:val="1"/>
                  <w14:checkedState w14:val="2612" w14:font="MS Gothic"/>
                  <w14:uncheckedState w14:val="2610" w14:font="MS Gothic"/>
                </w14:checkbox>
              </w:sdtPr>
              <w:sdtContent>
                <w:r w:rsidR="00B36252" w:rsidRPr="00B36252">
                  <w:rPr>
                    <w:rFonts w:ascii="MS Gothic" w:eastAsia="MS Gothic" w:hAnsi="MS Gothic" w:cs="Times New Roman" w:hint="eastAsia"/>
                    <w:b/>
                    <w:bCs/>
                  </w:rPr>
                  <w:t>☒</w:t>
                </w:r>
              </w:sdtContent>
            </w:sdt>
            <w:r w:rsidR="005A4F85" w:rsidRPr="008B168C">
              <w:rPr>
                <w:rFonts w:ascii="Times New Roman" w:hAnsi="Times New Roman" w:cs="Times New Roman"/>
              </w:rPr>
              <w:t xml:space="preserve"> </w:t>
            </w:r>
            <w:r w:rsidR="001A1453" w:rsidRPr="00B36252">
              <w:rPr>
                <w:rFonts w:ascii="Times New Roman" w:hAnsi="Times New Roman" w:cs="Times New Roman"/>
                <w:b/>
                <w:bCs/>
              </w:rPr>
              <w:t xml:space="preserve">Lietuvos Respublikos ekonomikos ir inovacijų ministerija </w:t>
            </w:r>
          </w:p>
          <w:p w14:paraId="7DA70AE0" w14:textId="4B29B178" w:rsidR="001A1453" w:rsidRPr="008B168C" w:rsidRDefault="0000000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00000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00000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00000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00000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00000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00000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000000"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000000"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00000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00000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00000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00000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00000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00000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00000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00000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00000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00000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00000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3913831A">
        <w:trPr>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697" w:type="dxa"/>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796" w:type="dxa"/>
            <w:gridSpan w:val="5"/>
          </w:tcPr>
          <w:p w14:paraId="38473327" w14:textId="10D6D0F7" w:rsidR="00E20AFE" w:rsidRDefault="0000000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B18FF8A" w:rsidR="00DE0665" w:rsidRPr="008B168C" w:rsidRDefault="00000000" w:rsidP="008B168C">
            <w:pPr>
              <w:rPr>
                <w:rFonts w:ascii="Times New Roman" w:hAnsi="Times New Roman" w:cs="Times New Roman"/>
              </w:rPr>
            </w:pPr>
            <w:sdt>
              <w:sdtPr>
                <w:rPr>
                  <w:rFonts w:ascii="Times New Roman" w:hAnsi="Times New Roman" w:cs="Times New Roman"/>
                  <w:b/>
                  <w:bCs/>
                </w:rPr>
                <w:id w:val="1023673758"/>
                <w14:checkbox>
                  <w14:checked w14:val="1"/>
                  <w14:checkedState w14:val="2612" w14:font="MS Gothic"/>
                  <w14:uncheckedState w14:val="2610" w14:font="MS Gothic"/>
                </w14:checkbox>
              </w:sdtPr>
              <w:sdtContent>
                <w:r w:rsidR="00B36252" w:rsidRPr="00B36252">
                  <w:rPr>
                    <w:rFonts w:ascii="MS Gothic" w:eastAsia="MS Gothic" w:hAnsi="MS Gothic" w:cs="Times New Roman" w:hint="eastAsia"/>
                    <w:b/>
                    <w:bCs/>
                  </w:rPr>
                  <w:t>☒</w:t>
                </w:r>
              </w:sdtContent>
            </w:sdt>
            <w:r w:rsidR="00DE0665">
              <w:rPr>
                <w:rFonts w:ascii="Times New Roman" w:hAnsi="Times New Roman" w:cs="Times New Roman"/>
              </w:rPr>
              <w:t xml:space="preserve"> </w:t>
            </w:r>
            <w:r w:rsidR="00F9272F" w:rsidRPr="00B36252">
              <w:rPr>
                <w:rFonts w:ascii="Times New Roman" w:hAnsi="Times New Roman" w:cs="Times New Roman"/>
                <w:b/>
                <w:bCs/>
              </w:rPr>
              <w:t>viešoji įstaiga Inovacijų agentūra</w:t>
            </w:r>
          </w:p>
        </w:tc>
      </w:tr>
      <w:tr w:rsidR="00DC7931" w:rsidRPr="008B168C" w14:paraId="5536C62C" w14:textId="77777777" w:rsidTr="00660C46">
        <w:trPr>
          <w:trHeight w:val="300"/>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697" w:type="dxa"/>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4005" w:type="dxa"/>
            <w:gridSpan w:val="3"/>
            <w:shd w:val="clear" w:color="auto" w:fill="auto"/>
          </w:tcPr>
          <w:p w14:paraId="43D96310" w14:textId="706DDB9F" w:rsidR="00E20AFE" w:rsidRPr="00660C46" w:rsidRDefault="47B38D5F" w:rsidP="008B168C">
            <w:pPr>
              <w:rPr>
                <w:rFonts w:ascii="Times New Roman" w:hAnsi="Times New Roman" w:cs="Times New Roman"/>
              </w:rPr>
            </w:pPr>
            <w:r w:rsidRPr="00660C46">
              <w:rPr>
                <w:rFonts w:ascii="Times New Roman" w:hAnsi="Times New Roman" w:cs="Times New Roman"/>
              </w:rPr>
              <w:t xml:space="preserve">Nuo </w:t>
            </w:r>
            <w:r w:rsidR="00B36252" w:rsidRPr="00660C46">
              <w:rPr>
                <w:rFonts w:ascii="Times New Roman" w:hAnsi="Times New Roman" w:cs="Times New Roman"/>
              </w:rPr>
              <w:t>2023-0</w:t>
            </w:r>
            <w:r w:rsidR="00073910" w:rsidRPr="00660C46">
              <w:rPr>
                <w:rFonts w:ascii="Times New Roman" w:hAnsi="Times New Roman" w:cs="Times New Roman"/>
              </w:rPr>
              <w:t>8</w:t>
            </w:r>
            <w:r w:rsidR="00B36252" w:rsidRPr="00660C46">
              <w:rPr>
                <w:rFonts w:ascii="Times New Roman" w:hAnsi="Times New Roman" w:cs="Times New Roman"/>
              </w:rPr>
              <w:t>-1</w:t>
            </w:r>
            <w:r w:rsidR="00753C16" w:rsidRPr="00660C46">
              <w:rPr>
                <w:rFonts w:ascii="Times New Roman" w:hAnsi="Times New Roman" w:cs="Times New Roman"/>
              </w:rPr>
              <w:t>7</w:t>
            </w:r>
            <w:r w:rsidR="00B36252" w:rsidRPr="00660C46">
              <w:rPr>
                <w:rFonts w:ascii="Times New Roman" w:hAnsi="Times New Roman" w:cs="Times New Roman"/>
              </w:rPr>
              <w:t xml:space="preserve"> </w:t>
            </w:r>
            <w:r w:rsidRPr="00660C46">
              <w:rPr>
                <w:rFonts w:ascii="Times New Roman" w:hAnsi="Times New Roman" w:cs="Times New Roman"/>
              </w:rPr>
              <w:t xml:space="preserve"> </w:t>
            </w:r>
            <w:r w:rsidR="00B36252" w:rsidRPr="00660C46">
              <w:rPr>
                <w:rFonts w:ascii="Times New Roman" w:hAnsi="Times New Roman" w:cs="Times New Roman"/>
              </w:rPr>
              <w:t>1</w:t>
            </w:r>
            <w:r w:rsidR="00A064FC" w:rsidRPr="00660C46">
              <w:rPr>
                <w:rFonts w:ascii="Times New Roman" w:hAnsi="Times New Roman" w:cs="Times New Roman"/>
              </w:rPr>
              <w:t>4</w:t>
            </w:r>
            <w:r w:rsidR="00B36252" w:rsidRPr="00660C46">
              <w:rPr>
                <w:rFonts w:ascii="Times New Roman" w:hAnsi="Times New Roman" w:cs="Times New Roman"/>
              </w:rPr>
              <w:t xml:space="preserve"> val. 00 min. </w:t>
            </w:r>
          </w:p>
        </w:tc>
        <w:tc>
          <w:tcPr>
            <w:tcW w:w="3791" w:type="dxa"/>
            <w:gridSpan w:val="2"/>
            <w:shd w:val="clear" w:color="auto" w:fill="auto"/>
          </w:tcPr>
          <w:p w14:paraId="05BA4005" w14:textId="7FF42958" w:rsidR="00E20AFE" w:rsidRPr="00660C46" w:rsidRDefault="00474FEE" w:rsidP="008B168C">
            <w:pPr>
              <w:rPr>
                <w:rFonts w:ascii="Times New Roman" w:hAnsi="Times New Roman" w:cs="Times New Roman"/>
              </w:rPr>
            </w:pPr>
            <w:r w:rsidRPr="00660C46">
              <w:rPr>
                <w:rFonts w:ascii="Times New Roman" w:hAnsi="Times New Roman" w:cs="Times New Roman"/>
              </w:rPr>
              <w:t>Iki 2023-</w:t>
            </w:r>
            <w:r w:rsidR="00073910" w:rsidRPr="00660C46">
              <w:rPr>
                <w:rFonts w:ascii="Times New Roman" w:hAnsi="Times New Roman" w:cs="Times New Roman"/>
              </w:rPr>
              <w:t>10</w:t>
            </w:r>
            <w:r w:rsidRPr="00660C46">
              <w:rPr>
                <w:rFonts w:ascii="Times New Roman" w:hAnsi="Times New Roman" w:cs="Times New Roman"/>
              </w:rPr>
              <w:t>-</w:t>
            </w:r>
            <w:r w:rsidR="00073910" w:rsidRPr="00660C46">
              <w:rPr>
                <w:rFonts w:ascii="Times New Roman" w:hAnsi="Times New Roman" w:cs="Times New Roman"/>
              </w:rPr>
              <w:t>16</w:t>
            </w:r>
            <w:r w:rsidRPr="00660C46">
              <w:rPr>
                <w:rFonts w:ascii="Times New Roman" w:hAnsi="Times New Roman" w:cs="Times New Roman"/>
              </w:rPr>
              <w:t xml:space="preserve"> 17 val. 00 min.</w:t>
            </w:r>
          </w:p>
        </w:tc>
      </w:tr>
      <w:tr w:rsidR="00DC7931" w:rsidRPr="008B168C" w14:paraId="0B0CF49A" w14:textId="77777777" w:rsidTr="3913831A">
        <w:trPr>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697"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796" w:type="dxa"/>
            <w:gridSpan w:val="5"/>
          </w:tcPr>
          <w:p w14:paraId="5891F6DB" w14:textId="09335349" w:rsidR="00E20AFE" w:rsidRPr="00B36252" w:rsidRDefault="00000000" w:rsidP="008B168C">
            <w:pPr>
              <w:rPr>
                <w:rFonts w:ascii="Times New Roman" w:hAnsi="Times New Roman" w:cs="Times New Roman"/>
                <w:b/>
                <w:bCs/>
              </w:rPr>
            </w:pPr>
            <w:sdt>
              <w:sdtPr>
                <w:rPr>
                  <w:rFonts w:ascii="Times New Roman" w:hAnsi="Times New Roman" w:cs="Times New Roman"/>
                  <w:b/>
                  <w:bCs/>
                </w:rPr>
                <w:id w:val="-1527483092"/>
                <w:placeholder>
                  <w:docPart w:val="B882B7609E2647EB86D0C02DA5A91325"/>
                </w:placeholder>
                <w14:checkbox>
                  <w14:checked w14:val="1"/>
                  <w14:checkedState w14:val="2612" w14:font="MS Gothic"/>
                  <w14:uncheckedState w14:val="2610" w14:font="MS Gothic"/>
                </w14:checkbox>
              </w:sdtPr>
              <w:sdtContent>
                <w:r w:rsidR="00B36252" w:rsidRPr="00B36252">
                  <w:rPr>
                    <w:rFonts w:ascii="MS Gothic" w:eastAsia="MS Gothic" w:hAnsi="MS Gothic" w:cs="Times New Roman" w:hint="eastAsia"/>
                    <w:b/>
                    <w:bCs/>
                  </w:rPr>
                  <w:t>☒</w:t>
                </w:r>
              </w:sdtContent>
            </w:sdt>
            <w:r w:rsidR="641D1293" w:rsidRPr="00B36252">
              <w:rPr>
                <w:rFonts w:ascii="Times New Roman" w:hAnsi="Times New Roman" w:cs="Times New Roman"/>
                <w:b/>
                <w:bCs/>
              </w:rPr>
              <w:t xml:space="preserve"> </w:t>
            </w:r>
            <w:r w:rsidR="2C94EFB9" w:rsidRPr="00B36252">
              <w:rPr>
                <w:rFonts w:ascii="Times New Roman" w:hAnsi="Times New Roman" w:cs="Times New Roman"/>
                <w:b/>
                <w:bCs/>
              </w:rPr>
              <w:t xml:space="preserve">2021-2027 m. </w:t>
            </w:r>
            <w:r w:rsidR="641D1293" w:rsidRPr="00B36252">
              <w:rPr>
                <w:rFonts w:ascii="Times New Roman" w:hAnsi="Times New Roman" w:cs="Times New Roman"/>
                <w:b/>
                <w:bCs/>
              </w:rPr>
              <w:t>ES fondų investicijų programa</w:t>
            </w:r>
          </w:p>
          <w:p w14:paraId="58D8AA5F" w14:textId="6879BB67" w:rsidR="00E20AFE" w:rsidRPr="008B168C" w:rsidRDefault="0000000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3913831A">
        <w:trPr>
          <w:trHeight w:val="300"/>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697" w:type="dxa"/>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7796" w:type="dxa"/>
            <w:gridSpan w:val="5"/>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7BBA8B05" w:rsidR="00E20AFE" w:rsidRPr="00B36252" w:rsidRDefault="00E20AFE" w:rsidP="008B168C">
            <w:pPr>
              <w:rPr>
                <w:rFonts w:ascii="Times New Roman" w:hAnsi="Times New Roman" w:cs="Times New Roman"/>
                <w:b/>
                <w:bCs/>
              </w:rPr>
            </w:pPr>
            <w:r w:rsidRPr="008B168C">
              <w:rPr>
                <w:rFonts w:ascii="Times New Roman" w:hAnsi="Times New Roman" w:cs="Times New Roman"/>
              </w:rPr>
              <w:t xml:space="preserve"> </w:t>
            </w:r>
            <w:sdt>
              <w:sdtPr>
                <w:rPr>
                  <w:rFonts w:ascii="Times New Roman" w:hAnsi="Times New Roman" w:cs="Times New Roman"/>
                  <w:b/>
                  <w:bCs/>
                </w:rPr>
                <w:id w:val="-1104884478"/>
                <w:placeholder>
                  <w:docPart w:val="241153C79A01400C85A20213B4DC2767"/>
                </w:placeholder>
                <w14:checkbox>
                  <w14:checked w14:val="1"/>
                  <w14:checkedState w14:val="2612" w14:font="MS Gothic"/>
                  <w14:uncheckedState w14:val="2610" w14:font="MS Gothic"/>
                </w14:checkbox>
              </w:sdtPr>
              <w:sdtContent>
                <w:r w:rsidR="00B36252" w:rsidRPr="00B36252">
                  <w:rPr>
                    <w:rFonts w:ascii="MS Gothic" w:eastAsia="MS Gothic" w:hAnsi="MS Gothic" w:cs="Times New Roman" w:hint="eastAsia"/>
                    <w:b/>
                    <w:bCs/>
                  </w:rPr>
                  <w:t>☒</w:t>
                </w:r>
              </w:sdtContent>
            </w:sdt>
            <w:r w:rsidR="007E0572" w:rsidRPr="00B36252">
              <w:rPr>
                <w:rFonts w:ascii="Times New Roman" w:hAnsi="Times New Roman" w:cs="Times New Roman"/>
                <w:b/>
                <w:bCs/>
              </w:rPr>
              <w:t xml:space="preserve"> </w:t>
            </w:r>
            <w:r w:rsidRPr="00B36252">
              <w:rPr>
                <w:rFonts w:ascii="Times New Roman" w:hAnsi="Times New Roman" w:cs="Times New Roman"/>
                <w:b/>
                <w:bCs/>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7E4ADE18" w14:textId="604E517F" w:rsidR="00571D7C" w:rsidRPr="008B168C" w:rsidRDefault="00571D7C" w:rsidP="00B36252">
            <w:pPr>
              <w:rPr>
                <w:rFonts w:ascii="Times New Roman" w:hAnsi="Times New Roman" w:cs="Times New Roman"/>
              </w:rPr>
            </w:pPr>
          </w:p>
        </w:tc>
      </w:tr>
      <w:tr w:rsidR="00DC7931" w:rsidRPr="008B168C" w14:paraId="42C83415" w14:textId="77777777" w:rsidTr="3913831A">
        <w:trPr>
          <w:trHeight w:val="1408"/>
        </w:trPr>
        <w:tc>
          <w:tcPr>
            <w:tcW w:w="850"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697" w:type="dxa"/>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00B18AC">
              <w:rPr>
                <w:rFonts w:ascii="Times New Roman" w:hAnsi="Times New Roman" w:cs="Times New Roman"/>
                <w:b/>
                <w:bCs/>
              </w:rPr>
              <w:t>Apskritis</w:t>
            </w:r>
          </w:p>
        </w:tc>
        <w:tc>
          <w:tcPr>
            <w:tcW w:w="7796" w:type="dxa"/>
            <w:gridSpan w:val="5"/>
          </w:tcPr>
          <w:p w14:paraId="0660F1AF" w14:textId="705EFCB0" w:rsidR="009C094C" w:rsidRPr="00B36252" w:rsidRDefault="00000000" w:rsidP="009C094C">
            <w:pPr>
              <w:tabs>
                <w:tab w:val="left" w:pos="1392"/>
              </w:tabs>
              <w:rPr>
                <w:rFonts w:ascii="Times New Roman" w:hAnsi="Times New Roman" w:cs="Times New Roman"/>
                <w:b/>
                <w:bCs/>
                <w:i/>
                <w:iCs/>
              </w:rPr>
            </w:pPr>
            <w:sdt>
              <w:sdtPr>
                <w:rPr>
                  <w:rFonts w:ascii="Times New Roman" w:hAnsi="Times New Roman" w:cs="Times New Roman"/>
                  <w:b/>
                  <w:bCs/>
                </w:rPr>
                <w:id w:val="1416589768"/>
                <w:placeholder>
                  <w:docPart w:val="8B081556F381419D826DA0B1DFDE8BB5"/>
                </w:placeholder>
                <w14:checkbox>
                  <w14:checked w14:val="1"/>
                  <w14:checkedState w14:val="2612" w14:font="MS Gothic"/>
                  <w14:uncheckedState w14:val="2610" w14:font="MS Gothic"/>
                </w14:checkbox>
              </w:sdtPr>
              <w:sdtContent>
                <w:r w:rsidR="00B36252" w:rsidRPr="00B36252">
                  <w:rPr>
                    <w:rFonts w:ascii="MS Gothic" w:eastAsia="MS Gothic" w:hAnsi="MS Gothic" w:cs="Times New Roman" w:hint="eastAsia"/>
                    <w:b/>
                    <w:bCs/>
                  </w:rPr>
                  <w:t>☒</w:t>
                </w:r>
              </w:sdtContent>
            </w:sdt>
            <w:r w:rsidR="00181E22" w:rsidRPr="00B36252">
              <w:rPr>
                <w:rFonts w:ascii="Times New Roman" w:hAnsi="Times New Roman" w:cs="Times New Roman"/>
                <w:b/>
                <w:bCs/>
              </w:rPr>
              <w:t xml:space="preserve"> Kauno apskritis</w:t>
            </w:r>
          </w:p>
          <w:p w14:paraId="4B83AF0C" w14:textId="2B38012E" w:rsidR="00B9012A" w:rsidRPr="00B36252" w:rsidRDefault="00000000" w:rsidP="009C094C">
            <w:pPr>
              <w:tabs>
                <w:tab w:val="left" w:pos="1392"/>
              </w:tabs>
              <w:rPr>
                <w:rFonts w:ascii="Times New Roman" w:hAnsi="Times New Roman" w:cs="Times New Roman"/>
                <w:b/>
                <w:bCs/>
              </w:rPr>
            </w:pPr>
            <w:sdt>
              <w:sdtPr>
                <w:rPr>
                  <w:rFonts w:ascii="Times New Roman" w:hAnsi="Times New Roman" w:cs="Times New Roman"/>
                  <w:b/>
                  <w:bCs/>
                </w:rPr>
                <w:id w:val="986900161"/>
                <w:placeholder>
                  <w:docPart w:val="585F7AD0088046788CD34D352061B347"/>
                </w:placeholder>
                <w14:checkbox>
                  <w14:checked w14:val="1"/>
                  <w14:checkedState w14:val="2612" w14:font="MS Gothic"/>
                  <w14:uncheckedState w14:val="2610" w14:font="MS Gothic"/>
                </w14:checkbox>
              </w:sdtPr>
              <w:sdtContent>
                <w:r w:rsidR="00B36252" w:rsidRPr="00B36252">
                  <w:rPr>
                    <w:rFonts w:ascii="MS Gothic" w:eastAsia="MS Gothic" w:hAnsi="MS Gothic" w:cs="Times New Roman" w:hint="eastAsia"/>
                    <w:b/>
                    <w:bCs/>
                  </w:rPr>
                  <w:t>☒</w:t>
                </w:r>
              </w:sdtContent>
            </w:sdt>
            <w:r w:rsidR="00181E22" w:rsidRPr="00B36252">
              <w:rPr>
                <w:rFonts w:ascii="Times New Roman" w:hAnsi="Times New Roman" w:cs="Times New Roman"/>
                <w:b/>
                <w:bCs/>
              </w:rPr>
              <w:t xml:space="preserve"> Telšių apskritis</w:t>
            </w:r>
          </w:p>
          <w:p w14:paraId="298A8976" w14:textId="63A57F82" w:rsidR="00F16FC5" w:rsidRPr="009C094C" w:rsidRDefault="00000000" w:rsidP="009C094C">
            <w:pPr>
              <w:tabs>
                <w:tab w:val="left" w:pos="2100"/>
              </w:tabs>
              <w:rPr>
                <w:rFonts w:ascii="Times New Roman" w:hAnsi="Times New Roman" w:cs="Times New Roman"/>
              </w:rPr>
            </w:pPr>
            <w:sdt>
              <w:sdtPr>
                <w:rPr>
                  <w:rFonts w:ascii="Times New Roman" w:hAnsi="Times New Roman" w:cs="Times New Roman"/>
                  <w:b/>
                  <w:bCs/>
                </w:rPr>
                <w:id w:val="-1253123008"/>
                <w:placeholder>
                  <w:docPart w:val="AFF66DAEE0D445C19E49A6981865388E"/>
                </w:placeholder>
                <w14:checkbox>
                  <w14:checked w14:val="1"/>
                  <w14:checkedState w14:val="2612" w14:font="MS Gothic"/>
                  <w14:uncheckedState w14:val="2610" w14:font="MS Gothic"/>
                </w14:checkbox>
              </w:sdtPr>
              <w:sdtContent>
                <w:r w:rsidR="00B36252" w:rsidRPr="00B36252">
                  <w:rPr>
                    <w:rFonts w:ascii="MS Gothic" w:eastAsia="MS Gothic" w:hAnsi="MS Gothic" w:cs="Times New Roman" w:hint="eastAsia"/>
                    <w:b/>
                    <w:bCs/>
                  </w:rPr>
                  <w:t>☒</w:t>
                </w:r>
              </w:sdtContent>
            </w:sdt>
            <w:r w:rsidR="00181E22" w:rsidRPr="00B36252">
              <w:rPr>
                <w:rFonts w:ascii="Times New Roman" w:hAnsi="Times New Roman" w:cs="Times New Roman"/>
                <w:b/>
                <w:bCs/>
              </w:rPr>
              <w:t xml:space="preserve"> Šiaulių apskritis</w:t>
            </w:r>
          </w:p>
        </w:tc>
      </w:tr>
      <w:tr w:rsidR="00DC7931" w:rsidRPr="008B168C" w14:paraId="6B5FDA45" w14:textId="77777777" w:rsidTr="3913831A">
        <w:trPr>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697"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796" w:type="dxa"/>
            <w:gridSpan w:val="5"/>
          </w:tcPr>
          <w:p w14:paraId="23C25B4F" w14:textId="4D8FF2C1" w:rsidR="00E20AFE" w:rsidRPr="00583CCE" w:rsidRDefault="00000000" w:rsidP="008B168C">
            <w:pPr>
              <w:rPr>
                <w:rFonts w:ascii="Times New Roman" w:hAnsi="Times New Roman" w:cs="Times New Roman"/>
                <w:b/>
                <w:bCs/>
              </w:rPr>
            </w:pPr>
            <w:sdt>
              <w:sdtPr>
                <w:rPr>
                  <w:rFonts w:ascii="Times New Roman" w:hAnsi="Times New Roman" w:cs="Times New Roman"/>
                  <w:b/>
                  <w:bCs/>
                </w:rPr>
                <w:id w:val="682480830"/>
                <w:placeholder>
                  <w:docPart w:val="8062333EEA22425FA831F96A2A7C06F9"/>
                </w:placeholder>
                <w14:checkbox>
                  <w14:checked w14:val="1"/>
                  <w14:checkedState w14:val="2612" w14:font="MS Gothic"/>
                  <w14:uncheckedState w14:val="2610" w14:font="MS Gothic"/>
                </w14:checkbox>
              </w:sdtPr>
              <w:sdtContent>
                <w:r w:rsidR="00583CCE" w:rsidRPr="00583CCE">
                  <w:rPr>
                    <w:rFonts w:ascii="MS Gothic" w:eastAsia="MS Gothic" w:hAnsi="MS Gothic" w:cs="Times New Roman" w:hint="eastAsia"/>
                    <w:b/>
                    <w:bCs/>
                  </w:rPr>
                  <w:t>☒</w:t>
                </w:r>
              </w:sdtContent>
            </w:sdt>
            <w:r w:rsidR="00D664F1" w:rsidRPr="00583CCE">
              <w:rPr>
                <w:rFonts w:ascii="Times New Roman" w:hAnsi="Times New Roman" w:cs="Times New Roman"/>
                <w:b/>
                <w:bCs/>
              </w:rPr>
              <w:t xml:space="preserve"> </w:t>
            </w:r>
            <w:r w:rsidR="00856311" w:rsidRPr="00583CCE">
              <w:rPr>
                <w:rFonts w:ascii="Times New Roman" w:hAnsi="Times New Roman" w:cs="Times New Roman"/>
                <w:b/>
                <w:bCs/>
              </w:rPr>
              <w:t>P</w:t>
            </w:r>
            <w:r w:rsidR="00E20AFE" w:rsidRPr="00583CCE">
              <w:rPr>
                <w:rFonts w:ascii="Times New Roman" w:hAnsi="Times New Roman" w:cs="Times New Roman"/>
                <w:b/>
                <w:bCs/>
              </w:rPr>
              <w:t>lanavimas</w:t>
            </w:r>
          </w:p>
          <w:p w14:paraId="562465B1" w14:textId="1B826E70" w:rsidR="00596BB6" w:rsidRPr="00583CCE" w:rsidRDefault="00596BB6" w:rsidP="008B168C">
            <w:pPr>
              <w:rPr>
                <w:rFonts w:ascii="Times New Roman" w:hAnsi="Times New Roman" w:cs="Times New Roman"/>
              </w:rPr>
            </w:pPr>
            <w:r w:rsidRPr="00583CCE">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Content>
                <w:r w:rsidR="00583CCE" w:rsidRPr="00583CCE">
                  <w:rPr>
                    <w:rFonts w:ascii="MS Gothic" w:eastAsia="MS Gothic" w:hAnsi="MS Gothic" w:cs="Times New Roman" w:hint="eastAsia"/>
                  </w:rPr>
                  <w:t>☐</w:t>
                </w:r>
              </w:sdtContent>
            </w:sdt>
            <w:r w:rsidR="00D664F1" w:rsidRPr="00583CCE">
              <w:rPr>
                <w:rFonts w:ascii="Times New Roman" w:hAnsi="Times New Roman" w:cs="Times New Roman"/>
              </w:rPr>
              <w:t xml:space="preserve"> </w:t>
            </w:r>
            <w:r w:rsidRPr="00583CCE">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3913831A">
        <w:trPr>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697"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796" w:type="dxa"/>
            <w:gridSpan w:val="5"/>
          </w:tcPr>
          <w:p w14:paraId="701A4E1F" w14:textId="2140D35B" w:rsidR="00AF57CF" w:rsidRPr="00B36252" w:rsidRDefault="00000000" w:rsidP="008B168C">
            <w:pPr>
              <w:rPr>
                <w:rFonts w:ascii="Times New Roman" w:hAnsi="Times New Roman" w:cs="Times New Roman"/>
                <w:b/>
                <w:bCs/>
              </w:rPr>
            </w:pPr>
            <w:sdt>
              <w:sdtPr>
                <w:rPr>
                  <w:rFonts w:ascii="Times New Roman" w:hAnsi="Times New Roman" w:cs="Times New Roman"/>
                  <w:b/>
                  <w:bCs/>
                </w:rPr>
                <w:id w:val="-1815014277"/>
                <w14:checkbox>
                  <w14:checked w14:val="1"/>
                  <w14:checkedState w14:val="2612" w14:font="MS Gothic"/>
                  <w14:uncheckedState w14:val="2610" w14:font="MS Gothic"/>
                </w14:checkbox>
              </w:sdtPr>
              <w:sdtContent>
                <w:r w:rsidR="00B36252" w:rsidRPr="00B36252">
                  <w:rPr>
                    <w:rFonts w:ascii="MS Gothic" w:eastAsia="MS Gothic" w:hAnsi="MS Gothic" w:cs="Times New Roman" w:hint="eastAsia"/>
                    <w:b/>
                    <w:bCs/>
                  </w:rPr>
                  <w:t>☒</w:t>
                </w:r>
              </w:sdtContent>
            </w:sdt>
            <w:r w:rsidR="00AF57CF" w:rsidRPr="00B36252">
              <w:rPr>
                <w:rFonts w:ascii="Times New Roman" w:hAnsi="Times New Roman" w:cs="Times New Roman"/>
                <w:b/>
                <w:bCs/>
              </w:rPr>
              <w:t xml:space="preserve"> </w:t>
            </w:r>
            <w:r w:rsidR="00D40DD5" w:rsidRPr="00B36252">
              <w:rPr>
                <w:rFonts w:ascii="Times New Roman" w:hAnsi="Times New Roman" w:cs="Times New Roman"/>
                <w:b/>
                <w:bCs/>
              </w:rPr>
              <w:t xml:space="preserve">01 </w:t>
            </w:r>
            <w:r w:rsidR="00AF57CF" w:rsidRPr="00B36252">
              <w:rPr>
                <w:rFonts w:ascii="Times New Roman" w:hAnsi="Times New Roman" w:cs="Times New Roman"/>
                <w:b/>
                <w:bCs/>
              </w:rPr>
              <w:t>Dotacija</w:t>
            </w:r>
          </w:p>
          <w:p w14:paraId="3C33FF49" w14:textId="401C54BB" w:rsidR="00AF57CF" w:rsidRPr="008B168C" w:rsidRDefault="00000000"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000000"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000000"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000000"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7C96581E" w14:textId="7E59DE18" w:rsidR="00AF57CF" w:rsidRPr="008B168C" w:rsidRDefault="00000000"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tc>
      </w:tr>
      <w:tr w:rsidR="00AC029E" w:rsidRPr="008B168C" w14:paraId="25CEBC2E" w14:textId="77777777" w:rsidTr="3913831A">
        <w:trPr>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93"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3913831A">
        <w:trPr>
          <w:trHeight w:val="939"/>
        </w:trPr>
        <w:tc>
          <w:tcPr>
            <w:tcW w:w="850" w:type="dxa"/>
            <w:vMerge/>
          </w:tcPr>
          <w:p w14:paraId="2553A449" w14:textId="77777777" w:rsidR="00AC029E" w:rsidRDefault="00AC029E" w:rsidP="00AC029E">
            <w:pPr>
              <w:rPr>
                <w:rFonts w:ascii="Times New Roman" w:hAnsi="Times New Roman" w:cs="Times New Roman"/>
              </w:rPr>
            </w:pPr>
          </w:p>
        </w:tc>
        <w:tc>
          <w:tcPr>
            <w:tcW w:w="1697" w:type="dxa"/>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796" w:type="dxa"/>
            <w:gridSpan w:val="5"/>
          </w:tcPr>
          <w:p w14:paraId="2DB84165" w14:textId="318A0893" w:rsidR="00AC029E" w:rsidRPr="008B168C" w:rsidRDefault="00000000"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000000"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000000"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3913831A">
        <w:trPr>
          <w:trHeight w:val="326"/>
        </w:trPr>
        <w:tc>
          <w:tcPr>
            <w:tcW w:w="850" w:type="dxa"/>
            <w:vMerge/>
          </w:tcPr>
          <w:p w14:paraId="4ACEE9B7" w14:textId="77777777" w:rsidR="00AC029E" w:rsidRDefault="00AC029E" w:rsidP="00AC029E">
            <w:pPr>
              <w:rPr>
                <w:rFonts w:ascii="Times New Roman" w:hAnsi="Times New Roman" w:cs="Times New Roman"/>
              </w:rPr>
            </w:pPr>
          </w:p>
        </w:tc>
        <w:tc>
          <w:tcPr>
            <w:tcW w:w="1697"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796" w:type="dxa"/>
            <w:gridSpan w:val="5"/>
          </w:tcPr>
          <w:p w14:paraId="2E2E2E0C" w14:textId="17CEC211" w:rsidR="00AC029E" w:rsidRDefault="00000000"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000000"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000000"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000000"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47E3629C" w14:textId="0D43B714" w:rsidR="00AC029E" w:rsidRPr="008B168C" w:rsidRDefault="00000000" w:rsidP="00AC029E">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tc>
      </w:tr>
      <w:tr w:rsidR="00AC029E" w:rsidRPr="008B168C" w14:paraId="27D4726A" w14:textId="77777777" w:rsidTr="3913831A">
        <w:trPr>
          <w:trHeight w:val="1640"/>
        </w:trPr>
        <w:tc>
          <w:tcPr>
            <w:tcW w:w="850" w:type="dxa"/>
            <w:vMerge/>
          </w:tcPr>
          <w:p w14:paraId="29B49329" w14:textId="77777777" w:rsidR="00AC029E" w:rsidRDefault="00AC029E" w:rsidP="00AC029E">
            <w:pPr>
              <w:rPr>
                <w:rFonts w:ascii="Times New Roman" w:hAnsi="Times New Roman" w:cs="Times New Roman"/>
              </w:rPr>
            </w:pPr>
          </w:p>
        </w:tc>
        <w:tc>
          <w:tcPr>
            <w:tcW w:w="1697"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796" w:type="dxa"/>
            <w:gridSpan w:val="5"/>
          </w:tcPr>
          <w:p w14:paraId="026E59B8" w14:textId="69013327" w:rsidR="00AC029E" w:rsidRPr="008B168C" w:rsidRDefault="00000000"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000000"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000000"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000000"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79FE3216" w14:textId="341E6634" w:rsidR="00AC029E" w:rsidRPr="005D46DD" w:rsidRDefault="00000000" w:rsidP="00AC029E">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tc>
      </w:tr>
      <w:tr w:rsidR="00AC029E" w:rsidRPr="008B168C" w14:paraId="5212BCFE" w14:textId="77777777" w:rsidTr="3913831A">
        <w:trPr>
          <w:trHeight w:val="1565"/>
        </w:trPr>
        <w:tc>
          <w:tcPr>
            <w:tcW w:w="850" w:type="dxa"/>
            <w:vMerge/>
          </w:tcPr>
          <w:p w14:paraId="0D879A18" w14:textId="77777777" w:rsidR="00AC029E" w:rsidRDefault="00AC029E" w:rsidP="00AC029E">
            <w:pPr>
              <w:rPr>
                <w:rFonts w:ascii="Times New Roman" w:hAnsi="Times New Roman" w:cs="Times New Roman"/>
              </w:rPr>
            </w:pPr>
          </w:p>
        </w:tc>
        <w:tc>
          <w:tcPr>
            <w:tcW w:w="1697"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796" w:type="dxa"/>
            <w:gridSpan w:val="5"/>
          </w:tcPr>
          <w:p w14:paraId="1FB827C2" w14:textId="6F70EC17" w:rsidR="00AC029E" w:rsidRPr="008B168C" w:rsidRDefault="00000000"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000000"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000000"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7DF8EFC1" w14:textId="79D33A1A" w:rsidR="008071B6" w:rsidRPr="008B168C" w:rsidRDefault="00000000"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tc>
      </w:tr>
      <w:tr w:rsidR="00AC029E" w:rsidRPr="008B168C" w14:paraId="4A565310" w14:textId="77777777" w:rsidTr="3913831A">
        <w:trPr>
          <w:trHeight w:val="1302"/>
        </w:trPr>
        <w:tc>
          <w:tcPr>
            <w:tcW w:w="850" w:type="dxa"/>
            <w:vMerge/>
          </w:tcPr>
          <w:p w14:paraId="448B371D" w14:textId="77777777" w:rsidR="00AC029E" w:rsidRDefault="00AC029E" w:rsidP="00AC029E">
            <w:pPr>
              <w:rPr>
                <w:rFonts w:ascii="Times New Roman" w:hAnsi="Times New Roman" w:cs="Times New Roman"/>
              </w:rPr>
            </w:pPr>
          </w:p>
        </w:tc>
        <w:tc>
          <w:tcPr>
            <w:tcW w:w="1697"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796" w:type="dxa"/>
            <w:gridSpan w:val="5"/>
          </w:tcPr>
          <w:p w14:paraId="22A9889E" w14:textId="24700DE8" w:rsidR="00AC029E" w:rsidRPr="008B168C" w:rsidRDefault="00000000"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000000"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1FE90AF6" w14:textId="3768EE5B" w:rsidR="008071B6" w:rsidRPr="008B168C" w:rsidRDefault="00000000"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tc>
      </w:tr>
      <w:tr w:rsidR="00AC029E" w:rsidRPr="008B168C" w14:paraId="2BA84D6E" w14:textId="77777777" w:rsidTr="3913831A">
        <w:trPr>
          <w:trHeight w:val="1565"/>
        </w:trPr>
        <w:tc>
          <w:tcPr>
            <w:tcW w:w="850" w:type="dxa"/>
            <w:vMerge/>
          </w:tcPr>
          <w:p w14:paraId="28555995" w14:textId="77777777" w:rsidR="00AC029E" w:rsidRDefault="00AC029E" w:rsidP="00AC029E">
            <w:pPr>
              <w:rPr>
                <w:rFonts w:ascii="Times New Roman" w:hAnsi="Times New Roman" w:cs="Times New Roman"/>
              </w:rPr>
            </w:pPr>
          </w:p>
        </w:tc>
        <w:tc>
          <w:tcPr>
            <w:tcW w:w="1697"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796" w:type="dxa"/>
            <w:gridSpan w:val="5"/>
          </w:tcPr>
          <w:p w14:paraId="372D5E21" w14:textId="643552B9" w:rsidR="00AC029E" w:rsidRPr="008B168C" w:rsidRDefault="00000000"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000000"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000000"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000000"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000000"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000000"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3715AF8" w:rsidR="00AC029E" w:rsidRPr="008B168C" w:rsidRDefault="00000000"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8B3B69">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31781976" w14:textId="578D7F0A" w:rsidR="008B3B69" w:rsidRDefault="00000000"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8B3B69">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41EC91F5" w14:textId="3D00C816" w:rsidR="00AC029E" w:rsidRPr="008B168C" w:rsidRDefault="00000000" w:rsidP="00AC029E">
            <w:pPr>
              <w:rPr>
                <w:rFonts w:ascii="Times New Roman" w:hAnsi="Times New Roman" w:cs="Times New Roman"/>
              </w:rPr>
            </w:pPr>
            <w:sdt>
              <w:sdtPr>
                <w:rPr>
                  <w:rFonts w:ascii="Times New Roman" w:hAnsi="Times New Roman" w:cs="Times New Roman"/>
                </w:rPr>
                <w:id w:val="-252042555"/>
                <w:placeholder>
                  <w:docPart w:val="E049931B2DDD4BA0BEFF813C1C37D1A0"/>
                </w:placeholder>
                <w14:checkbox>
                  <w14:checked w14:val="0"/>
                  <w14:checkedState w14:val="2612" w14:font="MS Gothic"/>
                  <w14:uncheckedState w14:val="2610" w14:font="MS Gothic"/>
                </w14:checkbox>
              </w:sdtPr>
              <w:sdtContent>
                <w:r w:rsidR="008B3B69">
                  <w:rPr>
                    <w:rFonts w:ascii="MS Gothic" w:eastAsia="MS Gothic" w:hAnsi="MS Gothic" w:cs="Times New Roman" w:hint="eastAsia"/>
                  </w:rPr>
                  <w:t>☐</w:t>
                </w:r>
              </w:sdtContent>
            </w:sdt>
            <w:r w:rsidR="008B3B69" w:rsidRPr="008B168C">
              <w:rPr>
                <w:rFonts w:ascii="Times New Roman" w:hAnsi="Times New Roman" w:cs="Times New Roman"/>
              </w:rPr>
              <w:t xml:space="preserve"> </w:t>
            </w:r>
            <w:r w:rsidR="008B3B69">
              <w:rPr>
                <w:rFonts w:ascii="Times New Roman" w:hAnsi="Times New Roman" w:cs="Times New Roman"/>
              </w:rPr>
              <w:t>F</w:t>
            </w:r>
            <w:r w:rsidR="72D3E05B" w:rsidRPr="2C4AF334">
              <w:rPr>
                <w:rFonts w:ascii="Times New Roman" w:hAnsi="Times New Roman" w:cs="Times New Roman"/>
              </w:rPr>
              <w:t>1.9 Duomenų kaupimo sistemos (kontrolė ir auditas)</w:t>
            </w:r>
          </w:p>
        </w:tc>
      </w:tr>
      <w:tr w:rsidR="00AC029E" w:rsidRPr="008B168C" w14:paraId="58F6382A" w14:textId="77777777" w:rsidTr="3913831A">
        <w:trPr>
          <w:trHeight w:val="840"/>
        </w:trPr>
        <w:tc>
          <w:tcPr>
            <w:tcW w:w="850" w:type="dxa"/>
            <w:vMerge/>
          </w:tcPr>
          <w:p w14:paraId="17E27BEC" w14:textId="77777777" w:rsidR="00AC029E" w:rsidRDefault="00AC029E" w:rsidP="00AC029E">
            <w:pPr>
              <w:rPr>
                <w:rFonts w:ascii="Times New Roman" w:hAnsi="Times New Roman" w:cs="Times New Roman"/>
              </w:rPr>
            </w:pPr>
          </w:p>
        </w:tc>
        <w:tc>
          <w:tcPr>
            <w:tcW w:w="1697"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796" w:type="dxa"/>
            <w:gridSpan w:val="5"/>
          </w:tcPr>
          <w:p w14:paraId="596D80E2" w14:textId="214AA841" w:rsidR="00AC029E" w:rsidRPr="008B168C" w:rsidRDefault="00000000"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3913831A">
        <w:trPr>
          <w:trHeight w:val="2387"/>
        </w:trPr>
        <w:tc>
          <w:tcPr>
            <w:tcW w:w="850" w:type="dxa"/>
            <w:vMerge/>
          </w:tcPr>
          <w:p w14:paraId="046DFDBA" w14:textId="77777777" w:rsidR="00AC029E" w:rsidRDefault="00AC029E" w:rsidP="00AC029E">
            <w:pPr>
              <w:rPr>
                <w:rFonts w:ascii="Times New Roman" w:hAnsi="Times New Roman" w:cs="Times New Roman"/>
              </w:rPr>
            </w:pPr>
          </w:p>
        </w:tc>
        <w:tc>
          <w:tcPr>
            <w:tcW w:w="1697"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796" w:type="dxa"/>
            <w:gridSpan w:val="5"/>
          </w:tcPr>
          <w:p w14:paraId="2A6C1CDA" w14:textId="4D09301A" w:rsidR="00AC029E" w:rsidRPr="008B168C" w:rsidRDefault="00000000"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000000"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000000"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000000"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1717ACF3" w:rsidR="00AC029E" w:rsidRPr="008B168C" w:rsidRDefault="00AC029E" w:rsidP="00AC029E">
            <w:pPr>
              <w:rPr>
                <w:rFonts w:ascii="Times New Roman" w:hAnsi="Times New Roman" w:cs="Times New Roman"/>
              </w:rPr>
            </w:pPr>
          </w:p>
        </w:tc>
      </w:tr>
      <w:tr w:rsidR="00AC029E" w:rsidRPr="008B168C" w14:paraId="0B86A43E" w14:textId="77777777" w:rsidTr="3913831A">
        <w:trPr>
          <w:trHeight w:val="3504"/>
        </w:trPr>
        <w:tc>
          <w:tcPr>
            <w:tcW w:w="850" w:type="dxa"/>
            <w:vMerge/>
          </w:tcPr>
          <w:p w14:paraId="2B32B89B" w14:textId="77777777" w:rsidR="00AC029E" w:rsidRDefault="00AC029E" w:rsidP="00AC029E">
            <w:pPr>
              <w:rPr>
                <w:rFonts w:ascii="Times New Roman" w:hAnsi="Times New Roman" w:cs="Times New Roman"/>
              </w:rPr>
            </w:pPr>
          </w:p>
        </w:tc>
        <w:tc>
          <w:tcPr>
            <w:tcW w:w="1697"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796" w:type="dxa"/>
            <w:gridSpan w:val="5"/>
          </w:tcPr>
          <w:p w14:paraId="38F10E56" w14:textId="1AEB97EE" w:rsidR="00AC029E" w:rsidRPr="008B168C" w:rsidRDefault="00000000"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B36252">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000000"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000000"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000000"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000000"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000000"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000000"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3913831A">
        <w:trPr>
          <w:trHeight w:val="1236"/>
        </w:trPr>
        <w:tc>
          <w:tcPr>
            <w:tcW w:w="850" w:type="dxa"/>
            <w:vMerge/>
          </w:tcPr>
          <w:p w14:paraId="1CA6E42D" w14:textId="77777777" w:rsidR="00AC029E" w:rsidRDefault="00AC029E" w:rsidP="00AC029E">
            <w:pPr>
              <w:rPr>
                <w:rFonts w:ascii="Times New Roman" w:hAnsi="Times New Roman" w:cs="Times New Roman"/>
              </w:rPr>
            </w:pPr>
          </w:p>
        </w:tc>
        <w:tc>
          <w:tcPr>
            <w:tcW w:w="1697"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796" w:type="dxa"/>
            <w:gridSpan w:val="5"/>
          </w:tcPr>
          <w:p w14:paraId="1EFD59DC" w14:textId="4FE75042" w:rsidR="00AC029E" w:rsidRPr="008B168C" w:rsidRDefault="00000000"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000000"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3913831A">
        <w:trPr>
          <w:trHeight w:val="11047"/>
        </w:trPr>
        <w:tc>
          <w:tcPr>
            <w:tcW w:w="850" w:type="dxa"/>
            <w:vMerge/>
          </w:tcPr>
          <w:p w14:paraId="4EBC9473" w14:textId="77777777" w:rsidR="00AC029E" w:rsidRDefault="00AC029E" w:rsidP="00AC029E">
            <w:pPr>
              <w:rPr>
                <w:rFonts w:ascii="Times New Roman" w:hAnsi="Times New Roman" w:cs="Times New Roman"/>
              </w:rPr>
            </w:pPr>
          </w:p>
        </w:tc>
        <w:tc>
          <w:tcPr>
            <w:tcW w:w="1697"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796" w:type="dxa"/>
            <w:gridSpan w:val="5"/>
          </w:tcPr>
          <w:p w14:paraId="0F28723D" w14:textId="0DE19157" w:rsidR="00AC029E" w:rsidRPr="008B168C" w:rsidRDefault="00000000"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000000"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000000"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000000"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000000"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000000"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000000"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000000"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000000"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000000"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3913831A">
        <w:trPr>
          <w:trHeight w:val="1406"/>
        </w:trPr>
        <w:tc>
          <w:tcPr>
            <w:tcW w:w="850" w:type="dxa"/>
            <w:vMerge/>
          </w:tcPr>
          <w:p w14:paraId="21C8F18D" w14:textId="77777777" w:rsidR="00AC029E" w:rsidRDefault="00AC029E" w:rsidP="00AC029E">
            <w:pPr>
              <w:rPr>
                <w:rFonts w:ascii="Times New Roman" w:hAnsi="Times New Roman" w:cs="Times New Roman"/>
              </w:rPr>
            </w:pPr>
          </w:p>
        </w:tc>
        <w:tc>
          <w:tcPr>
            <w:tcW w:w="1697"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796" w:type="dxa"/>
            <w:gridSpan w:val="5"/>
          </w:tcPr>
          <w:p w14:paraId="4CECE389" w14:textId="2AF660D9" w:rsidR="00AC029E" w:rsidRPr="008B168C" w:rsidRDefault="00000000"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000000"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3913831A">
        <w:trPr>
          <w:trHeight w:val="58"/>
        </w:trPr>
        <w:tc>
          <w:tcPr>
            <w:tcW w:w="850" w:type="dxa"/>
            <w:vMerge/>
          </w:tcPr>
          <w:p w14:paraId="28A54156" w14:textId="77777777" w:rsidR="00AC029E" w:rsidRDefault="00AC029E" w:rsidP="00AC029E">
            <w:pPr>
              <w:rPr>
                <w:rFonts w:ascii="Times New Roman" w:hAnsi="Times New Roman" w:cs="Times New Roman"/>
              </w:rPr>
            </w:pPr>
          </w:p>
        </w:tc>
        <w:tc>
          <w:tcPr>
            <w:tcW w:w="1697"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796" w:type="dxa"/>
            <w:gridSpan w:val="5"/>
          </w:tcPr>
          <w:p w14:paraId="2B2F979A" w14:textId="48DD02C3" w:rsidR="00AC029E" w:rsidRPr="008B168C" w:rsidRDefault="00000000"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3913831A">
        <w:trPr>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697"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796" w:type="dxa"/>
            <w:gridSpan w:val="5"/>
          </w:tcPr>
          <w:p w14:paraId="028046DE" w14:textId="29D9FF9C" w:rsidR="007139B4" w:rsidRDefault="0000000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3913831A">
        <w:trPr>
          <w:trHeight w:val="58"/>
        </w:trPr>
        <w:tc>
          <w:tcPr>
            <w:tcW w:w="850" w:type="dxa"/>
          </w:tcPr>
          <w:p w14:paraId="192213FD" w14:textId="1134B884" w:rsidR="2C4AF334" w:rsidRDefault="2C4AF334" w:rsidP="2C4AF334">
            <w:pPr>
              <w:rPr>
                <w:rFonts w:ascii="Times New Roman" w:hAnsi="Times New Roman" w:cs="Times New Roman"/>
                <w:b/>
                <w:bCs/>
              </w:rPr>
            </w:pPr>
          </w:p>
        </w:tc>
        <w:tc>
          <w:tcPr>
            <w:tcW w:w="1697"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796" w:type="dxa"/>
            <w:gridSpan w:val="5"/>
          </w:tcPr>
          <w:p w14:paraId="6EF461F0" w14:textId="0E6A7754" w:rsidR="004D43A0" w:rsidRDefault="00000000"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3913831A">
        <w:trPr>
          <w:trHeight w:val="58"/>
        </w:trPr>
        <w:tc>
          <w:tcPr>
            <w:tcW w:w="850" w:type="dxa"/>
          </w:tcPr>
          <w:p w14:paraId="34C244E7" w14:textId="1CAC0B4C" w:rsidR="2C4AF334" w:rsidRDefault="2C4AF334" w:rsidP="2C4AF334">
            <w:pPr>
              <w:rPr>
                <w:rFonts w:ascii="Times New Roman" w:hAnsi="Times New Roman" w:cs="Times New Roman"/>
                <w:b/>
                <w:bCs/>
              </w:rPr>
            </w:pPr>
          </w:p>
        </w:tc>
        <w:tc>
          <w:tcPr>
            <w:tcW w:w="1697"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796" w:type="dxa"/>
            <w:gridSpan w:val="5"/>
          </w:tcPr>
          <w:p w14:paraId="062713C1" w14:textId="6504F559" w:rsidR="004D43A0" w:rsidRPr="00B36252" w:rsidRDefault="00000000" w:rsidP="004D43A0">
            <w:pPr>
              <w:rPr>
                <w:rFonts w:ascii="Times New Roman" w:eastAsia="Times New Roman" w:hAnsi="Times New Roman" w:cs="Times New Roman"/>
                <w:b/>
                <w:bCs/>
              </w:rPr>
            </w:pPr>
            <w:sdt>
              <w:sdtPr>
                <w:rPr>
                  <w:rFonts w:ascii="Times New Roman" w:hAnsi="Times New Roman" w:cs="Times New Roman"/>
                  <w:b/>
                  <w:bCs/>
                </w:rPr>
                <w:id w:val="252329693"/>
                <w:placeholder>
                  <w:docPart w:val="F8394B29F4394B69ABE7E78091151719"/>
                </w:placeholder>
                <w14:checkbox>
                  <w14:checked w14:val="1"/>
                  <w14:checkedState w14:val="2612" w14:font="MS Gothic"/>
                  <w14:uncheckedState w14:val="2610" w14:font="MS Gothic"/>
                </w14:checkbox>
              </w:sdtPr>
              <w:sdtContent>
                <w:r w:rsidR="00B36252" w:rsidRPr="00B36252">
                  <w:rPr>
                    <w:rFonts w:ascii="MS Gothic" w:eastAsia="MS Gothic" w:hAnsi="MS Gothic" w:cs="Times New Roman" w:hint="eastAsia"/>
                    <w:b/>
                    <w:bCs/>
                  </w:rPr>
                  <w:t>☒</w:t>
                </w:r>
              </w:sdtContent>
            </w:sdt>
            <w:r w:rsidR="00852743" w:rsidRPr="00B36252">
              <w:rPr>
                <w:rFonts w:ascii="Times New Roman" w:hAnsi="Times New Roman" w:cs="Times New Roman"/>
                <w:b/>
                <w:bCs/>
              </w:rPr>
              <w:t xml:space="preserve"> </w:t>
            </w:r>
            <w:r w:rsidR="004D43A0" w:rsidRPr="00B36252">
              <w:rPr>
                <w:rFonts w:ascii="Times New Roman" w:hAnsi="Times New Roman" w:cs="Times New Roman"/>
                <w:b/>
                <w:bCs/>
              </w:rPr>
              <w:t xml:space="preserve">9.1 </w:t>
            </w:r>
            <w:r w:rsidR="004D43A0" w:rsidRPr="00B36252">
              <w:rPr>
                <w:rFonts w:ascii="Times New Roman" w:eastAsia="Times New Roman" w:hAnsi="Times New Roman" w:cs="Times New Roman"/>
                <w:b/>
                <w:bCs/>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3913831A">
        <w:trPr>
          <w:trHeight w:val="300"/>
        </w:trPr>
        <w:tc>
          <w:tcPr>
            <w:tcW w:w="850" w:type="dxa"/>
          </w:tcPr>
          <w:p w14:paraId="31C64C74" w14:textId="501E9C23"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r w:rsidR="00984026">
              <w:rPr>
                <w:rFonts w:ascii="Times New Roman" w:hAnsi="Times New Roman" w:cs="Times New Roman"/>
                <w:b/>
                <w:bCs/>
              </w:rPr>
              <w:t>.</w:t>
            </w:r>
          </w:p>
        </w:tc>
        <w:tc>
          <w:tcPr>
            <w:tcW w:w="1697"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796" w:type="dxa"/>
            <w:gridSpan w:val="5"/>
          </w:tcPr>
          <w:p w14:paraId="31C64C76" w14:textId="56650B7F" w:rsidR="00AE4CA1" w:rsidRPr="00D8241B" w:rsidRDefault="00AE4CA1" w:rsidP="00AE4CA1">
            <w:pPr>
              <w:spacing w:line="257" w:lineRule="auto"/>
              <w:jc w:val="both"/>
              <w:rPr>
                <w:rFonts w:ascii="Times New Roman" w:eastAsia="Times New Roman" w:hAnsi="Times New Roman" w:cs="Times New Roman"/>
              </w:rPr>
            </w:pPr>
            <w:r w:rsidRPr="00D8241B">
              <w:rPr>
                <w:rFonts w:ascii="Times New Roman" w:hAnsi="Times New Roman" w:cs="Times New Roman"/>
                <w:color w:val="000000"/>
              </w:rPr>
              <w:t xml:space="preserve">Projektams įgyvendinti skiriama iki </w:t>
            </w:r>
            <w:r w:rsidR="00583CCE" w:rsidRPr="00D8241B">
              <w:rPr>
                <w:rFonts w:ascii="Times New Roman" w:hAnsi="Times New Roman" w:cs="Times New Roman"/>
                <w:szCs w:val="24"/>
              </w:rPr>
              <w:t>30 592 000</w:t>
            </w:r>
            <w:r w:rsidRPr="00D8241B">
              <w:rPr>
                <w:rFonts w:ascii="Times New Roman" w:hAnsi="Times New Roman" w:cs="Times New Roman"/>
                <w:color w:val="000000"/>
              </w:rPr>
              <w:t>,00 Eur Teisingos pertvarkos fondo lėšų</w:t>
            </w:r>
            <w:r w:rsidR="00583CCE" w:rsidRPr="00D8241B">
              <w:rPr>
                <w:rFonts w:ascii="Times New Roman" w:hAnsi="Times New Roman" w:cs="Times New Roman"/>
                <w:color w:val="000000"/>
              </w:rPr>
              <w:t>.</w:t>
            </w:r>
          </w:p>
        </w:tc>
      </w:tr>
      <w:tr w:rsidR="4926D183" w14:paraId="497C3D13" w14:textId="77777777" w:rsidTr="3913831A">
        <w:trPr>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697"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796" w:type="dxa"/>
            <w:gridSpan w:val="5"/>
          </w:tcPr>
          <w:p w14:paraId="6AA86F82" w14:textId="77C612BF" w:rsidR="00390B47" w:rsidRPr="004B3E5F" w:rsidRDefault="00000000"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Pr>
                <w:rFonts w:ascii="Times New Roman" w:hAnsi="Times New Roman" w:cs="Times New Roman"/>
              </w:rPr>
              <w:t xml:space="preserve">_______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6F0A5EB2" w:rsidR="004F4154" w:rsidRPr="00AE4CA1" w:rsidRDefault="2274D272" w:rsidP="009C094C">
            <w:pPr>
              <w:rPr>
                <w:rFonts w:ascii="Times New Roman" w:hAnsi="Times New Roman" w:cs="Times New Roman"/>
                <w:b/>
                <w:bCs/>
              </w:rPr>
            </w:pPr>
            <w:r w:rsidRPr="009C094C">
              <w:rPr>
                <w:rFonts w:ascii="Times New Roman" w:hAnsi="Times New Roman" w:cs="Times New Roman"/>
              </w:rPr>
              <w:t xml:space="preserve"> </w:t>
            </w:r>
            <w:sdt>
              <w:sdtPr>
                <w:rPr>
                  <w:rFonts w:ascii="Times New Roman" w:hAnsi="Times New Roman" w:cs="Times New Roman"/>
                  <w:b/>
                  <w:bCs/>
                </w:rPr>
                <w:id w:val="1000464660"/>
                <w:placeholder>
                  <w:docPart w:val="C0C6DB13FB4C479295CE9E9B94F4222F"/>
                </w:placeholder>
                <w14:checkbox>
                  <w14:checked w14:val="1"/>
                  <w14:checkedState w14:val="2612" w14:font="MS Gothic"/>
                  <w14:uncheckedState w14:val="2610" w14:font="MS Gothic"/>
                </w14:checkbox>
              </w:sdtPr>
              <w:sdtContent>
                <w:r w:rsidR="00AE4CA1" w:rsidRPr="00AE4CA1">
                  <w:rPr>
                    <w:rFonts w:ascii="MS Gothic" w:eastAsia="MS Gothic" w:hAnsi="MS Gothic" w:cs="Times New Roman" w:hint="eastAsia"/>
                    <w:b/>
                    <w:bCs/>
                  </w:rPr>
                  <w:t>☒</w:t>
                </w:r>
              </w:sdtContent>
            </w:sdt>
            <w:r w:rsidR="535EA8EF" w:rsidRPr="00AE4CA1">
              <w:rPr>
                <w:rFonts w:ascii="Times New Roman" w:hAnsi="Times New Roman" w:cs="Times New Roman"/>
                <w:b/>
                <w:bCs/>
              </w:rPr>
              <w:t xml:space="preserve"> </w:t>
            </w:r>
            <w:r w:rsidR="16C7FBB6" w:rsidRPr="00583CCE">
              <w:rPr>
                <w:rFonts w:ascii="Times New Roman" w:hAnsi="Times New Roman" w:cs="Times New Roman"/>
                <w:b/>
                <w:bCs/>
              </w:rPr>
              <w:t>Teisin</w:t>
            </w:r>
            <w:r w:rsidR="7A8907E7" w:rsidRPr="00583CCE">
              <w:rPr>
                <w:rFonts w:ascii="Times New Roman" w:hAnsi="Times New Roman" w:cs="Times New Roman"/>
                <w:b/>
                <w:bCs/>
              </w:rPr>
              <w:t>gos</w:t>
            </w:r>
            <w:r w:rsidR="0D91793B" w:rsidRPr="00583CCE">
              <w:rPr>
                <w:rFonts w:ascii="Times New Roman" w:hAnsi="Times New Roman" w:cs="Times New Roman"/>
                <w:b/>
                <w:bCs/>
              </w:rPr>
              <w:t xml:space="preserve"> pertvarkos fondas</w:t>
            </w:r>
            <w:r w:rsidR="00AE4CA1" w:rsidRPr="00583CCE">
              <w:rPr>
                <w:rFonts w:ascii="Times New Roman" w:hAnsi="Times New Roman" w:cs="Times New Roman"/>
                <w:b/>
                <w:bCs/>
              </w:rPr>
              <w:t xml:space="preserve"> </w:t>
            </w:r>
            <w:r w:rsidR="00583CCE" w:rsidRPr="00583CCE">
              <w:rPr>
                <w:rFonts w:ascii="Times New Roman" w:hAnsi="Times New Roman" w:cs="Times New Roman"/>
                <w:b/>
                <w:bCs/>
                <w:szCs w:val="24"/>
              </w:rPr>
              <w:t>30 592 000</w:t>
            </w:r>
            <w:r w:rsidR="00AE4CA1" w:rsidRPr="00583CCE">
              <w:rPr>
                <w:rFonts w:ascii="Times New Roman" w:hAnsi="Times New Roman" w:cs="Times New Roman"/>
                <w:b/>
                <w:bCs/>
              </w:rPr>
              <w:t xml:space="preserve">,00 </w:t>
            </w:r>
            <w:r w:rsidR="0070571A" w:rsidRPr="00583CCE">
              <w:rPr>
                <w:rFonts w:ascii="Times New Roman" w:hAnsi="Times New Roman" w:cs="Times New Roman"/>
                <w:b/>
                <w:bCs/>
              </w:rPr>
              <w:t>E</w:t>
            </w:r>
            <w:r w:rsidR="06C8467B" w:rsidRPr="00583CCE">
              <w:rPr>
                <w:rFonts w:ascii="Times New Roman" w:hAnsi="Times New Roman" w:cs="Times New Roman"/>
                <w:b/>
                <w:bCs/>
              </w:rPr>
              <w:t>ur.</w:t>
            </w:r>
          </w:p>
        </w:tc>
      </w:tr>
      <w:tr w:rsidR="4926D183" w14:paraId="271B680A" w14:textId="77777777" w:rsidTr="3913831A">
        <w:trPr>
          <w:trHeight w:val="300"/>
        </w:trPr>
        <w:tc>
          <w:tcPr>
            <w:tcW w:w="850"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1697" w:type="dxa"/>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796" w:type="dxa"/>
            <w:gridSpan w:val="5"/>
          </w:tcPr>
          <w:p w14:paraId="678CE217" w14:textId="1F6F90CA" w:rsidR="4DC97C98" w:rsidRPr="00F032C7" w:rsidRDefault="00AE4CA1" w:rsidP="009C094C">
            <w:pPr>
              <w:rPr>
                <w:rFonts w:ascii="Times New Roman" w:eastAsia="Times New Roman" w:hAnsi="Times New Roman" w:cs="Times New Roman"/>
                <w:b/>
                <w:bCs/>
              </w:rPr>
            </w:pPr>
            <w:r w:rsidRPr="00F032C7">
              <w:rPr>
                <w:rFonts w:ascii="Times New Roman" w:eastAsia="Times New Roman" w:hAnsi="Times New Roman" w:cs="Times New Roman"/>
                <w:b/>
                <w:bCs/>
              </w:rPr>
              <w:t>-</w:t>
            </w:r>
          </w:p>
        </w:tc>
      </w:tr>
      <w:tr w:rsidR="4926D183" w14:paraId="5E2FCCAF" w14:textId="77777777" w:rsidTr="3913831A">
        <w:trPr>
          <w:trHeight w:val="300"/>
        </w:trPr>
        <w:tc>
          <w:tcPr>
            <w:tcW w:w="850"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1697" w:type="dxa"/>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796" w:type="dxa"/>
            <w:gridSpan w:val="5"/>
          </w:tcPr>
          <w:p w14:paraId="650FD000" w14:textId="35D84BFE" w:rsidR="0C6E61CA" w:rsidRPr="00F032C7" w:rsidRDefault="00AE4CA1" w:rsidP="4926D183">
            <w:pPr>
              <w:spacing w:line="257" w:lineRule="auto"/>
              <w:rPr>
                <w:rFonts w:ascii="Times New Roman" w:eastAsia="Times New Roman" w:hAnsi="Times New Roman" w:cs="Times New Roman"/>
                <w:b/>
                <w:bCs/>
              </w:rPr>
            </w:pPr>
            <w:r w:rsidRPr="00F032C7">
              <w:rPr>
                <w:rFonts w:ascii="Times New Roman" w:eastAsia="Times New Roman" w:hAnsi="Times New Roman" w:cs="Times New Roman"/>
                <w:b/>
                <w:bCs/>
              </w:rPr>
              <w:t>-</w:t>
            </w:r>
          </w:p>
        </w:tc>
      </w:tr>
      <w:tr w:rsidR="4926D183" w14:paraId="0FFEB7EF" w14:textId="77777777" w:rsidTr="3913831A">
        <w:trPr>
          <w:trHeight w:val="300"/>
        </w:trPr>
        <w:tc>
          <w:tcPr>
            <w:tcW w:w="850" w:type="dxa"/>
          </w:tcPr>
          <w:p w14:paraId="1B6EDBE8" w14:textId="79232DB4" w:rsidR="18B565B0" w:rsidRPr="00BF5F79" w:rsidRDefault="35F4A8D3" w:rsidP="00BF5F79">
            <w:pPr>
              <w:rPr>
                <w:rFonts w:ascii="Times New Roman" w:hAnsi="Times New Roman" w:cs="Times New Roman"/>
                <w:b/>
                <w:bCs/>
              </w:rPr>
            </w:pPr>
            <w:r w:rsidRPr="39C92717">
              <w:rPr>
                <w:rFonts w:ascii="Times New Roman" w:hAnsi="Times New Roman" w:cs="Times New Roman"/>
                <w:b/>
                <w:bCs/>
              </w:rPr>
              <w:t>2</w:t>
            </w:r>
            <w:r w:rsidR="3D8680D3" w:rsidRPr="39C92717">
              <w:rPr>
                <w:rFonts w:ascii="Times New Roman" w:hAnsi="Times New Roman" w:cs="Times New Roman"/>
                <w:b/>
                <w:bCs/>
              </w:rPr>
              <w:t>.</w:t>
            </w:r>
            <w:r w:rsidR="29E981F9" w:rsidRPr="39C92717">
              <w:rPr>
                <w:rFonts w:ascii="Times New Roman" w:hAnsi="Times New Roman" w:cs="Times New Roman"/>
                <w:b/>
                <w:bCs/>
              </w:rPr>
              <w:t>10</w:t>
            </w:r>
            <w:r w:rsidR="18B565B0" w:rsidRPr="00BF5F79">
              <w:rPr>
                <w:rFonts w:ascii="Times New Roman" w:hAnsi="Times New Roman" w:cs="Times New Roman"/>
                <w:b/>
                <w:bCs/>
              </w:rPr>
              <w:t>.4</w:t>
            </w:r>
          </w:p>
        </w:tc>
        <w:tc>
          <w:tcPr>
            <w:tcW w:w="1697" w:type="dxa"/>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796" w:type="dxa"/>
            <w:gridSpan w:val="5"/>
          </w:tcPr>
          <w:p w14:paraId="3CCAD6F4" w14:textId="45E80E23" w:rsidR="7809CF08" w:rsidRPr="00F032C7" w:rsidRDefault="00AE4CA1" w:rsidP="4926D183">
            <w:pPr>
              <w:spacing w:line="257" w:lineRule="auto"/>
              <w:rPr>
                <w:rFonts w:ascii="Times New Roman" w:eastAsia="Times New Roman" w:hAnsi="Times New Roman" w:cs="Times New Roman"/>
                <w:b/>
                <w:bCs/>
              </w:rPr>
            </w:pPr>
            <w:r w:rsidRPr="00F032C7">
              <w:rPr>
                <w:rFonts w:ascii="Times New Roman" w:eastAsia="Times New Roman" w:hAnsi="Times New Roman" w:cs="Times New Roman"/>
                <w:b/>
                <w:bCs/>
              </w:rPr>
              <w:t>-</w:t>
            </w:r>
          </w:p>
        </w:tc>
      </w:tr>
      <w:tr w:rsidR="6E319D59" w14:paraId="24D4D2BB" w14:textId="77777777" w:rsidTr="3913831A">
        <w:trPr>
          <w:trHeight w:val="300"/>
        </w:trPr>
        <w:tc>
          <w:tcPr>
            <w:tcW w:w="850"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1697" w:type="dxa"/>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796" w:type="dxa"/>
            <w:gridSpan w:val="5"/>
          </w:tcPr>
          <w:p w14:paraId="13557EF7" w14:textId="72733DC3" w:rsidR="5C52ABD5" w:rsidRPr="00F032C7" w:rsidRDefault="00AE4CA1" w:rsidP="6E319D59">
            <w:pPr>
              <w:spacing w:line="257" w:lineRule="auto"/>
              <w:rPr>
                <w:rFonts w:ascii="Times New Roman" w:eastAsia="Times New Roman" w:hAnsi="Times New Roman" w:cs="Times New Roman"/>
                <w:b/>
                <w:bCs/>
              </w:rPr>
            </w:pPr>
            <w:r w:rsidRPr="00F032C7">
              <w:rPr>
                <w:rFonts w:ascii="Times New Roman" w:eastAsia="Times New Roman" w:hAnsi="Times New Roman" w:cs="Times New Roman"/>
                <w:b/>
                <w:bCs/>
              </w:rPr>
              <w:t>-</w:t>
            </w:r>
          </w:p>
        </w:tc>
      </w:tr>
      <w:tr w:rsidR="4926D183" w14:paraId="43A34A9E" w14:textId="77777777" w:rsidTr="3913831A">
        <w:trPr>
          <w:trHeight w:val="300"/>
        </w:trPr>
        <w:tc>
          <w:tcPr>
            <w:tcW w:w="850"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1697" w:type="dxa"/>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796" w:type="dxa"/>
            <w:gridSpan w:val="5"/>
          </w:tcPr>
          <w:p w14:paraId="1CF969C4" w14:textId="4A155501" w:rsidR="4926D183" w:rsidRPr="00F032C7" w:rsidRDefault="00AE4CA1" w:rsidP="009C094C">
            <w:pPr>
              <w:rPr>
                <w:rFonts w:ascii="Times New Roman" w:hAnsi="Times New Roman" w:cs="Times New Roman"/>
                <w:b/>
                <w:bCs/>
              </w:rPr>
            </w:pPr>
            <w:r w:rsidRPr="00F032C7">
              <w:rPr>
                <w:rFonts w:ascii="Times New Roman" w:hAnsi="Times New Roman" w:cs="Times New Roman"/>
                <w:b/>
                <w:bCs/>
              </w:rPr>
              <w:t>-</w:t>
            </w:r>
          </w:p>
        </w:tc>
      </w:tr>
      <w:tr w:rsidR="00395C6D" w14:paraId="2FA854C9" w14:textId="77777777" w:rsidTr="3913831A">
        <w:trPr>
          <w:trHeight w:val="300"/>
        </w:trPr>
        <w:tc>
          <w:tcPr>
            <w:tcW w:w="850"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1697" w:type="dxa"/>
          </w:tcPr>
          <w:p w14:paraId="2B85F556" w14:textId="60ED2F78" w:rsidR="00395C6D" w:rsidRPr="005D46DD" w:rsidRDefault="20961786" w:rsidP="6E319D59">
            <w:pPr>
              <w:rPr>
                <w:rFonts w:ascii="Times New Roman" w:eastAsia="Times New Roman" w:hAnsi="Times New Roman" w:cs="Times New Roman"/>
                <w:b/>
                <w:bCs/>
              </w:rPr>
            </w:pPr>
            <w:r w:rsidRPr="005D46DD">
              <w:rPr>
                <w:rFonts w:ascii="Times New Roman" w:eastAsia="Times New Roman" w:hAnsi="Times New Roman" w:cs="Times New Roman"/>
                <w:b/>
                <w:bCs/>
              </w:rPr>
              <w:t>Nuosav</w:t>
            </w:r>
            <w:r w:rsidR="70175C8E" w:rsidRPr="005D46DD">
              <w:rPr>
                <w:rFonts w:ascii="Times New Roman" w:eastAsia="Times New Roman" w:hAnsi="Times New Roman" w:cs="Times New Roman"/>
                <w:b/>
                <w:bCs/>
              </w:rPr>
              <w:t>o</w:t>
            </w:r>
            <w:r w:rsidRPr="005D46DD">
              <w:rPr>
                <w:rFonts w:ascii="Times New Roman" w:eastAsia="Times New Roman" w:hAnsi="Times New Roman" w:cs="Times New Roman"/>
                <w:b/>
                <w:bCs/>
              </w:rPr>
              <w:t xml:space="preserve"> įnaš</w:t>
            </w:r>
            <w:r w:rsidR="5CDB7D61" w:rsidRPr="005D46DD">
              <w:rPr>
                <w:rFonts w:ascii="Times New Roman" w:eastAsia="Times New Roman" w:hAnsi="Times New Roman" w:cs="Times New Roman"/>
                <w:b/>
                <w:bCs/>
              </w:rPr>
              <w:t>o</w:t>
            </w:r>
          </w:p>
          <w:p w14:paraId="0754C6A9" w14:textId="725CA810" w:rsidR="00395C6D" w:rsidRPr="005D46DD" w:rsidRDefault="07CD5129" w:rsidP="00BF5F79">
            <w:pPr>
              <w:rPr>
                <w:rFonts w:ascii="Times New Roman" w:eastAsia="Times New Roman" w:hAnsi="Times New Roman" w:cs="Times New Roman"/>
                <w:b/>
                <w:bCs/>
              </w:rPr>
            </w:pPr>
            <w:r w:rsidRPr="005D46DD">
              <w:rPr>
                <w:rFonts w:ascii="Times New Roman" w:eastAsia="Times New Roman" w:hAnsi="Times New Roman" w:cs="Times New Roman"/>
                <w:b/>
                <w:bCs/>
              </w:rPr>
              <w:t>dydis</w:t>
            </w:r>
          </w:p>
        </w:tc>
        <w:tc>
          <w:tcPr>
            <w:tcW w:w="7796" w:type="dxa"/>
            <w:gridSpan w:val="5"/>
          </w:tcPr>
          <w:p w14:paraId="5A55FBC3" w14:textId="0A4EEFF5" w:rsidR="00395C6D" w:rsidRPr="005D46DD" w:rsidRDefault="000045FF" w:rsidP="00F62A6E">
            <w:pPr>
              <w:spacing w:line="257" w:lineRule="auto"/>
              <w:jc w:val="both"/>
              <w:rPr>
                <w:rFonts w:ascii="Times New Roman" w:eastAsia="Times New Roman" w:hAnsi="Times New Roman" w:cs="Times New Roman"/>
              </w:rPr>
            </w:pPr>
            <w:r w:rsidRPr="00DB64BA">
              <w:rPr>
                <w:rFonts w:ascii="Times New Roman" w:hAnsi="Times New Roman" w:cs="Times New Roman"/>
                <w:color w:val="000000"/>
              </w:rPr>
              <w:t xml:space="preserve">Ne mažiau 15 proc. </w:t>
            </w:r>
            <w:r w:rsidRPr="00F07CFB">
              <w:rPr>
                <w:rFonts w:ascii="Times New Roman" w:hAnsi="Times New Roman" w:cs="Times New Roman"/>
                <w:color w:val="000000"/>
              </w:rPr>
              <w:t>tinkamų finansuoti projekto išlaidų</w:t>
            </w:r>
            <w:r w:rsidR="0057400E">
              <w:rPr>
                <w:rFonts w:ascii="Times New Roman" w:hAnsi="Times New Roman" w:cs="Times New Roman"/>
                <w:color w:val="000000"/>
              </w:rPr>
              <w:t xml:space="preserve">. </w:t>
            </w:r>
          </w:p>
        </w:tc>
      </w:tr>
      <w:tr w:rsidR="00AC029E" w:rsidRPr="008B168C" w14:paraId="31C64C7B" w14:textId="77777777" w:rsidTr="3913831A">
        <w:trPr>
          <w:trHeight w:val="300"/>
        </w:trPr>
        <w:tc>
          <w:tcPr>
            <w:tcW w:w="850" w:type="dxa"/>
          </w:tcPr>
          <w:p w14:paraId="31C64C78" w14:textId="4158D916"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r w:rsidR="00984026">
              <w:rPr>
                <w:rFonts w:ascii="Times New Roman" w:hAnsi="Times New Roman" w:cs="Times New Roman"/>
                <w:b/>
                <w:bCs/>
              </w:rPr>
              <w:t>.</w:t>
            </w:r>
          </w:p>
        </w:tc>
        <w:tc>
          <w:tcPr>
            <w:tcW w:w="1697" w:type="dxa"/>
          </w:tcPr>
          <w:p w14:paraId="31C64C79" w14:textId="065C0738" w:rsidR="00AC029E" w:rsidRPr="005D46DD" w:rsidRDefault="241CF180" w:rsidP="00AC029E">
            <w:pPr>
              <w:rPr>
                <w:rFonts w:ascii="Times New Roman" w:hAnsi="Times New Roman" w:cs="Times New Roman"/>
                <w:b/>
                <w:bCs/>
              </w:rPr>
            </w:pPr>
            <w:r w:rsidRPr="005D46DD">
              <w:rPr>
                <w:rFonts w:ascii="Times New Roman" w:hAnsi="Times New Roman" w:cs="Times New Roman"/>
                <w:b/>
                <w:bCs/>
              </w:rPr>
              <w:t xml:space="preserve">Didžiausia galima skirti finansavimo lėšų suma </w:t>
            </w:r>
            <w:r w:rsidR="0E220559" w:rsidRPr="005D46DD">
              <w:rPr>
                <w:rFonts w:ascii="Times New Roman" w:hAnsi="Times New Roman" w:cs="Times New Roman"/>
                <w:b/>
                <w:bCs/>
              </w:rPr>
              <w:t>projektui</w:t>
            </w:r>
            <w:r w:rsidR="6A3C6EBE" w:rsidRPr="005D46DD">
              <w:rPr>
                <w:rFonts w:ascii="Times New Roman" w:hAnsi="Times New Roman" w:cs="Times New Roman"/>
                <w:b/>
                <w:bCs/>
              </w:rPr>
              <w:t xml:space="preserve"> ir (arba) projekto veiklai </w:t>
            </w:r>
            <w:r w:rsidR="17384002" w:rsidRPr="005D46DD">
              <w:rPr>
                <w:rFonts w:ascii="Times New Roman" w:hAnsi="Times New Roman" w:cs="Times New Roman"/>
                <w:b/>
                <w:bCs/>
              </w:rPr>
              <w:t xml:space="preserve"> </w:t>
            </w:r>
            <w:r w:rsidRPr="005D46DD">
              <w:rPr>
                <w:rFonts w:ascii="Times New Roman" w:hAnsi="Times New Roman" w:cs="Times New Roman"/>
                <w:b/>
                <w:bCs/>
              </w:rPr>
              <w:t>įgyvendinti</w:t>
            </w:r>
            <w:r w:rsidR="0E220559" w:rsidRPr="005D46DD">
              <w:rPr>
                <w:rFonts w:ascii="Times New Roman" w:hAnsi="Times New Roman" w:cs="Times New Roman"/>
                <w:b/>
                <w:bCs/>
              </w:rPr>
              <w:t xml:space="preserve"> (eurais) </w:t>
            </w:r>
          </w:p>
        </w:tc>
        <w:tc>
          <w:tcPr>
            <w:tcW w:w="7796" w:type="dxa"/>
            <w:gridSpan w:val="5"/>
          </w:tcPr>
          <w:p w14:paraId="45CDB400" w14:textId="77777777" w:rsidR="00D8241B" w:rsidRDefault="00D8241B" w:rsidP="00D8241B">
            <w:pPr>
              <w:pStyle w:val="Sraopastraipa"/>
              <w:tabs>
                <w:tab w:val="left" w:pos="174"/>
                <w:tab w:val="left" w:pos="426"/>
                <w:tab w:val="left" w:pos="599"/>
              </w:tabs>
              <w:ind w:left="0"/>
              <w:jc w:val="both"/>
              <w:rPr>
                <w:rFonts w:ascii="Times New Roman" w:hAnsi="Times New Roman" w:cs="Times New Roman"/>
              </w:rPr>
            </w:pPr>
            <w:r w:rsidRPr="00891DE8">
              <w:rPr>
                <w:rFonts w:ascii="Times New Roman" w:hAnsi="Times New Roman" w:cs="Times New Roman"/>
              </w:rPr>
              <w:t>Didžiausia galima projektui skirti finansavimo lėšų suma yra:</w:t>
            </w:r>
            <w:r w:rsidRPr="00D8241B">
              <w:rPr>
                <w:rFonts w:ascii="Times New Roman" w:hAnsi="Times New Roman" w:cs="Times New Roman"/>
              </w:rPr>
              <w:t xml:space="preserve"> </w:t>
            </w:r>
          </w:p>
          <w:p w14:paraId="1E1B7A02" w14:textId="77777777" w:rsidR="00D2343F" w:rsidRPr="00D8241B" w:rsidRDefault="00D2343F" w:rsidP="00D8241B">
            <w:pPr>
              <w:pStyle w:val="Sraopastraipa"/>
              <w:tabs>
                <w:tab w:val="left" w:pos="174"/>
                <w:tab w:val="left" w:pos="426"/>
                <w:tab w:val="left" w:pos="599"/>
              </w:tabs>
              <w:ind w:left="0"/>
              <w:jc w:val="both"/>
              <w:rPr>
                <w:rFonts w:ascii="Times New Roman" w:hAnsi="Times New Roman" w:cs="Times New Roman"/>
              </w:rPr>
            </w:pPr>
          </w:p>
          <w:p w14:paraId="7F7F2CFA" w14:textId="570A9DCF" w:rsidR="00D8241B" w:rsidRPr="00D8241B" w:rsidRDefault="00D8241B" w:rsidP="00D8241B">
            <w:pPr>
              <w:pStyle w:val="Sraopastraipa"/>
              <w:tabs>
                <w:tab w:val="left" w:pos="0"/>
                <w:tab w:val="left" w:pos="26"/>
                <w:tab w:val="left" w:pos="426"/>
                <w:tab w:val="left" w:pos="741"/>
              </w:tabs>
              <w:ind w:left="0"/>
              <w:jc w:val="both"/>
              <w:rPr>
                <w:rFonts w:ascii="Times New Roman" w:hAnsi="Times New Roman" w:cs="Times New Roman"/>
              </w:rPr>
            </w:pPr>
            <w:r w:rsidRPr="00D8241B">
              <w:rPr>
                <w:rFonts w:ascii="Times New Roman" w:hAnsi="Times New Roman" w:cs="Times New Roman"/>
              </w:rPr>
              <w:t xml:space="preserve">- iki 11 742 000 (vienuolikos milijonų septynių šimtų keturiasdešimt dviejų tūkstančių) eurų </w:t>
            </w:r>
            <w:proofErr w:type="spellStart"/>
            <w:r w:rsidRPr="00D8241B">
              <w:rPr>
                <w:rFonts w:ascii="Times New Roman" w:hAnsi="Times New Roman" w:cs="Times New Roman"/>
              </w:rPr>
              <w:t>poveiklei</w:t>
            </w:r>
            <w:proofErr w:type="spellEnd"/>
            <w:r w:rsidRPr="00D8241B">
              <w:rPr>
                <w:rFonts w:ascii="Times New Roman" w:hAnsi="Times New Roman" w:cs="Times New Roman"/>
              </w:rPr>
              <w:t xml:space="preserve"> „Sąlygų ir vietos ekosistemos užsienio ir vietos investuotojams pagerinimas (pramoninės teritorijos): Akmenės rajono savivaldybės kuriamos arba plėtojamos pramoninės teritorijos (LEZ, pramonės parkas arba pramoninė teritorija)“;</w:t>
            </w:r>
          </w:p>
          <w:p w14:paraId="4CED7B57" w14:textId="5675C9B1" w:rsidR="00D8241B" w:rsidRPr="00D8241B" w:rsidRDefault="00D8241B" w:rsidP="00D8241B">
            <w:pPr>
              <w:pStyle w:val="Sraopastraipa"/>
              <w:tabs>
                <w:tab w:val="left" w:pos="0"/>
                <w:tab w:val="left" w:pos="26"/>
                <w:tab w:val="left" w:pos="426"/>
                <w:tab w:val="left" w:pos="743"/>
              </w:tabs>
              <w:ind w:left="0"/>
              <w:jc w:val="both"/>
              <w:rPr>
                <w:rFonts w:ascii="Times New Roman" w:hAnsi="Times New Roman" w:cs="Times New Roman"/>
              </w:rPr>
            </w:pPr>
            <w:r w:rsidRPr="00D8241B">
              <w:rPr>
                <w:rFonts w:ascii="Times New Roman" w:hAnsi="Times New Roman" w:cs="Times New Roman"/>
              </w:rPr>
              <w:t xml:space="preserve">- iki 8 600 000 (aštuonių milijonų šešių šimtų tūkstančių) eurų </w:t>
            </w:r>
            <w:proofErr w:type="spellStart"/>
            <w:r w:rsidRPr="00D8241B">
              <w:rPr>
                <w:rFonts w:ascii="Times New Roman" w:hAnsi="Times New Roman" w:cs="Times New Roman"/>
              </w:rPr>
              <w:t>poveiklei</w:t>
            </w:r>
            <w:proofErr w:type="spellEnd"/>
            <w:r w:rsidRPr="00D8241B">
              <w:rPr>
                <w:rFonts w:ascii="Times New Roman" w:hAnsi="Times New Roman" w:cs="Times New Roman"/>
              </w:rPr>
              <w:t xml:space="preserve"> „Sąlygų ir vietos ekosistemos užsienio ir vietos investuotojams pagerinimas (pramoninės teritorijos): Jonavos rajono savivaldybės kuriamos arba plėtojamos pramoninės teritorijos sukūrimas ir plėtra (LEZ, pramonės parkas arba pramoninė teritorija)“; </w:t>
            </w:r>
          </w:p>
          <w:p w14:paraId="31C64C7A" w14:textId="05549631" w:rsidR="00AC029E" w:rsidRPr="00AD623B" w:rsidRDefault="00D8241B" w:rsidP="00D8241B">
            <w:pPr>
              <w:pStyle w:val="Sraopastraipa"/>
              <w:tabs>
                <w:tab w:val="left" w:pos="0"/>
                <w:tab w:val="left" w:pos="26"/>
                <w:tab w:val="left" w:pos="426"/>
                <w:tab w:val="left" w:pos="743"/>
              </w:tabs>
              <w:ind w:left="0"/>
              <w:jc w:val="both"/>
              <w:rPr>
                <w:rFonts w:ascii="Times New Roman" w:hAnsi="Times New Roman" w:cs="Times New Roman"/>
                <w:i/>
                <w:iCs/>
                <w:color w:val="FF0000"/>
              </w:rPr>
            </w:pPr>
            <w:r w:rsidRPr="00D8241B">
              <w:rPr>
                <w:rFonts w:ascii="Times New Roman" w:hAnsi="Times New Roman" w:cs="Times New Roman"/>
              </w:rPr>
              <w:t xml:space="preserve">- iki 10 250 000 (dešimties milijonų dviejų šimtų penkiasdešimt tūkstančių) eurų </w:t>
            </w:r>
            <w:proofErr w:type="spellStart"/>
            <w:r w:rsidRPr="00D8241B">
              <w:rPr>
                <w:rFonts w:ascii="Times New Roman" w:hAnsi="Times New Roman" w:cs="Times New Roman"/>
              </w:rPr>
              <w:t>poveiklei</w:t>
            </w:r>
            <w:proofErr w:type="spellEnd"/>
            <w:r w:rsidRPr="00D8241B">
              <w:rPr>
                <w:rFonts w:ascii="Times New Roman" w:hAnsi="Times New Roman" w:cs="Times New Roman"/>
              </w:rPr>
              <w:t xml:space="preserve"> „Sąlygų ir vietos ekosistemos užsienio ir vietos investuotojams pagerinimas (pramoninės teritorijos): Mažeikių rajono savivaldybės kuriamos arba plėtojamos pramoninės teritorijos (LEZ, pramonės parkas arba pramoninė teritorija)“.</w:t>
            </w:r>
          </w:p>
        </w:tc>
      </w:tr>
      <w:tr w:rsidR="00AC029E" w:rsidRPr="008B168C" w14:paraId="48E7A593" w14:textId="77777777" w:rsidTr="3913831A">
        <w:trPr>
          <w:trHeight w:val="350"/>
        </w:trPr>
        <w:tc>
          <w:tcPr>
            <w:tcW w:w="850"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93"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3913831A">
        <w:trPr>
          <w:trHeight w:val="300"/>
        </w:trPr>
        <w:tc>
          <w:tcPr>
            <w:tcW w:w="850"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93"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3913831A">
        <w:trPr>
          <w:trHeight w:val="300"/>
        </w:trPr>
        <w:tc>
          <w:tcPr>
            <w:tcW w:w="850" w:type="dxa"/>
          </w:tcPr>
          <w:p w14:paraId="7A667C70" w14:textId="5A7104AC" w:rsidR="00192BFE" w:rsidRPr="00AD623B" w:rsidRDefault="00192BFE" w:rsidP="00AC029E">
            <w:pPr>
              <w:rPr>
                <w:rFonts w:ascii="Times New Roman" w:hAnsi="Times New Roman" w:cs="Times New Roman"/>
              </w:rPr>
            </w:pPr>
          </w:p>
        </w:tc>
        <w:tc>
          <w:tcPr>
            <w:tcW w:w="1697" w:type="dxa"/>
          </w:tcPr>
          <w:p w14:paraId="48C0C022" w14:textId="69258EC3" w:rsidR="00AD0AB4" w:rsidRPr="00AD0AB4" w:rsidRDefault="00AD0AB4" w:rsidP="545FE871">
            <w:pPr>
              <w:spacing w:after="160" w:line="259" w:lineRule="auto"/>
              <w:rPr>
                <w:rFonts w:ascii="Times New Roman" w:hAnsi="Times New Roman" w:cs="Times New Roman"/>
                <w:b/>
                <w:i/>
                <w:iCs/>
              </w:rPr>
            </w:pPr>
            <w:r w:rsidRPr="00AD0AB4">
              <w:rPr>
                <w:rFonts w:ascii="Times New Roman" w:hAnsi="Times New Roman" w:cs="Times New Roman"/>
                <w:b/>
              </w:rPr>
              <w:t>05-001-01-06-03</w:t>
            </w:r>
          </w:p>
        </w:tc>
        <w:tc>
          <w:tcPr>
            <w:tcW w:w="7796" w:type="dxa"/>
            <w:gridSpan w:val="5"/>
          </w:tcPr>
          <w:p w14:paraId="2480B929" w14:textId="778C0FAB" w:rsidR="00AD0AB4" w:rsidRPr="00AD0AB4" w:rsidRDefault="00AD0AB4" w:rsidP="00AD0AB4">
            <w:pPr>
              <w:pStyle w:val="Sraopastraipa"/>
              <w:tabs>
                <w:tab w:val="left" w:pos="22"/>
                <w:tab w:val="left" w:pos="420"/>
              </w:tabs>
              <w:ind w:left="0"/>
              <w:jc w:val="both"/>
              <w:rPr>
                <w:rFonts w:ascii="Times New Roman" w:hAnsi="Times New Roman" w:cs="Times New Roman"/>
              </w:rPr>
            </w:pPr>
            <w:r w:rsidRPr="00AD0AB4">
              <w:rPr>
                <w:rFonts w:ascii="Times New Roman" w:hAnsi="Times New Roman" w:cs="Times New Roman"/>
                <w:iCs/>
                <w:szCs w:val="24"/>
              </w:rPr>
              <w:t>Sąlygų ir vietos ekosistemos užsienio ir vietos investuotojams pagerinimas (pramoninės teritorijos) investuojant į kuriamos arba plėtojamos pramoninės teritorijos (LEZ, pramonės parko arba pramoninės teritorijos), į kurias</w:t>
            </w:r>
            <w:r w:rsidRPr="00AD0AB4">
              <w:rPr>
                <w:rFonts w:ascii="Times New Roman" w:hAnsi="Times New Roman" w:cs="Times New Roman"/>
              </w:rPr>
              <w:t xml:space="preserve"> būtų pritraukiamos aplinkos atžvilgiu tvarios investicijos, inžinerinius tinklus ir susisiekimo komunikacijas (taip pat į jų nutiesimą, kapitalinį remontą arba rekonstravimą iki pramoninės teritorijos (</w:t>
            </w:r>
            <w:r w:rsidRPr="00AD0AB4">
              <w:rPr>
                <w:rFonts w:ascii="Times New Roman" w:hAnsi="Times New Roman" w:cs="Times New Roman"/>
                <w:iCs/>
                <w:szCs w:val="24"/>
              </w:rPr>
              <w:t xml:space="preserve">LEZ, pramonės parko arba pramoninės teritorijos) arba sklypo, esančio pramoninėje teritorijoje </w:t>
            </w:r>
            <w:r w:rsidRPr="00AD0AB4">
              <w:rPr>
                <w:rFonts w:ascii="Times New Roman" w:hAnsi="Times New Roman" w:cs="Times New Roman"/>
              </w:rPr>
              <w:t>(</w:t>
            </w:r>
            <w:r w:rsidRPr="00AD0AB4">
              <w:rPr>
                <w:rFonts w:ascii="Times New Roman" w:hAnsi="Times New Roman" w:cs="Times New Roman"/>
                <w:iCs/>
                <w:szCs w:val="24"/>
              </w:rPr>
              <w:t>LEZ, pramonės parke arba pramoninėje teritorijos)</w:t>
            </w:r>
            <w:r w:rsidRPr="00AD0AB4">
              <w:rPr>
                <w:rFonts w:ascii="Times New Roman" w:hAnsi="Times New Roman" w:cs="Times New Roman"/>
              </w:rPr>
              <w:t>:</w:t>
            </w:r>
          </w:p>
          <w:p w14:paraId="794C26FE" w14:textId="084DCBA8" w:rsidR="00AD0AB4" w:rsidRPr="00AD0AB4" w:rsidRDefault="00AD0AB4" w:rsidP="00AD0AB4">
            <w:pPr>
              <w:pStyle w:val="Sraopastraipa"/>
              <w:numPr>
                <w:ilvl w:val="0"/>
                <w:numId w:val="42"/>
              </w:numPr>
              <w:rPr>
                <w:rFonts w:ascii="Times New Roman" w:hAnsi="Times New Roman" w:cs="Times New Roman"/>
              </w:rPr>
            </w:pPr>
            <w:r w:rsidRPr="00AD0AB4">
              <w:rPr>
                <w:rFonts w:ascii="Times New Roman" w:hAnsi="Times New Roman" w:cs="Times New Roman"/>
              </w:rPr>
              <w:t xml:space="preserve">Akmenės rajono savivaldybės kuriamos arba plėtojamos pramoninės teritorijos (LEZ, pramonės parkas arba pramoninė teritorija); </w:t>
            </w:r>
          </w:p>
          <w:p w14:paraId="7980DAF3" w14:textId="026F8316" w:rsidR="00AD0AB4" w:rsidRPr="00AD0AB4" w:rsidRDefault="00AD0AB4" w:rsidP="00AD0AB4">
            <w:pPr>
              <w:pStyle w:val="Sraopastraipa"/>
              <w:numPr>
                <w:ilvl w:val="0"/>
                <w:numId w:val="42"/>
              </w:numPr>
              <w:rPr>
                <w:rFonts w:ascii="Times New Roman" w:hAnsi="Times New Roman" w:cs="Times New Roman"/>
              </w:rPr>
            </w:pPr>
            <w:r w:rsidRPr="00AD0AB4">
              <w:rPr>
                <w:rFonts w:ascii="Times New Roman" w:hAnsi="Times New Roman" w:cs="Times New Roman"/>
              </w:rPr>
              <w:t>Jonavos rajono savivaldybės kuriamos arba plėtojamos pramoninės teritorijos (LEZ, pramonės parkas arba pramoninė teritorija);</w:t>
            </w:r>
          </w:p>
          <w:p w14:paraId="2597C47A" w14:textId="6F8FF4F4" w:rsidR="00192BFE" w:rsidRPr="00AD623B" w:rsidRDefault="00AD0AB4" w:rsidP="00AD0AB4">
            <w:pPr>
              <w:pStyle w:val="Sraopastraipa"/>
              <w:numPr>
                <w:ilvl w:val="0"/>
                <w:numId w:val="42"/>
              </w:numPr>
              <w:rPr>
                <w:rFonts w:ascii="Times New Roman" w:hAnsi="Times New Roman" w:cs="Times New Roman"/>
              </w:rPr>
            </w:pPr>
            <w:r w:rsidRPr="00AD0AB4">
              <w:rPr>
                <w:rFonts w:ascii="Times New Roman" w:hAnsi="Times New Roman" w:cs="Times New Roman"/>
              </w:rPr>
              <w:t>Mažeikių rajono savivaldybės kuriamos arba plėtojamos pramoninės teritorijos (LEZ, pramonės parkas arba pramoninė teritorija).</w:t>
            </w:r>
          </w:p>
        </w:tc>
      </w:tr>
      <w:tr w:rsidR="00AC029E" w:rsidRPr="008B168C" w14:paraId="09CF0D37" w14:textId="5E93F9A5" w:rsidTr="3913831A">
        <w:trPr>
          <w:trHeight w:val="300"/>
        </w:trPr>
        <w:tc>
          <w:tcPr>
            <w:tcW w:w="850" w:type="dxa"/>
          </w:tcPr>
          <w:p w14:paraId="79C7E306" w14:textId="44BF8347" w:rsidR="00AC029E" w:rsidRPr="00AD623B" w:rsidRDefault="44A7767F" w:rsidP="00AC029E">
            <w:pPr>
              <w:rPr>
                <w:rFonts w:ascii="Times New Roman" w:hAnsi="Times New Roman" w:cs="Times New Roman"/>
                <w:b/>
                <w:bCs/>
              </w:rPr>
            </w:pPr>
            <w:r w:rsidRPr="00AD623B">
              <w:rPr>
                <w:rFonts w:ascii="Times New Roman" w:hAnsi="Times New Roman" w:cs="Times New Roman"/>
                <w:b/>
                <w:bCs/>
              </w:rPr>
              <w:t>2</w:t>
            </w:r>
            <w:r w:rsidR="5970E6E9" w:rsidRPr="00AD623B">
              <w:rPr>
                <w:rFonts w:ascii="Times New Roman" w:hAnsi="Times New Roman" w:cs="Times New Roman"/>
                <w:b/>
                <w:bCs/>
              </w:rPr>
              <w:t>.</w:t>
            </w:r>
            <w:r w:rsidR="635ADBB7" w:rsidRPr="00AD623B">
              <w:rPr>
                <w:rFonts w:ascii="Times New Roman" w:hAnsi="Times New Roman" w:cs="Times New Roman"/>
                <w:b/>
                <w:bCs/>
              </w:rPr>
              <w:t>1</w:t>
            </w:r>
            <w:r w:rsidR="7C317E50" w:rsidRPr="00AD623B">
              <w:rPr>
                <w:rFonts w:ascii="Times New Roman" w:hAnsi="Times New Roman" w:cs="Times New Roman"/>
                <w:b/>
                <w:bCs/>
              </w:rPr>
              <w:t>3</w:t>
            </w:r>
            <w:r w:rsidR="3B60C5C8" w:rsidRPr="00AD623B">
              <w:rPr>
                <w:rFonts w:ascii="Times New Roman" w:hAnsi="Times New Roman" w:cs="Times New Roman"/>
                <w:b/>
                <w:bCs/>
              </w:rPr>
              <w:t>.</w:t>
            </w:r>
            <w:r w:rsidR="003E2817" w:rsidRPr="00AD623B">
              <w:rPr>
                <w:rFonts w:ascii="Times New Roman" w:hAnsi="Times New Roman" w:cs="Times New Roman"/>
                <w:b/>
                <w:bCs/>
              </w:rPr>
              <w:t>2</w:t>
            </w:r>
          </w:p>
        </w:tc>
        <w:tc>
          <w:tcPr>
            <w:tcW w:w="1697" w:type="dxa"/>
          </w:tcPr>
          <w:p w14:paraId="045D493B" w14:textId="218B83B4" w:rsidR="00AC029E" w:rsidRPr="00AD623B" w:rsidRDefault="00AC029E" w:rsidP="00AC029E">
            <w:pPr>
              <w:rPr>
                <w:rFonts w:ascii="Times New Roman" w:hAnsi="Times New Roman" w:cs="Times New Roman"/>
                <w:b/>
                <w:bCs/>
              </w:rPr>
            </w:pPr>
            <w:r w:rsidRPr="00CB7FDD">
              <w:rPr>
                <w:rFonts w:ascii="Times New Roman" w:hAnsi="Times New Roman" w:cs="Times New Roman"/>
                <w:b/>
                <w:bCs/>
              </w:rPr>
              <w:t>Tikslinės grupės</w:t>
            </w:r>
          </w:p>
        </w:tc>
        <w:tc>
          <w:tcPr>
            <w:tcW w:w="7796" w:type="dxa"/>
            <w:gridSpan w:val="5"/>
          </w:tcPr>
          <w:p w14:paraId="0AB503E0" w14:textId="77777777" w:rsidR="00CB7FDD" w:rsidRPr="00451507" w:rsidRDefault="00CB7FDD" w:rsidP="00CB7FDD">
            <w:pPr>
              <w:tabs>
                <w:tab w:val="left" w:pos="22"/>
                <w:tab w:val="left" w:pos="449"/>
              </w:tabs>
              <w:jc w:val="both"/>
              <w:rPr>
                <w:rFonts w:ascii="Times New Roman" w:hAnsi="Times New Roman" w:cs="Times New Roman"/>
                <w:bCs/>
              </w:rPr>
            </w:pPr>
            <w:r>
              <w:rPr>
                <w:rFonts w:ascii="Times New Roman" w:hAnsi="Times New Roman" w:cs="Times New Roman"/>
                <w:bCs/>
              </w:rPr>
              <w:t>-</w:t>
            </w:r>
            <w:r w:rsidRPr="00451507">
              <w:rPr>
                <w:rFonts w:ascii="Times New Roman" w:hAnsi="Times New Roman" w:cs="Times New Roman"/>
                <w:bCs/>
              </w:rPr>
              <w:t>Akmenės r. savivaldybės administracija</w:t>
            </w:r>
            <w:r>
              <w:rPr>
                <w:rFonts w:ascii="Times New Roman" w:hAnsi="Times New Roman" w:cs="Times New Roman"/>
                <w:bCs/>
              </w:rPr>
              <w:t>;</w:t>
            </w:r>
          </w:p>
          <w:p w14:paraId="5D626F55" w14:textId="77777777" w:rsidR="00CB7FDD" w:rsidRPr="00451507" w:rsidRDefault="00CB7FDD" w:rsidP="00CB7FDD">
            <w:pPr>
              <w:tabs>
                <w:tab w:val="left" w:pos="22"/>
                <w:tab w:val="left" w:pos="449"/>
              </w:tabs>
              <w:jc w:val="both"/>
              <w:rPr>
                <w:rFonts w:ascii="Times New Roman" w:hAnsi="Times New Roman" w:cs="Times New Roman"/>
                <w:bCs/>
              </w:rPr>
            </w:pPr>
            <w:r>
              <w:rPr>
                <w:rFonts w:ascii="Times New Roman" w:hAnsi="Times New Roman" w:cs="Times New Roman"/>
                <w:bCs/>
              </w:rPr>
              <w:t>-</w:t>
            </w:r>
            <w:r w:rsidRPr="00451507">
              <w:rPr>
                <w:rFonts w:ascii="Times New Roman" w:hAnsi="Times New Roman" w:cs="Times New Roman"/>
                <w:bCs/>
              </w:rPr>
              <w:t>Jonavos r. savivaldybės administracija</w:t>
            </w:r>
            <w:r>
              <w:rPr>
                <w:rFonts w:ascii="Times New Roman" w:hAnsi="Times New Roman" w:cs="Times New Roman"/>
                <w:bCs/>
              </w:rPr>
              <w:t>;</w:t>
            </w:r>
          </w:p>
          <w:p w14:paraId="2455EA3F" w14:textId="77777777" w:rsidR="00CB7FDD" w:rsidRPr="00451507" w:rsidRDefault="00CB7FDD" w:rsidP="00CB7FDD">
            <w:pPr>
              <w:tabs>
                <w:tab w:val="left" w:pos="22"/>
                <w:tab w:val="left" w:pos="449"/>
              </w:tabs>
              <w:jc w:val="both"/>
              <w:rPr>
                <w:rFonts w:ascii="Times New Roman" w:hAnsi="Times New Roman" w:cs="Times New Roman"/>
                <w:bCs/>
              </w:rPr>
            </w:pPr>
            <w:r>
              <w:rPr>
                <w:rFonts w:ascii="Times New Roman" w:hAnsi="Times New Roman" w:cs="Times New Roman"/>
                <w:bCs/>
              </w:rPr>
              <w:t>-</w:t>
            </w:r>
            <w:r w:rsidRPr="00451507">
              <w:rPr>
                <w:rFonts w:ascii="Times New Roman" w:hAnsi="Times New Roman" w:cs="Times New Roman"/>
                <w:bCs/>
              </w:rPr>
              <w:t>Mažeikių r. savivaldybės administracija</w:t>
            </w:r>
            <w:r>
              <w:rPr>
                <w:rFonts w:ascii="Times New Roman" w:hAnsi="Times New Roman" w:cs="Times New Roman"/>
                <w:bCs/>
              </w:rPr>
              <w:t>;</w:t>
            </w:r>
          </w:p>
          <w:p w14:paraId="6DDD2301" w14:textId="0F08289D" w:rsidR="00AC029E" w:rsidRPr="00AD623B" w:rsidRDefault="00CB7FDD" w:rsidP="00CB7FDD">
            <w:pPr>
              <w:rPr>
                <w:rFonts w:ascii="Times New Roman" w:hAnsi="Times New Roman" w:cs="Times New Roman"/>
                <w:i/>
                <w:iCs/>
              </w:rPr>
            </w:pPr>
            <w:r>
              <w:rPr>
                <w:rFonts w:ascii="Times New Roman" w:hAnsi="Times New Roman" w:cs="Times New Roman"/>
                <w:bCs/>
              </w:rPr>
              <w:t>-U</w:t>
            </w:r>
            <w:r w:rsidRPr="00451507">
              <w:rPr>
                <w:rFonts w:ascii="Times New Roman" w:hAnsi="Times New Roman" w:cs="Times New Roman"/>
                <w:bCs/>
              </w:rPr>
              <w:t>ždaroji akcinė bendrovė „Akmenės laisvoji ekonominė zona“.</w:t>
            </w:r>
          </w:p>
        </w:tc>
      </w:tr>
      <w:tr w:rsidR="00AC029E" w:rsidRPr="008B168C" w14:paraId="5DF64BDA" w14:textId="212F7AE2" w:rsidTr="3913831A">
        <w:trPr>
          <w:trHeight w:val="300"/>
        </w:trPr>
        <w:tc>
          <w:tcPr>
            <w:tcW w:w="850" w:type="dxa"/>
          </w:tcPr>
          <w:p w14:paraId="673AB3F8" w14:textId="5CC892BB" w:rsidR="00AC029E" w:rsidRPr="00AD623B" w:rsidRDefault="44A7767F" w:rsidP="00AC029E">
            <w:pPr>
              <w:rPr>
                <w:rFonts w:ascii="Times New Roman" w:hAnsi="Times New Roman" w:cs="Times New Roman"/>
                <w:b/>
                <w:bCs/>
              </w:rPr>
            </w:pPr>
            <w:r w:rsidRPr="00AD623B">
              <w:rPr>
                <w:rFonts w:ascii="Times New Roman" w:hAnsi="Times New Roman" w:cs="Times New Roman"/>
                <w:b/>
                <w:bCs/>
              </w:rPr>
              <w:t>2</w:t>
            </w:r>
            <w:r w:rsidR="1B5287E5" w:rsidRPr="00AD623B">
              <w:rPr>
                <w:rFonts w:ascii="Times New Roman" w:hAnsi="Times New Roman" w:cs="Times New Roman"/>
                <w:b/>
                <w:bCs/>
              </w:rPr>
              <w:t>.</w:t>
            </w:r>
            <w:r w:rsidR="4085B55C" w:rsidRPr="00AD623B">
              <w:rPr>
                <w:rFonts w:ascii="Times New Roman" w:hAnsi="Times New Roman" w:cs="Times New Roman"/>
                <w:b/>
                <w:bCs/>
              </w:rPr>
              <w:t>1</w:t>
            </w:r>
            <w:r w:rsidR="1244E41F" w:rsidRPr="00AD623B">
              <w:rPr>
                <w:rFonts w:ascii="Times New Roman" w:hAnsi="Times New Roman" w:cs="Times New Roman"/>
                <w:b/>
                <w:bCs/>
              </w:rPr>
              <w:t>3</w:t>
            </w:r>
            <w:r w:rsidR="00AC029E" w:rsidRPr="00AD623B">
              <w:rPr>
                <w:rFonts w:ascii="Times New Roman" w:hAnsi="Times New Roman" w:cs="Times New Roman"/>
                <w:b/>
                <w:bCs/>
              </w:rPr>
              <w:t>.</w:t>
            </w:r>
            <w:r w:rsidR="003E2817" w:rsidRPr="00AD623B">
              <w:rPr>
                <w:rFonts w:ascii="Times New Roman" w:hAnsi="Times New Roman" w:cs="Times New Roman"/>
                <w:b/>
                <w:bCs/>
              </w:rPr>
              <w:t>3</w:t>
            </w:r>
          </w:p>
        </w:tc>
        <w:tc>
          <w:tcPr>
            <w:tcW w:w="1697" w:type="dxa"/>
          </w:tcPr>
          <w:p w14:paraId="52172BC0" w14:textId="13A55390" w:rsidR="00AC029E" w:rsidRPr="00AD623B" w:rsidRDefault="00AC029E" w:rsidP="00AC029E">
            <w:pPr>
              <w:rPr>
                <w:rFonts w:ascii="Times New Roman" w:hAnsi="Times New Roman" w:cs="Times New Roman"/>
                <w:b/>
                <w:bCs/>
              </w:rPr>
            </w:pPr>
            <w:r w:rsidRPr="00AD623B">
              <w:rPr>
                <w:rFonts w:ascii="Times New Roman" w:hAnsi="Times New Roman" w:cs="Times New Roman"/>
                <w:b/>
                <w:bCs/>
              </w:rPr>
              <w:t>Galimi pareiškėjai</w:t>
            </w:r>
          </w:p>
        </w:tc>
        <w:tc>
          <w:tcPr>
            <w:tcW w:w="7796" w:type="dxa"/>
            <w:gridSpan w:val="5"/>
          </w:tcPr>
          <w:p w14:paraId="15CEB908" w14:textId="76E7FDA7" w:rsidR="00451507" w:rsidRPr="00451507" w:rsidRDefault="00607B50" w:rsidP="00451507">
            <w:pPr>
              <w:tabs>
                <w:tab w:val="left" w:pos="22"/>
                <w:tab w:val="left" w:pos="449"/>
              </w:tabs>
              <w:jc w:val="both"/>
              <w:rPr>
                <w:rFonts w:ascii="Times New Roman" w:hAnsi="Times New Roman" w:cs="Times New Roman"/>
                <w:bCs/>
              </w:rPr>
            </w:pPr>
            <w:r>
              <w:rPr>
                <w:rFonts w:ascii="Times New Roman" w:hAnsi="Times New Roman" w:cs="Times New Roman"/>
                <w:bCs/>
              </w:rPr>
              <w:t>-</w:t>
            </w:r>
            <w:r w:rsidR="00451507" w:rsidRPr="00451507">
              <w:rPr>
                <w:rFonts w:ascii="Times New Roman" w:hAnsi="Times New Roman" w:cs="Times New Roman"/>
                <w:bCs/>
              </w:rPr>
              <w:t>Akmenės r. savivaldybės administracija</w:t>
            </w:r>
            <w:r w:rsidR="00451507">
              <w:rPr>
                <w:rFonts w:ascii="Times New Roman" w:hAnsi="Times New Roman" w:cs="Times New Roman"/>
                <w:bCs/>
              </w:rPr>
              <w:t>;</w:t>
            </w:r>
          </w:p>
          <w:p w14:paraId="369D153D" w14:textId="3CFADBDD" w:rsidR="00451507" w:rsidRPr="00451507" w:rsidRDefault="00607B50" w:rsidP="00451507">
            <w:pPr>
              <w:tabs>
                <w:tab w:val="left" w:pos="22"/>
                <w:tab w:val="left" w:pos="449"/>
              </w:tabs>
              <w:jc w:val="both"/>
              <w:rPr>
                <w:rFonts w:ascii="Times New Roman" w:hAnsi="Times New Roman" w:cs="Times New Roman"/>
                <w:bCs/>
              </w:rPr>
            </w:pPr>
            <w:r>
              <w:rPr>
                <w:rFonts w:ascii="Times New Roman" w:hAnsi="Times New Roman" w:cs="Times New Roman"/>
                <w:bCs/>
              </w:rPr>
              <w:t>-</w:t>
            </w:r>
            <w:r w:rsidR="00451507" w:rsidRPr="00451507">
              <w:rPr>
                <w:rFonts w:ascii="Times New Roman" w:hAnsi="Times New Roman" w:cs="Times New Roman"/>
                <w:bCs/>
              </w:rPr>
              <w:t>Jonavos r. savivaldybės administracija</w:t>
            </w:r>
            <w:r w:rsidR="00451507">
              <w:rPr>
                <w:rFonts w:ascii="Times New Roman" w:hAnsi="Times New Roman" w:cs="Times New Roman"/>
                <w:bCs/>
              </w:rPr>
              <w:t>;</w:t>
            </w:r>
          </w:p>
          <w:p w14:paraId="43449AE1" w14:textId="7ED19236" w:rsidR="00451507" w:rsidRPr="00451507" w:rsidRDefault="00607B50" w:rsidP="00451507">
            <w:pPr>
              <w:tabs>
                <w:tab w:val="left" w:pos="22"/>
                <w:tab w:val="left" w:pos="449"/>
              </w:tabs>
              <w:jc w:val="both"/>
              <w:rPr>
                <w:rFonts w:ascii="Times New Roman" w:hAnsi="Times New Roman" w:cs="Times New Roman"/>
                <w:bCs/>
              </w:rPr>
            </w:pPr>
            <w:r>
              <w:rPr>
                <w:rFonts w:ascii="Times New Roman" w:hAnsi="Times New Roman" w:cs="Times New Roman"/>
                <w:bCs/>
              </w:rPr>
              <w:t>-</w:t>
            </w:r>
            <w:r w:rsidR="00451507" w:rsidRPr="00451507">
              <w:rPr>
                <w:rFonts w:ascii="Times New Roman" w:hAnsi="Times New Roman" w:cs="Times New Roman"/>
                <w:bCs/>
              </w:rPr>
              <w:t>Mažeikių r. savivaldybės administracija</w:t>
            </w:r>
            <w:r w:rsidR="00451507">
              <w:rPr>
                <w:rFonts w:ascii="Times New Roman" w:hAnsi="Times New Roman" w:cs="Times New Roman"/>
                <w:bCs/>
              </w:rPr>
              <w:t>;</w:t>
            </w:r>
          </w:p>
          <w:p w14:paraId="3589E60D" w14:textId="48E31528" w:rsidR="00AC029E" w:rsidRPr="00AD623B" w:rsidRDefault="00607B50" w:rsidP="00451507">
            <w:pPr>
              <w:tabs>
                <w:tab w:val="left" w:pos="22"/>
                <w:tab w:val="left" w:pos="449"/>
              </w:tabs>
              <w:jc w:val="both"/>
              <w:rPr>
                <w:rFonts w:ascii="Times New Roman" w:hAnsi="Times New Roman" w:cs="Times New Roman"/>
                <w:i/>
                <w:iCs/>
              </w:rPr>
            </w:pPr>
            <w:r>
              <w:rPr>
                <w:rFonts w:ascii="Times New Roman" w:hAnsi="Times New Roman" w:cs="Times New Roman"/>
                <w:bCs/>
              </w:rPr>
              <w:t>-</w:t>
            </w:r>
            <w:r w:rsidR="00451507">
              <w:rPr>
                <w:rFonts w:ascii="Times New Roman" w:hAnsi="Times New Roman" w:cs="Times New Roman"/>
                <w:bCs/>
              </w:rPr>
              <w:t>U</w:t>
            </w:r>
            <w:r w:rsidR="00451507" w:rsidRPr="00451507">
              <w:rPr>
                <w:rFonts w:ascii="Times New Roman" w:hAnsi="Times New Roman" w:cs="Times New Roman"/>
                <w:bCs/>
              </w:rPr>
              <w:t>ždaroji akcinė bendrovė „Akmenės laisvoji ekonominė zona“.</w:t>
            </w:r>
          </w:p>
        </w:tc>
      </w:tr>
      <w:tr w:rsidR="00D548BA" w:rsidRPr="008B168C" w14:paraId="3FA5F900" w14:textId="77777777" w:rsidTr="3913831A">
        <w:trPr>
          <w:trHeight w:val="300"/>
        </w:trPr>
        <w:tc>
          <w:tcPr>
            <w:tcW w:w="850" w:type="dxa"/>
          </w:tcPr>
          <w:p w14:paraId="776683CB" w14:textId="3FED82CB" w:rsidR="00D548BA" w:rsidRPr="00AD623B" w:rsidRDefault="310EF675" w:rsidP="00D548BA">
            <w:pPr>
              <w:rPr>
                <w:rFonts w:ascii="Times New Roman" w:hAnsi="Times New Roman" w:cs="Times New Roman"/>
                <w:b/>
                <w:bCs/>
              </w:rPr>
            </w:pPr>
            <w:r w:rsidRPr="00AD623B">
              <w:rPr>
                <w:rFonts w:ascii="Times New Roman" w:hAnsi="Times New Roman" w:cs="Times New Roman"/>
                <w:b/>
                <w:bCs/>
              </w:rPr>
              <w:t>2.13.4</w:t>
            </w:r>
          </w:p>
        </w:tc>
        <w:tc>
          <w:tcPr>
            <w:tcW w:w="1697" w:type="dxa"/>
          </w:tcPr>
          <w:p w14:paraId="32DB0C51" w14:textId="69296544" w:rsidR="00D548BA" w:rsidRPr="00AD623B" w:rsidRDefault="00D548BA" w:rsidP="00D548BA">
            <w:pPr>
              <w:rPr>
                <w:rFonts w:ascii="Times New Roman" w:hAnsi="Times New Roman" w:cs="Times New Roman"/>
                <w:b/>
                <w:bCs/>
              </w:rPr>
            </w:pPr>
            <w:r w:rsidRPr="00891DE8">
              <w:rPr>
                <w:rFonts w:ascii="Times New Roman" w:hAnsi="Times New Roman" w:cs="Times New Roman"/>
                <w:b/>
                <w:bCs/>
              </w:rPr>
              <w:t>Pareiškėjų tipas</w:t>
            </w:r>
          </w:p>
        </w:tc>
        <w:tc>
          <w:tcPr>
            <w:tcW w:w="7796" w:type="dxa"/>
            <w:gridSpan w:val="5"/>
          </w:tcPr>
          <w:p w14:paraId="12EADA53" w14:textId="39A38B48" w:rsidR="00625FE0" w:rsidRPr="00271C4F" w:rsidRDefault="00000000" w:rsidP="00625FE0">
            <w:pPr>
              <w:rPr>
                <w:rFonts w:ascii="Times New Roman" w:hAnsi="Times New Roman" w:cs="Times New Roman"/>
                <w:b/>
                <w:bCs/>
              </w:rPr>
            </w:pPr>
            <w:sdt>
              <w:sdtPr>
                <w:rPr>
                  <w:rFonts w:ascii="Times New Roman" w:hAnsi="Times New Roman" w:cs="Times New Roman"/>
                  <w:b/>
                  <w:bCs/>
                </w:rPr>
                <w:id w:val="-1885633522"/>
                <w:placeholder>
                  <w:docPart w:val="2F57DE59F79C43F7A4ECB89DC4669992"/>
                </w:placeholder>
                <w14:checkbox>
                  <w14:checked w14:val="1"/>
                  <w14:checkedState w14:val="2612" w14:font="MS Gothic"/>
                  <w14:uncheckedState w14:val="2610" w14:font="MS Gothic"/>
                </w14:checkbox>
              </w:sdtPr>
              <w:sdtContent>
                <w:r w:rsidR="00271C4F" w:rsidRPr="00271C4F">
                  <w:rPr>
                    <w:rFonts w:ascii="MS Gothic" w:eastAsia="MS Gothic" w:hAnsi="MS Gothic" w:cs="Times New Roman" w:hint="eastAsia"/>
                    <w:b/>
                    <w:bCs/>
                  </w:rPr>
                  <w:t>☒</w:t>
                </w:r>
              </w:sdtContent>
            </w:sdt>
            <w:r w:rsidR="00625FE0" w:rsidRPr="00271C4F">
              <w:rPr>
                <w:rFonts w:ascii="Times New Roman" w:hAnsi="Times New Roman" w:cs="Times New Roman"/>
                <w:b/>
                <w:bCs/>
              </w:rPr>
              <w:t xml:space="preserve"> Viešasis</w:t>
            </w:r>
          </w:p>
          <w:p w14:paraId="56C669A2" w14:textId="020B7438" w:rsidR="00625FE0" w:rsidRPr="00AD623B" w:rsidRDefault="00000000" w:rsidP="00625FE0">
            <w:pPr>
              <w:rPr>
                <w:rFonts w:ascii="Times New Roman" w:hAnsi="Times New Roman" w:cs="Times New Roman"/>
                <w:b/>
              </w:rPr>
            </w:pPr>
            <w:sdt>
              <w:sdtPr>
                <w:rPr>
                  <w:rFonts w:ascii="Times New Roman" w:hAnsi="Times New Roman" w:cs="Times New Roman"/>
                  <w:b/>
                </w:rPr>
                <w:id w:val="1775823266"/>
                <w:placeholder>
                  <w:docPart w:val="B7ED50C934E64F6DBFD21A6C9BEA451F"/>
                </w:placeholder>
                <w14:checkbox>
                  <w14:checked w14:val="1"/>
                  <w14:checkedState w14:val="2612" w14:font="MS Gothic"/>
                  <w14:uncheckedState w14:val="2610" w14:font="MS Gothic"/>
                </w14:checkbox>
              </w:sdtPr>
              <w:sdtContent>
                <w:r w:rsidR="00DB64BA" w:rsidRPr="00AD623B">
                  <w:rPr>
                    <w:rFonts w:ascii="Segoe UI Symbol" w:eastAsia="MS Gothic" w:hAnsi="Segoe UI Symbol" w:cs="Segoe UI Symbol"/>
                    <w:b/>
                  </w:rPr>
                  <w:t>☒</w:t>
                </w:r>
              </w:sdtContent>
            </w:sdt>
            <w:r w:rsidR="00625FE0" w:rsidRPr="00AD623B">
              <w:rPr>
                <w:rFonts w:ascii="Times New Roman" w:hAnsi="Times New Roman" w:cs="Times New Roman"/>
                <w:b/>
              </w:rPr>
              <w:t xml:space="preserve"> Privatusis</w:t>
            </w:r>
          </w:p>
          <w:p w14:paraId="187445C9" w14:textId="3661F853" w:rsidR="00625FE0" w:rsidRPr="00AD623B" w:rsidRDefault="00625FE0" w:rsidP="00CE0D6A">
            <w:pPr>
              <w:rPr>
                <w:rFonts w:ascii="Times New Roman" w:hAnsi="Times New Roman" w:cs="Times New Roman"/>
                <w:i/>
                <w:iCs/>
              </w:rPr>
            </w:pPr>
          </w:p>
        </w:tc>
      </w:tr>
      <w:tr w:rsidR="00D548BA" w:rsidRPr="008B168C" w14:paraId="3D216911" w14:textId="77777777" w:rsidTr="3913831A">
        <w:trPr>
          <w:trHeight w:val="300"/>
        </w:trPr>
        <w:tc>
          <w:tcPr>
            <w:tcW w:w="850" w:type="dxa"/>
          </w:tcPr>
          <w:p w14:paraId="4B68DE2C" w14:textId="7D02347C" w:rsidR="00D548BA" w:rsidRPr="00AD623B" w:rsidRDefault="00D548BA" w:rsidP="00D548BA">
            <w:pPr>
              <w:rPr>
                <w:rFonts w:ascii="Times New Roman" w:hAnsi="Times New Roman" w:cs="Times New Roman"/>
                <w:b/>
                <w:bCs/>
              </w:rPr>
            </w:pPr>
            <w:r w:rsidRPr="00AD623B">
              <w:rPr>
                <w:rFonts w:ascii="Times New Roman" w:hAnsi="Times New Roman" w:cs="Times New Roman"/>
                <w:b/>
                <w:bCs/>
              </w:rPr>
              <w:t>2.13.</w:t>
            </w:r>
            <w:r w:rsidR="59681E44" w:rsidRPr="00AD623B">
              <w:rPr>
                <w:rFonts w:ascii="Times New Roman" w:hAnsi="Times New Roman" w:cs="Times New Roman"/>
                <w:b/>
                <w:bCs/>
              </w:rPr>
              <w:t>5</w:t>
            </w:r>
          </w:p>
        </w:tc>
        <w:tc>
          <w:tcPr>
            <w:tcW w:w="1697" w:type="dxa"/>
          </w:tcPr>
          <w:p w14:paraId="11202949" w14:textId="79CBA04A" w:rsidR="00D548BA" w:rsidRPr="00AD623B" w:rsidRDefault="00D548BA" w:rsidP="00D548BA">
            <w:pPr>
              <w:rPr>
                <w:rFonts w:ascii="Times New Roman" w:hAnsi="Times New Roman" w:cs="Times New Roman"/>
                <w:b/>
                <w:bCs/>
              </w:rPr>
            </w:pPr>
            <w:r w:rsidRPr="00AD623B">
              <w:rPr>
                <w:rFonts w:ascii="Times New Roman" w:hAnsi="Times New Roman" w:cs="Times New Roman"/>
                <w:b/>
                <w:bCs/>
              </w:rPr>
              <w:t>Galimi partneriai</w:t>
            </w:r>
          </w:p>
        </w:tc>
        <w:tc>
          <w:tcPr>
            <w:tcW w:w="7796" w:type="dxa"/>
            <w:gridSpan w:val="5"/>
          </w:tcPr>
          <w:p w14:paraId="7441D57D" w14:textId="4AAF7CF7" w:rsidR="00451507" w:rsidRPr="00451507" w:rsidRDefault="00607B50" w:rsidP="00451507">
            <w:pPr>
              <w:tabs>
                <w:tab w:val="left" w:pos="22"/>
                <w:tab w:val="left" w:pos="449"/>
              </w:tabs>
              <w:jc w:val="both"/>
              <w:rPr>
                <w:rFonts w:ascii="Times New Roman" w:hAnsi="Times New Roman" w:cs="Times New Roman"/>
              </w:rPr>
            </w:pPr>
            <w:r>
              <w:rPr>
                <w:rFonts w:ascii="Times New Roman" w:hAnsi="Times New Roman" w:cs="Times New Roman"/>
              </w:rPr>
              <w:t>-</w:t>
            </w:r>
            <w:r w:rsidR="00451507">
              <w:rPr>
                <w:rFonts w:ascii="Times New Roman" w:hAnsi="Times New Roman" w:cs="Times New Roman"/>
              </w:rPr>
              <w:t>P</w:t>
            </w:r>
            <w:r w:rsidR="00451507" w:rsidRPr="00451507">
              <w:rPr>
                <w:rFonts w:ascii="Times New Roman" w:hAnsi="Times New Roman" w:cs="Times New Roman"/>
              </w:rPr>
              <w:t>ramonės parkų operatoriai ar LEZ valdymo bendrovės</w:t>
            </w:r>
            <w:bookmarkStart w:id="0" w:name="part_5931ac55f30a4f49817c43c1324f201b"/>
            <w:bookmarkEnd w:id="0"/>
            <w:r w:rsidR="00451507" w:rsidRPr="00451507">
              <w:rPr>
                <w:rFonts w:ascii="Times New Roman" w:hAnsi="Times New Roman" w:cs="Times New Roman"/>
              </w:rPr>
              <w:t>;</w:t>
            </w:r>
          </w:p>
          <w:p w14:paraId="1CA80C0E" w14:textId="4959FCFA" w:rsidR="00451507" w:rsidRPr="00451507" w:rsidRDefault="00607B50" w:rsidP="00451507">
            <w:pPr>
              <w:tabs>
                <w:tab w:val="left" w:pos="22"/>
                <w:tab w:val="left" w:pos="449"/>
              </w:tabs>
              <w:jc w:val="both"/>
              <w:rPr>
                <w:rFonts w:ascii="Times New Roman" w:eastAsiaTheme="minorEastAsia" w:hAnsi="Times New Roman" w:cs="Times New Roman"/>
                <w:bCs/>
              </w:rPr>
            </w:pPr>
            <w:r>
              <w:rPr>
                <w:rFonts w:ascii="Times New Roman" w:hAnsi="Times New Roman" w:cs="Times New Roman"/>
              </w:rPr>
              <w:t>-</w:t>
            </w:r>
            <w:r w:rsidR="00451507">
              <w:rPr>
                <w:rFonts w:ascii="Times New Roman" w:hAnsi="Times New Roman" w:cs="Times New Roman"/>
              </w:rPr>
              <w:t>I</w:t>
            </w:r>
            <w:r w:rsidR="00451507" w:rsidRPr="00451507">
              <w:rPr>
                <w:rFonts w:ascii="Times New Roman" w:hAnsi="Times New Roman" w:cs="Times New Roman"/>
              </w:rPr>
              <w:t xml:space="preserve">š </w:t>
            </w:r>
            <w:r w:rsidR="00451507" w:rsidRPr="00451507">
              <w:rPr>
                <w:rFonts w:ascii="Times New Roman" w:hAnsi="Times New Roman" w:cs="Times New Roman"/>
                <w:bCs/>
              </w:rPr>
              <w:t xml:space="preserve">Akmenės r., Jonavos r., Mažeikių r. </w:t>
            </w:r>
            <w:r w:rsidR="00451507" w:rsidRPr="00451507">
              <w:rPr>
                <w:rFonts w:ascii="Times New Roman" w:hAnsi="Times New Roman" w:cs="Times New Roman"/>
              </w:rPr>
              <w:t>savivaldybių biudžetų išlaikomos biudžetinės įstaigos</w:t>
            </w:r>
            <w:bookmarkStart w:id="1" w:name="part_2f888190952f497ab328ee4d5896fcbd"/>
            <w:bookmarkEnd w:id="1"/>
            <w:r w:rsidR="00451507" w:rsidRPr="00451507">
              <w:rPr>
                <w:rFonts w:ascii="Times New Roman" w:hAnsi="Times New Roman" w:cs="Times New Roman"/>
              </w:rPr>
              <w:t>;</w:t>
            </w:r>
          </w:p>
          <w:p w14:paraId="620009EC" w14:textId="1C4AD638" w:rsidR="00451507" w:rsidRPr="00451507" w:rsidRDefault="00607B50" w:rsidP="00451507">
            <w:pPr>
              <w:tabs>
                <w:tab w:val="left" w:pos="22"/>
                <w:tab w:val="left" w:pos="449"/>
              </w:tabs>
              <w:jc w:val="both"/>
              <w:rPr>
                <w:rFonts w:ascii="Times New Roman" w:hAnsi="Times New Roman" w:cs="Times New Roman"/>
                <w:bCs/>
              </w:rPr>
            </w:pPr>
            <w:r>
              <w:rPr>
                <w:rFonts w:ascii="Times New Roman" w:hAnsi="Times New Roman" w:cs="Times New Roman"/>
                <w:bCs/>
              </w:rPr>
              <w:t>-</w:t>
            </w:r>
            <w:r w:rsidR="00451507" w:rsidRPr="00451507">
              <w:rPr>
                <w:rFonts w:ascii="Times New Roman" w:hAnsi="Times New Roman" w:cs="Times New Roman"/>
                <w:bCs/>
              </w:rPr>
              <w:t>Akmenės r. savivaldybės administracija;</w:t>
            </w:r>
          </w:p>
          <w:p w14:paraId="2A52430D" w14:textId="7E08DC2F" w:rsidR="00451507" w:rsidRPr="00451507" w:rsidRDefault="00607B50" w:rsidP="00451507">
            <w:pPr>
              <w:tabs>
                <w:tab w:val="left" w:pos="22"/>
                <w:tab w:val="left" w:pos="449"/>
              </w:tabs>
              <w:jc w:val="both"/>
              <w:rPr>
                <w:rFonts w:ascii="Times New Roman" w:hAnsi="Times New Roman" w:cs="Times New Roman"/>
                <w:bCs/>
              </w:rPr>
            </w:pPr>
            <w:r>
              <w:rPr>
                <w:rFonts w:ascii="Times New Roman" w:hAnsi="Times New Roman" w:cs="Times New Roman"/>
              </w:rPr>
              <w:t>-</w:t>
            </w:r>
            <w:r w:rsidR="00451507">
              <w:rPr>
                <w:rFonts w:ascii="Times New Roman" w:hAnsi="Times New Roman" w:cs="Times New Roman"/>
              </w:rPr>
              <w:t>K</w:t>
            </w:r>
            <w:r w:rsidR="00451507" w:rsidRPr="00451507">
              <w:rPr>
                <w:rFonts w:ascii="Times New Roman" w:hAnsi="Times New Roman" w:cs="Times New Roman"/>
              </w:rPr>
              <w:t>iti juridiniai asmenys, kuriems valstybė ar savivaldybė gali tiesiogiai ar netiesiogiai per kitus ūkio subjektus daryti lemiamą įtaką,</w:t>
            </w:r>
            <w:r w:rsidR="00451507" w:rsidRPr="00451507">
              <w:rPr>
                <w:rFonts w:ascii="Times New Roman" w:hAnsi="Times New Roman" w:cs="Times New Roman"/>
                <w:b/>
                <w:szCs w:val="24"/>
              </w:rPr>
              <w:t xml:space="preserve"> </w:t>
            </w:r>
            <w:r w:rsidR="00451507" w:rsidRPr="00451507">
              <w:rPr>
                <w:rFonts w:ascii="Times New Roman" w:hAnsi="Times New Roman" w:cs="Times New Roman"/>
                <w:bCs/>
                <w:szCs w:val="24"/>
              </w:rPr>
              <w:t>pvz., uždaroji akcinė bendrovė „Akmenės vandenys“, uždaroji akcinė bendrovė „Jonavos vandenys“, uždaroji akcinė bendrovė „Mažeikių vandenys“ ir pan.</w:t>
            </w:r>
            <w:r w:rsidR="00451507" w:rsidRPr="00451507">
              <w:rPr>
                <w:rFonts w:ascii="Times New Roman" w:hAnsi="Times New Roman" w:cs="Times New Roman"/>
                <w:bCs/>
              </w:rPr>
              <w:t>;</w:t>
            </w:r>
          </w:p>
          <w:p w14:paraId="30E309CA" w14:textId="34F3FFF8" w:rsidR="00451507" w:rsidRPr="00451507" w:rsidRDefault="00607B50" w:rsidP="00451507">
            <w:pPr>
              <w:tabs>
                <w:tab w:val="left" w:pos="22"/>
                <w:tab w:val="left" w:pos="449"/>
              </w:tabs>
              <w:jc w:val="both"/>
              <w:rPr>
                <w:rFonts w:ascii="Times New Roman" w:hAnsi="Times New Roman" w:cs="Times New Roman"/>
                <w:bCs/>
              </w:rPr>
            </w:pPr>
            <w:r>
              <w:rPr>
                <w:rFonts w:ascii="Times New Roman" w:hAnsi="Times New Roman" w:cs="Times New Roman"/>
                <w:bCs/>
              </w:rPr>
              <w:t>-</w:t>
            </w:r>
            <w:r w:rsidR="00451507" w:rsidRPr="00451507">
              <w:rPr>
                <w:rFonts w:ascii="Times New Roman" w:hAnsi="Times New Roman" w:cs="Times New Roman"/>
                <w:bCs/>
              </w:rPr>
              <w:t>AB „Energijos skirstymo operatorius“ (toliau – ESO) ir</w:t>
            </w:r>
            <w:r w:rsidR="00451507" w:rsidRPr="00451507">
              <w:rPr>
                <w:rFonts w:ascii="Times New Roman" w:hAnsi="Times New Roman" w:cs="Times New Roman"/>
              </w:rPr>
              <w:t xml:space="preserve"> (arba) „Litgrid“, AB;</w:t>
            </w:r>
          </w:p>
          <w:p w14:paraId="19DC8D32" w14:textId="0FAFA18B" w:rsidR="00D548BA" w:rsidRPr="00AD623B" w:rsidRDefault="00607B50" w:rsidP="00451507">
            <w:pPr>
              <w:tabs>
                <w:tab w:val="left" w:pos="22"/>
                <w:tab w:val="left" w:pos="449"/>
              </w:tabs>
              <w:jc w:val="both"/>
              <w:rPr>
                <w:rFonts w:ascii="Times New Roman" w:hAnsi="Times New Roman" w:cs="Times New Roman"/>
                <w:i/>
                <w:iCs/>
              </w:rPr>
            </w:pPr>
            <w:r>
              <w:rPr>
                <w:rFonts w:ascii="Times New Roman" w:hAnsi="Times New Roman" w:cs="Times New Roman"/>
              </w:rPr>
              <w:t>-</w:t>
            </w:r>
            <w:r w:rsidR="00451507">
              <w:rPr>
                <w:rFonts w:ascii="Times New Roman" w:hAnsi="Times New Roman" w:cs="Times New Roman"/>
              </w:rPr>
              <w:t>A</w:t>
            </w:r>
            <w:r w:rsidR="00451507" w:rsidRPr="00451507">
              <w:rPr>
                <w:rFonts w:ascii="Times New Roman" w:hAnsi="Times New Roman" w:cs="Times New Roman"/>
              </w:rPr>
              <w:t>kcinė bendrovė Lietuvos automobilių kelių direkcija.</w:t>
            </w:r>
          </w:p>
        </w:tc>
      </w:tr>
      <w:tr w:rsidR="00D548BA" w14:paraId="384CD925" w14:textId="77777777" w:rsidTr="3913831A">
        <w:trPr>
          <w:trHeight w:val="300"/>
        </w:trPr>
        <w:tc>
          <w:tcPr>
            <w:tcW w:w="850" w:type="dxa"/>
          </w:tcPr>
          <w:p w14:paraId="3CFB969D" w14:textId="7976A44F" w:rsidR="00D548BA" w:rsidRPr="00AD623B" w:rsidRDefault="00D548BA" w:rsidP="00D548BA">
            <w:pPr>
              <w:rPr>
                <w:rFonts w:ascii="Times New Roman" w:hAnsi="Times New Roman" w:cs="Times New Roman"/>
                <w:b/>
                <w:bCs/>
              </w:rPr>
            </w:pPr>
            <w:r w:rsidRPr="00CB7FDD">
              <w:rPr>
                <w:rFonts w:ascii="Times New Roman" w:hAnsi="Times New Roman" w:cs="Times New Roman"/>
                <w:b/>
                <w:bCs/>
              </w:rPr>
              <w:t>2.13.</w:t>
            </w:r>
            <w:r w:rsidR="2DACAFB6" w:rsidRPr="00CB7FDD">
              <w:rPr>
                <w:rFonts w:ascii="Times New Roman" w:hAnsi="Times New Roman" w:cs="Times New Roman"/>
                <w:b/>
                <w:bCs/>
              </w:rPr>
              <w:t>6</w:t>
            </w:r>
          </w:p>
        </w:tc>
        <w:tc>
          <w:tcPr>
            <w:tcW w:w="1697" w:type="dxa"/>
          </w:tcPr>
          <w:p w14:paraId="122137BB" w14:textId="77777777" w:rsidR="00D548BA" w:rsidRDefault="00D548BA" w:rsidP="00D548BA">
            <w:pPr>
              <w:rPr>
                <w:rFonts w:ascii="Times New Roman" w:hAnsi="Times New Roman" w:cs="Times New Roman"/>
                <w:b/>
                <w:bCs/>
              </w:rPr>
            </w:pPr>
            <w:r w:rsidRPr="00AD623B">
              <w:rPr>
                <w:rFonts w:ascii="Times New Roman" w:hAnsi="Times New Roman" w:cs="Times New Roman"/>
                <w:b/>
                <w:bCs/>
              </w:rPr>
              <w:t xml:space="preserve">Didžiausia galima skirti finansavimo lėšų suma projekto veiklai įgyvendinti </w:t>
            </w:r>
          </w:p>
          <w:p w14:paraId="4DBF80D1" w14:textId="77777777" w:rsidR="00E910C8" w:rsidRDefault="00E910C8" w:rsidP="00D548BA">
            <w:pPr>
              <w:rPr>
                <w:rFonts w:ascii="Times New Roman" w:hAnsi="Times New Roman" w:cs="Times New Roman"/>
                <w:b/>
                <w:bCs/>
              </w:rPr>
            </w:pPr>
          </w:p>
          <w:p w14:paraId="10D44CE4" w14:textId="119D1789" w:rsidR="00E910C8" w:rsidRPr="00E910C8" w:rsidRDefault="00E910C8" w:rsidP="00D548BA">
            <w:pPr>
              <w:rPr>
                <w:rFonts w:ascii="Times New Roman" w:hAnsi="Times New Roman" w:cs="Times New Roman"/>
              </w:rPr>
            </w:pPr>
          </w:p>
        </w:tc>
        <w:tc>
          <w:tcPr>
            <w:tcW w:w="7796" w:type="dxa"/>
            <w:gridSpan w:val="5"/>
          </w:tcPr>
          <w:p w14:paraId="0588BE2D" w14:textId="77777777" w:rsidR="00734C22" w:rsidRDefault="00734C22" w:rsidP="00734C22">
            <w:pPr>
              <w:pStyle w:val="Sraopastraipa"/>
              <w:tabs>
                <w:tab w:val="left" w:pos="174"/>
                <w:tab w:val="left" w:pos="426"/>
                <w:tab w:val="left" w:pos="599"/>
              </w:tabs>
              <w:ind w:left="0"/>
              <w:jc w:val="both"/>
              <w:rPr>
                <w:rFonts w:ascii="Times New Roman" w:hAnsi="Times New Roman" w:cs="Times New Roman"/>
              </w:rPr>
            </w:pPr>
            <w:r w:rsidRPr="00734C22">
              <w:rPr>
                <w:rFonts w:ascii="Times New Roman" w:hAnsi="Times New Roman" w:cs="Times New Roman"/>
              </w:rPr>
              <w:t>Didžiausia galima projektui skirti finansavimo lėšų suma yra:</w:t>
            </w:r>
            <w:r w:rsidRPr="00D8241B">
              <w:rPr>
                <w:rFonts w:ascii="Times New Roman" w:hAnsi="Times New Roman" w:cs="Times New Roman"/>
              </w:rPr>
              <w:t xml:space="preserve"> </w:t>
            </w:r>
          </w:p>
          <w:p w14:paraId="21C87E2A" w14:textId="77777777" w:rsidR="008D2C8C" w:rsidRPr="00D8241B" w:rsidRDefault="008D2C8C" w:rsidP="00734C22">
            <w:pPr>
              <w:pStyle w:val="Sraopastraipa"/>
              <w:tabs>
                <w:tab w:val="left" w:pos="174"/>
                <w:tab w:val="left" w:pos="426"/>
                <w:tab w:val="left" w:pos="599"/>
              </w:tabs>
              <w:ind w:left="0"/>
              <w:jc w:val="both"/>
              <w:rPr>
                <w:rFonts w:ascii="Times New Roman" w:hAnsi="Times New Roman" w:cs="Times New Roman"/>
              </w:rPr>
            </w:pPr>
          </w:p>
          <w:p w14:paraId="69F46517" w14:textId="77777777" w:rsidR="00734C22" w:rsidRPr="00D8241B" w:rsidRDefault="00734C22" w:rsidP="00734C22">
            <w:pPr>
              <w:pStyle w:val="Sraopastraipa"/>
              <w:tabs>
                <w:tab w:val="left" w:pos="0"/>
                <w:tab w:val="left" w:pos="26"/>
                <w:tab w:val="left" w:pos="426"/>
                <w:tab w:val="left" w:pos="741"/>
              </w:tabs>
              <w:ind w:left="0"/>
              <w:jc w:val="both"/>
              <w:rPr>
                <w:rFonts w:ascii="Times New Roman" w:hAnsi="Times New Roman" w:cs="Times New Roman"/>
              </w:rPr>
            </w:pPr>
            <w:r w:rsidRPr="00D8241B">
              <w:rPr>
                <w:rFonts w:ascii="Times New Roman" w:hAnsi="Times New Roman" w:cs="Times New Roman"/>
              </w:rPr>
              <w:t xml:space="preserve">- iki 11 742 000 (vienuolikos milijonų septynių šimtų keturiasdešimt dviejų tūkstančių) eurų </w:t>
            </w:r>
            <w:proofErr w:type="spellStart"/>
            <w:r w:rsidRPr="00D8241B">
              <w:rPr>
                <w:rFonts w:ascii="Times New Roman" w:hAnsi="Times New Roman" w:cs="Times New Roman"/>
              </w:rPr>
              <w:t>poveiklei</w:t>
            </w:r>
            <w:proofErr w:type="spellEnd"/>
            <w:r w:rsidRPr="00D8241B">
              <w:rPr>
                <w:rFonts w:ascii="Times New Roman" w:hAnsi="Times New Roman" w:cs="Times New Roman"/>
              </w:rPr>
              <w:t xml:space="preserve"> „Sąlygų ir vietos ekosistemos užsienio ir vietos investuotojams pagerinimas (pramoninės teritorijos): Akmenės rajono savivaldybės kuriamos arba plėtojamos pramoninės teritorijos (LEZ, pramonės parkas arba pramoninė teritorija)“;</w:t>
            </w:r>
          </w:p>
          <w:p w14:paraId="5FD70BA7" w14:textId="77777777" w:rsidR="00734C22" w:rsidRPr="00D8241B" w:rsidRDefault="00734C22" w:rsidP="00734C22">
            <w:pPr>
              <w:pStyle w:val="Sraopastraipa"/>
              <w:tabs>
                <w:tab w:val="left" w:pos="0"/>
                <w:tab w:val="left" w:pos="26"/>
                <w:tab w:val="left" w:pos="426"/>
                <w:tab w:val="left" w:pos="743"/>
              </w:tabs>
              <w:ind w:left="0"/>
              <w:jc w:val="both"/>
              <w:rPr>
                <w:rFonts w:ascii="Times New Roman" w:hAnsi="Times New Roman" w:cs="Times New Roman"/>
              </w:rPr>
            </w:pPr>
            <w:r w:rsidRPr="00D8241B">
              <w:rPr>
                <w:rFonts w:ascii="Times New Roman" w:hAnsi="Times New Roman" w:cs="Times New Roman"/>
              </w:rPr>
              <w:t xml:space="preserve">- iki 8 600 000 (aštuonių milijonų šešių šimtų tūkstančių) eurų </w:t>
            </w:r>
            <w:proofErr w:type="spellStart"/>
            <w:r w:rsidRPr="00D8241B">
              <w:rPr>
                <w:rFonts w:ascii="Times New Roman" w:hAnsi="Times New Roman" w:cs="Times New Roman"/>
              </w:rPr>
              <w:t>poveiklei</w:t>
            </w:r>
            <w:proofErr w:type="spellEnd"/>
            <w:r w:rsidRPr="00D8241B">
              <w:rPr>
                <w:rFonts w:ascii="Times New Roman" w:hAnsi="Times New Roman" w:cs="Times New Roman"/>
              </w:rPr>
              <w:t xml:space="preserve"> „Sąlygų ir vietos ekosistemos užsienio ir vietos investuotojams pagerinimas (pramoninės teritorijos): Jonavos rajono savivaldybės kuriamos arba plėtojamos pramoninės teritorijos sukūrimas ir plėtra (LEZ, pramonės parkas arba pramoninė teritorija)“; </w:t>
            </w:r>
          </w:p>
          <w:p w14:paraId="42C9777A" w14:textId="57E6FFE0" w:rsidR="00D548BA" w:rsidRPr="00AD623B" w:rsidRDefault="00734C22" w:rsidP="00734C22">
            <w:pPr>
              <w:jc w:val="both"/>
              <w:rPr>
                <w:rFonts w:ascii="Times New Roman" w:hAnsi="Times New Roman" w:cs="Times New Roman"/>
                <w:i/>
                <w:iCs/>
              </w:rPr>
            </w:pPr>
            <w:r w:rsidRPr="00D8241B">
              <w:rPr>
                <w:rFonts w:ascii="Times New Roman" w:hAnsi="Times New Roman" w:cs="Times New Roman"/>
              </w:rPr>
              <w:t xml:space="preserve">- iki 10 250 000 (dešimties milijonų dviejų šimtų penkiasdešimt tūkstančių) eurų </w:t>
            </w:r>
            <w:proofErr w:type="spellStart"/>
            <w:r w:rsidRPr="00D8241B">
              <w:rPr>
                <w:rFonts w:ascii="Times New Roman" w:hAnsi="Times New Roman" w:cs="Times New Roman"/>
              </w:rPr>
              <w:t>poveiklei</w:t>
            </w:r>
            <w:proofErr w:type="spellEnd"/>
            <w:r w:rsidRPr="00D8241B">
              <w:rPr>
                <w:rFonts w:ascii="Times New Roman" w:hAnsi="Times New Roman" w:cs="Times New Roman"/>
              </w:rPr>
              <w:t xml:space="preserve"> „Sąlygų ir vietos ekosistemos užsienio ir vietos investuotojams pagerinimas (pramoninės teritorijos): Mažeikių rajono savivaldybės kuriamos arba plėtojamos pramoninės teritorijos (LEZ, pramonės parkas arba pramoninė teritorija)“.</w:t>
            </w:r>
          </w:p>
        </w:tc>
      </w:tr>
      <w:tr w:rsidR="00D548BA" w14:paraId="27CDC5B4" w14:textId="77777777" w:rsidTr="3913831A">
        <w:trPr>
          <w:trHeight w:val="300"/>
        </w:trPr>
        <w:tc>
          <w:tcPr>
            <w:tcW w:w="850"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1697" w:type="dxa"/>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7796" w:type="dxa"/>
            <w:gridSpan w:val="5"/>
          </w:tcPr>
          <w:p w14:paraId="4E88B823" w14:textId="7317B1B5" w:rsidR="003C3D48" w:rsidRPr="003C3D48" w:rsidRDefault="003C3D48" w:rsidP="003C3D48">
            <w:pPr>
              <w:pStyle w:val="Sraopastraipa"/>
              <w:tabs>
                <w:tab w:val="left" w:pos="601"/>
              </w:tabs>
              <w:ind w:left="0"/>
              <w:jc w:val="both"/>
              <w:rPr>
                <w:rFonts w:ascii="Times New Roman" w:hAnsi="Times New Roman" w:cs="Times New Roman"/>
                <w:szCs w:val="24"/>
              </w:rPr>
            </w:pPr>
            <w:r w:rsidRPr="003C3D48">
              <w:rPr>
                <w:rFonts w:ascii="Times New Roman" w:hAnsi="Times New Roman" w:cs="Times New Roman"/>
              </w:rPr>
              <w:t>PFSA 5.9 papunktyje nurodyta didžiausia galima projekto finansuojamoji dalis:</w:t>
            </w:r>
          </w:p>
          <w:p w14:paraId="57D0E2E2" w14:textId="77777777" w:rsidR="003C3D48" w:rsidRPr="003C3D48" w:rsidRDefault="003C3D48" w:rsidP="003C3D48">
            <w:pPr>
              <w:pStyle w:val="Sraopastraipa"/>
              <w:tabs>
                <w:tab w:val="left" w:pos="0"/>
                <w:tab w:val="left" w:pos="601"/>
              </w:tabs>
              <w:ind w:left="40"/>
              <w:jc w:val="both"/>
              <w:rPr>
                <w:rFonts w:ascii="Times New Roman" w:hAnsi="Times New Roman" w:cs="Times New Roman"/>
                <w:szCs w:val="24"/>
              </w:rPr>
            </w:pPr>
          </w:p>
          <w:p w14:paraId="123C6041" w14:textId="77777777" w:rsidR="003C3D48" w:rsidRPr="003C3D48" w:rsidRDefault="003C3D48" w:rsidP="003C3D48">
            <w:pPr>
              <w:pStyle w:val="Sraopastraipa"/>
              <w:numPr>
                <w:ilvl w:val="2"/>
                <w:numId w:val="44"/>
              </w:numPr>
              <w:tabs>
                <w:tab w:val="left" w:pos="0"/>
                <w:tab w:val="left" w:pos="601"/>
              </w:tabs>
              <w:jc w:val="both"/>
              <w:rPr>
                <w:rFonts w:ascii="Times New Roman" w:hAnsi="Times New Roman" w:cs="Times New Roman"/>
                <w:szCs w:val="24"/>
              </w:rPr>
            </w:pPr>
            <w:r w:rsidRPr="003C3D48">
              <w:rPr>
                <w:rFonts w:ascii="Times New Roman" w:hAnsi="Times New Roman" w:cs="Times New Roman"/>
              </w:rPr>
              <w:t>turi neviršyti tinkamų finansuoti išlaidų ir investicijos veiklos pelno skirtumo,</w:t>
            </w:r>
          </w:p>
          <w:p w14:paraId="6E0CFA4B" w14:textId="30D26368" w:rsidR="003C3D48" w:rsidRPr="003C3D48" w:rsidRDefault="003C3D48" w:rsidP="003C3D48">
            <w:pPr>
              <w:tabs>
                <w:tab w:val="left" w:pos="0"/>
                <w:tab w:val="left" w:pos="601"/>
              </w:tabs>
              <w:ind w:left="40"/>
              <w:jc w:val="both"/>
              <w:rPr>
                <w:rFonts w:ascii="Times New Roman" w:hAnsi="Times New Roman" w:cs="Times New Roman"/>
              </w:rPr>
            </w:pPr>
            <w:r w:rsidRPr="003C3D48">
              <w:rPr>
                <w:rFonts w:ascii="Times New Roman" w:hAnsi="Times New Roman" w:cs="Times New Roman"/>
              </w:rPr>
              <w:t>taip kaip nustatyta </w:t>
            </w:r>
            <w:r w:rsidRPr="003C3D48">
              <w:rPr>
                <w:rFonts w:ascii="Times New Roman" w:eastAsia="Calibri" w:hAnsi="Times New Roman" w:cs="Times New Roman"/>
                <w:szCs w:val="24"/>
              </w:rPr>
              <w:t xml:space="preserve">Reglamento (ES) Nr. 651/2014 </w:t>
            </w:r>
            <w:r w:rsidRPr="003C3D48">
              <w:rPr>
                <w:rFonts w:ascii="Times New Roman" w:hAnsi="Times New Roman" w:cs="Times New Roman"/>
              </w:rPr>
              <w:t>56 straipsnio 6</w:t>
            </w:r>
            <w:r w:rsidRPr="003C3D48">
              <w:rPr>
                <w:rFonts w:ascii="Times New Roman" w:hAnsi="Times New Roman" w:cs="Times New Roman"/>
                <w:szCs w:val="24"/>
              </w:rPr>
              <w:t> </w:t>
            </w:r>
            <w:r w:rsidRPr="003C3D48">
              <w:rPr>
                <w:rFonts w:ascii="Times New Roman" w:hAnsi="Times New Roman" w:cs="Times New Roman"/>
              </w:rPr>
              <w:t xml:space="preserve">dalyje, kai remiamai veiklai valstybės pagalba teikiama pagal </w:t>
            </w:r>
            <w:r w:rsidRPr="003C3D48">
              <w:rPr>
                <w:rFonts w:ascii="Times New Roman" w:eastAsia="Calibri" w:hAnsi="Times New Roman" w:cs="Times New Roman"/>
                <w:szCs w:val="24"/>
              </w:rPr>
              <w:t>Reglamento (ES) Nr. 651/2014 56 straipsnį</w:t>
            </w:r>
            <w:r w:rsidRPr="003C3D48">
              <w:rPr>
                <w:rFonts w:ascii="Times New Roman" w:hAnsi="Times New Roman" w:cs="Times New Roman"/>
                <w:szCs w:val="24"/>
              </w:rPr>
              <w:t xml:space="preserve">. </w:t>
            </w:r>
            <w:r w:rsidRPr="003C3D48">
              <w:rPr>
                <w:rFonts w:ascii="Times New Roman" w:hAnsi="Times New Roman" w:cs="Times New Roman"/>
              </w:rPr>
              <w:t xml:space="preserve">Veiklos pelnas iš tinkamų finansuoti išlaidų atskaitomas </w:t>
            </w:r>
            <w:proofErr w:type="spellStart"/>
            <w:r w:rsidRPr="003C3D48">
              <w:rPr>
                <w:rFonts w:ascii="Times New Roman" w:hAnsi="Times New Roman" w:cs="Times New Roman"/>
              </w:rPr>
              <w:t>ex</w:t>
            </w:r>
            <w:proofErr w:type="spellEnd"/>
            <w:r w:rsidRPr="003C3D48">
              <w:rPr>
                <w:rFonts w:ascii="Times New Roman" w:hAnsi="Times New Roman" w:cs="Times New Roman"/>
              </w:rPr>
              <w:t xml:space="preserve"> ante, remiantis pagrįstomis prognozėmis arba taikant lėšų susigrąžinimo mechanizmą. Tačiau didžiausia projekto veiklai, kai valstybės pagalba teikiama pagal </w:t>
            </w:r>
            <w:r w:rsidRPr="003C3D48">
              <w:rPr>
                <w:rFonts w:ascii="Times New Roman" w:eastAsia="Calibri" w:hAnsi="Times New Roman" w:cs="Times New Roman"/>
                <w:szCs w:val="24"/>
              </w:rPr>
              <w:t>Reglamento (ES) Nr. 651/2014 56 straipsnį</w:t>
            </w:r>
            <w:r w:rsidRPr="003C3D48">
              <w:rPr>
                <w:rFonts w:ascii="Times New Roman" w:hAnsi="Times New Roman" w:cs="Times New Roman"/>
              </w:rPr>
              <w:t xml:space="preserve">, skirta finansuojamoji dalis neturi viršyti </w:t>
            </w:r>
            <w:r w:rsidRPr="003C3D48">
              <w:rPr>
                <w:rFonts w:ascii="Times New Roman" w:hAnsi="Times New Roman" w:cs="Times New Roman"/>
                <w:szCs w:val="24"/>
              </w:rPr>
              <w:t>85 proc. visų tinkamų finansuoti projekto veiklos, kurios</w:t>
            </w:r>
            <w:r w:rsidRPr="003C3D48">
              <w:rPr>
                <w:rFonts w:ascii="Times New Roman" w:hAnsi="Times New Roman" w:cs="Times New Roman"/>
              </w:rPr>
              <w:t xml:space="preserve"> tinkamos finansuoti išlaidos nustatytos PFSA 9.2.2 papunktyje,</w:t>
            </w:r>
            <w:r w:rsidRPr="003C3D48">
              <w:rPr>
                <w:rFonts w:ascii="Times New Roman" w:hAnsi="Times New Roman" w:cs="Times New Roman"/>
                <w:szCs w:val="24"/>
              </w:rPr>
              <w:t xml:space="preserve"> išlaidų, jei</w:t>
            </w:r>
            <w:r w:rsidRPr="003C3D48">
              <w:rPr>
                <w:rFonts w:ascii="Times New Roman" w:hAnsi="Times New Roman" w:cs="Times New Roman"/>
              </w:rPr>
              <w:t xml:space="preserve"> įvertinus tinkamų finansuoti projekto veiklos išlaidų ir investicijos veiklos pelno skirtumą nustatoma, kad galima didesnė finansuojama dalis;</w:t>
            </w:r>
          </w:p>
          <w:p w14:paraId="56DB3EFC" w14:textId="77777777" w:rsidR="003C3D48" w:rsidRPr="003C3D48" w:rsidRDefault="003C3D48" w:rsidP="003C3D48">
            <w:pPr>
              <w:tabs>
                <w:tab w:val="left" w:pos="0"/>
                <w:tab w:val="left" w:pos="601"/>
              </w:tabs>
              <w:ind w:left="40"/>
              <w:jc w:val="both"/>
              <w:rPr>
                <w:rFonts w:ascii="Times New Roman" w:hAnsi="Times New Roman" w:cs="Times New Roman"/>
                <w:szCs w:val="24"/>
              </w:rPr>
            </w:pPr>
          </w:p>
          <w:p w14:paraId="3C138382" w14:textId="5B3DBE4B" w:rsidR="003C3D48" w:rsidRPr="003C3D48" w:rsidRDefault="003C3D48" w:rsidP="003C3D48">
            <w:pPr>
              <w:pStyle w:val="Sraopastraipa"/>
              <w:numPr>
                <w:ilvl w:val="2"/>
                <w:numId w:val="44"/>
              </w:numPr>
              <w:tabs>
                <w:tab w:val="left" w:pos="601"/>
              </w:tabs>
              <w:jc w:val="both"/>
              <w:rPr>
                <w:rFonts w:ascii="Times New Roman" w:hAnsi="Times New Roman" w:cs="Times New Roman"/>
              </w:rPr>
            </w:pPr>
            <w:r w:rsidRPr="003C3D48">
              <w:rPr>
                <w:rFonts w:ascii="Times New Roman" w:hAnsi="Times New Roman" w:cs="Times New Roman"/>
              </w:rPr>
              <w:t>turi trūkstamą finansavimą, kaip apibrėžta Reglamento (ES) Nr. 651/2014</w:t>
            </w:r>
          </w:p>
          <w:p w14:paraId="7776EB1F" w14:textId="77777777" w:rsidR="00D548BA" w:rsidRPr="003C3D48" w:rsidRDefault="003C3D48" w:rsidP="003C3D48">
            <w:pPr>
              <w:tabs>
                <w:tab w:val="left" w:pos="601"/>
              </w:tabs>
              <w:ind w:left="40"/>
              <w:jc w:val="both"/>
              <w:rPr>
                <w:rFonts w:ascii="Times New Roman" w:hAnsi="Times New Roman" w:cs="Times New Roman"/>
              </w:rPr>
            </w:pPr>
            <w:r w:rsidRPr="003C3D48">
              <w:rPr>
                <w:rFonts w:ascii="Times New Roman" w:hAnsi="Times New Roman" w:cs="Times New Roman"/>
              </w:rPr>
              <w:t xml:space="preserve">straipsnio 118 punkte, kai remiamai veiklai valstybės pagalba teikiama pagal Reglamento </w:t>
            </w:r>
            <w:r w:rsidRPr="003C3D48">
              <w:rPr>
                <w:rFonts w:ascii="Times New Roman" w:eastAsia="Calibri" w:hAnsi="Times New Roman" w:cs="Times New Roman"/>
              </w:rPr>
              <w:t xml:space="preserve">(ES) Nr. 651/2014 48 straipsnį. </w:t>
            </w:r>
            <w:r w:rsidRPr="003C3D48">
              <w:rPr>
                <w:rFonts w:ascii="Times New Roman" w:hAnsi="Times New Roman" w:cs="Times New Roman"/>
              </w:rPr>
              <w:t xml:space="preserve">Didžiausia projekto veiklos, kai investuojama į </w:t>
            </w:r>
            <w:r w:rsidRPr="003C3D48">
              <w:rPr>
                <w:rFonts w:ascii="Times New Roman" w:hAnsi="Times New Roman" w:cs="Times New Roman"/>
                <w:szCs w:val="24"/>
              </w:rPr>
              <w:t>energetikos infrastruktūros tiesimą, kapitalinį remontą arba rekonstravimą,</w:t>
            </w:r>
            <w:r w:rsidRPr="003C3D48">
              <w:rPr>
                <w:rFonts w:ascii="Times New Roman" w:hAnsi="Times New Roman" w:cs="Times New Roman"/>
              </w:rPr>
              <w:t xml:space="preserve"> finansuojamoji dalis neturi viršyti 85 proc. nustatyto trūkstamo finansavimo išlaidų;</w:t>
            </w:r>
          </w:p>
          <w:p w14:paraId="7CB211AA" w14:textId="77777777" w:rsidR="003C3D48" w:rsidRPr="003C3D48" w:rsidRDefault="003C3D48" w:rsidP="003C3D48">
            <w:pPr>
              <w:tabs>
                <w:tab w:val="left" w:pos="601"/>
              </w:tabs>
              <w:ind w:left="40"/>
              <w:jc w:val="both"/>
              <w:rPr>
                <w:rFonts w:ascii="Times New Roman" w:hAnsi="Times New Roman" w:cs="Times New Roman"/>
              </w:rPr>
            </w:pPr>
          </w:p>
          <w:p w14:paraId="018B17F7" w14:textId="77777777" w:rsidR="003C3D48" w:rsidRPr="003C3D48" w:rsidRDefault="003C3D48" w:rsidP="003C3D48">
            <w:pPr>
              <w:pStyle w:val="Sraopastraipa"/>
              <w:numPr>
                <w:ilvl w:val="2"/>
                <w:numId w:val="44"/>
              </w:numPr>
              <w:tabs>
                <w:tab w:val="left" w:pos="0"/>
                <w:tab w:val="left" w:pos="601"/>
              </w:tabs>
              <w:jc w:val="both"/>
              <w:rPr>
                <w:rFonts w:ascii="Times New Roman" w:hAnsi="Times New Roman" w:cs="Times New Roman"/>
                <w:szCs w:val="24"/>
              </w:rPr>
            </w:pPr>
            <w:r w:rsidRPr="003C3D48">
              <w:rPr>
                <w:rFonts w:ascii="Times New Roman" w:hAnsi="Times New Roman" w:cs="Times New Roman"/>
              </w:rPr>
              <w:t>apskaičiuojant pagalbos intensyvumą ir tinkamas finansuoti išlaidas taip pat</w:t>
            </w:r>
          </w:p>
          <w:p w14:paraId="6F1A2BCF" w14:textId="43B10B11" w:rsidR="003C3D48" w:rsidRPr="003C3D48" w:rsidRDefault="003C3D48" w:rsidP="003C3D48">
            <w:pPr>
              <w:tabs>
                <w:tab w:val="left" w:pos="0"/>
                <w:tab w:val="left" w:pos="601"/>
              </w:tabs>
              <w:ind w:left="40"/>
              <w:jc w:val="both"/>
              <w:rPr>
                <w:rFonts w:ascii="Times New Roman" w:hAnsi="Times New Roman" w:cs="Times New Roman"/>
                <w:i/>
                <w:iCs/>
              </w:rPr>
            </w:pPr>
            <w:r w:rsidRPr="003C3D48">
              <w:rPr>
                <w:rFonts w:ascii="Times New Roman" w:hAnsi="Times New Roman" w:cs="Times New Roman"/>
              </w:rPr>
              <w:t>vadovaujamasi Reglamento (ES) Nr. 651/2014 7 straipsnio 1 dalimi.</w:t>
            </w:r>
          </w:p>
        </w:tc>
      </w:tr>
      <w:tr w:rsidR="00D548BA" w:rsidRPr="008B168C" w14:paraId="2BB4D75E" w14:textId="77777777" w:rsidTr="3913831A">
        <w:trPr>
          <w:trHeight w:val="300"/>
        </w:trPr>
        <w:tc>
          <w:tcPr>
            <w:tcW w:w="850"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1697" w:type="dxa"/>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7796" w:type="dxa"/>
            <w:gridSpan w:val="5"/>
          </w:tcPr>
          <w:p w14:paraId="7D4DC614" w14:textId="66CE2A7B" w:rsidR="00D548BA" w:rsidRPr="00DB64BA" w:rsidRDefault="00DB64BA" w:rsidP="00DB64BA">
            <w:pPr>
              <w:jc w:val="both"/>
              <w:rPr>
                <w:rFonts w:ascii="Times New Roman" w:hAnsi="Times New Roman" w:cs="Times New Roman"/>
                <w:i/>
                <w:u w:val="single"/>
              </w:rPr>
            </w:pPr>
            <w:r w:rsidRPr="00DB64BA">
              <w:rPr>
                <w:rFonts w:ascii="Times New Roman" w:hAnsi="Times New Roman" w:cs="Times New Roman"/>
                <w:color w:val="000000"/>
              </w:rPr>
              <w:t xml:space="preserve">Ne mažiau 15 proc. </w:t>
            </w:r>
            <w:r w:rsidRPr="00F07CFB">
              <w:rPr>
                <w:rFonts w:ascii="Times New Roman" w:hAnsi="Times New Roman" w:cs="Times New Roman"/>
                <w:color w:val="000000"/>
              </w:rPr>
              <w:t>tinkamų finansuoti projekto išlaidų</w:t>
            </w:r>
            <w:r w:rsidR="003D70FD">
              <w:rPr>
                <w:rFonts w:ascii="Times New Roman" w:hAnsi="Times New Roman" w:cs="Times New Roman"/>
                <w:color w:val="000000"/>
              </w:rPr>
              <w:t>.</w:t>
            </w:r>
            <w:r w:rsidR="00E1492A" w:rsidRPr="00F07CFB">
              <w:rPr>
                <w:rFonts w:ascii="Times New Roman" w:hAnsi="Times New Roman" w:cs="Times New Roman"/>
                <w:color w:val="000000"/>
              </w:rPr>
              <w:t xml:space="preserve"> </w:t>
            </w:r>
          </w:p>
        </w:tc>
      </w:tr>
      <w:tr w:rsidR="00D548BA" w:rsidRPr="008B168C" w14:paraId="68D5E615" w14:textId="77777777" w:rsidTr="3913831A">
        <w:trPr>
          <w:trHeight w:val="300"/>
        </w:trPr>
        <w:tc>
          <w:tcPr>
            <w:tcW w:w="850"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9493"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CC3C2D" w:rsidRPr="008B168C" w14:paraId="2C855A08" w14:textId="77777777" w:rsidTr="3913831A">
        <w:trPr>
          <w:trHeight w:val="300"/>
        </w:trPr>
        <w:tc>
          <w:tcPr>
            <w:tcW w:w="850" w:type="dxa"/>
          </w:tcPr>
          <w:p w14:paraId="0FFA863D" w14:textId="198282A6" w:rsidR="00CC3C2D" w:rsidRPr="005743C4" w:rsidRDefault="00CC3C2D" w:rsidP="00CC3C2D">
            <w:pPr>
              <w:rPr>
                <w:rFonts w:ascii="Times New Roman" w:hAnsi="Times New Roman" w:cs="Times New Roman"/>
                <w:b/>
                <w:bCs/>
              </w:rPr>
            </w:pPr>
            <w:r w:rsidRPr="005743C4">
              <w:rPr>
                <w:rFonts w:ascii="Times New Roman" w:hAnsi="Times New Roman" w:cs="Times New Roman"/>
                <w:b/>
                <w:bCs/>
              </w:rPr>
              <w:t>2.14.1</w:t>
            </w:r>
          </w:p>
        </w:tc>
        <w:tc>
          <w:tcPr>
            <w:tcW w:w="9493" w:type="dxa"/>
            <w:gridSpan w:val="6"/>
          </w:tcPr>
          <w:p w14:paraId="662C0D40" w14:textId="77777777" w:rsidR="00CC3C2D" w:rsidRPr="00CC3C2D" w:rsidRDefault="00CC3C2D" w:rsidP="00CC3C2D">
            <w:pPr>
              <w:jc w:val="both"/>
              <w:rPr>
                <w:rFonts w:ascii="Times New Roman" w:hAnsi="Times New Roman" w:cs="Times New Roman"/>
              </w:rPr>
            </w:pPr>
            <w:r w:rsidRPr="00CC3C2D">
              <w:rPr>
                <w:rFonts w:ascii="Times New Roman" w:hAnsi="Times New Roman" w:cs="Times New Roman"/>
              </w:rPr>
              <w:t xml:space="preserve">PFSA 9 punkte nurodyti išlaidų tinkamumo finansuoti reikalavimai:  </w:t>
            </w:r>
          </w:p>
          <w:p w14:paraId="0ABA06AB" w14:textId="77777777" w:rsidR="00CC3C2D" w:rsidRPr="00CC3C2D" w:rsidRDefault="00CC3C2D" w:rsidP="00CC3C2D">
            <w:pPr>
              <w:tabs>
                <w:tab w:val="left" w:pos="457"/>
              </w:tabs>
              <w:jc w:val="both"/>
              <w:rPr>
                <w:rFonts w:ascii="Times New Roman" w:hAnsi="Times New Roman" w:cs="Times New Roman"/>
                <w:iCs/>
                <w:szCs w:val="24"/>
              </w:rPr>
            </w:pPr>
          </w:p>
          <w:p w14:paraId="719D9641" w14:textId="2AA0CC9C" w:rsidR="00CC3C2D" w:rsidRPr="00CC3C2D" w:rsidRDefault="00CC3C2D" w:rsidP="00CC3C2D">
            <w:pPr>
              <w:pStyle w:val="Sraopastraipa"/>
              <w:numPr>
                <w:ilvl w:val="1"/>
                <w:numId w:val="46"/>
              </w:numPr>
              <w:tabs>
                <w:tab w:val="left" w:pos="457"/>
              </w:tabs>
              <w:ind w:left="0" w:firstLine="0"/>
              <w:jc w:val="both"/>
              <w:rPr>
                <w:rFonts w:ascii="Times New Roman" w:hAnsi="Times New Roman" w:cs="Times New Roman"/>
                <w:iCs/>
                <w:szCs w:val="24"/>
              </w:rPr>
            </w:pPr>
            <w:r w:rsidRPr="00CC3C2D">
              <w:rPr>
                <w:rFonts w:ascii="Times New Roman" w:hAnsi="Times New Roman" w:cs="Times New Roman"/>
                <w:szCs w:val="24"/>
              </w:rPr>
              <w:t>Projekto išlaidos turi atitikti PFSA 9.2–9.5 papunkčiuose ir Projektų administravimo ir finansavimo taisyklių VII skyriuje išdėstytus projekto išlaidoms taikomus reikalavimus.</w:t>
            </w:r>
          </w:p>
          <w:p w14:paraId="459A3825" w14:textId="77777777" w:rsidR="00CC3C2D" w:rsidRPr="00CC3C2D" w:rsidRDefault="00CC3C2D" w:rsidP="00CC3C2D">
            <w:pPr>
              <w:pStyle w:val="Sraopastraipa"/>
              <w:numPr>
                <w:ilvl w:val="1"/>
                <w:numId w:val="46"/>
              </w:numPr>
              <w:jc w:val="both"/>
              <w:rPr>
                <w:rFonts w:ascii="Times New Roman" w:hAnsi="Times New Roman" w:cs="Times New Roman"/>
                <w:iCs/>
                <w:szCs w:val="24"/>
              </w:rPr>
            </w:pPr>
            <w:r w:rsidRPr="00CC3C2D">
              <w:rPr>
                <w:rFonts w:ascii="Times New Roman" w:hAnsi="Times New Roman" w:cs="Times New Roman"/>
                <w:szCs w:val="24"/>
              </w:rPr>
              <w:t xml:space="preserve"> </w:t>
            </w:r>
            <w:r w:rsidRPr="00CC3C2D">
              <w:rPr>
                <w:rFonts w:ascii="Times New Roman" w:hAnsi="Times New Roman" w:cs="Times New Roman"/>
                <w:iCs/>
                <w:szCs w:val="24"/>
              </w:rPr>
              <w:t>Tinkamomis finansuoti išlaidomis yra laikomos:</w:t>
            </w:r>
          </w:p>
          <w:p w14:paraId="4868B916" w14:textId="77777777" w:rsidR="00CC3C2D" w:rsidRPr="00CC3C2D" w:rsidRDefault="00CC3C2D" w:rsidP="00CC3C2D">
            <w:pPr>
              <w:pStyle w:val="Sraopastraipa"/>
              <w:numPr>
                <w:ilvl w:val="2"/>
                <w:numId w:val="46"/>
              </w:numPr>
              <w:ind w:left="599" w:hanging="599"/>
              <w:jc w:val="both"/>
              <w:rPr>
                <w:rFonts w:ascii="Times New Roman" w:hAnsi="Times New Roman" w:cs="Times New Roman"/>
                <w:iCs/>
                <w:szCs w:val="24"/>
              </w:rPr>
            </w:pPr>
            <w:r w:rsidRPr="00CC3C2D">
              <w:rPr>
                <w:rFonts w:ascii="Times New Roman" w:hAnsi="Times New Roman" w:cs="Times New Roman"/>
                <w:iCs/>
                <w:szCs w:val="24"/>
              </w:rPr>
              <w:t xml:space="preserve">Pagal </w:t>
            </w:r>
            <w:r w:rsidRPr="00CC3C2D">
              <w:rPr>
                <w:rFonts w:ascii="Times New Roman" w:hAnsi="Times New Roman" w:cs="Times New Roman"/>
              </w:rPr>
              <w:t>Reglamentą (ES) Nr. 1407/2013 (</w:t>
            </w:r>
            <w:r w:rsidRPr="00CC3C2D">
              <w:rPr>
                <w:rFonts w:ascii="Times New Roman" w:hAnsi="Times New Roman" w:cs="Times New Roman"/>
                <w:i/>
                <w:iCs/>
                <w:szCs w:val="24"/>
              </w:rPr>
              <w:t xml:space="preserve">de </w:t>
            </w:r>
            <w:proofErr w:type="spellStart"/>
            <w:r w:rsidRPr="00CC3C2D">
              <w:rPr>
                <w:rFonts w:ascii="Times New Roman" w:hAnsi="Times New Roman" w:cs="Times New Roman"/>
                <w:i/>
                <w:iCs/>
                <w:szCs w:val="24"/>
              </w:rPr>
              <w:t>minimis</w:t>
            </w:r>
            <w:proofErr w:type="spellEnd"/>
            <w:r w:rsidRPr="00CC3C2D">
              <w:rPr>
                <w:rFonts w:ascii="Times New Roman" w:hAnsi="Times New Roman" w:cs="Times New Roman"/>
                <w:szCs w:val="24"/>
              </w:rPr>
              <w:t xml:space="preserve"> pagalba):</w:t>
            </w:r>
          </w:p>
          <w:p w14:paraId="74914C11" w14:textId="77777777" w:rsidR="00CC3C2D" w:rsidRPr="00CC3C2D" w:rsidRDefault="00CC3C2D" w:rsidP="00CC3C2D">
            <w:pPr>
              <w:pStyle w:val="Sraopastraipa"/>
              <w:numPr>
                <w:ilvl w:val="3"/>
                <w:numId w:val="46"/>
              </w:numPr>
              <w:jc w:val="both"/>
              <w:rPr>
                <w:rFonts w:ascii="Times New Roman" w:hAnsi="Times New Roman" w:cs="Times New Roman"/>
                <w:iCs/>
                <w:szCs w:val="24"/>
              </w:rPr>
            </w:pPr>
            <w:r w:rsidRPr="00CC3C2D">
              <w:rPr>
                <w:rFonts w:ascii="Times New Roman" w:hAnsi="Times New Roman" w:cs="Times New Roman"/>
                <w:iCs/>
                <w:szCs w:val="24"/>
              </w:rPr>
              <w:t xml:space="preserve"> techninio projekto parengimo ir techninio projekto ekspertizės išlaidos;</w:t>
            </w:r>
          </w:p>
          <w:p w14:paraId="05202888" w14:textId="77777777" w:rsidR="00CC3C2D" w:rsidRPr="00CC3C2D" w:rsidRDefault="00CC3C2D" w:rsidP="00CC3C2D">
            <w:pPr>
              <w:pStyle w:val="Sraopastraipa"/>
              <w:numPr>
                <w:ilvl w:val="3"/>
                <w:numId w:val="46"/>
              </w:numPr>
              <w:jc w:val="both"/>
              <w:rPr>
                <w:rFonts w:ascii="Times New Roman" w:hAnsi="Times New Roman" w:cs="Times New Roman"/>
                <w:iCs/>
                <w:szCs w:val="24"/>
              </w:rPr>
            </w:pPr>
            <w:r w:rsidRPr="00CC3C2D">
              <w:rPr>
                <w:rFonts w:ascii="Times New Roman" w:hAnsi="Times New Roman" w:cs="Times New Roman"/>
                <w:iCs/>
                <w:szCs w:val="24"/>
              </w:rPr>
              <w:t xml:space="preserve"> prijungimo prie inžinerinių tinklų paslaugų teikimo išlaidos.</w:t>
            </w:r>
          </w:p>
          <w:p w14:paraId="3DBFA2BA" w14:textId="77777777" w:rsidR="00CC3C2D" w:rsidRPr="00CC3C2D" w:rsidRDefault="00CC3C2D" w:rsidP="00CC3C2D">
            <w:pPr>
              <w:pStyle w:val="Sraopastraipa"/>
              <w:numPr>
                <w:ilvl w:val="2"/>
                <w:numId w:val="46"/>
              </w:numPr>
              <w:ind w:left="599" w:hanging="599"/>
              <w:jc w:val="both"/>
              <w:rPr>
                <w:rFonts w:ascii="Times New Roman" w:hAnsi="Times New Roman" w:cs="Times New Roman"/>
                <w:iCs/>
                <w:szCs w:val="24"/>
              </w:rPr>
            </w:pPr>
            <w:r w:rsidRPr="00CC3C2D">
              <w:rPr>
                <w:rFonts w:ascii="Times New Roman" w:hAnsi="Times New Roman" w:cs="Times New Roman"/>
                <w:iCs/>
                <w:szCs w:val="24"/>
              </w:rPr>
              <w:t>Pagal </w:t>
            </w:r>
            <w:r w:rsidRPr="00CC3C2D">
              <w:rPr>
                <w:rFonts w:ascii="Times New Roman" w:eastAsia="Calibri" w:hAnsi="Times New Roman" w:cs="Times New Roman"/>
                <w:szCs w:val="24"/>
              </w:rPr>
              <w:t xml:space="preserve">Reglamento (ES) Nr. 651/2014 </w:t>
            </w:r>
            <w:r w:rsidRPr="00CC3C2D">
              <w:rPr>
                <w:rFonts w:ascii="Times New Roman" w:hAnsi="Times New Roman" w:cs="Times New Roman"/>
                <w:iCs/>
                <w:szCs w:val="24"/>
              </w:rPr>
              <w:t>56 straipsnio nuostatas:</w:t>
            </w:r>
          </w:p>
          <w:p w14:paraId="7BD291AF" w14:textId="77777777" w:rsidR="00CC3C2D" w:rsidRPr="00CC3C2D" w:rsidRDefault="00CC3C2D" w:rsidP="00CC3C2D">
            <w:pPr>
              <w:pStyle w:val="Sraopastraipa"/>
              <w:numPr>
                <w:ilvl w:val="3"/>
                <w:numId w:val="46"/>
              </w:numPr>
              <w:tabs>
                <w:tab w:val="left" w:pos="660"/>
                <w:tab w:val="left" w:pos="743"/>
              </w:tabs>
              <w:ind w:left="0" w:firstLine="0"/>
              <w:jc w:val="both"/>
              <w:rPr>
                <w:rFonts w:ascii="Times New Roman" w:hAnsi="Times New Roman" w:cs="Times New Roman"/>
                <w:iCs/>
                <w:szCs w:val="24"/>
              </w:rPr>
            </w:pPr>
            <w:r w:rsidRPr="00CC3C2D">
              <w:rPr>
                <w:rFonts w:ascii="Times New Roman" w:hAnsi="Times New Roman" w:cs="Times New Roman"/>
                <w:iCs/>
                <w:szCs w:val="24"/>
              </w:rPr>
              <w:t xml:space="preserve"> inžinerinių tinklų (vandentiekio, kanalizacijos ir kitų inžinerinių tinklų, išskyrus energetikos infrastruktūrą) tiesimo, kapitalinio remonto arba rekonstravimo išlaidos (išskyrus vietinių inžinierinių tinklų tiesimo, kapitalinio remonto arba rekonstravimo išlaidas);</w:t>
            </w:r>
          </w:p>
          <w:p w14:paraId="582BD7CA" w14:textId="77777777" w:rsidR="00CC3C2D" w:rsidRPr="00CC3C2D" w:rsidRDefault="00CC3C2D" w:rsidP="00CC3C2D">
            <w:pPr>
              <w:pStyle w:val="Sraopastraipa"/>
              <w:numPr>
                <w:ilvl w:val="3"/>
                <w:numId w:val="46"/>
              </w:numPr>
              <w:tabs>
                <w:tab w:val="left" w:pos="708"/>
                <w:tab w:val="left" w:pos="743"/>
              </w:tabs>
              <w:ind w:left="0" w:firstLine="0"/>
              <w:jc w:val="both"/>
              <w:rPr>
                <w:rFonts w:ascii="Times New Roman" w:hAnsi="Times New Roman" w:cs="Times New Roman"/>
                <w:iCs/>
                <w:szCs w:val="24"/>
              </w:rPr>
            </w:pPr>
            <w:r w:rsidRPr="00CC3C2D">
              <w:rPr>
                <w:rFonts w:ascii="Times New Roman" w:hAnsi="Times New Roman" w:cs="Times New Roman"/>
                <w:iCs/>
                <w:szCs w:val="24"/>
              </w:rPr>
              <w:t xml:space="preserve"> susisiekimo komunikacijų (kelių, gatvių, šaligatvių, automobilių stovėjimo aikštelių ir kt. (įskaitant jų apšvietimą) tiesimo, kapitalinio remonto arba rekonstravimo išlaidos.</w:t>
            </w:r>
          </w:p>
          <w:p w14:paraId="25024BE8" w14:textId="77777777" w:rsidR="00CC3C2D" w:rsidRPr="00CC3C2D" w:rsidRDefault="00CC3C2D" w:rsidP="00CC3C2D">
            <w:pPr>
              <w:pStyle w:val="Sraopastraipa"/>
              <w:numPr>
                <w:ilvl w:val="2"/>
                <w:numId w:val="46"/>
              </w:numPr>
              <w:tabs>
                <w:tab w:val="left" w:pos="599"/>
              </w:tabs>
              <w:ind w:left="0" w:firstLine="0"/>
              <w:jc w:val="both"/>
              <w:rPr>
                <w:rFonts w:ascii="Times New Roman" w:hAnsi="Times New Roman" w:cs="Times New Roman"/>
                <w:iCs/>
                <w:szCs w:val="24"/>
              </w:rPr>
            </w:pPr>
            <w:r w:rsidRPr="00CC3C2D">
              <w:rPr>
                <w:rFonts w:ascii="Times New Roman" w:hAnsi="Times New Roman" w:cs="Times New Roman"/>
                <w:iCs/>
                <w:szCs w:val="24"/>
              </w:rPr>
              <w:t>Pagal </w:t>
            </w:r>
            <w:r w:rsidRPr="00CC3C2D">
              <w:rPr>
                <w:rFonts w:ascii="Times New Roman" w:eastAsia="Calibri" w:hAnsi="Times New Roman" w:cs="Times New Roman"/>
                <w:szCs w:val="24"/>
              </w:rPr>
              <w:t xml:space="preserve">Reglamento (ES) Nr. 651/2014 </w:t>
            </w:r>
            <w:r w:rsidRPr="00CC3C2D">
              <w:rPr>
                <w:rFonts w:ascii="Times New Roman" w:hAnsi="Times New Roman" w:cs="Times New Roman"/>
                <w:iCs/>
                <w:szCs w:val="24"/>
              </w:rPr>
              <w:t>2 straipsnio 130 punkto ir 48 straipsnio 4 dalies nuostatas – energetikos infrastruktūros tiesimo, kapitalinio remonto arba rekonstravimo išlaidos (išskyrus prisijungimo prie elektros ar dujų tinklų mokestį).</w:t>
            </w:r>
          </w:p>
          <w:p w14:paraId="6426CFDB" w14:textId="77777777" w:rsidR="00CC3C2D" w:rsidRPr="00CC3C2D" w:rsidRDefault="00CC3C2D" w:rsidP="00CC3C2D">
            <w:pPr>
              <w:pStyle w:val="Sraopastraipa"/>
              <w:numPr>
                <w:ilvl w:val="1"/>
                <w:numId w:val="46"/>
              </w:numPr>
              <w:tabs>
                <w:tab w:val="left" w:pos="457"/>
              </w:tabs>
              <w:ind w:left="0" w:firstLine="0"/>
              <w:jc w:val="both"/>
              <w:rPr>
                <w:rFonts w:ascii="Times New Roman" w:hAnsi="Times New Roman" w:cs="Times New Roman"/>
                <w:iCs/>
                <w:szCs w:val="24"/>
              </w:rPr>
            </w:pPr>
            <w:r w:rsidRPr="00CC3C2D">
              <w:rPr>
                <w:rFonts w:ascii="Times New Roman" w:hAnsi="Times New Roman" w:cs="Times New Roman"/>
                <w:iCs/>
                <w:szCs w:val="24"/>
              </w:rPr>
              <w:t xml:space="preserve">PFSA 9.2.2.1 ir 9.2.2.2 papunkčiuose nurodytos išlaidos yra tinkamos tik tuo atveju, jeigu nėra kuriama speciali infrastruktūra kaip nustatyta </w:t>
            </w:r>
            <w:r w:rsidRPr="00CC3C2D">
              <w:rPr>
                <w:rFonts w:ascii="Times New Roman" w:eastAsia="Calibri" w:hAnsi="Times New Roman" w:cs="Times New Roman"/>
                <w:szCs w:val="24"/>
              </w:rPr>
              <w:t xml:space="preserve">Reglamento (ES) Nr. 651/2014 </w:t>
            </w:r>
            <w:r w:rsidRPr="00CC3C2D">
              <w:rPr>
                <w:rFonts w:ascii="Times New Roman" w:hAnsi="Times New Roman" w:cs="Times New Roman"/>
                <w:iCs/>
                <w:szCs w:val="24"/>
              </w:rPr>
              <w:t>2 straipsnio 33 punkte ir 56 straipsnio 7 dalyje (PFSA 9.2.2.1 ir 9.2.2.2 papunkčiuose nurodytos išlaidos patiriamos pramoninės teritorijos, pramonės parko ar LEZ teritorijoje arba iki pramoninės teritorijos, pramonės parko ar LEZ teritorijos, bet tik iki tokio žemės sklypo arba žemės sklypo dalies, kuris negali turėti konkrečių investuotojų, ribų).</w:t>
            </w:r>
          </w:p>
          <w:p w14:paraId="4000F6D3" w14:textId="77777777" w:rsidR="00CC3C2D" w:rsidRPr="00CC3C2D" w:rsidRDefault="00CC3C2D" w:rsidP="00CC3C2D">
            <w:pPr>
              <w:pStyle w:val="Sraopastraipa"/>
              <w:numPr>
                <w:ilvl w:val="1"/>
                <w:numId w:val="46"/>
              </w:numPr>
              <w:tabs>
                <w:tab w:val="left" w:pos="457"/>
              </w:tabs>
              <w:ind w:left="0" w:firstLine="0"/>
              <w:jc w:val="both"/>
              <w:rPr>
                <w:rFonts w:ascii="Times New Roman" w:hAnsi="Times New Roman" w:cs="Times New Roman"/>
                <w:iCs/>
                <w:szCs w:val="24"/>
              </w:rPr>
            </w:pPr>
            <w:r w:rsidRPr="00CC3C2D">
              <w:rPr>
                <w:rFonts w:ascii="Times New Roman" w:hAnsi="Times New Roman" w:cs="Times New Roman"/>
                <w:iCs/>
                <w:szCs w:val="24"/>
              </w:rPr>
              <w:t>Projekto darbų ir kitų paslaugų įkainiai nustatomi pagal investicijų projekto rengimo metu vėliausiai išleistas uždarosios akcinės bendrovės Statybos produkcijos sertifikavimo centro registruotas rekomendacijas ir, jei įkainiai nėra nustatyti šiose rekomendacijose, remiantis darbų ir kitų paslaugų rinkos kainomis ir (arba) projektinėmis sąmatomis ir (arba) tiekėjų (rangovų) pasiūlymais.</w:t>
            </w:r>
          </w:p>
          <w:p w14:paraId="0009D692" w14:textId="77777777" w:rsidR="00CC3C2D" w:rsidRPr="00CC3C2D" w:rsidRDefault="00CC3C2D" w:rsidP="00CC3C2D">
            <w:pPr>
              <w:pStyle w:val="Sraopastraipa"/>
              <w:numPr>
                <w:ilvl w:val="1"/>
                <w:numId w:val="46"/>
              </w:numPr>
              <w:tabs>
                <w:tab w:val="left" w:pos="457"/>
              </w:tabs>
              <w:ind w:left="0" w:firstLine="0"/>
              <w:jc w:val="both"/>
              <w:rPr>
                <w:rFonts w:ascii="Times New Roman" w:hAnsi="Times New Roman" w:cs="Times New Roman"/>
                <w:iCs/>
                <w:szCs w:val="24"/>
              </w:rPr>
            </w:pPr>
            <w:r w:rsidRPr="00CC3C2D">
              <w:rPr>
                <w:rFonts w:ascii="Times New Roman" w:hAnsi="Times New Roman" w:cs="Times New Roman"/>
                <w:szCs w:val="24"/>
              </w:rPr>
              <w:t xml:space="preserve">Pagal PFSA netinkamomis finansuoti išlaidomis laikomos </w:t>
            </w:r>
            <w:r w:rsidRPr="00CC3C2D">
              <w:rPr>
                <w:rFonts w:ascii="Times New Roman" w:hAnsi="Times New Roman" w:cs="Times New Roman"/>
                <w:lang w:eastAsia="lt-LT"/>
              </w:rPr>
              <w:t>išlaidos</w:t>
            </w:r>
            <w:r w:rsidRPr="00CC3C2D">
              <w:rPr>
                <w:rFonts w:ascii="Times New Roman" w:hAnsi="Times New Roman" w:cs="Times New Roman"/>
                <w:szCs w:val="24"/>
              </w:rPr>
              <w:t>:</w:t>
            </w:r>
          </w:p>
          <w:p w14:paraId="14795152" w14:textId="77777777" w:rsidR="00CC3C2D" w:rsidRPr="00CC3C2D" w:rsidRDefault="00CC3C2D" w:rsidP="00CC3C2D">
            <w:pPr>
              <w:pStyle w:val="Sraopastraipa"/>
              <w:numPr>
                <w:ilvl w:val="2"/>
                <w:numId w:val="46"/>
              </w:numPr>
              <w:tabs>
                <w:tab w:val="left" w:pos="602"/>
              </w:tabs>
              <w:jc w:val="both"/>
              <w:rPr>
                <w:rFonts w:ascii="Times New Roman" w:hAnsi="Times New Roman" w:cs="Times New Roman"/>
                <w:szCs w:val="24"/>
              </w:rPr>
            </w:pPr>
            <w:r w:rsidRPr="00CC3C2D">
              <w:rPr>
                <w:rFonts w:ascii="Times New Roman" w:hAnsi="Times New Roman" w:cs="Times New Roman"/>
                <w:szCs w:val="24"/>
              </w:rPr>
              <w:t>N</w:t>
            </w:r>
            <w:r w:rsidRPr="00CC3C2D">
              <w:rPr>
                <w:rFonts w:ascii="Times New Roman" w:hAnsi="Times New Roman" w:cs="Times New Roman"/>
                <w:szCs w:val="24"/>
                <w:lang w:eastAsia="lt-LT"/>
              </w:rPr>
              <w:t xml:space="preserve">urodytos </w:t>
            </w:r>
            <w:r w:rsidRPr="00CC3C2D">
              <w:rPr>
                <w:rFonts w:ascii="Times New Roman" w:hAnsi="Times New Roman" w:cs="Times New Roman"/>
                <w:szCs w:val="24"/>
              </w:rPr>
              <w:t>Projektų administravimo ir finansavimo taisyklių VII skyriaus trečiajame skirsnyje.</w:t>
            </w:r>
          </w:p>
          <w:p w14:paraId="0D3165B3" w14:textId="77777777" w:rsidR="00CC3C2D" w:rsidRPr="00CC3C2D" w:rsidRDefault="00CC3C2D" w:rsidP="00CC3C2D">
            <w:pPr>
              <w:pStyle w:val="Sraopastraipa"/>
              <w:numPr>
                <w:ilvl w:val="2"/>
                <w:numId w:val="46"/>
              </w:numPr>
              <w:tabs>
                <w:tab w:val="left" w:pos="602"/>
              </w:tabs>
              <w:jc w:val="both"/>
              <w:rPr>
                <w:rFonts w:ascii="Times New Roman" w:hAnsi="Times New Roman" w:cs="Times New Roman"/>
                <w:szCs w:val="24"/>
              </w:rPr>
            </w:pPr>
            <w:r w:rsidRPr="00CC3C2D">
              <w:rPr>
                <w:rFonts w:ascii="Times New Roman" w:hAnsi="Times New Roman" w:cs="Times New Roman"/>
                <w:szCs w:val="24"/>
              </w:rPr>
              <w:t>Neįvardytos PFSA 9.2 ir 9.3 papunkčiuose tinkamomis finansuoti išlaidomis.</w:t>
            </w:r>
          </w:p>
          <w:p w14:paraId="3B1739EC" w14:textId="77777777" w:rsidR="00CC3C2D" w:rsidRPr="00CC3C2D" w:rsidRDefault="00CC3C2D" w:rsidP="00CC3C2D">
            <w:pPr>
              <w:pStyle w:val="Sraopastraipa"/>
              <w:numPr>
                <w:ilvl w:val="2"/>
                <w:numId w:val="46"/>
              </w:numPr>
              <w:tabs>
                <w:tab w:val="left" w:pos="457"/>
                <w:tab w:val="left" w:pos="602"/>
              </w:tabs>
              <w:ind w:left="0" w:firstLine="0"/>
              <w:jc w:val="both"/>
              <w:rPr>
                <w:rFonts w:ascii="Times New Roman" w:hAnsi="Times New Roman" w:cs="Times New Roman"/>
                <w:szCs w:val="24"/>
              </w:rPr>
            </w:pPr>
            <w:r w:rsidRPr="00CC3C2D">
              <w:rPr>
                <w:rFonts w:ascii="Times New Roman" w:hAnsi="Times New Roman" w:cs="Times New Roman"/>
              </w:rPr>
              <w:t>Projekto PVM yra netinkamas finansuoti, jeigu pagal Lietuvos Respublikos teisės aktus projekto PVM galima įtraukti į PVM atskaitą, net jeigu toks PVM į atskaitą įtrauktas nebuvo.</w:t>
            </w:r>
          </w:p>
          <w:p w14:paraId="0515D55E" w14:textId="77777777" w:rsidR="00CC3C2D" w:rsidRPr="00CC3C2D" w:rsidRDefault="00CC3C2D" w:rsidP="00CC3C2D">
            <w:pPr>
              <w:pStyle w:val="Sraopastraipa"/>
              <w:numPr>
                <w:ilvl w:val="1"/>
                <w:numId w:val="46"/>
              </w:numPr>
              <w:tabs>
                <w:tab w:val="left" w:pos="457"/>
              </w:tabs>
              <w:ind w:left="0" w:firstLine="0"/>
              <w:jc w:val="both"/>
              <w:rPr>
                <w:rFonts w:ascii="Times New Roman" w:hAnsi="Times New Roman" w:cs="Times New Roman"/>
                <w:szCs w:val="24"/>
              </w:rPr>
            </w:pPr>
            <w:r w:rsidRPr="00CC3C2D">
              <w:rPr>
                <w:rFonts w:ascii="Times New Roman" w:hAnsi="Times New Roman" w:cs="Times New Roman"/>
                <w:szCs w:val="24"/>
              </w:rPr>
              <w:t>Pareiškėjas savo iniciatyva ir savo ir (arba) kitų šaltinių lėšomis gali prisidėti prie projekto įgyvendinimo didesne lėšų suma, nei reikalaujama.</w:t>
            </w:r>
          </w:p>
          <w:p w14:paraId="31A7351E" w14:textId="77777777" w:rsidR="00CC3C2D" w:rsidRPr="00CC3C2D" w:rsidRDefault="00CC3C2D" w:rsidP="00CC3C2D">
            <w:pPr>
              <w:pStyle w:val="Sraopastraipa"/>
              <w:numPr>
                <w:ilvl w:val="1"/>
                <w:numId w:val="46"/>
              </w:numPr>
              <w:tabs>
                <w:tab w:val="left" w:pos="457"/>
              </w:tabs>
              <w:ind w:left="0" w:firstLine="0"/>
              <w:jc w:val="both"/>
              <w:rPr>
                <w:rFonts w:ascii="Times New Roman" w:hAnsi="Times New Roman" w:cs="Times New Roman"/>
                <w:szCs w:val="24"/>
              </w:rPr>
            </w:pPr>
            <w:r w:rsidRPr="00CC3C2D">
              <w:rPr>
                <w:rFonts w:ascii="Times New Roman" w:hAnsi="Times New Roman" w:cs="Times New Roman"/>
                <w:szCs w:val="24"/>
              </w:rPr>
              <w:t>Projekto tinkamų finansuoti išlaidų dalis, kurios nepadengia projektui skiriamo finansavimo lėšos, turi būti finansuojama iš projekto vykdytojo arba projekto partnerio lėšų.</w:t>
            </w:r>
          </w:p>
          <w:p w14:paraId="76AD7BB0" w14:textId="77777777" w:rsidR="00CC3C2D" w:rsidRPr="00CC3C2D" w:rsidRDefault="00CC3C2D" w:rsidP="00CC3C2D">
            <w:pPr>
              <w:pStyle w:val="Sraopastraipa"/>
              <w:numPr>
                <w:ilvl w:val="1"/>
                <w:numId w:val="46"/>
              </w:numPr>
              <w:tabs>
                <w:tab w:val="left" w:pos="459"/>
              </w:tabs>
              <w:ind w:left="0" w:firstLine="0"/>
              <w:jc w:val="both"/>
              <w:rPr>
                <w:rFonts w:ascii="Times New Roman" w:hAnsi="Times New Roman" w:cs="Times New Roman"/>
                <w:szCs w:val="24"/>
              </w:rPr>
            </w:pPr>
            <w:r w:rsidRPr="00CC3C2D">
              <w:rPr>
                <w:rFonts w:ascii="Times New Roman" w:hAnsi="Times New Roman" w:cs="Times New Roman"/>
                <w:szCs w:val="24"/>
              </w:rPr>
              <w:t>Kryžminis finansavimas netaikomas.</w:t>
            </w:r>
          </w:p>
          <w:p w14:paraId="18FC924D" w14:textId="69759A12" w:rsidR="00CC3C2D" w:rsidRPr="00B84629" w:rsidRDefault="00B84629" w:rsidP="00B84629">
            <w:pPr>
              <w:tabs>
                <w:tab w:val="left" w:pos="22"/>
                <w:tab w:val="left" w:pos="447"/>
                <w:tab w:val="left" w:pos="599"/>
              </w:tabs>
              <w:jc w:val="both"/>
              <w:rPr>
                <w:rFonts w:ascii="Times New Roman" w:hAnsi="Times New Roman" w:cs="Times New Roman"/>
              </w:rPr>
            </w:pPr>
            <w:r>
              <w:rPr>
                <w:rFonts w:ascii="Times New Roman" w:hAnsi="Times New Roman" w:cs="Times New Roman"/>
                <w:szCs w:val="24"/>
              </w:rPr>
              <w:t xml:space="preserve">9.9. </w:t>
            </w:r>
            <w:r w:rsidR="00CC3C2D" w:rsidRPr="00B84629">
              <w:rPr>
                <w:rFonts w:ascii="Times New Roman" w:hAnsi="Times New Roman" w:cs="Times New Roman"/>
                <w:szCs w:val="24"/>
              </w:rPr>
              <w:t xml:space="preserve">Projektų veiklos </w:t>
            </w:r>
            <w:r w:rsidR="00CC3C2D" w:rsidRPr="00B84629">
              <w:rPr>
                <w:rFonts w:ascii="Times New Roman" w:hAnsi="Times New Roman" w:cs="Times New Roman"/>
              </w:rPr>
              <w:t xml:space="preserve">atitinkamai apskričiai, nurodytai Teritoriniame teisingos pertvarkos plane, </w:t>
            </w:r>
            <w:r w:rsidR="00CC3C2D" w:rsidRPr="00B84629">
              <w:rPr>
                <w:rFonts w:ascii="Times New Roman" w:hAnsi="Times New Roman" w:cs="Times New Roman"/>
                <w:szCs w:val="24"/>
              </w:rPr>
              <w:t xml:space="preserve">priskiriamos vadovaujantis Investicijų programos projektų išlaidų paskirstymo regionams rekomendacijų (toliau – Rekomendacijos) 2.6 papunkčiu ir atsižvelgiant į Rekomendacijų </w:t>
            </w:r>
            <w:r w:rsidR="00CC3C2D" w:rsidRPr="00B84629">
              <w:rPr>
                <w:rFonts w:ascii="Times New Roman" w:hAnsi="Times New Roman" w:cs="Times New Roman"/>
                <w:szCs w:val="24"/>
                <w:lang w:val="en-US"/>
              </w:rPr>
              <w:t xml:space="preserve">2 </w:t>
            </w:r>
            <w:r w:rsidR="00CC3C2D" w:rsidRPr="00B84629">
              <w:rPr>
                <w:rFonts w:ascii="Times New Roman" w:hAnsi="Times New Roman" w:cs="Times New Roman"/>
                <w:szCs w:val="24"/>
              </w:rPr>
              <w:t>lentelėje „</w:t>
            </w:r>
            <w:r w:rsidR="00CC3C2D" w:rsidRPr="00B84629">
              <w:rPr>
                <w:rFonts w:ascii="Times New Roman" w:hAnsi="Times New Roman" w:cs="Times New Roman"/>
              </w:rPr>
              <w:t>Investicijų priskyrimo IP regionui vertinimo principai ir pavyzdžiai pagal projektų pobūdį“ pateiktus pavyzdžius</w:t>
            </w:r>
            <w:r w:rsidR="00CC3C2D" w:rsidRPr="00B84629">
              <w:rPr>
                <w:rFonts w:ascii="Times New Roman" w:hAnsi="Times New Roman" w:cs="Times New Roman"/>
                <w:szCs w:val="24"/>
              </w:rPr>
              <w:t>. Rekomendacijos paskelbtos</w:t>
            </w:r>
            <w:r w:rsidR="00CC3C2D" w:rsidRPr="00B84629">
              <w:rPr>
                <w:rFonts w:ascii="Times New Roman" w:hAnsi="Times New Roman" w:cs="Times New Roman"/>
              </w:rPr>
              <w:t xml:space="preserve"> </w:t>
            </w:r>
            <w:r w:rsidR="00CC3C2D" w:rsidRPr="00B84629">
              <w:rPr>
                <w:rFonts w:ascii="Times New Roman" w:hAnsi="Times New Roman" w:cs="Times New Roman"/>
                <w:szCs w:val="24"/>
              </w:rPr>
              <w:t xml:space="preserve">interneto svetainėje </w:t>
            </w:r>
            <w:hyperlink r:id="rId12" w:history="1">
              <w:r w:rsidR="00CC3C2D" w:rsidRPr="00B84629">
                <w:rPr>
                  <w:rStyle w:val="Hipersaitas"/>
                  <w:rFonts w:ascii="Times New Roman" w:hAnsi="Times New Roman" w:cs="Times New Roman"/>
                  <w:szCs w:val="24"/>
                </w:rPr>
                <w:t>https://2021.esinvesticijos.lt/dokumentai/2021-2027-metu-europos-sajungos-fondu-investiciju-programos-projektu-islaidu-paskirstymo-regionams-rekomendacijos</w:t>
              </w:r>
            </w:hyperlink>
            <w:r w:rsidR="00CC3C2D" w:rsidRPr="00B84629">
              <w:rPr>
                <w:rFonts w:ascii="Times New Roman" w:hAnsi="Times New Roman" w:cs="Times New Roman"/>
                <w:szCs w:val="24"/>
              </w:rPr>
              <w:t>.</w:t>
            </w:r>
          </w:p>
        </w:tc>
      </w:tr>
      <w:tr w:rsidR="00CC3C2D" w:rsidRPr="008B168C" w14:paraId="2B662F75" w14:textId="77777777" w:rsidTr="3913831A">
        <w:trPr>
          <w:trHeight w:val="300"/>
        </w:trPr>
        <w:tc>
          <w:tcPr>
            <w:tcW w:w="850" w:type="dxa"/>
            <w:vMerge w:val="restart"/>
          </w:tcPr>
          <w:p w14:paraId="48119E53" w14:textId="3F6B4240" w:rsidR="00CC3C2D" w:rsidRDefault="00CC3C2D" w:rsidP="00CC3C2D">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93" w:type="dxa"/>
            <w:gridSpan w:val="6"/>
          </w:tcPr>
          <w:p w14:paraId="4E8F3328" w14:textId="77777777" w:rsidR="00CC3C2D" w:rsidRDefault="00CC3C2D" w:rsidP="00CC3C2D">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CC3C2D" w:rsidRPr="00421A95" w:rsidRDefault="00CC3C2D" w:rsidP="00CC3C2D">
            <w:pPr>
              <w:jc w:val="both"/>
              <w:rPr>
                <w:rFonts w:ascii="Times New Roman" w:hAnsi="Times New Roman" w:cs="Times New Roman"/>
                <w:i/>
                <w:iCs/>
              </w:rPr>
            </w:pPr>
          </w:p>
        </w:tc>
      </w:tr>
      <w:tr w:rsidR="00CC3C2D" w:rsidRPr="008B168C" w14:paraId="50B57CAF" w14:textId="77777777" w:rsidTr="3913831A">
        <w:trPr>
          <w:trHeight w:val="417"/>
        </w:trPr>
        <w:tc>
          <w:tcPr>
            <w:tcW w:w="850" w:type="dxa"/>
            <w:vMerge/>
          </w:tcPr>
          <w:p w14:paraId="68308826" w14:textId="77777777" w:rsidR="00CC3C2D" w:rsidRDefault="00CC3C2D" w:rsidP="00CC3C2D">
            <w:pPr>
              <w:rPr>
                <w:rFonts w:ascii="Times New Roman" w:hAnsi="Times New Roman" w:cs="Times New Roman"/>
                <w:b/>
                <w:bCs/>
              </w:rPr>
            </w:pPr>
          </w:p>
        </w:tc>
        <w:tc>
          <w:tcPr>
            <w:tcW w:w="9493" w:type="dxa"/>
            <w:gridSpan w:val="6"/>
          </w:tcPr>
          <w:p w14:paraId="074FE837" w14:textId="311D6310" w:rsidR="00CC3C2D" w:rsidRPr="00F0057E" w:rsidRDefault="00CC3C2D" w:rsidP="00CC3C2D">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3C2D37FC7AA746CBAAD0564ACDBDAF56"/>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b/>
                  <w:bCs/>
                </w:rPr>
                <w:id w:val="-552849947"/>
                <w:placeholder>
                  <w:docPart w:val="8BFA48B8C1554EE5B8C89ECF74F6B886"/>
                </w:placeholder>
                <w14:checkbox>
                  <w14:checked w14:val="1"/>
                  <w14:checkedState w14:val="2612" w14:font="MS Gothic"/>
                  <w14:uncheckedState w14:val="2610" w14:font="MS Gothic"/>
                </w14:checkbox>
              </w:sdtPr>
              <w:sdtContent>
                <w:r w:rsidRPr="00DB64BA">
                  <w:rPr>
                    <w:rFonts w:ascii="MS Gothic" w:eastAsia="MS Gothic" w:hAnsi="MS Gothic" w:cs="Times New Roman" w:hint="eastAsia"/>
                    <w:b/>
                    <w:bCs/>
                  </w:rPr>
                  <w:t>☒</w:t>
                </w:r>
              </w:sdtContent>
            </w:sdt>
            <w:r w:rsidRPr="00421A95">
              <w:rPr>
                <w:rFonts w:ascii="Times New Roman" w:hAnsi="Times New Roman" w:cs="Times New Roman"/>
                <w:b/>
                <w:sz w:val="20"/>
                <w:szCs w:val="20"/>
              </w:rPr>
              <w:t xml:space="preserve"> Neindeksuojama</w:t>
            </w:r>
          </w:p>
          <w:p w14:paraId="28E412E4" w14:textId="2E7902A1" w:rsidR="00CC3C2D" w:rsidRPr="00421A95" w:rsidRDefault="00CC3C2D" w:rsidP="00CC3C2D">
            <w:pPr>
              <w:jc w:val="both"/>
              <w:rPr>
                <w:rFonts w:ascii="Times New Roman" w:hAnsi="Times New Roman" w:cs="Times New Roman"/>
                <w:b/>
                <w:bCs/>
                <w:iCs/>
              </w:rPr>
            </w:pPr>
          </w:p>
        </w:tc>
      </w:tr>
      <w:tr w:rsidR="00CC3C2D" w:rsidRPr="008B168C" w14:paraId="3278484E" w14:textId="1A8BCCD1" w:rsidTr="3913831A">
        <w:trPr>
          <w:trHeight w:val="381"/>
        </w:trPr>
        <w:tc>
          <w:tcPr>
            <w:tcW w:w="850" w:type="dxa"/>
            <w:vMerge/>
          </w:tcPr>
          <w:p w14:paraId="01922881" w14:textId="77777777" w:rsidR="00CC3C2D" w:rsidRDefault="00CC3C2D" w:rsidP="00CC3C2D">
            <w:pPr>
              <w:rPr>
                <w:rFonts w:ascii="Times New Roman" w:hAnsi="Times New Roman" w:cs="Times New Roman"/>
                <w:b/>
                <w:bCs/>
              </w:rPr>
            </w:pPr>
          </w:p>
        </w:tc>
        <w:tc>
          <w:tcPr>
            <w:tcW w:w="2360" w:type="dxa"/>
            <w:gridSpan w:val="2"/>
          </w:tcPr>
          <w:p w14:paraId="5F289210" w14:textId="65E7C41E" w:rsidR="00CC3C2D" w:rsidRDefault="00CC3C2D" w:rsidP="00CC3C2D">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319" w:type="dxa"/>
          </w:tcPr>
          <w:p w14:paraId="7847F7D8" w14:textId="00745E64" w:rsidR="00CC3C2D" w:rsidRDefault="00CC3C2D" w:rsidP="00CC3C2D">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126" w:type="dxa"/>
            <w:gridSpan w:val="2"/>
          </w:tcPr>
          <w:p w14:paraId="71D003FA" w14:textId="0B55CCAB" w:rsidR="00CC3C2D" w:rsidRDefault="00CC3C2D" w:rsidP="00CC3C2D">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88" w:type="dxa"/>
          </w:tcPr>
          <w:p w14:paraId="003D37BC" w14:textId="344C15A9" w:rsidR="00CC3C2D" w:rsidRDefault="00CC3C2D" w:rsidP="00CC3C2D">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CC3C2D" w:rsidRPr="008B168C" w14:paraId="61268EC5" w14:textId="259DC5C8" w:rsidTr="3913831A">
        <w:trPr>
          <w:trHeight w:val="750"/>
        </w:trPr>
        <w:tc>
          <w:tcPr>
            <w:tcW w:w="850" w:type="dxa"/>
            <w:vMerge/>
          </w:tcPr>
          <w:p w14:paraId="1ED10324" w14:textId="77777777" w:rsidR="00CC3C2D" w:rsidRDefault="00CC3C2D" w:rsidP="00CC3C2D">
            <w:pPr>
              <w:rPr>
                <w:rFonts w:ascii="Times New Roman" w:hAnsi="Times New Roman" w:cs="Times New Roman"/>
                <w:b/>
                <w:bCs/>
              </w:rPr>
            </w:pPr>
          </w:p>
        </w:tc>
        <w:tc>
          <w:tcPr>
            <w:tcW w:w="2360" w:type="dxa"/>
            <w:gridSpan w:val="2"/>
          </w:tcPr>
          <w:p w14:paraId="537240A3" w14:textId="5156FE5A" w:rsidR="00CC3C2D" w:rsidRPr="00A2472E" w:rsidRDefault="00CC3C2D" w:rsidP="00CC3C2D">
            <w:pPr>
              <w:jc w:val="both"/>
              <w:rPr>
                <w:rFonts w:ascii="Times New Roman" w:eastAsia="Times New Roman" w:hAnsi="Times New Roman" w:cs="Times New Roman"/>
                <w:b/>
                <w:bCs/>
              </w:rPr>
            </w:pPr>
            <w:r w:rsidRPr="00A2472E">
              <w:rPr>
                <w:rFonts w:ascii="Times New Roman" w:eastAsia="Times New Roman" w:hAnsi="Times New Roman" w:cs="Times New Roman"/>
                <w:b/>
                <w:bCs/>
              </w:rPr>
              <w:t>-</w:t>
            </w:r>
          </w:p>
        </w:tc>
        <w:tc>
          <w:tcPr>
            <w:tcW w:w="2319" w:type="dxa"/>
          </w:tcPr>
          <w:p w14:paraId="616A55FB" w14:textId="116892A6" w:rsidR="00CC3C2D" w:rsidRPr="00A2472E" w:rsidRDefault="00CC3C2D" w:rsidP="00CC3C2D">
            <w:pPr>
              <w:jc w:val="both"/>
              <w:rPr>
                <w:rFonts w:ascii="Times New Roman" w:eastAsia="Times New Roman" w:hAnsi="Times New Roman" w:cs="Times New Roman"/>
                <w:b/>
                <w:bCs/>
              </w:rPr>
            </w:pPr>
            <w:r w:rsidRPr="00A2472E">
              <w:rPr>
                <w:rFonts w:ascii="Times New Roman" w:eastAsia="Times New Roman" w:hAnsi="Times New Roman" w:cs="Times New Roman"/>
                <w:b/>
                <w:bCs/>
              </w:rPr>
              <w:t>-</w:t>
            </w:r>
          </w:p>
        </w:tc>
        <w:tc>
          <w:tcPr>
            <w:tcW w:w="2126" w:type="dxa"/>
            <w:gridSpan w:val="2"/>
          </w:tcPr>
          <w:p w14:paraId="1C1F164E" w14:textId="73CE9682" w:rsidR="00CC3C2D" w:rsidRPr="00A2472E" w:rsidRDefault="00CC3C2D" w:rsidP="00CC3C2D">
            <w:pPr>
              <w:jc w:val="both"/>
              <w:rPr>
                <w:rFonts w:ascii="Times New Roman" w:eastAsia="Times New Roman" w:hAnsi="Times New Roman" w:cs="Times New Roman"/>
                <w:b/>
                <w:bCs/>
              </w:rPr>
            </w:pPr>
            <w:r w:rsidRPr="00A2472E">
              <w:rPr>
                <w:rFonts w:ascii="Times New Roman" w:eastAsia="Times New Roman" w:hAnsi="Times New Roman" w:cs="Times New Roman"/>
                <w:b/>
                <w:bCs/>
              </w:rPr>
              <w:t>-</w:t>
            </w:r>
          </w:p>
        </w:tc>
        <w:tc>
          <w:tcPr>
            <w:tcW w:w="2688" w:type="dxa"/>
          </w:tcPr>
          <w:p w14:paraId="30B95243" w14:textId="5770FFDF" w:rsidR="00CC3C2D" w:rsidRPr="00A2472E" w:rsidRDefault="00CC3C2D" w:rsidP="00CC3C2D">
            <w:pPr>
              <w:jc w:val="both"/>
              <w:rPr>
                <w:rFonts w:ascii="Times New Roman" w:eastAsia="Times New Roman" w:hAnsi="Times New Roman" w:cs="Times New Roman"/>
                <w:b/>
                <w:bCs/>
              </w:rPr>
            </w:pPr>
            <w:r w:rsidRPr="00A2472E">
              <w:rPr>
                <w:rFonts w:ascii="Times New Roman" w:eastAsia="Times New Roman" w:hAnsi="Times New Roman" w:cs="Times New Roman"/>
                <w:b/>
                <w:bCs/>
              </w:rPr>
              <w:t>-</w:t>
            </w:r>
          </w:p>
        </w:tc>
      </w:tr>
      <w:tr w:rsidR="00CC3C2D" w:rsidRPr="008B168C" w14:paraId="549FAECB" w14:textId="49F63845" w:rsidTr="3913831A">
        <w:trPr>
          <w:trHeight w:val="300"/>
        </w:trPr>
        <w:tc>
          <w:tcPr>
            <w:tcW w:w="850" w:type="dxa"/>
          </w:tcPr>
          <w:p w14:paraId="438807CA" w14:textId="088CE9D4" w:rsidR="00CC3C2D" w:rsidRPr="00533406" w:rsidRDefault="00CC3C2D" w:rsidP="00CC3C2D">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r>
              <w:rPr>
                <w:rFonts w:ascii="Times New Roman" w:hAnsi="Times New Roman" w:cs="Times New Roman"/>
                <w:b/>
                <w:bCs/>
                <w:lang w:val="en-US"/>
              </w:rPr>
              <w:t>.</w:t>
            </w:r>
          </w:p>
        </w:tc>
        <w:tc>
          <w:tcPr>
            <w:tcW w:w="9493" w:type="dxa"/>
            <w:gridSpan w:val="6"/>
          </w:tcPr>
          <w:p w14:paraId="05D99665" w14:textId="3A291508" w:rsidR="00CC3C2D" w:rsidRPr="00533406" w:rsidRDefault="00CC3C2D" w:rsidP="00CC3C2D">
            <w:pPr>
              <w:rPr>
                <w:rFonts w:ascii="Times New Roman" w:hAnsi="Times New Roman" w:cs="Times New Roman"/>
                <w:b/>
                <w:bCs/>
              </w:rPr>
            </w:pPr>
            <w:r w:rsidRPr="00533406">
              <w:rPr>
                <w:rFonts w:ascii="Times New Roman" w:hAnsi="Times New Roman" w:cs="Times New Roman"/>
                <w:b/>
                <w:bCs/>
              </w:rPr>
              <w:t>Siekiami stebėsenos rodikliai</w:t>
            </w:r>
          </w:p>
        </w:tc>
      </w:tr>
      <w:tr w:rsidR="00CC3C2D" w:rsidRPr="008B168C" w14:paraId="293B7177" w14:textId="77777777" w:rsidTr="3913831A">
        <w:trPr>
          <w:trHeight w:val="300"/>
        </w:trPr>
        <w:tc>
          <w:tcPr>
            <w:tcW w:w="10343" w:type="dxa"/>
            <w:gridSpan w:val="7"/>
          </w:tcPr>
          <w:p w14:paraId="51D310E1" w14:textId="77777777" w:rsidR="00CC3C2D" w:rsidRPr="00533406" w:rsidRDefault="00CC3C2D" w:rsidP="00CC3C2D">
            <w:pPr>
              <w:rPr>
                <w:rFonts w:ascii="Times New Roman" w:hAnsi="Times New Roman" w:cs="Times New Roman"/>
                <w:b/>
                <w:bCs/>
              </w:rPr>
            </w:pPr>
          </w:p>
        </w:tc>
      </w:tr>
      <w:tr w:rsidR="00CC3C2D" w:rsidRPr="00F44ADD" w14:paraId="61A45458" w14:textId="77777777" w:rsidTr="3913831A">
        <w:trPr>
          <w:trHeight w:val="300"/>
        </w:trPr>
        <w:tc>
          <w:tcPr>
            <w:tcW w:w="10343"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CC3C2D" w:rsidRPr="004C61B4" w14:paraId="7CF26569" w14:textId="77777777" w:rsidTr="00F93E00">
              <w:trPr>
                <w:trHeight w:val="841"/>
              </w:trPr>
              <w:tc>
                <w:tcPr>
                  <w:tcW w:w="929" w:type="pct"/>
                  <w:shd w:val="clear" w:color="auto" w:fill="auto"/>
                  <w:vAlign w:val="center"/>
                </w:tcPr>
                <w:p w14:paraId="154659A1" w14:textId="33FE82FA" w:rsidR="00CC3C2D" w:rsidRPr="004C61B4" w:rsidRDefault="00CC3C2D" w:rsidP="00CC3C2D">
                  <w:pPr>
                    <w:jc w:val="center"/>
                    <w:textAlignment w:val="baseline"/>
                    <w:rPr>
                      <w:rFonts w:ascii="Times New Roman" w:hAnsi="Times New Roman" w:cs="Times New Roman"/>
                      <w:b/>
                      <w:lang w:eastAsia="lt-LT"/>
                    </w:rPr>
                  </w:pPr>
                  <w:r w:rsidRPr="004C61B4">
                    <w:rPr>
                      <w:rFonts w:ascii="Times New Roman" w:hAnsi="Times New Roman" w:cs="Times New Roman"/>
                      <w:b/>
                      <w:bCs/>
                      <w:lang w:eastAsia="lt-LT"/>
                    </w:rPr>
                    <w:t xml:space="preserve">Pažangos priemonės </w:t>
                  </w:r>
                  <w:proofErr w:type="spellStart"/>
                  <w:r w:rsidRPr="00F34829">
                    <w:rPr>
                      <w:rFonts w:ascii="Times New Roman" w:hAnsi="Times New Roman" w:cs="Times New Roman"/>
                      <w:b/>
                      <w:bCs/>
                      <w:lang w:eastAsia="lt-LT"/>
                    </w:rPr>
                    <w:t>poveiklės</w:t>
                  </w:r>
                  <w:proofErr w:type="spellEnd"/>
                  <w:r w:rsidRPr="004C61B4">
                    <w:rPr>
                      <w:rFonts w:ascii="Times New Roman" w:hAnsi="Times New Roman" w:cs="Times New Roman"/>
                      <w:b/>
                      <w:bCs/>
                      <w:lang w:eastAsia="lt-LT"/>
                    </w:rPr>
                    <w:t xml:space="preserve"> numeris</w:t>
                  </w:r>
                </w:p>
              </w:tc>
              <w:tc>
                <w:tcPr>
                  <w:tcW w:w="1053" w:type="pct"/>
                  <w:shd w:val="clear" w:color="auto" w:fill="auto"/>
                  <w:vAlign w:val="center"/>
                </w:tcPr>
                <w:p w14:paraId="46E92B10" w14:textId="47E9A39B" w:rsidR="00CC3C2D" w:rsidRPr="004C61B4" w:rsidRDefault="00CC3C2D" w:rsidP="00CC3C2D">
                  <w:pPr>
                    <w:keepNext/>
                    <w:jc w:val="center"/>
                    <w:rPr>
                      <w:rFonts w:ascii="Times New Roman" w:hAnsi="Times New Roman" w:cs="Times New Roman"/>
                      <w:b/>
                    </w:rPr>
                  </w:pPr>
                  <w:r w:rsidRPr="004C61B4">
                    <w:rPr>
                      <w:rFonts w:ascii="Times New Roman" w:hAnsi="Times New Roman" w:cs="Times New Roman"/>
                      <w:b/>
                    </w:rPr>
                    <w:t>Rodiklio pavadinimas</w:t>
                  </w:r>
                </w:p>
              </w:tc>
              <w:tc>
                <w:tcPr>
                  <w:tcW w:w="842" w:type="pct"/>
                  <w:shd w:val="clear" w:color="auto" w:fill="auto"/>
                  <w:vAlign w:val="center"/>
                </w:tcPr>
                <w:p w14:paraId="7A25D9C7" w14:textId="3E6773A0" w:rsidR="00CC3C2D" w:rsidRPr="004C61B4" w:rsidRDefault="00CC3C2D" w:rsidP="00CC3C2D">
                  <w:pPr>
                    <w:keepNext/>
                    <w:jc w:val="center"/>
                    <w:rPr>
                      <w:rFonts w:ascii="Times New Roman" w:hAnsi="Times New Roman" w:cs="Times New Roman"/>
                      <w:b/>
                    </w:rPr>
                  </w:pPr>
                  <w:r w:rsidRPr="004C61B4">
                    <w:rPr>
                      <w:rFonts w:ascii="Times New Roman" w:hAnsi="Times New Roman" w:cs="Times New Roman"/>
                      <w:b/>
                    </w:rPr>
                    <w:t>Rodiklio kodas</w:t>
                  </w:r>
                </w:p>
              </w:tc>
              <w:tc>
                <w:tcPr>
                  <w:tcW w:w="1193" w:type="pct"/>
                  <w:shd w:val="clear" w:color="auto" w:fill="auto"/>
                  <w:vAlign w:val="center"/>
                </w:tcPr>
                <w:p w14:paraId="1920A6C0" w14:textId="77777777" w:rsidR="00CC3C2D" w:rsidRPr="004C61B4" w:rsidRDefault="00CC3C2D" w:rsidP="00CC3C2D">
                  <w:pPr>
                    <w:keepNext/>
                    <w:jc w:val="center"/>
                    <w:rPr>
                      <w:rFonts w:ascii="Times New Roman" w:hAnsi="Times New Roman" w:cs="Times New Roman"/>
                      <w:b/>
                    </w:rPr>
                  </w:pPr>
                  <w:r w:rsidRPr="004C61B4">
                    <w:rPr>
                      <w:rFonts w:ascii="Times New Roman" w:hAnsi="Times New Roman" w:cs="Times New Roman"/>
                      <w:b/>
                    </w:rPr>
                    <w:t>Matavimo vienetas</w:t>
                  </w:r>
                </w:p>
              </w:tc>
              <w:tc>
                <w:tcPr>
                  <w:tcW w:w="983" w:type="pct"/>
                  <w:shd w:val="clear" w:color="auto" w:fill="auto"/>
                  <w:vAlign w:val="center"/>
                </w:tcPr>
                <w:p w14:paraId="14A9C62E" w14:textId="79DB9431" w:rsidR="00CC3C2D" w:rsidRPr="004C61B4" w:rsidRDefault="00CC3C2D" w:rsidP="00CC3C2D">
                  <w:pPr>
                    <w:keepNext/>
                    <w:jc w:val="center"/>
                    <w:rPr>
                      <w:rFonts w:ascii="Times New Roman" w:hAnsi="Times New Roman" w:cs="Times New Roman"/>
                      <w:b/>
                    </w:rPr>
                  </w:pPr>
                  <w:r w:rsidRPr="004C61B4">
                    <w:rPr>
                      <w:rFonts w:ascii="Times New Roman" w:hAnsi="Times New Roman" w:cs="Times New Roman"/>
                      <w:b/>
                    </w:rPr>
                    <w:t>Minimali siektina reikšmė projektui</w:t>
                  </w:r>
                </w:p>
              </w:tc>
            </w:tr>
            <w:tr w:rsidR="00CD6EDE" w:rsidRPr="004C61B4" w14:paraId="131A2EE8" w14:textId="77777777" w:rsidTr="00F963EA">
              <w:trPr>
                <w:trHeight w:val="981"/>
              </w:trPr>
              <w:tc>
                <w:tcPr>
                  <w:tcW w:w="929" w:type="pct"/>
                  <w:shd w:val="clear" w:color="auto" w:fill="auto"/>
                </w:tcPr>
                <w:p w14:paraId="38659B57" w14:textId="7F4D886F" w:rsidR="00CD6EDE" w:rsidRPr="004C61B4" w:rsidRDefault="004C61B4" w:rsidP="00CD6EDE">
                  <w:pPr>
                    <w:spacing w:after="0" w:line="240" w:lineRule="auto"/>
                    <w:textAlignment w:val="baseline"/>
                    <w:rPr>
                      <w:rFonts w:ascii="Times New Roman" w:hAnsi="Times New Roman" w:cs="Times New Roman"/>
                      <w:bCs/>
                      <w:lang w:eastAsia="lt-LT"/>
                    </w:rPr>
                  </w:pPr>
                  <w:r w:rsidRPr="004C61B4">
                    <w:rPr>
                      <w:rFonts w:ascii="Times New Roman" w:hAnsi="Times New Roman" w:cs="Times New Roman"/>
                      <w:bCs/>
                    </w:rPr>
                    <w:t>05-001-01-06-03</w:t>
                  </w:r>
                  <w:r w:rsidR="00271C4F">
                    <w:rPr>
                      <w:rFonts w:ascii="Times New Roman" w:hAnsi="Times New Roman" w:cs="Times New Roman"/>
                      <w:bCs/>
                    </w:rPr>
                    <w:t>-</w:t>
                  </w:r>
                  <w:r w:rsidR="00CC17D6">
                    <w:rPr>
                      <w:rFonts w:ascii="Times New Roman" w:hAnsi="Times New Roman" w:cs="Times New Roman"/>
                      <w:bCs/>
                    </w:rPr>
                    <w:t>01-</w:t>
                  </w:r>
                  <w:r w:rsidR="00271C4F">
                    <w:rPr>
                      <w:rFonts w:ascii="Times New Roman" w:hAnsi="Times New Roman" w:cs="Times New Roman"/>
                      <w:bCs/>
                    </w:rPr>
                    <w:t>1.3</w:t>
                  </w:r>
                </w:p>
              </w:tc>
              <w:tc>
                <w:tcPr>
                  <w:tcW w:w="1053" w:type="pct"/>
                  <w:vAlign w:val="center"/>
                </w:tcPr>
                <w:p w14:paraId="2D052F39" w14:textId="74B51865" w:rsidR="00CD6EDE" w:rsidRPr="004C61B4" w:rsidRDefault="00CD6EDE" w:rsidP="00CD6EDE">
                  <w:pPr>
                    <w:keepNext/>
                    <w:spacing w:after="0" w:line="240" w:lineRule="auto"/>
                    <w:jc w:val="center"/>
                    <w:rPr>
                      <w:rFonts w:ascii="Times New Roman" w:hAnsi="Times New Roman" w:cs="Times New Roman"/>
                      <w:b/>
                    </w:rPr>
                  </w:pPr>
                  <w:r w:rsidRPr="004C61B4">
                    <w:rPr>
                      <w:rFonts w:ascii="Times New Roman" w:hAnsi="Times New Roman" w:cs="Times New Roman"/>
                      <w:iCs/>
                    </w:rPr>
                    <w:t>Verslo infrastruktūros labai mažoms, mažoms ir vidutinėms įmonėms (toliau – MVĮ), kuriai suteikta parama, plotas</w:t>
                  </w:r>
                </w:p>
              </w:tc>
              <w:tc>
                <w:tcPr>
                  <w:tcW w:w="842" w:type="pct"/>
                  <w:vAlign w:val="center"/>
                </w:tcPr>
                <w:p w14:paraId="5F162C75" w14:textId="77777777" w:rsidR="00CD6EDE" w:rsidRPr="004C61B4" w:rsidRDefault="00CD6EDE" w:rsidP="00CD6EDE">
                  <w:pPr>
                    <w:jc w:val="center"/>
                    <w:rPr>
                      <w:rFonts w:ascii="Times New Roman" w:hAnsi="Times New Roman" w:cs="Times New Roman"/>
                      <w:iCs/>
                    </w:rPr>
                  </w:pPr>
                  <w:r w:rsidRPr="004C61B4">
                    <w:rPr>
                      <w:rFonts w:ascii="Times New Roman" w:hAnsi="Times New Roman" w:cs="Times New Roman"/>
                      <w:iCs/>
                    </w:rPr>
                    <w:t>P-05-001-01-06-03-04</w:t>
                  </w:r>
                </w:p>
                <w:p w14:paraId="3AF176A6" w14:textId="70B45E91" w:rsidR="00CD6EDE" w:rsidRPr="004C61B4" w:rsidRDefault="00CD6EDE" w:rsidP="00CD6EDE">
                  <w:pPr>
                    <w:keepNext/>
                    <w:spacing w:after="0" w:line="240" w:lineRule="auto"/>
                    <w:jc w:val="center"/>
                    <w:rPr>
                      <w:rFonts w:ascii="Times New Roman" w:hAnsi="Times New Roman" w:cs="Times New Roman"/>
                      <w:b/>
                    </w:rPr>
                  </w:pPr>
                  <w:r w:rsidRPr="004C61B4">
                    <w:rPr>
                      <w:rFonts w:ascii="Times New Roman" w:hAnsi="Times New Roman" w:cs="Times New Roman"/>
                      <w:iCs/>
                    </w:rPr>
                    <w:t>(P.S.2.1041)</w:t>
                  </w:r>
                </w:p>
              </w:tc>
              <w:tc>
                <w:tcPr>
                  <w:tcW w:w="1193" w:type="pct"/>
                  <w:vAlign w:val="center"/>
                </w:tcPr>
                <w:p w14:paraId="5C618915" w14:textId="6394D5B6" w:rsidR="00CD6EDE" w:rsidRPr="004C61B4" w:rsidRDefault="00CD6EDE" w:rsidP="00CD6EDE">
                  <w:pPr>
                    <w:keepNext/>
                    <w:spacing w:after="0" w:line="240" w:lineRule="auto"/>
                    <w:jc w:val="center"/>
                    <w:rPr>
                      <w:rFonts w:ascii="Times New Roman" w:hAnsi="Times New Roman" w:cs="Times New Roman"/>
                      <w:b/>
                    </w:rPr>
                  </w:pPr>
                  <w:r w:rsidRPr="004C61B4">
                    <w:rPr>
                      <w:rFonts w:ascii="Times New Roman" w:hAnsi="Times New Roman" w:cs="Times New Roman"/>
                      <w:iCs/>
                    </w:rPr>
                    <w:t>ha</w:t>
                  </w:r>
                </w:p>
              </w:tc>
              <w:tc>
                <w:tcPr>
                  <w:tcW w:w="983" w:type="pct"/>
                  <w:vAlign w:val="center"/>
                </w:tcPr>
                <w:p w14:paraId="24D4CF1C" w14:textId="6EB3AC89" w:rsidR="00CD6EDE" w:rsidRPr="004C61B4" w:rsidRDefault="00CD6EDE" w:rsidP="00CD6EDE">
                  <w:pPr>
                    <w:keepNext/>
                    <w:spacing w:after="0" w:line="240" w:lineRule="auto"/>
                    <w:jc w:val="center"/>
                    <w:rPr>
                      <w:rFonts w:ascii="Times New Roman" w:hAnsi="Times New Roman" w:cs="Times New Roman"/>
                      <w:b/>
                    </w:rPr>
                  </w:pPr>
                  <w:r w:rsidRPr="004C61B4">
                    <w:rPr>
                      <w:rFonts w:ascii="Times New Roman" w:hAnsi="Times New Roman" w:cs="Times New Roman"/>
                      <w:iCs/>
                    </w:rPr>
                    <w:t>36</w:t>
                  </w:r>
                </w:p>
              </w:tc>
            </w:tr>
            <w:tr w:rsidR="00CD6EDE" w:rsidRPr="004C61B4" w14:paraId="2E69C5B7" w14:textId="77777777" w:rsidTr="00BB082D">
              <w:trPr>
                <w:trHeight w:val="615"/>
              </w:trPr>
              <w:tc>
                <w:tcPr>
                  <w:tcW w:w="929" w:type="pct"/>
                  <w:shd w:val="clear" w:color="auto" w:fill="auto"/>
                </w:tcPr>
                <w:p w14:paraId="281A6D67" w14:textId="1BDA4AE9" w:rsidR="00CD6EDE" w:rsidRPr="004C61B4" w:rsidRDefault="004C61B4" w:rsidP="00CD6EDE">
                  <w:pPr>
                    <w:spacing w:after="0" w:line="240" w:lineRule="auto"/>
                    <w:rPr>
                      <w:rFonts w:ascii="Times New Roman" w:hAnsi="Times New Roman" w:cs="Times New Roman"/>
                      <w:i/>
                      <w:iCs/>
                      <w:highlight w:val="yellow"/>
                    </w:rPr>
                  </w:pPr>
                  <w:r w:rsidRPr="004C61B4">
                    <w:rPr>
                      <w:rFonts w:ascii="Times New Roman" w:hAnsi="Times New Roman" w:cs="Times New Roman"/>
                      <w:bCs/>
                    </w:rPr>
                    <w:t>05-001-01-06-03</w:t>
                  </w:r>
                  <w:r w:rsidR="00271C4F">
                    <w:rPr>
                      <w:rFonts w:ascii="Times New Roman" w:hAnsi="Times New Roman" w:cs="Times New Roman"/>
                      <w:bCs/>
                    </w:rPr>
                    <w:t>-</w:t>
                  </w:r>
                  <w:r w:rsidR="00F34829">
                    <w:rPr>
                      <w:rFonts w:ascii="Times New Roman" w:hAnsi="Times New Roman" w:cs="Times New Roman"/>
                      <w:bCs/>
                    </w:rPr>
                    <w:t>01-</w:t>
                  </w:r>
                  <w:r w:rsidR="00271C4F">
                    <w:rPr>
                      <w:rFonts w:ascii="Times New Roman" w:hAnsi="Times New Roman" w:cs="Times New Roman"/>
                      <w:bCs/>
                    </w:rPr>
                    <w:t>1.3</w:t>
                  </w:r>
                </w:p>
              </w:tc>
              <w:tc>
                <w:tcPr>
                  <w:tcW w:w="1053" w:type="pct"/>
                  <w:vAlign w:val="center"/>
                </w:tcPr>
                <w:p w14:paraId="18E3E21C" w14:textId="293CDC5B" w:rsidR="00CD6EDE" w:rsidRPr="004C61B4" w:rsidRDefault="00CD6EDE" w:rsidP="00CD6EDE">
                  <w:pPr>
                    <w:keepNext/>
                    <w:spacing w:after="0" w:line="240" w:lineRule="auto"/>
                    <w:jc w:val="center"/>
                    <w:rPr>
                      <w:rFonts w:ascii="Times New Roman" w:hAnsi="Times New Roman" w:cs="Times New Roman"/>
                      <w:b/>
                      <w:i/>
                      <w:iCs/>
                    </w:rPr>
                  </w:pPr>
                  <w:r w:rsidRPr="004C61B4">
                    <w:rPr>
                      <w:rFonts w:ascii="Times New Roman" w:hAnsi="Times New Roman" w:cs="Times New Roman"/>
                      <w:iCs/>
                    </w:rPr>
                    <w:t>Verslo infrastruktūros MVĮ plotas, naudojamas tvariai ekonominei  veiklai</w:t>
                  </w:r>
                </w:p>
              </w:tc>
              <w:tc>
                <w:tcPr>
                  <w:tcW w:w="842" w:type="pct"/>
                  <w:vAlign w:val="center"/>
                </w:tcPr>
                <w:p w14:paraId="53C4843D" w14:textId="77777777" w:rsidR="00CD6EDE" w:rsidRPr="004C61B4" w:rsidRDefault="00CD6EDE" w:rsidP="00CD6EDE">
                  <w:pPr>
                    <w:jc w:val="center"/>
                    <w:rPr>
                      <w:rFonts w:ascii="Times New Roman" w:hAnsi="Times New Roman" w:cs="Times New Roman"/>
                      <w:iCs/>
                    </w:rPr>
                  </w:pPr>
                  <w:r w:rsidRPr="004C61B4">
                    <w:rPr>
                      <w:rFonts w:ascii="Times New Roman" w:hAnsi="Times New Roman" w:cs="Times New Roman"/>
                      <w:iCs/>
                    </w:rPr>
                    <w:t>R-05-001-01-06-03-05</w:t>
                  </w:r>
                </w:p>
                <w:p w14:paraId="79660FE7" w14:textId="3511E989" w:rsidR="00CD6EDE" w:rsidRPr="004C61B4" w:rsidRDefault="00CD6EDE" w:rsidP="00CD6EDE">
                  <w:pPr>
                    <w:keepNext/>
                    <w:spacing w:after="0" w:line="240" w:lineRule="auto"/>
                    <w:jc w:val="center"/>
                    <w:rPr>
                      <w:rFonts w:ascii="Times New Roman" w:hAnsi="Times New Roman" w:cs="Times New Roman"/>
                      <w:bCs/>
                      <w:i/>
                      <w:iCs/>
                    </w:rPr>
                  </w:pPr>
                  <w:r w:rsidRPr="004C61B4">
                    <w:rPr>
                      <w:rFonts w:ascii="Times New Roman" w:hAnsi="Times New Roman" w:cs="Times New Roman"/>
                      <w:iCs/>
                    </w:rPr>
                    <w:t>(R.S.2.3042)</w:t>
                  </w:r>
                </w:p>
              </w:tc>
              <w:tc>
                <w:tcPr>
                  <w:tcW w:w="1193" w:type="pct"/>
                  <w:vAlign w:val="center"/>
                </w:tcPr>
                <w:p w14:paraId="5B7D18E9" w14:textId="2180D13B" w:rsidR="00CD6EDE" w:rsidRPr="004C61B4" w:rsidRDefault="00CD6EDE" w:rsidP="00CD6EDE">
                  <w:pPr>
                    <w:keepNext/>
                    <w:spacing w:after="0" w:line="240" w:lineRule="auto"/>
                    <w:jc w:val="center"/>
                    <w:rPr>
                      <w:rFonts w:ascii="Times New Roman" w:hAnsi="Times New Roman" w:cs="Times New Roman"/>
                      <w:bCs/>
                      <w:i/>
                      <w:iCs/>
                    </w:rPr>
                  </w:pPr>
                  <w:r w:rsidRPr="004C61B4">
                    <w:rPr>
                      <w:rFonts w:ascii="Times New Roman" w:hAnsi="Times New Roman" w:cs="Times New Roman"/>
                      <w:iCs/>
                    </w:rPr>
                    <w:t>ha</w:t>
                  </w:r>
                </w:p>
              </w:tc>
              <w:tc>
                <w:tcPr>
                  <w:tcW w:w="983" w:type="pct"/>
                  <w:vAlign w:val="center"/>
                </w:tcPr>
                <w:p w14:paraId="6931968E" w14:textId="7F59CFFF" w:rsidR="00CD6EDE" w:rsidRPr="004C61B4" w:rsidRDefault="00CD6EDE" w:rsidP="00CD6EDE">
                  <w:pPr>
                    <w:keepNext/>
                    <w:spacing w:after="0" w:line="240" w:lineRule="auto"/>
                    <w:jc w:val="center"/>
                    <w:rPr>
                      <w:rFonts w:ascii="Times New Roman" w:hAnsi="Times New Roman" w:cs="Times New Roman"/>
                      <w:bCs/>
                      <w:i/>
                      <w:iCs/>
                    </w:rPr>
                  </w:pPr>
                  <w:r w:rsidRPr="004C61B4">
                    <w:rPr>
                      <w:rFonts w:ascii="Times New Roman" w:hAnsi="Times New Roman" w:cs="Times New Roman"/>
                      <w:iCs/>
                    </w:rPr>
                    <w:t>36</w:t>
                  </w:r>
                </w:p>
              </w:tc>
            </w:tr>
            <w:tr w:rsidR="00CD6EDE" w:rsidRPr="004C61B4" w14:paraId="2DEDACEF" w14:textId="77777777" w:rsidTr="00D55FFD">
              <w:trPr>
                <w:trHeight w:val="1002"/>
              </w:trPr>
              <w:tc>
                <w:tcPr>
                  <w:tcW w:w="929" w:type="pct"/>
                  <w:shd w:val="clear" w:color="auto" w:fill="auto"/>
                </w:tcPr>
                <w:p w14:paraId="4269C401" w14:textId="242BC259" w:rsidR="00CD6EDE" w:rsidRPr="004C61B4" w:rsidRDefault="004C61B4" w:rsidP="00CD6EDE">
                  <w:pPr>
                    <w:spacing w:after="0" w:line="240" w:lineRule="auto"/>
                    <w:rPr>
                      <w:rFonts w:ascii="Times New Roman" w:hAnsi="Times New Roman" w:cs="Times New Roman"/>
                      <w:i/>
                      <w:iCs/>
                      <w:highlight w:val="yellow"/>
                    </w:rPr>
                  </w:pPr>
                  <w:r w:rsidRPr="004C61B4">
                    <w:rPr>
                      <w:rFonts w:ascii="Times New Roman" w:hAnsi="Times New Roman" w:cs="Times New Roman"/>
                      <w:bCs/>
                    </w:rPr>
                    <w:t>05-001-01-06-03</w:t>
                  </w:r>
                  <w:r w:rsidR="00271C4F">
                    <w:rPr>
                      <w:rFonts w:ascii="Times New Roman" w:hAnsi="Times New Roman" w:cs="Times New Roman"/>
                      <w:bCs/>
                    </w:rPr>
                    <w:t>-</w:t>
                  </w:r>
                  <w:r w:rsidR="00F34829">
                    <w:rPr>
                      <w:rFonts w:ascii="Times New Roman" w:hAnsi="Times New Roman" w:cs="Times New Roman"/>
                      <w:bCs/>
                    </w:rPr>
                    <w:t>01-</w:t>
                  </w:r>
                  <w:r w:rsidR="00271C4F">
                    <w:rPr>
                      <w:rFonts w:ascii="Times New Roman" w:hAnsi="Times New Roman" w:cs="Times New Roman"/>
                      <w:bCs/>
                    </w:rPr>
                    <w:t>1.3</w:t>
                  </w:r>
                </w:p>
              </w:tc>
              <w:tc>
                <w:tcPr>
                  <w:tcW w:w="1053" w:type="pct"/>
                  <w:vAlign w:val="center"/>
                </w:tcPr>
                <w:p w14:paraId="6E913433" w14:textId="0A8FFEF9" w:rsidR="00CD6EDE" w:rsidRPr="004C61B4" w:rsidRDefault="00CD6EDE" w:rsidP="00CD6EDE">
                  <w:pPr>
                    <w:keepNext/>
                    <w:spacing w:after="0" w:line="240" w:lineRule="auto"/>
                    <w:jc w:val="center"/>
                    <w:rPr>
                      <w:rFonts w:ascii="Times New Roman" w:hAnsi="Times New Roman" w:cs="Times New Roman"/>
                      <w:i/>
                      <w:iCs/>
                    </w:rPr>
                  </w:pPr>
                  <w:r w:rsidRPr="004C61B4">
                    <w:rPr>
                      <w:rFonts w:ascii="Times New Roman" w:hAnsi="Times New Roman" w:cs="Times New Roman"/>
                      <w:iCs/>
                    </w:rPr>
                    <w:t>Tvarios investicijos pritrauktos į rekultivuotos žemės, kuriai suteikta parama, plotą</w:t>
                  </w:r>
                </w:p>
              </w:tc>
              <w:tc>
                <w:tcPr>
                  <w:tcW w:w="842" w:type="pct"/>
                  <w:vAlign w:val="center"/>
                </w:tcPr>
                <w:p w14:paraId="02DE18F6" w14:textId="77777777" w:rsidR="00CD6EDE" w:rsidRPr="004C61B4" w:rsidRDefault="00CD6EDE" w:rsidP="00CD6EDE">
                  <w:pPr>
                    <w:jc w:val="center"/>
                    <w:rPr>
                      <w:rFonts w:ascii="Times New Roman" w:hAnsi="Times New Roman" w:cs="Times New Roman"/>
                      <w:iCs/>
                    </w:rPr>
                  </w:pPr>
                  <w:r w:rsidRPr="004C61B4">
                    <w:rPr>
                      <w:rFonts w:ascii="Times New Roman" w:hAnsi="Times New Roman" w:cs="Times New Roman"/>
                      <w:iCs/>
                    </w:rPr>
                    <w:t>R-05-001-01-06-03-06</w:t>
                  </w:r>
                </w:p>
                <w:p w14:paraId="538C8090" w14:textId="1D70354A" w:rsidR="00CD6EDE" w:rsidRPr="004C61B4" w:rsidRDefault="00CD6EDE" w:rsidP="00CD6EDE">
                  <w:pPr>
                    <w:keepNext/>
                    <w:spacing w:after="0" w:line="240" w:lineRule="auto"/>
                    <w:jc w:val="center"/>
                    <w:rPr>
                      <w:rFonts w:ascii="Times New Roman" w:hAnsi="Times New Roman" w:cs="Times New Roman"/>
                      <w:bCs/>
                      <w:i/>
                      <w:iCs/>
                    </w:rPr>
                  </w:pPr>
                  <w:r w:rsidRPr="004C61B4">
                    <w:rPr>
                      <w:rFonts w:ascii="Times New Roman" w:hAnsi="Times New Roman" w:cs="Times New Roman"/>
                      <w:iCs/>
                    </w:rPr>
                    <w:t>(R.S.2.3043)</w:t>
                  </w:r>
                </w:p>
              </w:tc>
              <w:tc>
                <w:tcPr>
                  <w:tcW w:w="1193" w:type="pct"/>
                  <w:vAlign w:val="center"/>
                </w:tcPr>
                <w:p w14:paraId="502CEDDA" w14:textId="7C235801" w:rsidR="00CD6EDE" w:rsidRPr="004C61B4" w:rsidRDefault="00CD6EDE" w:rsidP="00CD6EDE">
                  <w:pPr>
                    <w:keepNext/>
                    <w:spacing w:after="0" w:line="240" w:lineRule="auto"/>
                    <w:jc w:val="center"/>
                    <w:rPr>
                      <w:rFonts w:ascii="Times New Roman" w:hAnsi="Times New Roman" w:cs="Times New Roman"/>
                      <w:bCs/>
                      <w:i/>
                      <w:iCs/>
                    </w:rPr>
                  </w:pPr>
                  <w:r w:rsidRPr="004C61B4">
                    <w:rPr>
                      <w:rFonts w:ascii="Times New Roman" w:hAnsi="Times New Roman" w:cs="Times New Roman"/>
                      <w:iCs/>
                    </w:rPr>
                    <w:t>Eur</w:t>
                  </w:r>
                </w:p>
              </w:tc>
              <w:tc>
                <w:tcPr>
                  <w:tcW w:w="983" w:type="pct"/>
                  <w:vAlign w:val="center"/>
                </w:tcPr>
                <w:p w14:paraId="66ADA05B" w14:textId="19C6F81E" w:rsidR="00CD6EDE" w:rsidRPr="004C61B4" w:rsidRDefault="00CD6EDE" w:rsidP="00CD6EDE">
                  <w:pPr>
                    <w:keepNext/>
                    <w:spacing w:after="0" w:line="240" w:lineRule="auto"/>
                    <w:jc w:val="center"/>
                    <w:rPr>
                      <w:rFonts w:ascii="Times New Roman" w:hAnsi="Times New Roman" w:cs="Times New Roman"/>
                      <w:bCs/>
                      <w:i/>
                      <w:iCs/>
                    </w:rPr>
                  </w:pPr>
                  <w:r w:rsidRPr="004C61B4">
                    <w:rPr>
                      <w:rFonts w:ascii="Times New Roman" w:hAnsi="Times New Roman" w:cs="Times New Roman"/>
                      <w:iCs/>
                    </w:rPr>
                    <w:t>1 965 888,00</w:t>
                  </w:r>
                </w:p>
              </w:tc>
            </w:tr>
            <w:tr w:rsidR="00CD6EDE" w:rsidRPr="004C61B4" w14:paraId="7FAB638B" w14:textId="77777777" w:rsidTr="00E80D36">
              <w:trPr>
                <w:trHeight w:val="615"/>
              </w:trPr>
              <w:tc>
                <w:tcPr>
                  <w:tcW w:w="929" w:type="pct"/>
                  <w:shd w:val="clear" w:color="auto" w:fill="auto"/>
                </w:tcPr>
                <w:p w14:paraId="2B3C482A" w14:textId="069A74CA" w:rsidR="00CD6EDE" w:rsidRPr="004C61B4" w:rsidRDefault="004C61B4" w:rsidP="00CD6EDE">
                  <w:pPr>
                    <w:spacing w:after="0" w:line="240" w:lineRule="auto"/>
                    <w:rPr>
                      <w:rFonts w:ascii="Times New Roman" w:hAnsi="Times New Roman" w:cs="Times New Roman"/>
                      <w:i/>
                      <w:iCs/>
                      <w:highlight w:val="cyan"/>
                    </w:rPr>
                  </w:pPr>
                  <w:r w:rsidRPr="004C61B4">
                    <w:rPr>
                      <w:rFonts w:ascii="Times New Roman" w:hAnsi="Times New Roman" w:cs="Times New Roman"/>
                      <w:bCs/>
                    </w:rPr>
                    <w:t>05-001-01-06-03</w:t>
                  </w:r>
                  <w:r w:rsidR="00F34829">
                    <w:rPr>
                      <w:rFonts w:ascii="Times New Roman" w:hAnsi="Times New Roman" w:cs="Times New Roman"/>
                      <w:bCs/>
                    </w:rPr>
                    <w:t>-01-1.4</w:t>
                  </w:r>
                </w:p>
              </w:tc>
              <w:tc>
                <w:tcPr>
                  <w:tcW w:w="1053" w:type="pct"/>
                  <w:vAlign w:val="center"/>
                </w:tcPr>
                <w:p w14:paraId="42A94F6B" w14:textId="5A3D503F" w:rsidR="00CD6EDE" w:rsidRPr="004C61B4" w:rsidRDefault="00CD6EDE" w:rsidP="00CD6EDE">
                  <w:pPr>
                    <w:keepNext/>
                    <w:spacing w:after="0" w:line="240" w:lineRule="auto"/>
                    <w:jc w:val="center"/>
                    <w:rPr>
                      <w:rFonts w:ascii="Times New Roman" w:hAnsi="Times New Roman" w:cs="Times New Roman"/>
                      <w:i/>
                      <w:iCs/>
                    </w:rPr>
                  </w:pPr>
                  <w:r w:rsidRPr="004C61B4">
                    <w:rPr>
                      <w:rFonts w:ascii="Times New Roman" w:hAnsi="Times New Roman" w:cs="Times New Roman"/>
                      <w:iCs/>
                    </w:rPr>
                    <w:t>Verslo infrastruktūros MVĮ, kuriai suteikta parama, plotas</w:t>
                  </w:r>
                </w:p>
              </w:tc>
              <w:tc>
                <w:tcPr>
                  <w:tcW w:w="842" w:type="pct"/>
                  <w:vAlign w:val="center"/>
                </w:tcPr>
                <w:p w14:paraId="10CA53BA" w14:textId="77777777" w:rsidR="00CD6EDE" w:rsidRPr="004C61B4" w:rsidRDefault="00CD6EDE" w:rsidP="00CD6EDE">
                  <w:pPr>
                    <w:jc w:val="center"/>
                    <w:rPr>
                      <w:rFonts w:ascii="Times New Roman" w:hAnsi="Times New Roman" w:cs="Times New Roman"/>
                      <w:iCs/>
                    </w:rPr>
                  </w:pPr>
                  <w:r w:rsidRPr="004C61B4">
                    <w:rPr>
                      <w:rFonts w:ascii="Times New Roman" w:hAnsi="Times New Roman" w:cs="Times New Roman"/>
                      <w:iCs/>
                    </w:rPr>
                    <w:t>P-05-001-01-06-03-04</w:t>
                  </w:r>
                </w:p>
                <w:p w14:paraId="7458A5BE" w14:textId="3CFABDF1" w:rsidR="00CD6EDE" w:rsidRPr="004C61B4" w:rsidRDefault="00CD6EDE" w:rsidP="00CD6EDE">
                  <w:pPr>
                    <w:keepNext/>
                    <w:spacing w:after="0" w:line="240" w:lineRule="auto"/>
                    <w:jc w:val="center"/>
                    <w:rPr>
                      <w:rFonts w:ascii="Times New Roman" w:hAnsi="Times New Roman" w:cs="Times New Roman"/>
                      <w:bCs/>
                      <w:i/>
                      <w:iCs/>
                    </w:rPr>
                  </w:pPr>
                  <w:r w:rsidRPr="004C61B4">
                    <w:rPr>
                      <w:rFonts w:ascii="Times New Roman" w:hAnsi="Times New Roman" w:cs="Times New Roman"/>
                      <w:iCs/>
                    </w:rPr>
                    <w:t>(P.S.2.1041)</w:t>
                  </w:r>
                </w:p>
              </w:tc>
              <w:tc>
                <w:tcPr>
                  <w:tcW w:w="1193" w:type="pct"/>
                  <w:vAlign w:val="center"/>
                </w:tcPr>
                <w:p w14:paraId="07DB5D1E" w14:textId="434CFE9C" w:rsidR="00CD6EDE" w:rsidRPr="004C61B4" w:rsidRDefault="00CD6EDE" w:rsidP="00CD6EDE">
                  <w:pPr>
                    <w:keepNext/>
                    <w:spacing w:after="0" w:line="240" w:lineRule="auto"/>
                    <w:jc w:val="center"/>
                    <w:rPr>
                      <w:rFonts w:ascii="Times New Roman" w:hAnsi="Times New Roman" w:cs="Times New Roman"/>
                      <w:bCs/>
                      <w:i/>
                      <w:iCs/>
                    </w:rPr>
                  </w:pPr>
                  <w:r w:rsidRPr="004C61B4">
                    <w:rPr>
                      <w:rFonts w:ascii="Times New Roman" w:hAnsi="Times New Roman" w:cs="Times New Roman"/>
                      <w:iCs/>
                    </w:rPr>
                    <w:t>ha</w:t>
                  </w:r>
                </w:p>
              </w:tc>
              <w:tc>
                <w:tcPr>
                  <w:tcW w:w="983" w:type="pct"/>
                  <w:vAlign w:val="center"/>
                </w:tcPr>
                <w:p w14:paraId="058FFB61" w14:textId="0A0FA58F" w:rsidR="00CD6EDE" w:rsidRPr="004C61B4" w:rsidRDefault="00CD6EDE" w:rsidP="00CD6EDE">
                  <w:pPr>
                    <w:keepNext/>
                    <w:spacing w:after="0" w:line="240" w:lineRule="auto"/>
                    <w:jc w:val="center"/>
                    <w:rPr>
                      <w:rFonts w:ascii="Times New Roman" w:hAnsi="Times New Roman" w:cs="Times New Roman"/>
                      <w:bCs/>
                      <w:i/>
                      <w:iCs/>
                    </w:rPr>
                  </w:pPr>
                  <w:r w:rsidRPr="004C61B4">
                    <w:rPr>
                      <w:rFonts w:ascii="Times New Roman" w:hAnsi="Times New Roman" w:cs="Times New Roman"/>
                      <w:iCs/>
                    </w:rPr>
                    <w:t>40</w:t>
                  </w:r>
                </w:p>
              </w:tc>
            </w:tr>
            <w:tr w:rsidR="00CD6EDE" w:rsidRPr="004C61B4" w14:paraId="76A45CA3" w14:textId="77777777" w:rsidTr="00E80D36">
              <w:trPr>
                <w:trHeight w:val="615"/>
              </w:trPr>
              <w:tc>
                <w:tcPr>
                  <w:tcW w:w="929" w:type="pct"/>
                  <w:shd w:val="clear" w:color="auto" w:fill="auto"/>
                </w:tcPr>
                <w:p w14:paraId="573F93DA" w14:textId="48D3B391" w:rsidR="00CD6EDE" w:rsidRPr="004C61B4" w:rsidRDefault="004C61B4" w:rsidP="00CD6EDE">
                  <w:pPr>
                    <w:spacing w:after="0" w:line="240" w:lineRule="auto"/>
                    <w:rPr>
                      <w:rFonts w:ascii="Times New Roman" w:hAnsi="Times New Roman" w:cs="Times New Roman"/>
                      <w:i/>
                      <w:iCs/>
                      <w:highlight w:val="cyan"/>
                    </w:rPr>
                  </w:pPr>
                  <w:r w:rsidRPr="004C61B4">
                    <w:rPr>
                      <w:rFonts w:ascii="Times New Roman" w:hAnsi="Times New Roman" w:cs="Times New Roman"/>
                      <w:bCs/>
                    </w:rPr>
                    <w:t>05-001-01-06-03</w:t>
                  </w:r>
                  <w:r w:rsidR="00F34829">
                    <w:rPr>
                      <w:rFonts w:ascii="Times New Roman" w:hAnsi="Times New Roman" w:cs="Times New Roman"/>
                      <w:bCs/>
                    </w:rPr>
                    <w:t>-01-1.4</w:t>
                  </w:r>
                </w:p>
              </w:tc>
              <w:tc>
                <w:tcPr>
                  <w:tcW w:w="1053" w:type="pct"/>
                  <w:vAlign w:val="center"/>
                </w:tcPr>
                <w:p w14:paraId="3D17F613" w14:textId="13384BA8" w:rsidR="00CD6EDE" w:rsidRPr="004C61B4" w:rsidRDefault="00CD6EDE" w:rsidP="00CD6EDE">
                  <w:pPr>
                    <w:keepNext/>
                    <w:spacing w:after="0" w:line="240" w:lineRule="auto"/>
                    <w:jc w:val="center"/>
                    <w:rPr>
                      <w:rFonts w:ascii="Times New Roman" w:hAnsi="Times New Roman" w:cs="Times New Roman"/>
                      <w:i/>
                      <w:iCs/>
                    </w:rPr>
                  </w:pPr>
                  <w:r w:rsidRPr="004C61B4">
                    <w:rPr>
                      <w:rFonts w:ascii="Times New Roman" w:hAnsi="Times New Roman" w:cs="Times New Roman"/>
                      <w:iCs/>
                    </w:rPr>
                    <w:t>Verslo infrastruktūros MVĮ plotas, naudojamas tvariai ekonominei  veiklai</w:t>
                  </w:r>
                </w:p>
              </w:tc>
              <w:tc>
                <w:tcPr>
                  <w:tcW w:w="842" w:type="pct"/>
                  <w:vAlign w:val="center"/>
                </w:tcPr>
                <w:p w14:paraId="3224D65E" w14:textId="77777777" w:rsidR="00CD6EDE" w:rsidRPr="004C61B4" w:rsidRDefault="00CD6EDE" w:rsidP="00CD6EDE">
                  <w:pPr>
                    <w:jc w:val="center"/>
                    <w:rPr>
                      <w:rFonts w:ascii="Times New Roman" w:hAnsi="Times New Roman" w:cs="Times New Roman"/>
                      <w:iCs/>
                    </w:rPr>
                  </w:pPr>
                  <w:r w:rsidRPr="004C61B4">
                    <w:rPr>
                      <w:rFonts w:ascii="Times New Roman" w:hAnsi="Times New Roman" w:cs="Times New Roman"/>
                      <w:iCs/>
                    </w:rPr>
                    <w:t>R-05-001-01-06-03-05</w:t>
                  </w:r>
                </w:p>
                <w:p w14:paraId="5B48159C" w14:textId="4A409569" w:rsidR="00CD6EDE" w:rsidRPr="004C61B4" w:rsidRDefault="00CD6EDE" w:rsidP="00CD6EDE">
                  <w:pPr>
                    <w:keepNext/>
                    <w:spacing w:after="0" w:line="240" w:lineRule="auto"/>
                    <w:jc w:val="center"/>
                    <w:rPr>
                      <w:rFonts w:ascii="Times New Roman" w:hAnsi="Times New Roman" w:cs="Times New Roman"/>
                      <w:bCs/>
                      <w:i/>
                      <w:iCs/>
                    </w:rPr>
                  </w:pPr>
                  <w:r w:rsidRPr="004C61B4">
                    <w:rPr>
                      <w:rFonts w:ascii="Times New Roman" w:hAnsi="Times New Roman" w:cs="Times New Roman"/>
                      <w:iCs/>
                    </w:rPr>
                    <w:t>(R.S.2.3042)</w:t>
                  </w:r>
                </w:p>
              </w:tc>
              <w:tc>
                <w:tcPr>
                  <w:tcW w:w="1193" w:type="pct"/>
                  <w:vAlign w:val="center"/>
                </w:tcPr>
                <w:p w14:paraId="7771F249" w14:textId="599C4561" w:rsidR="00CD6EDE" w:rsidRPr="004C61B4" w:rsidRDefault="00CD6EDE" w:rsidP="00CD6EDE">
                  <w:pPr>
                    <w:keepNext/>
                    <w:spacing w:after="0" w:line="240" w:lineRule="auto"/>
                    <w:jc w:val="center"/>
                    <w:rPr>
                      <w:rFonts w:ascii="Times New Roman" w:hAnsi="Times New Roman" w:cs="Times New Roman"/>
                      <w:bCs/>
                      <w:i/>
                      <w:iCs/>
                    </w:rPr>
                  </w:pPr>
                  <w:r w:rsidRPr="004C61B4">
                    <w:rPr>
                      <w:rFonts w:ascii="Times New Roman" w:hAnsi="Times New Roman" w:cs="Times New Roman"/>
                      <w:iCs/>
                    </w:rPr>
                    <w:t>ha</w:t>
                  </w:r>
                </w:p>
              </w:tc>
              <w:tc>
                <w:tcPr>
                  <w:tcW w:w="983" w:type="pct"/>
                  <w:vAlign w:val="center"/>
                </w:tcPr>
                <w:p w14:paraId="6968DAF2" w14:textId="3D2F3438" w:rsidR="00CD6EDE" w:rsidRPr="004C61B4" w:rsidRDefault="00CD6EDE" w:rsidP="00CD6EDE">
                  <w:pPr>
                    <w:keepNext/>
                    <w:spacing w:after="0" w:line="240" w:lineRule="auto"/>
                    <w:jc w:val="center"/>
                    <w:rPr>
                      <w:rFonts w:ascii="Times New Roman" w:hAnsi="Times New Roman" w:cs="Times New Roman"/>
                      <w:bCs/>
                      <w:i/>
                      <w:iCs/>
                    </w:rPr>
                  </w:pPr>
                  <w:r w:rsidRPr="004C61B4">
                    <w:rPr>
                      <w:rFonts w:ascii="Times New Roman" w:hAnsi="Times New Roman" w:cs="Times New Roman"/>
                      <w:iCs/>
                    </w:rPr>
                    <w:t>40</w:t>
                  </w:r>
                </w:p>
              </w:tc>
            </w:tr>
            <w:tr w:rsidR="00CD6EDE" w:rsidRPr="004C61B4" w14:paraId="18F0D8C5" w14:textId="77777777" w:rsidTr="00E80D36">
              <w:trPr>
                <w:trHeight w:val="615"/>
              </w:trPr>
              <w:tc>
                <w:tcPr>
                  <w:tcW w:w="929" w:type="pct"/>
                  <w:shd w:val="clear" w:color="auto" w:fill="auto"/>
                </w:tcPr>
                <w:p w14:paraId="3D236B66" w14:textId="087E7FE9" w:rsidR="00CD6EDE" w:rsidRPr="004C61B4" w:rsidRDefault="004C61B4" w:rsidP="00CD6EDE">
                  <w:pPr>
                    <w:spacing w:after="0" w:line="240" w:lineRule="auto"/>
                    <w:rPr>
                      <w:rFonts w:ascii="Times New Roman" w:hAnsi="Times New Roman" w:cs="Times New Roman"/>
                      <w:i/>
                      <w:iCs/>
                      <w:highlight w:val="cyan"/>
                    </w:rPr>
                  </w:pPr>
                  <w:r w:rsidRPr="004C61B4">
                    <w:rPr>
                      <w:rFonts w:ascii="Times New Roman" w:hAnsi="Times New Roman" w:cs="Times New Roman"/>
                      <w:bCs/>
                    </w:rPr>
                    <w:t>05-001-01-06-03</w:t>
                  </w:r>
                  <w:r w:rsidR="00F34829">
                    <w:rPr>
                      <w:rFonts w:ascii="Times New Roman" w:hAnsi="Times New Roman" w:cs="Times New Roman"/>
                      <w:bCs/>
                    </w:rPr>
                    <w:t>-01-1.4</w:t>
                  </w:r>
                </w:p>
              </w:tc>
              <w:tc>
                <w:tcPr>
                  <w:tcW w:w="1053" w:type="pct"/>
                  <w:vAlign w:val="center"/>
                </w:tcPr>
                <w:p w14:paraId="12DBFBD4" w14:textId="56F31AEA" w:rsidR="00CD6EDE" w:rsidRPr="004C61B4" w:rsidRDefault="00CD6EDE" w:rsidP="00CD6EDE">
                  <w:pPr>
                    <w:keepNext/>
                    <w:spacing w:after="0" w:line="240" w:lineRule="auto"/>
                    <w:jc w:val="center"/>
                    <w:rPr>
                      <w:rFonts w:ascii="Times New Roman" w:hAnsi="Times New Roman" w:cs="Times New Roman"/>
                      <w:i/>
                      <w:iCs/>
                    </w:rPr>
                  </w:pPr>
                  <w:r w:rsidRPr="004C61B4">
                    <w:rPr>
                      <w:rFonts w:ascii="Times New Roman" w:hAnsi="Times New Roman" w:cs="Times New Roman"/>
                      <w:iCs/>
                    </w:rPr>
                    <w:t>Tvarios investicijos pritrauktos  į rekultivuotos žemės, kuriai suteikta parama, plotą</w:t>
                  </w:r>
                </w:p>
              </w:tc>
              <w:tc>
                <w:tcPr>
                  <w:tcW w:w="842" w:type="pct"/>
                  <w:vAlign w:val="center"/>
                </w:tcPr>
                <w:p w14:paraId="3E59F762" w14:textId="77777777" w:rsidR="00CD6EDE" w:rsidRPr="004C61B4" w:rsidRDefault="00CD6EDE" w:rsidP="00CD6EDE">
                  <w:pPr>
                    <w:jc w:val="center"/>
                    <w:rPr>
                      <w:rFonts w:ascii="Times New Roman" w:hAnsi="Times New Roman" w:cs="Times New Roman"/>
                      <w:iCs/>
                    </w:rPr>
                  </w:pPr>
                  <w:r w:rsidRPr="004C61B4">
                    <w:rPr>
                      <w:rFonts w:ascii="Times New Roman" w:hAnsi="Times New Roman" w:cs="Times New Roman"/>
                      <w:iCs/>
                    </w:rPr>
                    <w:t>R-05-001-01-06-03-06</w:t>
                  </w:r>
                </w:p>
                <w:p w14:paraId="1C58AA57" w14:textId="1C743ADA" w:rsidR="00CD6EDE" w:rsidRPr="004C61B4" w:rsidRDefault="00CD6EDE" w:rsidP="00CD6EDE">
                  <w:pPr>
                    <w:keepNext/>
                    <w:spacing w:after="0" w:line="240" w:lineRule="auto"/>
                    <w:jc w:val="center"/>
                    <w:rPr>
                      <w:rFonts w:ascii="Times New Roman" w:hAnsi="Times New Roman" w:cs="Times New Roman"/>
                      <w:bCs/>
                      <w:i/>
                      <w:iCs/>
                    </w:rPr>
                  </w:pPr>
                  <w:r w:rsidRPr="004C61B4">
                    <w:rPr>
                      <w:rFonts w:ascii="Times New Roman" w:hAnsi="Times New Roman" w:cs="Times New Roman"/>
                      <w:iCs/>
                    </w:rPr>
                    <w:t>(R.S.2.3043)</w:t>
                  </w:r>
                </w:p>
              </w:tc>
              <w:tc>
                <w:tcPr>
                  <w:tcW w:w="1193" w:type="pct"/>
                  <w:vAlign w:val="center"/>
                </w:tcPr>
                <w:p w14:paraId="108B9989" w14:textId="25BFC498" w:rsidR="00CD6EDE" w:rsidRPr="004C61B4" w:rsidRDefault="00CD6EDE" w:rsidP="00CD6EDE">
                  <w:pPr>
                    <w:keepNext/>
                    <w:spacing w:after="0" w:line="240" w:lineRule="auto"/>
                    <w:jc w:val="center"/>
                    <w:rPr>
                      <w:rFonts w:ascii="Times New Roman" w:hAnsi="Times New Roman" w:cs="Times New Roman"/>
                      <w:bCs/>
                      <w:i/>
                      <w:iCs/>
                    </w:rPr>
                  </w:pPr>
                  <w:r w:rsidRPr="004C61B4">
                    <w:rPr>
                      <w:rFonts w:ascii="Times New Roman" w:hAnsi="Times New Roman" w:cs="Times New Roman"/>
                      <w:iCs/>
                    </w:rPr>
                    <w:t>Eur</w:t>
                  </w:r>
                </w:p>
              </w:tc>
              <w:tc>
                <w:tcPr>
                  <w:tcW w:w="983" w:type="pct"/>
                  <w:vAlign w:val="center"/>
                </w:tcPr>
                <w:p w14:paraId="568DCCA6" w14:textId="30FDF6B9" w:rsidR="00CD6EDE" w:rsidRPr="004C61B4" w:rsidRDefault="00CD6EDE" w:rsidP="00CD6EDE">
                  <w:pPr>
                    <w:keepNext/>
                    <w:spacing w:after="0" w:line="240" w:lineRule="auto"/>
                    <w:jc w:val="center"/>
                    <w:rPr>
                      <w:rFonts w:ascii="Times New Roman" w:hAnsi="Times New Roman" w:cs="Times New Roman"/>
                      <w:bCs/>
                      <w:i/>
                      <w:iCs/>
                    </w:rPr>
                  </w:pPr>
                  <w:r w:rsidRPr="004C61B4">
                    <w:rPr>
                      <w:rFonts w:ascii="Times New Roman" w:hAnsi="Times New Roman" w:cs="Times New Roman"/>
                    </w:rPr>
                    <w:t>2 184 320,00</w:t>
                  </w:r>
                </w:p>
              </w:tc>
            </w:tr>
            <w:tr w:rsidR="006A61EE" w:rsidRPr="004C61B4" w14:paraId="1F5DE796" w14:textId="77777777" w:rsidTr="00BC5FBD">
              <w:trPr>
                <w:trHeight w:val="615"/>
              </w:trPr>
              <w:tc>
                <w:tcPr>
                  <w:tcW w:w="929" w:type="pct"/>
                  <w:shd w:val="clear" w:color="auto" w:fill="auto"/>
                </w:tcPr>
                <w:p w14:paraId="5A654743" w14:textId="420C7256" w:rsidR="006A61EE" w:rsidRPr="004C61B4" w:rsidRDefault="004C61B4" w:rsidP="006A61EE">
                  <w:pPr>
                    <w:spacing w:after="0" w:line="240" w:lineRule="auto"/>
                    <w:rPr>
                      <w:rFonts w:ascii="Times New Roman" w:hAnsi="Times New Roman" w:cs="Times New Roman"/>
                      <w:i/>
                      <w:iCs/>
                      <w:highlight w:val="magenta"/>
                    </w:rPr>
                  </w:pPr>
                  <w:r w:rsidRPr="004C61B4">
                    <w:rPr>
                      <w:rFonts w:ascii="Times New Roman" w:hAnsi="Times New Roman" w:cs="Times New Roman"/>
                      <w:bCs/>
                    </w:rPr>
                    <w:t>05-001-01-06-03</w:t>
                  </w:r>
                  <w:r w:rsidR="00F34829">
                    <w:rPr>
                      <w:rFonts w:ascii="Times New Roman" w:hAnsi="Times New Roman" w:cs="Times New Roman"/>
                      <w:bCs/>
                    </w:rPr>
                    <w:t>-01-1.5</w:t>
                  </w:r>
                </w:p>
              </w:tc>
              <w:tc>
                <w:tcPr>
                  <w:tcW w:w="1053" w:type="pct"/>
                  <w:vAlign w:val="center"/>
                </w:tcPr>
                <w:p w14:paraId="7A6BCDBF" w14:textId="0D08B6B5" w:rsidR="006A61EE" w:rsidRPr="004C61B4" w:rsidRDefault="006A61EE" w:rsidP="006A61EE">
                  <w:pPr>
                    <w:keepNext/>
                    <w:spacing w:after="0" w:line="240" w:lineRule="auto"/>
                    <w:jc w:val="center"/>
                    <w:rPr>
                      <w:rFonts w:ascii="Times New Roman" w:hAnsi="Times New Roman" w:cs="Times New Roman"/>
                      <w:i/>
                      <w:iCs/>
                    </w:rPr>
                  </w:pPr>
                  <w:r w:rsidRPr="004C61B4">
                    <w:rPr>
                      <w:rFonts w:ascii="Times New Roman" w:hAnsi="Times New Roman" w:cs="Times New Roman"/>
                      <w:iCs/>
                    </w:rPr>
                    <w:t>Verslo infrastruktūros MVĮ, kuriai suteikta parama, plotas</w:t>
                  </w:r>
                </w:p>
              </w:tc>
              <w:tc>
                <w:tcPr>
                  <w:tcW w:w="842" w:type="pct"/>
                  <w:vAlign w:val="center"/>
                </w:tcPr>
                <w:p w14:paraId="565C12DF" w14:textId="77777777" w:rsidR="006A61EE" w:rsidRPr="004C61B4" w:rsidRDefault="006A61EE" w:rsidP="006A61EE">
                  <w:pPr>
                    <w:jc w:val="center"/>
                    <w:rPr>
                      <w:rFonts w:ascii="Times New Roman" w:hAnsi="Times New Roman" w:cs="Times New Roman"/>
                      <w:iCs/>
                    </w:rPr>
                  </w:pPr>
                  <w:r w:rsidRPr="004C61B4">
                    <w:rPr>
                      <w:rFonts w:ascii="Times New Roman" w:hAnsi="Times New Roman" w:cs="Times New Roman"/>
                      <w:iCs/>
                    </w:rPr>
                    <w:t>P-05-001-01-06-03-04</w:t>
                  </w:r>
                </w:p>
                <w:p w14:paraId="14C1149F" w14:textId="254CDA77" w:rsidR="006A61EE" w:rsidRPr="004C61B4" w:rsidRDefault="006A61EE" w:rsidP="006A61EE">
                  <w:pPr>
                    <w:keepNext/>
                    <w:spacing w:after="0" w:line="240" w:lineRule="auto"/>
                    <w:jc w:val="center"/>
                    <w:rPr>
                      <w:rFonts w:ascii="Times New Roman" w:hAnsi="Times New Roman" w:cs="Times New Roman"/>
                      <w:bCs/>
                      <w:i/>
                      <w:iCs/>
                    </w:rPr>
                  </w:pPr>
                  <w:r w:rsidRPr="004C61B4">
                    <w:rPr>
                      <w:rFonts w:ascii="Times New Roman" w:hAnsi="Times New Roman" w:cs="Times New Roman"/>
                      <w:iCs/>
                    </w:rPr>
                    <w:t>(P.S.2.1041)</w:t>
                  </w:r>
                </w:p>
              </w:tc>
              <w:tc>
                <w:tcPr>
                  <w:tcW w:w="1193" w:type="pct"/>
                  <w:vAlign w:val="center"/>
                </w:tcPr>
                <w:p w14:paraId="4E40D188" w14:textId="2F220518" w:rsidR="006A61EE" w:rsidRPr="004C61B4" w:rsidRDefault="006A61EE" w:rsidP="006A61EE">
                  <w:pPr>
                    <w:keepNext/>
                    <w:spacing w:after="0" w:line="240" w:lineRule="auto"/>
                    <w:jc w:val="center"/>
                    <w:rPr>
                      <w:rFonts w:ascii="Times New Roman" w:hAnsi="Times New Roman" w:cs="Times New Roman"/>
                      <w:bCs/>
                      <w:i/>
                      <w:iCs/>
                    </w:rPr>
                  </w:pPr>
                  <w:r w:rsidRPr="004C61B4">
                    <w:rPr>
                      <w:rFonts w:ascii="Times New Roman" w:hAnsi="Times New Roman" w:cs="Times New Roman"/>
                      <w:iCs/>
                    </w:rPr>
                    <w:t>ha</w:t>
                  </w:r>
                </w:p>
              </w:tc>
              <w:tc>
                <w:tcPr>
                  <w:tcW w:w="983" w:type="pct"/>
                  <w:vAlign w:val="center"/>
                </w:tcPr>
                <w:p w14:paraId="27B329F8" w14:textId="36E54ADF" w:rsidR="006A61EE" w:rsidRPr="004C61B4" w:rsidRDefault="006A61EE" w:rsidP="006A61EE">
                  <w:pPr>
                    <w:keepNext/>
                    <w:spacing w:after="0" w:line="240" w:lineRule="auto"/>
                    <w:jc w:val="center"/>
                    <w:rPr>
                      <w:rFonts w:ascii="Times New Roman" w:hAnsi="Times New Roman" w:cs="Times New Roman"/>
                      <w:bCs/>
                      <w:i/>
                      <w:iCs/>
                    </w:rPr>
                  </w:pPr>
                  <w:r w:rsidRPr="004C61B4">
                    <w:rPr>
                      <w:rFonts w:ascii="Times New Roman" w:hAnsi="Times New Roman" w:cs="Times New Roman"/>
                      <w:iCs/>
                    </w:rPr>
                    <w:t>31,4</w:t>
                  </w:r>
                </w:p>
              </w:tc>
            </w:tr>
            <w:tr w:rsidR="006A61EE" w:rsidRPr="004C61B4" w14:paraId="2DCEA5FB" w14:textId="77777777" w:rsidTr="00BC5FBD">
              <w:trPr>
                <w:trHeight w:val="615"/>
              </w:trPr>
              <w:tc>
                <w:tcPr>
                  <w:tcW w:w="929" w:type="pct"/>
                  <w:shd w:val="clear" w:color="auto" w:fill="auto"/>
                </w:tcPr>
                <w:p w14:paraId="4B892EE6" w14:textId="3C679AC5" w:rsidR="006A61EE" w:rsidRPr="004C61B4" w:rsidRDefault="004C61B4" w:rsidP="006A61EE">
                  <w:pPr>
                    <w:spacing w:after="0" w:line="240" w:lineRule="auto"/>
                    <w:rPr>
                      <w:rFonts w:ascii="Times New Roman" w:hAnsi="Times New Roman" w:cs="Times New Roman"/>
                      <w:i/>
                      <w:iCs/>
                      <w:highlight w:val="magenta"/>
                    </w:rPr>
                  </w:pPr>
                  <w:r w:rsidRPr="004C61B4">
                    <w:rPr>
                      <w:rFonts w:ascii="Times New Roman" w:hAnsi="Times New Roman" w:cs="Times New Roman"/>
                      <w:bCs/>
                    </w:rPr>
                    <w:t>05-001-01-06-03</w:t>
                  </w:r>
                  <w:r w:rsidR="00F34829">
                    <w:rPr>
                      <w:rFonts w:ascii="Times New Roman" w:hAnsi="Times New Roman" w:cs="Times New Roman"/>
                      <w:bCs/>
                    </w:rPr>
                    <w:t>-01-1.5</w:t>
                  </w:r>
                </w:p>
              </w:tc>
              <w:tc>
                <w:tcPr>
                  <w:tcW w:w="1053" w:type="pct"/>
                  <w:vAlign w:val="center"/>
                </w:tcPr>
                <w:p w14:paraId="68D908F7" w14:textId="6D36B379" w:rsidR="006A61EE" w:rsidRPr="004C61B4" w:rsidRDefault="006A61EE" w:rsidP="006A61EE">
                  <w:pPr>
                    <w:keepNext/>
                    <w:spacing w:after="0" w:line="240" w:lineRule="auto"/>
                    <w:jc w:val="center"/>
                    <w:rPr>
                      <w:rFonts w:ascii="Times New Roman" w:hAnsi="Times New Roman" w:cs="Times New Roman"/>
                      <w:i/>
                      <w:iCs/>
                    </w:rPr>
                  </w:pPr>
                  <w:r w:rsidRPr="004C61B4">
                    <w:rPr>
                      <w:rFonts w:ascii="Times New Roman" w:hAnsi="Times New Roman" w:cs="Times New Roman"/>
                      <w:iCs/>
                    </w:rPr>
                    <w:t>Verslo infrastruktūros MVĮ plotas, naudojamas tvariai ekonominei  veiklai</w:t>
                  </w:r>
                </w:p>
              </w:tc>
              <w:tc>
                <w:tcPr>
                  <w:tcW w:w="842" w:type="pct"/>
                  <w:vAlign w:val="center"/>
                </w:tcPr>
                <w:p w14:paraId="41E9EE44" w14:textId="77777777" w:rsidR="006A61EE" w:rsidRPr="004C61B4" w:rsidRDefault="006A61EE" w:rsidP="006A61EE">
                  <w:pPr>
                    <w:jc w:val="center"/>
                    <w:rPr>
                      <w:rFonts w:ascii="Times New Roman" w:hAnsi="Times New Roman" w:cs="Times New Roman"/>
                      <w:iCs/>
                    </w:rPr>
                  </w:pPr>
                  <w:r w:rsidRPr="004C61B4">
                    <w:rPr>
                      <w:rFonts w:ascii="Times New Roman" w:hAnsi="Times New Roman" w:cs="Times New Roman"/>
                      <w:iCs/>
                    </w:rPr>
                    <w:t>R-05-001-01-06-03-05</w:t>
                  </w:r>
                </w:p>
                <w:p w14:paraId="6939DCA5" w14:textId="466672AE" w:rsidR="006A61EE" w:rsidRPr="004C61B4" w:rsidRDefault="006A61EE" w:rsidP="006A61EE">
                  <w:pPr>
                    <w:keepNext/>
                    <w:spacing w:after="0" w:line="240" w:lineRule="auto"/>
                    <w:jc w:val="center"/>
                    <w:rPr>
                      <w:rFonts w:ascii="Times New Roman" w:hAnsi="Times New Roman" w:cs="Times New Roman"/>
                      <w:bCs/>
                      <w:i/>
                      <w:iCs/>
                    </w:rPr>
                  </w:pPr>
                  <w:r w:rsidRPr="004C61B4">
                    <w:rPr>
                      <w:rFonts w:ascii="Times New Roman" w:hAnsi="Times New Roman" w:cs="Times New Roman"/>
                      <w:iCs/>
                    </w:rPr>
                    <w:t>(R.S.2.3042)</w:t>
                  </w:r>
                </w:p>
              </w:tc>
              <w:tc>
                <w:tcPr>
                  <w:tcW w:w="1193" w:type="pct"/>
                  <w:vAlign w:val="center"/>
                </w:tcPr>
                <w:p w14:paraId="6BD29BE0" w14:textId="3708933D" w:rsidR="006A61EE" w:rsidRPr="004C61B4" w:rsidRDefault="006A61EE" w:rsidP="006A61EE">
                  <w:pPr>
                    <w:keepNext/>
                    <w:spacing w:after="0" w:line="240" w:lineRule="auto"/>
                    <w:jc w:val="center"/>
                    <w:rPr>
                      <w:rFonts w:ascii="Times New Roman" w:hAnsi="Times New Roman" w:cs="Times New Roman"/>
                      <w:bCs/>
                      <w:i/>
                      <w:iCs/>
                    </w:rPr>
                  </w:pPr>
                  <w:r w:rsidRPr="004C61B4">
                    <w:rPr>
                      <w:rFonts w:ascii="Times New Roman" w:hAnsi="Times New Roman" w:cs="Times New Roman"/>
                      <w:iCs/>
                    </w:rPr>
                    <w:t>ha</w:t>
                  </w:r>
                </w:p>
              </w:tc>
              <w:tc>
                <w:tcPr>
                  <w:tcW w:w="983" w:type="pct"/>
                  <w:vAlign w:val="center"/>
                </w:tcPr>
                <w:p w14:paraId="09B2DCD6" w14:textId="6C5F89E9" w:rsidR="006A61EE" w:rsidRPr="004C61B4" w:rsidRDefault="006A61EE" w:rsidP="006A61EE">
                  <w:pPr>
                    <w:keepNext/>
                    <w:spacing w:after="0" w:line="240" w:lineRule="auto"/>
                    <w:jc w:val="center"/>
                    <w:rPr>
                      <w:rFonts w:ascii="Times New Roman" w:hAnsi="Times New Roman" w:cs="Times New Roman"/>
                      <w:bCs/>
                      <w:i/>
                      <w:iCs/>
                    </w:rPr>
                  </w:pPr>
                  <w:r w:rsidRPr="004C61B4">
                    <w:rPr>
                      <w:rFonts w:ascii="Times New Roman" w:hAnsi="Times New Roman" w:cs="Times New Roman"/>
                      <w:iCs/>
                    </w:rPr>
                    <w:t>31,4</w:t>
                  </w:r>
                </w:p>
              </w:tc>
            </w:tr>
            <w:tr w:rsidR="006A61EE" w:rsidRPr="004C61B4" w14:paraId="381158F6" w14:textId="77777777" w:rsidTr="00550BBA">
              <w:trPr>
                <w:trHeight w:val="615"/>
              </w:trPr>
              <w:tc>
                <w:tcPr>
                  <w:tcW w:w="929" w:type="pct"/>
                  <w:shd w:val="clear" w:color="auto" w:fill="auto"/>
                </w:tcPr>
                <w:p w14:paraId="2C414F7E" w14:textId="0C077F78" w:rsidR="006A61EE" w:rsidRPr="004C61B4" w:rsidRDefault="004C61B4" w:rsidP="006A61EE">
                  <w:pPr>
                    <w:spacing w:after="0" w:line="240" w:lineRule="auto"/>
                    <w:rPr>
                      <w:rFonts w:ascii="Times New Roman" w:hAnsi="Times New Roman" w:cs="Times New Roman"/>
                      <w:i/>
                      <w:iCs/>
                      <w:highlight w:val="magenta"/>
                    </w:rPr>
                  </w:pPr>
                  <w:r w:rsidRPr="004C61B4">
                    <w:rPr>
                      <w:rFonts w:ascii="Times New Roman" w:hAnsi="Times New Roman" w:cs="Times New Roman"/>
                      <w:bCs/>
                    </w:rPr>
                    <w:t>05-001-01-06-03</w:t>
                  </w:r>
                  <w:r w:rsidR="00F34829">
                    <w:rPr>
                      <w:rFonts w:ascii="Times New Roman" w:hAnsi="Times New Roman" w:cs="Times New Roman"/>
                      <w:bCs/>
                    </w:rPr>
                    <w:t>-01-1.5</w:t>
                  </w:r>
                </w:p>
              </w:tc>
              <w:tc>
                <w:tcPr>
                  <w:tcW w:w="1053" w:type="pct"/>
                  <w:vAlign w:val="center"/>
                </w:tcPr>
                <w:p w14:paraId="609357AF" w14:textId="447A252A" w:rsidR="006A61EE" w:rsidRPr="004C61B4" w:rsidRDefault="006A61EE" w:rsidP="006A61EE">
                  <w:pPr>
                    <w:keepNext/>
                    <w:spacing w:after="0" w:line="240" w:lineRule="auto"/>
                    <w:jc w:val="center"/>
                    <w:rPr>
                      <w:rFonts w:ascii="Times New Roman" w:hAnsi="Times New Roman" w:cs="Times New Roman"/>
                      <w:i/>
                      <w:iCs/>
                    </w:rPr>
                  </w:pPr>
                  <w:r w:rsidRPr="004C61B4">
                    <w:rPr>
                      <w:rFonts w:ascii="Times New Roman" w:hAnsi="Times New Roman" w:cs="Times New Roman"/>
                      <w:iCs/>
                    </w:rPr>
                    <w:t>Tvarios investicijos pritrauktos  į rekultivuotos žemės, kuriai suteikta parama, plotą</w:t>
                  </w:r>
                </w:p>
              </w:tc>
              <w:tc>
                <w:tcPr>
                  <w:tcW w:w="842" w:type="pct"/>
                  <w:vAlign w:val="center"/>
                </w:tcPr>
                <w:p w14:paraId="54A6EFA9" w14:textId="77777777" w:rsidR="006A61EE" w:rsidRPr="004C61B4" w:rsidRDefault="006A61EE" w:rsidP="006A61EE">
                  <w:pPr>
                    <w:jc w:val="center"/>
                    <w:rPr>
                      <w:rFonts w:ascii="Times New Roman" w:hAnsi="Times New Roman" w:cs="Times New Roman"/>
                      <w:iCs/>
                    </w:rPr>
                  </w:pPr>
                  <w:r w:rsidRPr="004C61B4">
                    <w:rPr>
                      <w:rFonts w:ascii="Times New Roman" w:hAnsi="Times New Roman" w:cs="Times New Roman"/>
                      <w:iCs/>
                    </w:rPr>
                    <w:t>R-05-001-01-06-03-06</w:t>
                  </w:r>
                </w:p>
                <w:p w14:paraId="0F97B649" w14:textId="2344F645" w:rsidR="006A61EE" w:rsidRPr="004C61B4" w:rsidRDefault="006A61EE" w:rsidP="006A61EE">
                  <w:pPr>
                    <w:keepNext/>
                    <w:spacing w:after="0" w:line="240" w:lineRule="auto"/>
                    <w:jc w:val="center"/>
                    <w:rPr>
                      <w:rFonts w:ascii="Times New Roman" w:hAnsi="Times New Roman" w:cs="Times New Roman"/>
                      <w:bCs/>
                      <w:i/>
                      <w:iCs/>
                    </w:rPr>
                  </w:pPr>
                  <w:r w:rsidRPr="004C61B4">
                    <w:rPr>
                      <w:rFonts w:ascii="Times New Roman" w:hAnsi="Times New Roman" w:cs="Times New Roman"/>
                      <w:iCs/>
                    </w:rPr>
                    <w:t>(R.S.2.3043)</w:t>
                  </w:r>
                </w:p>
              </w:tc>
              <w:tc>
                <w:tcPr>
                  <w:tcW w:w="1193" w:type="pct"/>
                  <w:vAlign w:val="center"/>
                </w:tcPr>
                <w:p w14:paraId="4A38BC9A" w14:textId="065D0487" w:rsidR="006A61EE" w:rsidRPr="004C61B4" w:rsidRDefault="006A61EE" w:rsidP="006A61EE">
                  <w:pPr>
                    <w:keepNext/>
                    <w:spacing w:after="0" w:line="240" w:lineRule="auto"/>
                    <w:jc w:val="center"/>
                    <w:rPr>
                      <w:rFonts w:ascii="Times New Roman" w:hAnsi="Times New Roman" w:cs="Times New Roman"/>
                      <w:bCs/>
                      <w:i/>
                      <w:iCs/>
                    </w:rPr>
                  </w:pPr>
                  <w:r w:rsidRPr="004C61B4">
                    <w:rPr>
                      <w:rFonts w:ascii="Times New Roman" w:hAnsi="Times New Roman" w:cs="Times New Roman"/>
                      <w:iCs/>
                    </w:rPr>
                    <w:t>Eur</w:t>
                  </w:r>
                </w:p>
              </w:tc>
              <w:tc>
                <w:tcPr>
                  <w:tcW w:w="983" w:type="pct"/>
                  <w:vAlign w:val="center"/>
                </w:tcPr>
                <w:p w14:paraId="7DA82E9E" w14:textId="02B1BF9C" w:rsidR="006A61EE" w:rsidRPr="004C61B4" w:rsidRDefault="006A61EE" w:rsidP="006A61EE">
                  <w:pPr>
                    <w:keepNext/>
                    <w:spacing w:after="0" w:line="240" w:lineRule="auto"/>
                    <w:jc w:val="center"/>
                    <w:rPr>
                      <w:rFonts w:ascii="Times New Roman" w:hAnsi="Times New Roman" w:cs="Times New Roman"/>
                      <w:bCs/>
                      <w:i/>
                      <w:iCs/>
                    </w:rPr>
                  </w:pPr>
                  <w:r w:rsidRPr="004C61B4">
                    <w:rPr>
                      <w:rFonts w:ascii="Times New Roman" w:hAnsi="Times New Roman" w:cs="Times New Roman"/>
                    </w:rPr>
                    <w:t>1 714 691,00</w:t>
                  </w:r>
                </w:p>
              </w:tc>
            </w:tr>
          </w:tbl>
          <w:p w14:paraId="152C5ACE" w14:textId="6573B2DB" w:rsidR="00CC3C2D" w:rsidRPr="004C61B4" w:rsidRDefault="00CC3C2D" w:rsidP="00CC3C2D">
            <w:pPr>
              <w:rPr>
                <w:rFonts w:ascii="Times New Roman" w:hAnsi="Times New Roman" w:cs="Times New Roman"/>
              </w:rPr>
            </w:pPr>
          </w:p>
        </w:tc>
      </w:tr>
      <w:tr w:rsidR="00CC3C2D" w:rsidRPr="008B168C" w14:paraId="7F8AAC09" w14:textId="77777777" w:rsidTr="3913831A">
        <w:trPr>
          <w:trHeight w:val="300"/>
        </w:trPr>
        <w:tc>
          <w:tcPr>
            <w:tcW w:w="850" w:type="dxa"/>
          </w:tcPr>
          <w:p w14:paraId="2A21420D" w14:textId="20F30C69" w:rsidR="00CC3C2D" w:rsidRPr="00533406" w:rsidRDefault="00CC3C2D" w:rsidP="00CC3C2D">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r>
              <w:rPr>
                <w:rFonts w:ascii="Times New Roman" w:hAnsi="Times New Roman" w:cs="Times New Roman"/>
                <w:b/>
                <w:bCs/>
              </w:rPr>
              <w:t>.</w:t>
            </w:r>
          </w:p>
        </w:tc>
        <w:tc>
          <w:tcPr>
            <w:tcW w:w="9493" w:type="dxa"/>
            <w:gridSpan w:val="6"/>
          </w:tcPr>
          <w:p w14:paraId="58EFB8A0" w14:textId="149ED01D" w:rsidR="00CC3C2D" w:rsidRPr="00533406" w:rsidRDefault="00CC3C2D" w:rsidP="00CC3C2D">
            <w:pPr>
              <w:rPr>
                <w:rFonts w:ascii="Times New Roman" w:hAnsi="Times New Roman" w:cs="Times New Roman"/>
                <w:b/>
                <w:bCs/>
              </w:rPr>
            </w:pPr>
            <w:r w:rsidRPr="00533406" w:rsidDel="3F8FC5E0">
              <w:rPr>
                <w:rFonts w:ascii="Times New Roman" w:hAnsi="Times New Roman" w:cs="Times New Roman"/>
                <w:b/>
                <w:bCs/>
              </w:rPr>
              <w:t>Bendrieji reikalavimai</w:t>
            </w:r>
          </w:p>
        </w:tc>
      </w:tr>
      <w:tr w:rsidR="00CC3C2D" w:rsidRPr="008B168C" w14:paraId="31C64C8C" w14:textId="77777777" w:rsidTr="3913831A">
        <w:trPr>
          <w:trHeight w:val="300"/>
        </w:trPr>
        <w:tc>
          <w:tcPr>
            <w:tcW w:w="850" w:type="dxa"/>
          </w:tcPr>
          <w:p w14:paraId="31C64C8A" w14:textId="188A0DCA" w:rsidR="00CC3C2D" w:rsidRPr="00F62A6E" w:rsidRDefault="00CC3C2D" w:rsidP="00CC3C2D">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493" w:type="dxa"/>
            <w:gridSpan w:val="6"/>
          </w:tcPr>
          <w:p w14:paraId="31C64C8B" w14:textId="4090D453" w:rsidR="00CC3C2D" w:rsidRPr="00856F03" w:rsidRDefault="00CC3C2D" w:rsidP="00CC3C2D">
            <w:pPr>
              <w:spacing w:after="160" w:line="259" w:lineRule="auto"/>
              <w:jc w:val="both"/>
              <w:rPr>
                <w:rFonts w:ascii="Times New Roman" w:hAnsi="Times New Roman" w:cs="Times New Roman"/>
                <w:color w:val="000000"/>
                <w:shd w:val="clear" w:color="auto" w:fill="FFFFFF"/>
              </w:rPr>
            </w:pPr>
            <w:r w:rsidRPr="009C094C">
              <w:rPr>
                <w:rFonts w:ascii="Times New Roman" w:hAnsi="Times New Roman" w:cs="Times New Roman"/>
                <w:b/>
                <w:bCs/>
              </w:rPr>
              <w:t xml:space="preserve">Reikalavimai projektams </w:t>
            </w:r>
          </w:p>
        </w:tc>
      </w:tr>
      <w:tr w:rsidR="00B2283C" w:rsidRPr="008B168C" w14:paraId="31C64C8F" w14:textId="77777777" w:rsidTr="3913831A">
        <w:trPr>
          <w:trHeight w:val="477"/>
        </w:trPr>
        <w:tc>
          <w:tcPr>
            <w:tcW w:w="850" w:type="dxa"/>
          </w:tcPr>
          <w:p w14:paraId="31C64C8D" w14:textId="77777777" w:rsidR="00B2283C" w:rsidRPr="00F62A6E" w:rsidRDefault="00B2283C" w:rsidP="00B2283C">
            <w:pPr>
              <w:rPr>
                <w:rFonts w:ascii="Times New Roman" w:hAnsi="Times New Roman" w:cs="Times New Roman"/>
                <w:b/>
              </w:rPr>
            </w:pPr>
          </w:p>
        </w:tc>
        <w:tc>
          <w:tcPr>
            <w:tcW w:w="9493" w:type="dxa"/>
            <w:gridSpan w:val="6"/>
          </w:tcPr>
          <w:p w14:paraId="4F95A9E1" w14:textId="77777777" w:rsidR="00B2283C" w:rsidRPr="00B2283C" w:rsidRDefault="00B2283C" w:rsidP="00B2283C">
            <w:pPr>
              <w:spacing w:line="259" w:lineRule="auto"/>
              <w:jc w:val="both"/>
              <w:rPr>
                <w:rStyle w:val="eop"/>
                <w:rFonts w:ascii="Times New Roman" w:hAnsi="Times New Roman" w:cs="Times New Roman"/>
                <w:color w:val="000000"/>
                <w:shd w:val="clear" w:color="auto" w:fill="FFFFFF"/>
              </w:rPr>
            </w:pPr>
            <w:bookmarkStart w:id="2" w:name="_Hlk133571971"/>
            <w:r w:rsidRPr="00B2283C">
              <w:rPr>
                <w:rStyle w:val="normaltextrun"/>
                <w:rFonts w:ascii="Times New Roman" w:hAnsi="Times New Roman" w:cs="Times New Roman"/>
                <w:color w:val="000000"/>
                <w:shd w:val="clear" w:color="auto" w:fill="FFFFFF"/>
              </w:rPr>
              <w:t>PFSA 2 punkte nurodyti reikalavimai projektams:</w:t>
            </w:r>
            <w:r w:rsidRPr="00B2283C">
              <w:rPr>
                <w:rStyle w:val="eop"/>
                <w:rFonts w:ascii="Times New Roman" w:hAnsi="Times New Roman" w:cs="Times New Roman"/>
                <w:color w:val="000000"/>
                <w:shd w:val="clear" w:color="auto" w:fill="FFFFFF"/>
              </w:rPr>
              <w:t> </w:t>
            </w:r>
          </w:p>
          <w:p w14:paraId="7096B778" w14:textId="77777777" w:rsidR="00B2283C" w:rsidRPr="00B2283C" w:rsidRDefault="00B2283C" w:rsidP="00B2283C">
            <w:pPr>
              <w:pStyle w:val="Sraopastraipa"/>
              <w:tabs>
                <w:tab w:val="left" w:pos="22"/>
                <w:tab w:val="left" w:pos="420"/>
              </w:tabs>
              <w:ind w:left="0"/>
              <w:jc w:val="both"/>
              <w:rPr>
                <w:rFonts w:ascii="Times New Roman" w:hAnsi="Times New Roman" w:cs="Times New Roman"/>
              </w:rPr>
            </w:pPr>
          </w:p>
          <w:p w14:paraId="50AE842C" w14:textId="0E230580" w:rsidR="00B2283C" w:rsidRPr="00B2283C" w:rsidRDefault="00B2283C" w:rsidP="00B2283C">
            <w:pPr>
              <w:pStyle w:val="Sraopastraipa"/>
              <w:numPr>
                <w:ilvl w:val="1"/>
                <w:numId w:val="41"/>
              </w:numPr>
              <w:tabs>
                <w:tab w:val="left" w:pos="22"/>
                <w:tab w:val="left" w:pos="420"/>
              </w:tabs>
              <w:ind w:left="0" w:hanging="35"/>
              <w:jc w:val="both"/>
              <w:rPr>
                <w:rFonts w:ascii="Times New Roman" w:hAnsi="Times New Roman" w:cs="Times New Roman"/>
              </w:rPr>
            </w:pPr>
            <w:r w:rsidRPr="00B2283C">
              <w:rPr>
                <w:rFonts w:ascii="Times New Roman" w:hAnsi="Times New Roman" w:cs="Times New Roman"/>
              </w:rPr>
              <w:t xml:space="preserve">Pagal PFSA remiama veikla </w:t>
            </w:r>
            <w:r w:rsidRPr="00B2283C">
              <w:rPr>
                <w:rFonts w:ascii="Times New Roman" w:hAnsi="Times New Roman" w:cs="Times New Roman"/>
                <w:iCs/>
              </w:rPr>
              <w:t>–</w:t>
            </w:r>
            <w:r w:rsidRPr="00B2283C">
              <w:rPr>
                <w:rFonts w:ascii="Times New Roman" w:hAnsi="Times New Roman" w:cs="Times New Roman"/>
              </w:rPr>
              <w:t xml:space="preserve"> </w:t>
            </w:r>
            <w:r w:rsidRPr="00B2283C">
              <w:rPr>
                <w:rFonts w:ascii="Times New Roman" w:hAnsi="Times New Roman" w:cs="Times New Roman"/>
                <w:iCs/>
              </w:rPr>
              <w:t>sąlygų ir vietos ekosistemos užsienio ir vietos investuotojams pagerinimas (pramoninės teritorijos) investuojant į kuriamos arba plėtojamos pramoninės teritorijos (LEZ, pramonės parko arba pramoninės teritorijos), į kurias</w:t>
            </w:r>
            <w:r w:rsidRPr="00B2283C">
              <w:rPr>
                <w:rFonts w:ascii="Times New Roman" w:hAnsi="Times New Roman" w:cs="Times New Roman"/>
              </w:rPr>
              <w:t xml:space="preserve"> būtų pritraukiamos aplinkos atžvilgiu tvarios investicijos, inžinerinius tinklus ir susisiekimo komunikacijas (taip pat į jų nutiesimą, kapitalinį remontą arba rekonstravimą iki pramoninės teritorijos (</w:t>
            </w:r>
            <w:r w:rsidRPr="00B2283C">
              <w:rPr>
                <w:rFonts w:ascii="Times New Roman" w:hAnsi="Times New Roman" w:cs="Times New Roman"/>
                <w:iCs/>
              </w:rPr>
              <w:t xml:space="preserve">LEZ, pramonės parko arba pramoninės teritorijos) arba sklypo, esančio pramoninėje teritorijoje </w:t>
            </w:r>
            <w:r w:rsidRPr="00B2283C">
              <w:rPr>
                <w:rFonts w:ascii="Times New Roman" w:hAnsi="Times New Roman" w:cs="Times New Roman"/>
              </w:rPr>
              <w:t>(</w:t>
            </w:r>
            <w:r w:rsidRPr="00B2283C">
              <w:rPr>
                <w:rFonts w:ascii="Times New Roman" w:hAnsi="Times New Roman" w:cs="Times New Roman"/>
                <w:iCs/>
              </w:rPr>
              <w:t>LEZ, pramonės parke arba pramoninėje teritorijos)</w:t>
            </w:r>
            <w:r w:rsidRPr="00B2283C">
              <w:rPr>
                <w:rFonts w:ascii="Times New Roman" w:hAnsi="Times New Roman" w:cs="Times New Roman"/>
              </w:rPr>
              <w:t>:</w:t>
            </w:r>
          </w:p>
          <w:p w14:paraId="52115E7B" w14:textId="77777777" w:rsidR="00B2283C" w:rsidRPr="00B2283C" w:rsidRDefault="00B2283C" w:rsidP="00B2283C">
            <w:pPr>
              <w:pStyle w:val="Sraopastraipa"/>
              <w:numPr>
                <w:ilvl w:val="2"/>
                <w:numId w:val="41"/>
              </w:numPr>
              <w:rPr>
                <w:rFonts w:ascii="Times New Roman" w:hAnsi="Times New Roman" w:cs="Times New Roman"/>
              </w:rPr>
            </w:pPr>
            <w:r w:rsidRPr="00B2283C">
              <w:rPr>
                <w:rFonts w:ascii="Times New Roman" w:hAnsi="Times New Roman" w:cs="Times New Roman"/>
              </w:rPr>
              <w:t xml:space="preserve">Akmenės rajono savivaldybės kuriamos arba plėtojamos pramoninės teritorijos (LEZ, pramonės parkas arba pramoninė teritorija); </w:t>
            </w:r>
          </w:p>
          <w:p w14:paraId="7F626DFF" w14:textId="77777777" w:rsidR="00B2283C" w:rsidRPr="00B2283C" w:rsidRDefault="00B2283C" w:rsidP="00B2283C">
            <w:pPr>
              <w:pStyle w:val="Sraopastraipa"/>
              <w:numPr>
                <w:ilvl w:val="2"/>
                <w:numId w:val="41"/>
              </w:numPr>
              <w:rPr>
                <w:rFonts w:ascii="Times New Roman" w:hAnsi="Times New Roman" w:cs="Times New Roman"/>
              </w:rPr>
            </w:pPr>
            <w:r w:rsidRPr="00B2283C">
              <w:rPr>
                <w:rFonts w:ascii="Times New Roman" w:hAnsi="Times New Roman" w:cs="Times New Roman"/>
              </w:rPr>
              <w:t>Jonavos rajono savivaldybės kuriamos arba plėtojamos pramoninės teritorijos (LEZ, pramonės parkas arba pramoninė teritorija);</w:t>
            </w:r>
          </w:p>
          <w:p w14:paraId="7E22BD41" w14:textId="77777777" w:rsidR="00B2283C" w:rsidRPr="00B2283C" w:rsidRDefault="00B2283C" w:rsidP="00B2283C">
            <w:pPr>
              <w:pStyle w:val="Sraopastraipa"/>
              <w:numPr>
                <w:ilvl w:val="2"/>
                <w:numId w:val="41"/>
              </w:numPr>
              <w:rPr>
                <w:rFonts w:ascii="Times New Roman" w:hAnsi="Times New Roman" w:cs="Times New Roman"/>
              </w:rPr>
            </w:pPr>
            <w:r w:rsidRPr="00B2283C">
              <w:rPr>
                <w:rFonts w:ascii="Times New Roman" w:hAnsi="Times New Roman" w:cs="Times New Roman"/>
              </w:rPr>
              <w:t>Mažeikių rajono savivaldybės kuriamos arba plėtojamos pramoninės teritorijos (LEZ, pramonės parkas arba pramoninė teritorija).</w:t>
            </w:r>
          </w:p>
          <w:bookmarkEnd w:id="2"/>
          <w:p w14:paraId="15C35CEE" w14:textId="77777777" w:rsidR="00B2283C" w:rsidRPr="00B2283C" w:rsidRDefault="00B2283C" w:rsidP="00B2283C">
            <w:pPr>
              <w:pStyle w:val="Sraopastraipa"/>
              <w:numPr>
                <w:ilvl w:val="1"/>
                <w:numId w:val="41"/>
              </w:numPr>
              <w:tabs>
                <w:tab w:val="left" w:pos="22"/>
                <w:tab w:val="left" w:pos="449"/>
              </w:tabs>
              <w:jc w:val="both"/>
              <w:rPr>
                <w:rFonts w:ascii="Times New Roman" w:hAnsi="Times New Roman" w:cs="Times New Roman"/>
              </w:rPr>
            </w:pPr>
            <w:r w:rsidRPr="00B2283C">
              <w:rPr>
                <w:rFonts w:ascii="Times New Roman" w:hAnsi="Times New Roman" w:cs="Times New Roman"/>
              </w:rPr>
              <w:t xml:space="preserve"> Pareiškėjams keliami reikalavimai:</w:t>
            </w:r>
          </w:p>
          <w:p w14:paraId="02D0C2BF" w14:textId="77777777" w:rsidR="00B2283C" w:rsidRPr="00B2283C" w:rsidRDefault="00B2283C" w:rsidP="00B2283C">
            <w:pPr>
              <w:pStyle w:val="Sraopastraipa"/>
              <w:numPr>
                <w:ilvl w:val="2"/>
                <w:numId w:val="41"/>
              </w:numPr>
              <w:tabs>
                <w:tab w:val="left" w:pos="22"/>
                <w:tab w:val="left" w:pos="449"/>
              </w:tabs>
              <w:ind w:left="599" w:hanging="599"/>
              <w:jc w:val="both"/>
              <w:rPr>
                <w:rFonts w:ascii="Times New Roman" w:hAnsi="Times New Roman" w:cs="Times New Roman"/>
                <w:bCs/>
              </w:rPr>
            </w:pPr>
            <w:r w:rsidRPr="00B2283C">
              <w:rPr>
                <w:rFonts w:ascii="Times New Roman" w:hAnsi="Times New Roman" w:cs="Times New Roman"/>
              </w:rPr>
              <w:t>Galimi pareiškėjai:</w:t>
            </w:r>
          </w:p>
          <w:p w14:paraId="1DCBDA47" w14:textId="77777777" w:rsidR="00B2283C" w:rsidRPr="00B2283C" w:rsidRDefault="00B2283C" w:rsidP="00B2283C">
            <w:pPr>
              <w:pStyle w:val="Sraopastraipa"/>
              <w:numPr>
                <w:ilvl w:val="3"/>
                <w:numId w:val="41"/>
              </w:numPr>
              <w:tabs>
                <w:tab w:val="left" w:pos="22"/>
                <w:tab w:val="left" w:pos="449"/>
              </w:tabs>
              <w:jc w:val="both"/>
              <w:rPr>
                <w:rFonts w:ascii="Times New Roman" w:hAnsi="Times New Roman" w:cs="Times New Roman"/>
                <w:bCs/>
              </w:rPr>
            </w:pPr>
            <w:r w:rsidRPr="00B2283C">
              <w:rPr>
                <w:rFonts w:ascii="Times New Roman" w:hAnsi="Times New Roman" w:cs="Times New Roman"/>
                <w:bCs/>
              </w:rPr>
              <w:t xml:space="preserve"> Akmenės r. savivaldybės administracija;</w:t>
            </w:r>
          </w:p>
          <w:p w14:paraId="308194D0" w14:textId="77777777" w:rsidR="00B2283C" w:rsidRPr="00B2283C" w:rsidRDefault="00B2283C" w:rsidP="00B2283C">
            <w:pPr>
              <w:pStyle w:val="Sraopastraipa"/>
              <w:numPr>
                <w:ilvl w:val="3"/>
                <w:numId w:val="41"/>
              </w:numPr>
              <w:tabs>
                <w:tab w:val="left" w:pos="22"/>
                <w:tab w:val="left" w:pos="449"/>
              </w:tabs>
              <w:jc w:val="both"/>
              <w:rPr>
                <w:rFonts w:ascii="Times New Roman" w:hAnsi="Times New Roman" w:cs="Times New Roman"/>
                <w:bCs/>
              </w:rPr>
            </w:pPr>
            <w:r w:rsidRPr="00B2283C">
              <w:rPr>
                <w:rFonts w:ascii="Times New Roman" w:hAnsi="Times New Roman" w:cs="Times New Roman"/>
                <w:bCs/>
              </w:rPr>
              <w:t xml:space="preserve"> Jonavos r. savivaldybės administracija;</w:t>
            </w:r>
          </w:p>
          <w:p w14:paraId="7636B0D2" w14:textId="77777777" w:rsidR="00B2283C" w:rsidRPr="00B2283C" w:rsidRDefault="00B2283C" w:rsidP="00B2283C">
            <w:pPr>
              <w:pStyle w:val="Sraopastraipa"/>
              <w:numPr>
                <w:ilvl w:val="3"/>
                <w:numId w:val="41"/>
              </w:numPr>
              <w:tabs>
                <w:tab w:val="left" w:pos="22"/>
                <w:tab w:val="left" w:pos="449"/>
              </w:tabs>
              <w:jc w:val="both"/>
              <w:rPr>
                <w:rFonts w:ascii="Times New Roman" w:hAnsi="Times New Roman" w:cs="Times New Roman"/>
                <w:bCs/>
              </w:rPr>
            </w:pPr>
            <w:r w:rsidRPr="00B2283C">
              <w:rPr>
                <w:rFonts w:ascii="Times New Roman" w:hAnsi="Times New Roman" w:cs="Times New Roman"/>
                <w:bCs/>
              </w:rPr>
              <w:t xml:space="preserve"> Mažeikių r. savivaldybės administracija;</w:t>
            </w:r>
          </w:p>
          <w:p w14:paraId="2B2A7083" w14:textId="77777777" w:rsidR="00B2283C" w:rsidRPr="00B2283C" w:rsidRDefault="00B2283C" w:rsidP="00B2283C">
            <w:pPr>
              <w:pStyle w:val="Sraopastraipa"/>
              <w:numPr>
                <w:ilvl w:val="3"/>
                <w:numId w:val="41"/>
              </w:numPr>
              <w:tabs>
                <w:tab w:val="left" w:pos="22"/>
                <w:tab w:val="left" w:pos="449"/>
              </w:tabs>
              <w:jc w:val="both"/>
              <w:rPr>
                <w:rFonts w:ascii="Times New Roman" w:hAnsi="Times New Roman" w:cs="Times New Roman"/>
                <w:bCs/>
              </w:rPr>
            </w:pPr>
            <w:r w:rsidRPr="00B2283C">
              <w:rPr>
                <w:rFonts w:ascii="Times New Roman" w:hAnsi="Times New Roman" w:cs="Times New Roman"/>
                <w:bCs/>
              </w:rPr>
              <w:t xml:space="preserve"> uždaroji akcinė bendrovė „Akmenės laisvoji ekonominė zona“.</w:t>
            </w:r>
          </w:p>
          <w:p w14:paraId="162B0DC3" w14:textId="77777777" w:rsidR="00B2283C" w:rsidRPr="00B2283C" w:rsidRDefault="00B2283C" w:rsidP="00B2283C">
            <w:pPr>
              <w:pStyle w:val="Sraopastraipa"/>
              <w:numPr>
                <w:ilvl w:val="2"/>
                <w:numId w:val="41"/>
              </w:numPr>
              <w:tabs>
                <w:tab w:val="left" w:pos="22"/>
                <w:tab w:val="left" w:pos="449"/>
              </w:tabs>
              <w:ind w:left="599" w:hanging="599"/>
              <w:jc w:val="both"/>
              <w:rPr>
                <w:rFonts w:ascii="Times New Roman" w:hAnsi="Times New Roman" w:cs="Times New Roman"/>
                <w:bCs/>
              </w:rPr>
            </w:pPr>
            <w:r w:rsidRPr="00B2283C">
              <w:rPr>
                <w:rFonts w:ascii="Times New Roman" w:hAnsi="Times New Roman" w:cs="Times New Roman"/>
                <w:bCs/>
              </w:rPr>
              <w:t>Galimi projekto partneriai:</w:t>
            </w:r>
          </w:p>
          <w:p w14:paraId="0CBB9FD9" w14:textId="77777777" w:rsidR="00B2283C" w:rsidRPr="00B2283C" w:rsidRDefault="00B2283C" w:rsidP="00B2283C">
            <w:pPr>
              <w:pStyle w:val="Sraopastraipa"/>
              <w:numPr>
                <w:ilvl w:val="3"/>
                <w:numId w:val="41"/>
              </w:numPr>
              <w:tabs>
                <w:tab w:val="left" w:pos="22"/>
                <w:tab w:val="left" w:pos="449"/>
              </w:tabs>
              <w:jc w:val="both"/>
              <w:rPr>
                <w:rFonts w:ascii="Times New Roman" w:hAnsi="Times New Roman" w:cs="Times New Roman"/>
              </w:rPr>
            </w:pPr>
            <w:r w:rsidRPr="00B2283C">
              <w:rPr>
                <w:rFonts w:ascii="Times New Roman" w:hAnsi="Times New Roman" w:cs="Times New Roman"/>
              </w:rPr>
              <w:t xml:space="preserve"> pramonės parkų operatoriai ar LEZ valdymo bendrovės;</w:t>
            </w:r>
          </w:p>
          <w:p w14:paraId="14F00F8B" w14:textId="77777777" w:rsidR="00B2283C" w:rsidRPr="00B2283C" w:rsidRDefault="00B2283C" w:rsidP="00B2283C">
            <w:pPr>
              <w:pStyle w:val="Sraopastraipa"/>
              <w:numPr>
                <w:ilvl w:val="3"/>
                <w:numId w:val="41"/>
              </w:numPr>
              <w:tabs>
                <w:tab w:val="left" w:pos="22"/>
                <w:tab w:val="left" w:pos="449"/>
              </w:tabs>
              <w:ind w:left="743"/>
              <w:jc w:val="both"/>
              <w:rPr>
                <w:rFonts w:ascii="Times New Roman" w:eastAsiaTheme="minorEastAsia" w:hAnsi="Times New Roman" w:cs="Times New Roman"/>
                <w:bCs/>
              </w:rPr>
            </w:pPr>
            <w:r w:rsidRPr="00B2283C">
              <w:rPr>
                <w:rFonts w:ascii="Times New Roman" w:hAnsi="Times New Roman" w:cs="Times New Roman"/>
              </w:rPr>
              <w:t xml:space="preserve"> iš </w:t>
            </w:r>
            <w:r w:rsidRPr="00B2283C">
              <w:rPr>
                <w:rFonts w:ascii="Times New Roman" w:hAnsi="Times New Roman" w:cs="Times New Roman"/>
                <w:bCs/>
              </w:rPr>
              <w:t xml:space="preserve">Akmenės r., Jonavos r., Mažeikių r. </w:t>
            </w:r>
            <w:r w:rsidRPr="00B2283C">
              <w:rPr>
                <w:rFonts w:ascii="Times New Roman" w:hAnsi="Times New Roman" w:cs="Times New Roman"/>
              </w:rPr>
              <w:t>savivaldybių biudžetų išlaikomos biudžetinės įstaigos;</w:t>
            </w:r>
          </w:p>
          <w:p w14:paraId="5890F474" w14:textId="77777777" w:rsidR="00B2283C" w:rsidRPr="00B2283C" w:rsidRDefault="00B2283C" w:rsidP="00B2283C">
            <w:pPr>
              <w:pStyle w:val="Sraopastraipa"/>
              <w:numPr>
                <w:ilvl w:val="3"/>
                <w:numId w:val="41"/>
              </w:numPr>
              <w:tabs>
                <w:tab w:val="left" w:pos="22"/>
                <w:tab w:val="left" w:pos="449"/>
              </w:tabs>
              <w:jc w:val="both"/>
              <w:rPr>
                <w:rFonts w:ascii="Times New Roman" w:hAnsi="Times New Roman" w:cs="Times New Roman"/>
                <w:bCs/>
              </w:rPr>
            </w:pPr>
            <w:r w:rsidRPr="00B2283C">
              <w:rPr>
                <w:rFonts w:ascii="Times New Roman" w:hAnsi="Times New Roman" w:cs="Times New Roman"/>
                <w:bCs/>
              </w:rPr>
              <w:t xml:space="preserve"> Akmenės r. savivaldybės administracija;</w:t>
            </w:r>
          </w:p>
          <w:p w14:paraId="4BFEDF61" w14:textId="77777777" w:rsidR="00B2283C" w:rsidRPr="00B2283C" w:rsidRDefault="00B2283C" w:rsidP="00B2283C">
            <w:pPr>
              <w:pStyle w:val="Sraopastraipa"/>
              <w:numPr>
                <w:ilvl w:val="3"/>
                <w:numId w:val="41"/>
              </w:numPr>
              <w:tabs>
                <w:tab w:val="left" w:pos="22"/>
                <w:tab w:val="left" w:pos="449"/>
                <w:tab w:val="left" w:pos="883"/>
              </w:tabs>
              <w:ind w:left="0" w:firstLine="0"/>
              <w:jc w:val="both"/>
              <w:rPr>
                <w:rFonts w:ascii="Times New Roman" w:hAnsi="Times New Roman" w:cs="Times New Roman"/>
                <w:bCs/>
              </w:rPr>
            </w:pPr>
            <w:r w:rsidRPr="00B2283C">
              <w:rPr>
                <w:rFonts w:ascii="Times New Roman" w:hAnsi="Times New Roman" w:cs="Times New Roman"/>
              </w:rPr>
              <w:t xml:space="preserve"> kiti juridiniai asmenys, kuriems valstybė ar savivaldybė gali tiesiogiai ar netiesiogiai per kitus ūkio subjektus daryti lemiamą įtaką,</w:t>
            </w:r>
            <w:r w:rsidRPr="00B2283C">
              <w:rPr>
                <w:rFonts w:ascii="Times New Roman" w:hAnsi="Times New Roman" w:cs="Times New Roman"/>
                <w:b/>
              </w:rPr>
              <w:t xml:space="preserve"> </w:t>
            </w:r>
            <w:r w:rsidRPr="00B2283C">
              <w:rPr>
                <w:rFonts w:ascii="Times New Roman" w:hAnsi="Times New Roman" w:cs="Times New Roman"/>
                <w:bCs/>
              </w:rPr>
              <w:t>pvz., uždaroji akcinė bendrovė „Akmenės vandenys“, uždaroji akcinė bendrovė „Jonavos vandenys“, uždaroji akcinė bendrovė „Mažeikių vandenys“ ir pan.;</w:t>
            </w:r>
          </w:p>
          <w:p w14:paraId="0BCC72E5" w14:textId="77777777" w:rsidR="00B2283C" w:rsidRPr="00B2283C" w:rsidRDefault="00B2283C" w:rsidP="00B2283C">
            <w:pPr>
              <w:pStyle w:val="Sraopastraipa"/>
              <w:numPr>
                <w:ilvl w:val="3"/>
                <w:numId w:val="41"/>
              </w:numPr>
              <w:tabs>
                <w:tab w:val="left" w:pos="22"/>
                <w:tab w:val="left" w:pos="449"/>
              </w:tabs>
              <w:jc w:val="both"/>
              <w:rPr>
                <w:rFonts w:ascii="Times New Roman" w:hAnsi="Times New Roman" w:cs="Times New Roman"/>
                <w:bCs/>
              </w:rPr>
            </w:pPr>
            <w:r w:rsidRPr="00B2283C">
              <w:rPr>
                <w:rFonts w:ascii="Times New Roman" w:hAnsi="Times New Roman" w:cs="Times New Roman"/>
              </w:rPr>
              <w:t xml:space="preserve"> </w:t>
            </w:r>
            <w:r w:rsidRPr="00B2283C">
              <w:rPr>
                <w:rFonts w:ascii="Times New Roman" w:hAnsi="Times New Roman" w:cs="Times New Roman"/>
                <w:bCs/>
              </w:rPr>
              <w:t>AB „Energijos skirstymo operatorius“ (toliau – ESO) ir</w:t>
            </w:r>
            <w:r w:rsidRPr="00B2283C">
              <w:rPr>
                <w:rFonts w:ascii="Times New Roman" w:hAnsi="Times New Roman" w:cs="Times New Roman"/>
              </w:rPr>
              <w:t xml:space="preserve"> (arba) „Litgrid“, AB;</w:t>
            </w:r>
          </w:p>
          <w:p w14:paraId="3D6068D3" w14:textId="77777777" w:rsidR="00B2283C" w:rsidRPr="00B2283C" w:rsidRDefault="00B2283C" w:rsidP="00B2283C">
            <w:pPr>
              <w:pStyle w:val="Sraopastraipa"/>
              <w:numPr>
                <w:ilvl w:val="3"/>
                <w:numId w:val="41"/>
              </w:numPr>
              <w:tabs>
                <w:tab w:val="left" w:pos="22"/>
                <w:tab w:val="left" w:pos="449"/>
              </w:tabs>
              <w:jc w:val="both"/>
              <w:rPr>
                <w:rFonts w:ascii="Times New Roman" w:hAnsi="Times New Roman" w:cs="Times New Roman"/>
              </w:rPr>
            </w:pPr>
            <w:r w:rsidRPr="00B2283C">
              <w:rPr>
                <w:rFonts w:ascii="Times New Roman" w:hAnsi="Times New Roman" w:cs="Times New Roman"/>
              </w:rPr>
              <w:t xml:space="preserve"> akcinė bendrovė Lietuvos automobilių kelių direkcija.</w:t>
            </w:r>
          </w:p>
          <w:p w14:paraId="36A231E2" w14:textId="77777777" w:rsidR="00B2283C" w:rsidRPr="00B2283C" w:rsidRDefault="00B2283C" w:rsidP="00B2283C">
            <w:pPr>
              <w:pStyle w:val="Sraopastraipa"/>
              <w:numPr>
                <w:ilvl w:val="2"/>
                <w:numId w:val="41"/>
              </w:numPr>
              <w:tabs>
                <w:tab w:val="left" w:pos="449"/>
                <w:tab w:val="left" w:pos="601"/>
              </w:tabs>
              <w:ind w:left="0" w:firstLine="0"/>
              <w:jc w:val="both"/>
              <w:rPr>
                <w:rFonts w:ascii="Times New Roman" w:hAnsi="Times New Roman" w:cs="Times New Roman"/>
              </w:rPr>
            </w:pPr>
            <w:r w:rsidRPr="00B2283C">
              <w:rPr>
                <w:rFonts w:ascii="Times New Roman" w:hAnsi="Times New Roman" w:cs="Times New Roman"/>
              </w:rPr>
              <w:t>Kai PĮP teikiamas kartu su partneriu (-</w:t>
            </w:r>
            <w:proofErr w:type="spellStart"/>
            <w:r w:rsidRPr="00B2283C">
              <w:rPr>
                <w:rFonts w:ascii="Times New Roman" w:hAnsi="Times New Roman" w:cs="Times New Roman"/>
              </w:rPr>
              <w:t>iais</w:t>
            </w:r>
            <w:proofErr w:type="spellEnd"/>
            <w:r w:rsidRPr="00B2283C">
              <w:rPr>
                <w:rFonts w:ascii="Times New Roman" w:hAnsi="Times New Roman" w:cs="Times New Roman"/>
              </w:rPr>
              <w:t>), prie PĮP turi būti pridedama galiojančios jungtinės veiklos (partnerystės) sutarties kopija. Jungtinės veiklos (partnerystės) sutartį pasirašo pareiškėjas ir visi projekto partneriai.</w:t>
            </w:r>
          </w:p>
          <w:p w14:paraId="07606CAB" w14:textId="77777777" w:rsidR="00B2283C" w:rsidRPr="00B2283C" w:rsidRDefault="00B2283C" w:rsidP="00B2283C">
            <w:pPr>
              <w:pStyle w:val="Sraopastraipa"/>
              <w:numPr>
                <w:ilvl w:val="2"/>
                <w:numId w:val="41"/>
              </w:numPr>
              <w:tabs>
                <w:tab w:val="left" w:pos="22"/>
                <w:tab w:val="left" w:pos="174"/>
                <w:tab w:val="left" w:pos="449"/>
                <w:tab w:val="left" w:pos="599"/>
              </w:tabs>
              <w:ind w:left="0" w:firstLine="0"/>
              <w:jc w:val="both"/>
              <w:rPr>
                <w:rFonts w:ascii="Times New Roman" w:hAnsi="Times New Roman" w:cs="Times New Roman"/>
              </w:rPr>
            </w:pPr>
            <w:r w:rsidRPr="00B2283C">
              <w:rPr>
                <w:rFonts w:ascii="Times New Roman" w:hAnsi="Times New Roman" w:cs="Times New Roman"/>
              </w:rPr>
              <w:t>Finansavimas gali būti skiriamas pareiškėjui ir partneriui (-</w:t>
            </w:r>
            <w:proofErr w:type="spellStart"/>
            <w:r w:rsidRPr="00B2283C">
              <w:rPr>
                <w:rFonts w:ascii="Times New Roman" w:hAnsi="Times New Roman" w:cs="Times New Roman"/>
              </w:rPr>
              <w:t>iams</w:t>
            </w:r>
            <w:proofErr w:type="spellEnd"/>
            <w:r w:rsidRPr="00B2283C">
              <w:rPr>
                <w:rFonts w:ascii="Times New Roman" w:hAnsi="Times New Roman" w:cs="Times New Roman"/>
              </w:rPr>
              <w:t xml:space="preserve">) visose srityse, </w:t>
            </w:r>
            <w:bookmarkStart w:id="3" w:name="_Hlk64632170"/>
            <w:r w:rsidRPr="00B2283C">
              <w:rPr>
                <w:rFonts w:ascii="Times New Roman" w:hAnsi="Times New Roman" w:cs="Times New Roman"/>
              </w:rPr>
              <w:t xml:space="preserve">išskyrus </w:t>
            </w:r>
            <w:r w:rsidRPr="00B2283C">
              <w:rPr>
                <w:rFonts w:ascii="Times New Roman" w:eastAsia="Calibri" w:hAnsi="Times New Roman" w:cs="Times New Roman"/>
              </w:rPr>
              <w:t>Reglamento (ES) Nr. 1407/2013 1</w:t>
            </w:r>
            <w:bookmarkEnd w:id="3"/>
            <w:r w:rsidRPr="00B2283C">
              <w:rPr>
                <w:rFonts w:ascii="Times New Roman" w:eastAsia="Calibri" w:hAnsi="Times New Roman" w:cs="Times New Roman"/>
              </w:rPr>
              <w:t xml:space="preserve"> straipsnio 1 dalyje išvardytus sektorius ir veiklas, Reglamento (ES) Nr. 651/2014 </w:t>
            </w:r>
            <w:r w:rsidRPr="00B2283C">
              <w:rPr>
                <w:rFonts w:ascii="Times New Roman" w:hAnsi="Times New Roman" w:cs="Times New Roman"/>
              </w:rPr>
              <w:t>1 straipsnio 2–5 dalyse, 13 straipsnyje ir 56 straipsnio 2 dalyje nustatytus apribojimus</w:t>
            </w:r>
            <w:r w:rsidRPr="00B2283C">
              <w:rPr>
                <w:rFonts w:ascii="Times New Roman" w:eastAsia="Calibri" w:hAnsi="Times New Roman" w:cs="Times New Roman"/>
              </w:rPr>
              <w:t xml:space="preserve"> bei Reglamento (ES) 2021/1056 9 straipsnyje nustatytus atvejus</w:t>
            </w:r>
            <w:r w:rsidRPr="00B2283C">
              <w:rPr>
                <w:rFonts w:ascii="Times New Roman" w:hAnsi="Times New Roman" w:cs="Times New Roman"/>
              </w:rPr>
              <w:t>.</w:t>
            </w:r>
          </w:p>
          <w:p w14:paraId="19358D20" w14:textId="77777777" w:rsidR="00B2283C" w:rsidRPr="00B2283C" w:rsidRDefault="00B2283C" w:rsidP="00B2283C">
            <w:pPr>
              <w:pStyle w:val="Sraopastraipa"/>
              <w:numPr>
                <w:ilvl w:val="2"/>
                <w:numId w:val="41"/>
              </w:numPr>
              <w:ind w:left="599" w:hanging="599"/>
              <w:rPr>
                <w:rFonts w:ascii="Times New Roman" w:eastAsia="Calibri" w:hAnsi="Times New Roman" w:cs="Times New Roman"/>
              </w:rPr>
            </w:pPr>
            <w:bookmarkStart w:id="4" w:name="_Hlk129694241"/>
            <w:r w:rsidRPr="00B2283C">
              <w:rPr>
                <w:rFonts w:ascii="Times New Roman" w:eastAsia="Calibri" w:hAnsi="Times New Roman" w:cs="Times New Roman"/>
              </w:rPr>
              <w:t>Finansavimas nėra skiriamas pareiškėjui ir (arba) partneriui (-</w:t>
            </w:r>
            <w:proofErr w:type="spellStart"/>
            <w:r w:rsidRPr="00B2283C">
              <w:rPr>
                <w:rFonts w:ascii="Times New Roman" w:eastAsia="Calibri" w:hAnsi="Times New Roman" w:cs="Times New Roman"/>
              </w:rPr>
              <w:t>iams</w:t>
            </w:r>
            <w:proofErr w:type="spellEnd"/>
            <w:r w:rsidRPr="00B2283C">
              <w:rPr>
                <w:rFonts w:ascii="Times New Roman" w:eastAsia="Calibri" w:hAnsi="Times New Roman" w:cs="Times New Roman"/>
              </w:rPr>
              <w:t>):</w:t>
            </w:r>
          </w:p>
          <w:p w14:paraId="3673D686" w14:textId="77777777" w:rsidR="00B2283C" w:rsidRPr="00B2283C" w:rsidRDefault="00B2283C" w:rsidP="00B2283C">
            <w:pPr>
              <w:pStyle w:val="Sraopastraipa"/>
              <w:numPr>
                <w:ilvl w:val="3"/>
                <w:numId w:val="41"/>
              </w:numPr>
              <w:tabs>
                <w:tab w:val="left" w:pos="174"/>
                <w:tab w:val="left" w:pos="741"/>
              </w:tabs>
              <w:ind w:left="0" w:hanging="8"/>
              <w:jc w:val="both"/>
              <w:rPr>
                <w:rFonts w:ascii="Times New Roman" w:eastAsia="Calibri" w:hAnsi="Times New Roman" w:cs="Times New Roman"/>
              </w:rPr>
            </w:pPr>
            <w:r w:rsidRPr="00B2283C">
              <w:rPr>
                <w:rFonts w:ascii="Times New Roman" w:eastAsia="Calibri" w:hAnsi="Times New Roman" w:cs="Times New Roman"/>
              </w:rPr>
              <w:t xml:space="preserve"> kuriam (-</w:t>
            </w:r>
            <w:proofErr w:type="spellStart"/>
            <w:r w:rsidRPr="00B2283C">
              <w:rPr>
                <w:rFonts w:ascii="Times New Roman" w:eastAsia="Calibri" w:hAnsi="Times New Roman" w:cs="Times New Roman"/>
              </w:rPr>
              <w:t>iems</w:t>
            </w:r>
            <w:proofErr w:type="spellEnd"/>
            <w:r w:rsidRPr="00B2283C">
              <w:rPr>
                <w:rFonts w:ascii="Times New Roman" w:eastAsia="Calibri" w:hAnsi="Times New Roman" w:cs="Times New Roman"/>
              </w:rPr>
              <w:t>) pritaikytos tarptautinės sankcijos ir (arba) jo (-ų) ir (arba) su juo (-</w:t>
            </w:r>
            <w:proofErr w:type="spellStart"/>
            <w:r w:rsidRPr="00B2283C">
              <w:rPr>
                <w:rFonts w:ascii="Times New Roman" w:eastAsia="Calibri" w:hAnsi="Times New Roman" w:cs="Times New Roman"/>
              </w:rPr>
              <w:t>ais</w:t>
            </w:r>
            <w:proofErr w:type="spellEnd"/>
            <w:r w:rsidRPr="00B2283C">
              <w:rPr>
                <w:rFonts w:ascii="Times New Roman" w:eastAsia="Calibri" w:hAnsi="Times New Roman" w:cs="Times New Roman"/>
              </w:rPr>
              <w:t xml:space="preserve">)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w:t>
            </w:r>
            <w:r w:rsidRPr="00B2283C">
              <w:rPr>
                <w:rFonts w:ascii="Times New Roman" w:hAnsi="Times New Roman" w:cs="Times New Roman"/>
              </w:rPr>
              <w:t>Lietuvos Respublikos</w:t>
            </w:r>
            <w:r w:rsidRPr="00B2283C">
              <w:rPr>
                <w:rFonts w:ascii="Times New Roman" w:eastAsia="Calibri" w:hAnsi="Times New Roman" w:cs="Times New Roman"/>
              </w:rPr>
              <w:t xml:space="preserve"> tarptautinių sankcijų įstatymo 7 straipsniu (Juridinių asmenų ar kitų organizacijų, neturinčių juridinio asmens statuso, kurios nuosavybės teise priklauso arba yra kontroliuojamos subjekto, kuriam taikomos sankcijos sąrašas skelbiamas Finansinių nusikaltimų tyrimo tarnybos </w:t>
            </w:r>
            <w:r w:rsidRPr="00B2283C">
              <w:rPr>
                <w:rFonts w:ascii="Times New Roman" w:hAnsi="Times New Roman" w:cs="Times New Roman"/>
              </w:rPr>
              <w:t xml:space="preserve"> </w:t>
            </w:r>
            <w:r w:rsidRPr="00B2283C">
              <w:rPr>
                <w:rFonts w:ascii="Times New Roman" w:eastAsia="Calibri" w:hAnsi="Times New Roman" w:cs="Times New Roman"/>
              </w:rPr>
              <w:t xml:space="preserve">prie Lietuvos Respublikos vidaus reikalų ministerijos interneto svetainėje </w:t>
            </w:r>
            <w:hyperlink r:id="rId13" w:history="1">
              <w:r w:rsidRPr="00B2283C">
                <w:rPr>
                  <w:rFonts w:ascii="Times New Roman" w:eastAsia="Calibri" w:hAnsi="Times New Roman" w:cs="Times New Roman"/>
                </w:rPr>
                <w:t>https://fntt.lt/lt/tarptautines-finansines-sankcijos/4166</w:t>
              </w:r>
            </w:hyperlink>
            <w:r w:rsidRPr="00B2283C">
              <w:rPr>
                <w:rFonts w:ascii="Times New Roman" w:eastAsia="Calibri" w:hAnsi="Times New Roman" w:cs="Times New Roman"/>
              </w:rPr>
              <w:t xml:space="preserve">), arba veikloje, veiksmuose, sandoriuose dalyvauja užsieniečiai, įtraukti į Užsieniečių, kuriems draudžiama atvykti į Lietuvos Respubliką, viešąjį sąrašą, skelbiamą Migracijos departamento prie Lietuvos Respublikos vidaus reikalų ministerijos interneto svetainėje </w:t>
            </w:r>
            <w:hyperlink r:id="rId14" w:history="1">
              <w:r w:rsidRPr="00B2283C">
                <w:rPr>
                  <w:rStyle w:val="Hipersaitas"/>
                  <w:rFonts w:ascii="Times New Roman" w:hAnsi="Times New Roman" w:cs="Times New Roman"/>
                </w:rPr>
                <w:t>https://www.migracija.lt/u%C5%BEsienie%C4%8Di%C5%B3-kuriems-draud%C5%BEiama-atvykti-s%C4%85ra%C5%A1as</w:t>
              </w:r>
            </w:hyperlink>
            <w:r w:rsidRPr="00B2283C">
              <w:rPr>
                <w:rFonts w:ascii="Times New Roman" w:eastAsia="Calibri" w:hAnsi="Times New Roman" w:cs="Times New Roman"/>
              </w:rPr>
              <w:t>;</w:t>
            </w:r>
          </w:p>
          <w:p w14:paraId="14F99A9D" w14:textId="77777777" w:rsidR="00B2283C" w:rsidRPr="00B2283C" w:rsidRDefault="00B2283C" w:rsidP="00B2283C">
            <w:pPr>
              <w:pStyle w:val="Sraopastraipa"/>
              <w:numPr>
                <w:ilvl w:val="3"/>
                <w:numId w:val="41"/>
              </w:numPr>
              <w:tabs>
                <w:tab w:val="left" w:pos="457"/>
                <w:tab w:val="left" w:pos="741"/>
              </w:tabs>
              <w:ind w:left="0" w:firstLine="0"/>
              <w:jc w:val="both"/>
              <w:rPr>
                <w:rFonts w:ascii="Times New Roman" w:hAnsi="Times New Roman" w:cs="Times New Roman"/>
              </w:rPr>
            </w:pPr>
            <w:r w:rsidRPr="00B2283C">
              <w:rPr>
                <w:rFonts w:ascii="Times New Roman" w:eastAsia="Calibri" w:hAnsi="Times New Roman" w:cs="Times New Roman"/>
              </w:rPr>
              <w:t xml:space="preserve"> </w:t>
            </w:r>
            <w:r w:rsidRPr="00B2283C">
              <w:rPr>
                <w:rStyle w:val="ui-provider"/>
                <w:rFonts w:ascii="Times New Roman" w:hAnsi="Times New Roman" w:cs="Times New Roman"/>
              </w:rPr>
              <w:t>jeigu pareiškėjas ir (arba) partneris, ir (arba) ūkio subjektas (-ai), kuriam (-</w:t>
            </w:r>
            <w:proofErr w:type="spellStart"/>
            <w:r w:rsidRPr="00B2283C">
              <w:rPr>
                <w:rStyle w:val="ui-provider"/>
                <w:rFonts w:ascii="Times New Roman" w:hAnsi="Times New Roman" w:cs="Times New Roman"/>
              </w:rPr>
              <w:t>iems</w:t>
            </w:r>
            <w:proofErr w:type="spellEnd"/>
            <w:r w:rsidRPr="00B2283C">
              <w:rPr>
                <w:rStyle w:val="ui-provider"/>
                <w:rFonts w:ascii="Times New Roman" w:hAnsi="Times New Roman" w:cs="Times New Roman"/>
              </w:rPr>
              <w:t>) priklauso pareiškėjas ir (arba) partneris</w:t>
            </w:r>
            <w:r w:rsidRPr="00B2283C">
              <w:rPr>
                <w:rFonts w:ascii="Times New Roman" w:hAnsi="Times New Roman" w:cs="Times New Roman"/>
              </w:rPr>
              <w:t>,</w:t>
            </w:r>
            <w:r w:rsidRPr="00B2283C">
              <w:rPr>
                <w:rFonts w:ascii="Times New Roman" w:hAnsi="Times New Roman" w:cs="Times New Roman"/>
                <w:i/>
                <w:iCs/>
              </w:rPr>
              <w:t xml:space="preserve"> </w:t>
            </w:r>
            <w:r w:rsidRPr="00B2283C">
              <w:rPr>
                <w:rStyle w:val="ui-provider"/>
                <w:rFonts w:ascii="Times New Roman" w:hAnsi="Times New Roman" w:cs="Times New Roman"/>
              </w:rPr>
              <w:t xml:space="preserve">yra priskiriami sunkumų patiriančiai įmonei, </w:t>
            </w:r>
            <w:r w:rsidRPr="00B2283C">
              <w:rPr>
                <w:rFonts w:ascii="Times New Roman" w:hAnsi="Times New Roman" w:cs="Times New Roman"/>
              </w:rPr>
              <w:t>kaip apibrėžta Reglamento (ES) Nr. 651/2014 2 straipsnio 18 punkte</w:t>
            </w:r>
            <w:r w:rsidRPr="00B2283C">
              <w:rPr>
                <w:rFonts w:ascii="Times New Roman" w:eastAsia="Calibri" w:hAnsi="Times New Roman" w:cs="Times New Roman"/>
              </w:rPr>
              <w:t xml:space="preserve">. </w:t>
            </w:r>
            <w:r w:rsidRPr="00B2283C">
              <w:rPr>
                <w:rFonts w:ascii="Times New Roman" w:hAnsi="Times New Roman" w:cs="Times New Roman"/>
              </w:rPr>
              <w:t>Ūkio subjektu laikomas pareiškėjas arba partneris ir visos su juo (jais) pagal Reglamento (ES) Nr. 651/2014 I priedo 3 straipsnio 3 dalį susijusios įmonės.</w:t>
            </w:r>
          </w:p>
          <w:p w14:paraId="46AD3AE6" w14:textId="77777777" w:rsidR="00B2283C" w:rsidRPr="00B2283C" w:rsidRDefault="00B2283C" w:rsidP="00B2283C">
            <w:pPr>
              <w:pStyle w:val="Sraopastraipa"/>
              <w:numPr>
                <w:ilvl w:val="2"/>
                <w:numId w:val="41"/>
              </w:numPr>
              <w:tabs>
                <w:tab w:val="left" w:pos="174"/>
                <w:tab w:val="left" w:pos="447"/>
                <w:tab w:val="left" w:pos="599"/>
              </w:tabs>
              <w:ind w:left="0" w:firstLine="0"/>
              <w:jc w:val="both"/>
              <w:rPr>
                <w:rFonts w:ascii="Times New Roman" w:hAnsi="Times New Roman" w:cs="Times New Roman"/>
              </w:rPr>
            </w:pPr>
            <w:r w:rsidRPr="00B2283C">
              <w:rPr>
                <w:rFonts w:ascii="Times New Roman" w:hAnsi="Times New Roman" w:cs="Times New Roman"/>
              </w:rPr>
              <w:t>Finansavimas nėra skiriamas pareiškėjui ir (arba) partneriui, jeigu</w:t>
            </w:r>
            <w:r w:rsidRPr="00B2283C">
              <w:rPr>
                <w:rFonts w:ascii="Times New Roman" w:eastAsia="Calibri" w:hAnsi="Times New Roman" w:cs="Times New Roman"/>
              </w:rPr>
              <w:t xml:space="preserve"> </w:t>
            </w:r>
            <w:r w:rsidRPr="00B2283C">
              <w:rPr>
                <w:rFonts w:ascii="Times New Roman" w:hAnsi="Times New Roman" w:cs="Times New Roman"/>
              </w:rPr>
              <w:t xml:space="preserve">jis nėra sugrąžinęs Lietuvos Respublikoje anksčiau gautos valstybės pagalbos, kuri Europos Komisijos pripažinta neteisėta ir nesuderinama su vidaus rinka. </w:t>
            </w:r>
          </w:p>
          <w:bookmarkEnd w:id="4"/>
          <w:p w14:paraId="7EB9566D" w14:textId="77777777" w:rsidR="00B2283C" w:rsidRPr="00B2283C" w:rsidRDefault="00B2283C" w:rsidP="00B2283C">
            <w:pPr>
              <w:pStyle w:val="Sraopastraipa"/>
              <w:numPr>
                <w:ilvl w:val="1"/>
                <w:numId w:val="41"/>
              </w:numPr>
              <w:tabs>
                <w:tab w:val="left" w:pos="22"/>
                <w:tab w:val="left" w:pos="426"/>
              </w:tabs>
              <w:jc w:val="both"/>
              <w:rPr>
                <w:rFonts w:ascii="Times New Roman" w:eastAsia="Calibri" w:hAnsi="Times New Roman" w:cs="Times New Roman"/>
              </w:rPr>
            </w:pPr>
            <w:r w:rsidRPr="00B2283C">
              <w:rPr>
                <w:rFonts w:ascii="Times New Roman" w:eastAsia="Calibri" w:hAnsi="Times New Roman" w:cs="Times New Roman"/>
              </w:rPr>
              <w:t xml:space="preserve"> Reikalavimai keliami projektams:</w:t>
            </w:r>
          </w:p>
          <w:p w14:paraId="2735A1BD" w14:textId="77777777" w:rsidR="00B2283C" w:rsidRPr="00B2283C" w:rsidRDefault="00B2283C" w:rsidP="00B2283C">
            <w:pPr>
              <w:pStyle w:val="Sraopastraipa"/>
              <w:numPr>
                <w:ilvl w:val="2"/>
                <w:numId w:val="41"/>
              </w:numPr>
              <w:tabs>
                <w:tab w:val="left" w:pos="174"/>
                <w:tab w:val="left" w:pos="426"/>
                <w:tab w:val="left" w:pos="599"/>
              </w:tabs>
              <w:ind w:left="0" w:firstLine="0"/>
              <w:jc w:val="both"/>
              <w:rPr>
                <w:rFonts w:ascii="Times New Roman" w:hAnsi="Times New Roman" w:cs="Times New Roman"/>
              </w:rPr>
            </w:pPr>
            <w:r w:rsidRPr="00B2283C">
              <w:rPr>
                <w:rFonts w:ascii="Times New Roman" w:hAnsi="Times New Roman" w:cs="Times New Roman"/>
              </w:rPr>
              <w:t xml:space="preserve">Projekto veiklos negali būti finansuotos ar finansuojamos iš kitų Lietuvos Respublikos valstybės biudžeto ir (arba) savivaldybių biudžetų, kitų piniginių išteklių, kuriais disponuoja valstybė ir (ar) savivaldybės, Europos Sąjungos (toliau – ES) investicijų fondų, kitų ES finansinės paramos priemonių ar kitos tarptautinės paramos lėšų ir už kurias sumokėti skyrus ES investicijų fondų lėšų jos būtų pripažintos tinkamomis finansuoti ir (arba) apmokėtos daugiau nei vieną kartą, įskaitant </w:t>
            </w:r>
            <w:r w:rsidRPr="00B2283C">
              <w:rPr>
                <w:rFonts w:ascii="Times New Roman" w:hAnsi="Times New Roman" w:cs="Times New Roman"/>
                <w:i/>
                <w:iCs/>
              </w:rPr>
              <w:t xml:space="preserve">de </w:t>
            </w:r>
            <w:proofErr w:type="spellStart"/>
            <w:r w:rsidRPr="00B2283C">
              <w:rPr>
                <w:rFonts w:ascii="Times New Roman" w:hAnsi="Times New Roman" w:cs="Times New Roman"/>
                <w:i/>
                <w:iCs/>
              </w:rPr>
              <w:t>minimis</w:t>
            </w:r>
            <w:proofErr w:type="spellEnd"/>
            <w:r w:rsidRPr="00B2283C">
              <w:rPr>
                <w:rFonts w:ascii="Times New Roman" w:hAnsi="Times New Roman" w:cs="Times New Roman"/>
              </w:rPr>
              <w:t xml:space="preserve"> pagalbą.</w:t>
            </w:r>
          </w:p>
          <w:p w14:paraId="4F8A992A" w14:textId="77777777" w:rsidR="00B2283C" w:rsidRPr="00B2283C" w:rsidRDefault="00B2283C" w:rsidP="00B2283C">
            <w:pPr>
              <w:pStyle w:val="Sraopastraipa"/>
              <w:numPr>
                <w:ilvl w:val="2"/>
                <w:numId w:val="41"/>
              </w:numPr>
              <w:tabs>
                <w:tab w:val="left" w:pos="174"/>
                <w:tab w:val="left" w:pos="426"/>
                <w:tab w:val="left" w:pos="599"/>
              </w:tabs>
              <w:ind w:left="0" w:firstLine="0"/>
              <w:jc w:val="both"/>
              <w:rPr>
                <w:rFonts w:ascii="Times New Roman" w:hAnsi="Times New Roman" w:cs="Times New Roman"/>
              </w:rPr>
            </w:pPr>
            <w:r w:rsidRPr="00B2283C">
              <w:rPr>
                <w:rFonts w:ascii="Times New Roman" w:hAnsi="Times New Roman" w:cs="Times New Roman"/>
              </w:rPr>
              <w:t>Projektų veiklų įgyvendinimo trukmė turi būti ne ilgesnė kaip 30 mėnesių nuo projekto sutarties pasirašymo dienos.</w:t>
            </w:r>
            <w:r w:rsidRPr="00B2283C">
              <w:rPr>
                <w:rFonts w:ascii="Times New Roman" w:hAnsi="Times New Roman" w:cs="Times New Roman"/>
                <w:lang w:eastAsia="lt-LT"/>
              </w:rPr>
              <w:t xml:space="preserve"> </w:t>
            </w:r>
            <w:r w:rsidRPr="00B2283C">
              <w:rPr>
                <w:rFonts w:ascii="Times New Roman" w:hAnsi="Times New Roman" w:cs="Times New Roman"/>
              </w:rPr>
              <w:t>Dėl objektyvių priežasčių, kurių projekto vykdytojas negalėjo numatyti PĮP pateikimo ir vertinimo metu, projekto veiklų įgyvendinimo laikotarpis gali būti pratęstas Projektų administravimo ir finansavimo taisyklių IV skyriaus antrajame skirsnyje nustatyta tvarka. Projekto veiklos turi būti baigtos ne vėliau kaip iki 2026 m. rugpjūčio 31 d.</w:t>
            </w:r>
          </w:p>
          <w:p w14:paraId="1322C15E" w14:textId="77777777" w:rsidR="00B2283C" w:rsidRPr="00B2283C" w:rsidRDefault="00B2283C" w:rsidP="00B2283C">
            <w:pPr>
              <w:pStyle w:val="Sraopastraipa"/>
              <w:numPr>
                <w:ilvl w:val="2"/>
                <w:numId w:val="41"/>
              </w:numPr>
              <w:tabs>
                <w:tab w:val="left" w:pos="174"/>
                <w:tab w:val="left" w:pos="426"/>
                <w:tab w:val="left" w:pos="599"/>
              </w:tabs>
              <w:ind w:left="0" w:firstLine="0"/>
              <w:jc w:val="both"/>
              <w:rPr>
                <w:rFonts w:ascii="Times New Roman" w:hAnsi="Times New Roman" w:cs="Times New Roman"/>
              </w:rPr>
            </w:pPr>
            <w:r w:rsidRPr="00B2283C">
              <w:rPr>
                <w:rFonts w:ascii="Times New Roman" w:hAnsi="Times New Roman" w:cs="Times New Roman"/>
              </w:rPr>
              <w:t>Projekto veiklos turi būti pradėtos įgyvendinti ne vėliau kaip per 6 mėnesius nuo projekto sutarties pasirašymo dienos. Preliminariosios rangos darbų sutarties sudarymas su išlyga dėl pagrindinės sutarties sudarymo ir (arba) įsigaliojimo nelaikomas projekto veiklų įgyvendinimo pradžia. Dėl objektyvių priežasčių, kurių projekto vykdytojas negalėjo numatyti PĮP pateikimo ir vertinimo metu, projekto veiklų pradžios laikotarpis gali būti pratęstas.</w:t>
            </w:r>
          </w:p>
          <w:p w14:paraId="3760F636" w14:textId="77777777" w:rsidR="00B2283C" w:rsidRPr="00B2283C" w:rsidRDefault="00B2283C" w:rsidP="00B2283C">
            <w:pPr>
              <w:pStyle w:val="Sraopastraipa"/>
              <w:numPr>
                <w:ilvl w:val="2"/>
                <w:numId w:val="41"/>
              </w:numPr>
              <w:tabs>
                <w:tab w:val="left" w:pos="174"/>
                <w:tab w:val="left" w:pos="426"/>
                <w:tab w:val="left" w:pos="599"/>
              </w:tabs>
              <w:ind w:left="0" w:firstLine="0"/>
              <w:jc w:val="both"/>
              <w:rPr>
                <w:rFonts w:ascii="Times New Roman" w:hAnsi="Times New Roman" w:cs="Times New Roman"/>
              </w:rPr>
            </w:pPr>
            <w:r w:rsidRPr="00B2283C">
              <w:rPr>
                <w:rFonts w:ascii="Times New Roman" w:hAnsi="Times New Roman" w:cs="Times New Roman"/>
              </w:rPr>
              <w:t>Projektams taikomi visi pirmiau PFSA išvardinti rodikliai, kurių metodiniai skaičiavimo aprašai skelbiami kartu su kvietimu teikti PĮP. Projekto vykdytojui nepasiekus rodiklių reikšmių, nurodytų projekto sutartyje, taikomos Projektų administravimo ir finansavimo taisyklių IV skyriaus penktojo skirsnio 171–178 punktų nuostatos.</w:t>
            </w:r>
          </w:p>
          <w:p w14:paraId="1DD23EE6" w14:textId="77777777" w:rsidR="00B2283C" w:rsidRPr="00B2283C" w:rsidRDefault="00B2283C" w:rsidP="00B2283C">
            <w:pPr>
              <w:pStyle w:val="Sraopastraipa"/>
              <w:numPr>
                <w:ilvl w:val="2"/>
                <w:numId w:val="41"/>
              </w:numPr>
              <w:tabs>
                <w:tab w:val="left" w:pos="174"/>
                <w:tab w:val="left" w:pos="426"/>
                <w:tab w:val="left" w:pos="599"/>
              </w:tabs>
              <w:ind w:left="0" w:firstLine="0"/>
              <w:jc w:val="both"/>
              <w:rPr>
                <w:rFonts w:ascii="Times New Roman" w:hAnsi="Times New Roman" w:cs="Times New Roman"/>
              </w:rPr>
            </w:pPr>
            <w:r w:rsidRPr="00B2283C">
              <w:rPr>
                <w:rFonts w:ascii="Times New Roman" w:hAnsi="Times New Roman" w:cs="Times New Roman"/>
              </w:rPr>
              <w:t xml:space="preserve">Pagal PFSA projektams įgyvendinti skiriama iki 30 592 000 (trisdešimt milijonų penkių šimtų devyniasdešimt dviejų tūkstančių) eurų ES fondų investicijų lėšų. Lėšos skiriamos projektams įgyvendinti iš TPF lėšų, teritorijose, nustatytose Teritoriniame teisingos pertvarkos plane. Numatoma paskelbti vieną kvietimą teikti PĮP finansavimui gauti. Didžiausia galima projektui skirti finansavimo lėšų suma yra: </w:t>
            </w:r>
          </w:p>
          <w:p w14:paraId="25C3C9C2" w14:textId="77777777" w:rsidR="00B2283C" w:rsidRPr="00B2283C" w:rsidRDefault="00B2283C" w:rsidP="00B2283C">
            <w:pPr>
              <w:pStyle w:val="Sraopastraipa"/>
              <w:numPr>
                <w:ilvl w:val="3"/>
                <w:numId w:val="41"/>
              </w:numPr>
              <w:tabs>
                <w:tab w:val="left" w:pos="0"/>
                <w:tab w:val="left" w:pos="26"/>
                <w:tab w:val="left" w:pos="426"/>
                <w:tab w:val="left" w:pos="741"/>
              </w:tabs>
              <w:ind w:left="0" w:firstLine="0"/>
              <w:jc w:val="both"/>
              <w:rPr>
                <w:rFonts w:ascii="Times New Roman" w:hAnsi="Times New Roman" w:cs="Times New Roman"/>
              </w:rPr>
            </w:pPr>
            <w:r w:rsidRPr="00B2283C">
              <w:rPr>
                <w:rFonts w:ascii="Times New Roman" w:hAnsi="Times New Roman" w:cs="Times New Roman"/>
              </w:rPr>
              <w:t xml:space="preserve"> iki 11 742 000 (vienuolikos milijonų septynių šimtų keturiasdešimt dviejų tūkstančių) eurų </w:t>
            </w:r>
            <w:proofErr w:type="spellStart"/>
            <w:r w:rsidRPr="00B2283C">
              <w:rPr>
                <w:rFonts w:ascii="Times New Roman" w:hAnsi="Times New Roman" w:cs="Times New Roman"/>
              </w:rPr>
              <w:t>poveiklei</w:t>
            </w:r>
            <w:proofErr w:type="spellEnd"/>
            <w:r w:rsidRPr="00B2283C">
              <w:rPr>
                <w:rFonts w:ascii="Times New Roman" w:hAnsi="Times New Roman" w:cs="Times New Roman"/>
              </w:rPr>
              <w:t xml:space="preserve"> „Sąlygų ir vietos ekosistemos užsienio ir vietos investuotojams pagerinimas (pramoninės teritorijos): Akmenės rajono savivaldybės kuriamos arba plėtojamos pramoninės teritorijos (LEZ, pramonės parkas arba pramoninė teritorija)“;</w:t>
            </w:r>
          </w:p>
          <w:p w14:paraId="631FE6E6" w14:textId="77777777" w:rsidR="00B2283C" w:rsidRPr="00B2283C" w:rsidRDefault="00B2283C" w:rsidP="00B2283C">
            <w:pPr>
              <w:pStyle w:val="Sraopastraipa"/>
              <w:numPr>
                <w:ilvl w:val="3"/>
                <w:numId w:val="41"/>
              </w:numPr>
              <w:tabs>
                <w:tab w:val="left" w:pos="0"/>
                <w:tab w:val="left" w:pos="26"/>
                <w:tab w:val="left" w:pos="426"/>
                <w:tab w:val="left" w:pos="743"/>
              </w:tabs>
              <w:ind w:left="0" w:firstLine="0"/>
              <w:jc w:val="both"/>
              <w:rPr>
                <w:rFonts w:ascii="Times New Roman" w:hAnsi="Times New Roman" w:cs="Times New Roman"/>
              </w:rPr>
            </w:pPr>
            <w:r w:rsidRPr="00B2283C">
              <w:rPr>
                <w:rFonts w:ascii="Times New Roman" w:hAnsi="Times New Roman" w:cs="Times New Roman"/>
              </w:rPr>
              <w:t xml:space="preserve"> iki 8 600 000 (aštuonių milijonų šešių šimtų tūkstančių) eurų </w:t>
            </w:r>
            <w:proofErr w:type="spellStart"/>
            <w:r w:rsidRPr="00B2283C">
              <w:rPr>
                <w:rFonts w:ascii="Times New Roman" w:hAnsi="Times New Roman" w:cs="Times New Roman"/>
              </w:rPr>
              <w:t>poveiklei</w:t>
            </w:r>
            <w:proofErr w:type="spellEnd"/>
            <w:r w:rsidRPr="00B2283C">
              <w:rPr>
                <w:rFonts w:ascii="Times New Roman" w:hAnsi="Times New Roman" w:cs="Times New Roman"/>
              </w:rPr>
              <w:t xml:space="preserve"> „Sąlygų ir vietos ekosistemos užsienio ir vietos investuotojams pagerinimas (pramoninės teritorijos): Jonavos rajono savivaldybės kuriamos arba plėtojamos pramoninės teritorijos sukūrimas ir plėtra (LEZ, pramonės parkas arba pramoninė teritorija)“; </w:t>
            </w:r>
          </w:p>
          <w:p w14:paraId="59E9F413" w14:textId="77777777" w:rsidR="00B2283C" w:rsidRPr="00B2283C" w:rsidRDefault="00B2283C" w:rsidP="00B2283C">
            <w:pPr>
              <w:pStyle w:val="Sraopastraipa"/>
              <w:numPr>
                <w:ilvl w:val="3"/>
                <w:numId w:val="41"/>
              </w:numPr>
              <w:tabs>
                <w:tab w:val="left" w:pos="0"/>
                <w:tab w:val="left" w:pos="26"/>
                <w:tab w:val="left" w:pos="426"/>
                <w:tab w:val="left" w:pos="743"/>
              </w:tabs>
              <w:ind w:left="0" w:firstLine="0"/>
              <w:jc w:val="both"/>
              <w:rPr>
                <w:rFonts w:ascii="Times New Roman" w:hAnsi="Times New Roman" w:cs="Times New Roman"/>
              </w:rPr>
            </w:pPr>
            <w:r w:rsidRPr="00B2283C">
              <w:rPr>
                <w:rFonts w:ascii="Times New Roman" w:hAnsi="Times New Roman" w:cs="Times New Roman"/>
              </w:rPr>
              <w:t xml:space="preserve"> iki 10 250 000 (dešimties milijonų dviejų šimtų penkiasdešimt tūkstančių) eurų </w:t>
            </w:r>
            <w:proofErr w:type="spellStart"/>
            <w:r w:rsidRPr="00B2283C">
              <w:rPr>
                <w:rFonts w:ascii="Times New Roman" w:hAnsi="Times New Roman" w:cs="Times New Roman"/>
              </w:rPr>
              <w:t>poveiklei</w:t>
            </w:r>
            <w:proofErr w:type="spellEnd"/>
            <w:r w:rsidRPr="00B2283C">
              <w:rPr>
                <w:rFonts w:ascii="Times New Roman" w:hAnsi="Times New Roman" w:cs="Times New Roman"/>
              </w:rPr>
              <w:t xml:space="preserve"> „Sąlygų ir vietos ekosistemos užsienio ir vietos investuotojams pagerinimas (pramoninės teritorijos): Mažeikių rajono savivaldybės kuriamos arba plėtojamos pramoninės teritorijos (LEZ, pramonės parkas arba pramoninė teritorija)“.</w:t>
            </w:r>
          </w:p>
          <w:p w14:paraId="7F4553AA" w14:textId="77777777" w:rsidR="00B2283C" w:rsidRPr="00B2283C" w:rsidRDefault="00B2283C" w:rsidP="00B2283C">
            <w:pPr>
              <w:pStyle w:val="Sraopastraipa"/>
              <w:numPr>
                <w:ilvl w:val="2"/>
                <w:numId w:val="41"/>
              </w:numPr>
              <w:tabs>
                <w:tab w:val="left" w:pos="316"/>
                <w:tab w:val="left" w:pos="426"/>
                <w:tab w:val="left" w:pos="599"/>
              </w:tabs>
              <w:ind w:left="0" w:firstLine="0"/>
              <w:jc w:val="both"/>
              <w:rPr>
                <w:rFonts w:ascii="Times New Roman" w:hAnsi="Times New Roman" w:cs="Times New Roman"/>
              </w:rPr>
            </w:pPr>
            <w:bookmarkStart w:id="5" w:name="_Hlk129788357"/>
            <w:r w:rsidRPr="00B2283C">
              <w:rPr>
                <w:rFonts w:ascii="Times New Roman" w:hAnsi="Times New Roman" w:cs="Times New Roman"/>
              </w:rPr>
              <w:t>Projektų atranka atliekama projektų planavimo būdu, laikantis Strateginio valdymo metodikos 84 punkte nustatytų reikalavimų. Pagal PFSA nurodytą remiamą veiklą projektų, atrenkamų planavimo būdu, sąrašą (-</w:t>
            </w:r>
            <w:proofErr w:type="spellStart"/>
            <w:r w:rsidRPr="00B2283C">
              <w:rPr>
                <w:rFonts w:ascii="Times New Roman" w:hAnsi="Times New Roman" w:cs="Times New Roman"/>
              </w:rPr>
              <w:t>us</w:t>
            </w:r>
            <w:proofErr w:type="spellEnd"/>
            <w:r w:rsidRPr="00B2283C">
              <w:rPr>
                <w:rFonts w:ascii="Times New Roman" w:hAnsi="Times New Roman" w:cs="Times New Roman"/>
              </w:rPr>
              <w:t>), kurį  (-</w:t>
            </w:r>
            <w:proofErr w:type="spellStart"/>
            <w:r w:rsidRPr="00B2283C">
              <w:rPr>
                <w:rFonts w:ascii="Times New Roman" w:hAnsi="Times New Roman" w:cs="Times New Roman"/>
              </w:rPr>
              <w:t>iuos</w:t>
            </w:r>
            <w:proofErr w:type="spellEnd"/>
            <w:r w:rsidRPr="00B2283C">
              <w:rPr>
                <w:rFonts w:ascii="Times New Roman" w:hAnsi="Times New Roman" w:cs="Times New Roman"/>
              </w:rPr>
              <w:t>) sudarius šis (-</w:t>
            </w:r>
            <w:proofErr w:type="spellStart"/>
            <w:r w:rsidRPr="00B2283C">
              <w:rPr>
                <w:rFonts w:ascii="Times New Roman" w:hAnsi="Times New Roman" w:cs="Times New Roman"/>
              </w:rPr>
              <w:t>ie</w:t>
            </w:r>
            <w:proofErr w:type="spellEnd"/>
            <w:r w:rsidRPr="00B2283C">
              <w:rPr>
                <w:rFonts w:ascii="Times New Roman" w:hAnsi="Times New Roman" w:cs="Times New Roman"/>
              </w:rPr>
              <w:t>) skelbiamas (-i) 2022–2030 metų plėtros programos valdytojos Lietuvos Respublikos ekonomikos ir inovacijų ministerijos ekonomikos transformacijos ir konkurencingumo plėtros programos pažangos priemonės Nr. 05-001-01-06-03 „Gerinti konkurencinę investicijų pritraukimo aplinką“ apraše, numatoma sudaryti 2023 metų III ketvirtį.</w:t>
            </w:r>
          </w:p>
          <w:bookmarkEnd w:id="5"/>
          <w:p w14:paraId="21A7AE00" w14:textId="77777777" w:rsidR="00B2283C" w:rsidRPr="00B2283C" w:rsidRDefault="00B2283C" w:rsidP="00B2283C">
            <w:pPr>
              <w:pStyle w:val="Sraopastraipa"/>
              <w:numPr>
                <w:ilvl w:val="2"/>
                <w:numId w:val="41"/>
              </w:numPr>
              <w:tabs>
                <w:tab w:val="left" w:pos="316"/>
                <w:tab w:val="left" w:pos="426"/>
                <w:tab w:val="left" w:pos="599"/>
              </w:tabs>
              <w:ind w:left="0" w:firstLine="0"/>
              <w:jc w:val="both"/>
              <w:rPr>
                <w:rFonts w:ascii="Times New Roman" w:hAnsi="Times New Roman" w:cs="Times New Roman"/>
              </w:rPr>
            </w:pPr>
            <w:r w:rsidRPr="00B2283C">
              <w:rPr>
                <w:rFonts w:ascii="Times New Roman" w:hAnsi="Times New Roman" w:cs="Times New Roman"/>
              </w:rPr>
              <w:t>Pareiškėjai ir projektai turi atitikti bendruosius projektų atrankos kriterijus, kurių sąrašas ir vertinimo metodika nustatyti Projektų administravimo ir finansavimo taisyklių 2 priede.</w:t>
            </w:r>
          </w:p>
          <w:p w14:paraId="38CAF89D" w14:textId="77777777" w:rsidR="00B2283C" w:rsidRPr="00B2283C" w:rsidRDefault="00B2283C" w:rsidP="00B2283C">
            <w:pPr>
              <w:pStyle w:val="Sraopastraipa"/>
              <w:numPr>
                <w:ilvl w:val="2"/>
                <w:numId w:val="41"/>
              </w:numPr>
              <w:tabs>
                <w:tab w:val="left" w:pos="316"/>
                <w:tab w:val="left" w:pos="426"/>
                <w:tab w:val="left" w:pos="599"/>
              </w:tabs>
              <w:ind w:left="0" w:firstLine="0"/>
              <w:jc w:val="both"/>
              <w:rPr>
                <w:rFonts w:ascii="Times New Roman" w:hAnsi="Times New Roman" w:cs="Times New Roman"/>
              </w:rPr>
            </w:pPr>
            <w:r w:rsidRPr="00B2283C">
              <w:rPr>
                <w:rFonts w:ascii="Times New Roman" w:hAnsi="Times New Roman" w:cs="Times New Roman"/>
              </w:rPr>
              <w:t>Pareiškėjas ne vėliau kaip per 2 mėnesius nuo projekto sutarties pasirašymo dienos, vadovaujantis Planų ar programų ir planuojamos ūkinės veiklos įgyvendinimo poveikio įsteigtoms ar potencialioms „</w:t>
            </w:r>
            <w:proofErr w:type="spellStart"/>
            <w:r w:rsidRPr="00B2283C">
              <w:rPr>
                <w:rFonts w:ascii="Times New Roman" w:hAnsi="Times New Roman" w:cs="Times New Roman"/>
              </w:rPr>
              <w:t>Natura</w:t>
            </w:r>
            <w:proofErr w:type="spellEnd"/>
            <w:r w:rsidRPr="00B2283C">
              <w:rPr>
                <w:rFonts w:ascii="Times New Roman" w:hAnsi="Times New Roman" w:cs="Times New Roman"/>
              </w:rPr>
              <w:t xml:space="preserve"> 2000“ teritorijoms reikšmingumo nustatymo tvarkos aprašo, patvirtinto Lietuvos Respublikos aplinkos ministro 2006 m. gegužės 22 d. įsakymu Nr. D1-255 „Dėl Planų ar programų ir planuojamos ūkinės veiklos įgyvendinimo poveikio įsteigtoms ar potencialioms „</w:t>
            </w:r>
            <w:proofErr w:type="spellStart"/>
            <w:r w:rsidRPr="00B2283C">
              <w:rPr>
                <w:rFonts w:ascii="Times New Roman" w:hAnsi="Times New Roman" w:cs="Times New Roman"/>
              </w:rPr>
              <w:t>Natura</w:t>
            </w:r>
            <w:proofErr w:type="spellEnd"/>
            <w:r w:rsidRPr="00B2283C">
              <w:rPr>
                <w:rFonts w:ascii="Times New Roman" w:hAnsi="Times New Roman" w:cs="Times New Roman"/>
              </w:rPr>
              <w:t xml:space="preserve"> 2000“ teritorijoms reikšmingumo nustatymo tvarkos aprašo patvirtinimo“, nuostatomis turi atlikti ir administruojančiajai institucijai pateikti „</w:t>
            </w:r>
            <w:proofErr w:type="spellStart"/>
            <w:r w:rsidRPr="00B2283C">
              <w:rPr>
                <w:rFonts w:ascii="Times New Roman" w:hAnsi="Times New Roman" w:cs="Times New Roman"/>
              </w:rPr>
              <w:t>Natura</w:t>
            </w:r>
            <w:proofErr w:type="spellEnd"/>
            <w:r w:rsidRPr="00B2283C">
              <w:rPr>
                <w:rFonts w:ascii="Times New Roman" w:hAnsi="Times New Roman" w:cs="Times New Roman"/>
              </w:rPr>
              <w:t xml:space="preserve"> 2000“ teritorijų reikšmingumo nustatymą (jeigu taikoma) arba pagrindimą, kodėl nurodytos procedūros netaikomos.</w:t>
            </w:r>
          </w:p>
          <w:p w14:paraId="5DB064DE" w14:textId="77777777" w:rsidR="00B2283C" w:rsidRPr="00B2283C" w:rsidRDefault="00B2283C" w:rsidP="00B2283C">
            <w:pPr>
              <w:pStyle w:val="Sraopastraipa"/>
              <w:numPr>
                <w:ilvl w:val="2"/>
                <w:numId w:val="41"/>
              </w:numPr>
              <w:tabs>
                <w:tab w:val="left" w:pos="316"/>
                <w:tab w:val="left" w:pos="426"/>
                <w:tab w:val="left" w:pos="599"/>
              </w:tabs>
              <w:ind w:left="0" w:firstLine="0"/>
              <w:jc w:val="both"/>
              <w:rPr>
                <w:rFonts w:ascii="Times New Roman" w:hAnsi="Times New Roman" w:cs="Times New Roman"/>
              </w:rPr>
            </w:pPr>
            <w:r w:rsidRPr="00B2283C">
              <w:rPr>
                <w:rFonts w:ascii="Times New Roman" w:hAnsi="Times New Roman" w:cs="Times New Roman"/>
                <w:shd w:val="clear" w:color="auto" w:fill="FFFFFF"/>
              </w:rPr>
              <w:t xml:space="preserve">Jeigu pareiškėjo įnašas arba įnašo dalis yra paskola, ne vėliau kaip iki projekto sutarties pasirašymo dienos pareiškėjas turi būti sudaręs sutartį gauti paskolą ir pateikęs jos kopiją administruojančiai institucijai. Jei pareiškėjas skolinasi ne iš kredito įstaigos (banko ar kredito unijos), kaip ji </w:t>
            </w:r>
            <w:r w:rsidRPr="00B2283C">
              <w:rPr>
                <w:rFonts w:ascii="Times New Roman" w:hAnsi="Times New Roman" w:cs="Times New Roman"/>
                <w:iCs/>
              </w:rPr>
              <w:t>apibrėžta 2013</w:t>
            </w:r>
            <w:r w:rsidRPr="00B2283C">
              <w:rPr>
                <w:rFonts w:ascii="Times New Roman" w:hAnsi="Times New Roman" w:cs="Times New Roman"/>
              </w:rPr>
              <w:t> </w:t>
            </w:r>
            <w:r w:rsidRPr="00B2283C">
              <w:rPr>
                <w:rFonts w:ascii="Times New Roman" w:hAnsi="Times New Roman" w:cs="Times New Roman"/>
                <w:iCs/>
              </w:rPr>
              <w:t>m. birželio 26 d. Europos Parlamento ir Tarybos reglamento (ES) Nr. 575/2013 dėl riziką ribojančių reikalavimų kredito įstaigoms, kuriuo iš dalies keičiamas Reglamentas (ES) Nr. 648/2012 su visais pakeitimais 4 straipsnio 1 dalies 1 punkte</w:t>
            </w:r>
            <w:r w:rsidRPr="00B2283C">
              <w:rPr>
                <w:rFonts w:ascii="Times New Roman" w:hAnsi="Times New Roman" w:cs="Times New Roman"/>
                <w:shd w:val="clear" w:color="auto" w:fill="FFFFFF"/>
              </w:rPr>
              <w:t xml:space="preserve">, iki projekto sutarties pasirašymo dienos pareiškėjas papildomai turi pateikti skolintojo finansinį pajėgumą skolinti atitinkamą lėšų sumą įrodančius dokumentus. Jei pareiškėjas per administruojančios institucijos nustatytą projekto sutarties pasirašymo terminą neįvykdo šio reikalavimo, pasiūlymas pasirašyti projekto sutartį netenka galios ir projektas nefinansuojamas. </w:t>
            </w:r>
          </w:p>
          <w:p w14:paraId="531A7D93" w14:textId="77777777" w:rsidR="00B2283C" w:rsidRPr="00B2283C" w:rsidRDefault="00B2283C" w:rsidP="00B2283C">
            <w:pPr>
              <w:pStyle w:val="Sraopastraipa"/>
              <w:numPr>
                <w:ilvl w:val="2"/>
                <w:numId w:val="41"/>
              </w:numPr>
              <w:tabs>
                <w:tab w:val="left" w:pos="316"/>
                <w:tab w:val="left" w:pos="426"/>
                <w:tab w:val="left" w:pos="599"/>
                <w:tab w:val="left" w:pos="743"/>
              </w:tabs>
              <w:ind w:left="0" w:firstLine="0"/>
              <w:jc w:val="both"/>
              <w:rPr>
                <w:rFonts w:ascii="Times New Roman" w:hAnsi="Times New Roman" w:cs="Times New Roman"/>
              </w:rPr>
            </w:pPr>
            <w:r w:rsidRPr="00B2283C">
              <w:rPr>
                <w:rFonts w:ascii="Times New Roman" w:hAnsi="Times New Roman" w:cs="Times New Roman"/>
              </w:rPr>
              <w:t>Projekto vykdytojas arba partneris turi apdrausti ilgalaikį materialųjį turtą, kuriam įsigyti ar sukurti vykdant projektą naudotas finansavimas, maksimaliu turto atkuriamosios vertės draudimu nuo visų galimų rizikos atvejų projekto įgyvendinimo laikotarpiu (nuo to momento, kai atsiranda draustinas turtas) ne mažiau kaip 5 metus nuo projekto įgyvendinimo pabaigos.</w:t>
            </w:r>
          </w:p>
          <w:p w14:paraId="3A5063F1" w14:textId="77777777" w:rsidR="00B2283C" w:rsidRPr="00B2283C" w:rsidRDefault="00B2283C" w:rsidP="00B2283C">
            <w:pPr>
              <w:pStyle w:val="Sraopastraipa"/>
              <w:numPr>
                <w:ilvl w:val="2"/>
                <w:numId w:val="41"/>
              </w:numPr>
              <w:tabs>
                <w:tab w:val="left" w:pos="316"/>
                <w:tab w:val="left" w:pos="426"/>
                <w:tab w:val="left" w:pos="599"/>
                <w:tab w:val="left" w:pos="743"/>
              </w:tabs>
              <w:ind w:left="0" w:firstLine="0"/>
              <w:jc w:val="both"/>
              <w:rPr>
                <w:rFonts w:ascii="Times New Roman" w:hAnsi="Times New Roman" w:cs="Times New Roman"/>
              </w:rPr>
            </w:pPr>
            <w:r w:rsidRPr="00B2283C">
              <w:rPr>
                <w:rFonts w:ascii="Times New Roman" w:hAnsi="Times New Roman" w:cs="Times New Roman"/>
              </w:rPr>
              <w:t>Projekto metu įsigytas turtas ir (ar) sukurti rezultatai turi priklausyti projekto vykdytojui arba partneriui ir naudojami su projektu susijusioje veikloje ne trumpiau kaip penkerius metus po projekto finansavimo pabaigos (išskyrus atvejus, kai yra trumpesnis jų nusidėvėjimo laikotarpis).</w:t>
            </w:r>
          </w:p>
          <w:p w14:paraId="3916F1D6" w14:textId="77777777" w:rsidR="00B2283C" w:rsidRPr="00B2283C" w:rsidRDefault="00B2283C" w:rsidP="00B2283C">
            <w:pPr>
              <w:pStyle w:val="Sraopastraipa"/>
              <w:numPr>
                <w:ilvl w:val="1"/>
                <w:numId w:val="41"/>
              </w:numPr>
              <w:tabs>
                <w:tab w:val="left" w:pos="32"/>
                <w:tab w:val="left" w:pos="457"/>
              </w:tabs>
              <w:ind w:left="0" w:firstLine="0"/>
              <w:jc w:val="both"/>
              <w:rPr>
                <w:rFonts w:ascii="Times New Roman" w:hAnsi="Times New Roman" w:cs="Times New Roman"/>
              </w:rPr>
            </w:pPr>
            <w:r w:rsidRPr="00B2283C">
              <w:rPr>
                <w:rFonts w:ascii="Times New Roman" w:hAnsi="Times New Roman" w:cs="Times New Roman"/>
              </w:rPr>
              <w:t xml:space="preserve">Projekto parengtumui taikomi šie reikalavimai, kurių neįvykdžius ir kartu su PĮP nepateikus bent vieno pagrindžiančio dokumento PĮP atmetamas, neprašant papildomų dokumentų: </w:t>
            </w:r>
          </w:p>
          <w:p w14:paraId="40487E0D" w14:textId="77777777" w:rsidR="00B2283C" w:rsidRPr="00B2283C" w:rsidRDefault="00B2283C" w:rsidP="00B2283C">
            <w:pPr>
              <w:pStyle w:val="Sraopastraipa"/>
              <w:numPr>
                <w:ilvl w:val="2"/>
                <w:numId w:val="41"/>
              </w:numPr>
              <w:tabs>
                <w:tab w:val="left" w:pos="32"/>
                <w:tab w:val="left" w:pos="457"/>
                <w:tab w:val="left" w:pos="599"/>
              </w:tabs>
              <w:ind w:left="40" w:hanging="8"/>
              <w:jc w:val="both"/>
              <w:rPr>
                <w:rFonts w:ascii="Times New Roman" w:hAnsi="Times New Roman" w:cs="Times New Roman"/>
              </w:rPr>
            </w:pPr>
            <w:r w:rsidRPr="00B2283C">
              <w:rPr>
                <w:rFonts w:ascii="Times New Roman" w:hAnsi="Times New Roman" w:cs="Times New Roman"/>
              </w:rPr>
              <w:t xml:space="preserve"> iki PĮP pateikimo administruojančiajai institucijai dienos nuosavybės arba kitos daiktinės teisės į nekilnojamąjį turtą, kuris bus tiesiogiai naudojamas įgyvendinant projektą, turi priklausyti pareiškėjui arba partneriui ir (arba) turi būti atsiradę Lietuvos Respublikos civilinio kodekso 4.254 straipsnyje nurodyti juridiniai faktai, susiję su šiuo nekilnojamuoju turtu, o iki projekto sutarties pasirašymo šios teisės ir (arba) juridiniai faktai turi būti įregistruoti Nekilnojamojo turto registre. Daiktinės teisės į nekilnojamąjį turtą arba juridiniai faktai, susiję su šiuo nekilnojamuoju turtu, turi galioti ne trumpiau kaip 5 metus nuo projekto finansavimo pabaigos. Turto, kuris bus naudojamas įgyvendinant projektą, naudojimo paskirtis turi atitikti pagal projektą įgyvendinamą veiklą;</w:t>
            </w:r>
          </w:p>
          <w:p w14:paraId="3818945C" w14:textId="77777777" w:rsidR="00B2283C" w:rsidRPr="00B2283C" w:rsidRDefault="00B2283C" w:rsidP="00B2283C">
            <w:pPr>
              <w:pStyle w:val="Sraopastraipa"/>
              <w:numPr>
                <w:ilvl w:val="2"/>
                <w:numId w:val="41"/>
              </w:numPr>
              <w:tabs>
                <w:tab w:val="left" w:pos="32"/>
                <w:tab w:val="left" w:pos="457"/>
                <w:tab w:val="left" w:pos="599"/>
              </w:tabs>
              <w:ind w:left="40" w:hanging="8"/>
              <w:jc w:val="both"/>
              <w:rPr>
                <w:rFonts w:ascii="Times New Roman" w:hAnsi="Times New Roman" w:cs="Times New Roman"/>
              </w:rPr>
            </w:pPr>
            <w:r w:rsidRPr="00B2283C">
              <w:rPr>
                <w:rFonts w:ascii="Times New Roman" w:hAnsi="Times New Roman" w:cs="Times New Roman"/>
              </w:rPr>
              <w:t xml:space="preserve"> turi būti parengtas ir patvirtintas teritorijos, kurioje plėtojama pramoninė teritorija, pramonės parkas arba LEZ, detalusis arba specialusis planas;</w:t>
            </w:r>
          </w:p>
          <w:p w14:paraId="22006CE2" w14:textId="77777777" w:rsidR="00B2283C" w:rsidRPr="00B2283C" w:rsidRDefault="00B2283C" w:rsidP="00B2283C">
            <w:pPr>
              <w:pStyle w:val="Sraopastraipa"/>
              <w:numPr>
                <w:ilvl w:val="2"/>
                <w:numId w:val="41"/>
              </w:numPr>
              <w:tabs>
                <w:tab w:val="left" w:pos="32"/>
                <w:tab w:val="left" w:pos="457"/>
                <w:tab w:val="left" w:pos="599"/>
              </w:tabs>
              <w:ind w:left="40" w:hanging="8"/>
              <w:jc w:val="both"/>
              <w:rPr>
                <w:rFonts w:ascii="Times New Roman" w:hAnsi="Times New Roman" w:cs="Times New Roman"/>
              </w:rPr>
            </w:pPr>
            <w:bookmarkStart w:id="6" w:name="_Hlk133579759"/>
            <w:r w:rsidRPr="00B2283C">
              <w:rPr>
                <w:rFonts w:ascii="Times New Roman" w:hAnsi="Times New Roman" w:cs="Times New Roman"/>
              </w:rPr>
              <w:t xml:space="preserve"> pareiškėjas arba partneris turi būti įgijęs teisę ir pareigą valstybei arba savivaldybei nuosavybės teise priklausančiame žemės sklype ar teritorijoje, susidedančioje iš keleto tokių žemės sklypų, išplėtoti ir valdyti pramoninę teritoriją, pramonės parką ar LEZ (netaikoma iš savivaldybės biudžeto išlaikomoms biudžetinėms įstaigoms ir juridiniams asmenims, kurie pramoninę teritoriją, pramonės parką ar LEZ kuria, plėtoja ir valdo ne valstybei arba savivaldybei nuosavybės teise priklausančiame žemės sklype ar teritorijoje) </w:t>
            </w:r>
            <w:r w:rsidRPr="00B2283C">
              <w:rPr>
                <w:rFonts w:ascii="Times New Roman" w:eastAsia="Verdana" w:hAnsi="Times New Roman" w:cs="Times New Roman"/>
              </w:rPr>
              <w:t>ir (arba) turi būti atsiradę Lietuvos Respublikos civilinio kodekso 4.254</w:t>
            </w:r>
            <w:r w:rsidRPr="00B2283C">
              <w:rPr>
                <w:rFonts w:ascii="Times New Roman" w:hAnsi="Times New Roman" w:cs="Times New Roman"/>
              </w:rPr>
              <w:t> </w:t>
            </w:r>
            <w:r w:rsidRPr="00B2283C">
              <w:rPr>
                <w:rFonts w:ascii="Times New Roman" w:eastAsia="Verdana" w:hAnsi="Times New Roman" w:cs="Times New Roman"/>
              </w:rPr>
              <w:t>straipsnyje nurodyti juridiniai faktai, susiję su šiuo nekilnojamuoju turtu</w:t>
            </w:r>
            <w:r w:rsidRPr="00B2283C">
              <w:rPr>
                <w:rFonts w:ascii="Times New Roman" w:hAnsi="Times New Roman" w:cs="Times New Roman"/>
              </w:rPr>
              <w:t xml:space="preserve">. Jei projekto veiklas  numatoma vykdyti pramoninės teritorijos, pramonės parko ar LEZ prieigose, turi būti gautas Nacionalinės žemės tarnybos prie Aplinkos ministerijos sutikimas dėl investicijų tose teritorijose; </w:t>
            </w:r>
          </w:p>
          <w:bookmarkEnd w:id="6"/>
          <w:p w14:paraId="055DDD51" w14:textId="77777777" w:rsidR="00B2283C" w:rsidRPr="00B2283C" w:rsidRDefault="00B2283C" w:rsidP="00B2283C">
            <w:pPr>
              <w:pStyle w:val="Sraopastraipa"/>
              <w:numPr>
                <w:ilvl w:val="2"/>
                <w:numId w:val="41"/>
              </w:numPr>
              <w:tabs>
                <w:tab w:val="left" w:pos="32"/>
                <w:tab w:val="left" w:pos="457"/>
                <w:tab w:val="left" w:pos="599"/>
              </w:tabs>
              <w:ind w:left="40" w:hanging="8"/>
              <w:jc w:val="both"/>
              <w:rPr>
                <w:rFonts w:ascii="Times New Roman" w:hAnsi="Times New Roman" w:cs="Times New Roman"/>
              </w:rPr>
            </w:pPr>
            <w:r w:rsidRPr="00B2283C">
              <w:rPr>
                <w:rFonts w:ascii="Times New Roman" w:hAnsi="Times New Roman" w:cs="Times New Roman"/>
              </w:rPr>
              <w:t>turi būti pasirašyta jungtinės veiklos (partnerystės) sutartis arba analogiškas susitarimas dėl partnerystės, jei projektas įgyvendinamas kartu su partneriu (-</w:t>
            </w:r>
            <w:proofErr w:type="spellStart"/>
            <w:r w:rsidRPr="00B2283C">
              <w:rPr>
                <w:rFonts w:ascii="Times New Roman" w:hAnsi="Times New Roman" w:cs="Times New Roman"/>
              </w:rPr>
              <w:t>iais</w:t>
            </w:r>
            <w:proofErr w:type="spellEnd"/>
            <w:r w:rsidRPr="00B2283C">
              <w:rPr>
                <w:rFonts w:ascii="Times New Roman" w:hAnsi="Times New Roman" w:cs="Times New Roman"/>
              </w:rPr>
              <w:t>), kurioje:</w:t>
            </w:r>
          </w:p>
          <w:p w14:paraId="7D001D47" w14:textId="77777777" w:rsidR="00B2283C" w:rsidRPr="00B2283C" w:rsidRDefault="00B2283C" w:rsidP="00B2283C">
            <w:pPr>
              <w:pStyle w:val="Sraopastraipa"/>
              <w:numPr>
                <w:ilvl w:val="3"/>
                <w:numId w:val="41"/>
              </w:numPr>
              <w:tabs>
                <w:tab w:val="left" w:pos="32"/>
                <w:tab w:val="left" w:pos="174"/>
                <w:tab w:val="left" w:pos="457"/>
                <w:tab w:val="left" w:pos="883"/>
              </w:tabs>
              <w:ind w:left="40" w:hanging="8"/>
              <w:jc w:val="both"/>
              <w:rPr>
                <w:rFonts w:ascii="Times New Roman" w:hAnsi="Times New Roman" w:cs="Times New Roman"/>
              </w:rPr>
            </w:pPr>
            <w:r w:rsidRPr="00B2283C">
              <w:rPr>
                <w:rFonts w:ascii="Times New Roman" w:hAnsi="Times New Roman" w:cs="Times New Roman"/>
              </w:rPr>
              <w:t>turi būti pagrįstas partnerio įtraukimo į projektą būtinumas ir prie PĮP turi būti pridedama galiojančios jungtinės veiklos (partnerystės) sutarties kopija arba analogiškas susitarimą dėl partnerystės pagrindžiantis dokumentas. Jungtinės veiklos (partnerystės) sutartį (-</w:t>
            </w:r>
            <w:proofErr w:type="spellStart"/>
            <w:r w:rsidRPr="00B2283C">
              <w:rPr>
                <w:rFonts w:ascii="Times New Roman" w:hAnsi="Times New Roman" w:cs="Times New Roman"/>
              </w:rPr>
              <w:t>is</w:t>
            </w:r>
            <w:proofErr w:type="spellEnd"/>
            <w:r w:rsidRPr="00B2283C">
              <w:rPr>
                <w:rFonts w:ascii="Times New Roman" w:hAnsi="Times New Roman" w:cs="Times New Roman"/>
              </w:rPr>
              <w:t>) arba analogišką (-</w:t>
            </w:r>
            <w:proofErr w:type="spellStart"/>
            <w:r w:rsidRPr="00B2283C">
              <w:rPr>
                <w:rFonts w:ascii="Times New Roman" w:hAnsi="Times New Roman" w:cs="Times New Roman"/>
              </w:rPr>
              <w:t>us</w:t>
            </w:r>
            <w:proofErr w:type="spellEnd"/>
            <w:r w:rsidRPr="00B2283C">
              <w:rPr>
                <w:rFonts w:ascii="Times New Roman" w:hAnsi="Times New Roman" w:cs="Times New Roman"/>
              </w:rPr>
              <w:t>) susitarimą (-</w:t>
            </w:r>
            <w:proofErr w:type="spellStart"/>
            <w:r w:rsidRPr="00B2283C">
              <w:rPr>
                <w:rFonts w:ascii="Times New Roman" w:hAnsi="Times New Roman" w:cs="Times New Roman"/>
              </w:rPr>
              <w:t>us</w:t>
            </w:r>
            <w:proofErr w:type="spellEnd"/>
            <w:r w:rsidRPr="00B2283C">
              <w:rPr>
                <w:rFonts w:ascii="Times New Roman" w:hAnsi="Times New Roman" w:cs="Times New Roman"/>
              </w:rPr>
              <w:t>) dėl partnerystės pagrindžiantį (-</w:t>
            </w:r>
            <w:proofErr w:type="spellStart"/>
            <w:r w:rsidRPr="00B2283C">
              <w:rPr>
                <w:rFonts w:ascii="Times New Roman" w:hAnsi="Times New Roman" w:cs="Times New Roman"/>
              </w:rPr>
              <w:t>čius</w:t>
            </w:r>
            <w:proofErr w:type="spellEnd"/>
            <w:r w:rsidRPr="00B2283C">
              <w:rPr>
                <w:rFonts w:ascii="Times New Roman" w:hAnsi="Times New Roman" w:cs="Times New Roman"/>
              </w:rPr>
              <w:t>) dokumentą (-</w:t>
            </w:r>
            <w:proofErr w:type="spellStart"/>
            <w:r w:rsidRPr="00B2283C">
              <w:rPr>
                <w:rFonts w:ascii="Times New Roman" w:hAnsi="Times New Roman" w:cs="Times New Roman"/>
              </w:rPr>
              <w:t>us</w:t>
            </w:r>
            <w:proofErr w:type="spellEnd"/>
            <w:r w:rsidRPr="00B2283C">
              <w:rPr>
                <w:rFonts w:ascii="Times New Roman" w:hAnsi="Times New Roman" w:cs="Times New Roman"/>
              </w:rPr>
              <w:t>) pasirašo pareiškėjas ir visi projekto partneriai;</w:t>
            </w:r>
          </w:p>
          <w:p w14:paraId="0870171F" w14:textId="77777777" w:rsidR="00B2283C" w:rsidRPr="00B2283C" w:rsidRDefault="00B2283C" w:rsidP="00B2283C">
            <w:pPr>
              <w:pStyle w:val="Sraopastraipa"/>
              <w:numPr>
                <w:ilvl w:val="3"/>
                <w:numId w:val="41"/>
              </w:numPr>
              <w:tabs>
                <w:tab w:val="left" w:pos="32"/>
                <w:tab w:val="left" w:pos="174"/>
                <w:tab w:val="left" w:pos="457"/>
                <w:tab w:val="left" w:pos="883"/>
              </w:tabs>
              <w:ind w:left="40" w:hanging="8"/>
              <w:jc w:val="both"/>
              <w:rPr>
                <w:rFonts w:ascii="Times New Roman" w:hAnsi="Times New Roman" w:cs="Times New Roman"/>
              </w:rPr>
            </w:pPr>
            <w:r w:rsidRPr="00B2283C">
              <w:rPr>
                <w:rFonts w:ascii="Times New Roman" w:hAnsi="Times New Roman" w:cs="Times New Roman"/>
              </w:rPr>
              <w:t>turi būti aiškiai išdėstyti šalių įsipareigojimai ir teisės projekto atžvilgiu (nurodytas kiekvienos šalies finansinis ir dalykinis indėlis į projektą, kokias projekto veiklas vykdys kiekviena šalis, teisės į bendrai sukurtą ar įgytą turtą, projekto rezultatai ir kita) ir šalių atsakomybė, taip pat įsipareigojimai laikytis pagrindinių geros partnerystės praktikos taisyklių:</w:t>
            </w:r>
          </w:p>
          <w:p w14:paraId="4F33AA25" w14:textId="77777777" w:rsidR="00B2283C" w:rsidRPr="00B2283C" w:rsidRDefault="00B2283C" w:rsidP="00FC7089">
            <w:pPr>
              <w:pStyle w:val="Sraopastraipa"/>
              <w:numPr>
                <w:ilvl w:val="4"/>
                <w:numId w:val="41"/>
              </w:numPr>
              <w:ind w:left="0" w:firstLine="0"/>
              <w:jc w:val="both"/>
              <w:rPr>
                <w:rFonts w:ascii="Times New Roman" w:hAnsi="Times New Roman" w:cs="Times New Roman"/>
                <w:lang w:eastAsia="lt-LT"/>
              </w:rPr>
            </w:pPr>
            <w:r w:rsidRPr="00B2283C">
              <w:rPr>
                <w:rFonts w:ascii="Times New Roman" w:hAnsi="Times New Roman" w:cs="Times New Roman"/>
                <w:lang w:eastAsia="lt-LT"/>
              </w:rPr>
              <w:t>visi partneriai turi būti perskaitę paraišką ir susipažinę su savo teisėmis ir pareigomis įgyvendinant projektą;</w:t>
            </w:r>
          </w:p>
          <w:p w14:paraId="0C133BE4" w14:textId="77777777" w:rsidR="00B2283C" w:rsidRPr="00B2283C" w:rsidRDefault="00B2283C" w:rsidP="00B2283C">
            <w:pPr>
              <w:pStyle w:val="Sraopastraipa"/>
              <w:numPr>
                <w:ilvl w:val="4"/>
                <w:numId w:val="41"/>
              </w:numPr>
              <w:tabs>
                <w:tab w:val="left" w:pos="1024"/>
              </w:tabs>
              <w:ind w:left="32" w:firstLine="0"/>
              <w:jc w:val="both"/>
              <w:rPr>
                <w:rFonts w:ascii="Times New Roman" w:hAnsi="Times New Roman" w:cs="Times New Roman"/>
                <w:lang w:eastAsia="lt-LT"/>
              </w:rPr>
            </w:pPr>
            <w:bookmarkStart w:id="7" w:name="part_e7eebc4c784f48a79ca1af30deb263b0"/>
            <w:bookmarkEnd w:id="7"/>
            <w:r w:rsidRPr="00B2283C">
              <w:rPr>
                <w:rFonts w:ascii="Times New Roman" w:hAnsi="Times New Roman" w:cs="Times New Roman"/>
                <w:lang w:eastAsia="lt-LT"/>
              </w:rPr>
              <w:t>projekto įgyvendinimo metu projekto vykdytojas privalo reguliariai konsultuotis su partneriais ir nuolat juos informuoti apie projekto įgyvendinimo eigą;</w:t>
            </w:r>
          </w:p>
          <w:p w14:paraId="58ED4343" w14:textId="77777777" w:rsidR="00B2283C" w:rsidRPr="00B2283C" w:rsidRDefault="00B2283C" w:rsidP="00B2283C">
            <w:pPr>
              <w:pStyle w:val="Sraopastraipa"/>
              <w:numPr>
                <w:ilvl w:val="4"/>
                <w:numId w:val="41"/>
              </w:numPr>
              <w:tabs>
                <w:tab w:val="left" w:pos="1024"/>
              </w:tabs>
              <w:ind w:left="32" w:firstLine="0"/>
              <w:jc w:val="both"/>
              <w:rPr>
                <w:rFonts w:ascii="Times New Roman" w:hAnsi="Times New Roman" w:cs="Times New Roman"/>
                <w:lang w:eastAsia="lt-LT"/>
              </w:rPr>
            </w:pPr>
            <w:bookmarkStart w:id="8" w:name="part_f7b2820db06c4102b3edd878d326c2c6"/>
            <w:bookmarkEnd w:id="8"/>
            <w:r w:rsidRPr="00B2283C">
              <w:rPr>
                <w:rFonts w:ascii="Times New Roman" w:hAnsi="Times New Roman" w:cs="Times New Roman"/>
                <w:lang w:eastAsia="lt-LT"/>
              </w:rPr>
              <w:t>projekto vykdytojas visiems partneriams privalo persiųsti visų administruojančiajai institucijai teikiamų ataskaitų kopijas;</w:t>
            </w:r>
          </w:p>
          <w:p w14:paraId="213A4C57" w14:textId="77777777" w:rsidR="00B2283C" w:rsidRPr="00B2283C" w:rsidRDefault="00B2283C" w:rsidP="00B2283C">
            <w:pPr>
              <w:pStyle w:val="Sraopastraipa"/>
              <w:numPr>
                <w:ilvl w:val="4"/>
                <w:numId w:val="41"/>
              </w:numPr>
              <w:tabs>
                <w:tab w:val="left" w:pos="1008"/>
              </w:tabs>
              <w:ind w:left="32" w:firstLine="0"/>
              <w:jc w:val="both"/>
              <w:rPr>
                <w:rFonts w:ascii="Times New Roman" w:hAnsi="Times New Roman" w:cs="Times New Roman"/>
                <w:lang w:eastAsia="lt-LT"/>
              </w:rPr>
            </w:pPr>
            <w:bookmarkStart w:id="9" w:name="part_bc257e7eb24c4362b797e6144b370c01"/>
            <w:bookmarkEnd w:id="9"/>
            <w:r w:rsidRPr="00B2283C">
              <w:rPr>
                <w:rFonts w:ascii="Times New Roman" w:hAnsi="Times New Roman" w:cs="Times New Roman"/>
                <w:lang w:eastAsia="lt-LT"/>
              </w:rPr>
              <w:t>visi projekto pakeitimai, turintys įtakos partnerių įsipareigojimams ir teisėms, prieš kreipiantis į administruojančiąją instituciją pirmiausia turi būti suderinti su partneriais;</w:t>
            </w:r>
          </w:p>
          <w:p w14:paraId="548F67C4" w14:textId="77777777" w:rsidR="00B2283C" w:rsidRPr="00B2283C" w:rsidRDefault="00B2283C" w:rsidP="00B2283C">
            <w:pPr>
              <w:pStyle w:val="Sraopastraipa"/>
              <w:numPr>
                <w:ilvl w:val="4"/>
                <w:numId w:val="41"/>
              </w:numPr>
              <w:tabs>
                <w:tab w:val="left" w:pos="1008"/>
              </w:tabs>
              <w:ind w:left="32" w:firstLine="0"/>
              <w:jc w:val="both"/>
              <w:rPr>
                <w:rFonts w:ascii="Times New Roman" w:hAnsi="Times New Roman" w:cs="Times New Roman"/>
                <w:lang w:eastAsia="lt-LT"/>
              </w:rPr>
            </w:pPr>
            <w:bookmarkStart w:id="10" w:name="part_ac3f0aa2c9d445549176f62e0143ad32"/>
            <w:bookmarkEnd w:id="10"/>
            <w:r w:rsidRPr="00B2283C">
              <w:rPr>
                <w:rFonts w:ascii="Times New Roman" w:hAnsi="Times New Roman" w:cs="Times New Roman"/>
                <w:lang w:eastAsia="lt-LT"/>
              </w:rPr>
              <w:t>PFSA pareiškėjams nurodyti reikalavimai privalomi visiems projekto partneriams;</w:t>
            </w:r>
          </w:p>
          <w:p w14:paraId="1C8CB2F5" w14:textId="77777777" w:rsidR="00B2283C" w:rsidRPr="00B2283C" w:rsidRDefault="00B2283C" w:rsidP="00B2283C">
            <w:pPr>
              <w:pStyle w:val="Sraopastraipa"/>
              <w:numPr>
                <w:ilvl w:val="2"/>
                <w:numId w:val="41"/>
              </w:numPr>
              <w:tabs>
                <w:tab w:val="left" w:pos="457"/>
                <w:tab w:val="left" w:pos="599"/>
              </w:tabs>
              <w:ind w:left="32" w:firstLine="0"/>
              <w:jc w:val="both"/>
              <w:rPr>
                <w:rFonts w:ascii="Times New Roman" w:hAnsi="Times New Roman" w:cs="Times New Roman"/>
              </w:rPr>
            </w:pPr>
            <w:r w:rsidRPr="00B2283C">
              <w:rPr>
                <w:rFonts w:ascii="Times New Roman" w:hAnsi="Times New Roman" w:cs="Times New Roman"/>
              </w:rPr>
              <w:t xml:space="preserve"> turi būti parengta koncepcija, kaip įgyvendinant projektą ir 5 metus po projekto finansavimo pabaigos bus užtikrinta, kad į pramoninę teritoriją, pramonės parką ar LEZ bus pritrauktos aplinkos atžvilgiu tvarios investicijos, t. y. Lietuvos ar užsienio investuotojai, vykdantys tvarias veiklas.</w:t>
            </w:r>
          </w:p>
          <w:p w14:paraId="5CBA11EE" w14:textId="77777777" w:rsidR="00B2283C" w:rsidRPr="00B2283C" w:rsidRDefault="00B2283C" w:rsidP="00B2283C">
            <w:pPr>
              <w:pStyle w:val="Sraopastraipa"/>
              <w:numPr>
                <w:ilvl w:val="1"/>
                <w:numId w:val="41"/>
              </w:numPr>
              <w:tabs>
                <w:tab w:val="left" w:pos="457"/>
              </w:tabs>
              <w:ind w:left="32" w:firstLine="0"/>
              <w:jc w:val="both"/>
              <w:rPr>
                <w:rFonts w:ascii="Times New Roman" w:hAnsi="Times New Roman" w:cs="Times New Roman"/>
              </w:rPr>
            </w:pPr>
            <w:r w:rsidRPr="00B2283C">
              <w:rPr>
                <w:rFonts w:ascii="Times New Roman" w:hAnsi="Times New Roman" w:cs="Times New Roman"/>
              </w:rPr>
              <w:t>Pareiškėjas turi parengti ir kartu su PĮP administruojančiajai institucijai pateikti šiuos dokumentus Projektų administravimo ir finansavimo taisyklių III skyriaus antrajame skirsnyje ir kvietimo teikti PĮP skelbime nustatyta tvarka:</w:t>
            </w:r>
          </w:p>
          <w:p w14:paraId="694EC8C0" w14:textId="77777777" w:rsidR="00B2283C" w:rsidRPr="00B2283C" w:rsidRDefault="00B2283C" w:rsidP="00B2283C">
            <w:pPr>
              <w:pStyle w:val="Sraopastraipa"/>
              <w:numPr>
                <w:ilvl w:val="2"/>
                <w:numId w:val="41"/>
              </w:numPr>
              <w:tabs>
                <w:tab w:val="left" w:pos="32"/>
                <w:tab w:val="left" w:pos="457"/>
                <w:tab w:val="left" w:pos="599"/>
              </w:tabs>
              <w:ind w:left="40" w:hanging="8"/>
              <w:jc w:val="both"/>
              <w:rPr>
                <w:rFonts w:ascii="Times New Roman" w:hAnsi="Times New Roman" w:cs="Times New Roman"/>
              </w:rPr>
            </w:pPr>
            <w:r w:rsidRPr="00B2283C">
              <w:rPr>
                <w:rFonts w:ascii="Times New Roman" w:hAnsi="Times New Roman" w:cs="Times New Roman"/>
              </w:rPr>
              <w:t xml:space="preserve"> Ne vėliau </w:t>
            </w:r>
            <w:r w:rsidRPr="00B2283C">
              <w:rPr>
                <w:rFonts w:ascii="Times New Roman" w:hAnsi="Times New Roman" w:cs="Times New Roman"/>
                <w:lang w:val="en-US"/>
              </w:rPr>
              <w:t>ka</w:t>
            </w:r>
            <w:proofErr w:type="spellStart"/>
            <w:r w:rsidRPr="00B2283C">
              <w:rPr>
                <w:rFonts w:ascii="Times New Roman" w:hAnsi="Times New Roman" w:cs="Times New Roman"/>
              </w:rPr>
              <w:t>ip</w:t>
            </w:r>
            <w:proofErr w:type="spellEnd"/>
            <w:r w:rsidRPr="00B2283C">
              <w:rPr>
                <w:rFonts w:ascii="Times New Roman" w:hAnsi="Times New Roman" w:cs="Times New Roman"/>
              </w:rPr>
              <w:t xml:space="preserve"> iki </w:t>
            </w:r>
            <w:r w:rsidRPr="00B2283C">
              <w:rPr>
                <w:rFonts w:ascii="Times New Roman" w:hAnsi="Times New Roman" w:cs="Times New Roman"/>
                <w:lang w:val="en-US"/>
              </w:rPr>
              <w:t xml:space="preserve">2023 m. </w:t>
            </w:r>
            <w:r w:rsidRPr="00B2283C">
              <w:rPr>
                <w:rFonts w:ascii="Times New Roman" w:hAnsi="Times New Roman" w:cs="Times New Roman"/>
              </w:rPr>
              <w:t xml:space="preserve">lapkričio </w:t>
            </w:r>
            <w:r w:rsidRPr="00B2283C">
              <w:rPr>
                <w:rFonts w:ascii="Times New Roman" w:hAnsi="Times New Roman" w:cs="Times New Roman"/>
                <w:lang w:val="en-US"/>
              </w:rPr>
              <w:t xml:space="preserve">3 d. </w:t>
            </w:r>
            <w:r w:rsidRPr="00B2283C">
              <w:rPr>
                <w:rFonts w:ascii="Times New Roman" w:hAnsi="Times New Roman" w:cs="Times New Roman"/>
              </w:rPr>
              <w:t xml:space="preserve">teisės aktų, reguliuojančių ūkio subjektų veiklą statybos srityje, nustatyta tvarka parengtą statinio statybos, rekonstravimo, kapitalinio remonto techninio projekto bendrąją dalį (toliau – techninio projekto bendroji dalis) ir (arba) techninį projektą, kai vadovaujantis Lietuvos Respublikos elektros energetikos įstatymo nustatyta tvarka investuojama į </w:t>
            </w:r>
            <w:r w:rsidRPr="00B2283C">
              <w:rPr>
                <w:rFonts w:ascii="Times New Roman" w:hAnsi="Times New Roman" w:cs="Times New Roman"/>
                <w:iCs/>
              </w:rPr>
              <w:t>naują statybą, rekonstravimą ir kapitalinį remontą</w:t>
            </w:r>
            <w:r w:rsidRPr="00B2283C">
              <w:rPr>
                <w:rFonts w:ascii="Times New Roman" w:hAnsi="Times New Roman" w:cs="Times New Roman"/>
              </w:rPr>
              <w:t>, pasirašytą projekto vadovo, vadovaujančio projekto rengimui, ir patvirtintą užsakovo, jei projekto veikloms, kurias numatoma finansuoti projekto lėšomis, toks reikalavimas yra taikomas. Nurodyto dokumento nepateikus iki nustatyto termino, PĮP atmetamas.</w:t>
            </w:r>
          </w:p>
          <w:p w14:paraId="0E78602B" w14:textId="77777777" w:rsidR="00B2283C" w:rsidRPr="00B2283C" w:rsidRDefault="00B2283C" w:rsidP="00B2283C">
            <w:pPr>
              <w:pStyle w:val="Sraopastraipa"/>
              <w:numPr>
                <w:ilvl w:val="2"/>
                <w:numId w:val="41"/>
              </w:numPr>
              <w:tabs>
                <w:tab w:val="left" w:pos="174"/>
                <w:tab w:val="left" w:pos="599"/>
              </w:tabs>
              <w:ind w:left="8" w:hanging="8"/>
              <w:jc w:val="both"/>
              <w:rPr>
                <w:rFonts w:ascii="Times New Roman" w:hAnsi="Times New Roman" w:cs="Times New Roman"/>
              </w:rPr>
            </w:pPr>
            <w:r w:rsidRPr="00B2283C">
              <w:rPr>
                <w:rFonts w:ascii="Times New Roman" w:hAnsi="Times New Roman" w:cs="Times New Roman"/>
              </w:rPr>
              <w:t>Partnerio deklaraciją, jei projektas įgyvendinamas kartu su partneriu (-</w:t>
            </w:r>
            <w:proofErr w:type="spellStart"/>
            <w:r w:rsidRPr="00B2283C">
              <w:rPr>
                <w:rFonts w:ascii="Times New Roman" w:hAnsi="Times New Roman" w:cs="Times New Roman"/>
              </w:rPr>
              <w:t>iais</w:t>
            </w:r>
            <w:proofErr w:type="spellEnd"/>
            <w:r w:rsidRPr="00B2283C">
              <w:rPr>
                <w:rFonts w:ascii="Times New Roman" w:hAnsi="Times New Roman" w:cs="Times New Roman"/>
              </w:rPr>
              <w:t xml:space="preserve">), pagal Projektų administravimo ir finansavimo taisyklių 1 priedo </w:t>
            </w:r>
            <w:r w:rsidRPr="00B2283C">
              <w:rPr>
                <w:rFonts w:ascii="Times New Roman" w:hAnsi="Times New Roman" w:cs="Times New Roman"/>
                <w:lang w:val="en-US"/>
              </w:rPr>
              <w:t>1</w:t>
            </w:r>
            <w:r w:rsidRPr="00B2283C">
              <w:rPr>
                <w:rFonts w:ascii="Times New Roman" w:hAnsi="Times New Roman" w:cs="Times New Roman"/>
              </w:rPr>
              <w:t> priede pateiktą formą.</w:t>
            </w:r>
          </w:p>
          <w:p w14:paraId="3B0E131C" w14:textId="77777777" w:rsidR="00B2283C" w:rsidRPr="00B2283C" w:rsidRDefault="00B2283C" w:rsidP="00B2283C">
            <w:pPr>
              <w:pStyle w:val="Sraopastraipa"/>
              <w:numPr>
                <w:ilvl w:val="2"/>
                <w:numId w:val="41"/>
              </w:numPr>
              <w:tabs>
                <w:tab w:val="left" w:pos="174"/>
                <w:tab w:val="left" w:pos="599"/>
              </w:tabs>
              <w:ind w:left="8" w:hanging="8"/>
              <w:jc w:val="both"/>
              <w:rPr>
                <w:rFonts w:ascii="Times New Roman" w:hAnsi="Times New Roman" w:cs="Times New Roman"/>
              </w:rPr>
            </w:pPr>
            <w:r w:rsidRPr="00B2283C">
              <w:rPr>
                <w:rFonts w:ascii="Times New Roman" w:hAnsi="Times New Roman" w:cs="Times New Roman"/>
              </w:rPr>
              <w:t>Informaciją apie projekto biudžeto paskirstymą, jei projektas įgyvendinamas kartu su partneriu (-</w:t>
            </w:r>
            <w:proofErr w:type="spellStart"/>
            <w:r w:rsidRPr="00B2283C">
              <w:rPr>
                <w:rFonts w:ascii="Times New Roman" w:hAnsi="Times New Roman" w:cs="Times New Roman"/>
              </w:rPr>
              <w:t>iais</w:t>
            </w:r>
            <w:proofErr w:type="spellEnd"/>
            <w:r w:rsidRPr="00B2283C">
              <w:rPr>
                <w:rFonts w:ascii="Times New Roman" w:hAnsi="Times New Roman" w:cs="Times New Roman"/>
              </w:rPr>
              <w:t>), pagal Projektų administravimo ir finansavimo taisyklių 1 priedo 2 priede pateiktą formą.</w:t>
            </w:r>
          </w:p>
          <w:p w14:paraId="25FFE992" w14:textId="77777777" w:rsidR="00B2283C" w:rsidRPr="00B2283C" w:rsidRDefault="00B2283C" w:rsidP="00B2283C">
            <w:pPr>
              <w:pStyle w:val="Sraopastraipa"/>
              <w:numPr>
                <w:ilvl w:val="2"/>
                <w:numId w:val="41"/>
              </w:numPr>
              <w:tabs>
                <w:tab w:val="left" w:pos="174"/>
                <w:tab w:val="left" w:pos="599"/>
              </w:tabs>
              <w:ind w:left="8" w:hanging="8"/>
              <w:jc w:val="both"/>
              <w:rPr>
                <w:rFonts w:ascii="Times New Roman" w:hAnsi="Times New Roman" w:cs="Times New Roman"/>
              </w:rPr>
            </w:pPr>
            <w:r w:rsidRPr="00B2283C">
              <w:rPr>
                <w:rFonts w:ascii="Times New Roman" w:hAnsi="Times New Roman" w:cs="Times New Roman"/>
              </w:rPr>
              <w:t>Klausimyną apie pirkimo ir (arba) importo pridėtinės vertės mokesčio (toliau – PVM) tinkamumą finansuoti iš ES struktūrinių fondų ir (arba) Lietuvos Respublikos biudžeto lėšų, jei pareiškėjas prašo PVM išlaidas pripažinti tinkamomis finansuoti, t. y. įtraukia šias išlaidas į projekto biudžetą, pagal kvietime teikti PĮP pateiktą formą.</w:t>
            </w:r>
          </w:p>
          <w:p w14:paraId="65B05C0E" w14:textId="77777777" w:rsidR="00B2283C" w:rsidRPr="00B2283C" w:rsidRDefault="00B2283C" w:rsidP="00B2283C">
            <w:pPr>
              <w:pStyle w:val="Sraopastraipa"/>
              <w:numPr>
                <w:ilvl w:val="2"/>
                <w:numId w:val="41"/>
              </w:numPr>
              <w:tabs>
                <w:tab w:val="left" w:pos="174"/>
                <w:tab w:val="left" w:pos="599"/>
              </w:tabs>
              <w:ind w:left="8" w:hanging="8"/>
              <w:jc w:val="both"/>
              <w:rPr>
                <w:rFonts w:ascii="Times New Roman" w:hAnsi="Times New Roman" w:cs="Times New Roman"/>
              </w:rPr>
            </w:pPr>
            <w:r w:rsidRPr="00B2283C">
              <w:rPr>
                <w:rFonts w:ascii="Times New Roman" w:hAnsi="Times New Roman" w:cs="Times New Roman"/>
              </w:rPr>
              <w:t xml:space="preserve">Informaciją apie pareiškėjui suteiktą valstybės pagalbą (išskyrus </w:t>
            </w:r>
            <w:r w:rsidRPr="00B2283C">
              <w:rPr>
                <w:rFonts w:ascii="Times New Roman" w:hAnsi="Times New Roman" w:cs="Times New Roman"/>
                <w:i/>
                <w:iCs/>
              </w:rPr>
              <w:t xml:space="preserve">de </w:t>
            </w:r>
            <w:proofErr w:type="spellStart"/>
            <w:r w:rsidRPr="00B2283C">
              <w:rPr>
                <w:rFonts w:ascii="Times New Roman" w:hAnsi="Times New Roman" w:cs="Times New Roman"/>
                <w:i/>
                <w:iCs/>
              </w:rPr>
              <w:t>minimis</w:t>
            </w:r>
            <w:proofErr w:type="spellEnd"/>
            <w:r w:rsidRPr="00B2283C">
              <w:rPr>
                <w:rFonts w:ascii="Times New Roman" w:hAnsi="Times New Roman" w:cs="Times New Roman"/>
              </w:rPr>
              <w:t>), kurioje nurodoma tik su teikiamu projektu susijusi suteikta arba planuojama gauti pagalba, pagal Projektų administravimo ir finansavimo taisyklių 1 priedo 4 priede pateiktą formą.</w:t>
            </w:r>
          </w:p>
          <w:p w14:paraId="39C87302" w14:textId="77777777" w:rsidR="00B2283C" w:rsidRPr="00B2283C" w:rsidRDefault="00B2283C" w:rsidP="00B2283C">
            <w:pPr>
              <w:pStyle w:val="Sraopastraipa"/>
              <w:numPr>
                <w:ilvl w:val="2"/>
                <w:numId w:val="41"/>
              </w:numPr>
              <w:tabs>
                <w:tab w:val="left" w:pos="174"/>
                <w:tab w:val="left" w:pos="599"/>
              </w:tabs>
              <w:ind w:left="8" w:hanging="8"/>
              <w:jc w:val="both"/>
              <w:rPr>
                <w:rFonts w:ascii="Times New Roman" w:hAnsi="Times New Roman" w:cs="Times New Roman"/>
              </w:rPr>
            </w:pPr>
            <w:r w:rsidRPr="00B2283C">
              <w:rPr>
                <w:rFonts w:ascii="Times New Roman" w:hAnsi="Times New Roman" w:cs="Times New Roman"/>
              </w:rPr>
              <w:t>PFSA 1 priedą, kuriame pateikiama informacija, reikalinga projekto (įskaitant jungtinį projektą) atitikties reikšmingos žalos nedarymo horizontaliajam principui vertinimo reikalavimams įvertinti.</w:t>
            </w:r>
          </w:p>
          <w:p w14:paraId="59F0D91C" w14:textId="77777777" w:rsidR="00B2283C" w:rsidRPr="00B2283C" w:rsidRDefault="00B2283C" w:rsidP="00B2283C">
            <w:pPr>
              <w:pStyle w:val="Sraopastraipa"/>
              <w:numPr>
                <w:ilvl w:val="2"/>
                <w:numId w:val="41"/>
              </w:numPr>
              <w:tabs>
                <w:tab w:val="left" w:pos="174"/>
                <w:tab w:val="left" w:pos="599"/>
              </w:tabs>
              <w:ind w:left="8" w:hanging="8"/>
              <w:jc w:val="both"/>
              <w:rPr>
                <w:rFonts w:ascii="Times New Roman" w:hAnsi="Times New Roman" w:cs="Times New Roman"/>
              </w:rPr>
            </w:pPr>
            <w:r w:rsidRPr="00B2283C">
              <w:rPr>
                <w:rFonts w:ascii="Times New Roman" w:hAnsi="Times New Roman" w:cs="Times New Roman"/>
              </w:rPr>
              <w:t>Jei projekto veikla  (-</w:t>
            </w:r>
            <w:proofErr w:type="spellStart"/>
            <w:r w:rsidRPr="00B2283C">
              <w:rPr>
                <w:rFonts w:ascii="Times New Roman" w:hAnsi="Times New Roman" w:cs="Times New Roman"/>
              </w:rPr>
              <w:t>os</w:t>
            </w:r>
            <w:proofErr w:type="spellEnd"/>
            <w:r w:rsidRPr="00B2283C">
              <w:rPr>
                <w:rFonts w:ascii="Times New Roman" w:hAnsi="Times New Roman" w:cs="Times New Roman"/>
              </w:rPr>
              <w:t>) finansuojama (-</w:t>
            </w:r>
            <w:proofErr w:type="spellStart"/>
            <w:r w:rsidRPr="00B2283C">
              <w:rPr>
                <w:rFonts w:ascii="Times New Roman" w:hAnsi="Times New Roman" w:cs="Times New Roman"/>
              </w:rPr>
              <w:t>os</w:t>
            </w:r>
            <w:proofErr w:type="spellEnd"/>
            <w:r w:rsidRPr="00B2283C">
              <w:rPr>
                <w:rFonts w:ascii="Times New Roman" w:hAnsi="Times New Roman" w:cs="Times New Roman"/>
              </w:rPr>
              <w:t xml:space="preserve">) pagal Reglamentą (ES) Nr. 1407/2013, užpildytą „Vienos įmonės“ deklaraciją, </w:t>
            </w:r>
            <w:r w:rsidRPr="00B2283C">
              <w:rPr>
                <w:rFonts w:ascii="Times New Roman" w:eastAsia="Calibri" w:hAnsi="Times New Roman" w:cs="Times New Roman"/>
              </w:rPr>
              <w:t>pagal ES investicijų interneto svetainėje https://2021.esinvesticijos.lt/dokumentai/viena-imone-deklaracijos-forma paskelbtą pavyzdinę formą (toliau – „Vienos įmonės“ deklaracija).</w:t>
            </w:r>
          </w:p>
          <w:p w14:paraId="07C5E8A8" w14:textId="77777777" w:rsidR="00B2283C" w:rsidRPr="00B2283C" w:rsidRDefault="00B2283C" w:rsidP="00B2283C">
            <w:pPr>
              <w:pStyle w:val="Sraopastraipa"/>
              <w:numPr>
                <w:ilvl w:val="2"/>
                <w:numId w:val="41"/>
              </w:numPr>
              <w:tabs>
                <w:tab w:val="left" w:pos="174"/>
                <w:tab w:val="left" w:pos="599"/>
              </w:tabs>
              <w:ind w:left="8" w:hanging="8"/>
              <w:jc w:val="both"/>
              <w:rPr>
                <w:rFonts w:ascii="Times New Roman" w:hAnsi="Times New Roman" w:cs="Times New Roman"/>
              </w:rPr>
            </w:pPr>
            <w:r w:rsidRPr="00B2283C">
              <w:rPr>
                <w:rFonts w:ascii="Times New Roman" w:hAnsi="Times New Roman" w:cs="Times New Roman"/>
              </w:rPr>
              <w:t>Jungtinės veiklos (partnerystės) sutarties kopiją arba analogiško susitarimo dėl partnerystės kopiją, jei projektas įgyvendinamas kartu su partneriu (-</w:t>
            </w:r>
            <w:proofErr w:type="spellStart"/>
            <w:r w:rsidRPr="00B2283C">
              <w:rPr>
                <w:rFonts w:ascii="Times New Roman" w:hAnsi="Times New Roman" w:cs="Times New Roman"/>
              </w:rPr>
              <w:t>iais</w:t>
            </w:r>
            <w:proofErr w:type="spellEnd"/>
            <w:r w:rsidRPr="00B2283C">
              <w:rPr>
                <w:rFonts w:ascii="Times New Roman" w:hAnsi="Times New Roman" w:cs="Times New Roman"/>
              </w:rPr>
              <w:t>).</w:t>
            </w:r>
          </w:p>
          <w:p w14:paraId="4E7B3492" w14:textId="77777777" w:rsidR="00B2283C" w:rsidRPr="00B2283C" w:rsidRDefault="00B2283C" w:rsidP="00B2283C">
            <w:pPr>
              <w:pStyle w:val="Sraopastraipa"/>
              <w:numPr>
                <w:ilvl w:val="2"/>
                <w:numId w:val="41"/>
              </w:numPr>
              <w:tabs>
                <w:tab w:val="left" w:pos="174"/>
                <w:tab w:val="left" w:pos="599"/>
              </w:tabs>
              <w:ind w:left="8" w:hanging="8"/>
              <w:jc w:val="both"/>
              <w:rPr>
                <w:rFonts w:ascii="Times New Roman" w:hAnsi="Times New Roman" w:cs="Times New Roman"/>
              </w:rPr>
            </w:pPr>
            <w:r w:rsidRPr="00B2283C">
              <w:rPr>
                <w:rFonts w:ascii="Times New Roman" w:hAnsi="Times New Roman" w:cs="Times New Roman"/>
              </w:rPr>
              <w:t xml:space="preserve">Dokumentus, pagrindžiančius projekto biudžeto pagrįstumą (įrangos gamintojo ar oficialaus atstovo komerciniai pasiūlymai, </w:t>
            </w:r>
            <w:r w:rsidRPr="00B2283C">
              <w:rPr>
                <w:rFonts w:ascii="Times New Roman" w:eastAsia="Verdana" w:hAnsi="Times New Roman" w:cs="Times New Roman"/>
              </w:rPr>
              <w:t>pareiškėjo kainos paskaičiavimai, remiantis Statybos produkcijos sertifikavimo centro rekomendacijomis ar kitais duomenimis ir (ar) šaltiniais, pateikiant pagrindžiančius dokumentus</w:t>
            </w:r>
            <w:r w:rsidRPr="00B2283C">
              <w:rPr>
                <w:rFonts w:ascii="Times New Roman" w:hAnsi="Times New Roman" w:cs="Times New Roman"/>
              </w:rPr>
              <w:t xml:space="preserve">, nuorodos į rinkoje esančias kainas ir kt.). </w:t>
            </w:r>
          </w:p>
          <w:p w14:paraId="679CA013" w14:textId="77777777" w:rsidR="00B2283C" w:rsidRPr="00B2283C" w:rsidRDefault="00B2283C" w:rsidP="00B2283C">
            <w:pPr>
              <w:pStyle w:val="Sraopastraipa"/>
              <w:numPr>
                <w:ilvl w:val="2"/>
                <w:numId w:val="41"/>
              </w:numPr>
              <w:tabs>
                <w:tab w:val="left" w:pos="174"/>
                <w:tab w:val="left" w:pos="599"/>
                <w:tab w:val="left" w:pos="743"/>
              </w:tabs>
              <w:ind w:left="8" w:hanging="8"/>
              <w:jc w:val="both"/>
              <w:rPr>
                <w:rFonts w:ascii="Times New Roman" w:hAnsi="Times New Roman" w:cs="Times New Roman"/>
              </w:rPr>
            </w:pPr>
            <w:r w:rsidRPr="00B2283C">
              <w:rPr>
                <w:rFonts w:ascii="Times New Roman" w:hAnsi="Times New Roman" w:cs="Times New Roman"/>
              </w:rPr>
              <w:t xml:space="preserve">Kartu su PĮP ne vėliau kaip iki </w:t>
            </w:r>
            <w:r w:rsidRPr="00B2283C">
              <w:rPr>
                <w:rFonts w:ascii="Times New Roman" w:hAnsi="Times New Roman" w:cs="Times New Roman"/>
                <w:lang w:val="en-US"/>
              </w:rPr>
              <w:t xml:space="preserve">2023 m. </w:t>
            </w:r>
            <w:proofErr w:type="spellStart"/>
            <w:r w:rsidRPr="00B2283C">
              <w:rPr>
                <w:rFonts w:ascii="Times New Roman" w:hAnsi="Times New Roman" w:cs="Times New Roman"/>
                <w:lang w:val="en-US"/>
              </w:rPr>
              <w:t>lapkričio</w:t>
            </w:r>
            <w:proofErr w:type="spellEnd"/>
            <w:r w:rsidRPr="00B2283C">
              <w:rPr>
                <w:rFonts w:ascii="Times New Roman" w:hAnsi="Times New Roman" w:cs="Times New Roman"/>
                <w:lang w:val="en-US"/>
              </w:rPr>
              <w:t xml:space="preserve"> 3 </w:t>
            </w:r>
            <w:r w:rsidRPr="00B2283C">
              <w:rPr>
                <w:rFonts w:ascii="Times New Roman" w:hAnsi="Times New Roman" w:cs="Times New Roman"/>
              </w:rPr>
              <w:t xml:space="preserve">d. turi būti pateiktas investicijų projektas su sąnaudų ir naudos analizės rezultatų skaičiuokle, parengtas vadovaujantis Investicijų projektų rengimo metodika, kuri skelbiama ES investicijų interneto svetainėje https://www.cpva.lt/data/public/uploads/2023/03/ip-metodika_2023.pdf. Kai projektu planuojama įgyvendinti veiklą, kuriai valstybės pagalba teikiama pagal Reglamento </w:t>
            </w:r>
            <w:r w:rsidRPr="00B2283C">
              <w:rPr>
                <w:rFonts w:ascii="Times New Roman" w:eastAsia="Calibri" w:hAnsi="Times New Roman" w:cs="Times New Roman"/>
              </w:rPr>
              <w:t xml:space="preserve">(ES) Nr. 651/2014 48 straipsnį, kai investuojama </w:t>
            </w:r>
            <w:r w:rsidRPr="00B2283C">
              <w:rPr>
                <w:rFonts w:ascii="Times New Roman" w:hAnsi="Times New Roman" w:cs="Times New Roman"/>
              </w:rPr>
              <w:t xml:space="preserve">į </w:t>
            </w:r>
            <w:r w:rsidRPr="00B2283C">
              <w:rPr>
                <w:rFonts w:ascii="Times New Roman" w:hAnsi="Times New Roman" w:cs="Times New Roman"/>
                <w:iCs/>
              </w:rPr>
              <w:t xml:space="preserve">energetikos infrastruktūros tiesimą, kapitalinį remontą arba rekonstravimą, </w:t>
            </w:r>
            <w:r w:rsidRPr="00B2283C">
              <w:rPr>
                <w:rFonts w:ascii="Times New Roman" w:eastAsia="Calibri" w:hAnsi="Times New Roman" w:cs="Times New Roman"/>
              </w:rPr>
              <w:t>turi būti pateikiama papildoma atskira sąnaudų ir naudos analizės rezultatų skaičiuoklė, kurioje būtų</w:t>
            </w:r>
            <w:r w:rsidRPr="00B2283C">
              <w:rPr>
                <w:rFonts w:ascii="Times New Roman" w:hAnsi="Times New Roman" w:cs="Times New Roman"/>
              </w:rPr>
              <w:t xml:space="preserve"> nagrinėjamos ne mažiau kaip dvi projekto įgyvendinimo alternatyvos, privaloma išnagrinėti vieną alternatyvą – faktinis projektas su numatomomis ES investicijomis, ir antrą alternatyvą – priešingos padėties projektas, kaip apibrėžta Reglamento (ES) Nr. 651/2014 2 straipsnio 118 punkte, be numatomų ES investicijų. Nurodyto dokumento nepateikus iki nustatyto termino, PĮP atmetamas.</w:t>
            </w:r>
          </w:p>
          <w:p w14:paraId="7EB5ED56" w14:textId="77777777" w:rsidR="00B2283C" w:rsidRPr="00B2283C" w:rsidRDefault="00B2283C" w:rsidP="00B2283C">
            <w:pPr>
              <w:pStyle w:val="Sraopastraipa"/>
              <w:numPr>
                <w:ilvl w:val="2"/>
                <w:numId w:val="41"/>
              </w:numPr>
              <w:tabs>
                <w:tab w:val="left" w:pos="174"/>
                <w:tab w:val="left" w:pos="599"/>
                <w:tab w:val="left" w:pos="743"/>
              </w:tabs>
              <w:ind w:left="8" w:hanging="8"/>
              <w:jc w:val="both"/>
              <w:rPr>
                <w:rFonts w:ascii="Times New Roman" w:hAnsi="Times New Roman" w:cs="Times New Roman"/>
              </w:rPr>
            </w:pPr>
            <w:r w:rsidRPr="00B2283C">
              <w:rPr>
                <w:rFonts w:ascii="Times New Roman" w:hAnsi="Times New Roman" w:cs="Times New Roman"/>
              </w:rPr>
              <w:t>Finansavimo šaltinius (pareiškėjo ir (arba) partnerio įnašą į tinkamų ir netinkamų finansuoti išlaidų padengimą) pagrindžiančius dokumentus, pvz., pažymą, kurioje nurodytas banko (kitų kredito įstaigų, juridinių asmenų, akcininkų) sprendimas suteikti paskolą konkrečiam projektui, paskolos sutartis ir kt.</w:t>
            </w:r>
          </w:p>
          <w:p w14:paraId="245F06C9" w14:textId="77777777" w:rsidR="00B2283C" w:rsidRPr="00B2283C" w:rsidRDefault="00B2283C" w:rsidP="00B2283C">
            <w:pPr>
              <w:pStyle w:val="Sraopastraipa"/>
              <w:numPr>
                <w:ilvl w:val="2"/>
                <w:numId w:val="41"/>
              </w:numPr>
              <w:tabs>
                <w:tab w:val="left" w:pos="174"/>
                <w:tab w:val="left" w:pos="599"/>
                <w:tab w:val="left" w:pos="741"/>
              </w:tabs>
              <w:ind w:left="8" w:hanging="8"/>
              <w:jc w:val="both"/>
              <w:rPr>
                <w:rFonts w:ascii="Times New Roman" w:hAnsi="Times New Roman" w:cs="Times New Roman"/>
              </w:rPr>
            </w:pPr>
            <w:r w:rsidRPr="00B2283C">
              <w:rPr>
                <w:rFonts w:ascii="Times New Roman" w:hAnsi="Times New Roman" w:cs="Times New Roman"/>
              </w:rPr>
              <w:t>Pareiškėjo arba partnerio įsipareigojimą padengti netinkamas finansuoti, tačiau projektui įgyvendinti būtinas išlaidas, ir tinkamas išlaidas, kurių nepadengia projekto finansavimas, įrodančius dokumentus.</w:t>
            </w:r>
          </w:p>
          <w:p w14:paraId="6C942150" w14:textId="77777777" w:rsidR="00B2283C" w:rsidRPr="00B2283C" w:rsidRDefault="00B2283C" w:rsidP="00B2283C">
            <w:pPr>
              <w:pStyle w:val="Sraopastraipa"/>
              <w:numPr>
                <w:ilvl w:val="2"/>
                <w:numId w:val="41"/>
              </w:numPr>
              <w:tabs>
                <w:tab w:val="left" w:pos="174"/>
                <w:tab w:val="left" w:pos="599"/>
                <w:tab w:val="left" w:pos="741"/>
              </w:tabs>
              <w:ind w:left="8" w:hanging="8"/>
              <w:jc w:val="both"/>
              <w:rPr>
                <w:rFonts w:ascii="Times New Roman" w:hAnsi="Times New Roman" w:cs="Times New Roman"/>
              </w:rPr>
            </w:pPr>
            <w:r w:rsidRPr="00B2283C">
              <w:rPr>
                <w:rFonts w:ascii="Times New Roman" w:hAnsi="Times New Roman" w:cs="Times New Roman"/>
              </w:rPr>
              <w:t>Koncepciją, kaip įgyvendinant projektą ir 5 metus po projekto finansavimo pabaigos bus užtikrinta, kad į pramoninę teritoriją, pramonės parką ar LEZ bus pritrauktos aplinkos atžvilgiu tvarios investicijos, t. y. Lietuvos ar užsienio investuotojai, vykdantys tvarias veiklas.</w:t>
            </w:r>
          </w:p>
          <w:p w14:paraId="09CEE12B" w14:textId="77777777" w:rsidR="00B2283C" w:rsidRPr="00B2283C" w:rsidRDefault="00B2283C" w:rsidP="00B2283C">
            <w:pPr>
              <w:pStyle w:val="Sraopastraipa"/>
              <w:numPr>
                <w:ilvl w:val="2"/>
                <w:numId w:val="41"/>
              </w:numPr>
              <w:tabs>
                <w:tab w:val="left" w:pos="174"/>
                <w:tab w:val="left" w:pos="599"/>
                <w:tab w:val="left" w:pos="741"/>
              </w:tabs>
              <w:ind w:left="8" w:hanging="8"/>
              <w:jc w:val="both"/>
              <w:rPr>
                <w:rFonts w:ascii="Times New Roman" w:hAnsi="Times New Roman" w:cs="Times New Roman"/>
              </w:rPr>
            </w:pPr>
            <w:r w:rsidRPr="00B2283C">
              <w:rPr>
                <w:rFonts w:ascii="Times New Roman" w:hAnsi="Times New Roman" w:cs="Times New Roman"/>
              </w:rPr>
              <w:t>Parengto ir patvirtinto teritorijos, kurioje kuriamas ar plėtojamas pramonės parkas ar LEZ, detaliojo ar specialiojo plano kopiją.</w:t>
            </w:r>
          </w:p>
          <w:p w14:paraId="60A0DFB3" w14:textId="77777777" w:rsidR="00B2283C" w:rsidRPr="00B2283C" w:rsidRDefault="00B2283C" w:rsidP="00B2283C">
            <w:pPr>
              <w:pStyle w:val="Sraopastraipa"/>
              <w:numPr>
                <w:ilvl w:val="2"/>
                <w:numId w:val="41"/>
              </w:numPr>
              <w:tabs>
                <w:tab w:val="left" w:pos="174"/>
                <w:tab w:val="left" w:pos="599"/>
                <w:tab w:val="left" w:pos="741"/>
              </w:tabs>
              <w:ind w:left="8" w:hanging="8"/>
              <w:jc w:val="both"/>
              <w:rPr>
                <w:rFonts w:ascii="Times New Roman" w:hAnsi="Times New Roman" w:cs="Times New Roman"/>
              </w:rPr>
            </w:pPr>
            <w:r w:rsidRPr="00B2283C">
              <w:rPr>
                <w:rFonts w:ascii="Times New Roman" w:hAnsi="Times New Roman" w:cs="Times New Roman"/>
              </w:rPr>
              <w:t>Pareiškėjo ir (arba) partnerio teisę disponuoti valstybės ir (arba) savivaldybės žemės sklypu, kurio paskirtis yra tinkama pramoninei teritorijai, pramonės parkui ar LEZ kurti ar plėtoti, pagrindžiančius dokumentus.</w:t>
            </w:r>
          </w:p>
          <w:p w14:paraId="16B2AEE5" w14:textId="77777777" w:rsidR="00B2283C" w:rsidRPr="00B2283C" w:rsidRDefault="00B2283C" w:rsidP="00B2283C">
            <w:pPr>
              <w:pStyle w:val="Sraopastraipa"/>
              <w:numPr>
                <w:ilvl w:val="2"/>
                <w:numId w:val="41"/>
              </w:numPr>
              <w:tabs>
                <w:tab w:val="left" w:pos="174"/>
                <w:tab w:val="left" w:pos="599"/>
                <w:tab w:val="left" w:pos="741"/>
              </w:tabs>
              <w:ind w:left="8" w:hanging="8"/>
              <w:jc w:val="both"/>
              <w:rPr>
                <w:rFonts w:ascii="Times New Roman" w:hAnsi="Times New Roman" w:cs="Times New Roman"/>
              </w:rPr>
            </w:pPr>
            <w:r w:rsidRPr="00B2283C">
              <w:rPr>
                <w:rFonts w:ascii="Times New Roman" w:hAnsi="Times New Roman" w:cs="Times New Roman"/>
              </w:rPr>
              <w:t>Dokumentus, įrodančius pareiškėjo ir (arba) partnerio teisę ir pareigą valstybei ar savivaldybei nuosavybės teise priklausančiame žemės sklype ar teritorijoje, susidedančioje iš keleto tokių žemės sklypų, sukurti, išplėtoti ir valdyti pramonės parką ar LEZ (netaikoma iš savivaldybės biudžeto išlaikomoms biudžetinėms įstaigoms ir juridiniams asmenims, kurie pramonės parką ar LEZ kuria, plėtoja ir valdo ne valstybei arba savivaldybei nuosavybės teise priklausančiame žemės sklype ar teritorijoje). Jei projekto veiklas numatoma vykdyti pramoninės teritorijos ar LEZ prieigose, turi būti pateiktas Nacionalinės žemės tarnybos prie Aplinkos ministerijos sutikimas dėl investicijų į minėtas teritorijas.</w:t>
            </w:r>
          </w:p>
          <w:p w14:paraId="5FEC4B00" w14:textId="77777777" w:rsidR="00B2283C" w:rsidRPr="00B2283C" w:rsidRDefault="00B2283C" w:rsidP="00B2283C">
            <w:pPr>
              <w:pStyle w:val="Sraopastraipa"/>
              <w:numPr>
                <w:ilvl w:val="2"/>
                <w:numId w:val="41"/>
              </w:numPr>
              <w:tabs>
                <w:tab w:val="left" w:pos="174"/>
                <w:tab w:val="left" w:pos="599"/>
                <w:tab w:val="left" w:pos="741"/>
              </w:tabs>
              <w:ind w:left="8" w:hanging="8"/>
              <w:jc w:val="both"/>
              <w:rPr>
                <w:rFonts w:ascii="Times New Roman" w:hAnsi="Times New Roman" w:cs="Times New Roman"/>
              </w:rPr>
            </w:pPr>
            <w:r w:rsidRPr="00B2283C">
              <w:rPr>
                <w:rFonts w:ascii="Times New Roman" w:hAnsi="Times New Roman" w:cs="Times New Roman"/>
              </w:rPr>
              <w:t xml:space="preserve">Projekto veiklos pelno skaičiavimus, remiantis Rekomendacijomis dėl projektų veiklos pelno skaičiavimo, parengtomis Lietuvos Respublikos finansų ministerijos ir skelbiamomis interneto svetainėje </w:t>
            </w:r>
            <w:r w:rsidRPr="00B2283C">
              <w:rPr>
                <w:rFonts w:ascii="Times New Roman" w:eastAsia="Verdana" w:hAnsi="Times New Roman" w:cs="Times New Roman"/>
              </w:rPr>
              <w:t xml:space="preserve"> </w:t>
            </w:r>
            <w:r w:rsidRPr="00B2283C">
              <w:rPr>
                <w:rFonts w:ascii="Times New Roman" w:hAnsi="Times New Roman" w:cs="Times New Roman"/>
              </w:rPr>
              <w:t>https://2014.esinvesticijos.lt/docview/?media=5266&amp;h=3bd28&amp;t=Rekomendacijos%20d%C4%97l%20veiklos%20pelno%20apskai%C4%8Diavimo8Diavimo.</w:t>
            </w:r>
          </w:p>
          <w:p w14:paraId="0706279B" w14:textId="77777777" w:rsidR="00B2283C" w:rsidRPr="00B2283C" w:rsidRDefault="00B2283C" w:rsidP="00B2283C">
            <w:pPr>
              <w:pStyle w:val="Sraopastraipa"/>
              <w:numPr>
                <w:ilvl w:val="2"/>
                <w:numId w:val="41"/>
              </w:numPr>
              <w:tabs>
                <w:tab w:val="left" w:pos="174"/>
                <w:tab w:val="left" w:pos="599"/>
                <w:tab w:val="left" w:pos="741"/>
              </w:tabs>
              <w:ind w:left="8" w:hanging="8"/>
              <w:jc w:val="both"/>
              <w:rPr>
                <w:rFonts w:ascii="Times New Roman" w:hAnsi="Times New Roman" w:cs="Times New Roman"/>
              </w:rPr>
            </w:pPr>
            <w:r w:rsidRPr="00B2283C">
              <w:rPr>
                <w:rFonts w:ascii="Times New Roman" w:hAnsi="Times New Roman" w:cs="Times New Roman"/>
              </w:rPr>
              <w:t>LEZ valdymo bendrovių ir (arba) pramonės parkų operatorių sutarčių kopijas dėl teisės valdyti LEZ ar pramonės parką.</w:t>
            </w:r>
          </w:p>
          <w:p w14:paraId="122A084E" w14:textId="77777777" w:rsidR="00B2283C" w:rsidRPr="00B2283C" w:rsidRDefault="00B2283C" w:rsidP="00B2283C">
            <w:pPr>
              <w:pStyle w:val="Sraopastraipa"/>
              <w:numPr>
                <w:ilvl w:val="2"/>
                <w:numId w:val="41"/>
              </w:numPr>
              <w:tabs>
                <w:tab w:val="left" w:pos="174"/>
                <w:tab w:val="left" w:pos="599"/>
                <w:tab w:val="left" w:pos="741"/>
              </w:tabs>
              <w:ind w:left="8" w:hanging="8"/>
              <w:jc w:val="both"/>
              <w:rPr>
                <w:rFonts w:ascii="Times New Roman" w:hAnsi="Times New Roman" w:cs="Times New Roman"/>
              </w:rPr>
            </w:pPr>
            <w:r w:rsidRPr="00B2283C">
              <w:rPr>
                <w:rFonts w:ascii="Times New Roman" w:hAnsi="Times New Roman" w:cs="Times New Roman"/>
              </w:rPr>
              <w:t>Deklaraciją ir paaiškinimus</w:t>
            </w:r>
            <w:r w:rsidRPr="00B2283C">
              <w:rPr>
                <w:rFonts w:ascii="Times New Roman" w:eastAsia="Calibri" w:hAnsi="Times New Roman" w:cs="Times New Roman"/>
              </w:rPr>
              <w:t>, kad vykdant projekto veiklas  statybų metu susidariusios atliekos bus sutvarkytos pagal galiojančius Lietuvos Respublikos normatyvinius dokumentus.</w:t>
            </w:r>
          </w:p>
          <w:p w14:paraId="718D4524" w14:textId="77777777" w:rsidR="00B2283C" w:rsidRPr="00B2283C" w:rsidRDefault="00B2283C" w:rsidP="00B2283C">
            <w:pPr>
              <w:pStyle w:val="Sraopastraipa"/>
              <w:numPr>
                <w:ilvl w:val="2"/>
                <w:numId w:val="41"/>
              </w:numPr>
              <w:tabs>
                <w:tab w:val="left" w:pos="174"/>
                <w:tab w:val="left" w:pos="599"/>
                <w:tab w:val="left" w:pos="741"/>
              </w:tabs>
              <w:ind w:left="8" w:hanging="8"/>
              <w:jc w:val="both"/>
              <w:rPr>
                <w:rFonts w:ascii="Times New Roman" w:hAnsi="Times New Roman" w:cs="Times New Roman"/>
              </w:rPr>
            </w:pPr>
            <w:r w:rsidRPr="00B2283C">
              <w:rPr>
                <w:rFonts w:ascii="Times New Roman" w:hAnsi="Times New Roman" w:cs="Times New Roman"/>
              </w:rPr>
              <w:t>Deklaraciją ir paaiškinimus,</w:t>
            </w:r>
            <w:r w:rsidRPr="00B2283C">
              <w:rPr>
                <w:rFonts w:ascii="Times New Roman" w:eastAsia="Calibri" w:hAnsi="Times New Roman" w:cs="Times New Roman"/>
              </w:rPr>
              <w:t xml:space="preserve"> kad projekto veiklos nebus vykdomos užtvindytose teritorijose ir nepatenka į teritorijas, kuriose fiksuojamas didelis staigus kritulių kiekis, kuris gali sudaryti nuošliaužas.</w:t>
            </w:r>
          </w:p>
          <w:p w14:paraId="53A267BE" w14:textId="77777777" w:rsidR="00B2283C" w:rsidRPr="00B2283C" w:rsidRDefault="00B2283C" w:rsidP="00B2283C">
            <w:pPr>
              <w:pStyle w:val="Sraopastraipa"/>
              <w:numPr>
                <w:ilvl w:val="2"/>
                <w:numId w:val="41"/>
              </w:numPr>
              <w:tabs>
                <w:tab w:val="left" w:pos="174"/>
                <w:tab w:val="left" w:pos="599"/>
                <w:tab w:val="left" w:pos="741"/>
              </w:tabs>
              <w:ind w:left="8" w:hanging="8"/>
              <w:jc w:val="both"/>
              <w:rPr>
                <w:rFonts w:ascii="Times New Roman" w:hAnsi="Times New Roman" w:cs="Times New Roman"/>
              </w:rPr>
            </w:pPr>
            <w:r w:rsidRPr="00B2283C">
              <w:rPr>
                <w:rFonts w:ascii="Times New Roman" w:eastAsia="Calibri" w:hAnsi="Times New Roman" w:cs="Times New Roman"/>
              </w:rPr>
              <w:t>D</w:t>
            </w:r>
            <w:r w:rsidRPr="00B2283C">
              <w:rPr>
                <w:rFonts w:ascii="Times New Roman" w:hAnsi="Times New Roman" w:cs="Times New Roman"/>
              </w:rPr>
              <w:t>eklaraciją ir paaiškinimus, kad pareiškėjas ir (arba) projekto partneris turi teisę naudoti paviršinį ar požeminį vandenį (sutartis su vandens tiekimo įmone arba gręžinio registracijos dokumentas) ir moka gamtos išteklių mokesčius.</w:t>
            </w:r>
          </w:p>
          <w:p w14:paraId="1872D2FF" w14:textId="77777777" w:rsidR="00B2283C" w:rsidRPr="00B2283C" w:rsidRDefault="00B2283C" w:rsidP="00B2283C">
            <w:pPr>
              <w:pStyle w:val="Sraopastraipa"/>
              <w:numPr>
                <w:ilvl w:val="2"/>
                <w:numId w:val="41"/>
              </w:numPr>
              <w:tabs>
                <w:tab w:val="left" w:pos="174"/>
                <w:tab w:val="left" w:pos="599"/>
                <w:tab w:val="left" w:pos="741"/>
              </w:tabs>
              <w:ind w:left="8" w:hanging="8"/>
              <w:jc w:val="both"/>
              <w:rPr>
                <w:rFonts w:ascii="Times New Roman" w:hAnsi="Times New Roman" w:cs="Times New Roman"/>
              </w:rPr>
            </w:pPr>
            <w:r w:rsidRPr="00B2283C">
              <w:rPr>
                <w:rFonts w:ascii="Times New Roman" w:hAnsi="Times New Roman" w:cs="Times New Roman"/>
              </w:rPr>
              <w:t>Deklaraciją ir paaiškinimus,</w:t>
            </w:r>
            <w:r w:rsidRPr="00B2283C">
              <w:rPr>
                <w:rFonts w:ascii="Times New Roman" w:eastAsia="Calibri" w:hAnsi="Times New Roman" w:cs="Times New Roman"/>
              </w:rPr>
              <w:t xml:space="preserve"> kad  bus laikomasi reikalavimų dėl statybinių atliekų susidarymo ir tvarkymo, nustatytų Statybinių atliekų tvarkymo taisyklėse, patvirtintose Lietuvos Respublikos aplinkos ministro 2006 m. gruodžio 29 d. įsakymu Nr. D1-637 „Dėl Statybinių atliekų tvarkymo taisyklių patvirtinimo“.</w:t>
            </w:r>
          </w:p>
          <w:p w14:paraId="0815347E" w14:textId="77777777" w:rsidR="00B2283C" w:rsidRPr="00B2283C" w:rsidRDefault="00B2283C" w:rsidP="00B2283C">
            <w:pPr>
              <w:pStyle w:val="Sraopastraipa"/>
              <w:numPr>
                <w:ilvl w:val="2"/>
                <w:numId w:val="41"/>
              </w:numPr>
              <w:tabs>
                <w:tab w:val="left" w:pos="174"/>
                <w:tab w:val="left" w:pos="599"/>
                <w:tab w:val="left" w:pos="741"/>
              </w:tabs>
              <w:ind w:left="8" w:hanging="8"/>
              <w:jc w:val="both"/>
              <w:rPr>
                <w:rFonts w:ascii="Times New Roman" w:hAnsi="Times New Roman" w:cs="Times New Roman"/>
              </w:rPr>
            </w:pPr>
            <w:r w:rsidRPr="00B2283C">
              <w:rPr>
                <w:rFonts w:ascii="Times New Roman" w:hAnsi="Times New Roman" w:cs="Times New Roman"/>
              </w:rPr>
              <w:t>Deklaraciją ir paaiškinimus,</w:t>
            </w:r>
            <w:r w:rsidRPr="00B2283C">
              <w:rPr>
                <w:rFonts w:ascii="Times New Roman" w:eastAsia="Calibri" w:hAnsi="Times New Roman" w:cs="Times New Roman"/>
              </w:rPr>
              <w:t xml:space="preserve"> kad vykdant projekto veiklas </w:t>
            </w:r>
            <w:r w:rsidRPr="00B2283C">
              <w:rPr>
                <w:rFonts w:ascii="Times New Roman" w:hAnsi="Times New Roman" w:cs="Times New Roman"/>
              </w:rPr>
              <w:t>bus vadovaujamasi</w:t>
            </w:r>
            <w:r w:rsidRPr="00B2283C">
              <w:rPr>
                <w:rFonts w:ascii="Times New Roman" w:eastAsia="Calibri" w:hAnsi="Times New Roman" w:cs="Times New Roman"/>
              </w:rPr>
              <w:t xml:space="preserve"> 2021 m. birželio 4 d. Komisijos deleguotojo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su visai pakeitimais, </w:t>
            </w:r>
            <w:r w:rsidRPr="00B2283C">
              <w:rPr>
                <w:rFonts w:ascii="Times New Roman" w:hAnsi="Times New Roman" w:cs="Times New Roman"/>
              </w:rPr>
              <w:t>I priedo ir II priedo atitinkamuose skirsniuose nustatytais reikalavimais.</w:t>
            </w:r>
          </w:p>
          <w:p w14:paraId="308B6D90" w14:textId="77777777" w:rsidR="00B2283C" w:rsidRPr="00B2283C" w:rsidRDefault="00B2283C" w:rsidP="00B2283C">
            <w:pPr>
              <w:pStyle w:val="Sraopastraipa"/>
              <w:numPr>
                <w:ilvl w:val="1"/>
                <w:numId w:val="41"/>
              </w:numPr>
              <w:tabs>
                <w:tab w:val="left" w:pos="0"/>
                <w:tab w:val="left" w:pos="174"/>
                <w:tab w:val="left" w:pos="457"/>
              </w:tabs>
              <w:ind w:left="0" w:firstLine="0"/>
              <w:jc w:val="both"/>
              <w:rPr>
                <w:rFonts w:ascii="Times New Roman" w:hAnsi="Times New Roman" w:cs="Times New Roman"/>
              </w:rPr>
            </w:pPr>
            <w:r w:rsidRPr="00B2283C">
              <w:rPr>
                <w:rFonts w:ascii="Times New Roman" w:hAnsi="Times New Roman" w:cs="Times New Roman"/>
                <w:lang w:eastAsia="lt-LT"/>
              </w:rPr>
              <w:t>Projekto biudžetas sudaromas vadovaujantis Rekomendacijomis dėl projektų išlaidų atitikties Europos Sąjungos struktūrinių fondų reikalavimams, skelbiamomis interneto svetainėje www.esinvesticijos.lt.</w:t>
            </w:r>
          </w:p>
          <w:p w14:paraId="6FF6F218" w14:textId="77777777" w:rsidR="00B2283C" w:rsidRPr="00B2283C" w:rsidRDefault="00B2283C" w:rsidP="00B2283C">
            <w:pPr>
              <w:pStyle w:val="Sraopastraipa"/>
              <w:numPr>
                <w:ilvl w:val="1"/>
                <w:numId w:val="41"/>
              </w:numPr>
              <w:tabs>
                <w:tab w:val="left" w:pos="174"/>
                <w:tab w:val="left" w:pos="457"/>
              </w:tabs>
              <w:ind w:left="8" w:hanging="8"/>
              <w:jc w:val="both"/>
              <w:rPr>
                <w:rFonts w:ascii="Times New Roman" w:hAnsi="Times New Roman" w:cs="Times New Roman"/>
              </w:rPr>
            </w:pPr>
            <w:r w:rsidRPr="00B2283C">
              <w:rPr>
                <w:rFonts w:ascii="Times New Roman" w:hAnsi="Times New Roman" w:cs="Times New Roman"/>
              </w:rPr>
              <w:t>Papildomi projekto matomumo reikalavimai, nenurodyti</w:t>
            </w:r>
            <w:r w:rsidRPr="00B2283C" w:rsidDel="00E9203F">
              <w:rPr>
                <w:rFonts w:ascii="Times New Roman" w:hAnsi="Times New Roman" w:cs="Times New Roman"/>
              </w:rPr>
              <w:t xml:space="preserve"> </w:t>
            </w:r>
            <w:r w:rsidRPr="00B2283C">
              <w:rPr>
                <w:rFonts w:ascii="Times New Roman" w:hAnsi="Times New Roman" w:cs="Times New Roman"/>
              </w:rPr>
              <w:t xml:space="preserve">Projektų administravimo ir finansavimo taisyklėse, nėra taikomi. </w:t>
            </w:r>
          </w:p>
          <w:p w14:paraId="6FB2792E" w14:textId="77777777" w:rsidR="00B2283C" w:rsidRPr="00B2283C" w:rsidRDefault="00B2283C" w:rsidP="00B2283C">
            <w:pPr>
              <w:pStyle w:val="Sraopastraipa"/>
              <w:numPr>
                <w:ilvl w:val="1"/>
                <w:numId w:val="41"/>
              </w:numPr>
              <w:tabs>
                <w:tab w:val="left" w:pos="174"/>
                <w:tab w:val="left" w:pos="459"/>
              </w:tabs>
              <w:ind w:left="8" w:hanging="8"/>
              <w:jc w:val="both"/>
              <w:rPr>
                <w:rFonts w:ascii="Times New Roman" w:hAnsi="Times New Roman" w:cs="Times New Roman"/>
              </w:rPr>
            </w:pPr>
            <w:r w:rsidRPr="00B2283C">
              <w:rPr>
                <w:rFonts w:ascii="Times New Roman" w:hAnsi="Times New Roman" w:cs="Times New Roman"/>
              </w:rPr>
              <w:t xml:space="preserve">Informavimas apie projektą ir komunikacija atliekami Projektų administravimo ir finansavimo taisyklių VIII skyriaus pirmajame skirsnyje nustatyta tvarka. </w:t>
            </w:r>
          </w:p>
          <w:p w14:paraId="31C64C8E" w14:textId="2B860AF3" w:rsidR="00B2283C" w:rsidRPr="00B2283C" w:rsidRDefault="00B2283C" w:rsidP="00F247D7">
            <w:pPr>
              <w:pStyle w:val="Sraopastraipa"/>
              <w:numPr>
                <w:ilvl w:val="1"/>
                <w:numId w:val="41"/>
              </w:numPr>
              <w:ind w:left="0" w:firstLine="0"/>
              <w:jc w:val="both"/>
              <w:rPr>
                <w:rFonts w:ascii="Times New Roman" w:hAnsi="Times New Roman" w:cs="Times New Roman"/>
              </w:rPr>
            </w:pPr>
            <w:r w:rsidRPr="00B2283C">
              <w:rPr>
                <w:rFonts w:ascii="Times New Roman" w:hAnsi="Times New Roman" w:cs="Times New Roman"/>
              </w:rPr>
              <w:t>Visi su projekto įgyvendinimu susiję dokumentai turi būti saugomi Projektų administravimo ir finansavimo taisyklių VIII skyriaus šeštajame skirsnyje nustatyta tvarka ir terminais, taip pat laikantis Reglamento (ES) Nr. 1407/2013 6 straipsnio 4 dalyje ir Reglamento (ES) Nr. 651/2014 12 straipsnio 1 dalyje nustatytų terminų.</w:t>
            </w:r>
          </w:p>
        </w:tc>
      </w:tr>
      <w:tr w:rsidR="00B2283C" w:rsidRPr="008B168C" w14:paraId="31C64C92" w14:textId="77777777" w:rsidTr="3913831A">
        <w:trPr>
          <w:trHeight w:val="300"/>
        </w:trPr>
        <w:tc>
          <w:tcPr>
            <w:tcW w:w="850" w:type="dxa"/>
            <w:vMerge w:val="restart"/>
          </w:tcPr>
          <w:p w14:paraId="31C64C90" w14:textId="73362A6B" w:rsidR="00B2283C" w:rsidRPr="00F62A6E" w:rsidRDefault="00B2283C" w:rsidP="00B2283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9493" w:type="dxa"/>
            <w:gridSpan w:val="6"/>
          </w:tcPr>
          <w:p w14:paraId="31C64C91" w14:textId="678675F2" w:rsidR="00B2283C" w:rsidRPr="009C094C" w:rsidRDefault="00B2283C" w:rsidP="00B2283C">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B2283C" w:rsidRPr="008B168C" w14:paraId="31C64C95" w14:textId="77777777" w:rsidTr="3913831A">
        <w:trPr>
          <w:trHeight w:val="464"/>
        </w:trPr>
        <w:tc>
          <w:tcPr>
            <w:tcW w:w="850" w:type="dxa"/>
            <w:vMerge/>
          </w:tcPr>
          <w:p w14:paraId="31C64C93" w14:textId="77777777" w:rsidR="00B2283C" w:rsidRPr="00533406" w:rsidRDefault="00B2283C" w:rsidP="00B2283C">
            <w:pPr>
              <w:rPr>
                <w:rFonts w:ascii="Times New Roman" w:hAnsi="Times New Roman" w:cs="Times New Roman"/>
              </w:rPr>
            </w:pPr>
          </w:p>
        </w:tc>
        <w:tc>
          <w:tcPr>
            <w:tcW w:w="9493" w:type="dxa"/>
            <w:gridSpan w:val="6"/>
          </w:tcPr>
          <w:p w14:paraId="2514BCF5" w14:textId="13DC8F6E" w:rsidR="00B2283C" w:rsidRPr="00F93E00" w:rsidRDefault="00B2283C" w:rsidP="00B2283C">
            <w:pPr>
              <w:spacing w:after="160" w:line="259" w:lineRule="auto"/>
              <w:jc w:val="both"/>
              <w:rPr>
                <w:rFonts w:ascii="Times New Roman" w:hAnsi="Times New Roman" w:cs="Times New Roman"/>
                <w:color w:val="000000"/>
                <w:shd w:val="clear" w:color="auto" w:fill="FFFFFF"/>
              </w:rPr>
            </w:pPr>
            <w:bookmarkStart w:id="11" w:name="_Hlk142483455"/>
            <w:r w:rsidRPr="00E6396D">
              <w:rPr>
                <w:rStyle w:val="normaltextrun"/>
                <w:rFonts w:ascii="Times New Roman" w:hAnsi="Times New Roman" w:cs="Times New Roman"/>
                <w:color w:val="000000"/>
                <w:shd w:val="clear" w:color="auto" w:fill="FFFFFF"/>
              </w:rPr>
              <w:t xml:space="preserve">PFSA </w:t>
            </w:r>
            <w:r>
              <w:rPr>
                <w:rStyle w:val="normaltextrun"/>
                <w:rFonts w:ascii="Times New Roman" w:hAnsi="Times New Roman" w:cs="Times New Roman"/>
                <w:color w:val="000000"/>
                <w:shd w:val="clear" w:color="auto" w:fill="FFFFFF"/>
              </w:rPr>
              <w:t>3</w:t>
            </w:r>
            <w:r w:rsidRPr="00E6396D">
              <w:rPr>
                <w:rStyle w:val="normaltextrun"/>
                <w:rFonts w:ascii="Times New Roman" w:hAnsi="Times New Roman" w:cs="Times New Roman"/>
                <w:color w:val="000000"/>
                <w:shd w:val="clear" w:color="auto" w:fill="FFFFFF"/>
              </w:rPr>
              <w:t xml:space="preserve"> punkte nurodyti reikalavimai projektams:</w:t>
            </w:r>
            <w:r w:rsidRPr="00E6396D">
              <w:rPr>
                <w:rStyle w:val="eop"/>
                <w:rFonts w:ascii="Times New Roman" w:hAnsi="Times New Roman" w:cs="Times New Roman"/>
                <w:color w:val="000000"/>
                <w:shd w:val="clear" w:color="auto" w:fill="FFFFFF"/>
              </w:rPr>
              <w:t> </w:t>
            </w:r>
          </w:p>
          <w:bookmarkEnd w:id="11"/>
          <w:p w14:paraId="0D2700FA" w14:textId="77777777" w:rsidR="0055080D" w:rsidRPr="0055080D" w:rsidRDefault="0055080D" w:rsidP="0055080D">
            <w:pPr>
              <w:jc w:val="both"/>
              <w:rPr>
                <w:rFonts w:ascii="Times New Roman" w:hAnsi="Times New Roman" w:cs="Times New Roman"/>
                <w:szCs w:val="24"/>
              </w:rPr>
            </w:pPr>
            <w:r w:rsidRPr="0055080D">
              <w:rPr>
                <w:rFonts w:ascii="Times New Roman" w:hAnsi="Times New Roman" w:cs="Times New Roman"/>
                <w:szCs w:val="24"/>
              </w:rPr>
              <w:t>Neutralumas – projektas negali daryti neigiamo poveikio HP.</w:t>
            </w:r>
          </w:p>
          <w:p w14:paraId="2C5D2940" w14:textId="77777777" w:rsidR="0055080D" w:rsidRPr="0055080D" w:rsidRDefault="0055080D" w:rsidP="0055080D">
            <w:pPr>
              <w:jc w:val="both"/>
              <w:rPr>
                <w:rFonts w:ascii="Times New Roman" w:hAnsi="Times New Roman" w:cs="Times New Roman"/>
                <w:szCs w:val="24"/>
              </w:rPr>
            </w:pPr>
            <w:r w:rsidRPr="0055080D">
              <w:rPr>
                <w:rFonts w:ascii="Times New Roman" w:hAnsi="Times New Roman" w:cs="Times New Roman"/>
                <w:szCs w:val="24"/>
              </w:rPr>
              <w:t>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inovatyvumo (kūrybingumo) (vykdomi inovatyvūs viešieji pirkimai, taikomos naujos technologijos, diegiami inovatyvūs sprendimai ir pan.). Projektuose neturi būti numatyta veiksmų, kurie turėtų neigiamą poveikį įgyvendinant HP.</w:t>
            </w:r>
          </w:p>
          <w:p w14:paraId="0D043918" w14:textId="77777777" w:rsidR="0055080D" w:rsidRPr="0055080D" w:rsidRDefault="0055080D" w:rsidP="0055080D">
            <w:pPr>
              <w:jc w:val="both"/>
              <w:rPr>
                <w:rFonts w:ascii="Times New Roman" w:hAnsi="Times New Roman" w:cs="Times New Roman"/>
                <w:szCs w:val="24"/>
              </w:rPr>
            </w:pPr>
            <w:r w:rsidRPr="0055080D">
              <w:rPr>
                <w:rFonts w:ascii="Times New Roman" w:hAnsi="Times New Roman" w:cs="Times New Roman"/>
                <w:szCs w:val="24"/>
              </w:rPr>
              <w:t>Projekto (įskaitant jungtinį projektą) atitikties reikšmingos žalos nedarymo HP vertinimo reikalavimų aprašas pateikiamas PFSA 1 priede.</w:t>
            </w:r>
          </w:p>
          <w:p w14:paraId="31C64C94" w14:textId="2D1C750F" w:rsidR="00B2283C" w:rsidRPr="00F93E00" w:rsidRDefault="0055080D" w:rsidP="0055080D">
            <w:pPr>
              <w:jc w:val="both"/>
              <w:rPr>
                <w:rFonts w:ascii="Times New Roman" w:hAnsi="Times New Roman" w:cs="Times New Roman"/>
                <w:iCs/>
              </w:rPr>
            </w:pPr>
            <w:r w:rsidRPr="0055080D">
              <w:rPr>
                <w:rFonts w:ascii="Times New Roman" w:eastAsia="Calibri" w:hAnsi="Times New Roman" w:cs="Times New Roman"/>
                <w:bCs/>
                <w:lang w:bidi="lt-LT"/>
              </w:rPr>
              <w:t xml:space="preserve">Projekto veiklos, vadovaujantis 2021 m. vasario 18 d. </w:t>
            </w:r>
            <w:hyperlink r:id="rId15" w:history="1">
              <w:r w:rsidRPr="0055080D">
                <w:rPr>
                  <w:rFonts w:ascii="Times New Roman" w:eastAsia="Calibri" w:hAnsi="Times New Roman" w:cs="Times New Roman"/>
                  <w:bCs/>
                  <w:lang w:bidi="lt-LT"/>
                </w:rPr>
                <w:t xml:space="preserve"> Komisijos </w:t>
              </w:r>
              <w:r w:rsidRPr="0055080D">
                <w:rPr>
                  <w:rFonts w:ascii="Times New Roman" w:hAnsi="Times New Roman" w:cs="Times New Roman"/>
                </w:rPr>
                <w:t>pranešimu 2021/C 58/01</w:t>
              </w:r>
              <w:r w:rsidRPr="0055080D">
                <w:rPr>
                  <w:rFonts w:ascii="Times New Roman" w:eastAsia="Calibri" w:hAnsi="Times New Roman" w:cs="Times New Roman"/>
                  <w:bCs/>
                  <w:lang w:bidi="lt-LT"/>
                </w:rPr>
                <w:t xml:space="preserve"> patvirtintomis Reikšmingos žalos nedarymo principo taikymo pagal Ekonomikos gaivinimo ir atsparumo didinimo priemonės reglamentą techninėmis gairėmis</w:t>
              </w:r>
            </w:hyperlink>
            <w:r w:rsidRPr="0055080D">
              <w:rPr>
                <w:rFonts w:ascii="Times New Roman" w:eastAsia="Calibri" w:hAnsi="Times New Roman" w:cs="Times New Roman"/>
                <w:bCs/>
                <w:lang w:bidi="lt-LT"/>
              </w:rPr>
              <w:t xml:space="preserve">, atitinka reikšmingos žalos nedarymo principą, nes neturi neigiamo numatomo poveikio 6 aplinkos tikslams, nurodytiems </w:t>
            </w:r>
            <w:hyperlink r:id="rId16" w:history="1">
              <w:r w:rsidRPr="0055080D">
                <w:rPr>
                  <w:rFonts w:ascii="Times New Roman" w:eastAsia="Calibri" w:hAnsi="Times New Roman" w:cs="Times New Roman"/>
                  <w:bCs/>
                  <w:lang w:bidi="lt-LT"/>
                </w:rPr>
                <w:t xml:space="preserve">Reglamento (ES) 2020/852 </w:t>
              </w:r>
            </w:hyperlink>
            <w:r w:rsidRPr="0055080D">
              <w:rPr>
                <w:rFonts w:ascii="Times New Roman" w:eastAsia="Calibri" w:hAnsi="Times New Roman" w:cs="Times New Roman"/>
                <w:bCs/>
                <w:lang w:bidi="lt-LT"/>
              </w:rPr>
              <w:t>17 straipsnio 1 dalies a–f punktuose, arba numatomas jų poveikis yra nereikšmingas, t. y. nedaro tiesioginio ir pirminio netiesioginio poveikio per visą veiklos ciklą.</w:t>
            </w:r>
            <w:r w:rsidR="00B2283C" w:rsidRPr="00F93E00">
              <w:rPr>
                <w:rFonts w:ascii="Times New Roman" w:hAnsi="Times New Roman" w:cs="Times New Roman"/>
                <w:bCs/>
                <w:iCs/>
                <w:szCs w:val="24"/>
              </w:rPr>
              <w:t xml:space="preserve"> </w:t>
            </w:r>
          </w:p>
        </w:tc>
      </w:tr>
      <w:tr w:rsidR="00B2283C" w:rsidRPr="008B168C" w14:paraId="31C64C98" w14:textId="77777777" w:rsidTr="3913831A">
        <w:trPr>
          <w:trHeight w:val="300"/>
        </w:trPr>
        <w:tc>
          <w:tcPr>
            <w:tcW w:w="850" w:type="dxa"/>
            <w:vMerge w:val="restart"/>
          </w:tcPr>
          <w:p w14:paraId="31C64C96" w14:textId="09512013" w:rsidR="00B2283C" w:rsidRPr="00F62A6E" w:rsidRDefault="00B2283C" w:rsidP="00B2283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493" w:type="dxa"/>
            <w:gridSpan w:val="6"/>
          </w:tcPr>
          <w:p w14:paraId="31C64C97" w14:textId="038779E6" w:rsidR="00B2283C" w:rsidRPr="009C094C" w:rsidRDefault="00B2283C" w:rsidP="00B2283C">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B2283C" w:rsidRPr="008B168C" w14:paraId="31C64C9B" w14:textId="77777777" w:rsidTr="3913831A">
        <w:trPr>
          <w:trHeight w:val="431"/>
        </w:trPr>
        <w:tc>
          <w:tcPr>
            <w:tcW w:w="850" w:type="dxa"/>
            <w:vMerge/>
          </w:tcPr>
          <w:p w14:paraId="31C64C99" w14:textId="77777777" w:rsidR="00B2283C" w:rsidRPr="00533406" w:rsidRDefault="00B2283C" w:rsidP="00B2283C">
            <w:pPr>
              <w:rPr>
                <w:rFonts w:ascii="Times New Roman" w:hAnsi="Times New Roman" w:cs="Times New Roman"/>
              </w:rPr>
            </w:pPr>
          </w:p>
        </w:tc>
        <w:tc>
          <w:tcPr>
            <w:tcW w:w="9493" w:type="dxa"/>
            <w:gridSpan w:val="6"/>
          </w:tcPr>
          <w:p w14:paraId="31C64C9A" w14:textId="779C9AF4" w:rsidR="00B2283C" w:rsidRPr="004E6E98" w:rsidRDefault="004E6E98" w:rsidP="00B2283C">
            <w:pPr>
              <w:jc w:val="both"/>
              <w:rPr>
                <w:rFonts w:ascii="Times New Roman" w:hAnsi="Times New Roman" w:cs="Times New Roman"/>
                <w:i/>
              </w:rPr>
            </w:pPr>
            <w:r w:rsidRPr="007C7D9E">
              <w:rPr>
                <w:rFonts w:ascii="Times New Roman" w:hAnsi="Times New Roman" w:cs="Times New Roman"/>
              </w:rPr>
              <w:t>Netaikoma.</w:t>
            </w:r>
          </w:p>
        </w:tc>
      </w:tr>
      <w:tr w:rsidR="00B2283C" w:rsidRPr="008B168C" w14:paraId="31C64C9F" w14:textId="77777777" w:rsidTr="3913831A">
        <w:trPr>
          <w:trHeight w:val="300"/>
        </w:trPr>
        <w:tc>
          <w:tcPr>
            <w:tcW w:w="850" w:type="dxa"/>
            <w:vMerge w:val="restart"/>
          </w:tcPr>
          <w:p w14:paraId="31C64C9C" w14:textId="427932C0" w:rsidR="00B2283C" w:rsidRPr="00F62A6E" w:rsidRDefault="00B2283C" w:rsidP="00B2283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493" w:type="dxa"/>
            <w:gridSpan w:val="6"/>
          </w:tcPr>
          <w:p w14:paraId="31C64C9E" w14:textId="690D771F" w:rsidR="00B2283C" w:rsidRPr="009C094C" w:rsidRDefault="00B2283C" w:rsidP="00B2283C">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B2283C" w:rsidRPr="008B168C" w14:paraId="104ADB7A" w14:textId="77777777" w:rsidTr="3913831A">
        <w:trPr>
          <w:trHeight w:val="725"/>
        </w:trPr>
        <w:tc>
          <w:tcPr>
            <w:tcW w:w="850" w:type="dxa"/>
            <w:vMerge/>
          </w:tcPr>
          <w:p w14:paraId="53B69355" w14:textId="77777777" w:rsidR="00B2283C" w:rsidRPr="00533406" w:rsidRDefault="00B2283C" w:rsidP="00B2283C">
            <w:pPr>
              <w:rPr>
                <w:rFonts w:ascii="Times New Roman" w:hAnsi="Times New Roman" w:cs="Times New Roman"/>
              </w:rPr>
            </w:pPr>
          </w:p>
        </w:tc>
        <w:tc>
          <w:tcPr>
            <w:tcW w:w="9493" w:type="dxa"/>
            <w:gridSpan w:val="6"/>
          </w:tcPr>
          <w:p w14:paraId="731F3BED" w14:textId="65C34BAA" w:rsidR="00B2283C" w:rsidRPr="0055080D" w:rsidRDefault="003931E9" w:rsidP="0055080D">
            <w:pPr>
              <w:pStyle w:val="Sraopastraipa"/>
              <w:tabs>
                <w:tab w:val="left" w:pos="174"/>
                <w:tab w:val="left" w:pos="426"/>
                <w:tab w:val="left" w:pos="599"/>
              </w:tabs>
              <w:ind w:left="0"/>
              <w:jc w:val="both"/>
              <w:rPr>
                <w:rFonts w:ascii="Times New Roman" w:hAnsi="Times New Roman" w:cs="Times New Roman"/>
              </w:rPr>
            </w:pPr>
            <w:r w:rsidRPr="0055080D">
              <w:rPr>
                <w:rFonts w:ascii="Times New Roman" w:hAnsi="Times New Roman" w:cs="Times New Roman"/>
                <w:szCs w:val="24"/>
              </w:rPr>
              <w:t>Projektų veiklų įgyvendinimo trukmė turi būti ne ilgesnė kaip 30 mėnesių nuo projekto sutarties pasirašymo dienos.</w:t>
            </w:r>
            <w:r w:rsidRPr="0055080D">
              <w:rPr>
                <w:rFonts w:ascii="Times New Roman" w:hAnsi="Times New Roman" w:cs="Times New Roman"/>
                <w:szCs w:val="24"/>
                <w:lang w:eastAsia="lt-LT"/>
              </w:rPr>
              <w:t xml:space="preserve"> </w:t>
            </w:r>
            <w:r w:rsidRPr="0055080D">
              <w:rPr>
                <w:rFonts w:ascii="Times New Roman" w:hAnsi="Times New Roman" w:cs="Times New Roman"/>
                <w:szCs w:val="24"/>
              </w:rPr>
              <w:t xml:space="preserve">Dėl objektyvių priežasčių, kurių projekto vykdytojas negalėjo numatyti PĮP pateikimo ir vertinimo metu, projekto veiklų įgyvendinimo laikotarpis gali būti pratęstas </w:t>
            </w:r>
            <w:r w:rsidRPr="0055080D">
              <w:rPr>
                <w:rFonts w:ascii="Times New Roman" w:hAnsi="Times New Roman" w:cs="Times New Roman"/>
              </w:rPr>
              <w:t xml:space="preserve">Projektų administravimo ir finansavimo taisyklių </w:t>
            </w:r>
            <w:r w:rsidRPr="0055080D">
              <w:rPr>
                <w:rFonts w:ascii="Times New Roman" w:hAnsi="Times New Roman" w:cs="Times New Roman"/>
                <w:szCs w:val="24"/>
              </w:rPr>
              <w:t>IV skyriaus antrajame skirsnyje</w:t>
            </w:r>
            <w:r w:rsidRPr="0055080D">
              <w:rPr>
                <w:rFonts w:ascii="Times New Roman" w:hAnsi="Times New Roman" w:cs="Times New Roman"/>
              </w:rPr>
              <w:t xml:space="preserve"> nustatyta tvarka. </w:t>
            </w:r>
            <w:r w:rsidRPr="0055080D">
              <w:rPr>
                <w:rFonts w:ascii="Times New Roman" w:hAnsi="Times New Roman" w:cs="Times New Roman"/>
                <w:szCs w:val="24"/>
              </w:rPr>
              <w:t>Projekto veiklos turi būti baigtos ne vėliau kaip iki 2026 m. rugpjūčio 31 d.</w:t>
            </w:r>
          </w:p>
        </w:tc>
      </w:tr>
      <w:tr w:rsidR="00B2283C" w:rsidRPr="008B168C" w14:paraId="31C64CA7" w14:textId="77777777" w:rsidTr="3913831A">
        <w:trPr>
          <w:trHeight w:val="327"/>
        </w:trPr>
        <w:tc>
          <w:tcPr>
            <w:tcW w:w="850" w:type="dxa"/>
          </w:tcPr>
          <w:p w14:paraId="31C64CA4" w14:textId="422BE8F4" w:rsidR="00B2283C" w:rsidRPr="00F62A6E" w:rsidRDefault="00B2283C" w:rsidP="00B2283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493" w:type="dxa"/>
            <w:gridSpan w:val="6"/>
          </w:tcPr>
          <w:p w14:paraId="31C64CA6" w14:textId="07D1E138" w:rsidR="00B2283C" w:rsidRPr="00533406" w:rsidRDefault="00B2283C" w:rsidP="00B2283C">
            <w:pPr>
              <w:rPr>
                <w:rFonts w:ascii="Times New Roman" w:hAnsi="Times New Roman" w:cs="Times New Roman"/>
                <w:b/>
                <w:bCs/>
              </w:rPr>
            </w:pPr>
            <w:r w:rsidRPr="008F09A2">
              <w:rPr>
                <w:rFonts w:ascii="Times New Roman" w:hAnsi="Times New Roman" w:cs="Times New Roman"/>
                <w:b/>
                <w:bCs/>
              </w:rPr>
              <w:t xml:space="preserve">Reikalavimai valstybės pagalbai </w:t>
            </w:r>
          </w:p>
        </w:tc>
      </w:tr>
      <w:tr w:rsidR="001D207D" w:rsidRPr="008B168C" w14:paraId="498677D9" w14:textId="77777777" w:rsidTr="3913831A">
        <w:trPr>
          <w:trHeight w:val="529"/>
        </w:trPr>
        <w:tc>
          <w:tcPr>
            <w:tcW w:w="850" w:type="dxa"/>
          </w:tcPr>
          <w:p w14:paraId="3F662C1E" w14:textId="77777777" w:rsidR="001D207D" w:rsidRPr="00F62A6E" w:rsidRDefault="001D207D" w:rsidP="001D207D">
            <w:pPr>
              <w:rPr>
                <w:rFonts w:ascii="Times New Roman" w:hAnsi="Times New Roman" w:cs="Times New Roman"/>
                <w:b/>
              </w:rPr>
            </w:pPr>
          </w:p>
        </w:tc>
        <w:tc>
          <w:tcPr>
            <w:tcW w:w="9493" w:type="dxa"/>
            <w:gridSpan w:val="6"/>
          </w:tcPr>
          <w:p w14:paraId="051F4213" w14:textId="32999D9A" w:rsidR="001D207D" w:rsidRPr="00C77C7C" w:rsidRDefault="001D207D" w:rsidP="001D207D">
            <w:pPr>
              <w:spacing w:line="259" w:lineRule="auto"/>
              <w:jc w:val="both"/>
              <w:rPr>
                <w:rStyle w:val="eop"/>
                <w:rFonts w:ascii="Times New Roman" w:hAnsi="Times New Roman" w:cs="Times New Roman"/>
                <w:color w:val="000000"/>
                <w:shd w:val="clear" w:color="auto" w:fill="FFFFFF"/>
              </w:rPr>
            </w:pPr>
            <w:r w:rsidRPr="00C77C7C">
              <w:rPr>
                <w:rStyle w:val="normaltextrun"/>
                <w:rFonts w:ascii="Times New Roman" w:hAnsi="Times New Roman" w:cs="Times New Roman"/>
                <w:color w:val="000000"/>
                <w:shd w:val="clear" w:color="auto" w:fill="FFFFFF"/>
              </w:rPr>
              <w:t>PFSA 5 punkt</w:t>
            </w:r>
            <w:r w:rsidR="00FA2069" w:rsidRPr="00C77C7C">
              <w:rPr>
                <w:rStyle w:val="normaltextrun"/>
                <w:rFonts w:ascii="Times New Roman" w:hAnsi="Times New Roman" w:cs="Times New Roman"/>
                <w:color w:val="000000"/>
                <w:shd w:val="clear" w:color="auto" w:fill="FFFFFF"/>
              </w:rPr>
              <w:t>e</w:t>
            </w:r>
            <w:r w:rsidRPr="00C77C7C">
              <w:rPr>
                <w:rStyle w:val="normaltextrun"/>
                <w:rFonts w:ascii="Times New Roman" w:hAnsi="Times New Roman" w:cs="Times New Roman"/>
                <w:color w:val="000000"/>
                <w:shd w:val="clear" w:color="auto" w:fill="FFFFFF"/>
              </w:rPr>
              <w:t xml:space="preserve"> nurodyti reikalavimai projektams:</w:t>
            </w:r>
            <w:r w:rsidRPr="00C77C7C">
              <w:rPr>
                <w:rStyle w:val="eop"/>
                <w:rFonts w:ascii="Times New Roman" w:hAnsi="Times New Roman" w:cs="Times New Roman"/>
                <w:color w:val="000000"/>
                <w:shd w:val="clear" w:color="auto" w:fill="FFFFFF"/>
              </w:rPr>
              <w:t> </w:t>
            </w:r>
          </w:p>
          <w:p w14:paraId="64C7A790" w14:textId="77777777" w:rsidR="001D207D" w:rsidRPr="00C77C7C" w:rsidRDefault="001D207D" w:rsidP="001D207D">
            <w:pPr>
              <w:pStyle w:val="Sraopastraipa"/>
              <w:tabs>
                <w:tab w:val="left" w:pos="459"/>
              </w:tabs>
              <w:ind w:left="0"/>
              <w:jc w:val="both"/>
              <w:rPr>
                <w:rFonts w:ascii="Times New Roman" w:hAnsi="Times New Roman" w:cs="Times New Roman"/>
              </w:rPr>
            </w:pPr>
          </w:p>
          <w:p w14:paraId="305CDF96" w14:textId="06A5FE50" w:rsidR="001D207D" w:rsidRPr="00C77C7C" w:rsidRDefault="001D207D" w:rsidP="001D207D">
            <w:pPr>
              <w:pStyle w:val="Sraopastraipa"/>
              <w:numPr>
                <w:ilvl w:val="1"/>
                <w:numId w:val="43"/>
              </w:numPr>
              <w:tabs>
                <w:tab w:val="left" w:pos="459"/>
              </w:tabs>
              <w:ind w:left="0" w:firstLine="0"/>
              <w:jc w:val="both"/>
              <w:rPr>
                <w:rFonts w:ascii="Times New Roman" w:hAnsi="Times New Roman" w:cs="Times New Roman"/>
              </w:rPr>
            </w:pPr>
            <w:r w:rsidRPr="00C77C7C">
              <w:rPr>
                <w:rFonts w:ascii="Times New Roman" w:hAnsi="Times New Roman" w:cs="Times New Roman"/>
              </w:rPr>
              <w:t xml:space="preserve">Pagal PFSA projekto veiklų finansavimas yra valstybės pagalba, kaip ji apibrėžta Sutarties dėl Europos Sąjungos veikimo 107 straipsnyje. Finansavimas projektams, skiriamas kaip valstybės pagalba yra investicinė pagalba, kuri teikiama pagal Reglamento (ES) Nr. 651/2014 48 ir 56 straipsnius, atsižvelgiant į I skyriaus nuostatas bei 1 straipsnio 2–5 dalyse nustatytus apribojimus, ir </w:t>
            </w:r>
            <w:r w:rsidRPr="00C77C7C">
              <w:rPr>
                <w:rFonts w:ascii="Times New Roman" w:hAnsi="Times New Roman" w:cs="Times New Roman"/>
                <w:i/>
                <w:iCs/>
              </w:rPr>
              <w:t xml:space="preserve">de </w:t>
            </w:r>
            <w:proofErr w:type="spellStart"/>
            <w:r w:rsidRPr="00C77C7C">
              <w:rPr>
                <w:rFonts w:ascii="Times New Roman" w:hAnsi="Times New Roman" w:cs="Times New Roman"/>
                <w:i/>
                <w:iCs/>
              </w:rPr>
              <w:t>minimis</w:t>
            </w:r>
            <w:proofErr w:type="spellEnd"/>
            <w:r w:rsidRPr="00C77C7C">
              <w:rPr>
                <w:rFonts w:ascii="Times New Roman" w:hAnsi="Times New Roman" w:cs="Times New Roman"/>
              </w:rPr>
              <w:t xml:space="preserve"> pagalba, kuri teikiama</w:t>
            </w:r>
            <w:r w:rsidRPr="00C77C7C">
              <w:rPr>
                <w:rFonts w:ascii="Times New Roman" w:eastAsia="Calibri" w:hAnsi="Times New Roman" w:cs="Times New Roman"/>
              </w:rPr>
              <w:t xml:space="preserve"> vadovaujantis </w:t>
            </w:r>
            <w:r w:rsidRPr="00C77C7C">
              <w:rPr>
                <w:rFonts w:ascii="Times New Roman" w:hAnsi="Times New Roman" w:cs="Times New Roman"/>
              </w:rPr>
              <w:t xml:space="preserve">Reglamentu (ES) Nr. 1407/2013. Projektų valstybės pagalbos atitikties Reglamento (ES) Nr. 651/2014 48 ir 56 straipsnių nuostatoms ir </w:t>
            </w:r>
            <w:r w:rsidRPr="00C77C7C">
              <w:rPr>
                <w:rFonts w:ascii="Times New Roman" w:hAnsi="Times New Roman" w:cs="Times New Roman"/>
                <w:i/>
                <w:iCs/>
              </w:rPr>
              <w:t xml:space="preserve">de </w:t>
            </w:r>
            <w:proofErr w:type="spellStart"/>
            <w:r w:rsidRPr="00C77C7C">
              <w:rPr>
                <w:rFonts w:ascii="Times New Roman" w:hAnsi="Times New Roman" w:cs="Times New Roman"/>
                <w:i/>
                <w:iCs/>
              </w:rPr>
              <w:t>minimis</w:t>
            </w:r>
            <w:proofErr w:type="spellEnd"/>
            <w:r w:rsidRPr="00C77C7C">
              <w:rPr>
                <w:rFonts w:ascii="Times New Roman" w:hAnsi="Times New Roman" w:cs="Times New Roman"/>
              </w:rPr>
              <w:t xml:space="preserve"> pagalbos atitikties Reglamento (ES) Nr. 1407/2013 nuostatoms vertinimą atlieka administruojančioji institucija pagal PFSA 2 priede (Projektų atitikties valstybės pagalbos taisyklėms patikros lapo forma) ir 3 priede (Projektų atitikties </w:t>
            </w:r>
            <w:r w:rsidRPr="00C77C7C">
              <w:rPr>
                <w:rFonts w:ascii="Times New Roman" w:hAnsi="Times New Roman" w:cs="Times New Roman"/>
                <w:i/>
                <w:iCs/>
              </w:rPr>
              <w:t xml:space="preserve">de </w:t>
            </w:r>
            <w:proofErr w:type="spellStart"/>
            <w:r w:rsidRPr="00C77C7C">
              <w:rPr>
                <w:rFonts w:ascii="Times New Roman" w:hAnsi="Times New Roman" w:cs="Times New Roman"/>
                <w:i/>
                <w:iCs/>
              </w:rPr>
              <w:t>minimis</w:t>
            </w:r>
            <w:proofErr w:type="spellEnd"/>
            <w:r w:rsidRPr="00C77C7C">
              <w:rPr>
                <w:rFonts w:ascii="Times New Roman" w:hAnsi="Times New Roman" w:cs="Times New Roman"/>
              </w:rPr>
              <w:t xml:space="preserve"> pagalbos taisyklėms patikros lapo forma) nurodytus vertinimo kriterijus.</w:t>
            </w:r>
          </w:p>
          <w:p w14:paraId="75FA5A1A" w14:textId="77777777" w:rsidR="001D207D" w:rsidRPr="00C77C7C" w:rsidRDefault="001D207D" w:rsidP="001D207D">
            <w:pPr>
              <w:pStyle w:val="Sraopastraipa"/>
              <w:numPr>
                <w:ilvl w:val="1"/>
                <w:numId w:val="43"/>
              </w:numPr>
              <w:tabs>
                <w:tab w:val="left" w:pos="459"/>
              </w:tabs>
              <w:ind w:left="0" w:firstLine="0"/>
              <w:jc w:val="both"/>
              <w:rPr>
                <w:rFonts w:ascii="Times New Roman" w:hAnsi="Times New Roman" w:cs="Times New Roman"/>
              </w:rPr>
            </w:pPr>
            <w:r w:rsidRPr="00C77C7C">
              <w:rPr>
                <w:rFonts w:ascii="Times New Roman" w:hAnsi="Times New Roman" w:cs="Times New Roman"/>
              </w:rPr>
              <w:t>Valstybės pagalba neteikiama:</w:t>
            </w:r>
          </w:p>
          <w:p w14:paraId="205F9BC5" w14:textId="77777777" w:rsidR="001D207D" w:rsidRPr="00C77C7C" w:rsidRDefault="001D207D" w:rsidP="001D207D">
            <w:pPr>
              <w:pStyle w:val="Sraopastraipa"/>
              <w:numPr>
                <w:ilvl w:val="2"/>
                <w:numId w:val="43"/>
              </w:numPr>
              <w:tabs>
                <w:tab w:val="left" w:pos="459"/>
                <w:tab w:val="left" w:pos="741"/>
              </w:tabs>
              <w:ind w:left="0" w:firstLine="0"/>
              <w:jc w:val="both"/>
              <w:rPr>
                <w:rFonts w:ascii="Times New Roman" w:hAnsi="Times New Roman" w:cs="Times New Roman"/>
              </w:rPr>
            </w:pPr>
            <w:r w:rsidRPr="00C77C7C">
              <w:rPr>
                <w:rFonts w:ascii="Times New Roman" w:hAnsi="Times New Roman" w:cs="Times New Roman"/>
              </w:rPr>
              <w:t xml:space="preserve">jeigu pareiškėjas </w:t>
            </w:r>
            <w:r w:rsidRPr="00C77C7C">
              <w:rPr>
                <w:rStyle w:val="ui-provider"/>
                <w:rFonts w:ascii="Times New Roman" w:hAnsi="Times New Roman" w:cs="Times New Roman"/>
              </w:rPr>
              <w:t>ir (arba) partneris,</w:t>
            </w:r>
            <w:r w:rsidRPr="00C77C7C">
              <w:rPr>
                <w:rFonts w:ascii="Times New Roman" w:hAnsi="Times New Roman" w:cs="Times New Roman"/>
              </w:rPr>
              <w:t xml:space="preserve"> ir (arba) ūkio subjektas (-ai), kuriam (-</w:t>
            </w:r>
            <w:proofErr w:type="spellStart"/>
            <w:r w:rsidRPr="00C77C7C">
              <w:rPr>
                <w:rFonts w:ascii="Times New Roman" w:hAnsi="Times New Roman" w:cs="Times New Roman"/>
              </w:rPr>
              <w:t>iems</w:t>
            </w:r>
            <w:proofErr w:type="spellEnd"/>
            <w:r w:rsidRPr="00C77C7C">
              <w:rPr>
                <w:rFonts w:ascii="Times New Roman" w:hAnsi="Times New Roman" w:cs="Times New Roman"/>
              </w:rPr>
              <w:t>) priklauso pareiškėjas, yra priskiriami sunkumų patiriančiai įmonei, kaip ši sąvoka apibrėžta Reglamento (ES) Nr. 651/2014 2 straipsnio 18 punkte. Ūkio subjektu laikomas pareiškėjas ir visos su juo pagal Reglamento (ES) Nr. 651/2014 I priedo 3 straipsnio 3 dalį susijusios įmonės;</w:t>
            </w:r>
          </w:p>
          <w:p w14:paraId="0EE7A604" w14:textId="77777777" w:rsidR="001D207D" w:rsidRPr="00C77C7C" w:rsidRDefault="001D207D" w:rsidP="001D207D">
            <w:pPr>
              <w:pStyle w:val="Sraopastraipa"/>
              <w:numPr>
                <w:ilvl w:val="2"/>
                <w:numId w:val="43"/>
              </w:numPr>
              <w:tabs>
                <w:tab w:val="left" w:pos="708"/>
              </w:tabs>
              <w:ind w:left="0" w:firstLine="0"/>
              <w:jc w:val="both"/>
              <w:rPr>
                <w:rFonts w:ascii="Times New Roman" w:hAnsi="Times New Roman" w:cs="Times New Roman"/>
              </w:rPr>
            </w:pPr>
            <w:r w:rsidRPr="00C77C7C">
              <w:rPr>
                <w:rFonts w:ascii="Times New Roman" w:hAnsi="Times New Roman" w:cs="Times New Roman"/>
              </w:rPr>
              <w:t>partneriui, ūkio subjektui (-</w:t>
            </w:r>
            <w:proofErr w:type="spellStart"/>
            <w:r w:rsidRPr="00C77C7C">
              <w:rPr>
                <w:rFonts w:ascii="Times New Roman" w:hAnsi="Times New Roman" w:cs="Times New Roman"/>
              </w:rPr>
              <w:t>ams</w:t>
            </w:r>
            <w:proofErr w:type="spellEnd"/>
            <w:r w:rsidRPr="00C77C7C">
              <w:rPr>
                <w:rFonts w:ascii="Times New Roman" w:hAnsi="Times New Roman" w:cs="Times New Roman"/>
              </w:rPr>
              <w:t>), kuriems išduotas vykdomasis raštas sumoms išieškoti pagal ankstesnį Europos Komisijos sprendimą, kuriame Lietuvos Respublikos institucijų pagalba skelbiama neteisėta ir nesuderinama su vidaus rinka. Nauja valstybės pagalba negali būti teikiama iki nebus sugrąžinta neteisėta ir nesuderinama su vidaus rinka Lietuvos Respublikoje gauta valstybės pagalba;</w:t>
            </w:r>
          </w:p>
          <w:p w14:paraId="67D8ABEF" w14:textId="77777777" w:rsidR="001D207D" w:rsidRPr="00C77C7C" w:rsidRDefault="001D207D" w:rsidP="001D207D">
            <w:pPr>
              <w:pStyle w:val="Sraopastraipa"/>
              <w:numPr>
                <w:ilvl w:val="2"/>
                <w:numId w:val="43"/>
              </w:numPr>
              <w:jc w:val="both"/>
              <w:rPr>
                <w:rFonts w:ascii="Times New Roman" w:hAnsi="Times New Roman" w:cs="Times New Roman"/>
              </w:rPr>
            </w:pPr>
            <w:r w:rsidRPr="00C77C7C">
              <w:rPr>
                <w:rFonts w:ascii="Times New Roman" w:hAnsi="Times New Roman" w:cs="Times New Roman"/>
              </w:rPr>
              <w:t>jei ji neturi skatinamojo poveikio, nustatyto Reglamento (ES) Nr. 651/2014 6 straipsnyje;</w:t>
            </w:r>
          </w:p>
          <w:p w14:paraId="7E48F0C6" w14:textId="77777777" w:rsidR="001D207D" w:rsidRPr="00C77C7C" w:rsidRDefault="001D207D" w:rsidP="001D207D">
            <w:pPr>
              <w:pStyle w:val="Sraopastraipa"/>
              <w:numPr>
                <w:ilvl w:val="2"/>
                <w:numId w:val="43"/>
              </w:numPr>
              <w:jc w:val="both"/>
              <w:rPr>
                <w:rFonts w:ascii="Times New Roman" w:hAnsi="Times New Roman" w:cs="Times New Roman"/>
              </w:rPr>
            </w:pPr>
            <w:r w:rsidRPr="00C77C7C">
              <w:rPr>
                <w:rFonts w:ascii="Times New Roman" w:hAnsi="Times New Roman" w:cs="Times New Roman"/>
              </w:rPr>
              <w:t>pagal Reglamento (ES) Nr. 651/2014 56 straipsnio 7 dalį.</w:t>
            </w:r>
          </w:p>
          <w:p w14:paraId="4F49CCEC" w14:textId="77777777" w:rsidR="001D207D" w:rsidRPr="00C77C7C" w:rsidRDefault="001D207D" w:rsidP="001D207D">
            <w:pPr>
              <w:pStyle w:val="Sraopastraipa"/>
              <w:numPr>
                <w:ilvl w:val="1"/>
                <w:numId w:val="43"/>
              </w:numPr>
              <w:tabs>
                <w:tab w:val="left" w:pos="459"/>
              </w:tabs>
              <w:ind w:left="0" w:firstLine="0"/>
              <w:jc w:val="both"/>
              <w:rPr>
                <w:rFonts w:ascii="Times New Roman" w:hAnsi="Times New Roman" w:cs="Times New Roman"/>
              </w:rPr>
            </w:pPr>
            <w:r w:rsidRPr="00C77C7C">
              <w:rPr>
                <w:rFonts w:ascii="Times New Roman" w:hAnsi="Times New Roman" w:cs="Times New Roman"/>
              </w:rPr>
              <w:t xml:space="preserve"> Valstybės pagalba, kurios tinkamas finansuoti išlaidas galima nustatyti ir kuriai pagal Reglamentą (ES) Nr. 651/2014 taikoma išimtis, gali būti sumuojama su:</w:t>
            </w:r>
          </w:p>
          <w:p w14:paraId="03600CE4" w14:textId="77777777" w:rsidR="00531AE8" w:rsidRDefault="001D207D" w:rsidP="001D207D">
            <w:pPr>
              <w:pStyle w:val="Sraopastraipa"/>
              <w:numPr>
                <w:ilvl w:val="2"/>
                <w:numId w:val="43"/>
              </w:numPr>
              <w:jc w:val="both"/>
              <w:rPr>
                <w:rFonts w:ascii="Times New Roman" w:hAnsi="Times New Roman" w:cs="Times New Roman"/>
              </w:rPr>
            </w:pPr>
            <w:r w:rsidRPr="00C77C7C">
              <w:rPr>
                <w:rFonts w:ascii="Times New Roman" w:hAnsi="Times New Roman" w:cs="Times New Roman"/>
              </w:rPr>
              <w:t>bet kokia kita valstybės pagalba, jei tos projekto veiklos yra susijusios su skirtingomis tinkamomis</w:t>
            </w:r>
          </w:p>
          <w:p w14:paraId="5D475046" w14:textId="5B8473EC" w:rsidR="001D207D" w:rsidRPr="00531AE8" w:rsidRDefault="001D207D" w:rsidP="00531AE8">
            <w:pPr>
              <w:jc w:val="both"/>
              <w:rPr>
                <w:rFonts w:ascii="Times New Roman" w:hAnsi="Times New Roman" w:cs="Times New Roman"/>
              </w:rPr>
            </w:pPr>
            <w:r w:rsidRPr="00531AE8">
              <w:rPr>
                <w:rFonts w:ascii="Times New Roman" w:hAnsi="Times New Roman" w:cs="Times New Roman"/>
              </w:rPr>
              <w:t>finansuoti išlaidomis, kurias galima nustatyti;</w:t>
            </w:r>
          </w:p>
          <w:p w14:paraId="13DF85C4" w14:textId="77777777" w:rsidR="001D207D" w:rsidRPr="00C77C7C" w:rsidRDefault="001D207D" w:rsidP="001D207D">
            <w:pPr>
              <w:pStyle w:val="Sraopastraipa"/>
              <w:numPr>
                <w:ilvl w:val="2"/>
                <w:numId w:val="43"/>
              </w:numPr>
              <w:tabs>
                <w:tab w:val="left" w:pos="696"/>
              </w:tabs>
              <w:ind w:left="0" w:firstLine="0"/>
              <w:jc w:val="both"/>
              <w:rPr>
                <w:rFonts w:ascii="Times New Roman" w:hAnsi="Times New Roman" w:cs="Times New Roman"/>
              </w:rPr>
            </w:pPr>
            <w:r w:rsidRPr="00C77C7C">
              <w:rPr>
                <w:rFonts w:ascii="Times New Roman" w:hAnsi="Times New Roman" w:cs="Times New Roman"/>
              </w:rPr>
              <w:t xml:space="preserve">bet kokia kita valstybės pagalba, susijusia su tomis pačiomis tinkamomis finansuoti išlaidomis, kurios iš dalies arba visiškai sutampa, tik jeigu taip susumavus neviršijamas didžiausias pagalbos intensyvumas ar pagalbos suma pagal </w:t>
            </w:r>
            <w:r w:rsidRPr="00C77C7C">
              <w:rPr>
                <w:rFonts w:ascii="Times New Roman" w:eastAsia="Calibri" w:hAnsi="Times New Roman" w:cs="Times New Roman"/>
              </w:rPr>
              <w:t xml:space="preserve">Reglamentą (ES) Nr. 651/2014, </w:t>
            </w:r>
            <w:r w:rsidRPr="00C77C7C">
              <w:rPr>
                <w:rFonts w:ascii="Times New Roman" w:hAnsi="Times New Roman" w:cs="Times New Roman"/>
              </w:rPr>
              <w:t>taikoma tai pagalbai.</w:t>
            </w:r>
          </w:p>
          <w:p w14:paraId="011B7F1B" w14:textId="77777777" w:rsidR="001D207D" w:rsidRPr="00C77C7C" w:rsidRDefault="001D207D" w:rsidP="001D207D">
            <w:pPr>
              <w:pStyle w:val="Sraopastraipa"/>
              <w:numPr>
                <w:ilvl w:val="1"/>
                <w:numId w:val="43"/>
              </w:numPr>
              <w:tabs>
                <w:tab w:val="left" w:pos="601"/>
              </w:tabs>
              <w:ind w:left="0" w:firstLine="0"/>
              <w:jc w:val="both"/>
              <w:rPr>
                <w:rFonts w:ascii="Times New Roman" w:hAnsi="Times New Roman" w:cs="Times New Roman"/>
              </w:rPr>
            </w:pPr>
            <w:r w:rsidRPr="00C77C7C">
              <w:rPr>
                <w:rFonts w:ascii="Times New Roman" w:hAnsi="Times New Roman" w:cs="Times New Roman"/>
              </w:rPr>
              <w:t xml:space="preserve"> Valstybės pagalba, kuriai pagal </w:t>
            </w:r>
            <w:r w:rsidRPr="00C77C7C">
              <w:rPr>
                <w:rFonts w:ascii="Times New Roman" w:eastAsia="Calibri" w:hAnsi="Times New Roman" w:cs="Times New Roman"/>
              </w:rPr>
              <w:t xml:space="preserve">Reglamentą (ES) Nr. 651/2014 </w:t>
            </w:r>
            <w:r w:rsidRPr="00C77C7C">
              <w:rPr>
                <w:rFonts w:ascii="Times New Roman" w:hAnsi="Times New Roman" w:cs="Times New Roman"/>
              </w:rPr>
              <w:t xml:space="preserve">taikoma išimtis, kaip nustatyta </w:t>
            </w:r>
            <w:r w:rsidRPr="00C77C7C">
              <w:rPr>
                <w:rFonts w:ascii="Times New Roman" w:eastAsia="Calibri" w:hAnsi="Times New Roman" w:cs="Times New Roman"/>
              </w:rPr>
              <w:t>Reglamento (ES) Nr. 651/2014</w:t>
            </w:r>
            <w:r w:rsidRPr="00C77C7C">
              <w:rPr>
                <w:rFonts w:ascii="Times New Roman" w:hAnsi="Times New Roman" w:cs="Times New Roman"/>
              </w:rPr>
              <w:t xml:space="preserve"> 8 straipsnio 5 dalyje, nesumuojama su jokia </w:t>
            </w:r>
            <w:r w:rsidRPr="00C77C7C">
              <w:rPr>
                <w:rFonts w:ascii="Times New Roman" w:hAnsi="Times New Roman" w:cs="Times New Roman"/>
                <w:i/>
                <w:iCs/>
              </w:rPr>
              <w:t xml:space="preserve">de </w:t>
            </w:r>
            <w:proofErr w:type="spellStart"/>
            <w:r w:rsidRPr="00C77C7C">
              <w:rPr>
                <w:rFonts w:ascii="Times New Roman" w:hAnsi="Times New Roman" w:cs="Times New Roman"/>
                <w:i/>
                <w:iCs/>
              </w:rPr>
              <w:t>minimis</w:t>
            </w:r>
            <w:proofErr w:type="spellEnd"/>
            <w:r w:rsidRPr="00C77C7C">
              <w:rPr>
                <w:rFonts w:ascii="Times New Roman" w:hAnsi="Times New Roman" w:cs="Times New Roman"/>
              </w:rPr>
              <w:t xml:space="preserve"> pagalba, susijusia su tomis pačiomis tinkamomis finansuoti išlaidomis, jei susumavus būtų viršytas pagalbos dydis, apskaičiuotas pagal </w:t>
            </w:r>
            <w:r w:rsidRPr="00C77C7C">
              <w:rPr>
                <w:rFonts w:ascii="Times New Roman" w:eastAsia="Calibri" w:hAnsi="Times New Roman" w:cs="Times New Roman"/>
              </w:rPr>
              <w:t xml:space="preserve">Reglamento (ES) Nr. 651/2014 </w:t>
            </w:r>
            <w:r w:rsidRPr="00C77C7C">
              <w:rPr>
                <w:rFonts w:ascii="Times New Roman" w:hAnsi="Times New Roman" w:cs="Times New Roman"/>
              </w:rPr>
              <w:t xml:space="preserve">48 ir 56 straipsnių nuostatas. Veiklos pelnas iš tinkamų finansuoti išlaidų atskaitomas </w:t>
            </w:r>
            <w:proofErr w:type="spellStart"/>
            <w:r w:rsidRPr="00C77C7C">
              <w:rPr>
                <w:rFonts w:ascii="Times New Roman" w:hAnsi="Times New Roman" w:cs="Times New Roman"/>
                <w:i/>
                <w:iCs/>
              </w:rPr>
              <w:t>ex</w:t>
            </w:r>
            <w:proofErr w:type="spellEnd"/>
            <w:r w:rsidRPr="00C77C7C">
              <w:rPr>
                <w:rFonts w:ascii="Times New Roman" w:hAnsi="Times New Roman" w:cs="Times New Roman"/>
                <w:i/>
                <w:iCs/>
              </w:rPr>
              <w:t xml:space="preserve"> ante</w:t>
            </w:r>
            <w:r w:rsidRPr="00C77C7C">
              <w:rPr>
                <w:rFonts w:ascii="Times New Roman" w:hAnsi="Times New Roman" w:cs="Times New Roman"/>
              </w:rPr>
              <w:t xml:space="preserve">, remiantis pagrįstomis prognozėmis arba taikant lėšų susigrąžinimo mechanizmą. </w:t>
            </w:r>
          </w:p>
          <w:p w14:paraId="16E7EC8D" w14:textId="77777777" w:rsidR="001D207D" w:rsidRPr="00C77C7C" w:rsidRDefault="001D207D" w:rsidP="001D207D">
            <w:pPr>
              <w:pStyle w:val="Sraopastraipa"/>
              <w:numPr>
                <w:ilvl w:val="1"/>
                <w:numId w:val="43"/>
              </w:numPr>
              <w:tabs>
                <w:tab w:val="left" w:pos="684"/>
              </w:tabs>
              <w:ind w:left="0" w:firstLine="0"/>
              <w:jc w:val="both"/>
              <w:rPr>
                <w:rFonts w:ascii="Times New Roman" w:hAnsi="Times New Roman" w:cs="Times New Roman"/>
              </w:rPr>
            </w:pPr>
            <w:r w:rsidRPr="00C77C7C">
              <w:rPr>
                <w:rFonts w:ascii="Times New Roman" w:hAnsi="Times New Roman" w:cs="Times New Roman"/>
              </w:rPr>
              <w:t xml:space="preserve">Investicinė pagalba, kuri teikiama pagal Reglamento (ES) Nr. 651/2014 48 ir 56 straipsnius, yra išmokama dalimis ir diskontuojama </w:t>
            </w:r>
            <w:r w:rsidRPr="00C77C7C">
              <w:rPr>
                <w:rFonts w:ascii="Times New Roman" w:hAnsi="Times New Roman" w:cs="Times New Roman"/>
                <w:lang w:eastAsia="lt-LT"/>
              </w:rPr>
              <w:t>iki jos vertės finansavimo skyrimo momentu,</w:t>
            </w:r>
            <w:r w:rsidRPr="00C77C7C">
              <w:rPr>
                <w:rFonts w:ascii="Times New Roman" w:hAnsi="Times New Roman" w:cs="Times New Roman"/>
              </w:rPr>
              <w:t xml:space="preserve"> kaip nustatyta Reglamento (ES) Nr. 651/2014 7 straipsnio 3 punkte.</w:t>
            </w:r>
          </w:p>
          <w:p w14:paraId="5A6AAA79" w14:textId="77777777" w:rsidR="001D207D" w:rsidRPr="00C77C7C" w:rsidRDefault="001D207D" w:rsidP="001D207D">
            <w:pPr>
              <w:pStyle w:val="Sraopastraipa"/>
              <w:numPr>
                <w:ilvl w:val="1"/>
                <w:numId w:val="43"/>
              </w:numPr>
              <w:tabs>
                <w:tab w:val="left" w:pos="672"/>
              </w:tabs>
              <w:ind w:left="0" w:firstLine="0"/>
              <w:jc w:val="both"/>
              <w:rPr>
                <w:rFonts w:ascii="Times New Roman" w:hAnsi="Times New Roman" w:cs="Times New Roman"/>
              </w:rPr>
            </w:pPr>
            <w:r w:rsidRPr="00C77C7C">
              <w:rPr>
                <w:rFonts w:ascii="Times New Roman" w:hAnsi="Times New Roman" w:cs="Times New Roman"/>
              </w:rPr>
              <w:t xml:space="preserve"> Administruojančioji institucija PĮP vertinimo metu patikrina pareiškėjo teisę gauti valstybės pagalbą pagal Reglamentą (ES) Nr. 651/2014 </w:t>
            </w:r>
            <w:r w:rsidRPr="00C77C7C">
              <w:rPr>
                <w:rFonts w:ascii="Times New Roman" w:eastAsia="Calibri" w:hAnsi="Times New Roman" w:cs="Times New Roman"/>
              </w:rPr>
              <w:t xml:space="preserve">ir pareiškėjo teisę gauti bendrą vienai įmonei suteikiamą </w:t>
            </w:r>
            <w:r w:rsidRPr="00C77C7C">
              <w:rPr>
                <w:rFonts w:ascii="Times New Roman" w:eastAsia="Calibri" w:hAnsi="Times New Roman" w:cs="Times New Roman"/>
                <w:i/>
                <w:iCs/>
              </w:rPr>
              <w:t xml:space="preserve">de </w:t>
            </w:r>
            <w:proofErr w:type="spellStart"/>
            <w:r w:rsidRPr="00C77C7C">
              <w:rPr>
                <w:rFonts w:ascii="Times New Roman" w:eastAsia="Calibri" w:hAnsi="Times New Roman" w:cs="Times New Roman"/>
                <w:i/>
                <w:iCs/>
              </w:rPr>
              <w:t>minimis</w:t>
            </w:r>
            <w:proofErr w:type="spellEnd"/>
            <w:r w:rsidRPr="00C77C7C">
              <w:rPr>
                <w:rFonts w:ascii="Times New Roman" w:eastAsia="Calibri" w:hAnsi="Times New Roman" w:cs="Times New Roman"/>
              </w:rPr>
              <w:t xml:space="preserve"> pagalbą. </w:t>
            </w:r>
            <w:r w:rsidRPr="00C77C7C">
              <w:rPr>
                <w:rFonts w:ascii="Times New Roman" w:hAnsi="Times New Roman" w:cs="Times New Roman"/>
              </w:rPr>
              <w:t xml:space="preserve">Administruojančioji institucija </w:t>
            </w:r>
            <w:r w:rsidRPr="00C77C7C">
              <w:rPr>
                <w:rFonts w:ascii="Times New Roman" w:eastAsia="Calibri" w:hAnsi="Times New Roman" w:cs="Times New Roman"/>
              </w:rPr>
              <w:t xml:space="preserve">turi patikrinti visas su pareiškėju susijusias įmones dėl </w:t>
            </w:r>
            <w:r w:rsidRPr="00C77C7C">
              <w:rPr>
                <w:rFonts w:ascii="Times New Roman" w:eastAsia="Calibri" w:hAnsi="Times New Roman" w:cs="Times New Roman"/>
                <w:i/>
                <w:iCs/>
              </w:rPr>
              <w:t xml:space="preserve">de </w:t>
            </w:r>
            <w:proofErr w:type="spellStart"/>
            <w:r w:rsidRPr="00C77C7C">
              <w:rPr>
                <w:rFonts w:ascii="Times New Roman" w:eastAsia="Calibri" w:hAnsi="Times New Roman" w:cs="Times New Roman"/>
                <w:i/>
                <w:iCs/>
              </w:rPr>
              <w:t>minimis</w:t>
            </w:r>
            <w:proofErr w:type="spellEnd"/>
            <w:r w:rsidRPr="00C77C7C">
              <w:rPr>
                <w:rFonts w:ascii="Times New Roman" w:eastAsia="Calibri" w:hAnsi="Times New Roman" w:cs="Times New Roman"/>
              </w:rPr>
              <w:t xml:space="preserve"> pagalbos, nurodytas pateiktoje „Vienos įmonės“ deklaracijoje, Registre patikrinti, ar teikiama pagalba neviršys leidžiamo </w:t>
            </w:r>
            <w:r w:rsidRPr="00C77C7C">
              <w:rPr>
                <w:rFonts w:ascii="Times New Roman" w:eastAsia="Calibri" w:hAnsi="Times New Roman" w:cs="Times New Roman"/>
                <w:i/>
                <w:iCs/>
              </w:rPr>
              <w:t xml:space="preserve">de </w:t>
            </w:r>
            <w:proofErr w:type="spellStart"/>
            <w:r w:rsidRPr="00C77C7C">
              <w:rPr>
                <w:rFonts w:ascii="Times New Roman" w:eastAsia="Calibri" w:hAnsi="Times New Roman" w:cs="Times New Roman"/>
                <w:i/>
                <w:iCs/>
              </w:rPr>
              <w:t>minimis</w:t>
            </w:r>
            <w:proofErr w:type="spellEnd"/>
            <w:r w:rsidRPr="00C77C7C">
              <w:rPr>
                <w:rFonts w:ascii="Times New Roman" w:eastAsia="Calibri" w:hAnsi="Times New Roman" w:cs="Times New Roman"/>
              </w:rPr>
              <w:t xml:space="preserve"> pagalbos dydžio, kaip nustatyta </w:t>
            </w:r>
            <w:r w:rsidRPr="00C77C7C">
              <w:rPr>
                <w:rFonts w:ascii="Times New Roman" w:hAnsi="Times New Roman" w:cs="Times New Roman"/>
              </w:rPr>
              <w:t xml:space="preserve">Reglamento (ES) Nr. 1407/2013 </w:t>
            </w:r>
            <w:r w:rsidRPr="00C77C7C">
              <w:rPr>
                <w:rFonts w:ascii="Times New Roman" w:eastAsia="Calibri" w:hAnsi="Times New Roman" w:cs="Times New Roman"/>
              </w:rPr>
              <w:t>3 straipsnyje.</w:t>
            </w:r>
            <w:r w:rsidRPr="00C77C7C">
              <w:rPr>
                <w:rFonts w:ascii="Times New Roman" w:hAnsi="Times New Roman" w:cs="Times New Roman"/>
              </w:rPr>
              <w:t xml:space="preserve"> Ekonomikos ir inovacijų ministerijai priėmus sprendimą finansuoti projektą, administruojančioji institucija per 20 darbo dienų Registre registruoja suteiktos valstybės pagalbos sumą </w:t>
            </w:r>
            <w:r w:rsidRPr="00C77C7C">
              <w:rPr>
                <w:rStyle w:val="cf01"/>
                <w:rFonts w:ascii="Times New Roman" w:hAnsi="Times New Roman" w:cs="Times New Roman"/>
                <w:color w:val="auto"/>
                <w:sz w:val="22"/>
                <w:szCs w:val="22"/>
              </w:rPr>
              <w:t>pagal Reglament</w:t>
            </w:r>
            <w:r w:rsidRPr="00C77C7C">
              <w:rPr>
                <w:rStyle w:val="cf21"/>
                <w:rFonts w:ascii="Times New Roman" w:hAnsi="Times New Roman" w:cs="Times New Roman"/>
                <w:sz w:val="22"/>
                <w:szCs w:val="22"/>
              </w:rPr>
              <w:t>ą</w:t>
            </w:r>
            <w:r w:rsidRPr="00C77C7C">
              <w:rPr>
                <w:rStyle w:val="cf01"/>
                <w:rFonts w:ascii="Times New Roman" w:hAnsi="Times New Roman" w:cs="Times New Roman"/>
                <w:color w:val="auto"/>
                <w:sz w:val="22"/>
                <w:szCs w:val="22"/>
              </w:rPr>
              <w:t xml:space="preserve"> (ES) Nr. 651/2014</w:t>
            </w:r>
            <w:r w:rsidRPr="00C77C7C">
              <w:rPr>
                <w:rFonts w:ascii="Times New Roman" w:hAnsi="Times New Roman" w:cs="Times New Roman"/>
              </w:rPr>
              <w:t xml:space="preserve"> ir p</w:t>
            </w:r>
            <w:r w:rsidRPr="00C77C7C">
              <w:rPr>
                <w:rStyle w:val="cf01"/>
                <w:rFonts w:ascii="Times New Roman" w:hAnsi="Times New Roman" w:cs="Times New Roman"/>
                <w:color w:val="auto"/>
                <w:sz w:val="22"/>
                <w:szCs w:val="22"/>
              </w:rPr>
              <w:t>er 5 darbo dienas nuo sprendimo dėl projekto finansavimo įsigaliojimo dienos</w:t>
            </w:r>
            <w:r w:rsidRPr="00C77C7C">
              <w:rPr>
                <w:rStyle w:val="cf01"/>
                <w:rFonts w:ascii="Times New Roman" w:eastAsiaTheme="minorEastAsia" w:hAnsi="Times New Roman" w:cs="Times New Roman"/>
                <w:color w:val="auto"/>
                <w:sz w:val="22"/>
                <w:szCs w:val="22"/>
              </w:rPr>
              <w:t xml:space="preserve"> teikia Registrui </w:t>
            </w:r>
            <w:r w:rsidRPr="00C77C7C">
              <w:rPr>
                <w:rStyle w:val="cf01"/>
                <w:rFonts w:ascii="Times New Roman" w:hAnsi="Times New Roman" w:cs="Times New Roman"/>
                <w:color w:val="auto"/>
                <w:sz w:val="22"/>
                <w:szCs w:val="22"/>
              </w:rPr>
              <w:t>duomenis apie suteiktą nereikšmingą (</w:t>
            </w:r>
            <w:r w:rsidRPr="00C77C7C">
              <w:rPr>
                <w:rFonts w:ascii="Times New Roman" w:hAnsi="Times New Roman" w:cs="Times New Roman"/>
                <w:i/>
                <w:iCs/>
              </w:rPr>
              <w:t xml:space="preserve">de </w:t>
            </w:r>
            <w:proofErr w:type="spellStart"/>
            <w:r w:rsidRPr="00C77C7C">
              <w:rPr>
                <w:rFonts w:ascii="Times New Roman" w:hAnsi="Times New Roman" w:cs="Times New Roman"/>
                <w:i/>
                <w:iCs/>
              </w:rPr>
              <w:t>minimis</w:t>
            </w:r>
            <w:proofErr w:type="spellEnd"/>
            <w:r w:rsidRPr="00C77C7C">
              <w:rPr>
                <w:rFonts w:ascii="Times New Roman" w:hAnsi="Times New Roman" w:cs="Times New Roman"/>
              </w:rPr>
              <w:t>) pagalbą.</w:t>
            </w:r>
          </w:p>
          <w:p w14:paraId="491AD3B6" w14:textId="77777777" w:rsidR="001D207D" w:rsidRPr="00C77C7C" w:rsidRDefault="001D207D" w:rsidP="001D207D">
            <w:pPr>
              <w:pStyle w:val="Sraopastraipa"/>
              <w:numPr>
                <w:ilvl w:val="1"/>
                <w:numId w:val="43"/>
              </w:numPr>
              <w:tabs>
                <w:tab w:val="left" w:pos="601"/>
              </w:tabs>
              <w:ind w:left="0" w:firstLine="0"/>
              <w:jc w:val="both"/>
              <w:rPr>
                <w:rFonts w:ascii="Times New Roman" w:hAnsi="Times New Roman" w:cs="Times New Roman"/>
              </w:rPr>
            </w:pPr>
            <w:r w:rsidRPr="00C77C7C">
              <w:rPr>
                <w:rFonts w:ascii="Times New Roman" w:eastAsia="Calibri" w:hAnsi="Times New Roman" w:cs="Times New Roman"/>
              </w:rPr>
              <w:t xml:space="preserve"> Vadovaujantis </w:t>
            </w:r>
            <w:r w:rsidRPr="00C77C7C">
              <w:rPr>
                <w:rFonts w:ascii="Times New Roman" w:hAnsi="Times New Roman" w:cs="Times New Roman"/>
              </w:rPr>
              <w:t xml:space="preserve">Reglamento (ES) Nr. 1407/2013 </w:t>
            </w:r>
            <w:r w:rsidRPr="00C77C7C">
              <w:rPr>
                <w:rFonts w:ascii="Times New Roman" w:eastAsia="Calibri" w:hAnsi="Times New Roman" w:cs="Times New Roman"/>
              </w:rPr>
              <w:t xml:space="preserve">3 straipsnio nuostatomis, bendra </w:t>
            </w:r>
            <w:r w:rsidRPr="00C77C7C">
              <w:rPr>
                <w:rFonts w:ascii="Times New Roman" w:eastAsia="Calibri" w:hAnsi="Times New Roman" w:cs="Times New Roman"/>
                <w:i/>
                <w:iCs/>
              </w:rPr>
              <w:t xml:space="preserve">de </w:t>
            </w:r>
            <w:proofErr w:type="spellStart"/>
            <w:r w:rsidRPr="00C77C7C">
              <w:rPr>
                <w:rFonts w:ascii="Times New Roman" w:eastAsia="Calibri" w:hAnsi="Times New Roman" w:cs="Times New Roman"/>
                <w:i/>
                <w:iCs/>
              </w:rPr>
              <w:t>minimis</w:t>
            </w:r>
            <w:proofErr w:type="spellEnd"/>
            <w:r w:rsidRPr="00C77C7C">
              <w:rPr>
                <w:rFonts w:ascii="Times New Roman" w:eastAsia="Calibri" w:hAnsi="Times New Roman" w:cs="Times New Roman"/>
              </w:rPr>
              <w:t xml:space="preserve"> pagalbos, suteiktos vienai įmonei, suma neturi viršyti 200 000  (dviejų šimtų tūkstančių) eurų per bet kurį 3 finansinių metų laikotarpį. Bendra </w:t>
            </w:r>
            <w:r w:rsidRPr="00C77C7C">
              <w:rPr>
                <w:rFonts w:ascii="Times New Roman" w:eastAsia="Calibri" w:hAnsi="Times New Roman" w:cs="Times New Roman"/>
                <w:i/>
                <w:iCs/>
              </w:rPr>
              <w:t xml:space="preserve">de </w:t>
            </w:r>
            <w:proofErr w:type="spellStart"/>
            <w:r w:rsidRPr="00C77C7C">
              <w:rPr>
                <w:rFonts w:ascii="Times New Roman" w:eastAsia="Calibri" w:hAnsi="Times New Roman" w:cs="Times New Roman"/>
                <w:i/>
                <w:iCs/>
              </w:rPr>
              <w:t>minimis</w:t>
            </w:r>
            <w:proofErr w:type="spellEnd"/>
            <w:r w:rsidRPr="00C77C7C">
              <w:rPr>
                <w:rFonts w:ascii="Times New Roman" w:eastAsia="Calibri" w:hAnsi="Times New Roman" w:cs="Times New Roman"/>
              </w:rPr>
              <w:t xml:space="preserve"> pagalbos, suteiktos vienai įmonei, vykdančiai krovinių vežimo keliais veiklą samdos pagrindais arba už atlygį per bet kurį 3 finansinių metų laikotarpį, suma neturi viršyti 100 000 (šimto tūkstančių) eurų. Šios ribos taikomos neatsižvelgiant į </w:t>
            </w:r>
            <w:r w:rsidRPr="00C77C7C">
              <w:rPr>
                <w:rFonts w:ascii="Times New Roman" w:eastAsia="Calibri" w:hAnsi="Times New Roman" w:cs="Times New Roman"/>
                <w:i/>
                <w:iCs/>
              </w:rPr>
              <w:t xml:space="preserve">de </w:t>
            </w:r>
            <w:proofErr w:type="spellStart"/>
            <w:r w:rsidRPr="00C77C7C">
              <w:rPr>
                <w:rFonts w:ascii="Times New Roman" w:eastAsia="Calibri" w:hAnsi="Times New Roman" w:cs="Times New Roman"/>
                <w:i/>
                <w:iCs/>
              </w:rPr>
              <w:t>minimis</w:t>
            </w:r>
            <w:proofErr w:type="spellEnd"/>
            <w:r w:rsidRPr="00C77C7C">
              <w:rPr>
                <w:rFonts w:ascii="Times New Roman" w:eastAsia="Calibri" w:hAnsi="Times New Roman" w:cs="Times New Roman"/>
              </w:rPr>
              <w:t xml:space="preserve"> pagalbos formą arba siekiamus tikslus ir į tai, ar valstybės narės suteikta pagalba yra visa arba iš dalies finansuojama ES kilmės ištekliais. Vienos įmonės sąvoka apima visas įmones, kaip nurodyta </w:t>
            </w:r>
            <w:r w:rsidRPr="00C77C7C">
              <w:rPr>
                <w:rFonts w:ascii="Times New Roman" w:hAnsi="Times New Roman" w:cs="Times New Roman"/>
              </w:rPr>
              <w:t>Reglamento (ES) Nr. 1407/2013</w:t>
            </w:r>
            <w:r w:rsidRPr="00C77C7C">
              <w:rPr>
                <w:rFonts w:ascii="Times New Roman" w:eastAsia="Calibri" w:hAnsi="Times New Roman" w:cs="Times New Roman"/>
              </w:rPr>
              <w:t xml:space="preserve"> 2 straipsnio 2 dalyje. Ar yra susijęs su kitais subjektais, pareiškėjas gali pasitikrinti pagal Lietuvos Respublikos konkurencijos tarybos parengtą klausimyną „Ar paramos gavėjas susijęs su kitais subjektais“, kuris paskelbtas Konkurencijos tarybos interneto svetainėje </w:t>
            </w:r>
            <w:hyperlink r:id="rId17">
              <w:r w:rsidRPr="00C77C7C">
                <w:rPr>
                  <w:rStyle w:val="Hipersaitas"/>
                  <w:rFonts w:ascii="Times New Roman" w:hAnsi="Times New Roman" w:cs="Times New Roman"/>
                </w:rPr>
                <w:t>https://kt.gov.lt/uploads/documents/files/veiklos-sritys/valstybes-pagalba/klausimynai/kaip_KLAUSIMYNAS_vienas_ukio_subjektas.pdf</w:t>
              </w:r>
            </w:hyperlink>
            <w:r w:rsidRPr="00C77C7C">
              <w:rPr>
                <w:rFonts w:ascii="Times New Roman" w:hAnsi="Times New Roman" w:cs="Times New Roman"/>
              </w:rPr>
              <w:t>.</w:t>
            </w:r>
          </w:p>
          <w:p w14:paraId="2538D6EB" w14:textId="77777777" w:rsidR="001D207D" w:rsidRPr="00C77C7C" w:rsidRDefault="001D207D" w:rsidP="001D207D">
            <w:pPr>
              <w:pStyle w:val="Sraopastraipa"/>
              <w:numPr>
                <w:ilvl w:val="1"/>
                <w:numId w:val="43"/>
              </w:numPr>
              <w:tabs>
                <w:tab w:val="left" w:pos="601"/>
              </w:tabs>
              <w:ind w:left="0" w:firstLine="0"/>
              <w:jc w:val="both"/>
              <w:rPr>
                <w:rFonts w:ascii="Times New Roman" w:hAnsi="Times New Roman" w:cs="Times New Roman"/>
              </w:rPr>
            </w:pPr>
            <w:r w:rsidRPr="00C77C7C">
              <w:rPr>
                <w:rFonts w:ascii="Times New Roman" w:eastAsia="Calibri" w:hAnsi="Times New Roman" w:cs="Times New Roman"/>
                <w:i/>
                <w:iCs/>
              </w:rPr>
              <w:t xml:space="preserve">De </w:t>
            </w:r>
            <w:proofErr w:type="spellStart"/>
            <w:r w:rsidRPr="00C77C7C">
              <w:rPr>
                <w:rFonts w:ascii="Times New Roman" w:eastAsia="Calibri" w:hAnsi="Times New Roman" w:cs="Times New Roman"/>
                <w:i/>
                <w:iCs/>
              </w:rPr>
              <w:t>minimis</w:t>
            </w:r>
            <w:proofErr w:type="spellEnd"/>
            <w:r w:rsidRPr="00C77C7C">
              <w:rPr>
                <w:rFonts w:ascii="Times New Roman" w:eastAsia="Calibri" w:hAnsi="Times New Roman" w:cs="Times New Roman"/>
              </w:rPr>
              <w:t xml:space="preserve"> pagalbos dydis diskontuojamas vadovaujantis </w:t>
            </w:r>
            <w:r w:rsidRPr="00C77C7C">
              <w:rPr>
                <w:rFonts w:ascii="Times New Roman" w:hAnsi="Times New Roman" w:cs="Times New Roman"/>
              </w:rPr>
              <w:t xml:space="preserve">Reglamento (ES) Nr. 1407/2013 </w:t>
            </w:r>
            <w:r w:rsidRPr="00C77C7C">
              <w:rPr>
                <w:rFonts w:ascii="Times New Roman" w:eastAsia="Calibri" w:hAnsi="Times New Roman" w:cs="Times New Roman"/>
              </w:rPr>
              <w:t>3 straipsnio 6 dalimi.</w:t>
            </w:r>
          </w:p>
          <w:p w14:paraId="1099BB22" w14:textId="77777777" w:rsidR="001D207D" w:rsidRPr="00C77C7C" w:rsidRDefault="001D207D" w:rsidP="001D207D">
            <w:pPr>
              <w:pStyle w:val="Sraopastraipa"/>
              <w:numPr>
                <w:ilvl w:val="1"/>
                <w:numId w:val="43"/>
              </w:numPr>
              <w:tabs>
                <w:tab w:val="left" w:pos="601"/>
              </w:tabs>
              <w:ind w:left="0" w:firstLine="0"/>
              <w:jc w:val="both"/>
              <w:rPr>
                <w:rFonts w:ascii="Times New Roman" w:hAnsi="Times New Roman" w:cs="Times New Roman"/>
              </w:rPr>
            </w:pPr>
            <w:r w:rsidRPr="00C77C7C">
              <w:rPr>
                <w:rFonts w:ascii="Times New Roman" w:hAnsi="Times New Roman" w:cs="Times New Roman"/>
              </w:rPr>
              <w:t>Didžiausia galima projekto finansuojamoji dalis:</w:t>
            </w:r>
          </w:p>
          <w:p w14:paraId="74ACBEF2" w14:textId="77777777" w:rsidR="001D207D" w:rsidRPr="00C77C7C" w:rsidRDefault="001D207D" w:rsidP="001D207D">
            <w:pPr>
              <w:pStyle w:val="Sraopastraipa"/>
              <w:numPr>
                <w:ilvl w:val="2"/>
                <w:numId w:val="43"/>
              </w:numPr>
              <w:tabs>
                <w:tab w:val="left" w:pos="0"/>
                <w:tab w:val="left" w:pos="601"/>
              </w:tabs>
              <w:ind w:left="40" w:hanging="40"/>
              <w:jc w:val="both"/>
              <w:rPr>
                <w:rFonts w:ascii="Times New Roman" w:hAnsi="Times New Roman" w:cs="Times New Roman"/>
              </w:rPr>
            </w:pPr>
            <w:r w:rsidRPr="00C77C7C">
              <w:rPr>
                <w:rFonts w:ascii="Times New Roman" w:hAnsi="Times New Roman" w:cs="Times New Roman"/>
              </w:rPr>
              <w:t>turi neviršyti tinkamų finansuoti išlaidų ir investicijos veiklos pelno skirtumo, taip kaip nustatyta </w:t>
            </w:r>
            <w:r w:rsidRPr="00C77C7C">
              <w:rPr>
                <w:rFonts w:ascii="Times New Roman" w:eastAsia="Calibri" w:hAnsi="Times New Roman" w:cs="Times New Roman"/>
              </w:rPr>
              <w:t xml:space="preserve">Reglamento (ES) Nr. 651/2014 </w:t>
            </w:r>
            <w:r w:rsidRPr="00C77C7C">
              <w:rPr>
                <w:rFonts w:ascii="Times New Roman" w:hAnsi="Times New Roman" w:cs="Times New Roman"/>
              </w:rPr>
              <w:t xml:space="preserve">56 straipsnio 6 dalyje, kai remiamai veiklai valstybės pagalba teikiama pagal </w:t>
            </w:r>
            <w:r w:rsidRPr="00C77C7C">
              <w:rPr>
                <w:rFonts w:ascii="Times New Roman" w:eastAsia="Calibri" w:hAnsi="Times New Roman" w:cs="Times New Roman"/>
              </w:rPr>
              <w:t>Reglamento (ES) Nr. 651/2014 56 straipsnį</w:t>
            </w:r>
            <w:r w:rsidRPr="00C77C7C">
              <w:rPr>
                <w:rFonts w:ascii="Times New Roman" w:hAnsi="Times New Roman" w:cs="Times New Roman"/>
              </w:rPr>
              <w:t xml:space="preserve">. Veiklos pelnas iš tinkamų finansuoti išlaidų atskaitomas </w:t>
            </w:r>
            <w:proofErr w:type="spellStart"/>
            <w:r w:rsidRPr="00C77C7C">
              <w:rPr>
                <w:rFonts w:ascii="Times New Roman" w:hAnsi="Times New Roman" w:cs="Times New Roman"/>
                <w:i/>
                <w:iCs/>
              </w:rPr>
              <w:t>ex</w:t>
            </w:r>
            <w:proofErr w:type="spellEnd"/>
            <w:r w:rsidRPr="00C77C7C">
              <w:rPr>
                <w:rFonts w:ascii="Times New Roman" w:hAnsi="Times New Roman" w:cs="Times New Roman"/>
                <w:i/>
                <w:iCs/>
              </w:rPr>
              <w:t xml:space="preserve"> ante</w:t>
            </w:r>
            <w:r w:rsidRPr="00C77C7C">
              <w:rPr>
                <w:rFonts w:ascii="Times New Roman" w:hAnsi="Times New Roman" w:cs="Times New Roman"/>
              </w:rPr>
              <w:t xml:space="preserve">, remiantis pagrįstomis prognozėmis arba taikant lėšų susigrąžinimo mechanizmą. Tačiau didžiausia projekto veiklai, kai valstybės pagalba teikiama pagal </w:t>
            </w:r>
            <w:r w:rsidRPr="00C77C7C">
              <w:rPr>
                <w:rFonts w:ascii="Times New Roman" w:eastAsia="Calibri" w:hAnsi="Times New Roman" w:cs="Times New Roman"/>
              </w:rPr>
              <w:t>Reglamento (ES) Nr. 651/2014 56 straipsnį</w:t>
            </w:r>
            <w:r w:rsidRPr="00C77C7C">
              <w:rPr>
                <w:rFonts w:ascii="Times New Roman" w:hAnsi="Times New Roman" w:cs="Times New Roman"/>
              </w:rPr>
              <w:t>, skirta finansuojamoji dalis neturi viršyti 85 proc. visų tinkamų finansuoti projekto veiklos, kurios tinkamos finansuoti išlaidos nustatytos PFSA 9.2.2 papunktyje, išlaidų, jei įvertinus tinkamų finansuoti projekto veiklos išlaidų ir investicijos veiklos pelno skirtumą nustatoma, kad galima didesnė finansuojama dalis;</w:t>
            </w:r>
          </w:p>
          <w:p w14:paraId="22264194" w14:textId="77777777" w:rsidR="001D207D" w:rsidRPr="00C77C7C" w:rsidRDefault="001D207D" w:rsidP="001D207D">
            <w:pPr>
              <w:pStyle w:val="Sraopastraipa"/>
              <w:numPr>
                <w:ilvl w:val="2"/>
                <w:numId w:val="43"/>
              </w:numPr>
              <w:tabs>
                <w:tab w:val="left" w:pos="601"/>
              </w:tabs>
              <w:ind w:left="40" w:hanging="40"/>
              <w:jc w:val="both"/>
              <w:rPr>
                <w:rFonts w:ascii="Times New Roman" w:hAnsi="Times New Roman" w:cs="Times New Roman"/>
              </w:rPr>
            </w:pPr>
            <w:r w:rsidRPr="00C77C7C">
              <w:rPr>
                <w:rFonts w:ascii="Times New Roman" w:hAnsi="Times New Roman" w:cs="Times New Roman"/>
              </w:rPr>
              <w:t xml:space="preserve">turi trūkstamą finansavimą, kaip apibrėžta Reglamento (ES) Nr. 651/2014 2 straipsnio 118 punkte, kai remiamai veiklai valstybės pagalba teikiama pagal Reglamento </w:t>
            </w:r>
            <w:r w:rsidRPr="00C77C7C">
              <w:rPr>
                <w:rFonts w:ascii="Times New Roman" w:eastAsia="Calibri" w:hAnsi="Times New Roman" w:cs="Times New Roman"/>
              </w:rPr>
              <w:t xml:space="preserve">(ES) Nr. 651/2014 48 straipsnį. </w:t>
            </w:r>
            <w:r w:rsidRPr="00C77C7C">
              <w:rPr>
                <w:rFonts w:ascii="Times New Roman" w:hAnsi="Times New Roman" w:cs="Times New Roman"/>
              </w:rPr>
              <w:t xml:space="preserve">Didžiausia projekto veiklos, kai investuojama į </w:t>
            </w:r>
            <w:r w:rsidRPr="00C77C7C">
              <w:rPr>
                <w:rFonts w:ascii="Times New Roman" w:hAnsi="Times New Roman" w:cs="Times New Roman"/>
                <w:iCs/>
              </w:rPr>
              <w:t>energetikos infrastruktūros tiesimą, kapitalinį remontą arba rekonstravimą,</w:t>
            </w:r>
            <w:r w:rsidRPr="00C77C7C">
              <w:rPr>
                <w:rFonts w:ascii="Times New Roman" w:hAnsi="Times New Roman" w:cs="Times New Roman"/>
              </w:rPr>
              <w:t xml:space="preserve"> finansuojamoji dalis neturi viršyti 85 proc. nustatyto trūkstamo finansavimo išlaidų;</w:t>
            </w:r>
          </w:p>
          <w:p w14:paraId="30AE8164" w14:textId="77777777" w:rsidR="001D207D" w:rsidRPr="00C77C7C" w:rsidRDefault="001D207D" w:rsidP="001D207D">
            <w:pPr>
              <w:pStyle w:val="Sraopastraipa"/>
              <w:numPr>
                <w:ilvl w:val="2"/>
                <w:numId w:val="43"/>
              </w:numPr>
              <w:tabs>
                <w:tab w:val="left" w:pos="0"/>
                <w:tab w:val="left" w:pos="601"/>
              </w:tabs>
              <w:ind w:left="40" w:hanging="40"/>
              <w:jc w:val="both"/>
              <w:rPr>
                <w:rFonts w:ascii="Times New Roman" w:hAnsi="Times New Roman" w:cs="Times New Roman"/>
              </w:rPr>
            </w:pPr>
            <w:r w:rsidRPr="00C77C7C">
              <w:rPr>
                <w:rFonts w:ascii="Times New Roman" w:hAnsi="Times New Roman" w:cs="Times New Roman"/>
              </w:rPr>
              <w:t>apskaičiuojant pagalbos intensyvumą ir tinkamas finansuoti išlaidas taip pat vadovaujamasi Reglamento (ES) Nr. 651/2014 7 straipsnio 1 dalimi.</w:t>
            </w:r>
          </w:p>
          <w:p w14:paraId="31A69CC4" w14:textId="77777777" w:rsidR="001D207D" w:rsidRPr="00C77C7C" w:rsidRDefault="001D207D" w:rsidP="001D207D">
            <w:pPr>
              <w:pStyle w:val="Sraopastraipa"/>
              <w:numPr>
                <w:ilvl w:val="1"/>
                <w:numId w:val="43"/>
              </w:numPr>
              <w:tabs>
                <w:tab w:val="left" w:pos="601"/>
              </w:tabs>
              <w:ind w:left="0" w:firstLine="0"/>
              <w:jc w:val="both"/>
              <w:rPr>
                <w:rFonts w:ascii="Times New Roman" w:hAnsi="Times New Roman" w:cs="Times New Roman"/>
              </w:rPr>
            </w:pPr>
            <w:r w:rsidRPr="00C77C7C">
              <w:rPr>
                <w:rFonts w:ascii="Times New Roman" w:hAnsi="Times New Roman" w:cs="Times New Roman"/>
              </w:rPr>
              <w:t>Projekto veiklos, kurių išlaidos laikomos tinkamomis finansuoti pagal Reglamentą (ES) Nr. 1407/2013 (</w:t>
            </w:r>
            <w:r w:rsidRPr="00C77C7C">
              <w:rPr>
                <w:rFonts w:ascii="Times New Roman" w:hAnsi="Times New Roman" w:cs="Times New Roman"/>
                <w:i/>
                <w:iCs/>
              </w:rPr>
              <w:t xml:space="preserve">de </w:t>
            </w:r>
            <w:proofErr w:type="spellStart"/>
            <w:r w:rsidRPr="00C77C7C">
              <w:rPr>
                <w:rFonts w:ascii="Times New Roman" w:hAnsi="Times New Roman" w:cs="Times New Roman"/>
                <w:i/>
                <w:iCs/>
              </w:rPr>
              <w:t>minimis</w:t>
            </w:r>
            <w:proofErr w:type="spellEnd"/>
            <w:r w:rsidRPr="00C77C7C">
              <w:rPr>
                <w:rFonts w:ascii="Times New Roman" w:hAnsi="Times New Roman" w:cs="Times New Roman"/>
              </w:rPr>
              <w:t xml:space="preserve"> pagalba), gali būti pradėtos įgyvendinti ne anksčiau nei nuo Investicijų programos pakeitimo pateikimo Europos Komisijai dienos, t. y. nuo 2022 m. lapkričio 4 d., tačiau šios projekto išlaidos nuo Investicijų programos pakeitimo pateikimo Europos Komisijai dienos iki projekto sutarties pasirašymo yra patiriamos pareiškėjo ir (ar) partnerio (-</w:t>
            </w:r>
            <w:proofErr w:type="spellStart"/>
            <w:r w:rsidRPr="00C77C7C">
              <w:rPr>
                <w:rFonts w:ascii="Times New Roman" w:hAnsi="Times New Roman" w:cs="Times New Roman"/>
              </w:rPr>
              <w:t>ių</w:t>
            </w:r>
            <w:proofErr w:type="spellEnd"/>
            <w:r w:rsidRPr="00C77C7C">
              <w:rPr>
                <w:rFonts w:ascii="Times New Roman" w:hAnsi="Times New Roman" w:cs="Times New Roman"/>
              </w:rPr>
              <w:t xml:space="preserve">) rizika. </w:t>
            </w:r>
          </w:p>
          <w:p w14:paraId="5FD8D0F6" w14:textId="77777777" w:rsidR="001D207D" w:rsidRPr="00C77C7C" w:rsidRDefault="001D207D" w:rsidP="001D207D">
            <w:pPr>
              <w:pStyle w:val="Sraopastraipa"/>
              <w:numPr>
                <w:ilvl w:val="1"/>
                <w:numId w:val="43"/>
              </w:numPr>
              <w:tabs>
                <w:tab w:val="left" w:pos="602"/>
              </w:tabs>
              <w:ind w:left="0" w:firstLine="0"/>
              <w:jc w:val="both"/>
              <w:rPr>
                <w:rFonts w:ascii="Times New Roman" w:hAnsi="Times New Roman" w:cs="Times New Roman"/>
              </w:rPr>
            </w:pPr>
            <w:r w:rsidRPr="00C77C7C">
              <w:rPr>
                <w:rFonts w:ascii="Times New Roman" w:hAnsi="Times New Roman" w:cs="Times New Roman"/>
              </w:rPr>
              <w:t xml:space="preserve">Projekto veiklos, kurių išlaidos laikomos tinkamomis finansuoti pagal </w:t>
            </w:r>
            <w:r w:rsidRPr="00C77C7C">
              <w:rPr>
                <w:rFonts w:ascii="Times New Roman" w:eastAsia="Calibri" w:hAnsi="Times New Roman" w:cs="Times New Roman"/>
              </w:rPr>
              <w:t xml:space="preserve">Reglamento (ES) Nr. 651/2014 nuostatas, gali </w:t>
            </w:r>
            <w:r w:rsidRPr="00C77C7C">
              <w:rPr>
                <w:rFonts w:ascii="Times New Roman" w:hAnsi="Times New Roman" w:cs="Times New Roman"/>
              </w:rPr>
              <w:t>būti pradėtos įgyvendinti ne anksčiau nei po PĮP registravimo įgyvendinančiojoje institucijoje dienos, tačiau projekto išlaidos nuo PĮP registravimo įgyvendinančiojoje institucijoje dienos iki finansavimo projektui skyrimo yra patiriamos pareiškėjo rizika.</w:t>
            </w:r>
          </w:p>
          <w:p w14:paraId="1BD54B54" w14:textId="77777777" w:rsidR="001D207D" w:rsidRPr="00C77C7C" w:rsidRDefault="001D207D" w:rsidP="001D207D">
            <w:pPr>
              <w:pStyle w:val="Sraopastraipa"/>
              <w:numPr>
                <w:ilvl w:val="1"/>
                <w:numId w:val="43"/>
              </w:numPr>
              <w:tabs>
                <w:tab w:val="left" w:pos="22"/>
                <w:tab w:val="left" w:pos="599"/>
              </w:tabs>
              <w:ind w:left="0" w:firstLine="0"/>
              <w:jc w:val="both"/>
              <w:rPr>
                <w:rFonts w:ascii="Times New Roman" w:hAnsi="Times New Roman" w:cs="Times New Roman"/>
              </w:rPr>
            </w:pPr>
            <w:r w:rsidRPr="00C77C7C">
              <w:rPr>
                <w:rFonts w:ascii="Times New Roman" w:hAnsi="Times New Roman" w:cs="Times New Roman"/>
              </w:rPr>
              <w:t>Jeigu projekto, kuriam prašoma finansavimo, veiklos, kurių išlaidos laikomos tinkamomis finansuoti pagal Reglamento (ES) Nr. 651/2014 nuostatas, pradedamos įgyvendinti iki PĮP registravimo įgyvendinančiojoje institucijoje dienos, visas projektas tampa netinkamas ir jam finansavimas neskiriamas.</w:t>
            </w:r>
          </w:p>
          <w:p w14:paraId="60B7A6D0" w14:textId="77777777" w:rsidR="001D207D" w:rsidRPr="00C77C7C" w:rsidRDefault="001D207D" w:rsidP="001D207D">
            <w:pPr>
              <w:pStyle w:val="Sraopastraipa"/>
              <w:numPr>
                <w:ilvl w:val="1"/>
                <w:numId w:val="43"/>
              </w:numPr>
              <w:tabs>
                <w:tab w:val="left" w:pos="22"/>
                <w:tab w:val="left" w:pos="599"/>
              </w:tabs>
              <w:ind w:left="0" w:firstLine="0"/>
              <w:jc w:val="both"/>
              <w:rPr>
                <w:rFonts w:ascii="Times New Roman" w:hAnsi="Times New Roman" w:cs="Times New Roman"/>
              </w:rPr>
            </w:pPr>
            <w:r w:rsidRPr="00C77C7C">
              <w:rPr>
                <w:rFonts w:ascii="Times New Roman" w:hAnsi="Times New Roman" w:cs="Times New Roman"/>
              </w:rPr>
              <w:t xml:space="preserve">Ekonomikos ir inovacijų ministerija, vadovaujantis Reglamento (ES) Nr. 651/2014 9 straipsnio 1 dalies c punkto ir valstybės pagalbos schemos nuostatomis, informaciją apie suteiktą valstybės pagalbą turi paskelbti Europos Komisijos valstybės pagalbos skaidrumo viešos paieškos interneto svetainėje </w:t>
            </w:r>
            <w:hyperlink r:id="rId18">
              <w:r w:rsidRPr="00C77C7C">
                <w:rPr>
                  <w:rFonts w:ascii="Times New Roman" w:hAnsi="Times New Roman" w:cs="Times New Roman"/>
                </w:rPr>
                <w:t>https://webgate.ec.europa.eu/competition/transparency/</w:t>
              </w:r>
            </w:hyperlink>
            <w:r w:rsidRPr="00C77C7C">
              <w:rPr>
                <w:rFonts w:ascii="Times New Roman" w:hAnsi="Times New Roman" w:cs="Times New Roman"/>
              </w:rPr>
              <w:t xml:space="preserve"> ne vėliau kaip per 6 mėnesius nuo pagalbos suteikimo dienos, vadovaudamasi administruojančiosios institucijos pateikta informacija.</w:t>
            </w:r>
          </w:p>
          <w:p w14:paraId="0E17FE61" w14:textId="05E535AC" w:rsidR="001D207D" w:rsidRPr="00C77C7C" w:rsidRDefault="003103AC" w:rsidP="003103AC">
            <w:pPr>
              <w:tabs>
                <w:tab w:val="left" w:pos="22"/>
                <w:tab w:val="left" w:pos="447"/>
                <w:tab w:val="left" w:pos="589"/>
              </w:tabs>
              <w:jc w:val="both"/>
              <w:rPr>
                <w:rFonts w:ascii="Times New Roman" w:hAnsi="Times New Roman" w:cs="Times New Roman"/>
              </w:rPr>
            </w:pPr>
            <w:r w:rsidRPr="00C77C7C">
              <w:rPr>
                <w:rFonts w:ascii="Times New Roman" w:hAnsi="Times New Roman" w:cs="Times New Roman"/>
              </w:rPr>
              <w:t>5.14.</w:t>
            </w:r>
            <w:r w:rsidR="001D207D" w:rsidRPr="00C77C7C">
              <w:rPr>
                <w:rFonts w:ascii="Times New Roman" w:hAnsi="Times New Roman" w:cs="Times New Roman"/>
              </w:rPr>
              <w:t>Administruojančioji institucija duomenis apie suteiktą pagalbą Registrui teikia vadovaudamasi Registro nuostatais.</w:t>
            </w:r>
          </w:p>
        </w:tc>
      </w:tr>
      <w:tr w:rsidR="001D207D" w:rsidRPr="008B168C" w14:paraId="736F24E0" w14:textId="77777777" w:rsidTr="3913831A">
        <w:trPr>
          <w:trHeight w:val="385"/>
        </w:trPr>
        <w:tc>
          <w:tcPr>
            <w:tcW w:w="850" w:type="dxa"/>
          </w:tcPr>
          <w:p w14:paraId="0805D974" w14:textId="1EDE68C4" w:rsidR="001D207D" w:rsidRPr="00F62A6E" w:rsidRDefault="001D207D" w:rsidP="001D207D">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9493" w:type="dxa"/>
            <w:gridSpan w:val="6"/>
          </w:tcPr>
          <w:p w14:paraId="6373FAF3" w14:textId="64509AE0" w:rsidR="001D207D" w:rsidRPr="008600AC" w:rsidRDefault="001D207D" w:rsidP="001D207D">
            <w:pPr>
              <w:rPr>
                <w:rFonts w:ascii="Times New Roman" w:hAnsi="Times New Roman" w:cs="Times New Roman"/>
                <w:b/>
                <w:bCs/>
              </w:rPr>
            </w:pPr>
            <w:r w:rsidRPr="008600AC">
              <w:rPr>
                <w:rFonts w:ascii="Times New Roman" w:hAnsi="Times New Roman" w:cs="Times New Roman"/>
                <w:b/>
                <w:bCs/>
              </w:rPr>
              <w:t>Projektų bendrieji atrankos kriterijai</w:t>
            </w:r>
          </w:p>
        </w:tc>
      </w:tr>
      <w:tr w:rsidR="001D207D" w14:paraId="54BA3A94" w14:textId="77777777" w:rsidTr="3913831A">
        <w:trPr>
          <w:trHeight w:val="803"/>
        </w:trPr>
        <w:tc>
          <w:tcPr>
            <w:tcW w:w="850" w:type="dxa"/>
          </w:tcPr>
          <w:p w14:paraId="60CF28AA" w14:textId="299A923C" w:rsidR="001D207D" w:rsidRPr="00F62A6E" w:rsidRDefault="001D207D" w:rsidP="001D207D">
            <w:pPr>
              <w:rPr>
                <w:rFonts w:ascii="Times New Roman" w:hAnsi="Times New Roman" w:cs="Times New Roman"/>
                <w:b/>
              </w:rPr>
            </w:pPr>
          </w:p>
        </w:tc>
        <w:tc>
          <w:tcPr>
            <w:tcW w:w="9493" w:type="dxa"/>
            <w:gridSpan w:val="6"/>
          </w:tcPr>
          <w:p w14:paraId="189B9764" w14:textId="4C1A8D2E" w:rsidR="001D207D" w:rsidRPr="009C094C" w:rsidRDefault="001D207D" w:rsidP="001D207D">
            <w:pPr>
              <w:spacing w:line="259" w:lineRule="auto"/>
            </w:pPr>
            <w:r w:rsidRPr="007B23FD">
              <w:rPr>
                <w:rFonts w:ascii="Times New Roman" w:eastAsia="Times New Roman" w:hAnsi="Times New Roman" w:cs="Times New Roman"/>
                <w:iCs/>
              </w:rPr>
              <w:t xml:space="preserve">Projektų bendrieji atrankos kriterijai nurodyti </w:t>
            </w:r>
            <w:r w:rsidRPr="007B23FD">
              <w:rPr>
                <w:rFonts w:ascii="Times New Roman" w:eastAsia="Times New Roman" w:hAnsi="Times New Roman" w:cs="Times New Roman"/>
                <w:iCs/>
                <w:color w:val="000000" w:themeColor="text1"/>
              </w:rPr>
              <w:t>Projektų administravimo ir finansavimo taisyklių 2 priede</w:t>
            </w:r>
            <w:r>
              <w:rPr>
                <w:rFonts w:ascii="Times New Roman" w:eastAsia="Times New Roman" w:hAnsi="Times New Roman" w:cs="Times New Roman"/>
                <w:iCs/>
                <w:color w:val="000000" w:themeColor="text1"/>
              </w:rPr>
              <w:t>:</w:t>
            </w:r>
            <w:r w:rsidRPr="009C094C">
              <w:rPr>
                <w:rFonts w:ascii="Times New Roman" w:eastAsia="Times New Roman" w:hAnsi="Times New Roman" w:cs="Times New Roman"/>
                <w:i/>
                <w:color w:val="000000" w:themeColor="text1"/>
              </w:rPr>
              <w:t xml:space="preserve">  </w:t>
            </w:r>
            <w:r w:rsidRPr="6CF9CB32">
              <w:rPr>
                <w:rFonts w:ascii="Times New Roman" w:eastAsia="Times New Roman" w:hAnsi="Times New Roman" w:cs="Times New Roman"/>
                <w:i/>
                <w:iCs/>
                <w:color w:val="000000" w:themeColor="text1"/>
                <w:sz w:val="20"/>
                <w:szCs w:val="20"/>
              </w:rPr>
              <w:t xml:space="preserve"> </w:t>
            </w:r>
            <w:hyperlink r:id="rId19" w:history="1">
              <w:r w:rsidRPr="009C094C">
                <w:rPr>
                  <w:rStyle w:val="Hipersaitas"/>
                  <w:rFonts w:ascii="Times New Roman" w:hAnsi="Times New Roman" w:cs="Times New Roman"/>
                </w:rPr>
                <w:t>https://2021.esinvesticijos.lt/dokumentai/projektu-bendruju-atrankos-kriteriju-sarasas-ir-ju-vertinimo-metodika-3</w:t>
              </w:r>
            </w:hyperlink>
            <w:r>
              <w:rPr>
                <w:rStyle w:val="Hipersaitas"/>
                <w:rFonts w:ascii="Times New Roman" w:hAnsi="Times New Roman" w:cs="Times New Roman"/>
              </w:rPr>
              <w:t>.</w:t>
            </w:r>
          </w:p>
        </w:tc>
      </w:tr>
      <w:tr w:rsidR="001D207D" w:rsidRPr="008B168C" w14:paraId="0327D8D8" w14:textId="77777777" w:rsidTr="3913831A">
        <w:trPr>
          <w:trHeight w:val="423"/>
        </w:trPr>
        <w:tc>
          <w:tcPr>
            <w:tcW w:w="850" w:type="dxa"/>
            <w:vMerge w:val="restart"/>
          </w:tcPr>
          <w:p w14:paraId="5BA77AE0" w14:textId="7C229CBF" w:rsidR="001D207D" w:rsidRPr="00F62A6E" w:rsidRDefault="001D207D" w:rsidP="001D207D">
            <w:pPr>
              <w:rPr>
                <w:rFonts w:ascii="Times New Roman" w:hAnsi="Times New Roman" w:cs="Times New Roman"/>
                <w:b/>
              </w:rPr>
            </w:pPr>
            <w:r w:rsidRPr="00F62A6E">
              <w:rPr>
                <w:rFonts w:ascii="Times New Roman" w:hAnsi="Times New Roman" w:cs="Times New Roman"/>
                <w:b/>
              </w:rPr>
              <w:t>2.16.7</w:t>
            </w:r>
          </w:p>
        </w:tc>
        <w:tc>
          <w:tcPr>
            <w:tcW w:w="9493" w:type="dxa"/>
            <w:gridSpan w:val="6"/>
          </w:tcPr>
          <w:p w14:paraId="4321CFA6" w14:textId="5928657D" w:rsidR="001D207D" w:rsidRPr="00762972" w:rsidRDefault="001D207D" w:rsidP="001D207D">
            <w:pPr>
              <w:rPr>
                <w:rFonts w:ascii="Times New Roman" w:hAnsi="Times New Roman" w:cs="Times New Roman"/>
                <w:b/>
              </w:rPr>
            </w:pPr>
            <w:r w:rsidRPr="00762972">
              <w:rPr>
                <w:rFonts w:ascii="Times New Roman" w:hAnsi="Times New Roman" w:cs="Times New Roman"/>
                <w:b/>
              </w:rPr>
              <w:t xml:space="preserve"> Projektų specialieji atrankos kriterijai</w:t>
            </w:r>
          </w:p>
        </w:tc>
      </w:tr>
      <w:tr w:rsidR="001D207D" w14:paraId="251D5187" w14:textId="77777777" w:rsidTr="3913831A">
        <w:trPr>
          <w:trHeight w:val="423"/>
        </w:trPr>
        <w:tc>
          <w:tcPr>
            <w:tcW w:w="850" w:type="dxa"/>
            <w:vMerge/>
          </w:tcPr>
          <w:p w14:paraId="332C59B2" w14:textId="7569E6C6" w:rsidR="001D207D" w:rsidRDefault="001D207D" w:rsidP="001D207D">
            <w:pPr>
              <w:rPr>
                <w:rFonts w:ascii="Times New Roman" w:hAnsi="Times New Roman" w:cs="Times New Roman"/>
              </w:rPr>
            </w:pPr>
          </w:p>
        </w:tc>
        <w:tc>
          <w:tcPr>
            <w:tcW w:w="9493" w:type="dxa"/>
            <w:gridSpan w:val="6"/>
          </w:tcPr>
          <w:p w14:paraId="52540129" w14:textId="3C5E330C" w:rsidR="001D207D" w:rsidRPr="00762972" w:rsidRDefault="00762972" w:rsidP="001D207D">
            <w:pPr>
              <w:jc w:val="both"/>
              <w:rPr>
                <w:rFonts w:ascii="Times New Roman" w:hAnsi="Times New Roman" w:cs="Times New Roman"/>
              </w:rPr>
            </w:pPr>
            <w:r w:rsidRPr="00762972">
              <w:rPr>
                <w:rFonts w:ascii="Times New Roman" w:hAnsi="Times New Roman" w:cs="Times New Roman"/>
              </w:rPr>
              <w:t>Netaikoma.</w:t>
            </w:r>
          </w:p>
        </w:tc>
      </w:tr>
      <w:tr w:rsidR="001D207D" w14:paraId="3462DE83" w14:textId="77777777" w:rsidTr="3913831A">
        <w:trPr>
          <w:trHeight w:val="423"/>
        </w:trPr>
        <w:tc>
          <w:tcPr>
            <w:tcW w:w="850" w:type="dxa"/>
            <w:vMerge w:val="restart"/>
          </w:tcPr>
          <w:p w14:paraId="451EA9F3" w14:textId="310E8EE6" w:rsidR="001D207D" w:rsidRPr="00F62A6E" w:rsidRDefault="001D207D" w:rsidP="001D207D">
            <w:pPr>
              <w:rPr>
                <w:rFonts w:ascii="Times New Roman" w:hAnsi="Times New Roman" w:cs="Times New Roman"/>
                <w:b/>
              </w:rPr>
            </w:pPr>
            <w:r w:rsidRPr="00F62A6E">
              <w:rPr>
                <w:rFonts w:ascii="Times New Roman" w:hAnsi="Times New Roman" w:cs="Times New Roman"/>
                <w:b/>
              </w:rPr>
              <w:t>2.16.8</w:t>
            </w:r>
          </w:p>
        </w:tc>
        <w:tc>
          <w:tcPr>
            <w:tcW w:w="9493" w:type="dxa"/>
            <w:gridSpan w:val="6"/>
          </w:tcPr>
          <w:p w14:paraId="3B04E1E1" w14:textId="356E87A9" w:rsidR="001D207D" w:rsidRPr="009C094C" w:rsidRDefault="001D207D" w:rsidP="001D207D">
            <w:pPr>
              <w:rPr>
                <w:rFonts w:ascii="Times New Roman" w:hAnsi="Times New Roman" w:cs="Times New Roman"/>
                <w:b/>
                <w:bCs/>
              </w:rPr>
            </w:pPr>
            <w:r w:rsidRPr="00762972">
              <w:rPr>
                <w:rFonts w:ascii="Times New Roman" w:hAnsi="Times New Roman" w:cs="Times New Roman"/>
                <w:b/>
                <w:bCs/>
              </w:rPr>
              <w:t>Projektų prioritetiniai atrankos kriterijai</w:t>
            </w:r>
          </w:p>
        </w:tc>
      </w:tr>
      <w:tr w:rsidR="001D207D" w14:paraId="206BEFE7" w14:textId="77777777" w:rsidTr="3913831A">
        <w:trPr>
          <w:trHeight w:val="423"/>
        </w:trPr>
        <w:tc>
          <w:tcPr>
            <w:tcW w:w="850" w:type="dxa"/>
            <w:vMerge/>
          </w:tcPr>
          <w:p w14:paraId="639006DB" w14:textId="1353E2A2" w:rsidR="001D207D" w:rsidRDefault="001D207D" w:rsidP="001D207D">
            <w:pPr>
              <w:rPr>
                <w:rFonts w:ascii="Times New Roman" w:hAnsi="Times New Roman" w:cs="Times New Roman"/>
              </w:rPr>
            </w:pPr>
          </w:p>
        </w:tc>
        <w:tc>
          <w:tcPr>
            <w:tcW w:w="9493" w:type="dxa"/>
            <w:gridSpan w:val="6"/>
          </w:tcPr>
          <w:p w14:paraId="15523968" w14:textId="409161CB" w:rsidR="001D207D" w:rsidRPr="00915600" w:rsidRDefault="00762972" w:rsidP="001D207D">
            <w:pPr>
              <w:rPr>
                <w:rFonts w:ascii="Times New Roman" w:hAnsi="Times New Roman" w:cs="Times New Roman"/>
                <w:b/>
                <w:bCs/>
                <w:i/>
                <w:iCs/>
              </w:rPr>
            </w:pPr>
            <w:r w:rsidRPr="00762972">
              <w:rPr>
                <w:rFonts w:ascii="Times New Roman" w:hAnsi="Times New Roman" w:cs="Times New Roman"/>
              </w:rPr>
              <w:t>Netaikoma.</w:t>
            </w:r>
          </w:p>
        </w:tc>
      </w:tr>
      <w:tr w:rsidR="001D207D" w:rsidRPr="008B168C" w14:paraId="31C64CB8" w14:textId="77777777" w:rsidTr="3913831A">
        <w:trPr>
          <w:trHeight w:val="423"/>
        </w:trPr>
        <w:tc>
          <w:tcPr>
            <w:tcW w:w="850" w:type="dxa"/>
          </w:tcPr>
          <w:p w14:paraId="31C64CB4" w14:textId="272FD9EF" w:rsidR="001D207D" w:rsidRPr="0090338F" w:rsidRDefault="001D207D" w:rsidP="001D207D">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r>
              <w:rPr>
                <w:rFonts w:ascii="Times New Roman" w:hAnsi="Times New Roman" w:cs="Times New Roman"/>
                <w:b/>
                <w:bCs/>
              </w:rPr>
              <w:t>.</w:t>
            </w:r>
          </w:p>
        </w:tc>
        <w:tc>
          <w:tcPr>
            <w:tcW w:w="9493" w:type="dxa"/>
            <w:gridSpan w:val="6"/>
          </w:tcPr>
          <w:p w14:paraId="31C64CB7" w14:textId="3A0B9723" w:rsidR="001D207D" w:rsidRPr="00816450" w:rsidRDefault="001D207D" w:rsidP="001D207D">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1D207D" w:rsidRPr="008B168C" w14:paraId="31C64CC6" w14:textId="77777777" w:rsidTr="3913831A">
        <w:trPr>
          <w:trHeight w:val="300"/>
        </w:trPr>
        <w:tc>
          <w:tcPr>
            <w:tcW w:w="850" w:type="dxa"/>
          </w:tcPr>
          <w:p w14:paraId="31C64CC2" w14:textId="03990575" w:rsidR="001D207D" w:rsidRPr="00F62A6E" w:rsidRDefault="001D207D" w:rsidP="001D207D">
            <w:pPr>
              <w:rPr>
                <w:rFonts w:ascii="Times New Roman" w:hAnsi="Times New Roman" w:cs="Times New Roman"/>
                <w:b/>
              </w:rPr>
            </w:pPr>
            <w:r w:rsidRPr="00F62A6E">
              <w:rPr>
                <w:rFonts w:ascii="Times New Roman" w:hAnsi="Times New Roman" w:cs="Times New Roman"/>
                <w:b/>
              </w:rPr>
              <w:t>2.17.1.</w:t>
            </w:r>
          </w:p>
        </w:tc>
        <w:tc>
          <w:tcPr>
            <w:tcW w:w="1697" w:type="dxa"/>
          </w:tcPr>
          <w:p w14:paraId="45FB8FCF" w14:textId="77777777" w:rsidR="001D207D" w:rsidRDefault="001D207D" w:rsidP="001D207D">
            <w:pPr>
              <w:rPr>
                <w:rFonts w:ascii="Times New Roman" w:hAnsi="Times New Roman" w:cs="Times New Roman"/>
                <w:b/>
                <w:bCs/>
              </w:rPr>
            </w:pPr>
            <w:r w:rsidRPr="00216BC8">
              <w:rPr>
                <w:rFonts w:ascii="Times New Roman" w:hAnsi="Times New Roman" w:cs="Times New Roman"/>
                <w:b/>
                <w:bCs/>
              </w:rPr>
              <w:t>Teikimo tvarka:</w:t>
            </w:r>
          </w:p>
          <w:p w14:paraId="31C64CC3" w14:textId="70BE7A26" w:rsidR="001D207D" w:rsidRPr="00DA55C7" w:rsidRDefault="001D207D" w:rsidP="001D207D">
            <w:pPr>
              <w:rPr>
                <w:rFonts w:ascii="Times New Roman" w:hAnsi="Times New Roman" w:cs="Times New Roman"/>
              </w:rPr>
            </w:pPr>
          </w:p>
        </w:tc>
        <w:tc>
          <w:tcPr>
            <w:tcW w:w="7796" w:type="dxa"/>
            <w:gridSpan w:val="5"/>
          </w:tcPr>
          <w:p w14:paraId="6AC72000" w14:textId="306B0CB6" w:rsidR="001D207D" w:rsidRPr="00915600" w:rsidRDefault="001D207D" w:rsidP="001D207D">
            <w:pPr>
              <w:jc w:val="both"/>
              <w:rPr>
                <w:rFonts w:ascii="Times New Roman" w:hAnsi="Times New Roman" w:cs="Times New Roman"/>
                <w:iCs/>
              </w:rPr>
            </w:pPr>
            <w:r w:rsidRPr="00915600">
              <w:rPr>
                <w:rFonts w:ascii="Times New Roman" w:hAnsi="Times New Roman" w:cs="Times New Roman"/>
                <w:iCs/>
              </w:rPr>
              <w:t xml:space="preserve">PĮP turi būti parengtas pagal Projektų administravimo ir finansavimo taisyklių 1 priedą (pridedama).  </w:t>
            </w:r>
          </w:p>
          <w:p w14:paraId="74239B67" w14:textId="26E077CB" w:rsidR="001D207D" w:rsidRPr="00915600" w:rsidRDefault="001D207D" w:rsidP="001D207D">
            <w:pPr>
              <w:jc w:val="both"/>
              <w:rPr>
                <w:rFonts w:ascii="Times New Roman" w:hAnsi="Times New Roman" w:cs="Times New Roman"/>
                <w:iCs/>
              </w:rPr>
            </w:pPr>
            <w:r w:rsidRPr="00915600">
              <w:rPr>
                <w:rFonts w:ascii="Times New Roman" w:hAnsi="Times New Roman" w:cs="Times New Roman"/>
                <w:iCs/>
              </w:rPr>
              <w:t xml:space="preserve">Parengtas PĮP (su visais privalomais priedais) pasirašomas kvalifikuotu elektroniniu parašu, </w:t>
            </w:r>
            <w:proofErr w:type="spellStart"/>
            <w:r w:rsidRPr="00915600">
              <w:rPr>
                <w:rFonts w:ascii="Times New Roman" w:hAnsi="Times New Roman" w:cs="Times New Roman"/>
                <w:iCs/>
              </w:rPr>
              <w:t>adoc</w:t>
            </w:r>
            <w:proofErr w:type="spellEnd"/>
            <w:r w:rsidRPr="00915600">
              <w:rPr>
                <w:rFonts w:ascii="Times New Roman" w:hAnsi="Times New Roman" w:cs="Times New Roman"/>
                <w:iCs/>
              </w:rPr>
              <w:t xml:space="preserve"> formatu ir teikiamas el. paštu </w:t>
            </w:r>
            <w:hyperlink r:id="rId20" w:history="1">
              <w:r w:rsidRPr="00C07952">
                <w:rPr>
                  <w:rStyle w:val="Hipersaitas"/>
                  <w:rFonts w:ascii="Times New Roman" w:hAnsi="Times New Roman" w:cs="Times New Roman"/>
                  <w:iCs/>
                </w:rPr>
                <w:t>esinvesticijos@inovacijuagentura.lt</w:t>
              </w:r>
            </w:hyperlink>
            <w:r>
              <w:rPr>
                <w:rFonts w:ascii="Times New Roman" w:hAnsi="Times New Roman" w:cs="Times New Roman"/>
                <w:iCs/>
              </w:rPr>
              <w:t xml:space="preserve"> </w:t>
            </w:r>
            <w:r w:rsidRPr="00915600">
              <w:rPr>
                <w:rFonts w:ascii="Times New Roman" w:hAnsi="Times New Roman" w:cs="Times New Roman"/>
                <w:iCs/>
              </w:rPr>
              <w:t xml:space="preserve">(laiško dydis negali būti didesnis nei 25 MB). </w:t>
            </w:r>
          </w:p>
          <w:p w14:paraId="31C64CC5" w14:textId="150DC4EB" w:rsidR="001D207D" w:rsidRPr="00F62A6E" w:rsidRDefault="001D207D" w:rsidP="001D207D">
            <w:pPr>
              <w:jc w:val="both"/>
              <w:rPr>
                <w:rFonts w:ascii="Times New Roman" w:hAnsi="Times New Roman" w:cs="Times New Roman"/>
                <w:i/>
              </w:rPr>
            </w:pPr>
            <w:r w:rsidRPr="00915600">
              <w:rPr>
                <w:rFonts w:ascii="Times New Roman" w:hAnsi="Times New Roman" w:cs="Times New Roman"/>
                <w:iCs/>
              </w:rPr>
              <w:t>Įsteigus Europos Sąjungos investicijų administravimo informacinę sistemą (INVESTIS) parengtas PĮP (su visais privalomais priedais) turės būti teikiamas tik per INVESTIS duomenų mainų svetainę.</w:t>
            </w:r>
          </w:p>
        </w:tc>
      </w:tr>
      <w:tr w:rsidR="00AB2676" w:rsidRPr="008B168C" w14:paraId="31C64CCF" w14:textId="77777777" w:rsidTr="3913831A">
        <w:trPr>
          <w:trHeight w:val="2117"/>
        </w:trPr>
        <w:tc>
          <w:tcPr>
            <w:tcW w:w="850" w:type="dxa"/>
          </w:tcPr>
          <w:p w14:paraId="31C64CCC" w14:textId="04F6DFB8" w:rsidR="00AB2676" w:rsidRPr="00F62A6E" w:rsidRDefault="00AB2676" w:rsidP="00AB2676">
            <w:pPr>
              <w:rPr>
                <w:rFonts w:ascii="Times New Roman" w:hAnsi="Times New Roman" w:cs="Times New Roman"/>
                <w:b/>
              </w:rPr>
            </w:pPr>
            <w:bookmarkStart w:id="12" w:name="_Hlk142468958"/>
            <w:r w:rsidRPr="00F62A6E">
              <w:rPr>
                <w:rFonts w:ascii="Times New Roman" w:hAnsi="Times New Roman" w:cs="Times New Roman"/>
                <w:b/>
              </w:rPr>
              <w:t xml:space="preserve">2.17.2. </w:t>
            </w:r>
          </w:p>
        </w:tc>
        <w:tc>
          <w:tcPr>
            <w:tcW w:w="1697" w:type="dxa"/>
          </w:tcPr>
          <w:p w14:paraId="31C64CCD" w14:textId="11EBB7F9" w:rsidR="00AB2676" w:rsidRPr="00216BC8" w:rsidRDefault="00AB2676" w:rsidP="00AB2676">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796" w:type="dxa"/>
            <w:gridSpan w:val="5"/>
          </w:tcPr>
          <w:p w14:paraId="1E58845D" w14:textId="77777777" w:rsidR="009E67B7" w:rsidRDefault="009E67B7" w:rsidP="009E67B7">
            <w:pPr>
              <w:rPr>
                <w:rFonts w:ascii="Times New Roman" w:hAnsi="Times New Roman" w:cs="Times New Roman"/>
                <w:b/>
                <w:bCs/>
              </w:rPr>
            </w:pPr>
            <w:r>
              <w:rPr>
                <w:rFonts w:ascii="Times New Roman" w:eastAsia="MS Gothic" w:hAnsi="Times New Roman" w:cs="Times New Roman"/>
                <w:b/>
                <w:bCs/>
              </w:rPr>
              <w:t>Teikiant PĮP kartu turi būti pateikta:</w:t>
            </w:r>
          </w:p>
          <w:p w14:paraId="48ED1A17" w14:textId="7D23BC08" w:rsidR="001973AB" w:rsidRPr="00C54CB1" w:rsidRDefault="001973AB" w:rsidP="001973AB">
            <w:pPr>
              <w:jc w:val="both"/>
              <w:rPr>
                <w:rFonts w:ascii="Times New Roman" w:hAnsi="Times New Roman" w:cs="Times New Roman"/>
              </w:rPr>
            </w:pPr>
            <w:r w:rsidRPr="00C54CB1">
              <w:rPr>
                <w:rFonts w:ascii="Segoe UI Symbol" w:eastAsia="MS Gothic" w:hAnsi="Segoe UI Symbol" w:cs="Segoe UI Symbol"/>
              </w:rPr>
              <w:t>☒</w:t>
            </w:r>
            <w:r w:rsidRPr="00C54CB1">
              <w:rPr>
                <w:rFonts w:ascii="Times New Roman" w:hAnsi="Times New Roman" w:cs="Times New Roman"/>
              </w:rPr>
              <w:t xml:space="preserve"> Informacijos apie pareiškėjui (partneriui) suteiktą valstybės pagalbą (išskyrus </w:t>
            </w:r>
            <w:r w:rsidRPr="009E67B7">
              <w:rPr>
                <w:rFonts w:ascii="Times New Roman" w:hAnsi="Times New Roman" w:cs="Times New Roman"/>
                <w:i/>
                <w:iCs/>
              </w:rPr>
              <w:t xml:space="preserve">de </w:t>
            </w:r>
            <w:proofErr w:type="spellStart"/>
            <w:r w:rsidRPr="009E67B7">
              <w:rPr>
                <w:rFonts w:ascii="Times New Roman" w:hAnsi="Times New Roman" w:cs="Times New Roman"/>
                <w:i/>
                <w:iCs/>
              </w:rPr>
              <w:t>minimis</w:t>
            </w:r>
            <w:proofErr w:type="spellEnd"/>
            <w:r w:rsidRPr="00C54CB1">
              <w:rPr>
                <w:rFonts w:ascii="Times New Roman" w:hAnsi="Times New Roman" w:cs="Times New Roman"/>
              </w:rPr>
              <w:t>) forma</w:t>
            </w:r>
          </w:p>
          <w:p w14:paraId="4B0EBBB9" w14:textId="5EF18BEB" w:rsidR="001973AB" w:rsidRPr="00C54CB1" w:rsidRDefault="00000000" w:rsidP="001973AB">
            <w:pPr>
              <w:jc w:val="both"/>
              <w:rPr>
                <w:rFonts w:ascii="Times New Roman" w:hAnsi="Times New Roman" w:cs="Times New Roman"/>
              </w:rPr>
            </w:pPr>
            <w:hyperlink r:id="rId21" w:history="1">
              <w:r w:rsidR="001973AB" w:rsidRPr="00C54CB1">
                <w:rPr>
                  <w:rStyle w:val="Hipersaitas"/>
                  <w:rFonts w:ascii="Times New Roman" w:hAnsi="Times New Roman"/>
                </w:rPr>
                <w:t>https://2021.esinvesticijos.lt/dokumentai/informacijos-apie-pareiskejui-partneriui-suteikta-valstybes-pagalba-isskyrus-de-minimis-forma-1</w:t>
              </w:r>
            </w:hyperlink>
            <w:r w:rsidR="00D84BD6">
              <w:t>.</w:t>
            </w:r>
            <w:r w:rsidR="001973AB" w:rsidRPr="00C54CB1">
              <w:rPr>
                <w:rFonts w:ascii="Times New Roman" w:hAnsi="Times New Roman" w:cs="Times New Roman"/>
              </w:rPr>
              <w:t xml:space="preserve"> </w:t>
            </w:r>
          </w:p>
          <w:p w14:paraId="30C418F0" w14:textId="612C608F" w:rsidR="001973AB" w:rsidRDefault="001973AB" w:rsidP="3913831A">
            <w:pPr>
              <w:rPr>
                <w:rFonts w:ascii="Times New Roman" w:hAnsi="Times New Roman" w:cs="Times New Roman"/>
              </w:rPr>
            </w:pPr>
            <w:r w:rsidRPr="3913831A">
              <w:rPr>
                <w:rFonts w:ascii="Segoe UI Symbol" w:eastAsia="MS Gothic" w:hAnsi="Segoe UI Symbol" w:cs="Segoe UI Symbol"/>
              </w:rPr>
              <w:t>☒</w:t>
            </w:r>
            <w:r w:rsidRPr="3913831A">
              <w:rPr>
                <w:rFonts w:ascii="Times New Roman" w:hAnsi="Times New Roman" w:cs="Times New Roman"/>
              </w:rPr>
              <w:t xml:space="preserve"> </w:t>
            </w:r>
            <w:r w:rsidRPr="00F96AD0">
              <w:rPr>
                <w:rFonts w:ascii="Times New Roman" w:hAnsi="Times New Roman" w:cs="Times New Roman"/>
              </w:rPr>
              <w:t>Informacija apie projektui taikomus aplinkosaugos reikalavimus</w:t>
            </w:r>
            <w:r w:rsidRPr="3913831A">
              <w:rPr>
                <w:rFonts w:ascii="Times New Roman" w:hAnsi="Times New Roman" w:cs="Times New Roman"/>
              </w:rPr>
              <w:t xml:space="preserve"> </w:t>
            </w:r>
            <w:hyperlink r:id="rId22" w:history="1">
              <w:r w:rsidR="001756E6" w:rsidRPr="00ED4E44">
                <w:rPr>
                  <w:rStyle w:val="Hipersaitas"/>
                  <w:rFonts w:ascii="Times New Roman" w:hAnsi="Times New Roman"/>
                </w:rPr>
                <w:t>https://2021.esinvesticijos.lt/dokumentai/informacijos-apie-projektui-taikomus-aplinkosaugos-reikalavimus-forma-1</w:t>
              </w:r>
            </w:hyperlink>
            <w:r w:rsidR="001756E6">
              <w:rPr>
                <w:rFonts w:ascii="Times New Roman" w:hAnsi="Times New Roman"/>
              </w:rPr>
              <w:t xml:space="preserve">. </w:t>
            </w:r>
            <w:r w:rsidRPr="3913831A">
              <w:rPr>
                <w:rFonts w:ascii="Times New Roman" w:hAnsi="Times New Roman" w:cs="Times New Roman"/>
              </w:rPr>
              <w:t xml:space="preserve"> </w:t>
            </w:r>
          </w:p>
          <w:p w14:paraId="6280222E" w14:textId="01901888" w:rsidR="00AB2676" w:rsidRPr="004A50B8" w:rsidRDefault="00AB2676" w:rsidP="00786A1C">
            <w:pPr>
              <w:rPr>
                <w:rStyle w:val="eop"/>
                <w:rFonts w:ascii="Times New Roman" w:hAnsi="Times New Roman" w:cs="Times New Roman"/>
                <w:color w:val="000000"/>
                <w:shd w:val="clear" w:color="auto" w:fill="FFFFFF"/>
              </w:rPr>
            </w:pPr>
            <w:r w:rsidRPr="004A50B8">
              <w:rPr>
                <w:rStyle w:val="eop"/>
                <w:rFonts w:ascii="Times New Roman" w:hAnsi="Times New Roman" w:cs="Times New Roman"/>
                <w:color w:val="000000"/>
                <w:shd w:val="clear" w:color="auto" w:fill="FFFFFF"/>
              </w:rPr>
              <w:t> </w:t>
            </w:r>
            <w:r w:rsidR="001973AB" w:rsidRPr="00C54CB1">
              <w:rPr>
                <w:rFonts w:ascii="Segoe UI Symbol" w:eastAsia="MS Gothic" w:hAnsi="Segoe UI Symbol" w:cs="Segoe UI Symbol"/>
              </w:rPr>
              <w:t>☒</w:t>
            </w:r>
            <w:r w:rsidR="001973AB" w:rsidRPr="00C54CB1">
              <w:rPr>
                <w:rFonts w:ascii="Times New Roman" w:hAnsi="Times New Roman" w:cs="Times New Roman"/>
              </w:rPr>
              <w:t xml:space="preserve"> Kiti priedai:</w:t>
            </w:r>
          </w:p>
          <w:p w14:paraId="453B9A14" w14:textId="40AC3C45" w:rsidR="00AB2676" w:rsidRPr="00531AE8" w:rsidRDefault="009E67B7" w:rsidP="0036708C">
            <w:pPr>
              <w:pStyle w:val="Sraopastraipa"/>
              <w:tabs>
                <w:tab w:val="left" w:pos="32"/>
                <w:tab w:val="left" w:pos="457"/>
                <w:tab w:val="left" w:pos="599"/>
              </w:tabs>
              <w:ind w:left="40"/>
              <w:jc w:val="both"/>
              <w:rPr>
                <w:rFonts w:ascii="Times New Roman" w:hAnsi="Times New Roman" w:cs="Times New Roman"/>
                <w:szCs w:val="24"/>
              </w:rPr>
            </w:pPr>
            <w:r>
              <w:rPr>
                <w:rFonts w:ascii="Times New Roman" w:hAnsi="Times New Roman" w:cs="Times New Roman"/>
              </w:rPr>
              <w:t>1</w:t>
            </w:r>
            <w:r w:rsidR="0036708C" w:rsidRPr="00531AE8">
              <w:rPr>
                <w:rFonts w:ascii="Times New Roman" w:hAnsi="Times New Roman" w:cs="Times New Roman"/>
              </w:rPr>
              <w:t xml:space="preserve">. </w:t>
            </w:r>
            <w:r w:rsidR="00AB2676" w:rsidRPr="00531AE8">
              <w:rPr>
                <w:rFonts w:ascii="Times New Roman" w:hAnsi="Times New Roman" w:cs="Times New Roman"/>
              </w:rPr>
              <w:t xml:space="preserve">Ne vėliau </w:t>
            </w:r>
            <w:r w:rsidR="00AB2676" w:rsidRPr="00531AE8">
              <w:rPr>
                <w:rFonts w:ascii="Times New Roman" w:hAnsi="Times New Roman" w:cs="Times New Roman"/>
                <w:lang w:val="en-US"/>
              </w:rPr>
              <w:t>ka</w:t>
            </w:r>
            <w:proofErr w:type="spellStart"/>
            <w:r w:rsidR="00AB2676" w:rsidRPr="00531AE8">
              <w:rPr>
                <w:rFonts w:ascii="Times New Roman" w:hAnsi="Times New Roman" w:cs="Times New Roman"/>
              </w:rPr>
              <w:t>ip</w:t>
            </w:r>
            <w:proofErr w:type="spellEnd"/>
            <w:r w:rsidR="00AB2676" w:rsidRPr="00531AE8">
              <w:rPr>
                <w:rFonts w:ascii="Times New Roman" w:hAnsi="Times New Roman" w:cs="Times New Roman"/>
              </w:rPr>
              <w:t xml:space="preserve"> iki </w:t>
            </w:r>
            <w:r w:rsidR="00AB2676" w:rsidRPr="00531AE8">
              <w:rPr>
                <w:rFonts w:ascii="Times New Roman" w:hAnsi="Times New Roman" w:cs="Times New Roman"/>
                <w:lang w:val="en-US"/>
              </w:rPr>
              <w:t xml:space="preserve">2023 m. </w:t>
            </w:r>
            <w:r w:rsidR="00AB2676" w:rsidRPr="00531AE8">
              <w:rPr>
                <w:rFonts w:ascii="Times New Roman" w:hAnsi="Times New Roman" w:cs="Times New Roman"/>
              </w:rPr>
              <w:t xml:space="preserve">lapkričio </w:t>
            </w:r>
            <w:r w:rsidR="00AB2676" w:rsidRPr="00531AE8">
              <w:rPr>
                <w:rFonts w:ascii="Times New Roman" w:hAnsi="Times New Roman" w:cs="Times New Roman"/>
                <w:lang w:val="en-US"/>
              </w:rPr>
              <w:t xml:space="preserve">3 d. </w:t>
            </w:r>
            <w:r w:rsidR="00AB2676" w:rsidRPr="00531AE8">
              <w:rPr>
                <w:rFonts w:ascii="Times New Roman" w:hAnsi="Times New Roman" w:cs="Times New Roman"/>
              </w:rPr>
              <w:t>teisės aktų, reguliuojančių ūkio subjektų veiklą statybos srityje, nustatyta tvarka parengt</w:t>
            </w:r>
            <w:r w:rsidR="00786A1C" w:rsidRPr="00531AE8">
              <w:rPr>
                <w:rFonts w:ascii="Times New Roman" w:hAnsi="Times New Roman" w:cs="Times New Roman"/>
              </w:rPr>
              <w:t>o</w:t>
            </w:r>
            <w:r w:rsidR="00AB2676" w:rsidRPr="00531AE8">
              <w:rPr>
                <w:rFonts w:ascii="Times New Roman" w:hAnsi="Times New Roman" w:cs="Times New Roman"/>
              </w:rPr>
              <w:t xml:space="preserve"> statinio statybos, rekonstravimo, kapitalinio remonto techninio projekto bendr</w:t>
            </w:r>
            <w:r w:rsidR="00786A1C" w:rsidRPr="00531AE8">
              <w:rPr>
                <w:rFonts w:ascii="Times New Roman" w:hAnsi="Times New Roman" w:cs="Times New Roman"/>
              </w:rPr>
              <w:t>oji</w:t>
            </w:r>
            <w:r w:rsidR="00AB2676" w:rsidRPr="00531AE8">
              <w:rPr>
                <w:rFonts w:ascii="Times New Roman" w:hAnsi="Times New Roman" w:cs="Times New Roman"/>
              </w:rPr>
              <w:t xml:space="preserve"> dal</w:t>
            </w:r>
            <w:r w:rsidR="00786A1C" w:rsidRPr="00531AE8">
              <w:rPr>
                <w:rFonts w:ascii="Times New Roman" w:hAnsi="Times New Roman" w:cs="Times New Roman"/>
              </w:rPr>
              <w:t>is</w:t>
            </w:r>
            <w:r w:rsidR="00AB2676" w:rsidRPr="00531AE8">
              <w:rPr>
                <w:rFonts w:ascii="Times New Roman" w:hAnsi="Times New Roman" w:cs="Times New Roman"/>
              </w:rPr>
              <w:t xml:space="preserve"> (toliau – techninio projekto bendroji dalis) ir (arba) technin</w:t>
            </w:r>
            <w:r w:rsidR="00786A1C" w:rsidRPr="00531AE8">
              <w:rPr>
                <w:rFonts w:ascii="Times New Roman" w:hAnsi="Times New Roman" w:cs="Times New Roman"/>
              </w:rPr>
              <w:t>is</w:t>
            </w:r>
            <w:r w:rsidR="00AB2676" w:rsidRPr="00531AE8">
              <w:rPr>
                <w:rFonts w:ascii="Times New Roman" w:hAnsi="Times New Roman" w:cs="Times New Roman"/>
              </w:rPr>
              <w:t xml:space="preserve"> projekt</w:t>
            </w:r>
            <w:r w:rsidR="00786A1C" w:rsidRPr="00531AE8">
              <w:rPr>
                <w:rFonts w:ascii="Times New Roman" w:hAnsi="Times New Roman" w:cs="Times New Roman"/>
              </w:rPr>
              <w:t>as</w:t>
            </w:r>
            <w:r w:rsidR="00AB2676" w:rsidRPr="00531AE8">
              <w:rPr>
                <w:rFonts w:ascii="Times New Roman" w:hAnsi="Times New Roman" w:cs="Times New Roman"/>
              </w:rPr>
              <w:t xml:space="preserve">, kai vadovaujantis Lietuvos Respublikos elektros energetikos įstatymo nustatyta tvarka investuojama į </w:t>
            </w:r>
            <w:r w:rsidR="00AB2676" w:rsidRPr="00531AE8">
              <w:rPr>
                <w:rFonts w:ascii="Times New Roman" w:hAnsi="Times New Roman" w:cs="Times New Roman"/>
                <w:iCs/>
                <w:szCs w:val="24"/>
              </w:rPr>
              <w:t>naują statybą, rekonstravimą ir kapitalinį remontą</w:t>
            </w:r>
            <w:r w:rsidR="00AB2676" w:rsidRPr="00531AE8">
              <w:rPr>
                <w:rFonts w:ascii="Times New Roman" w:hAnsi="Times New Roman" w:cs="Times New Roman"/>
              </w:rPr>
              <w:t>, pasirašyt</w:t>
            </w:r>
            <w:r w:rsidR="00786A1C" w:rsidRPr="00531AE8">
              <w:rPr>
                <w:rFonts w:ascii="Times New Roman" w:hAnsi="Times New Roman" w:cs="Times New Roman"/>
              </w:rPr>
              <w:t>as</w:t>
            </w:r>
            <w:r w:rsidR="00AB2676" w:rsidRPr="00531AE8">
              <w:rPr>
                <w:rFonts w:ascii="Times New Roman" w:hAnsi="Times New Roman" w:cs="Times New Roman"/>
              </w:rPr>
              <w:t xml:space="preserve"> projekto vadovo, vadovaujančio projekto rengimui, ir patvirtint</w:t>
            </w:r>
            <w:r w:rsidR="00786A1C" w:rsidRPr="00531AE8">
              <w:rPr>
                <w:rFonts w:ascii="Times New Roman" w:hAnsi="Times New Roman" w:cs="Times New Roman"/>
              </w:rPr>
              <w:t>as</w:t>
            </w:r>
            <w:r w:rsidR="00AB2676" w:rsidRPr="00531AE8">
              <w:rPr>
                <w:rFonts w:ascii="Times New Roman" w:hAnsi="Times New Roman" w:cs="Times New Roman"/>
              </w:rPr>
              <w:t xml:space="preserve"> užsakovo, jei projekto veikloms, kurias numatoma finansuoti projekto lėšomis, toks reikalavimas yra taikomas. Nurodyto dokumento nepateikus iki nustatyto termino,</w:t>
            </w:r>
            <w:r w:rsidR="00AB2676" w:rsidRPr="00531AE8">
              <w:rPr>
                <w:rFonts w:ascii="Times New Roman" w:hAnsi="Times New Roman" w:cs="Times New Roman"/>
                <w:szCs w:val="24"/>
              </w:rPr>
              <w:t xml:space="preserve"> PĮP atmetamas.</w:t>
            </w:r>
          </w:p>
          <w:p w14:paraId="75E320C6" w14:textId="05257848" w:rsidR="004A50B8" w:rsidRPr="00531AE8" w:rsidRDefault="0036708C" w:rsidP="0036708C">
            <w:pPr>
              <w:pStyle w:val="Sraopastraipa"/>
              <w:tabs>
                <w:tab w:val="left" w:pos="32"/>
                <w:tab w:val="left" w:pos="457"/>
                <w:tab w:val="left" w:pos="599"/>
              </w:tabs>
              <w:ind w:left="40"/>
              <w:jc w:val="both"/>
              <w:rPr>
                <w:rFonts w:ascii="Times New Roman" w:hAnsi="Times New Roman" w:cs="Times New Roman"/>
              </w:rPr>
            </w:pPr>
            <w:r w:rsidRPr="00531AE8">
              <w:rPr>
                <w:rFonts w:ascii="Times New Roman" w:hAnsi="Times New Roman" w:cs="Times New Roman"/>
                <w:szCs w:val="24"/>
              </w:rPr>
              <w:t xml:space="preserve">2. </w:t>
            </w:r>
            <w:r w:rsidR="00AB2676" w:rsidRPr="00531AE8">
              <w:rPr>
                <w:rFonts w:ascii="Times New Roman" w:hAnsi="Times New Roman" w:cs="Times New Roman"/>
              </w:rPr>
              <w:t>Partnerio deklaracij</w:t>
            </w:r>
            <w:r w:rsidR="00786A1C" w:rsidRPr="00531AE8">
              <w:rPr>
                <w:rFonts w:ascii="Times New Roman" w:hAnsi="Times New Roman" w:cs="Times New Roman"/>
              </w:rPr>
              <w:t>a</w:t>
            </w:r>
            <w:r w:rsidR="00AB2676" w:rsidRPr="00531AE8">
              <w:rPr>
                <w:rFonts w:ascii="Times New Roman" w:hAnsi="Times New Roman" w:cs="Times New Roman"/>
              </w:rPr>
              <w:t>, jei projektas įgyvendinamas kartu su partneriu (-</w:t>
            </w:r>
            <w:proofErr w:type="spellStart"/>
            <w:r w:rsidR="00AB2676" w:rsidRPr="00531AE8">
              <w:rPr>
                <w:rFonts w:ascii="Times New Roman" w:hAnsi="Times New Roman" w:cs="Times New Roman"/>
              </w:rPr>
              <w:t>iais</w:t>
            </w:r>
            <w:proofErr w:type="spellEnd"/>
            <w:r w:rsidR="00AB2676" w:rsidRPr="00531AE8">
              <w:rPr>
                <w:rFonts w:ascii="Times New Roman" w:hAnsi="Times New Roman" w:cs="Times New Roman"/>
              </w:rPr>
              <w:t xml:space="preserve">), pagal Projektų administravimo ir finansavimo taisyklių 1 priedo </w:t>
            </w:r>
            <w:r w:rsidR="00AB2676" w:rsidRPr="00531AE8">
              <w:rPr>
                <w:rFonts w:ascii="Times New Roman" w:hAnsi="Times New Roman" w:cs="Times New Roman"/>
                <w:lang w:val="en-US"/>
              </w:rPr>
              <w:t>1</w:t>
            </w:r>
            <w:r w:rsidR="00AB2676" w:rsidRPr="00531AE8">
              <w:rPr>
                <w:rFonts w:ascii="Times New Roman" w:hAnsi="Times New Roman" w:cs="Times New Roman"/>
                <w:szCs w:val="24"/>
              </w:rPr>
              <w:t> </w:t>
            </w:r>
            <w:r w:rsidR="00AB2676" w:rsidRPr="00531AE8">
              <w:rPr>
                <w:rFonts w:ascii="Times New Roman" w:hAnsi="Times New Roman" w:cs="Times New Roman"/>
              </w:rPr>
              <w:t>priede pateiktą formą</w:t>
            </w:r>
            <w:r w:rsidR="00945AE9" w:rsidRPr="00531AE8">
              <w:rPr>
                <w:rFonts w:ascii="Times New Roman" w:hAnsi="Times New Roman" w:cs="Times New Roman"/>
              </w:rPr>
              <w:t>.</w:t>
            </w:r>
          </w:p>
          <w:p w14:paraId="6526E9A6" w14:textId="17BB64ED" w:rsidR="004A50B8" w:rsidRPr="004A50B8" w:rsidRDefault="0036708C" w:rsidP="0036708C">
            <w:pPr>
              <w:pStyle w:val="Sraopastraipa"/>
              <w:tabs>
                <w:tab w:val="left" w:pos="32"/>
                <w:tab w:val="left" w:pos="457"/>
                <w:tab w:val="left" w:pos="599"/>
              </w:tabs>
              <w:ind w:left="40"/>
              <w:jc w:val="both"/>
              <w:rPr>
                <w:rFonts w:ascii="Times New Roman" w:hAnsi="Times New Roman" w:cs="Times New Roman"/>
              </w:rPr>
            </w:pPr>
            <w:r w:rsidRPr="00531AE8">
              <w:rPr>
                <w:rFonts w:ascii="Times New Roman" w:hAnsi="Times New Roman" w:cs="Times New Roman"/>
              </w:rPr>
              <w:t xml:space="preserve">3. </w:t>
            </w:r>
            <w:r w:rsidR="00AB2676" w:rsidRPr="00531AE8">
              <w:rPr>
                <w:rFonts w:ascii="Times New Roman" w:hAnsi="Times New Roman" w:cs="Times New Roman"/>
              </w:rPr>
              <w:t>Informacij</w:t>
            </w:r>
            <w:r w:rsidR="00786A1C" w:rsidRPr="00531AE8">
              <w:rPr>
                <w:rFonts w:ascii="Times New Roman" w:hAnsi="Times New Roman" w:cs="Times New Roman"/>
              </w:rPr>
              <w:t>a</w:t>
            </w:r>
            <w:r w:rsidR="00AB2676" w:rsidRPr="00531AE8">
              <w:rPr>
                <w:rFonts w:ascii="Times New Roman" w:hAnsi="Times New Roman" w:cs="Times New Roman"/>
              </w:rPr>
              <w:t xml:space="preserve"> apie projekto biudžeto paskirstymą, jei projektas įgyvendinamas kartu su partneriu (-</w:t>
            </w:r>
            <w:proofErr w:type="spellStart"/>
            <w:r w:rsidR="00AB2676" w:rsidRPr="004A50B8">
              <w:rPr>
                <w:rFonts w:ascii="Times New Roman" w:hAnsi="Times New Roman" w:cs="Times New Roman"/>
              </w:rPr>
              <w:t>iais</w:t>
            </w:r>
            <w:proofErr w:type="spellEnd"/>
            <w:r w:rsidR="00AB2676" w:rsidRPr="004A50B8">
              <w:rPr>
                <w:rFonts w:ascii="Times New Roman" w:hAnsi="Times New Roman" w:cs="Times New Roman"/>
              </w:rPr>
              <w:t>), pagal Projektų administravimo ir finansavimo taisyklių 1 priedo 2 priede pateiktą formą</w:t>
            </w:r>
            <w:r w:rsidR="009E67B7">
              <w:rPr>
                <w:rFonts w:ascii="Times New Roman" w:hAnsi="Times New Roman" w:cs="Times New Roman"/>
              </w:rPr>
              <w:t>.</w:t>
            </w:r>
          </w:p>
          <w:p w14:paraId="45B30973" w14:textId="0AC923FD" w:rsidR="00AB2676" w:rsidRPr="004A50B8" w:rsidRDefault="009E67B7" w:rsidP="0036708C">
            <w:pPr>
              <w:pStyle w:val="Sraopastraipa"/>
              <w:tabs>
                <w:tab w:val="left" w:pos="32"/>
                <w:tab w:val="left" w:pos="457"/>
                <w:tab w:val="left" w:pos="599"/>
              </w:tabs>
              <w:ind w:left="40"/>
              <w:jc w:val="both"/>
              <w:rPr>
                <w:rFonts w:ascii="Times New Roman" w:hAnsi="Times New Roman" w:cs="Times New Roman"/>
              </w:rPr>
            </w:pPr>
            <w:r>
              <w:rPr>
                <w:rFonts w:ascii="Times New Roman" w:hAnsi="Times New Roman" w:cs="Times New Roman"/>
              </w:rPr>
              <w:t>4</w:t>
            </w:r>
            <w:r w:rsidR="0036708C" w:rsidRPr="004A50B8">
              <w:rPr>
                <w:rFonts w:ascii="Times New Roman" w:hAnsi="Times New Roman" w:cs="Times New Roman"/>
                <w:szCs w:val="24"/>
              </w:rPr>
              <w:t>.</w:t>
            </w:r>
            <w:r>
              <w:rPr>
                <w:rFonts w:ascii="Times New Roman" w:hAnsi="Times New Roman" w:cs="Times New Roman"/>
                <w:szCs w:val="24"/>
              </w:rPr>
              <w:t xml:space="preserve"> </w:t>
            </w:r>
            <w:r w:rsidR="00AB2676" w:rsidRPr="00945AE9">
              <w:rPr>
                <w:rFonts w:ascii="Times New Roman" w:hAnsi="Times New Roman" w:cs="Times New Roman"/>
              </w:rPr>
              <w:t>PFSA 1 pried</w:t>
            </w:r>
            <w:r w:rsidR="00786A1C" w:rsidRPr="00945AE9">
              <w:rPr>
                <w:rFonts w:ascii="Times New Roman" w:hAnsi="Times New Roman" w:cs="Times New Roman"/>
              </w:rPr>
              <w:t>as</w:t>
            </w:r>
            <w:r w:rsidR="00AB2676" w:rsidRPr="004A50B8">
              <w:rPr>
                <w:rFonts w:ascii="Times New Roman" w:hAnsi="Times New Roman" w:cs="Times New Roman"/>
              </w:rPr>
              <w:t>, kuriame pateikiama informacija, reikalinga projekto (įskaitant jungtinį projektą) atitikties reikšmingos žalos nedarymo horizontaliajam principui vertinimo reikalavimams įvertinti.</w:t>
            </w:r>
          </w:p>
          <w:p w14:paraId="7E8D1C33" w14:textId="77DEDD86" w:rsidR="00D951A6" w:rsidRDefault="0036708C" w:rsidP="0036708C">
            <w:pPr>
              <w:pStyle w:val="Sraopastraipa"/>
              <w:tabs>
                <w:tab w:val="left" w:pos="32"/>
                <w:tab w:val="left" w:pos="457"/>
                <w:tab w:val="left" w:pos="599"/>
              </w:tabs>
              <w:ind w:left="40"/>
              <w:jc w:val="both"/>
              <w:rPr>
                <w:rFonts w:ascii="Times New Roman" w:eastAsia="Calibri" w:hAnsi="Times New Roman" w:cs="Times New Roman"/>
              </w:rPr>
            </w:pPr>
            <w:r w:rsidRPr="004A50B8">
              <w:rPr>
                <w:rFonts w:ascii="Times New Roman" w:hAnsi="Times New Roman" w:cs="Times New Roman"/>
              </w:rPr>
              <w:t xml:space="preserve">5. </w:t>
            </w:r>
            <w:r w:rsidR="00AB2676" w:rsidRPr="004A50B8">
              <w:rPr>
                <w:rFonts w:ascii="Times New Roman" w:hAnsi="Times New Roman" w:cs="Times New Roman"/>
              </w:rPr>
              <w:t>Jei projekto veikla  (-</w:t>
            </w:r>
            <w:proofErr w:type="spellStart"/>
            <w:r w:rsidR="00AB2676" w:rsidRPr="004A50B8">
              <w:rPr>
                <w:rFonts w:ascii="Times New Roman" w:hAnsi="Times New Roman" w:cs="Times New Roman"/>
              </w:rPr>
              <w:t>os</w:t>
            </w:r>
            <w:proofErr w:type="spellEnd"/>
            <w:r w:rsidR="00AB2676" w:rsidRPr="004A50B8">
              <w:rPr>
                <w:rFonts w:ascii="Times New Roman" w:hAnsi="Times New Roman" w:cs="Times New Roman"/>
              </w:rPr>
              <w:t>) finansuojama (-</w:t>
            </w:r>
            <w:proofErr w:type="spellStart"/>
            <w:r w:rsidR="00AB2676" w:rsidRPr="004A50B8">
              <w:rPr>
                <w:rFonts w:ascii="Times New Roman" w:hAnsi="Times New Roman" w:cs="Times New Roman"/>
              </w:rPr>
              <w:t>os</w:t>
            </w:r>
            <w:proofErr w:type="spellEnd"/>
            <w:r w:rsidR="00AB2676" w:rsidRPr="004A50B8">
              <w:rPr>
                <w:rFonts w:ascii="Times New Roman" w:hAnsi="Times New Roman" w:cs="Times New Roman"/>
              </w:rPr>
              <w:t xml:space="preserve">) pagal </w:t>
            </w:r>
            <w:r w:rsidR="00AB2676" w:rsidRPr="004A50B8">
              <w:rPr>
                <w:rFonts w:ascii="Times New Roman" w:hAnsi="Times New Roman" w:cs="Times New Roman"/>
                <w:szCs w:val="24"/>
              </w:rPr>
              <w:t>Reglamentą (ES) Nr. 1407/2013</w:t>
            </w:r>
            <w:r w:rsidR="00AB2676" w:rsidRPr="004A50B8">
              <w:rPr>
                <w:rFonts w:ascii="Times New Roman" w:hAnsi="Times New Roman" w:cs="Times New Roman"/>
              </w:rPr>
              <w:t>, u</w:t>
            </w:r>
            <w:r w:rsidR="00AB2676" w:rsidRPr="004A50B8">
              <w:rPr>
                <w:rFonts w:ascii="Times New Roman" w:hAnsi="Times New Roman" w:cs="Times New Roman"/>
                <w:szCs w:val="24"/>
              </w:rPr>
              <w:t>žpildyt</w:t>
            </w:r>
            <w:r w:rsidR="00786A1C" w:rsidRPr="004A50B8">
              <w:rPr>
                <w:rFonts w:ascii="Times New Roman" w:hAnsi="Times New Roman" w:cs="Times New Roman"/>
                <w:szCs w:val="24"/>
              </w:rPr>
              <w:t>a</w:t>
            </w:r>
            <w:r w:rsidR="00AB2676" w:rsidRPr="004A50B8">
              <w:rPr>
                <w:rFonts w:ascii="Times New Roman" w:hAnsi="Times New Roman" w:cs="Times New Roman"/>
              </w:rPr>
              <w:t xml:space="preserve"> „Vienos įmonės“ deklaraciją, </w:t>
            </w:r>
            <w:r w:rsidR="00AB2676" w:rsidRPr="004A50B8">
              <w:rPr>
                <w:rFonts w:ascii="Times New Roman" w:eastAsia="Calibri" w:hAnsi="Times New Roman" w:cs="Times New Roman"/>
                <w:szCs w:val="24"/>
              </w:rPr>
              <w:t xml:space="preserve">pagal ES investicijų interneto svetainėje </w:t>
            </w:r>
            <w:r w:rsidR="00AB2676" w:rsidRPr="009E67B7">
              <w:rPr>
                <w:rFonts w:ascii="Times New Roman" w:eastAsia="Calibri" w:hAnsi="Times New Roman" w:cs="Times New Roman"/>
                <w:szCs w:val="24"/>
              </w:rPr>
              <w:t xml:space="preserve">https://2021.esinvesticijos.lt/dokumentai/viena-imone-deklaracijos-forma </w:t>
            </w:r>
            <w:r w:rsidR="00AB2676" w:rsidRPr="009E67B7">
              <w:rPr>
                <w:rFonts w:ascii="Times New Roman" w:eastAsia="Calibri" w:hAnsi="Times New Roman" w:cs="Times New Roman"/>
              </w:rPr>
              <w:t>paskelbtą pavyzdinę formą (toliau – „Vienos įmonės“ deklaracija)</w:t>
            </w:r>
            <w:r w:rsidR="009E67B7">
              <w:rPr>
                <w:rFonts w:ascii="Times New Roman" w:eastAsia="Calibri" w:hAnsi="Times New Roman" w:cs="Times New Roman"/>
              </w:rPr>
              <w:t>.</w:t>
            </w:r>
          </w:p>
          <w:p w14:paraId="08E8E246" w14:textId="5B5A71CC" w:rsidR="00AB2676" w:rsidRPr="004A50B8" w:rsidRDefault="009E67B7" w:rsidP="0036708C">
            <w:pPr>
              <w:pStyle w:val="Sraopastraipa"/>
              <w:tabs>
                <w:tab w:val="left" w:pos="32"/>
                <w:tab w:val="left" w:pos="457"/>
                <w:tab w:val="left" w:pos="599"/>
              </w:tabs>
              <w:ind w:left="40"/>
              <w:jc w:val="both"/>
              <w:rPr>
                <w:rFonts w:ascii="Times New Roman" w:hAnsi="Times New Roman" w:cs="Times New Roman"/>
              </w:rPr>
            </w:pPr>
            <w:r>
              <w:rPr>
                <w:rFonts w:ascii="Times New Roman" w:eastAsia="Calibri" w:hAnsi="Times New Roman" w:cs="Times New Roman"/>
              </w:rPr>
              <w:t>6</w:t>
            </w:r>
            <w:r w:rsidR="0036708C" w:rsidRPr="004A50B8">
              <w:rPr>
                <w:rFonts w:ascii="Times New Roman" w:eastAsia="Calibri" w:hAnsi="Times New Roman" w:cs="Times New Roman"/>
              </w:rPr>
              <w:t xml:space="preserve">. </w:t>
            </w:r>
            <w:r w:rsidR="00AB2676" w:rsidRPr="004A50B8">
              <w:rPr>
                <w:rFonts w:ascii="Times New Roman" w:hAnsi="Times New Roman" w:cs="Times New Roman"/>
              </w:rPr>
              <w:t>Jungtinės veiklos (partnerystės) sutarties kopij</w:t>
            </w:r>
            <w:r w:rsidR="00786A1C" w:rsidRPr="004A50B8">
              <w:rPr>
                <w:rFonts w:ascii="Times New Roman" w:hAnsi="Times New Roman" w:cs="Times New Roman"/>
              </w:rPr>
              <w:t>a</w:t>
            </w:r>
            <w:r w:rsidR="00AB2676" w:rsidRPr="004A50B8">
              <w:rPr>
                <w:rFonts w:ascii="Times New Roman" w:hAnsi="Times New Roman" w:cs="Times New Roman"/>
              </w:rPr>
              <w:t xml:space="preserve"> arba analogiško susitarimo dėl partnerystės kopij</w:t>
            </w:r>
            <w:r w:rsidR="00786A1C" w:rsidRPr="004A50B8">
              <w:rPr>
                <w:rFonts w:ascii="Times New Roman" w:hAnsi="Times New Roman" w:cs="Times New Roman"/>
              </w:rPr>
              <w:t>a</w:t>
            </w:r>
            <w:r w:rsidR="00AB2676" w:rsidRPr="004A50B8">
              <w:rPr>
                <w:rFonts w:ascii="Times New Roman" w:hAnsi="Times New Roman" w:cs="Times New Roman"/>
              </w:rPr>
              <w:t>, jei projektas įgyvendinamas kartu su partneriu (-</w:t>
            </w:r>
            <w:proofErr w:type="spellStart"/>
            <w:r w:rsidR="00AB2676" w:rsidRPr="004A50B8">
              <w:rPr>
                <w:rFonts w:ascii="Times New Roman" w:hAnsi="Times New Roman" w:cs="Times New Roman"/>
              </w:rPr>
              <w:t>iais</w:t>
            </w:r>
            <w:proofErr w:type="spellEnd"/>
            <w:r w:rsidR="00AB2676" w:rsidRPr="004A50B8">
              <w:rPr>
                <w:rFonts w:ascii="Times New Roman" w:hAnsi="Times New Roman" w:cs="Times New Roman"/>
              </w:rPr>
              <w:t>).</w:t>
            </w:r>
          </w:p>
          <w:p w14:paraId="693D5578" w14:textId="7E174CDD" w:rsidR="00AB2676" w:rsidRPr="004A50B8" w:rsidRDefault="009E67B7" w:rsidP="0036708C">
            <w:pPr>
              <w:pStyle w:val="Sraopastraipa"/>
              <w:tabs>
                <w:tab w:val="left" w:pos="174"/>
                <w:tab w:val="left" w:pos="599"/>
              </w:tabs>
              <w:ind w:left="8"/>
              <w:jc w:val="both"/>
              <w:rPr>
                <w:rFonts w:ascii="Times New Roman" w:hAnsi="Times New Roman" w:cs="Times New Roman"/>
                <w:szCs w:val="24"/>
              </w:rPr>
            </w:pPr>
            <w:r>
              <w:rPr>
                <w:rFonts w:ascii="Times New Roman" w:hAnsi="Times New Roman" w:cs="Times New Roman"/>
              </w:rPr>
              <w:t>7</w:t>
            </w:r>
            <w:r w:rsidR="0036708C" w:rsidRPr="004A50B8">
              <w:rPr>
                <w:rFonts w:ascii="Times New Roman" w:hAnsi="Times New Roman" w:cs="Times New Roman"/>
              </w:rPr>
              <w:t xml:space="preserve">. </w:t>
            </w:r>
            <w:r w:rsidR="00AB2676" w:rsidRPr="004A50B8">
              <w:rPr>
                <w:rFonts w:ascii="Times New Roman" w:hAnsi="Times New Roman" w:cs="Times New Roman"/>
                <w:szCs w:val="24"/>
              </w:rPr>
              <w:t>Dokument</w:t>
            </w:r>
            <w:r w:rsidR="00786A1C" w:rsidRPr="004A50B8">
              <w:rPr>
                <w:rFonts w:ascii="Times New Roman" w:hAnsi="Times New Roman" w:cs="Times New Roman"/>
                <w:szCs w:val="24"/>
              </w:rPr>
              <w:t>ai</w:t>
            </w:r>
            <w:r w:rsidR="00AB2676" w:rsidRPr="004A50B8">
              <w:rPr>
                <w:rFonts w:ascii="Times New Roman" w:hAnsi="Times New Roman" w:cs="Times New Roman"/>
                <w:szCs w:val="24"/>
              </w:rPr>
              <w:t>, pagrindžian</w:t>
            </w:r>
            <w:r w:rsidR="00786A1C" w:rsidRPr="004A50B8">
              <w:rPr>
                <w:rFonts w:ascii="Times New Roman" w:hAnsi="Times New Roman" w:cs="Times New Roman"/>
                <w:szCs w:val="24"/>
              </w:rPr>
              <w:t>tys</w:t>
            </w:r>
            <w:r w:rsidR="00AB2676" w:rsidRPr="004A50B8">
              <w:rPr>
                <w:rFonts w:ascii="Times New Roman" w:hAnsi="Times New Roman" w:cs="Times New Roman"/>
                <w:szCs w:val="24"/>
              </w:rPr>
              <w:t xml:space="preserve"> projekto biudžeto pagrįstumą (įrangos gamintojo ar oficialaus atstovo komerciniai pasiūlymai, </w:t>
            </w:r>
            <w:r w:rsidR="00AB2676" w:rsidRPr="004A50B8">
              <w:rPr>
                <w:rFonts w:ascii="Times New Roman" w:eastAsia="Verdana" w:hAnsi="Times New Roman" w:cs="Times New Roman"/>
                <w:szCs w:val="24"/>
              </w:rPr>
              <w:t>pareiškėjo kainos paskaičiavimai, remiantis Statybos produkcijos sertifikavimo centro rekomendacijomis ar kitais duomenimis ir (ar) šaltiniais, pateikiant pagrindžiančius dokumentus</w:t>
            </w:r>
            <w:r w:rsidR="00AB2676" w:rsidRPr="004A50B8">
              <w:rPr>
                <w:rFonts w:ascii="Times New Roman" w:hAnsi="Times New Roman" w:cs="Times New Roman"/>
                <w:szCs w:val="24"/>
              </w:rPr>
              <w:t xml:space="preserve">, nuorodos į rinkoje esančias kainas ir kt.). </w:t>
            </w:r>
          </w:p>
          <w:p w14:paraId="7104D138" w14:textId="2E617F2A" w:rsidR="00AB2676" w:rsidRPr="004A50B8" w:rsidRDefault="009E67B7" w:rsidP="0036708C">
            <w:pPr>
              <w:pStyle w:val="Sraopastraipa"/>
              <w:tabs>
                <w:tab w:val="left" w:pos="174"/>
                <w:tab w:val="left" w:pos="599"/>
              </w:tabs>
              <w:ind w:left="8"/>
              <w:jc w:val="both"/>
              <w:rPr>
                <w:rFonts w:ascii="Times New Roman" w:hAnsi="Times New Roman" w:cs="Times New Roman"/>
                <w:szCs w:val="24"/>
              </w:rPr>
            </w:pPr>
            <w:r>
              <w:rPr>
                <w:rFonts w:ascii="Times New Roman" w:hAnsi="Times New Roman" w:cs="Times New Roman"/>
                <w:szCs w:val="24"/>
              </w:rPr>
              <w:t>8</w:t>
            </w:r>
            <w:r w:rsidR="0036708C" w:rsidRPr="004A50B8">
              <w:rPr>
                <w:rFonts w:ascii="Times New Roman" w:hAnsi="Times New Roman" w:cs="Times New Roman"/>
                <w:szCs w:val="24"/>
              </w:rPr>
              <w:t xml:space="preserve">. </w:t>
            </w:r>
            <w:r w:rsidR="00AB2676" w:rsidRPr="004A50B8">
              <w:rPr>
                <w:rFonts w:ascii="Times New Roman" w:hAnsi="Times New Roman" w:cs="Times New Roman"/>
              </w:rPr>
              <w:t xml:space="preserve">Kartu su PĮP ne vėliau kaip iki </w:t>
            </w:r>
            <w:r w:rsidR="00AB2676" w:rsidRPr="004A50B8">
              <w:rPr>
                <w:rFonts w:ascii="Times New Roman" w:hAnsi="Times New Roman" w:cs="Times New Roman"/>
                <w:lang w:val="en-US"/>
              </w:rPr>
              <w:t xml:space="preserve">2023 m. </w:t>
            </w:r>
            <w:proofErr w:type="spellStart"/>
            <w:r w:rsidR="00AB2676" w:rsidRPr="004A50B8">
              <w:rPr>
                <w:rFonts w:ascii="Times New Roman" w:hAnsi="Times New Roman" w:cs="Times New Roman"/>
                <w:lang w:val="en-US"/>
              </w:rPr>
              <w:t>lapkričio</w:t>
            </w:r>
            <w:proofErr w:type="spellEnd"/>
            <w:r w:rsidR="00AB2676" w:rsidRPr="004A50B8">
              <w:rPr>
                <w:rFonts w:ascii="Times New Roman" w:hAnsi="Times New Roman" w:cs="Times New Roman"/>
                <w:lang w:val="en-US"/>
              </w:rPr>
              <w:t xml:space="preserve"> 3 </w:t>
            </w:r>
            <w:r w:rsidR="00AB2676" w:rsidRPr="004A50B8">
              <w:rPr>
                <w:rFonts w:ascii="Times New Roman" w:hAnsi="Times New Roman" w:cs="Times New Roman"/>
              </w:rPr>
              <w:t xml:space="preserve">d. turi būti pateiktas investicijų projektas su sąnaudų ir naudos analizės rezultatų skaičiuokle, parengtas vadovaujantis Investicijų projektų rengimo metodika, kuri skelbiama ES investicijų interneto svetainėje </w:t>
            </w:r>
            <w:r w:rsidR="00AB2676" w:rsidRPr="00945AE9">
              <w:rPr>
                <w:rFonts w:ascii="Times New Roman" w:hAnsi="Times New Roman" w:cs="Times New Roman"/>
              </w:rPr>
              <w:t>https://www.cpva.lt/data/public/uploads/2023/03/ip-metodika_2023.pdf.</w:t>
            </w:r>
            <w:r w:rsidR="00AB2676" w:rsidRPr="004A50B8">
              <w:rPr>
                <w:rFonts w:ascii="Times New Roman" w:hAnsi="Times New Roman" w:cs="Times New Roman"/>
              </w:rPr>
              <w:t xml:space="preserve"> Kai projektu planuojama įgyvendinti veiklą, kuriai valstybės pagalba teikiama pagal Reglamento </w:t>
            </w:r>
            <w:r w:rsidR="00AB2676" w:rsidRPr="004A50B8">
              <w:rPr>
                <w:rFonts w:ascii="Times New Roman" w:eastAsia="Calibri" w:hAnsi="Times New Roman" w:cs="Times New Roman"/>
              </w:rPr>
              <w:t xml:space="preserve">(ES) Nr. 651/2014 48 straipsnį, kai investuojama </w:t>
            </w:r>
            <w:r w:rsidR="00AB2676" w:rsidRPr="004A50B8">
              <w:rPr>
                <w:rFonts w:ascii="Times New Roman" w:hAnsi="Times New Roman" w:cs="Times New Roman"/>
              </w:rPr>
              <w:t xml:space="preserve">į </w:t>
            </w:r>
            <w:r w:rsidR="00AB2676" w:rsidRPr="004A50B8">
              <w:rPr>
                <w:rFonts w:ascii="Times New Roman" w:hAnsi="Times New Roman" w:cs="Times New Roman"/>
                <w:iCs/>
                <w:szCs w:val="24"/>
              </w:rPr>
              <w:t xml:space="preserve">energetikos infrastruktūros tiesimą, kapitalinį remontą arba rekonstravimą, </w:t>
            </w:r>
            <w:r w:rsidR="00AB2676" w:rsidRPr="004A50B8">
              <w:rPr>
                <w:rFonts w:ascii="Times New Roman" w:eastAsia="Calibri" w:hAnsi="Times New Roman" w:cs="Times New Roman"/>
              </w:rPr>
              <w:t>turi būti pateikiama papildoma atskira sąnaudų ir naudos analizės rezultatų skaičiuoklė, kurioje būtų</w:t>
            </w:r>
            <w:r w:rsidR="00AB2676" w:rsidRPr="004A50B8">
              <w:rPr>
                <w:rFonts w:ascii="Times New Roman" w:hAnsi="Times New Roman" w:cs="Times New Roman"/>
              </w:rPr>
              <w:t xml:space="preserve"> nagrinėjamos ne mažiau kaip dvi projekto įgyvendinimo alternatyvos, privaloma išnagrinėti vieną alternatyvą – faktinis projektas su numatomomis ES investicijomis, ir antrą alternatyvą – priešingos padėties projektas, kaip apibrėžta Reglamento (ES) Nr. 651/2014 2 straipsnio 118 punkte, be numatomų ES investicijų. Nurodyto dokumento nepateikus iki nustatyto termino,</w:t>
            </w:r>
            <w:r w:rsidR="00AB2676" w:rsidRPr="004A50B8">
              <w:rPr>
                <w:rFonts w:ascii="Times New Roman" w:hAnsi="Times New Roman" w:cs="Times New Roman"/>
                <w:szCs w:val="24"/>
              </w:rPr>
              <w:t xml:space="preserve"> PĮP atmetamas.</w:t>
            </w:r>
          </w:p>
          <w:p w14:paraId="60DB33CC" w14:textId="4794455B" w:rsidR="00AB2676" w:rsidRPr="004A50B8" w:rsidRDefault="009E67B7" w:rsidP="0036708C">
            <w:pPr>
              <w:pStyle w:val="Sraopastraipa"/>
              <w:tabs>
                <w:tab w:val="left" w:pos="174"/>
                <w:tab w:val="left" w:pos="599"/>
              </w:tabs>
              <w:ind w:left="8"/>
              <w:jc w:val="both"/>
              <w:rPr>
                <w:rFonts w:ascii="Times New Roman" w:hAnsi="Times New Roman" w:cs="Times New Roman"/>
              </w:rPr>
            </w:pPr>
            <w:r>
              <w:rPr>
                <w:rFonts w:ascii="Times New Roman" w:hAnsi="Times New Roman" w:cs="Times New Roman"/>
                <w:szCs w:val="24"/>
              </w:rPr>
              <w:t>9</w:t>
            </w:r>
            <w:r w:rsidR="0036708C" w:rsidRPr="004A50B8">
              <w:rPr>
                <w:rFonts w:ascii="Times New Roman" w:hAnsi="Times New Roman" w:cs="Times New Roman"/>
                <w:szCs w:val="24"/>
              </w:rPr>
              <w:t xml:space="preserve">. </w:t>
            </w:r>
            <w:r w:rsidR="00AB2676" w:rsidRPr="004A50B8">
              <w:rPr>
                <w:rFonts w:ascii="Times New Roman" w:hAnsi="Times New Roman" w:cs="Times New Roman"/>
              </w:rPr>
              <w:t>Finansavimo šaltinius (pareiškėjo ir (arba) partnerio įnašą į tinkamų ir netinkamų finansuoti išlaidų padengimą) pagrindžian</w:t>
            </w:r>
            <w:r w:rsidR="00786A1C" w:rsidRPr="004A50B8">
              <w:rPr>
                <w:rFonts w:ascii="Times New Roman" w:hAnsi="Times New Roman" w:cs="Times New Roman"/>
              </w:rPr>
              <w:t>tys</w:t>
            </w:r>
            <w:r w:rsidR="00AB2676" w:rsidRPr="004A50B8">
              <w:rPr>
                <w:rFonts w:ascii="Times New Roman" w:hAnsi="Times New Roman" w:cs="Times New Roman"/>
              </w:rPr>
              <w:t xml:space="preserve"> dokument</w:t>
            </w:r>
            <w:r w:rsidR="00786A1C" w:rsidRPr="004A50B8">
              <w:rPr>
                <w:rFonts w:ascii="Times New Roman" w:hAnsi="Times New Roman" w:cs="Times New Roman"/>
              </w:rPr>
              <w:t>ai</w:t>
            </w:r>
            <w:r w:rsidR="00AB2676" w:rsidRPr="004A50B8">
              <w:rPr>
                <w:rFonts w:ascii="Times New Roman" w:hAnsi="Times New Roman" w:cs="Times New Roman"/>
              </w:rPr>
              <w:t>, pvz., pažym</w:t>
            </w:r>
            <w:r w:rsidR="00D01E5C" w:rsidRPr="004A50B8">
              <w:rPr>
                <w:rFonts w:ascii="Times New Roman" w:hAnsi="Times New Roman" w:cs="Times New Roman"/>
              </w:rPr>
              <w:t>a</w:t>
            </w:r>
            <w:r w:rsidR="00AB2676" w:rsidRPr="004A50B8">
              <w:rPr>
                <w:rFonts w:ascii="Times New Roman" w:hAnsi="Times New Roman" w:cs="Times New Roman"/>
              </w:rPr>
              <w:t>, kurioje nurodytas banko (kitų kredito įstaigų, juridinių asmenų, akcininkų) sprendimas suteikti paskolą konkrečiam projektui, paskolos sutartis ir kt.</w:t>
            </w:r>
          </w:p>
          <w:p w14:paraId="545F0D06" w14:textId="66296157" w:rsidR="00AB2676" w:rsidRPr="004A50B8" w:rsidRDefault="009E67B7" w:rsidP="0036708C">
            <w:pPr>
              <w:pStyle w:val="Sraopastraipa"/>
              <w:tabs>
                <w:tab w:val="left" w:pos="174"/>
                <w:tab w:val="left" w:pos="599"/>
              </w:tabs>
              <w:ind w:left="8"/>
              <w:jc w:val="both"/>
              <w:rPr>
                <w:rFonts w:ascii="Times New Roman" w:hAnsi="Times New Roman" w:cs="Times New Roman"/>
              </w:rPr>
            </w:pPr>
            <w:r>
              <w:rPr>
                <w:rFonts w:ascii="Times New Roman" w:hAnsi="Times New Roman" w:cs="Times New Roman"/>
              </w:rPr>
              <w:t>10</w:t>
            </w:r>
            <w:r w:rsidR="0036708C" w:rsidRPr="004A50B8">
              <w:rPr>
                <w:rFonts w:ascii="Times New Roman" w:hAnsi="Times New Roman" w:cs="Times New Roman"/>
              </w:rPr>
              <w:t xml:space="preserve">. </w:t>
            </w:r>
            <w:r w:rsidR="00AB2676" w:rsidRPr="004A50B8">
              <w:rPr>
                <w:rFonts w:ascii="Times New Roman" w:hAnsi="Times New Roman" w:cs="Times New Roman"/>
              </w:rPr>
              <w:t>Pareiškėjo arba partnerio įsipareigojim</w:t>
            </w:r>
            <w:r w:rsidR="00D01E5C" w:rsidRPr="004A50B8">
              <w:rPr>
                <w:rFonts w:ascii="Times New Roman" w:hAnsi="Times New Roman" w:cs="Times New Roman"/>
              </w:rPr>
              <w:t>as</w:t>
            </w:r>
            <w:r w:rsidR="00AB2676" w:rsidRPr="004A50B8">
              <w:rPr>
                <w:rFonts w:ascii="Times New Roman" w:hAnsi="Times New Roman" w:cs="Times New Roman"/>
              </w:rPr>
              <w:t xml:space="preserve"> padengti netinkamas finansuoti, tačiau projektui įgyvendinti būtinas išlaidas, ir tinkamas išlaidas, kurių nepadengia projekto finansavimas, įrodan</w:t>
            </w:r>
            <w:r w:rsidR="00D01E5C" w:rsidRPr="004A50B8">
              <w:rPr>
                <w:rFonts w:ascii="Times New Roman" w:hAnsi="Times New Roman" w:cs="Times New Roman"/>
              </w:rPr>
              <w:t xml:space="preserve">tys </w:t>
            </w:r>
            <w:r w:rsidR="00AB2676" w:rsidRPr="004A50B8">
              <w:rPr>
                <w:rFonts w:ascii="Times New Roman" w:hAnsi="Times New Roman" w:cs="Times New Roman"/>
              </w:rPr>
              <w:t>dokument</w:t>
            </w:r>
            <w:r w:rsidR="00D01E5C" w:rsidRPr="004A50B8">
              <w:rPr>
                <w:rFonts w:ascii="Times New Roman" w:hAnsi="Times New Roman" w:cs="Times New Roman"/>
              </w:rPr>
              <w:t>ai</w:t>
            </w:r>
            <w:r w:rsidR="00AB2676" w:rsidRPr="004A50B8">
              <w:rPr>
                <w:rFonts w:ascii="Times New Roman" w:hAnsi="Times New Roman" w:cs="Times New Roman"/>
              </w:rPr>
              <w:t>.</w:t>
            </w:r>
          </w:p>
          <w:p w14:paraId="5D8378F1" w14:textId="4ED80100" w:rsidR="00AB2676" w:rsidRPr="004A50B8" w:rsidRDefault="009E67B7" w:rsidP="0036708C">
            <w:pPr>
              <w:pStyle w:val="Sraopastraipa"/>
              <w:tabs>
                <w:tab w:val="left" w:pos="174"/>
                <w:tab w:val="left" w:pos="599"/>
              </w:tabs>
              <w:ind w:left="8"/>
              <w:jc w:val="both"/>
              <w:rPr>
                <w:rFonts w:ascii="Times New Roman" w:hAnsi="Times New Roman" w:cs="Times New Roman"/>
              </w:rPr>
            </w:pPr>
            <w:r>
              <w:rPr>
                <w:rFonts w:ascii="Times New Roman" w:hAnsi="Times New Roman" w:cs="Times New Roman"/>
              </w:rPr>
              <w:t>11</w:t>
            </w:r>
            <w:r w:rsidR="0036708C" w:rsidRPr="004A50B8">
              <w:rPr>
                <w:rFonts w:ascii="Times New Roman" w:hAnsi="Times New Roman" w:cs="Times New Roman"/>
              </w:rPr>
              <w:t>.</w:t>
            </w:r>
            <w:r w:rsidR="00D01E5C" w:rsidRPr="004A50B8">
              <w:rPr>
                <w:rFonts w:ascii="Times New Roman" w:hAnsi="Times New Roman" w:cs="Times New Roman"/>
              </w:rPr>
              <w:t xml:space="preserve"> </w:t>
            </w:r>
            <w:r w:rsidR="00AB2676" w:rsidRPr="004A50B8">
              <w:rPr>
                <w:rFonts w:ascii="Times New Roman" w:hAnsi="Times New Roman" w:cs="Times New Roman"/>
              </w:rPr>
              <w:t>Koncepcij</w:t>
            </w:r>
            <w:r w:rsidR="00D01E5C" w:rsidRPr="004A50B8">
              <w:rPr>
                <w:rFonts w:ascii="Times New Roman" w:hAnsi="Times New Roman" w:cs="Times New Roman"/>
              </w:rPr>
              <w:t>a</w:t>
            </w:r>
            <w:r w:rsidR="00AB2676" w:rsidRPr="004A50B8">
              <w:rPr>
                <w:rFonts w:ascii="Times New Roman" w:hAnsi="Times New Roman" w:cs="Times New Roman"/>
              </w:rPr>
              <w:t>, kaip įgyvendinant projektą ir 5 metus po projekto finansavimo pabaigos bus užtikrinta, kad į pramoninę teritoriją, pramonės parką ar LEZ bus pritrauktos aplinkos atžvilgiu tvarios investicijos, t. y. Lietuvos ar užsienio investuotojai, vykdantys tvarias veiklas.</w:t>
            </w:r>
          </w:p>
          <w:p w14:paraId="17C3A69F" w14:textId="2E867743" w:rsidR="00AB2676" w:rsidRPr="004A50B8" w:rsidRDefault="009E67B7" w:rsidP="0036708C">
            <w:pPr>
              <w:pStyle w:val="Sraopastraipa"/>
              <w:tabs>
                <w:tab w:val="left" w:pos="174"/>
                <w:tab w:val="left" w:pos="599"/>
              </w:tabs>
              <w:ind w:left="8"/>
              <w:jc w:val="both"/>
              <w:rPr>
                <w:rFonts w:ascii="Times New Roman" w:hAnsi="Times New Roman" w:cs="Times New Roman"/>
              </w:rPr>
            </w:pPr>
            <w:r>
              <w:rPr>
                <w:rFonts w:ascii="Times New Roman" w:hAnsi="Times New Roman" w:cs="Times New Roman"/>
              </w:rPr>
              <w:t>12</w:t>
            </w:r>
            <w:r w:rsidR="0036708C" w:rsidRPr="004A50B8">
              <w:rPr>
                <w:rFonts w:ascii="Times New Roman" w:hAnsi="Times New Roman" w:cs="Times New Roman"/>
              </w:rPr>
              <w:t xml:space="preserve">. </w:t>
            </w:r>
            <w:r w:rsidR="00AB2676" w:rsidRPr="004A50B8">
              <w:rPr>
                <w:rFonts w:ascii="Times New Roman" w:hAnsi="Times New Roman" w:cs="Times New Roman"/>
              </w:rPr>
              <w:t>Parengt</w:t>
            </w:r>
            <w:r w:rsidR="00D01E5C" w:rsidRPr="004A50B8">
              <w:rPr>
                <w:rFonts w:ascii="Times New Roman" w:hAnsi="Times New Roman" w:cs="Times New Roman"/>
              </w:rPr>
              <w:t>o</w:t>
            </w:r>
            <w:r w:rsidR="00AB2676" w:rsidRPr="004A50B8">
              <w:rPr>
                <w:rFonts w:ascii="Times New Roman" w:hAnsi="Times New Roman" w:cs="Times New Roman"/>
              </w:rPr>
              <w:t xml:space="preserve"> ir patvirtint</w:t>
            </w:r>
            <w:r w:rsidR="00D01E5C" w:rsidRPr="004A50B8">
              <w:rPr>
                <w:rFonts w:ascii="Times New Roman" w:hAnsi="Times New Roman" w:cs="Times New Roman"/>
              </w:rPr>
              <w:t>o</w:t>
            </w:r>
            <w:r w:rsidR="00AB2676" w:rsidRPr="004A50B8">
              <w:rPr>
                <w:rFonts w:ascii="Times New Roman" w:hAnsi="Times New Roman" w:cs="Times New Roman"/>
              </w:rPr>
              <w:t xml:space="preserve"> teritorijos, kurioje kuriamas ar plėtojamas pramonės parkas ar LEZ, detaliojo ar specialiojo plano kopij</w:t>
            </w:r>
            <w:r w:rsidR="00D01E5C" w:rsidRPr="004A50B8">
              <w:rPr>
                <w:rFonts w:ascii="Times New Roman" w:hAnsi="Times New Roman" w:cs="Times New Roman"/>
              </w:rPr>
              <w:t>a</w:t>
            </w:r>
            <w:r w:rsidR="00AB2676" w:rsidRPr="004A50B8">
              <w:rPr>
                <w:rFonts w:ascii="Times New Roman" w:hAnsi="Times New Roman" w:cs="Times New Roman"/>
              </w:rPr>
              <w:t>.</w:t>
            </w:r>
          </w:p>
          <w:p w14:paraId="47DBD8E9" w14:textId="485F47D6" w:rsidR="00AB2676" w:rsidRPr="004A50B8" w:rsidRDefault="009E67B7" w:rsidP="0036708C">
            <w:pPr>
              <w:pStyle w:val="Sraopastraipa"/>
              <w:tabs>
                <w:tab w:val="left" w:pos="174"/>
                <w:tab w:val="left" w:pos="599"/>
              </w:tabs>
              <w:ind w:left="8"/>
              <w:jc w:val="both"/>
              <w:rPr>
                <w:rFonts w:ascii="Times New Roman" w:hAnsi="Times New Roman" w:cs="Times New Roman"/>
              </w:rPr>
            </w:pPr>
            <w:r>
              <w:rPr>
                <w:rFonts w:ascii="Times New Roman" w:hAnsi="Times New Roman" w:cs="Times New Roman"/>
              </w:rPr>
              <w:t>13</w:t>
            </w:r>
            <w:r w:rsidR="0036708C" w:rsidRPr="004A50B8">
              <w:rPr>
                <w:rFonts w:ascii="Times New Roman" w:hAnsi="Times New Roman" w:cs="Times New Roman"/>
              </w:rPr>
              <w:t xml:space="preserve">. </w:t>
            </w:r>
            <w:r w:rsidR="00AB2676" w:rsidRPr="004A50B8">
              <w:rPr>
                <w:rFonts w:ascii="Times New Roman" w:hAnsi="Times New Roman" w:cs="Times New Roman"/>
              </w:rPr>
              <w:t>Pareiškėjo ir (arba) partnerio teisę disponuoti valstybės ir (arba) savivaldybės žemės sklypu, kurio paskirtis yra tinkama pramoninei teritorijai, pramonės parkui ar LEZ kurti ar plėtoti, pagrindžian</w:t>
            </w:r>
            <w:r w:rsidR="00D01E5C" w:rsidRPr="004A50B8">
              <w:rPr>
                <w:rFonts w:ascii="Times New Roman" w:hAnsi="Times New Roman" w:cs="Times New Roman"/>
              </w:rPr>
              <w:t>tys</w:t>
            </w:r>
            <w:r w:rsidR="00AB2676" w:rsidRPr="004A50B8">
              <w:rPr>
                <w:rFonts w:ascii="Times New Roman" w:hAnsi="Times New Roman" w:cs="Times New Roman"/>
              </w:rPr>
              <w:t xml:space="preserve"> dokument</w:t>
            </w:r>
            <w:r w:rsidR="00D01E5C" w:rsidRPr="004A50B8">
              <w:rPr>
                <w:rFonts w:ascii="Times New Roman" w:hAnsi="Times New Roman" w:cs="Times New Roman"/>
              </w:rPr>
              <w:t>ai</w:t>
            </w:r>
            <w:r w:rsidR="00AB2676" w:rsidRPr="004A50B8">
              <w:rPr>
                <w:rFonts w:ascii="Times New Roman" w:hAnsi="Times New Roman" w:cs="Times New Roman"/>
              </w:rPr>
              <w:t>.</w:t>
            </w:r>
          </w:p>
          <w:p w14:paraId="581D307E" w14:textId="779B7478" w:rsidR="00AB2676" w:rsidRPr="004A50B8" w:rsidRDefault="009E67B7" w:rsidP="0036708C">
            <w:pPr>
              <w:pStyle w:val="Sraopastraipa"/>
              <w:tabs>
                <w:tab w:val="left" w:pos="174"/>
                <w:tab w:val="left" w:pos="599"/>
              </w:tabs>
              <w:ind w:left="8"/>
              <w:jc w:val="both"/>
              <w:rPr>
                <w:rFonts w:ascii="Times New Roman" w:hAnsi="Times New Roman" w:cs="Times New Roman"/>
              </w:rPr>
            </w:pPr>
            <w:r>
              <w:rPr>
                <w:rFonts w:ascii="Times New Roman" w:hAnsi="Times New Roman" w:cs="Times New Roman"/>
              </w:rPr>
              <w:t>14</w:t>
            </w:r>
            <w:r w:rsidR="0036708C" w:rsidRPr="004A50B8">
              <w:rPr>
                <w:rFonts w:ascii="Times New Roman" w:hAnsi="Times New Roman" w:cs="Times New Roman"/>
              </w:rPr>
              <w:t xml:space="preserve">. </w:t>
            </w:r>
            <w:r w:rsidR="00AB2676" w:rsidRPr="004A50B8">
              <w:rPr>
                <w:rFonts w:ascii="Times New Roman" w:hAnsi="Times New Roman" w:cs="Times New Roman"/>
              </w:rPr>
              <w:t>Dokument</w:t>
            </w:r>
            <w:r w:rsidR="00D01E5C" w:rsidRPr="004A50B8">
              <w:rPr>
                <w:rFonts w:ascii="Times New Roman" w:hAnsi="Times New Roman" w:cs="Times New Roman"/>
              </w:rPr>
              <w:t>ai</w:t>
            </w:r>
            <w:r w:rsidR="00AB2676" w:rsidRPr="004A50B8">
              <w:rPr>
                <w:rFonts w:ascii="Times New Roman" w:hAnsi="Times New Roman" w:cs="Times New Roman"/>
              </w:rPr>
              <w:t>, įrodan</w:t>
            </w:r>
            <w:r w:rsidR="00D01E5C" w:rsidRPr="004A50B8">
              <w:rPr>
                <w:rFonts w:ascii="Times New Roman" w:hAnsi="Times New Roman" w:cs="Times New Roman"/>
              </w:rPr>
              <w:t>tys</w:t>
            </w:r>
            <w:r w:rsidR="00AB2676" w:rsidRPr="004A50B8">
              <w:rPr>
                <w:rFonts w:ascii="Times New Roman" w:hAnsi="Times New Roman" w:cs="Times New Roman"/>
              </w:rPr>
              <w:t xml:space="preserve"> pareiškėjo ir (arba) partnerio teisę ir pareigą valstybei ar savivaldybei nuosavybės teise priklausančiame žemės sklype ar teritorijoje, susidedančioje iš keleto tokių žemės sklypų, sukurti, išplėtoti ir valdyti pramonės parką ar LEZ (netaikoma iš savivaldybės biudžeto išlaikomoms biudžetinėms įstaigoms ir juridiniams asmenims, kurie pramonės parką ar LEZ kuria, plėtoja ir valdo ne valstybei arba savivaldybei nuosavybės teise priklausančiame žemės sklype ar teritorijoje). Jei projekto veiklas numatoma vykdyti pramoninės teritorijos ar LEZ prieigose, turi būti pateiktas Nacionalinės žemės tarnybos prie Aplinkos ministerijos sutikimas dėl investicijų į minėtas teritorijas.</w:t>
            </w:r>
          </w:p>
          <w:p w14:paraId="72DA4768" w14:textId="707445E7" w:rsidR="00AB2676" w:rsidRPr="004A50B8" w:rsidRDefault="009E67B7" w:rsidP="0036708C">
            <w:pPr>
              <w:pStyle w:val="Sraopastraipa"/>
              <w:tabs>
                <w:tab w:val="left" w:pos="174"/>
                <w:tab w:val="left" w:pos="599"/>
              </w:tabs>
              <w:ind w:left="8"/>
              <w:jc w:val="both"/>
              <w:rPr>
                <w:rFonts w:ascii="Times New Roman" w:hAnsi="Times New Roman" w:cs="Times New Roman"/>
              </w:rPr>
            </w:pPr>
            <w:r>
              <w:rPr>
                <w:rFonts w:ascii="Times New Roman" w:hAnsi="Times New Roman" w:cs="Times New Roman"/>
              </w:rPr>
              <w:t>15</w:t>
            </w:r>
            <w:r w:rsidR="0036708C" w:rsidRPr="004A50B8">
              <w:rPr>
                <w:rFonts w:ascii="Times New Roman" w:hAnsi="Times New Roman" w:cs="Times New Roman"/>
              </w:rPr>
              <w:t xml:space="preserve">. </w:t>
            </w:r>
            <w:r w:rsidR="00AB2676" w:rsidRPr="004A50B8">
              <w:rPr>
                <w:rFonts w:ascii="Times New Roman" w:hAnsi="Times New Roman" w:cs="Times New Roman"/>
              </w:rPr>
              <w:t>Projekto veiklos pelno skaičiavim</w:t>
            </w:r>
            <w:r w:rsidR="00D01E5C" w:rsidRPr="004A50B8">
              <w:rPr>
                <w:rFonts w:ascii="Times New Roman" w:hAnsi="Times New Roman" w:cs="Times New Roman"/>
              </w:rPr>
              <w:t>ai</w:t>
            </w:r>
            <w:r w:rsidR="00AB2676" w:rsidRPr="004A50B8">
              <w:rPr>
                <w:rFonts w:ascii="Times New Roman" w:hAnsi="Times New Roman" w:cs="Times New Roman"/>
              </w:rPr>
              <w:t xml:space="preserve">, remiantis Rekomendacijomis dėl projektų veiklos pelno skaičiavimo, parengtomis Lietuvos Respublikos finansų ministerijos ir skelbiamomis interneto svetainėje </w:t>
            </w:r>
            <w:r w:rsidR="00AB2676" w:rsidRPr="004A50B8">
              <w:rPr>
                <w:rFonts w:ascii="Times New Roman" w:eastAsia="Verdana" w:hAnsi="Times New Roman" w:cs="Times New Roman"/>
              </w:rPr>
              <w:t xml:space="preserve"> </w:t>
            </w:r>
            <w:hyperlink r:id="rId23" w:history="1">
              <w:r w:rsidR="0036708C" w:rsidRPr="004A50B8">
                <w:rPr>
                  <w:rStyle w:val="Hipersaitas"/>
                  <w:rFonts w:ascii="Times New Roman" w:hAnsi="Times New Roman" w:cs="Times New Roman"/>
                </w:rPr>
                <w:t>https://2014.esinvesticijos.lt/docview/?media=5266&amp;h=3bd28&amp;t=Rekomendacijos%20d%C4%97l%20veiklos%20pelno%20apskai%C4%8Diavimo8Diavimo</w:t>
              </w:r>
            </w:hyperlink>
            <w:r w:rsidR="00AB2676" w:rsidRPr="004A50B8">
              <w:rPr>
                <w:rFonts w:ascii="Times New Roman" w:hAnsi="Times New Roman" w:cs="Times New Roman"/>
              </w:rPr>
              <w:t>.</w:t>
            </w:r>
          </w:p>
          <w:p w14:paraId="3AF267BA" w14:textId="4506F003" w:rsidR="00AB2676" w:rsidRPr="004A50B8" w:rsidRDefault="009E67B7" w:rsidP="0036708C">
            <w:pPr>
              <w:pStyle w:val="Sraopastraipa"/>
              <w:tabs>
                <w:tab w:val="left" w:pos="174"/>
                <w:tab w:val="left" w:pos="599"/>
              </w:tabs>
              <w:ind w:left="8"/>
              <w:jc w:val="both"/>
              <w:rPr>
                <w:rFonts w:ascii="Times New Roman" w:hAnsi="Times New Roman" w:cs="Times New Roman"/>
              </w:rPr>
            </w:pPr>
            <w:r>
              <w:rPr>
                <w:rFonts w:ascii="Times New Roman" w:hAnsi="Times New Roman" w:cs="Times New Roman"/>
              </w:rPr>
              <w:t>16</w:t>
            </w:r>
            <w:r w:rsidR="0036708C" w:rsidRPr="004A50B8">
              <w:rPr>
                <w:rFonts w:ascii="Times New Roman" w:hAnsi="Times New Roman" w:cs="Times New Roman"/>
              </w:rPr>
              <w:t xml:space="preserve">. </w:t>
            </w:r>
            <w:r w:rsidR="00AB2676" w:rsidRPr="004A50B8">
              <w:rPr>
                <w:rFonts w:ascii="Times New Roman" w:hAnsi="Times New Roman" w:cs="Times New Roman"/>
              </w:rPr>
              <w:t>LEZ valdymo bendrovių ir (arba) pramonės parkų operatorių sutarčių kopij</w:t>
            </w:r>
            <w:r w:rsidR="00D01E5C" w:rsidRPr="004A50B8">
              <w:rPr>
                <w:rFonts w:ascii="Times New Roman" w:hAnsi="Times New Roman" w:cs="Times New Roman"/>
              </w:rPr>
              <w:t>os</w:t>
            </w:r>
            <w:r w:rsidR="00AB2676" w:rsidRPr="004A50B8">
              <w:rPr>
                <w:rFonts w:ascii="Times New Roman" w:hAnsi="Times New Roman" w:cs="Times New Roman"/>
              </w:rPr>
              <w:t xml:space="preserve"> dėl teisės valdyti LEZ ar pramonės parką.</w:t>
            </w:r>
          </w:p>
          <w:p w14:paraId="008229A9" w14:textId="6C746213" w:rsidR="00AB2676" w:rsidRPr="004A50B8" w:rsidRDefault="009E67B7" w:rsidP="0036708C">
            <w:pPr>
              <w:pStyle w:val="Sraopastraipa"/>
              <w:tabs>
                <w:tab w:val="left" w:pos="174"/>
                <w:tab w:val="left" w:pos="599"/>
              </w:tabs>
              <w:ind w:left="8"/>
              <w:jc w:val="both"/>
              <w:rPr>
                <w:rFonts w:ascii="Times New Roman" w:eastAsia="Calibri" w:hAnsi="Times New Roman" w:cs="Times New Roman"/>
              </w:rPr>
            </w:pPr>
            <w:r>
              <w:rPr>
                <w:rFonts w:ascii="Times New Roman" w:hAnsi="Times New Roman" w:cs="Times New Roman"/>
              </w:rPr>
              <w:t>17</w:t>
            </w:r>
            <w:r w:rsidR="0036708C" w:rsidRPr="004A50B8">
              <w:rPr>
                <w:rFonts w:ascii="Times New Roman" w:hAnsi="Times New Roman" w:cs="Times New Roman"/>
              </w:rPr>
              <w:t xml:space="preserve">. </w:t>
            </w:r>
            <w:r w:rsidR="00AB2676" w:rsidRPr="004A50B8">
              <w:rPr>
                <w:rFonts w:ascii="Times New Roman" w:hAnsi="Times New Roman" w:cs="Times New Roman"/>
              </w:rPr>
              <w:t>Deklaracij</w:t>
            </w:r>
            <w:r w:rsidR="00D01E5C" w:rsidRPr="004A50B8">
              <w:rPr>
                <w:rFonts w:ascii="Times New Roman" w:hAnsi="Times New Roman" w:cs="Times New Roman"/>
              </w:rPr>
              <w:t>a</w:t>
            </w:r>
            <w:r w:rsidR="00AB2676" w:rsidRPr="004A50B8">
              <w:rPr>
                <w:rFonts w:ascii="Times New Roman" w:hAnsi="Times New Roman" w:cs="Times New Roman"/>
              </w:rPr>
              <w:t xml:space="preserve"> ir paaiškinim</w:t>
            </w:r>
            <w:r w:rsidR="00D01E5C" w:rsidRPr="004A50B8">
              <w:rPr>
                <w:rFonts w:ascii="Times New Roman" w:hAnsi="Times New Roman" w:cs="Times New Roman"/>
              </w:rPr>
              <w:t>ai</w:t>
            </w:r>
            <w:r w:rsidR="00AB2676" w:rsidRPr="004A50B8">
              <w:rPr>
                <w:rFonts w:ascii="Times New Roman" w:eastAsia="Calibri" w:hAnsi="Times New Roman" w:cs="Times New Roman"/>
              </w:rPr>
              <w:t>, kad vykdant projekto veiklas  statybų metu susidariusios atliekos bus sutvarkytos pagal galiojančius Lietuvos Respublikos normatyvinius dokumentus.</w:t>
            </w:r>
          </w:p>
          <w:p w14:paraId="1C84D8C4" w14:textId="2A910F48" w:rsidR="00AB2676" w:rsidRPr="004A50B8" w:rsidRDefault="009E67B7" w:rsidP="0036708C">
            <w:pPr>
              <w:pStyle w:val="Sraopastraipa"/>
              <w:tabs>
                <w:tab w:val="left" w:pos="174"/>
                <w:tab w:val="left" w:pos="599"/>
              </w:tabs>
              <w:ind w:left="8"/>
              <w:jc w:val="both"/>
              <w:rPr>
                <w:rFonts w:ascii="Times New Roman" w:eastAsia="Calibri" w:hAnsi="Times New Roman" w:cs="Times New Roman"/>
              </w:rPr>
            </w:pPr>
            <w:r>
              <w:rPr>
                <w:rFonts w:ascii="Times New Roman" w:eastAsia="Calibri" w:hAnsi="Times New Roman" w:cs="Times New Roman"/>
              </w:rPr>
              <w:t>18</w:t>
            </w:r>
            <w:r w:rsidR="0036708C" w:rsidRPr="004A50B8">
              <w:rPr>
                <w:rFonts w:ascii="Times New Roman" w:eastAsia="Calibri" w:hAnsi="Times New Roman" w:cs="Times New Roman"/>
              </w:rPr>
              <w:t xml:space="preserve">. </w:t>
            </w:r>
            <w:r w:rsidR="00AB2676" w:rsidRPr="004A50B8">
              <w:rPr>
                <w:rFonts w:ascii="Times New Roman" w:hAnsi="Times New Roman" w:cs="Times New Roman"/>
              </w:rPr>
              <w:t>Deklaracij</w:t>
            </w:r>
            <w:r w:rsidR="00D01E5C" w:rsidRPr="004A50B8">
              <w:rPr>
                <w:rFonts w:ascii="Times New Roman" w:hAnsi="Times New Roman" w:cs="Times New Roman"/>
              </w:rPr>
              <w:t>a</w:t>
            </w:r>
            <w:r w:rsidR="00AB2676" w:rsidRPr="004A50B8">
              <w:rPr>
                <w:rFonts w:ascii="Times New Roman" w:hAnsi="Times New Roman" w:cs="Times New Roman"/>
              </w:rPr>
              <w:t xml:space="preserve"> ir paaiškinim</w:t>
            </w:r>
            <w:r w:rsidR="00D01E5C" w:rsidRPr="004A50B8">
              <w:rPr>
                <w:rFonts w:ascii="Times New Roman" w:hAnsi="Times New Roman" w:cs="Times New Roman"/>
              </w:rPr>
              <w:t>ai</w:t>
            </w:r>
            <w:r w:rsidR="00AB2676" w:rsidRPr="004A50B8">
              <w:rPr>
                <w:rFonts w:ascii="Times New Roman" w:hAnsi="Times New Roman" w:cs="Times New Roman"/>
              </w:rPr>
              <w:t>,</w:t>
            </w:r>
            <w:r w:rsidR="00AB2676" w:rsidRPr="004A50B8">
              <w:rPr>
                <w:rFonts w:ascii="Times New Roman" w:eastAsia="Calibri" w:hAnsi="Times New Roman" w:cs="Times New Roman"/>
              </w:rPr>
              <w:t xml:space="preserve"> kad projekto veiklos nebus vykdomos užtvindytose teritorijose ir nepatenka į teritorijas, kuriose fiksuojamas didelis staigus kritulių kiekis, kuris gali sudaryti nuošliaužas.</w:t>
            </w:r>
          </w:p>
          <w:p w14:paraId="2F7C9CAA" w14:textId="2CEDD6DB" w:rsidR="00AB2676" w:rsidRPr="004A50B8" w:rsidRDefault="009E67B7" w:rsidP="0036708C">
            <w:pPr>
              <w:pStyle w:val="Sraopastraipa"/>
              <w:tabs>
                <w:tab w:val="left" w:pos="174"/>
                <w:tab w:val="left" w:pos="599"/>
              </w:tabs>
              <w:ind w:left="8"/>
              <w:jc w:val="both"/>
              <w:rPr>
                <w:rFonts w:ascii="Times New Roman" w:hAnsi="Times New Roman" w:cs="Times New Roman"/>
              </w:rPr>
            </w:pPr>
            <w:r>
              <w:rPr>
                <w:rFonts w:ascii="Times New Roman" w:eastAsia="Calibri" w:hAnsi="Times New Roman" w:cs="Times New Roman"/>
              </w:rPr>
              <w:t>19</w:t>
            </w:r>
            <w:r w:rsidR="0036708C" w:rsidRPr="004A50B8">
              <w:rPr>
                <w:rFonts w:ascii="Times New Roman" w:eastAsia="Calibri" w:hAnsi="Times New Roman" w:cs="Times New Roman"/>
              </w:rPr>
              <w:t xml:space="preserve">. </w:t>
            </w:r>
            <w:r w:rsidR="00AB2676" w:rsidRPr="004A50B8">
              <w:rPr>
                <w:rFonts w:ascii="Times New Roman" w:eastAsia="Calibri" w:hAnsi="Times New Roman" w:cs="Times New Roman"/>
              </w:rPr>
              <w:t>D</w:t>
            </w:r>
            <w:r w:rsidR="00AB2676" w:rsidRPr="004A50B8">
              <w:rPr>
                <w:rFonts w:ascii="Times New Roman" w:hAnsi="Times New Roman" w:cs="Times New Roman"/>
              </w:rPr>
              <w:t>eklaracij</w:t>
            </w:r>
            <w:r w:rsidR="00D01E5C" w:rsidRPr="004A50B8">
              <w:rPr>
                <w:rFonts w:ascii="Times New Roman" w:hAnsi="Times New Roman" w:cs="Times New Roman"/>
              </w:rPr>
              <w:t>a</w:t>
            </w:r>
            <w:r w:rsidR="00AB2676" w:rsidRPr="004A50B8">
              <w:rPr>
                <w:rFonts w:ascii="Times New Roman" w:hAnsi="Times New Roman" w:cs="Times New Roman"/>
              </w:rPr>
              <w:t xml:space="preserve"> ir paaiškinim</w:t>
            </w:r>
            <w:r w:rsidR="00D01E5C" w:rsidRPr="004A50B8">
              <w:rPr>
                <w:rFonts w:ascii="Times New Roman" w:hAnsi="Times New Roman" w:cs="Times New Roman"/>
              </w:rPr>
              <w:t>ai</w:t>
            </w:r>
            <w:r w:rsidR="00AB2676" w:rsidRPr="004A50B8">
              <w:rPr>
                <w:rFonts w:ascii="Times New Roman" w:hAnsi="Times New Roman" w:cs="Times New Roman"/>
              </w:rPr>
              <w:t>, kad pareiškėjas ir (arba) projekto partneris turi teisę naudoti paviršinį ar požeminį vandenį (sutartis su vandens tiekimo įmone arba gręžinio registracijos dokumentas) ir moka gamtos išteklių mokesčius.</w:t>
            </w:r>
          </w:p>
          <w:p w14:paraId="5A92F358" w14:textId="7CC7E7A0" w:rsidR="00AB2676" w:rsidRPr="004A50B8" w:rsidRDefault="009E67B7" w:rsidP="0036708C">
            <w:pPr>
              <w:pStyle w:val="Sraopastraipa"/>
              <w:tabs>
                <w:tab w:val="left" w:pos="174"/>
                <w:tab w:val="left" w:pos="599"/>
              </w:tabs>
              <w:ind w:left="8"/>
              <w:jc w:val="both"/>
              <w:rPr>
                <w:rFonts w:ascii="Times New Roman" w:eastAsia="Calibri" w:hAnsi="Times New Roman" w:cs="Times New Roman"/>
              </w:rPr>
            </w:pPr>
            <w:r>
              <w:rPr>
                <w:rFonts w:ascii="Times New Roman" w:hAnsi="Times New Roman" w:cs="Times New Roman"/>
              </w:rPr>
              <w:t>20</w:t>
            </w:r>
            <w:r w:rsidR="0036708C" w:rsidRPr="004A50B8">
              <w:rPr>
                <w:rFonts w:ascii="Times New Roman" w:hAnsi="Times New Roman" w:cs="Times New Roman"/>
              </w:rPr>
              <w:t xml:space="preserve">. </w:t>
            </w:r>
            <w:r w:rsidR="00AB2676" w:rsidRPr="004A50B8">
              <w:rPr>
                <w:rFonts w:ascii="Times New Roman" w:hAnsi="Times New Roman" w:cs="Times New Roman"/>
              </w:rPr>
              <w:t>Deklaracij</w:t>
            </w:r>
            <w:r w:rsidR="00D01E5C" w:rsidRPr="004A50B8">
              <w:rPr>
                <w:rFonts w:ascii="Times New Roman" w:hAnsi="Times New Roman" w:cs="Times New Roman"/>
              </w:rPr>
              <w:t>a</w:t>
            </w:r>
            <w:r w:rsidR="00AB2676" w:rsidRPr="004A50B8">
              <w:rPr>
                <w:rFonts w:ascii="Times New Roman" w:hAnsi="Times New Roman" w:cs="Times New Roman"/>
              </w:rPr>
              <w:t xml:space="preserve"> ir paaiškinim</w:t>
            </w:r>
            <w:r w:rsidR="00D01E5C" w:rsidRPr="004A50B8">
              <w:rPr>
                <w:rFonts w:ascii="Times New Roman" w:hAnsi="Times New Roman" w:cs="Times New Roman"/>
              </w:rPr>
              <w:t>ai</w:t>
            </w:r>
            <w:r w:rsidR="00AB2676" w:rsidRPr="004A50B8">
              <w:rPr>
                <w:rFonts w:ascii="Times New Roman" w:hAnsi="Times New Roman" w:cs="Times New Roman"/>
              </w:rPr>
              <w:t>,</w:t>
            </w:r>
            <w:r w:rsidR="00AB2676" w:rsidRPr="004A50B8">
              <w:rPr>
                <w:rFonts w:ascii="Times New Roman" w:eastAsia="Calibri" w:hAnsi="Times New Roman" w:cs="Times New Roman"/>
              </w:rPr>
              <w:t xml:space="preserve"> kad  bus laikomasi reikalavimų dėl statybinių atliekų susidarymo ir tvarkymo, nustatytų Statybinių atliekų tvarkymo taisyklėse, patvirtintose Lietuvos Respublikos aplinkos ministro 2006 m. gruodžio 29 d. įsakymu Nr. D1-637 „Dėl Statybinių atliekų tvarkymo taisyklių patvirtinimo“.</w:t>
            </w:r>
          </w:p>
          <w:p w14:paraId="31C64CCE" w14:textId="44EB7031" w:rsidR="00AB2676" w:rsidRPr="004A50B8" w:rsidRDefault="0036708C" w:rsidP="0036708C">
            <w:pPr>
              <w:pStyle w:val="Sraopastraipa"/>
              <w:tabs>
                <w:tab w:val="left" w:pos="174"/>
                <w:tab w:val="left" w:pos="599"/>
              </w:tabs>
              <w:ind w:left="8"/>
              <w:jc w:val="both"/>
              <w:rPr>
                <w:rFonts w:ascii="Times New Roman" w:hAnsi="Times New Roman" w:cs="Times New Roman"/>
                <w:b/>
                <w:bCs/>
              </w:rPr>
            </w:pPr>
            <w:r w:rsidRPr="004A50B8">
              <w:rPr>
                <w:rFonts w:ascii="Times New Roman" w:eastAsia="Calibri" w:hAnsi="Times New Roman" w:cs="Times New Roman"/>
              </w:rPr>
              <w:t>2</w:t>
            </w:r>
            <w:r w:rsidR="00531AE8">
              <w:rPr>
                <w:rFonts w:ascii="Times New Roman" w:eastAsia="Calibri" w:hAnsi="Times New Roman" w:cs="Times New Roman"/>
              </w:rPr>
              <w:t>1</w:t>
            </w:r>
            <w:r w:rsidRPr="004A50B8">
              <w:rPr>
                <w:rFonts w:ascii="Times New Roman" w:eastAsia="Calibri" w:hAnsi="Times New Roman" w:cs="Times New Roman"/>
              </w:rPr>
              <w:t xml:space="preserve">. </w:t>
            </w:r>
            <w:r w:rsidR="00AB2676" w:rsidRPr="004A50B8">
              <w:rPr>
                <w:rFonts w:ascii="Times New Roman" w:hAnsi="Times New Roman" w:cs="Times New Roman"/>
              </w:rPr>
              <w:t>Deklaracij</w:t>
            </w:r>
            <w:r w:rsidR="00D01E5C" w:rsidRPr="004A50B8">
              <w:rPr>
                <w:rFonts w:ascii="Times New Roman" w:hAnsi="Times New Roman" w:cs="Times New Roman"/>
              </w:rPr>
              <w:t>a</w:t>
            </w:r>
            <w:r w:rsidR="00AB2676" w:rsidRPr="004A50B8">
              <w:rPr>
                <w:rFonts w:ascii="Times New Roman" w:hAnsi="Times New Roman" w:cs="Times New Roman"/>
              </w:rPr>
              <w:t xml:space="preserve"> ir paaiškinim</w:t>
            </w:r>
            <w:r w:rsidR="00D01E5C" w:rsidRPr="004A50B8">
              <w:rPr>
                <w:rFonts w:ascii="Times New Roman" w:hAnsi="Times New Roman" w:cs="Times New Roman"/>
              </w:rPr>
              <w:t>ai</w:t>
            </w:r>
            <w:r w:rsidR="00AB2676" w:rsidRPr="004A50B8">
              <w:rPr>
                <w:rFonts w:ascii="Times New Roman" w:hAnsi="Times New Roman" w:cs="Times New Roman"/>
              </w:rPr>
              <w:t>,</w:t>
            </w:r>
            <w:r w:rsidR="00AB2676" w:rsidRPr="004A50B8">
              <w:rPr>
                <w:rFonts w:ascii="Times New Roman" w:eastAsia="Calibri" w:hAnsi="Times New Roman" w:cs="Times New Roman"/>
              </w:rPr>
              <w:t xml:space="preserve"> kad vykdant projekto veiklas </w:t>
            </w:r>
            <w:r w:rsidR="00AB2676" w:rsidRPr="004A50B8">
              <w:rPr>
                <w:rFonts w:ascii="Times New Roman" w:hAnsi="Times New Roman" w:cs="Times New Roman"/>
              </w:rPr>
              <w:t>bus vadovaujamasi</w:t>
            </w:r>
            <w:r w:rsidR="00AB2676" w:rsidRPr="004A50B8">
              <w:rPr>
                <w:rFonts w:ascii="Times New Roman" w:eastAsia="Calibri" w:hAnsi="Times New Roman" w:cs="Times New Roman"/>
              </w:rPr>
              <w:t xml:space="preserve"> 2021 m. birželio 4 d. Komisijos deleguotojo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su visai pakeitimais, </w:t>
            </w:r>
            <w:r w:rsidR="00AB2676" w:rsidRPr="004A50B8">
              <w:rPr>
                <w:rFonts w:ascii="Times New Roman" w:hAnsi="Times New Roman" w:cs="Times New Roman"/>
              </w:rPr>
              <w:t>I priedo ir II priedo atitinkamuose skirsniuose nustatytais reikalavimais.</w:t>
            </w:r>
          </w:p>
        </w:tc>
      </w:tr>
      <w:bookmarkEnd w:id="12"/>
      <w:tr w:rsidR="00AB2676" w:rsidRPr="008B168C" w14:paraId="61AE40BF" w14:textId="77777777" w:rsidTr="3913831A">
        <w:trPr>
          <w:trHeight w:val="300"/>
        </w:trPr>
        <w:tc>
          <w:tcPr>
            <w:tcW w:w="850" w:type="dxa"/>
          </w:tcPr>
          <w:p w14:paraId="6DA192EF" w14:textId="2937F8B0" w:rsidR="00AB2676" w:rsidRPr="00F62A6E" w:rsidRDefault="00AB2676" w:rsidP="00AB2676">
            <w:pPr>
              <w:rPr>
                <w:rFonts w:ascii="Times New Roman" w:hAnsi="Times New Roman" w:cs="Times New Roman"/>
                <w:b/>
              </w:rPr>
            </w:pPr>
            <w:r w:rsidRPr="00F62A6E">
              <w:rPr>
                <w:rFonts w:ascii="Times New Roman" w:hAnsi="Times New Roman" w:cs="Times New Roman"/>
                <w:b/>
              </w:rPr>
              <w:t>2.17.3</w:t>
            </w:r>
          </w:p>
        </w:tc>
        <w:tc>
          <w:tcPr>
            <w:tcW w:w="1697" w:type="dxa"/>
          </w:tcPr>
          <w:p w14:paraId="6A8EDBD9" w14:textId="77777777" w:rsidR="00AB2676" w:rsidRPr="00FC5CD8" w:rsidRDefault="00AB2676" w:rsidP="00AB2676">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796" w:type="dxa"/>
            <w:gridSpan w:val="5"/>
          </w:tcPr>
          <w:p w14:paraId="59DAEE27" w14:textId="67406D08" w:rsidR="00AB2676" w:rsidRPr="00B57DA7" w:rsidRDefault="00000000" w:rsidP="00AB2676">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AB2676">
                  <w:rPr>
                    <w:rFonts w:ascii="MS Gothic" w:eastAsia="MS Gothic" w:hAnsi="MS Gothic" w:cs="Times New Roman" w:hint="eastAsia"/>
                  </w:rPr>
                  <w:t>☐</w:t>
                </w:r>
              </w:sdtContent>
            </w:sdt>
            <w:r w:rsidR="00AB2676" w:rsidRPr="00B57DA7">
              <w:rPr>
                <w:rFonts w:ascii="Times New Roman" w:hAnsi="Times New Roman" w:cs="Times New Roman"/>
              </w:rPr>
              <w:t xml:space="preserve"> </w:t>
            </w:r>
            <w:r w:rsidR="00AB2676">
              <w:rPr>
                <w:rFonts w:ascii="Times New Roman" w:hAnsi="Times New Roman" w:cs="Times New Roman"/>
              </w:rPr>
              <w:t>Taip</w:t>
            </w:r>
          </w:p>
          <w:p w14:paraId="41F7FCE9" w14:textId="20A59CB0" w:rsidR="00AB2676" w:rsidRPr="00EB013D" w:rsidRDefault="00000000" w:rsidP="00AB2676">
            <w:pPr>
              <w:rPr>
                <w:rFonts w:ascii="Times New Roman" w:hAnsi="Times New Roman" w:cs="Times New Roman"/>
                <w:b/>
                <w:bCs/>
              </w:rPr>
            </w:pPr>
            <w:sdt>
              <w:sdtPr>
                <w:rPr>
                  <w:rFonts w:ascii="Times New Roman" w:hAnsi="Times New Roman" w:cs="Times New Roman"/>
                  <w:b/>
                  <w:bCs/>
                </w:rPr>
                <w:id w:val="2111764623"/>
                <w14:checkbox>
                  <w14:checked w14:val="1"/>
                  <w14:checkedState w14:val="2612" w14:font="MS Gothic"/>
                  <w14:uncheckedState w14:val="2610" w14:font="MS Gothic"/>
                </w14:checkbox>
              </w:sdtPr>
              <w:sdtContent>
                <w:r w:rsidR="00AB2676" w:rsidRPr="00EB013D">
                  <w:rPr>
                    <w:rFonts w:ascii="MS Gothic" w:eastAsia="MS Gothic" w:hAnsi="MS Gothic" w:cs="Times New Roman" w:hint="eastAsia"/>
                    <w:b/>
                    <w:bCs/>
                  </w:rPr>
                  <w:t>☒</w:t>
                </w:r>
              </w:sdtContent>
            </w:sdt>
            <w:r w:rsidR="00AB2676" w:rsidRPr="00EB013D">
              <w:rPr>
                <w:rFonts w:ascii="Times New Roman" w:hAnsi="Times New Roman" w:cs="Times New Roman"/>
                <w:b/>
                <w:bCs/>
              </w:rPr>
              <w:t xml:space="preserve"> Ne</w:t>
            </w:r>
          </w:p>
        </w:tc>
      </w:tr>
      <w:tr w:rsidR="00AB2676" w:rsidRPr="008B168C" w14:paraId="31C64CD7" w14:textId="77777777" w:rsidTr="3913831A">
        <w:trPr>
          <w:trHeight w:val="300"/>
        </w:trPr>
        <w:tc>
          <w:tcPr>
            <w:tcW w:w="850" w:type="dxa"/>
          </w:tcPr>
          <w:p w14:paraId="31C64CD0" w14:textId="6F9DBAC0" w:rsidR="00AB2676" w:rsidRPr="00F62A6E" w:rsidRDefault="00AB2676" w:rsidP="00AB2676">
            <w:pPr>
              <w:ind w:right="-56"/>
              <w:rPr>
                <w:rFonts w:ascii="Times New Roman" w:hAnsi="Times New Roman" w:cs="Times New Roman"/>
                <w:b/>
              </w:rPr>
            </w:pPr>
            <w:r w:rsidRPr="00F62A6E">
              <w:rPr>
                <w:rFonts w:ascii="Times New Roman" w:hAnsi="Times New Roman" w:cs="Times New Roman"/>
                <w:b/>
              </w:rPr>
              <w:t>2.17.4.</w:t>
            </w:r>
          </w:p>
        </w:tc>
        <w:tc>
          <w:tcPr>
            <w:tcW w:w="1697" w:type="dxa"/>
          </w:tcPr>
          <w:p w14:paraId="31C64CD1" w14:textId="6EFEB6EA" w:rsidR="00AB2676" w:rsidRPr="00FC5CD8" w:rsidRDefault="00AB2676" w:rsidP="00AB2676">
            <w:pPr>
              <w:rPr>
                <w:rFonts w:ascii="Times New Roman" w:hAnsi="Times New Roman" w:cs="Times New Roman"/>
                <w:b/>
                <w:bCs/>
              </w:rPr>
            </w:pPr>
            <w:r w:rsidRPr="00FC5CD8">
              <w:rPr>
                <w:rFonts w:ascii="Times New Roman" w:hAnsi="Times New Roman" w:cs="Times New Roman"/>
                <w:b/>
                <w:bCs/>
              </w:rPr>
              <w:t>Kontaktiniai duomenys konsultacijoms</w:t>
            </w:r>
          </w:p>
        </w:tc>
        <w:tc>
          <w:tcPr>
            <w:tcW w:w="7796" w:type="dxa"/>
            <w:gridSpan w:val="5"/>
          </w:tcPr>
          <w:p w14:paraId="5514C941" w14:textId="77777777" w:rsidR="00AB2676" w:rsidRPr="00F8323F" w:rsidRDefault="00AB2676" w:rsidP="00AB2676">
            <w:pPr>
              <w:pStyle w:val="paragraph"/>
              <w:spacing w:before="0" w:beforeAutospacing="0" w:after="0" w:afterAutospacing="0"/>
              <w:jc w:val="both"/>
              <w:textAlignment w:val="baseline"/>
              <w:rPr>
                <w:sz w:val="22"/>
                <w:szCs w:val="22"/>
              </w:rPr>
            </w:pPr>
            <w:r w:rsidRPr="00F8323F">
              <w:rPr>
                <w:rStyle w:val="normaltextrun"/>
                <w:sz w:val="22"/>
                <w:szCs w:val="22"/>
              </w:rPr>
              <w:t>VšĮ Inovacijų agentūra:</w:t>
            </w:r>
            <w:r w:rsidRPr="00F8323F">
              <w:rPr>
                <w:rStyle w:val="eop"/>
                <w:sz w:val="22"/>
                <w:szCs w:val="22"/>
              </w:rPr>
              <w:t> </w:t>
            </w:r>
          </w:p>
          <w:p w14:paraId="197999C2" w14:textId="77777777" w:rsidR="00AB2676" w:rsidRPr="00F8323F" w:rsidRDefault="00AB2676" w:rsidP="00AB2676">
            <w:pPr>
              <w:pStyle w:val="paragraph"/>
              <w:spacing w:before="0" w:beforeAutospacing="0" w:after="0" w:afterAutospacing="0"/>
              <w:jc w:val="both"/>
              <w:textAlignment w:val="baseline"/>
              <w:rPr>
                <w:sz w:val="22"/>
                <w:szCs w:val="22"/>
              </w:rPr>
            </w:pPr>
            <w:r w:rsidRPr="00F8323F">
              <w:rPr>
                <w:rStyle w:val="normaltextrun"/>
                <w:sz w:val="22"/>
                <w:szCs w:val="22"/>
              </w:rPr>
              <w:t>Kontaktų centras, tel. +370 700 77 055</w:t>
            </w:r>
            <w:r w:rsidRPr="00F8323F">
              <w:rPr>
                <w:rStyle w:val="eop"/>
                <w:sz w:val="22"/>
                <w:szCs w:val="22"/>
              </w:rPr>
              <w:t> </w:t>
            </w:r>
          </w:p>
          <w:p w14:paraId="2DCE7DF7" w14:textId="77777777" w:rsidR="00AB2676" w:rsidRDefault="00AB2676" w:rsidP="00AB2676">
            <w:pPr>
              <w:rPr>
                <w:rFonts w:ascii="Times New Roman" w:hAnsi="Times New Roman" w:cs="Times New Roman"/>
                <w:color w:val="000000"/>
              </w:rPr>
            </w:pPr>
          </w:p>
          <w:p w14:paraId="14551D55" w14:textId="3C5B3EBE" w:rsidR="00AB2676" w:rsidRPr="00F8323F" w:rsidRDefault="00AB2676" w:rsidP="00AB2676">
            <w:pPr>
              <w:rPr>
                <w:rFonts w:ascii="Times New Roman" w:hAnsi="Times New Roman" w:cs="Times New Roman"/>
              </w:rPr>
            </w:pPr>
            <w:r w:rsidRPr="00F8323F">
              <w:rPr>
                <w:rFonts w:ascii="Times New Roman" w:hAnsi="Times New Roman" w:cs="Times New Roman"/>
                <w:color w:val="000000"/>
              </w:rPr>
              <w:t xml:space="preserve">VšĮ Inovacijų agentūros </w:t>
            </w:r>
            <w:r w:rsidRPr="00F8323F">
              <w:rPr>
                <w:rFonts w:ascii="Times New Roman" w:hAnsi="Times New Roman" w:cs="Times New Roman"/>
              </w:rPr>
              <w:t xml:space="preserve">Viešųjų investicijų skyriaus </w:t>
            </w:r>
            <w:r w:rsidR="00E64264">
              <w:rPr>
                <w:rFonts w:ascii="Times New Roman" w:hAnsi="Times New Roman" w:cs="Times New Roman"/>
              </w:rPr>
              <w:t>vyriausioji projektų</w:t>
            </w:r>
            <w:r w:rsidRPr="00F8323F">
              <w:rPr>
                <w:rFonts w:ascii="Times New Roman" w:hAnsi="Times New Roman" w:cs="Times New Roman"/>
              </w:rPr>
              <w:t xml:space="preserve"> vadovė </w:t>
            </w:r>
          </w:p>
          <w:p w14:paraId="2052FFCD" w14:textId="550A0FBD" w:rsidR="00AB2676" w:rsidRPr="00F8323F" w:rsidRDefault="00E64264" w:rsidP="00AB2676">
            <w:pPr>
              <w:rPr>
                <w:rFonts w:ascii="Times New Roman" w:hAnsi="Times New Roman" w:cs="Times New Roman"/>
              </w:rPr>
            </w:pPr>
            <w:r>
              <w:rPr>
                <w:rFonts w:ascii="Times New Roman" w:hAnsi="Times New Roman" w:cs="Times New Roman"/>
              </w:rPr>
              <w:t>Egida Kunigėlienė</w:t>
            </w:r>
            <w:r w:rsidR="00AB2676" w:rsidRPr="00F8323F">
              <w:rPr>
                <w:rFonts w:ascii="Times New Roman" w:hAnsi="Times New Roman" w:cs="Times New Roman"/>
              </w:rPr>
              <w:t>, Tel. + 370 68</w:t>
            </w:r>
            <w:r>
              <w:rPr>
                <w:rFonts w:ascii="Times New Roman" w:hAnsi="Times New Roman" w:cs="Times New Roman"/>
              </w:rPr>
              <w:t>7</w:t>
            </w:r>
            <w:r w:rsidR="00AB2676" w:rsidRPr="00F8323F">
              <w:rPr>
                <w:rFonts w:ascii="Times New Roman" w:hAnsi="Times New Roman" w:cs="Times New Roman"/>
              </w:rPr>
              <w:t xml:space="preserve"> </w:t>
            </w:r>
            <w:r>
              <w:rPr>
                <w:rFonts w:ascii="Times New Roman" w:hAnsi="Times New Roman" w:cs="Times New Roman"/>
              </w:rPr>
              <w:t>32</w:t>
            </w:r>
            <w:r w:rsidR="00E9090F">
              <w:rPr>
                <w:rFonts w:ascii="Times New Roman" w:hAnsi="Times New Roman" w:cs="Times New Roman"/>
              </w:rPr>
              <w:t xml:space="preserve"> </w:t>
            </w:r>
            <w:r>
              <w:rPr>
                <w:rFonts w:ascii="Times New Roman" w:hAnsi="Times New Roman" w:cs="Times New Roman"/>
              </w:rPr>
              <w:t>986</w:t>
            </w:r>
          </w:p>
          <w:p w14:paraId="569F16EB" w14:textId="77777777" w:rsidR="00AB2676" w:rsidRPr="00F8323F" w:rsidRDefault="00AB2676" w:rsidP="00AB2676">
            <w:pPr>
              <w:rPr>
                <w:rFonts w:ascii="Times New Roman" w:hAnsi="Times New Roman" w:cs="Times New Roman"/>
              </w:rPr>
            </w:pPr>
          </w:p>
          <w:p w14:paraId="303F23D1" w14:textId="15F5664E" w:rsidR="00AB2676" w:rsidRPr="00F8323F" w:rsidRDefault="00AB2676" w:rsidP="00AB2676">
            <w:pPr>
              <w:rPr>
                <w:rFonts w:ascii="Times New Roman" w:hAnsi="Times New Roman" w:cs="Times New Roman"/>
              </w:rPr>
            </w:pPr>
            <w:r w:rsidRPr="00F8323F">
              <w:rPr>
                <w:rFonts w:ascii="Times New Roman" w:hAnsi="Times New Roman" w:cs="Times New Roman"/>
                <w:color w:val="000000"/>
              </w:rPr>
              <w:t xml:space="preserve">VšĮ Inovacijų agentūros </w:t>
            </w:r>
            <w:r w:rsidRPr="00F8323F">
              <w:rPr>
                <w:rFonts w:ascii="Times New Roman" w:hAnsi="Times New Roman" w:cs="Times New Roman"/>
              </w:rPr>
              <w:t>Viešųjų investicijų skyriaus vadov</w:t>
            </w:r>
            <w:r w:rsidR="00E64264">
              <w:rPr>
                <w:rFonts w:ascii="Times New Roman" w:hAnsi="Times New Roman" w:cs="Times New Roman"/>
              </w:rPr>
              <w:t>ė</w:t>
            </w:r>
            <w:r w:rsidRPr="00F8323F">
              <w:rPr>
                <w:rFonts w:ascii="Times New Roman" w:hAnsi="Times New Roman" w:cs="Times New Roman"/>
              </w:rPr>
              <w:t xml:space="preserve"> </w:t>
            </w:r>
          </w:p>
          <w:p w14:paraId="014DD8BB" w14:textId="41683019" w:rsidR="00AB2676" w:rsidRPr="00F8323F" w:rsidRDefault="00E64264" w:rsidP="00AB2676">
            <w:pPr>
              <w:rPr>
                <w:rFonts w:ascii="Times New Roman" w:hAnsi="Times New Roman" w:cs="Times New Roman"/>
              </w:rPr>
            </w:pPr>
            <w:r>
              <w:rPr>
                <w:rFonts w:ascii="Times New Roman" w:hAnsi="Times New Roman" w:cs="Times New Roman"/>
              </w:rPr>
              <w:t>Vaida Lapinskienė</w:t>
            </w:r>
            <w:r w:rsidR="00AB2676" w:rsidRPr="00F8323F">
              <w:rPr>
                <w:rFonts w:ascii="Times New Roman" w:hAnsi="Times New Roman" w:cs="Times New Roman"/>
              </w:rPr>
              <w:t xml:space="preserve">, Tel. </w:t>
            </w:r>
            <w:r w:rsidR="00AB2676" w:rsidRPr="00E9090F">
              <w:rPr>
                <w:rFonts w:ascii="Times New Roman" w:hAnsi="Times New Roman" w:cs="Times New Roman"/>
              </w:rPr>
              <w:t>+370 6</w:t>
            </w:r>
            <w:r w:rsidR="00E9090F" w:rsidRPr="00E9090F">
              <w:rPr>
                <w:rFonts w:ascii="Times New Roman" w:hAnsi="Times New Roman" w:cs="Times New Roman"/>
              </w:rPr>
              <w:t>19</w:t>
            </w:r>
            <w:r w:rsidR="00AB2676" w:rsidRPr="00E9090F">
              <w:rPr>
                <w:rFonts w:ascii="Times New Roman" w:hAnsi="Times New Roman" w:cs="Times New Roman"/>
              </w:rPr>
              <w:t xml:space="preserve"> </w:t>
            </w:r>
            <w:r w:rsidR="00E9090F" w:rsidRPr="00E9090F">
              <w:rPr>
                <w:rFonts w:ascii="Times New Roman" w:hAnsi="Times New Roman" w:cs="Times New Roman"/>
              </w:rPr>
              <w:t>85 099</w:t>
            </w:r>
          </w:p>
          <w:p w14:paraId="65A402D0" w14:textId="77777777" w:rsidR="00AB2676" w:rsidRDefault="00AB2676" w:rsidP="00AB2676">
            <w:pPr>
              <w:rPr>
                <w:rFonts w:ascii="Times New Roman" w:hAnsi="Times New Roman" w:cs="Times New Roman"/>
              </w:rPr>
            </w:pPr>
          </w:p>
          <w:p w14:paraId="31C64CD6" w14:textId="68D72C72" w:rsidR="00AB2676" w:rsidRPr="00565C9B" w:rsidRDefault="00AB2676" w:rsidP="00AB2676">
            <w:pPr>
              <w:rPr>
                <w:rFonts w:ascii="Times New Roman" w:hAnsi="Times New Roman" w:cs="Times New Roman"/>
              </w:rPr>
            </w:pPr>
            <w:r>
              <w:rPr>
                <w:rFonts w:ascii="Times New Roman" w:hAnsi="Times New Roman" w:cs="Times New Roman"/>
              </w:rPr>
              <w:t xml:space="preserve">El. paštas </w:t>
            </w:r>
            <w:hyperlink r:id="rId24" w:history="1">
              <w:r w:rsidR="005E4B34" w:rsidRPr="003B5D01">
                <w:rPr>
                  <w:rStyle w:val="Hipersaitas"/>
                  <w:rFonts w:ascii="Times New Roman" w:hAnsi="Times New Roman" w:cs="Times New Roman"/>
                </w:rPr>
                <w:t>pramoninesteritorijos@inovacijuagentura.lt</w:t>
              </w:r>
            </w:hyperlink>
            <w:r>
              <w:rPr>
                <w:rFonts w:ascii="Times New Roman" w:hAnsi="Times New Roman" w:cs="Times New Roman"/>
              </w:rPr>
              <w:t xml:space="preserve"> </w:t>
            </w:r>
          </w:p>
        </w:tc>
      </w:tr>
      <w:tr w:rsidR="00AB2676" w:rsidRPr="008B168C" w14:paraId="228A697B" w14:textId="77777777" w:rsidTr="3913831A">
        <w:trPr>
          <w:trHeight w:val="300"/>
        </w:trPr>
        <w:tc>
          <w:tcPr>
            <w:tcW w:w="850" w:type="dxa"/>
          </w:tcPr>
          <w:p w14:paraId="7893A037" w14:textId="2C4B853B" w:rsidR="00AB2676" w:rsidRPr="00F62A6E" w:rsidRDefault="00AB2676" w:rsidP="00AB2676">
            <w:pPr>
              <w:ind w:right="-56"/>
              <w:rPr>
                <w:rFonts w:ascii="Times New Roman" w:hAnsi="Times New Roman" w:cs="Times New Roman"/>
                <w:b/>
              </w:rPr>
            </w:pPr>
            <w:r w:rsidRPr="00F62A6E">
              <w:rPr>
                <w:rFonts w:ascii="Times New Roman" w:hAnsi="Times New Roman" w:cs="Times New Roman"/>
                <w:b/>
              </w:rPr>
              <w:t>2.18.</w:t>
            </w:r>
          </w:p>
        </w:tc>
        <w:tc>
          <w:tcPr>
            <w:tcW w:w="1697" w:type="dxa"/>
          </w:tcPr>
          <w:p w14:paraId="52765AF6" w14:textId="7ADE27A8" w:rsidR="00AB2676" w:rsidRPr="00FC5CD8" w:rsidRDefault="00AB2676" w:rsidP="00AB2676">
            <w:pPr>
              <w:rPr>
                <w:rFonts w:ascii="Times New Roman" w:hAnsi="Times New Roman" w:cs="Times New Roman"/>
                <w:b/>
                <w:bCs/>
              </w:rPr>
            </w:pPr>
            <w:r>
              <w:rPr>
                <w:rFonts w:ascii="Times New Roman" w:hAnsi="Times New Roman" w:cs="Times New Roman"/>
                <w:b/>
                <w:bCs/>
              </w:rPr>
              <w:t>Taikomi teisės aktai</w:t>
            </w:r>
          </w:p>
        </w:tc>
        <w:tc>
          <w:tcPr>
            <w:tcW w:w="7796" w:type="dxa"/>
            <w:gridSpan w:val="5"/>
          </w:tcPr>
          <w:p w14:paraId="4F4F501B" w14:textId="77777777" w:rsidR="00AB2676" w:rsidRPr="009110D7" w:rsidRDefault="00AB2676" w:rsidP="00AB2676">
            <w:pPr>
              <w:jc w:val="both"/>
              <w:rPr>
                <w:rStyle w:val="eop"/>
                <w:rFonts w:ascii="Times New Roman" w:hAnsi="Times New Roman" w:cs="Times New Roman"/>
                <w:color w:val="000000"/>
                <w:shd w:val="clear" w:color="auto" w:fill="FFFFFF"/>
              </w:rPr>
            </w:pPr>
            <w:r w:rsidRPr="009110D7">
              <w:rPr>
                <w:rStyle w:val="normaltextrun"/>
                <w:rFonts w:ascii="Times New Roman" w:hAnsi="Times New Roman" w:cs="Times New Roman"/>
                <w:color w:val="000000"/>
                <w:shd w:val="clear" w:color="auto" w:fill="FFFFFF"/>
              </w:rPr>
              <w:t xml:space="preserve">Projektų administravimo ir finansavimo taisyklės (toliau – PAFT) </w:t>
            </w:r>
            <w:hyperlink r:id="rId25" w:tgtFrame="_blank" w:history="1">
              <w:r w:rsidRPr="00AD623B">
                <w:rPr>
                  <w:rStyle w:val="normaltextrun"/>
                  <w:rFonts w:ascii="Times New Roman" w:hAnsi="Times New Roman" w:cs="Times New Roman"/>
                  <w:color w:val="0563C1"/>
                  <w:u w:val="single"/>
                  <w:shd w:val="clear" w:color="auto" w:fill="FFFFFF"/>
                </w:rPr>
                <w:t>https://e-seimas.lrs.lt/portal/legalAct/lt/TAD/fd3d3843f26111ecbfe9c72e552dd5bd/asr</w:t>
              </w:r>
            </w:hyperlink>
            <w:r w:rsidRPr="009110D7">
              <w:rPr>
                <w:rStyle w:val="eop"/>
                <w:rFonts w:ascii="Times New Roman" w:hAnsi="Times New Roman" w:cs="Times New Roman"/>
                <w:color w:val="000000"/>
                <w:shd w:val="clear" w:color="auto" w:fill="FFFFFF"/>
              </w:rPr>
              <w:t> </w:t>
            </w:r>
          </w:p>
          <w:p w14:paraId="218C684F" w14:textId="10B63149" w:rsidR="00AB2676" w:rsidRPr="00344EBE" w:rsidRDefault="00AB2676" w:rsidP="00AB2676">
            <w:pPr>
              <w:jc w:val="both"/>
              <w:rPr>
                <w:rFonts w:ascii="Times New Roman" w:hAnsi="Times New Roman" w:cs="Times New Roman"/>
                <w:i/>
                <w:iCs/>
              </w:rPr>
            </w:pPr>
            <w:r w:rsidRPr="00C05F10">
              <w:rPr>
                <w:rStyle w:val="normaltextrun"/>
                <w:rFonts w:ascii="Times New Roman" w:hAnsi="Times New Roman" w:cs="Times New Roman"/>
                <w:color w:val="000000" w:themeColor="text1"/>
                <w:bdr w:val="none" w:sz="0" w:space="0" w:color="auto" w:frame="1"/>
              </w:rPr>
              <w:t>Projektų finansavimo sąlygų aprašas (toliau – PFSA)</w:t>
            </w:r>
            <w:r w:rsidRPr="002164A4">
              <w:rPr>
                <w:rStyle w:val="normaltextrun"/>
                <w:rFonts w:ascii="Times New Roman" w:hAnsi="Times New Roman" w:cs="Times New Roman"/>
                <w:color w:val="000000" w:themeColor="text1"/>
                <w:bdr w:val="none" w:sz="0" w:space="0" w:color="auto" w:frame="1"/>
              </w:rPr>
              <w:t xml:space="preserve"> </w:t>
            </w:r>
            <w:hyperlink r:id="rId26" w:history="1">
              <w:r w:rsidR="00C05F10" w:rsidRPr="006E473C">
                <w:rPr>
                  <w:rStyle w:val="Hipersaitas"/>
                  <w:rFonts w:ascii="Times New Roman" w:hAnsi="Times New Roman" w:cs="Times New Roman"/>
                  <w:bdr w:val="none" w:sz="0" w:space="0" w:color="auto" w:frame="1"/>
                </w:rPr>
                <w:t>https://www.e-tar.lt/portal/lt/legalAct/3ac06b9036ba11ee9de9e7e0fd363afc</w:t>
              </w:r>
            </w:hyperlink>
            <w:r w:rsidR="00C05F10">
              <w:rPr>
                <w:rStyle w:val="normaltextrun"/>
                <w:rFonts w:ascii="Times New Roman" w:hAnsi="Times New Roman" w:cs="Times New Roman"/>
                <w:color w:val="000000" w:themeColor="text1"/>
                <w:bdr w:val="none" w:sz="0" w:space="0" w:color="auto" w:frame="1"/>
              </w:rPr>
              <w:t xml:space="preserve"> </w:t>
            </w:r>
          </w:p>
        </w:tc>
      </w:tr>
      <w:tr w:rsidR="00AB2676" w:rsidRPr="008B168C" w14:paraId="31C64CDC" w14:textId="77777777" w:rsidTr="3913831A">
        <w:trPr>
          <w:trHeight w:val="300"/>
        </w:trPr>
        <w:tc>
          <w:tcPr>
            <w:tcW w:w="850" w:type="dxa"/>
          </w:tcPr>
          <w:p w14:paraId="31C64CD8" w14:textId="47685847" w:rsidR="00AB2676" w:rsidRPr="00FC5CD8" w:rsidRDefault="00AB2676" w:rsidP="00AB2676">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r>
              <w:rPr>
                <w:rFonts w:ascii="Times New Roman" w:hAnsi="Times New Roman" w:cs="Times New Roman"/>
                <w:b/>
                <w:bCs/>
              </w:rPr>
              <w:t>.</w:t>
            </w:r>
          </w:p>
        </w:tc>
        <w:tc>
          <w:tcPr>
            <w:tcW w:w="1697" w:type="dxa"/>
          </w:tcPr>
          <w:p w14:paraId="31C64CD9" w14:textId="5D7868F7" w:rsidR="00AB2676" w:rsidRPr="00FC5CD8" w:rsidRDefault="00AB2676" w:rsidP="00AB2676">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AB2676" w:rsidRPr="00FC5CD8" w:rsidRDefault="00AB2676" w:rsidP="00AB2676">
            <w:pPr>
              <w:rPr>
                <w:rFonts w:ascii="Times New Roman" w:hAnsi="Times New Roman" w:cs="Times New Roman"/>
                <w:b/>
                <w:bCs/>
              </w:rPr>
            </w:pPr>
          </w:p>
        </w:tc>
        <w:tc>
          <w:tcPr>
            <w:tcW w:w="7796" w:type="dxa"/>
            <w:gridSpan w:val="5"/>
          </w:tcPr>
          <w:p w14:paraId="315FB20E" w14:textId="77777777" w:rsidR="00AB2676" w:rsidRPr="00707E90" w:rsidRDefault="00AB2676" w:rsidP="00AB2676">
            <w:pPr>
              <w:pStyle w:val="paragraph"/>
              <w:spacing w:before="0" w:beforeAutospacing="0" w:after="0" w:afterAutospacing="0"/>
              <w:jc w:val="both"/>
              <w:textAlignment w:val="baseline"/>
              <w:rPr>
                <w:sz w:val="22"/>
                <w:szCs w:val="22"/>
              </w:rPr>
            </w:pPr>
            <w:r w:rsidRPr="00707E90">
              <w:rPr>
                <w:rStyle w:val="normaltextrun"/>
                <w:sz w:val="22"/>
                <w:szCs w:val="22"/>
              </w:rPr>
              <w:t>Kvietimo informacija skelbiama tinklapiuose:</w:t>
            </w:r>
            <w:r w:rsidRPr="00707E90">
              <w:rPr>
                <w:rStyle w:val="eop"/>
                <w:sz w:val="22"/>
                <w:szCs w:val="22"/>
              </w:rPr>
              <w:t> </w:t>
            </w:r>
          </w:p>
          <w:p w14:paraId="3F3E82DA" w14:textId="77777777" w:rsidR="00AB2676" w:rsidRPr="00707E90" w:rsidRDefault="00000000" w:rsidP="00AB2676">
            <w:pPr>
              <w:pStyle w:val="paragraph"/>
              <w:spacing w:before="0" w:beforeAutospacing="0" w:after="0" w:afterAutospacing="0"/>
              <w:jc w:val="both"/>
              <w:textAlignment w:val="baseline"/>
              <w:rPr>
                <w:sz w:val="22"/>
                <w:szCs w:val="22"/>
              </w:rPr>
            </w:pPr>
            <w:hyperlink r:id="rId27" w:tgtFrame="_blank" w:history="1">
              <w:r w:rsidR="00AB2676" w:rsidRPr="00707E90">
                <w:rPr>
                  <w:rStyle w:val="normaltextrun"/>
                  <w:color w:val="0563C1"/>
                  <w:sz w:val="22"/>
                  <w:szCs w:val="22"/>
                  <w:u w:val="single"/>
                </w:rPr>
                <w:t>Kvietimai |ES fondų investicijų programos interneto svetainė (</w:t>
              </w:r>
              <w:proofErr w:type="spellStart"/>
              <w:r w:rsidR="00AB2676" w:rsidRPr="00707E90">
                <w:rPr>
                  <w:rStyle w:val="normaltextrun"/>
                  <w:color w:val="0563C1"/>
                  <w:sz w:val="22"/>
                  <w:szCs w:val="22"/>
                  <w:u w:val="single"/>
                </w:rPr>
                <w:t>esinvesticijos.lt</w:t>
              </w:r>
              <w:proofErr w:type="spellEnd"/>
              <w:r w:rsidR="00AB2676" w:rsidRPr="00707E90">
                <w:rPr>
                  <w:rStyle w:val="normaltextrun"/>
                  <w:color w:val="0563C1"/>
                  <w:sz w:val="22"/>
                  <w:szCs w:val="22"/>
                  <w:u w:val="single"/>
                </w:rPr>
                <w:t>)</w:t>
              </w:r>
            </w:hyperlink>
            <w:r w:rsidR="00AB2676" w:rsidRPr="00707E90">
              <w:rPr>
                <w:rStyle w:val="eop"/>
                <w:sz w:val="22"/>
                <w:szCs w:val="22"/>
              </w:rPr>
              <w:t> </w:t>
            </w:r>
          </w:p>
          <w:p w14:paraId="5C2EAEC6" w14:textId="77777777" w:rsidR="00AB2676" w:rsidRPr="00707E90" w:rsidRDefault="00000000" w:rsidP="00AB2676">
            <w:pPr>
              <w:pStyle w:val="paragraph"/>
              <w:spacing w:before="0" w:beforeAutospacing="0" w:after="0" w:afterAutospacing="0"/>
              <w:jc w:val="both"/>
              <w:textAlignment w:val="baseline"/>
              <w:rPr>
                <w:sz w:val="22"/>
                <w:szCs w:val="22"/>
              </w:rPr>
            </w:pPr>
            <w:hyperlink r:id="rId28" w:tgtFrame="_blank" w:history="1">
              <w:r w:rsidR="00AB2676" w:rsidRPr="00707E90">
                <w:rPr>
                  <w:rStyle w:val="normaltextrun"/>
                  <w:color w:val="0563C1"/>
                  <w:sz w:val="22"/>
                  <w:szCs w:val="22"/>
                  <w:u w:val="single"/>
                </w:rPr>
                <w:t>www.inovacijuagentura.lt</w:t>
              </w:r>
            </w:hyperlink>
            <w:r w:rsidR="00AB2676" w:rsidRPr="00707E90">
              <w:rPr>
                <w:rStyle w:val="normaltextrun"/>
                <w:sz w:val="22"/>
                <w:szCs w:val="22"/>
              </w:rPr>
              <w:t> </w:t>
            </w:r>
            <w:r w:rsidR="00AB2676" w:rsidRPr="00707E90">
              <w:rPr>
                <w:rStyle w:val="eop"/>
                <w:sz w:val="22"/>
                <w:szCs w:val="22"/>
              </w:rPr>
              <w:t> </w:t>
            </w:r>
          </w:p>
          <w:p w14:paraId="31C64CDB" w14:textId="05F3CA02" w:rsidR="00AB2676" w:rsidRPr="00344EBE" w:rsidRDefault="00000000" w:rsidP="00AB2676">
            <w:pPr>
              <w:jc w:val="both"/>
              <w:rPr>
                <w:rFonts w:ascii="Times New Roman" w:hAnsi="Times New Roman" w:cs="Times New Roman"/>
              </w:rPr>
            </w:pPr>
            <w:hyperlink r:id="rId29" w:tgtFrame="_blank" w:history="1">
              <w:r w:rsidR="00AB2676" w:rsidRPr="00945AE9">
                <w:rPr>
                  <w:rStyle w:val="normaltextrun"/>
                  <w:rFonts w:ascii="Times New Roman" w:hAnsi="Times New Roman" w:cs="Times New Roman"/>
                  <w:color w:val="0563C1"/>
                  <w:u w:val="single"/>
                </w:rPr>
                <w:t>www.eimin.lt</w:t>
              </w:r>
            </w:hyperlink>
            <w:r w:rsidR="00AB2676" w:rsidRPr="00945AE9">
              <w:rPr>
                <w:rStyle w:val="normaltextrun"/>
                <w:rFonts w:ascii="Times New Roman" w:hAnsi="Times New Roman" w:cs="Times New Roman"/>
              </w:rPr>
              <w:t xml:space="preserve"> (naujienlaiškis dėl skelbiamo kvietimo)</w:t>
            </w:r>
            <w:r w:rsidR="00AB2676">
              <w:rPr>
                <w:rStyle w:val="eop"/>
              </w:rPr>
              <w:t> </w:t>
            </w:r>
          </w:p>
        </w:tc>
      </w:tr>
      <w:tr w:rsidR="00AB2676" w:rsidRPr="008B168C" w14:paraId="50BB4B06" w14:textId="77777777" w:rsidTr="3913831A">
        <w:trPr>
          <w:trHeight w:val="300"/>
        </w:trPr>
        <w:tc>
          <w:tcPr>
            <w:tcW w:w="850" w:type="dxa"/>
          </w:tcPr>
          <w:p w14:paraId="1A233E4C" w14:textId="090F75EF" w:rsidR="00AB2676" w:rsidRPr="5BCA0B0D" w:rsidRDefault="00AB2676" w:rsidP="00AB2676">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r>
              <w:rPr>
                <w:rFonts w:ascii="Times New Roman" w:hAnsi="Times New Roman" w:cs="Times New Roman"/>
                <w:b/>
                <w:bCs/>
              </w:rPr>
              <w:t>.</w:t>
            </w:r>
          </w:p>
        </w:tc>
        <w:tc>
          <w:tcPr>
            <w:tcW w:w="1697" w:type="dxa"/>
          </w:tcPr>
          <w:p w14:paraId="5519A148" w14:textId="0983B2BC" w:rsidR="00AB2676" w:rsidRPr="00FC5CD8" w:rsidRDefault="00AB2676" w:rsidP="00AB2676">
            <w:pPr>
              <w:rPr>
                <w:rFonts w:ascii="Times New Roman" w:hAnsi="Times New Roman" w:cs="Times New Roman"/>
                <w:b/>
                <w:bCs/>
              </w:rPr>
            </w:pPr>
            <w:r w:rsidRPr="78905E6F">
              <w:rPr>
                <w:rFonts w:ascii="Times New Roman" w:hAnsi="Times New Roman" w:cs="Times New Roman"/>
                <w:b/>
                <w:bCs/>
              </w:rPr>
              <w:t>Priedai</w:t>
            </w:r>
          </w:p>
        </w:tc>
        <w:tc>
          <w:tcPr>
            <w:tcW w:w="7796" w:type="dxa"/>
            <w:gridSpan w:val="5"/>
          </w:tcPr>
          <w:p w14:paraId="4EBE3DDA" w14:textId="77777777" w:rsidR="00AB2676" w:rsidRPr="00B767B2" w:rsidRDefault="00AB2676" w:rsidP="00AB2676">
            <w:pPr>
              <w:pStyle w:val="Sraopastraipa"/>
              <w:tabs>
                <w:tab w:val="left" w:pos="426"/>
              </w:tabs>
              <w:ind w:left="0"/>
              <w:rPr>
                <w:rStyle w:val="Grietas"/>
                <w:rFonts w:ascii="Times New Roman" w:hAnsi="Times New Roman" w:cs="Times New Roman"/>
                <w:b w:val="0"/>
                <w:bCs w:val="0"/>
                <w:shd w:val="clear" w:color="auto" w:fill="FFFFFF"/>
              </w:rPr>
            </w:pPr>
            <w:r w:rsidRPr="00B767B2">
              <w:rPr>
                <w:rStyle w:val="Grietas"/>
                <w:rFonts w:ascii="Times New Roman" w:hAnsi="Times New Roman" w:cs="Times New Roman"/>
                <w:b w:val="0"/>
                <w:bCs w:val="0"/>
                <w:shd w:val="clear" w:color="auto" w:fill="FFFFFF"/>
              </w:rPr>
              <w:t>Dokumentų sąrašas:</w:t>
            </w:r>
          </w:p>
          <w:p w14:paraId="473B2C69" w14:textId="1BF68FFF" w:rsidR="005E4B34" w:rsidRPr="00B767B2" w:rsidRDefault="00AB2676" w:rsidP="005E4B34">
            <w:pPr>
              <w:jc w:val="both"/>
              <w:rPr>
                <w:rStyle w:val="eop"/>
                <w:rFonts w:ascii="Times New Roman" w:hAnsi="Times New Roman" w:cs="Times New Roman"/>
                <w:color w:val="000000"/>
                <w:shd w:val="clear" w:color="auto" w:fill="FFFFFF"/>
              </w:rPr>
            </w:pPr>
            <w:r w:rsidRPr="00B767B2">
              <w:rPr>
                <w:rStyle w:val="Grietas"/>
                <w:rFonts w:ascii="Times New Roman" w:hAnsi="Times New Roman" w:cs="Times New Roman"/>
                <w:b w:val="0"/>
                <w:bCs w:val="0"/>
              </w:rPr>
              <w:t xml:space="preserve">1. </w:t>
            </w:r>
            <w:r w:rsidR="005E4B34" w:rsidRPr="00B767B2">
              <w:rPr>
                <w:rStyle w:val="normaltextrun"/>
                <w:rFonts w:ascii="Times New Roman" w:hAnsi="Times New Roman" w:cs="Times New Roman"/>
                <w:color w:val="000000"/>
                <w:shd w:val="clear" w:color="auto" w:fill="FFFFFF"/>
              </w:rPr>
              <w:t xml:space="preserve">Projektų administravimo ir finansavimo taisyklės (toliau – PAFT) </w:t>
            </w:r>
            <w:hyperlink r:id="rId30" w:tgtFrame="_blank" w:history="1">
              <w:r w:rsidR="005E4B34" w:rsidRPr="00B767B2">
                <w:rPr>
                  <w:rStyle w:val="normaltextrun"/>
                  <w:rFonts w:ascii="Times New Roman" w:hAnsi="Times New Roman" w:cs="Times New Roman"/>
                  <w:color w:val="0563C1"/>
                  <w:u w:val="single"/>
                  <w:shd w:val="clear" w:color="auto" w:fill="FFFFFF"/>
                </w:rPr>
                <w:t>https://e-seimas.lrs.lt/portal/legalAct/lt/TAD/fd3d3843f26111ecbfe9c72e552dd5bd/asr</w:t>
              </w:r>
            </w:hyperlink>
            <w:r w:rsidR="009514E2" w:rsidRPr="00B767B2">
              <w:rPr>
                <w:rFonts w:ascii="Times New Roman" w:hAnsi="Times New Roman" w:cs="Times New Roman"/>
              </w:rPr>
              <w:t>;</w:t>
            </w:r>
          </w:p>
          <w:p w14:paraId="5B25E897" w14:textId="415C4A54" w:rsidR="00AB2676" w:rsidRPr="00B767B2" w:rsidRDefault="00AB2676" w:rsidP="00AB2676">
            <w:pPr>
              <w:pStyle w:val="Sraopastraipa"/>
              <w:tabs>
                <w:tab w:val="left" w:pos="426"/>
              </w:tabs>
              <w:ind w:left="0"/>
              <w:rPr>
                <w:rStyle w:val="Grietas"/>
                <w:rFonts w:ascii="Times New Roman" w:hAnsi="Times New Roman" w:cs="Times New Roman"/>
                <w:b w:val="0"/>
                <w:bCs w:val="0"/>
              </w:rPr>
            </w:pPr>
            <w:r w:rsidRPr="00B767B2">
              <w:rPr>
                <w:rStyle w:val="Grietas"/>
                <w:rFonts w:ascii="Times New Roman" w:hAnsi="Times New Roman" w:cs="Times New Roman"/>
                <w:b w:val="0"/>
                <w:bCs w:val="0"/>
              </w:rPr>
              <w:t xml:space="preserve">2. </w:t>
            </w:r>
            <w:r w:rsidR="005E4B34" w:rsidRPr="00B767B2">
              <w:rPr>
                <w:rStyle w:val="normaltextrun"/>
                <w:rFonts w:ascii="Times New Roman" w:hAnsi="Times New Roman" w:cs="Times New Roman"/>
                <w:color w:val="000000" w:themeColor="text1"/>
                <w:bdr w:val="none" w:sz="0" w:space="0" w:color="auto" w:frame="1"/>
              </w:rPr>
              <w:t>Projektų finansavimo sąlygų aprašas (toliau – PFSA)</w:t>
            </w:r>
            <w:r w:rsidR="00C05F10" w:rsidRPr="00B767B2">
              <w:rPr>
                <w:rStyle w:val="normaltextrun"/>
                <w:rFonts w:ascii="Times New Roman" w:hAnsi="Times New Roman" w:cs="Times New Roman"/>
                <w:color w:val="000000" w:themeColor="text1"/>
                <w:bdr w:val="none" w:sz="0" w:space="0" w:color="auto" w:frame="1"/>
              </w:rPr>
              <w:t xml:space="preserve"> </w:t>
            </w:r>
            <w:hyperlink r:id="rId31" w:history="1">
              <w:r w:rsidR="00C05F10" w:rsidRPr="00B767B2">
                <w:rPr>
                  <w:rStyle w:val="Hipersaitas"/>
                  <w:rFonts w:ascii="Times New Roman" w:hAnsi="Times New Roman" w:cs="Times New Roman"/>
                  <w:bdr w:val="none" w:sz="0" w:space="0" w:color="auto" w:frame="1"/>
                </w:rPr>
                <w:t>https://www.e-tar.lt/portal/lt/legalAct/3ac06b9036ba11ee9de9e7e0fd363afc</w:t>
              </w:r>
            </w:hyperlink>
            <w:r w:rsidR="00C05F10" w:rsidRPr="00B767B2">
              <w:rPr>
                <w:rStyle w:val="normaltextrun"/>
                <w:rFonts w:ascii="Times New Roman" w:hAnsi="Times New Roman" w:cs="Times New Roman"/>
                <w:color w:val="000000" w:themeColor="text1"/>
                <w:bdr w:val="none" w:sz="0" w:space="0" w:color="auto" w:frame="1"/>
              </w:rPr>
              <w:t xml:space="preserve">; </w:t>
            </w:r>
          </w:p>
          <w:p w14:paraId="7357BB5E" w14:textId="5AD3FCB9" w:rsidR="00AB2676" w:rsidRPr="00B767B2" w:rsidRDefault="00AB2676" w:rsidP="00AB2676">
            <w:pPr>
              <w:tabs>
                <w:tab w:val="left" w:pos="313"/>
              </w:tabs>
              <w:rPr>
                <w:rStyle w:val="Grietas"/>
                <w:rFonts w:ascii="Times New Roman" w:hAnsi="Times New Roman" w:cs="Times New Roman"/>
                <w:b w:val="0"/>
                <w:bCs w:val="0"/>
                <w:shd w:val="clear" w:color="auto" w:fill="FFFFFF"/>
              </w:rPr>
            </w:pPr>
            <w:r w:rsidRPr="00B767B2">
              <w:rPr>
                <w:rStyle w:val="Grietas"/>
                <w:rFonts w:ascii="Times New Roman" w:hAnsi="Times New Roman" w:cs="Times New Roman"/>
                <w:b w:val="0"/>
                <w:bCs w:val="0"/>
                <w:shd w:val="clear" w:color="auto" w:fill="FFFFFF"/>
              </w:rPr>
              <w:t>3. Kvietimo skelbimas;</w:t>
            </w:r>
          </w:p>
          <w:p w14:paraId="5981FE36" w14:textId="6D5BB0CC" w:rsidR="00AB2676" w:rsidRPr="00B767B2" w:rsidRDefault="00AB2676" w:rsidP="00AB2676">
            <w:pPr>
              <w:tabs>
                <w:tab w:val="left" w:pos="313"/>
              </w:tabs>
              <w:jc w:val="both"/>
              <w:rPr>
                <w:rFonts w:ascii="Times New Roman" w:hAnsi="Times New Roman" w:cs="Times New Roman"/>
              </w:rPr>
            </w:pPr>
            <w:r w:rsidRPr="00B767B2">
              <w:rPr>
                <w:rFonts w:ascii="Times New Roman" w:hAnsi="Times New Roman" w:cs="Times New Roman"/>
              </w:rPr>
              <w:t xml:space="preserve">4. Projekto įgyvendinimo plano (toliau – PĮP) formą </w:t>
            </w:r>
            <w:r w:rsidRPr="00B767B2">
              <w:rPr>
                <w:rFonts w:ascii="Times New Roman" w:hAnsi="Times New Roman" w:cs="Times New Roman"/>
                <w:i/>
                <w:iCs/>
              </w:rPr>
              <w:t>(</w:t>
            </w:r>
            <w:r w:rsidRPr="00B767B2">
              <w:rPr>
                <w:rFonts w:ascii="Times New Roman" w:hAnsi="Times New Roman" w:cs="Times New Roman"/>
              </w:rPr>
              <w:t xml:space="preserve">PAFT 1 priedas) prašome atsiųsti iš: </w:t>
            </w:r>
          </w:p>
          <w:p w14:paraId="3F556DDE" w14:textId="592293D8" w:rsidR="00AB2676" w:rsidRPr="00B767B2" w:rsidRDefault="00000000" w:rsidP="00AB2676">
            <w:pPr>
              <w:pStyle w:val="Sraopastraipa"/>
              <w:tabs>
                <w:tab w:val="left" w:pos="313"/>
              </w:tabs>
              <w:ind w:left="0"/>
              <w:jc w:val="both"/>
              <w:rPr>
                <w:rFonts w:ascii="Times New Roman" w:hAnsi="Times New Roman" w:cs="Times New Roman"/>
              </w:rPr>
            </w:pPr>
            <w:hyperlink r:id="rId32" w:history="1">
              <w:r w:rsidR="00AB2676" w:rsidRPr="00B767B2">
                <w:rPr>
                  <w:rStyle w:val="Hipersaitas"/>
                  <w:rFonts w:ascii="Times New Roman" w:hAnsi="Times New Roman" w:cs="Times New Roman"/>
                </w:rPr>
                <w:t>https://2021.esinvesticijos.lt/dokumentai/projekto-igyvendinimo-plano-forma</w:t>
              </w:r>
            </w:hyperlink>
            <w:r w:rsidR="00AB2676" w:rsidRPr="00B767B2">
              <w:rPr>
                <w:rFonts w:ascii="Times New Roman" w:hAnsi="Times New Roman" w:cs="Times New Roman"/>
              </w:rPr>
              <w:t>;</w:t>
            </w:r>
          </w:p>
          <w:p w14:paraId="669BAED4" w14:textId="646F08FF" w:rsidR="00AB2676" w:rsidRPr="00B767B2" w:rsidRDefault="00D31B2B" w:rsidP="00D31B2B">
            <w:pPr>
              <w:tabs>
                <w:tab w:val="left" w:pos="313"/>
              </w:tabs>
              <w:jc w:val="both"/>
              <w:rPr>
                <w:rFonts w:ascii="Times New Roman" w:hAnsi="Times New Roman" w:cs="Times New Roman"/>
              </w:rPr>
            </w:pPr>
            <w:r w:rsidRPr="00B767B2">
              <w:rPr>
                <w:rFonts w:ascii="Times New Roman" w:hAnsi="Times New Roman" w:cs="Times New Roman"/>
              </w:rPr>
              <w:t xml:space="preserve">5. </w:t>
            </w:r>
            <w:r w:rsidR="00AB2676" w:rsidRPr="00B767B2">
              <w:rPr>
                <w:rFonts w:ascii="Times New Roman" w:hAnsi="Times New Roman" w:cs="Times New Roman"/>
              </w:rPr>
              <w:t xml:space="preserve">Projektų bendrųjų atrankos kriterijų sąrašas ir jų vertinimo metodika </w:t>
            </w:r>
            <w:r w:rsidR="00AB2676" w:rsidRPr="00B767B2">
              <w:rPr>
                <w:rFonts w:ascii="Times New Roman" w:hAnsi="Times New Roman" w:cs="Times New Roman"/>
                <w:i/>
                <w:iCs/>
              </w:rPr>
              <w:t>(</w:t>
            </w:r>
            <w:r w:rsidR="00AB2676" w:rsidRPr="00B767B2">
              <w:rPr>
                <w:rFonts w:ascii="Times New Roman" w:hAnsi="Times New Roman" w:cs="Times New Roman"/>
              </w:rPr>
              <w:t xml:space="preserve">PAFT 2 priedas): </w:t>
            </w:r>
          </w:p>
          <w:p w14:paraId="79D2E131" w14:textId="6A9DE4AA" w:rsidR="002C5391" w:rsidRPr="00B767B2" w:rsidRDefault="00B767B2" w:rsidP="00DC671E">
            <w:pPr>
              <w:pStyle w:val="Sraopastraipa"/>
              <w:tabs>
                <w:tab w:val="left" w:pos="313"/>
              </w:tabs>
              <w:ind w:left="0"/>
              <w:jc w:val="both"/>
              <w:rPr>
                <w:rFonts w:ascii="Times New Roman" w:hAnsi="Times New Roman" w:cs="Times New Roman"/>
              </w:rPr>
            </w:pPr>
            <w:hyperlink r:id="rId33" w:history="1">
              <w:r w:rsidRPr="00B767B2">
                <w:rPr>
                  <w:rStyle w:val="Hipersaitas"/>
                  <w:rFonts w:ascii="Times New Roman" w:hAnsi="Times New Roman" w:cs="Times New Roman"/>
                </w:rPr>
                <w:t>https://2021.esinvesticijos.lt/dokumentai/projektu-bendruju-atrankos-kriteriju-sarasas-ir-ju-vertinimo-metodika-3</w:t>
              </w:r>
            </w:hyperlink>
            <w:r w:rsidRPr="00B767B2">
              <w:rPr>
                <w:rFonts w:ascii="Times New Roman" w:hAnsi="Times New Roman" w:cs="Times New Roman"/>
              </w:rPr>
              <w:t xml:space="preserve"> </w:t>
            </w:r>
            <w:r w:rsidR="00AB2676" w:rsidRPr="00B767B2">
              <w:rPr>
                <w:rFonts w:ascii="Times New Roman" w:hAnsi="Times New Roman" w:cs="Times New Roman"/>
              </w:rPr>
              <w:t>;</w:t>
            </w:r>
            <w:r w:rsidR="00AB2676" w:rsidRPr="00B767B2">
              <w:rPr>
                <w:rFonts w:ascii="Times New Roman" w:hAnsi="Times New Roman" w:cs="Times New Roman"/>
                <w:color w:val="FF0000"/>
              </w:rPr>
              <w:t xml:space="preserve"> </w:t>
            </w:r>
          </w:p>
          <w:p w14:paraId="57E4F29E" w14:textId="03C7F9C4" w:rsidR="00AB2676" w:rsidRPr="00B767B2" w:rsidRDefault="00AB2676" w:rsidP="00570E82">
            <w:pPr>
              <w:pStyle w:val="Sraopastraipa"/>
              <w:numPr>
                <w:ilvl w:val="0"/>
                <w:numId w:val="43"/>
              </w:numPr>
              <w:tabs>
                <w:tab w:val="left" w:pos="313"/>
              </w:tabs>
              <w:spacing w:line="276" w:lineRule="auto"/>
              <w:rPr>
                <w:rFonts w:ascii="Times New Roman" w:hAnsi="Times New Roman" w:cs="Times New Roman"/>
              </w:rPr>
            </w:pPr>
            <w:r w:rsidRPr="00B767B2">
              <w:rPr>
                <w:rFonts w:ascii="Times New Roman" w:hAnsi="Times New Roman" w:cs="Times New Roman"/>
              </w:rPr>
              <w:t>Stebėsenos rodiklių aprašymo kortelės (pridedama):</w:t>
            </w:r>
          </w:p>
          <w:p w14:paraId="053C7789" w14:textId="5A69BA8C" w:rsidR="00AB2676" w:rsidRPr="00B767B2" w:rsidRDefault="009C5D13" w:rsidP="00AB2676">
            <w:pPr>
              <w:pStyle w:val="Sraopastraipa"/>
              <w:numPr>
                <w:ilvl w:val="0"/>
                <w:numId w:val="40"/>
              </w:numPr>
              <w:tabs>
                <w:tab w:val="left" w:pos="313"/>
              </w:tabs>
              <w:ind w:left="0" w:firstLine="0"/>
              <w:jc w:val="both"/>
              <w:rPr>
                <w:rFonts w:ascii="Times New Roman" w:hAnsi="Times New Roman" w:cs="Times New Roman"/>
                <w:iCs/>
              </w:rPr>
            </w:pPr>
            <w:r w:rsidRPr="00B767B2">
              <w:rPr>
                <w:rFonts w:ascii="Times New Roman" w:hAnsi="Times New Roman" w:cs="Times New Roman"/>
                <w:iCs/>
              </w:rPr>
              <w:t>Verslo infrastruktūros MVĮ, kuriai suteikta parama, plotas</w:t>
            </w:r>
            <w:r w:rsidR="00AB2676" w:rsidRPr="00B767B2">
              <w:rPr>
                <w:rFonts w:ascii="Times New Roman" w:hAnsi="Times New Roman" w:cs="Times New Roman"/>
                <w:iCs/>
              </w:rPr>
              <w:t>, rodiklio kodas  P-05-001-01-0</w:t>
            </w:r>
            <w:r w:rsidRPr="00B767B2">
              <w:rPr>
                <w:rFonts w:ascii="Times New Roman" w:hAnsi="Times New Roman" w:cs="Times New Roman"/>
                <w:iCs/>
              </w:rPr>
              <w:t>6</w:t>
            </w:r>
            <w:r w:rsidR="00AB2676" w:rsidRPr="00B767B2">
              <w:rPr>
                <w:rFonts w:ascii="Times New Roman" w:hAnsi="Times New Roman" w:cs="Times New Roman"/>
                <w:iCs/>
              </w:rPr>
              <w:t>-0</w:t>
            </w:r>
            <w:r w:rsidRPr="00B767B2">
              <w:rPr>
                <w:rFonts w:ascii="Times New Roman" w:hAnsi="Times New Roman" w:cs="Times New Roman"/>
                <w:iCs/>
              </w:rPr>
              <w:t>3</w:t>
            </w:r>
            <w:r w:rsidR="00AB2676" w:rsidRPr="00B767B2">
              <w:rPr>
                <w:rFonts w:ascii="Times New Roman" w:hAnsi="Times New Roman" w:cs="Times New Roman"/>
                <w:iCs/>
              </w:rPr>
              <w:t>-</w:t>
            </w:r>
            <w:r w:rsidRPr="00B767B2">
              <w:rPr>
                <w:rFonts w:ascii="Times New Roman" w:hAnsi="Times New Roman" w:cs="Times New Roman"/>
                <w:iCs/>
              </w:rPr>
              <w:t>04</w:t>
            </w:r>
            <w:r w:rsidR="00AB2676" w:rsidRPr="00B767B2">
              <w:rPr>
                <w:rFonts w:ascii="Times New Roman" w:hAnsi="Times New Roman" w:cs="Times New Roman"/>
                <w:iCs/>
              </w:rPr>
              <w:t xml:space="preserve"> (</w:t>
            </w:r>
            <w:r w:rsidRPr="00B767B2">
              <w:rPr>
                <w:rFonts w:ascii="Times New Roman" w:hAnsi="Times New Roman" w:cs="Times New Roman"/>
                <w:iCs/>
              </w:rPr>
              <w:t>P.S.2.1041</w:t>
            </w:r>
            <w:r w:rsidR="00AB2676" w:rsidRPr="00B767B2">
              <w:rPr>
                <w:rFonts w:ascii="Times New Roman" w:hAnsi="Times New Roman" w:cs="Times New Roman"/>
                <w:iCs/>
              </w:rPr>
              <w:t>);</w:t>
            </w:r>
          </w:p>
          <w:p w14:paraId="6E813D95" w14:textId="10F49A3B" w:rsidR="00AB2676" w:rsidRPr="00B767B2" w:rsidRDefault="009C5D13" w:rsidP="00AB2676">
            <w:pPr>
              <w:pStyle w:val="Sraopastraipa"/>
              <w:numPr>
                <w:ilvl w:val="0"/>
                <w:numId w:val="40"/>
              </w:numPr>
              <w:tabs>
                <w:tab w:val="left" w:pos="313"/>
              </w:tabs>
              <w:ind w:left="0" w:firstLine="0"/>
              <w:jc w:val="both"/>
              <w:rPr>
                <w:rFonts w:ascii="Times New Roman" w:hAnsi="Times New Roman" w:cs="Times New Roman"/>
                <w:iCs/>
              </w:rPr>
            </w:pPr>
            <w:r w:rsidRPr="00B767B2">
              <w:rPr>
                <w:rFonts w:ascii="Times New Roman" w:hAnsi="Times New Roman" w:cs="Times New Roman"/>
                <w:iCs/>
              </w:rPr>
              <w:t>Verslo infrastruktūros MVĮ plotas, naudojamas tvariai ekonominei  veiklai</w:t>
            </w:r>
            <w:r w:rsidR="00AB2676" w:rsidRPr="00B767B2">
              <w:rPr>
                <w:rFonts w:ascii="Times New Roman" w:hAnsi="Times New Roman" w:cs="Times New Roman"/>
                <w:iCs/>
              </w:rPr>
              <w:t>, rodiklio kodas R-05-001-01-0</w:t>
            </w:r>
            <w:r w:rsidRPr="00B767B2">
              <w:rPr>
                <w:rFonts w:ascii="Times New Roman" w:hAnsi="Times New Roman" w:cs="Times New Roman"/>
                <w:iCs/>
              </w:rPr>
              <w:t>6</w:t>
            </w:r>
            <w:r w:rsidR="00AB2676" w:rsidRPr="00B767B2">
              <w:rPr>
                <w:rFonts w:ascii="Times New Roman" w:hAnsi="Times New Roman" w:cs="Times New Roman"/>
                <w:iCs/>
              </w:rPr>
              <w:t>-0</w:t>
            </w:r>
            <w:r w:rsidRPr="00B767B2">
              <w:rPr>
                <w:rFonts w:ascii="Times New Roman" w:hAnsi="Times New Roman" w:cs="Times New Roman"/>
                <w:iCs/>
              </w:rPr>
              <w:t>3</w:t>
            </w:r>
            <w:r w:rsidR="00AB2676" w:rsidRPr="00B767B2">
              <w:rPr>
                <w:rFonts w:ascii="Times New Roman" w:hAnsi="Times New Roman" w:cs="Times New Roman"/>
                <w:iCs/>
              </w:rPr>
              <w:t>-0</w:t>
            </w:r>
            <w:r w:rsidRPr="00B767B2">
              <w:rPr>
                <w:rFonts w:ascii="Times New Roman" w:hAnsi="Times New Roman" w:cs="Times New Roman"/>
                <w:iCs/>
              </w:rPr>
              <w:t xml:space="preserve">5 </w:t>
            </w:r>
            <w:r w:rsidR="00AB2676" w:rsidRPr="00B767B2">
              <w:rPr>
                <w:rFonts w:ascii="Times New Roman" w:hAnsi="Times New Roman" w:cs="Times New Roman"/>
                <w:iCs/>
              </w:rPr>
              <w:t>(</w:t>
            </w:r>
            <w:r w:rsidRPr="00B767B2">
              <w:rPr>
                <w:rFonts w:ascii="Times New Roman" w:hAnsi="Times New Roman" w:cs="Times New Roman"/>
                <w:iCs/>
              </w:rPr>
              <w:t>R.S.2.3042</w:t>
            </w:r>
            <w:r w:rsidR="00AB2676" w:rsidRPr="00B767B2">
              <w:rPr>
                <w:rFonts w:ascii="Times New Roman" w:hAnsi="Times New Roman" w:cs="Times New Roman"/>
                <w:iCs/>
              </w:rPr>
              <w:t>);</w:t>
            </w:r>
          </w:p>
          <w:p w14:paraId="6F246AE5" w14:textId="4F0034F8" w:rsidR="00AB2676" w:rsidRPr="00B767B2" w:rsidRDefault="009C5D13" w:rsidP="00AB2676">
            <w:pPr>
              <w:pStyle w:val="Sraopastraipa"/>
              <w:numPr>
                <w:ilvl w:val="0"/>
                <w:numId w:val="40"/>
              </w:numPr>
              <w:tabs>
                <w:tab w:val="left" w:pos="313"/>
              </w:tabs>
              <w:ind w:left="0" w:firstLine="0"/>
              <w:jc w:val="both"/>
              <w:rPr>
                <w:rFonts w:ascii="Times New Roman" w:hAnsi="Times New Roman" w:cs="Times New Roman"/>
                <w:iCs/>
              </w:rPr>
            </w:pPr>
            <w:r w:rsidRPr="00B767B2">
              <w:rPr>
                <w:rFonts w:ascii="Times New Roman" w:hAnsi="Times New Roman" w:cs="Times New Roman"/>
                <w:iCs/>
              </w:rPr>
              <w:t xml:space="preserve">Tvarios investicijos pritrauktos į rekultivuotos žemės, kuriai suteikta parama, plotą </w:t>
            </w:r>
            <w:r w:rsidR="00AB2676" w:rsidRPr="00B767B2">
              <w:rPr>
                <w:rFonts w:ascii="Times New Roman" w:hAnsi="Times New Roman" w:cs="Times New Roman"/>
                <w:iCs/>
              </w:rPr>
              <w:t xml:space="preserve">rodiklio kodas </w:t>
            </w:r>
            <w:r w:rsidR="00AB2676" w:rsidRPr="00B767B2">
              <w:rPr>
                <w:rFonts w:ascii="Times New Roman" w:hAnsi="Times New Roman" w:cs="Times New Roman"/>
                <w:bCs/>
              </w:rPr>
              <w:t>R-</w:t>
            </w:r>
            <w:r w:rsidRPr="00B767B2">
              <w:rPr>
                <w:rFonts w:ascii="Times New Roman" w:hAnsi="Times New Roman" w:cs="Times New Roman"/>
                <w:iCs/>
              </w:rPr>
              <w:t>05-001-01-06-03-06</w:t>
            </w:r>
            <w:r w:rsidRPr="00B767B2">
              <w:rPr>
                <w:rFonts w:ascii="Times New Roman" w:hAnsi="Times New Roman" w:cs="Times New Roman"/>
              </w:rPr>
              <w:t xml:space="preserve"> </w:t>
            </w:r>
            <w:r w:rsidR="00AB2676" w:rsidRPr="00B767B2">
              <w:rPr>
                <w:rFonts w:ascii="Times New Roman" w:hAnsi="Times New Roman" w:cs="Times New Roman"/>
              </w:rPr>
              <w:t>(R.S.</w:t>
            </w:r>
            <w:r w:rsidRPr="00B767B2">
              <w:rPr>
                <w:rFonts w:ascii="Times New Roman" w:hAnsi="Times New Roman" w:cs="Times New Roman"/>
                <w:iCs/>
              </w:rPr>
              <w:t xml:space="preserve"> 2.3043</w:t>
            </w:r>
            <w:r w:rsidR="00AB2676" w:rsidRPr="00B767B2">
              <w:rPr>
                <w:rFonts w:ascii="Times New Roman" w:hAnsi="Times New Roman" w:cs="Times New Roman"/>
              </w:rPr>
              <w:t>)</w:t>
            </w:r>
            <w:r w:rsidRPr="00B767B2">
              <w:rPr>
                <w:rFonts w:ascii="Times New Roman" w:hAnsi="Times New Roman" w:cs="Times New Roman"/>
                <w:iCs/>
              </w:rPr>
              <w:t>.</w:t>
            </w:r>
          </w:p>
          <w:p w14:paraId="7F699F66" w14:textId="77777777" w:rsidR="002C5391" w:rsidRPr="00B767B2" w:rsidRDefault="002C5391" w:rsidP="002C5391">
            <w:pPr>
              <w:pStyle w:val="Sraopastraipa"/>
              <w:numPr>
                <w:ilvl w:val="0"/>
                <w:numId w:val="43"/>
              </w:numPr>
              <w:tabs>
                <w:tab w:val="left" w:pos="313"/>
              </w:tabs>
              <w:jc w:val="both"/>
              <w:rPr>
                <w:rFonts w:ascii="Times New Roman" w:hAnsi="Times New Roman" w:cs="Times New Roman"/>
              </w:rPr>
            </w:pPr>
            <w:r w:rsidRPr="00B767B2">
              <w:rPr>
                <w:rFonts w:ascii="Times New Roman" w:hAnsi="Times New Roman" w:cs="Times New Roman"/>
              </w:rPr>
              <w:t>Partnerio deklaracija, jei projektas įgyvendinamas kartu su partneriu (-</w:t>
            </w:r>
            <w:proofErr w:type="spellStart"/>
            <w:r w:rsidRPr="00B767B2">
              <w:rPr>
                <w:rFonts w:ascii="Times New Roman" w:hAnsi="Times New Roman" w:cs="Times New Roman"/>
              </w:rPr>
              <w:t>iais</w:t>
            </w:r>
            <w:proofErr w:type="spellEnd"/>
            <w:r w:rsidRPr="00B767B2">
              <w:rPr>
                <w:rFonts w:ascii="Times New Roman" w:hAnsi="Times New Roman" w:cs="Times New Roman"/>
              </w:rPr>
              <w:t>) (PAFT</w:t>
            </w:r>
          </w:p>
          <w:p w14:paraId="3C8A62B3" w14:textId="2A2EF109" w:rsidR="002C5391" w:rsidRPr="00B767B2" w:rsidRDefault="002C5391" w:rsidP="002C5391">
            <w:pPr>
              <w:tabs>
                <w:tab w:val="left" w:pos="313"/>
              </w:tabs>
              <w:jc w:val="both"/>
              <w:rPr>
                <w:rFonts w:ascii="Times New Roman" w:hAnsi="Times New Roman" w:cs="Times New Roman"/>
              </w:rPr>
            </w:pPr>
            <w:r w:rsidRPr="00B767B2">
              <w:rPr>
                <w:rFonts w:ascii="Times New Roman" w:hAnsi="Times New Roman" w:cs="Times New Roman"/>
              </w:rPr>
              <w:t xml:space="preserve">1 priedo </w:t>
            </w:r>
            <w:r w:rsidRPr="00B767B2">
              <w:rPr>
                <w:rFonts w:ascii="Times New Roman" w:hAnsi="Times New Roman" w:cs="Times New Roman"/>
                <w:lang w:val="en-US"/>
              </w:rPr>
              <w:t>1</w:t>
            </w:r>
            <w:r w:rsidRPr="00B767B2">
              <w:rPr>
                <w:rFonts w:ascii="Times New Roman" w:hAnsi="Times New Roman" w:cs="Times New Roman"/>
              </w:rPr>
              <w:t> priedas)</w:t>
            </w:r>
            <w:r w:rsidR="003F2C91" w:rsidRPr="00B767B2">
              <w:rPr>
                <w:rFonts w:ascii="Times New Roman" w:hAnsi="Times New Roman" w:cs="Times New Roman"/>
              </w:rPr>
              <w:t>:</w:t>
            </w:r>
          </w:p>
          <w:p w14:paraId="4192B54B" w14:textId="77777777" w:rsidR="00570E82" w:rsidRPr="00B767B2" w:rsidRDefault="00000000" w:rsidP="002C5391">
            <w:pPr>
              <w:pStyle w:val="Sraopastraipa"/>
              <w:tabs>
                <w:tab w:val="left" w:pos="32"/>
                <w:tab w:val="left" w:pos="457"/>
                <w:tab w:val="left" w:pos="599"/>
              </w:tabs>
              <w:ind w:left="40"/>
              <w:jc w:val="both"/>
              <w:rPr>
                <w:rFonts w:ascii="Times New Roman" w:hAnsi="Times New Roman" w:cs="Times New Roman"/>
              </w:rPr>
            </w:pPr>
            <w:hyperlink r:id="rId34" w:history="1">
              <w:r w:rsidR="003F2C91" w:rsidRPr="00B767B2">
                <w:rPr>
                  <w:rStyle w:val="Hipersaitas"/>
                  <w:rFonts w:ascii="Times New Roman" w:hAnsi="Times New Roman" w:cs="Times New Roman"/>
                </w:rPr>
                <w:t>Partnerio deklaracija |2021-2027 ES investicijų interneto svetainė (</w:t>
              </w:r>
              <w:proofErr w:type="spellStart"/>
              <w:r w:rsidR="003F2C91" w:rsidRPr="00B767B2">
                <w:rPr>
                  <w:rStyle w:val="Hipersaitas"/>
                  <w:rFonts w:ascii="Times New Roman" w:hAnsi="Times New Roman" w:cs="Times New Roman"/>
                </w:rPr>
                <w:t>esinvesticijos.lt</w:t>
              </w:r>
              <w:proofErr w:type="spellEnd"/>
              <w:r w:rsidR="003F2C91" w:rsidRPr="00B767B2">
                <w:rPr>
                  <w:rStyle w:val="Hipersaitas"/>
                  <w:rFonts w:ascii="Times New Roman" w:hAnsi="Times New Roman" w:cs="Times New Roman"/>
                </w:rPr>
                <w:t>)</w:t>
              </w:r>
            </w:hyperlink>
            <w:r w:rsidR="003F2C91" w:rsidRPr="00B767B2">
              <w:rPr>
                <w:rFonts w:ascii="Times New Roman" w:hAnsi="Times New Roman" w:cs="Times New Roman"/>
              </w:rPr>
              <w:t xml:space="preserve">; </w:t>
            </w:r>
          </w:p>
          <w:p w14:paraId="43DCA5DA" w14:textId="78DB287A" w:rsidR="002C5391" w:rsidRPr="00B767B2" w:rsidRDefault="00570E82" w:rsidP="002C5391">
            <w:pPr>
              <w:pStyle w:val="Sraopastraipa"/>
              <w:tabs>
                <w:tab w:val="left" w:pos="32"/>
                <w:tab w:val="left" w:pos="457"/>
                <w:tab w:val="left" w:pos="599"/>
              </w:tabs>
              <w:ind w:left="40"/>
              <w:jc w:val="both"/>
              <w:rPr>
                <w:rFonts w:ascii="Times New Roman" w:hAnsi="Times New Roman" w:cs="Times New Roman"/>
              </w:rPr>
            </w:pPr>
            <w:r w:rsidRPr="00B767B2">
              <w:rPr>
                <w:rFonts w:ascii="Times New Roman" w:hAnsi="Times New Roman" w:cs="Times New Roman"/>
              </w:rPr>
              <w:t xml:space="preserve">8. </w:t>
            </w:r>
            <w:r w:rsidR="002C5391" w:rsidRPr="00B767B2">
              <w:rPr>
                <w:rFonts w:ascii="Times New Roman" w:hAnsi="Times New Roman" w:cs="Times New Roman"/>
              </w:rPr>
              <w:t>Informacija apie projekto biudžeto paskirstymą, jei projektas įgyvendinamas kartu su partneriu (-</w:t>
            </w:r>
            <w:proofErr w:type="spellStart"/>
            <w:r w:rsidR="002C5391" w:rsidRPr="00B767B2">
              <w:rPr>
                <w:rFonts w:ascii="Times New Roman" w:hAnsi="Times New Roman" w:cs="Times New Roman"/>
              </w:rPr>
              <w:t>iais</w:t>
            </w:r>
            <w:proofErr w:type="spellEnd"/>
            <w:r w:rsidR="002C5391" w:rsidRPr="00B767B2">
              <w:rPr>
                <w:rFonts w:ascii="Times New Roman" w:hAnsi="Times New Roman" w:cs="Times New Roman"/>
              </w:rPr>
              <w:t>) (PAFT 1 priedo 2 priedas)</w:t>
            </w:r>
            <w:r w:rsidR="003F2C91" w:rsidRPr="00B767B2">
              <w:rPr>
                <w:rFonts w:ascii="Times New Roman" w:hAnsi="Times New Roman" w:cs="Times New Roman"/>
              </w:rPr>
              <w:t>:</w:t>
            </w:r>
          </w:p>
          <w:p w14:paraId="2E151A49" w14:textId="279D9A6F" w:rsidR="003F2C91" w:rsidRPr="00B767B2" w:rsidRDefault="00000000" w:rsidP="003F2C91">
            <w:pPr>
              <w:pStyle w:val="Sraopastraipa"/>
              <w:tabs>
                <w:tab w:val="left" w:pos="313"/>
              </w:tabs>
              <w:spacing w:line="276" w:lineRule="auto"/>
              <w:ind w:left="0"/>
              <w:jc w:val="both"/>
              <w:rPr>
                <w:rFonts w:ascii="Times New Roman" w:hAnsi="Times New Roman" w:cs="Times New Roman"/>
              </w:rPr>
            </w:pPr>
            <w:hyperlink r:id="rId35" w:history="1">
              <w:r w:rsidR="003F2C91" w:rsidRPr="00B767B2">
                <w:rPr>
                  <w:rStyle w:val="Hipersaitas"/>
                  <w:rFonts w:ascii="Times New Roman" w:hAnsi="Times New Roman" w:cs="Times New Roman"/>
                </w:rPr>
                <w:t>Informacijos apie biudžeto pasiskirstymą forma |2021-2027 ES investicijų interneto svetainė (</w:t>
              </w:r>
              <w:proofErr w:type="spellStart"/>
              <w:r w:rsidR="003F2C91" w:rsidRPr="00B767B2">
                <w:rPr>
                  <w:rStyle w:val="Hipersaitas"/>
                  <w:rFonts w:ascii="Times New Roman" w:hAnsi="Times New Roman" w:cs="Times New Roman"/>
                </w:rPr>
                <w:t>esinvesticijos.lt</w:t>
              </w:r>
              <w:proofErr w:type="spellEnd"/>
              <w:r w:rsidR="003F2C91" w:rsidRPr="00B767B2">
                <w:rPr>
                  <w:rStyle w:val="Hipersaitas"/>
                  <w:rFonts w:ascii="Times New Roman" w:hAnsi="Times New Roman" w:cs="Times New Roman"/>
                </w:rPr>
                <w:t>)</w:t>
              </w:r>
            </w:hyperlink>
            <w:r w:rsidR="003F2C91" w:rsidRPr="00B767B2">
              <w:rPr>
                <w:rFonts w:ascii="Times New Roman" w:hAnsi="Times New Roman" w:cs="Times New Roman"/>
              </w:rPr>
              <w:t xml:space="preserve">; </w:t>
            </w:r>
          </w:p>
          <w:p w14:paraId="0ECA1FBA" w14:textId="7B2FCDBA" w:rsidR="00253669" w:rsidRPr="00B767B2" w:rsidRDefault="00AB2676" w:rsidP="00253669">
            <w:pPr>
              <w:pStyle w:val="Sraopastraipa"/>
              <w:numPr>
                <w:ilvl w:val="0"/>
                <w:numId w:val="43"/>
              </w:numPr>
              <w:tabs>
                <w:tab w:val="left" w:pos="313"/>
              </w:tabs>
              <w:ind w:left="0" w:firstLine="0"/>
              <w:jc w:val="both"/>
              <w:rPr>
                <w:rFonts w:ascii="Times New Roman" w:hAnsi="Times New Roman" w:cs="Times New Roman"/>
              </w:rPr>
            </w:pPr>
            <w:r w:rsidRPr="00B767B2">
              <w:rPr>
                <w:rFonts w:ascii="Times New Roman" w:hAnsi="Times New Roman" w:cs="Times New Roman"/>
              </w:rPr>
              <w:t xml:space="preserve">Informacija apie projektui taikomus aplinkosaugos reikalavimus (PAFT 1 priedo 3 priedas): </w:t>
            </w:r>
          </w:p>
          <w:p w14:paraId="2126F0CD" w14:textId="64946A19" w:rsidR="00AB2676" w:rsidRPr="00B767B2" w:rsidRDefault="00000000" w:rsidP="00253669">
            <w:pPr>
              <w:tabs>
                <w:tab w:val="left" w:pos="313"/>
              </w:tabs>
              <w:spacing w:line="276" w:lineRule="auto"/>
              <w:jc w:val="both"/>
              <w:rPr>
                <w:rFonts w:ascii="Times New Roman" w:hAnsi="Times New Roman" w:cs="Times New Roman"/>
                <w:highlight w:val="yellow"/>
              </w:rPr>
            </w:pPr>
            <w:hyperlink r:id="rId36" w:history="1">
              <w:r w:rsidR="00253669" w:rsidRPr="00B767B2">
                <w:rPr>
                  <w:rStyle w:val="Hipersaitas"/>
                  <w:rFonts w:ascii="Times New Roman" w:hAnsi="Times New Roman" w:cs="Times New Roman"/>
                </w:rPr>
                <w:t>https://2021.esinvesticijos.lt/dokumentai/informacijos-apie-projektui-taikomus-aplinkosaugos-reikalavimus-forma-1</w:t>
              </w:r>
            </w:hyperlink>
            <w:r w:rsidR="00253669" w:rsidRPr="00B767B2">
              <w:rPr>
                <w:rFonts w:ascii="Times New Roman" w:hAnsi="Times New Roman" w:cs="Times New Roman"/>
              </w:rPr>
              <w:t xml:space="preserve">; </w:t>
            </w:r>
          </w:p>
          <w:p w14:paraId="79477096" w14:textId="1D7C3A51" w:rsidR="00570E82" w:rsidRPr="00B767B2" w:rsidRDefault="00AB2676" w:rsidP="00570E82">
            <w:pPr>
              <w:pStyle w:val="Sraopastraipa"/>
              <w:numPr>
                <w:ilvl w:val="0"/>
                <w:numId w:val="46"/>
              </w:numPr>
              <w:tabs>
                <w:tab w:val="left" w:pos="313"/>
              </w:tabs>
              <w:spacing w:line="276" w:lineRule="auto"/>
              <w:jc w:val="both"/>
              <w:rPr>
                <w:rFonts w:ascii="Times New Roman" w:hAnsi="Times New Roman" w:cs="Times New Roman"/>
              </w:rPr>
            </w:pPr>
            <w:r w:rsidRPr="00B767B2">
              <w:rPr>
                <w:rFonts w:ascii="Times New Roman" w:hAnsi="Times New Roman" w:cs="Times New Roman"/>
              </w:rPr>
              <w:t>Informacij</w:t>
            </w:r>
            <w:r w:rsidR="00DF4273" w:rsidRPr="00B767B2">
              <w:rPr>
                <w:rFonts w:ascii="Times New Roman" w:hAnsi="Times New Roman" w:cs="Times New Roman"/>
              </w:rPr>
              <w:t>a</w:t>
            </w:r>
            <w:r w:rsidRPr="00B767B2">
              <w:rPr>
                <w:rFonts w:ascii="Times New Roman" w:hAnsi="Times New Roman" w:cs="Times New Roman"/>
              </w:rPr>
              <w:t xml:space="preserve"> apie pareiškėjui (partneriui) suteiktą valstybės pagalbą (išskyrus </w:t>
            </w:r>
            <w:r w:rsidRPr="00B767B2">
              <w:rPr>
                <w:rFonts w:ascii="Times New Roman" w:hAnsi="Times New Roman" w:cs="Times New Roman"/>
                <w:i/>
                <w:iCs/>
              </w:rPr>
              <w:t>de</w:t>
            </w:r>
          </w:p>
          <w:p w14:paraId="441CA088" w14:textId="1E568C0C" w:rsidR="00AB2676" w:rsidRPr="00B767B2" w:rsidRDefault="00AB2676" w:rsidP="00570E82">
            <w:pPr>
              <w:tabs>
                <w:tab w:val="left" w:pos="313"/>
              </w:tabs>
              <w:spacing w:line="276" w:lineRule="auto"/>
              <w:jc w:val="both"/>
              <w:rPr>
                <w:rFonts w:ascii="Times New Roman" w:hAnsi="Times New Roman" w:cs="Times New Roman"/>
              </w:rPr>
            </w:pPr>
            <w:proofErr w:type="spellStart"/>
            <w:r w:rsidRPr="00B767B2">
              <w:rPr>
                <w:rFonts w:ascii="Times New Roman" w:hAnsi="Times New Roman" w:cs="Times New Roman"/>
                <w:i/>
                <w:iCs/>
              </w:rPr>
              <w:t>minimis</w:t>
            </w:r>
            <w:proofErr w:type="spellEnd"/>
            <w:r w:rsidRPr="00B767B2">
              <w:rPr>
                <w:rFonts w:ascii="Times New Roman" w:hAnsi="Times New Roman" w:cs="Times New Roman"/>
              </w:rPr>
              <w:t xml:space="preserve">) (PAFT 1 priedo 4 priedas): </w:t>
            </w:r>
          </w:p>
          <w:p w14:paraId="44C4D4A1" w14:textId="36AC7AAB" w:rsidR="00D47240" w:rsidRPr="00B767B2" w:rsidRDefault="00000000" w:rsidP="00AB2676">
            <w:pPr>
              <w:pStyle w:val="Sraopastraipa"/>
              <w:tabs>
                <w:tab w:val="left" w:pos="313"/>
              </w:tabs>
              <w:spacing w:line="276" w:lineRule="auto"/>
              <w:ind w:left="0"/>
              <w:jc w:val="both"/>
              <w:rPr>
                <w:rFonts w:ascii="Times New Roman" w:hAnsi="Times New Roman" w:cs="Times New Roman"/>
              </w:rPr>
            </w:pPr>
            <w:hyperlink r:id="rId37" w:history="1">
              <w:r w:rsidR="00D47240" w:rsidRPr="00B767B2">
                <w:rPr>
                  <w:rStyle w:val="Hipersaitas"/>
                  <w:rFonts w:ascii="Times New Roman" w:hAnsi="Times New Roman" w:cs="Times New Roman"/>
                </w:rPr>
                <w:t>https://2021.esinvesticijos.lt/dokumentai/informacijos-apie-pareiskejui-partneriui-suteikta-valstybes-pagalba-isskyrus-de-minimis-forma-1</w:t>
              </w:r>
            </w:hyperlink>
            <w:r w:rsidR="00AB2676" w:rsidRPr="00B767B2">
              <w:rPr>
                <w:rFonts w:ascii="Times New Roman" w:hAnsi="Times New Roman" w:cs="Times New Roman"/>
              </w:rPr>
              <w:t>;</w:t>
            </w:r>
          </w:p>
          <w:p w14:paraId="5EF4EF0B" w14:textId="1716467A" w:rsidR="00AB2676" w:rsidRPr="00B767B2" w:rsidRDefault="002C5391" w:rsidP="00570E82">
            <w:pPr>
              <w:pStyle w:val="Sraopastraipa"/>
              <w:numPr>
                <w:ilvl w:val="0"/>
                <w:numId w:val="46"/>
              </w:numPr>
              <w:tabs>
                <w:tab w:val="left" w:pos="313"/>
              </w:tabs>
              <w:spacing w:line="276" w:lineRule="auto"/>
              <w:ind w:left="0" w:firstLine="0"/>
              <w:rPr>
                <w:rFonts w:ascii="Times New Roman" w:hAnsi="Times New Roman" w:cs="Times New Roman"/>
                <w:shd w:val="clear" w:color="auto" w:fill="FFFFFF"/>
              </w:rPr>
            </w:pPr>
            <w:r w:rsidRPr="00B767B2">
              <w:rPr>
                <w:rFonts w:ascii="Times New Roman" w:hAnsi="Times New Roman" w:cs="Times New Roman"/>
                <w:shd w:val="clear" w:color="auto" w:fill="FFFFFF"/>
              </w:rPr>
              <w:t>„Vienos įmonės“ deklaracija</w:t>
            </w:r>
            <w:r w:rsidR="00AB2676" w:rsidRPr="00B767B2">
              <w:rPr>
                <w:rFonts w:ascii="Times New Roman" w:hAnsi="Times New Roman" w:cs="Times New Roman"/>
                <w:shd w:val="clear" w:color="auto" w:fill="FFFFFF"/>
              </w:rPr>
              <w:t>:</w:t>
            </w:r>
          </w:p>
          <w:p w14:paraId="75836544" w14:textId="3BCCDC38" w:rsidR="00AB2676" w:rsidRPr="00B767B2" w:rsidRDefault="00000000" w:rsidP="00AB2676">
            <w:pPr>
              <w:pStyle w:val="Sraopastraipa"/>
              <w:tabs>
                <w:tab w:val="left" w:pos="313"/>
              </w:tabs>
              <w:spacing w:line="276" w:lineRule="auto"/>
              <w:ind w:left="0"/>
              <w:rPr>
                <w:rFonts w:ascii="Times New Roman" w:hAnsi="Times New Roman" w:cs="Times New Roman"/>
                <w:shd w:val="clear" w:color="auto" w:fill="FFFFFF"/>
              </w:rPr>
            </w:pPr>
            <w:hyperlink r:id="rId38" w:history="1">
              <w:r w:rsidR="002D51B8" w:rsidRPr="00B767B2">
                <w:rPr>
                  <w:rStyle w:val="Hipersaitas"/>
                  <w:rFonts w:ascii="Times New Roman" w:hAnsi="Times New Roman" w:cs="Times New Roman"/>
                </w:rPr>
                <w:t>"Viena įmonė" deklaracijos forma |2021-2027 ES investicijų interneto svetainė (</w:t>
              </w:r>
              <w:proofErr w:type="spellStart"/>
              <w:r w:rsidR="002D51B8" w:rsidRPr="00B767B2">
                <w:rPr>
                  <w:rStyle w:val="Hipersaitas"/>
                  <w:rFonts w:ascii="Times New Roman" w:hAnsi="Times New Roman" w:cs="Times New Roman"/>
                </w:rPr>
                <w:t>esinvesticijos.lt</w:t>
              </w:r>
              <w:proofErr w:type="spellEnd"/>
              <w:r w:rsidR="002D51B8" w:rsidRPr="00B767B2">
                <w:rPr>
                  <w:rStyle w:val="Hipersaitas"/>
                  <w:rFonts w:ascii="Times New Roman" w:hAnsi="Times New Roman" w:cs="Times New Roman"/>
                </w:rPr>
                <w:t>)</w:t>
              </w:r>
            </w:hyperlink>
            <w:r w:rsidR="00AB2676" w:rsidRPr="00B767B2">
              <w:rPr>
                <w:rFonts w:ascii="Times New Roman" w:hAnsi="Times New Roman" w:cs="Times New Roman"/>
                <w:shd w:val="clear" w:color="auto" w:fill="FFFFFF"/>
              </w:rPr>
              <w:t>;</w:t>
            </w:r>
          </w:p>
          <w:p w14:paraId="4CD0CD99" w14:textId="7F2B1140" w:rsidR="00AB2676" w:rsidRPr="00B767B2" w:rsidRDefault="00DC671E" w:rsidP="00570E82">
            <w:pPr>
              <w:pStyle w:val="Sraopastraipa"/>
              <w:numPr>
                <w:ilvl w:val="0"/>
                <w:numId w:val="46"/>
              </w:numPr>
              <w:tabs>
                <w:tab w:val="left" w:pos="313"/>
              </w:tabs>
              <w:spacing w:line="276" w:lineRule="auto"/>
              <w:ind w:left="0" w:firstLine="0"/>
              <w:jc w:val="both"/>
              <w:rPr>
                <w:rFonts w:ascii="Times New Roman" w:hAnsi="Times New Roman" w:cs="Times New Roman"/>
                <w:shd w:val="clear" w:color="auto" w:fill="FFFFFF"/>
              </w:rPr>
            </w:pPr>
            <w:r w:rsidRPr="00B767B2">
              <w:rPr>
                <w:rFonts w:ascii="Times New Roman" w:hAnsi="Times New Roman" w:cs="Times New Roman"/>
              </w:rPr>
              <w:t>Investicijų projektas su sąnaudų ir naudos analizės rezultatų skaičiuokle</w:t>
            </w:r>
            <w:r w:rsidR="00AB2676" w:rsidRPr="00B767B2">
              <w:rPr>
                <w:rFonts w:ascii="Times New Roman" w:hAnsi="Times New Roman" w:cs="Times New Roman"/>
                <w:shd w:val="clear" w:color="auto" w:fill="FFFFFF"/>
              </w:rPr>
              <w:t>:</w:t>
            </w:r>
          </w:p>
          <w:p w14:paraId="016C5601" w14:textId="296D7DFF" w:rsidR="00AB2676" w:rsidRPr="00B767B2" w:rsidRDefault="00000000" w:rsidP="00AB2676">
            <w:pPr>
              <w:pStyle w:val="Sraopastraipa"/>
              <w:tabs>
                <w:tab w:val="left" w:pos="313"/>
              </w:tabs>
              <w:spacing w:line="276" w:lineRule="auto"/>
              <w:ind w:left="0"/>
              <w:jc w:val="both"/>
              <w:rPr>
                <w:rFonts w:ascii="Times New Roman" w:hAnsi="Times New Roman" w:cs="Times New Roman"/>
                <w:shd w:val="clear" w:color="auto" w:fill="FFFFFF"/>
              </w:rPr>
            </w:pPr>
            <w:hyperlink r:id="rId39" w:history="1">
              <w:r w:rsidR="00431A84" w:rsidRPr="00B767B2">
                <w:rPr>
                  <w:rStyle w:val="Hipersaitas"/>
                  <w:rFonts w:ascii="Times New Roman" w:hAnsi="Times New Roman" w:cs="Times New Roman"/>
                </w:rPr>
                <w:t>https://www.cpva.lt/pletros-programu-portfelio-metodines-pagalbos-centras/dokumentai/dokumentai/796/act883?sqid=829b3670a8452304456736b16855dcdda444bdcb</w:t>
              </w:r>
            </w:hyperlink>
            <w:r w:rsidR="00AB2676" w:rsidRPr="00B767B2">
              <w:rPr>
                <w:rStyle w:val="Hipersaitas"/>
                <w:rFonts w:ascii="Times New Roman" w:hAnsi="Times New Roman" w:cs="Times New Roman"/>
                <w:color w:val="auto"/>
                <w:u w:val="none"/>
                <w:shd w:val="clear" w:color="auto" w:fill="FFFFFF"/>
              </w:rPr>
              <w:t>;</w:t>
            </w:r>
            <w:r w:rsidR="00AB2676" w:rsidRPr="00B767B2">
              <w:rPr>
                <w:rFonts w:ascii="Times New Roman" w:hAnsi="Times New Roman" w:cs="Times New Roman"/>
                <w:shd w:val="clear" w:color="auto" w:fill="FFFFFF"/>
              </w:rPr>
              <w:t xml:space="preserve"> </w:t>
            </w:r>
          </w:p>
          <w:p w14:paraId="342C1BA9" w14:textId="2AAB13FF" w:rsidR="00AB2676" w:rsidRPr="00B767B2" w:rsidRDefault="002C73AF" w:rsidP="00570E82">
            <w:pPr>
              <w:pStyle w:val="Sraopastraipa"/>
              <w:numPr>
                <w:ilvl w:val="0"/>
                <w:numId w:val="46"/>
              </w:numPr>
              <w:tabs>
                <w:tab w:val="left" w:pos="313"/>
              </w:tabs>
              <w:spacing w:line="276" w:lineRule="auto"/>
              <w:ind w:left="0" w:firstLine="0"/>
              <w:rPr>
                <w:rFonts w:ascii="Times New Roman" w:hAnsi="Times New Roman" w:cs="Times New Roman"/>
                <w:shd w:val="clear" w:color="auto" w:fill="FFFFFF"/>
              </w:rPr>
            </w:pPr>
            <w:r w:rsidRPr="00B767B2">
              <w:rPr>
                <w:rFonts w:ascii="Times New Roman" w:hAnsi="Times New Roman" w:cs="Times New Roman"/>
              </w:rPr>
              <w:t>Projekto veiklos pelno skaičiavimai:</w:t>
            </w:r>
            <w:r w:rsidRPr="00B767B2">
              <w:rPr>
                <w:rFonts w:ascii="Times New Roman" w:eastAsia="Verdana" w:hAnsi="Times New Roman" w:cs="Times New Roman"/>
              </w:rPr>
              <w:t xml:space="preserve"> </w:t>
            </w:r>
            <w:hyperlink r:id="rId40" w:history="1">
              <w:r w:rsidRPr="00B767B2">
                <w:rPr>
                  <w:rStyle w:val="Hipersaitas"/>
                  <w:rFonts w:ascii="Times New Roman" w:hAnsi="Times New Roman" w:cs="Times New Roman"/>
                </w:rPr>
                <w:t>https://2014.esinvesticijos.lt/docview/?media=5266&amp;h=3bd28&amp;t=Rekomendacijos%20d%C4%97l%20veiklos%20pelno%20apskai%C4%8Diavimo8Diavimo</w:t>
              </w:r>
            </w:hyperlink>
            <w:r w:rsidR="00AB2676" w:rsidRPr="00B767B2">
              <w:rPr>
                <w:rFonts w:ascii="Times New Roman" w:hAnsi="Times New Roman" w:cs="Times New Roman"/>
                <w:shd w:val="clear" w:color="auto" w:fill="FFFFFF"/>
              </w:rPr>
              <w:t>);</w:t>
            </w:r>
          </w:p>
          <w:p w14:paraId="4E7D239B" w14:textId="2899E019" w:rsidR="00AB2676" w:rsidRPr="00B767B2" w:rsidRDefault="00AB2676" w:rsidP="00570E82">
            <w:pPr>
              <w:pStyle w:val="Sraopastraipa"/>
              <w:numPr>
                <w:ilvl w:val="0"/>
                <w:numId w:val="46"/>
              </w:numPr>
              <w:tabs>
                <w:tab w:val="left" w:pos="313"/>
              </w:tabs>
              <w:spacing w:line="276" w:lineRule="auto"/>
              <w:ind w:left="0" w:firstLine="0"/>
              <w:rPr>
                <w:rFonts w:ascii="Times New Roman" w:hAnsi="Times New Roman" w:cs="Times New Roman"/>
                <w:color w:val="000000" w:themeColor="text1"/>
              </w:rPr>
            </w:pPr>
            <w:r w:rsidRPr="00B767B2">
              <w:rPr>
                <w:rFonts w:ascii="Times New Roman" w:hAnsi="Times New Roman" w:cs="Times New Roman"/>
                <w:color w:val="000000" w:themeColor="text1"/>
              </w:rPr>
              <w:t xml:space="preserve">Sutarties šablonas (PAFT 3 priedas): </w:t>
            </w:r>
            <w:hyperlink r:id="rId41">
              <w:r w:rsidRPr="00B767B2">
                <w:rPr>
                  <w:rStyle w:val="Hipersaitas"/>
                  <w:rFonts w:ascii="Times New Roman" w:hAnsi="Times New Roman" w:cs="Times New Roman"/>
                </w:rPr>
                <w:t>https://2021.esinvesticijos.lt/dokumentai/projekto-sutarties-forma-1</w:t>
              </w:r>
            </w:hyperlink>
            <w:r w:rsidRPr="00B767B2">
              <w:rPr>
                <w:rStyle w:val="Hipersaitas"/>
                <w:rFonts w:ascii="Times New Roman" w:hAnsi="Times New Roman" w:cs="Times New Roman"/>
                <w:color w:val="auto"/>
                <w:u w:val="none"/>
              </w:rPr>
              <w:t>;</w:t>
            </w:r>
          </w:p>
          <w:p w14:paraId="18C06826" w14:textId="4F995706" w:rsidR="00AB2676" w:rsidRPr="00B767B2" w:rsidRDefault="00AB2676" w:rsidP="00570E82">
            <w:pPr>
              <w:pStyle w:val="paragraph"/>
              <w:numPr>
                <w:ilvl w:val="0"/>
                <w:numId w:val="46"/>
              </w:numPr>
              <w:tabs>
                <w:tab w:val="left" w:pos="313"/>
              </w:tabs>
              <w:spacing w:before="0" w:beforeAutospacing="0" w:after="0" w:afterAutospacing="0"/>
              <w:ind w:left="0" w:firstLine="0"/>
              <w:jc w:val="both"/>
              <w:textAlignment w:val="baseline"/>
              <w:rPr>
                <w:rStyle w:val="normaltextrun"/>
                <w:sz w:val="22"/>
                <w:szCs w:val="22"/>
              </w:rPr>
            </w:pPr>
            <w:r w:rsidRPr="00B767B2">
              <w:rPr>
                <w:rStyle w:val="normaltextrun"/>
                <w:rFonts w:eastAsiaTheme="majorEastAsia"/>
                <w:sz w:val="22"/>
                <w:szCs w:val="22"/>
              </w:rPr>
              <w:t xml:space="preserve">Komisijos Reglamentas (ES) Nr. 651/2014: </w:t>
            </w:r>
          </w:p>
          <w:p w14:paraId="286833F3" w14:textId="2652EBA5" w:rsidR="00AB2676" w:rsidRPr="00B767B2" w:rsidRDefault="00000000" w:rsidP="00AB2676">
            <w:pPr>
              <w:pStyle w:val="paragraph"/>
              <w:tabs>
                <w:tab w:val="left" w:pos="313"/>
              </w:tabs>
              <w:spacing w:before="0" w:beforeAutospacing="0" w:after="0" w:afterAutospacing="0"/>
              <w:jc w:val="both"/>
              <w:textAlignment w:val="baseline"/>
              <w:rPr>
                <w:sz w:val="22"/>
                <w:szCs w:val="22"/>
              </w:rPr>
            </w:pPr>
            <w:hyperlink r:id="rId42" w:history="1">
              <w:r w:rsidR="00AB2676" w:rsidRPr="00B767B2">
                <w:rPr>
                  <w:rStyle w:val="Hipersaitas"/>
                  <w:sz w:val="22"/>
                  <w:szCs w:val="22"/>
                </w:rPr>
                <w:t>https://eur-lex.europa.eu/legal-content/LT/TXT/PDF/?uri=CELEX:02014R0651-20210801&amp;from=EN</w:t>
              </w:r>
            </w:hyperlink>
            <w:r w:rsidR="00AB2676" w:rsidRPr="00B767B2">
              <w:rPr>
                <w:sz w:val="22"/>
                <w:szCs w:val="22"/>
              </w:rPr>
              <w:t xml:space="preserve">; </w:t>
            </w:r>
          </w:p>
          <w:p w14:paraId="60CAA63C" w14:textId="5498904B" w:rsidR="00A7011F" w:rsidRPr="00B767B2" w:rsidRDefault="00C11BD4" w:rsidP="00570E82">
            <w:pPr>
              <w:pStyle w:val="Sraopastraipa"/>
              <w:numPr>
                <w:ilvl w:val="0"/>
                <w:numId w:val="46"/>
              </w:numPr>
              <w:tabs>
                <w:tab w:val="left" w:pos="313"/>
              </w:tabs>
              <w:spacing w:line="276" w:lineRule="auto"/>
              <w:ind w:left="0" w:firstLine="0"/>
              <w:jc w:val="both"/>
              <w:rPr>
                <w:rStyle w:val="normaltextrun"/>
                <w:rFonts w:ascii="Times New Roman" w:hAnsi="Times New Roman" w:cs="Times New Roman"/>
              </w:rPr>
            </w:pPr>
            <w:r w:rsidRPr="00B767B2">
              <w:rPr>
                <w:rStyle w:val="normaltextrun"/>
                <w:rFonts w:ascii="Times New Roman" w:eastAsiaTheme="majorEastAsia" w:hAnsi="Times New Roman" w:cs="Times New Roman"/>
              </w:rPr>
              <w:t>Komisijos Reglament</w:t>
            </w:r>
            <w:r w:rsidR="00A7011F" w:rsidRPr="00B767B2">
              <w:rPr>
                <w:rStyle w:val="normaltextrun"/>
                <w:rFonts w:ascii="Times New Roman" w:eastAsiaTheme="majorEastAsia" w:hAnsi="Times New Roman" w:cs="Times New Roman"/>
              </w:rPr>
              <w:t>o</w:t>
            </w:r>
            <w:r w:rsidRPr="00B767B2">
              <w:rPr>
                <w:rStyle w:val="normaltextrun"/>
                <w:rFonts w:ascii="Times New Roman" w:eastAsiaTheme="majorEastAsia" w:hAnsi="Times New Roman" w:cs="Times New Roman"/>
              </w:rPr>
              <w:t xml:space="preserve"> (ES) Nr. 651/2014 pak</w:t>
            </w:r>
            <w:r w:rsidR="00A7011F" w:rsidRPr="00B767B2">
              <w:rPr>
                <w:rStyle w:val="normaltextrun"/>
                <w:rFonts w:ascii="Times New Roman" w:eastAsiaTheme="majorEastAsia" w:hAnsi="Times New Roman" w:cs="Times New Roman"/>
              </w:rPr>
              <w:t>eitimas:</w:t>
            </w:r>
          </w:p>
          <w:p w14:paraId="4D2648A1" w14:textId="104588E8" w:rsidR="00AB2676" w:rsidRPr="00B767B2" w:rsidRDefault="00AB2676" w:rsidP="00A7011F">
            <w:pPr>
              <w:pStyle w:val="Sraopastraipa"/>
              <w:tabs>
                <w:tab w:val="left" w:pos="313"/>
              </w:tabs>
              <w:spacing w:line="276" w:lineRule="auto"/>
              <w:ind w:left="0"/>
              <w:jc w:val="both"/>
              <w:rPr>
                <w:rFonts w:ascii="Times New Roman" w:hAnsi="Times New Roman" w:cs="Times New Roman"/>
                <w:highlight w:val="yellow"/>
              </w:rPr>
            </w:pPr>
            <w:r w:rsidRPr="00B767B2">
              <w:rPr>
                <w:rFonts w:ascii="Times New Roman" w:hAnsi="Times New Roman" w:cs="Times New Roman"/>
              </w:rPr>
              <w:t xml:space="preserve"> </w:t>
            </w:r>
            <w:hyperlink r:id="rId43" w:history="1">
              <w:r w:rsidR="004B58E0" w:rsidRPr="00B767B2">
                <w:rPr>
                  <w:rStyle w:val="Hipersaitas"/>
                  <w:rFonts w:ascii="Times New Roman" w:hAnsi="Times New Roman" w:cs="Times New Roman"/>
                  <w:lang w:val="en-US"/>
                </w:rPr>
                <w:t>https://eur-lex.europa.eu/legal-content/LT/TXT/HTML/?uri=CELEX:32023R1315</w:t>
              </w:r>
            </w:hyperlink>
          </w:p>
          <w:p w14:paraId="5B76400D" w14:textId="259871A9" w:rsidR="00AB2676" w:rsidRPr="00B767B2" w:rsidRDefault="004D0590" w:rsidP="00570E82">
            <w:pPr>
              <w:pStyle w:val="Sraopastraipa"/>
              <w:numPr>
                <w:ilvl w:val="0"/>
                <w:numId w:val="46"/>
              </w:numPr>
              <w:tabs>
                <w:tab w:val="left" w:pos="313"/>
              </w:tabs>
              <w:spacing w:line="276" w:lineRule="auto"/>
              <w:ind w:left="0" w:firstLine="0"/>
              <w:jc w:val="both"/>
              <w:rPr>
                <w:rFonts w:ascii="Times New Roman" w:hAnsi="Times New Roman" w:cs="Times New Roman"/>
              </w:rPr>
            </w:pPr>
            <w:r w:rsidRPr="00B767B2">
              <w:rPr>
                <w:rStyle w:val="normaltextrun"/>
                <w:rFonts w:ascii="Times New Roman" w:eastAsiaTheme="majorEastAsia" w:hAnsi="Times New Roman" w:cs="Times New Roman"/>
              </w:rPr>
              <w:t xml:space="preserve">Komisijos Reglamentas (ES) Nr. </w:t>
            </w:r>
            <w:r w:rsidR="00C11BD4" w:rsidRPr="00B767B2">
              <w:rPr>
                <w:rFonts w:ascii="Times New Roman" w:hAnsi="Times New Roman" w:cs="Times New Roman"/>
              </w:rPr>
              <w:t>1407/2013</w:t>
            </w:r>
            <w:r w:rsidR="00AB2676" w:rsidRPr="00B767B2">
              <w:rPr>
                <w:rFonts w:ascii="Times New Roman" w:hAnsi="Times New Roman" w:cs="Times New Roman"/>
                <w:color w:val="000000" w:themeColor="text1"/>
              </w:rPr>
              <w:t>):</w:t>
            </w:r>
          </w:p>
          <w:p w14:paraId="58C7A9A6" w14:textId="0A3DFD29" w:rsidR="004B58E0" w:rsidRPr="00B767B2" w:rsidRDefault="00000000" w:rsidP="004B58E0">
            <w:pPr>
              <w:tabs>
                <w:tab w:val="left" w:pos="313"/>
              </w:tabs>
              <w:spacing w:line="276" w:lineRule="auto"/>
              <w:jc w:val="both"/>
              <w:rPr>
                <w:rFonts w:ascii="Times New Roman" w:hAnsi="Times New Roman" w:cs="Times New Roman"/>
              </w:rPr>
            </w:pPr>
            <w:hyperlink r:id="rId44" w:history="1">
              <w:r w:rsidR="004B58E0" w:rsidRPr="00B767B2">
                <w:rPr>
                  <w:rStyle w:val="Hipersaitas"/>
                  <w:rFonts w:ascii="Times New Roman" w:hAnsi="Times New Roman" w:cs="Times New Roman"/>
                </w:rPr>
                <w:t>https://eur-lex.europa.eu/legal-content/LT/TXT/?uri=CELEX%3A32013R1407</w:t>
              </w:r>
            </w:hyperlink>
          </w:p>
          <w:p w14:paraId="1C2DED44" w14:textId="7936D61A" w:rsidR="00AB2676" w:rsidRPr="00B767B2" w:rsidRDefault="00AB2676" w:rsidP="00570E82">
            <w:pPr>
              <w:pStyle w:val="Sraopastraipa"/>
              <w:numPr>
                <w:ilvl w:val="0"/>
                <w:numId w:val="46"/>
              </w:numPr>
              <w:tabs>
                <w:tab w:val="left" w:pos="313"/>
              </w:tabs>
              <w:ind w:left="0" w:firstLine="0"/>
              <w:jc w:val="both"/>
              <w:rPr>
                <w:rFonts w:ascii="Times New Roman" w:eastAsia="Times New Roman" w:hAnsi="Times New Roman" w:cs="Times New Roman"/>
                <w:lang w:eastAsia="lt-LT"/>
              </w:rPr>
            </w:pPr>
            <w:r w:rsidRPr="00B767B2">
              <w:rPr>
                <w:rFonts w:ascii="Times New Roman" w:hAnsi="Times New Roman" w:cs="Times New Roman"/>
              </w:rPr>
              <w:t xml:space="preserve"> Pareiškėjo (partnerio) / projekto vykdytojo įnašo šaltinių užtikrinimo vertinimo metodika:</w:t>
            </w:r>
          </w:p>
          <w:p w14:paraId="018C11B9" w14:textId="06CCEFB4" w:rsidR="00AB2676" w:rsidRPr="00B767B2" w:rsidRDefault="00000000" w:rsidP="00AB2676">
            <w:pPr>
              <w:pStyle w:val="Sraopastraipa"/>
              <w:tabs>
                <w:tab w:val="left" w:pos="313"/>
              </w:tabs>
              <w:ind w:left="0"/>
              <w:jc w:val="both"/>
              <w:rPr>
                <w:rFonts w:ascii="Times New Roman" w:eastAsia="Times New Roman" w:hAnsi="Times New Roman" w:cs="Times New Roman"/>
                <w:lang w:eastAsia="lt-LT"/>
              </w:rPr>
            </w:pPr>
            <w:hyperlink r:id="rId45" w:history="1">
              <w:r w:rsidR="00AB2676" w:rsidRPr="00B767B2">
                <w:rPr>
                  <w:rStyle w:val="Hipersaitas"/>
                  <w:rFonts w:ascii="Times New Roman" w:eastAsia="Times New Roman" w:hAnsi="Times New Roman" w:cs="Times New Roman"/>
                  <w:lang w:eastAsia="lt-LT"/>
                </w:rPr>
                <w:t>https://inovacijuagentura.lt/site/binaries/content/assets/finansavimo-priemones/eve-pramonei/inaso-saltiniu-uztikrinimo-vertinimo-metodika-18.pdf</w:t>
              </w:r>
            </w:hyperlink>
            <w:r w:rsidR="00AB2676" w:rsidRPr="00B767B2">
              <w:rPr>
                <w:rFonts w:ascii="Times New Roman" w:eastAsia="Times New Roman" w:hAnsi="Times New Roman" w:cs="Times New Roman"/>
                <w:lang w:eastAsia="lt-LT"/>
              </w:rPr>
              <w:t xml:space="preserve">; </w:t>
            </w:r>
          </w:p>
          <w:p w14:paraId="5BEDC856" w14:textId="0FA723D4" w:rsidR="0081021D" w:rsidRPr="00B767B2" w:rsidRDefault="00DE56A2" w:rsidP="00027038">
            <w:pPr>
              <w:tabs>
                <w:tab w:val="left" w:pos="313"/>
              </w:tabs>
              <w:jc w:val="both"/>
              <w:rPr>
                <w:rFonts w:ascii="Times New Roman" w:hAnsi="Times New Roman" w:cs="Times New Roman"/>
                <w:color w:val="000000"/>
              </w:rPr>
            </w:pPr>
            <w:r w:rsidRPr="00B767B2">
              <w:rPr>
                <w:rFonts w:ascii="Times New Roman" w:eastAsia="Times New Roman" w:hAnsi="Times New Roman" w:cs="Times New Roman"/>
                <w:lang w:eastAsia="lt-LT"/>
              </w:rPr>
              <w:t xml:space="preserve">19. </w:t>
            </w:r>
            <w:r w:rsidRPr="00B767B2">
              <w:rPr>
                <w:rStyle w:val="normaltextrun"/>
                <w:rFonts w:ascii="Times New Roman" w:hAnsi="Times New Roman" w:cs="Times New Roman"/>
              </w:rPr>
              <w:t xml:space="preserve">Investicijų programos projektų išlaidų paskirstymo regionams rekomendacijos: </w:t>
            </w:r>
            <w:hyperlink r:id="rId46" w:history="1">
              <w:r w:rsidRPr="00B767B2">
                <w:rPr>
                  <w:rStyle w:val="Hipersaitas"/>
                  <w:rFonts w:ascii="Times New Roman" w:hAnsi="Times New Roman" w:cs="Times New Roman"/>
                </w:rPr>
                <w:t>https://2021.esinvesticijos.lt/dokumentai/2021-2027-metu-europos-sajungos-fondu-investiciju-programos-projektu-islaidu-paskirstymo-regionams-rekomendacijos</w:t>
              </w:r>
            </w:hyperlink>
            <w:r w:rsidR="00027038" w:rsidRPr="00B767B2">
              <w:rPr>
                <w:rFonts w:ascii="Times New Roman" w:hAnsi="Times New Roman" w:cs="Times New Roman"/>
                <w:color w:val="000000"/>
              </w:rPr>
              <w:t>;</w:t>
            </w:r>
          </w:p>
          <w:p w14:paraId="534D1F6C" w14:textId="50038140" w:rsidR="00AB2676" w:rsidRPr="00B767B2" w:rsidRDefault="00AB2676" w:rsidP="00C11BD4">
            <w:pPr>
              <w:pStyle w:val="Sraopastraipa"/>
              <w:tabs>
                <w:tab w:val="left" w:pos="313"/>
              </w:tabs>
              <w:ind w:left="0"/>
              <w:jc w:val="both"/>
              <w:rPr>
                <w:rStyle w:val="normaltextrun"/>
                <w:rFonts w:ascii="Times New Roman" w:hAnsi="Times New Roman" w:cs="Times New Roman"/>
              </w:rPr>
            </w:pPr>
            <w:r w:rsidRPr="00B767B2">
              <w:rPr>
                <w:rFonts w:ascii="Times New Roman" w:eastAsia="Times New Roman" w:hAnsi="Times New Roman" w:cs="Times New Roman"/>
                <w:lang w:eastAsia="lt-LT"/>
              </w:rPr>
              <w:t>2</w:t>
            </w:r>
            <w:r w:rsidR="00BE4EB0" w:rsidRPr="00B767B2">
              <w:rPr>
                <w:rFonts w:ascii="Times New Roman" w:eastAsia="Times New Roman" w:hAnsi="Times New Roman" w:cs="Times New Roman"/>
                <w:lang w:eastAsia="lt-LT"/>
              </w:rPr>
              <w:t>0</w:t>
            </w:r>
            <w:r w:rsidRPr="00B767B2">
              <w:rPr>
                <w:rFonts w:ascii="Times New Roman" w:eastAsia="Times New Roman" w:hAnsi="Times New Roman" w:cs="Times New Roman"/>
                <w:lang w:eastAsia="lt-LT"/>
              </w:rPr>
              <w:t>.</w:t>
            </w:r>
            <w:r w:rsidR="000E7CAD" w:rsidRPr="00B767B2">
              <w:rPr>
                <w:rFonts w:ascii="Times New Roman" w:eastAsia="Times New Roman" w:hAnsi="Times New Roman" w:cs="Times New Roman"/>
                <w:lang w:eastAsia="lt-LT"/>
              </w:rPr>
              <w:t xml:space="preserve"> </w:t>
            </w:r>
            <w:hyperlink r:id="rId47" w:anchor="prevVersions" w:history="1">
              <w:r w:rsidRPr="00B767B2">
                <w:rPr>
                  <w:rStyle w:val="Hipersaitas"/>
                  <w:rFonts w:ascii="Times New Roman" w:hAnsi="Times New Roman" w:cs="Times New Roman"/>
                </w:rPr>
                <w:t>Rekomendacijos dėl projektų išlaidų atitikties Europos Sąjungos fondų reikalavimams |2021-2027 ES investicijų interneto svetainė (</w:t>
              </w:r>
              <w:proofErr w:type="spellStart"/>
              <w:r w:rsidRPr="00B767B2">
                <w:rPr>
                  <w:rStyle w:val="Hipersaitas"/>
                  <w:rFonts w:ascii="Times New Roman" w:hAnsi="Times New Roman" w:cs="Times New Roman"/>
                </w:rPr>
                <w:t>esinvesticijos.lt</w:t>
              </w:r>
              <w:proofErr w:type="spellEnd"/>
              <w:r w:rsidRPr="00B767B2">
                <w:rPr>
                  <w:rStyle w:val="Hipersaitas"/>
                  <w:rFonts w:ascii="Times New Roman" w:hAnsi="Times New Roman" w:cs="Times New Roman"/>
                </w:rPr>
                <w:t>)</w:t>
              </w:r>
            </w:hyperlink>
            <w:r w:rsidRPr="00B767B2">
              <w:rPr>
                <w:rStyle w:val="Hipersaitas"/>
                <w:rFonts w:ascii="Times New Roman" w:hAnsi="Times New Roman" w:cs="Times New Roman"/>
                <w:color w:val="auto"/>
              </w:rPr>
              <w:t>.</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2912F0">
      <w:headerReference w:type="default" r:id="rId48"/>
      <w:pgSz w:w="11906" w:h="16838"/>
      <w:pgMar w:top="1440"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5FDE0" w14:textId="77777777" w:rsidR="00C641E3" w:rsidRDefault="00C641E3" w:rsidP="00213DCB">
      <w:pPr>
        <w:spacing w:after="0" w:line="240" w:lineRule="auto"/>
      </w:pPr>
      <w:r>
        <w:separator/>
      </w:r>
    </w:p>
  </w:endnote>
  <w:endnote w:type="continuationSeparator" w:id="0">
    <w:p w14:paraId="68272CF1" w14:textId="77777777" w:rsidR="00C641E3" w:rsidRDefault="00C641E3" w:rsidP="00213DCB">
      <w:pPr>
        <w:spacing w:after="0" w:line="240" w:lineRule="auto"/>
      </w:pPr>
      <w:r>
        <w:continuationSeparator/>
      </w:r>
    </w:p>
  </w:endnote>
  <w:endnote w:type="continuationNotice" w:id="1">
    <w:p w14:paraId="4A1FEEB8" w14:textId="77777777" w:rsidR="00C641E3" w:rsidRDefault="00C641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254F3" w14:textId="77777777" w:rsidR="00C641E3" w:rsidRDefault="00C641E3" w:rsidP="00213DCB">
      <w:pPr>
        <w:spacing w:after="0" w:line="240" w:lineRule="auto"/>
      </w:pPr>
      <w:r>
        <w:separator/>
      </w:r>
    </w:p>
  </w:footnote>
  <w:footnote w:type="continuationSeparator" w:id="0">
    <w:p w14:paraId="35C418B3" w14:textId="77777777" w:rsidR="00C641E3" w:rsidRDefault="00C641E3" w:rsidP="00213DCB">
      <w:pPr>
        <w:spacing w:after="0" w:line="240" w:lineRule="auto"/>
      </w:pPr>
      <w:r>
        <w:continuationSeparator/>
      </w:r>
    </w:p>
  </w:footnote>
  <w:footnote w:type="continuationNotice" w:id="1">
    <w:p w14:paraId="415B43FC" w14:textId="77777777" w:rsidR="00C641E3" w:rsidRDefault="00C641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7B0B9F"/>
    <w:multiLevelType w:val="hybridMultilevel"/>
    <w:tmpl w:val="E63E61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66341B"/>
    <w:multiLevelType w:val="hybridMultilevel"/>
    <w:tmpl w:val="9C388604"/>
    <w:lvl w:ilvl="0" w:tplc="6D12E152">
      <w:start w:val="5"/>
      <w:numFmt w:val="bullet"/>
      <w:lvlText w:val="-"/>
      <w:lvlJc w:val="left"/>
      <w:pPr>
        <w:ind w:left="382" w:hanging="360"/>
      </w:pPr>
      <w:rPr>
        <w:rFonts w:ascii="Times New Roman" w:eastAsiaTheme="minorHAnsi" w:hAnsi="Times New Roman" w:cs="Times New Roman" w:hint="default"/>
      </w:rPr>
    </w:lvl>
    <w:lvl w:ilvl="1" w:tplc="04270003" w:tentative="1">
      <w:start w:val="1"/>
      <w:numFmt w:val="bullet"/>
      <w:lvlText w:val="o"/>
      <w:lvlJc w:val="left"/>
      <w:pPr>
        <w:ind w:left="1102" w:hanging="360"/>
      </w:pPr>
      <w:rPr>
        <w:rFonts w:ascii="Courier New" w:hAnsi="Courier New" w:cs="Courier New" w:hint="default"/>
      </w:rPr>
    </w:lvl>
    <w:lvl w:ilvl="2" w:tplc="04270005" w:tentative="1">
      <w:start w:val="1"/>
      <w:numFmt w:val="bullet"/>
      <w:lvlText w:val=""/>
      <w:lvlJc w:val="left"/>
      <w:pPr>
        <w:ind w:left="1822" w:hanging="360"/>
      </w:pPr>
      <w:rPr>
        <w:rFonts w:ascii="Wingdings" w:hAnsi="Wingdings" w:hint="default"/>
      </w:rPr>
    </w:lvl>
    <w:lvl w:ilvl="3" w:tplc="04270001" w:tentative="1">
      <w:start w:val="1"/>
      <w:numFmt w:val="bullet"/>
      <w:lvlText w:val=""/>
      <w:lvlJc w:val="left"/>
      <w:pPr>
        <w:ind w:left="2542" w:hanging="360"/>
      </w:pPr>
      <w:rPr>
        <w:rFonts w:ascii="Symbol" w:hAnsi="Symbol" w:hint="default"/>
      </w:rPr>
    </w:lvl>
    <w:lvl w:ilvl="4" w:tplc="04270003" w:tentative="1">
      <w:start w:val="1"/>
      <w:numFmt w:val="bullet"/>
      <w:lvlText w:val="o"/>
      <w:lvlJc w:val="left"/>
      <w:pPr>
        <w:ind w:left="3262" w:hanging="360"/>
      </w:pPr>
      <w:rPr>
        <w:rFonts w:ascii="Courier New" w:hAnsi="Courier New" w:cs="Courier New" w:hint="default"/>
      </w:rPr>
    </w:lvl>
    <w:lvl w:ilvl="5" w:tplc="04270005" w:tentative="1">
      <w:start w:val="1"/>
      <w:numFmt w:val="bullet"/>
      <w:lvlText w:val=""/>
      <w:lvlJc w:val="left"/>
      <w:pPr>
        <w:ind w:left="3982" w:hanging="360"/>
      </w:pPr>
      <w:rPr>
        <w:rFonts w:ascii="Wingdings" w:hAnsi="Wingdings" w:hint="default"/>
      </w:rPr>
    </w:lvl>
    <w:lvl w:ilvl="6" w:tplc="04270001" w:tentative="1">
      <w:start w:val="1"/>
      <w:numFmt w:val="bullet"/>
      <w:lvlText w:val=""/>
      <w:lvlJc w:val="left"/>
      <w:pPr>
        <w:ind w:left="4702" w:hanging="360"/>
      </w:pPr>
      <w:rPr>
        <w:rFonts w:ascii="Symbol" w:hAnsi="Symbol" w:hint="default"/>
      </w:rPr>
    </w:lvl>
    <w:lvl w:ilvl="7" w:tplc="04270003" w:tentative="1">
      <w:start w:val="1"/>
      <w:numFmt w:val="bullet"/>
      <w:lvlText w:val="o"/>
      <w:lvlJc w:val="left"/>
      <w:pPr>
        <w:ind w:left="5422" w:hanging="360"/>
      </w:pPr>
      <w:rPr>
        <w:rFonts w:ascii="Courier New" w:hAnsi="Courier New" w:cs="Courier New" w:hint="default"/>
      </w:rPr>
    </w:lvl>
    <w:lvl w:ilvl="8" w:tplc="04270005" w:tentative="1">
      <w:start w:val="1"/>
      <w:numFmt w:val="bullet"/>
      <w:lvlText w:val=""/>
      <w:lvlJc w:val="left"/>
      <w:pPr>
        <w:ind w:left="6142" w:hanging="360"/>
      </w:pPr>
      <w:rPr>
        <w:rFonts w:ascii="Wingdings" w:hAnsi="Wingdings" w:hint="default"/>
      </w:rPr>
    </w:lvl>
  </w:abstractNum>
  <w:abstractNum w:abstractNumId="3" w15:restartNumberingAfterBreak="0">
    <w:nsid w:val="1AEB5963"/>
    <w:multiLevelType w:val="hybridMultilevel"/>
    <w:tmpl w:val="D0829062"/>
    <w:lvl w:ilvl="0" w:tplc="3DE27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CE4056D"/>
    <w:multiLevelType w:val="multilevel"/>
    <w:tmpl w:val="CEAAE892"/>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2D0366C"/>
    <w:multiLevelType w:val="hybridMultilevel"/>
    <w:tmpl w:val="2820A948"/>
    <w:lvl w:ilvl="0" w:tplc="3DE27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59D39D1"/>
    <w:multiLevelType w:val="multilevel"/>
    <w:tmpl w:val="C6367A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sz w:val="22"/>
        <w:szCs w:val="22"/>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A833B0"/>
    <w:multiLevelType w:val="multilevel"/>
    <w:tmpl w:val="CEAAE892"/>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327D71"/>
    <w:multiLevelType w:val="hybridMultilevel"/>
    <w:tmpl w:val="20FA94D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621905"/>
    <w:multiLevelType w:val="multilevel"/>
    <w:tmpl w:val="FAE6D6F6"/>
    <w:lvl w:ilvl="0">
      <w:start w:val="5"/>
      <w:numFmt w:val="decimal"/>
      <w:lvlText w:val="%1."/>
      <w:lvlJc w:val="left"/>
      <w:pPr>
        <w:ind w:left="495" w:hanging="495"/>
      </w:pPr>
      <w:rPr>
        <w:rFonts w:hint="default"/>
      </w:rPr>
    </w:lvl>
    <w:lvl w:ilvl="1">
      <w:start w:val="9"/>
      <w:numFmt w:val="decimal"/>
      <w:lvlText w:val="%1.%2."/>
      <w:lvlJc w:val="left"/>
      <w:pPr>
        <w:ind w:left="515" w:hanging="495"/>
      </w:pPr>
      <w:rPr>
        <w:rFonts w:hint="default"/>
      </w:rPr>
    </w:lvl>
    <w:lvl w:ilvl="2">
      <w:start w:val="1"/>
      <w:numFmt w:val="decimal"/>
      <w:lvlText w:val="%1.%2.%3."/>
      <w:lvlJc w:val="left"/>
      <w:pPr>
        <w:ind w:left="760" w:hanging="720"/>
      </w:pPr>
      <w:rPr>
        <w:rFonts w:hint="default"/>
      </w:rPr>
    </w:lvl>
    <w:lvl w:ilvl="3">
      <w:start w:val="1"/>
      <w:numFmt w:val="decimalZero"/>
      <w:lvlText w:val="%1.%2.%3.%4."/>
      <w:lvlJc w:val="left"/>
      <w:pPr>
        <w:ind w:left="780" w:hanging="720"/>
      </w:pPr>
      <w:rPr>
        <w:rFonts w:hint="default"/>
      </w:rPr>
    </w:lvl>
    <w:lvl w:ilvl="4">
      <w:start w:val="1"/>
      <w:numFmt w:val="decimalZero"/>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18"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43D61C6F"/>
    <w:multiLevelType w:val="multilevel"/>
    <w:tmpl w:val="2A184FB0"/>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45A479C8"/>
    <w:multiLevelType w:val="hybridMultilevel"/>
    <w:tmpl w:val="79D8C7B0"/>
    <w:lvl w:ilvl="0" w:tplc="E660A04E">
      <w:start w:val="5"/>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6572887"/>
    <w:multiLevelType w:val="multilevel"/>
    <w:tmpl w:val="FC585778"/>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8D54CA5"/>
    <w:multiLevelType w:val="multilevel"/>
    <w:tmpl w:val="26504E08"/>
    <w:lvl w:ilvl="0">
      <w:start w:val="5"/>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085466"/>
    <w:multiLevelType w:val="multilevel"/>
    <w:tmpl w:val="4B4AE4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2B0069"/>
    <w:multiLevelType w:val="multilevel"/>
    <w:tmpl w:val="CF72DF8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51F97CDE"/>
    <w:multiLevelType w:val="hybridMultilevel"/>
    <w:tmpl w:val="2886E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97073F1"/>
    <w:multiLevelType w:val="hybridMultilevel"/>
    <w:tmpl w:val="68562D5C"/>
    <w:lvl w:ilvl="0" w:tplc="3DE276D8">
      <w:start w:val="1"/>
      <w:numFmt w:val="bullet"/>
      <w:lvlText w:val=""/>
      <w:lvlJc w:val="left"/>
      <w:pPr>
        <w:ind w:left="382" w:hanging="360"/>
      </w:pPr>
      <w:rPr>
        <w:rFonts w:ascii="Symbol" w:hAnsi="Symbol" w:hint="default"/>
      </w:rPr>
    </w:lvl>
    <w:lvl w:ilvl="1" w:tplc="FFFFFFFF" w:tentative="1">
      <w:start w:val="1"/>
      <w:numFmt w:val="bullet"/>
      <w:lvlText w:val="o"/>
      <w:lvlJc w:val="left"/>
      <w:pPr>
        <w:ind w:left="1102" w:hanging="360"/>
      </w:pPr>
      <w:rPr>
        <w:rFonts w:ascii="Courier New" w:hAnsi="Courier New" w:cs="Courier New" w:hint="default"/>
      </w:rPr>
    </w:lvl>
    <w:lvl w:ilvl="2" w:tplc="FFFFFFFF" w:tentative="1">
      <w:start w:val="1"/>
      <w:numFmt w:val="bullet"/>
      <w:lvlText w:val=""/>
      <w:lvlJc w:val="left"/>
      <w:pPr>
        <w:ind w:left="1822" w:hanging="360"/>
      </w:pPr>
      <w:rPr>
        <w:rFonts w:ascii="Wingdings" w:hAnsi="Wingdings" w:hint="default"/>
      </w:rPr>
    </w:lvl>
    <w:lvl w:ilvl="3" w:tplc="FFFFFFFF" w:tentative="1">
      <w:start w:val="1"/>
      <w:numFmt w:val="bullet"/>
      <w:lvlText w:val=""/>
      <w:lvlJc w:val="left"/>
      <w:pPr>
        <w:ind w:left="2542" w:hanging="360"/>
      </w:pPr>
      <w:rPr>
        <w:rFonts w:ascii="Symbol" w:hAnsi="Symbol" w:hint="default"/>
      </w:rPr>
    </w:lvl>
    <w:lvl w:ilvl="4" w:tplc="FFFFFFFF" w:tentative="1">
      <w:start w:val="1"/>
      <w:numFmt w:val="bullet"/>
      <w:lvlText w:val="o"/>
      <w:lvlJc w:val="left"/>
      <w:pPr>
        <w:ind w:left="3262" w:hanging="360"/>
      </w:pPr>
      <w:rPr>
        <w:rFonts w:ascii="Courier New" w:hAnsi="Courier New" w:cs="Courier New" w:hint="default"/>
      </w:rPr>
    </w:lvl>
    <w:lvl w:ilvl="5" w:tplc="FFFFFFFF" w:tentative="1">
      <w:start w:val="1"/>
      <w:numFmt w:val="bullet"/>
      <w:lvlText w:val=""/>
      <w:lvlJc w:val="left"/>
      <w:pPr>
        <w:ind w:left="3982" w:hanging="360"/>
      </w:pPr>
      <w:rPr>
        <w:rFonts w:ascii="Wingdings" w:hAnsi="Wingdings" w:hint="default"/>
      </w:rPr>
    </w:lvl>
    <w:lvl w:ilvl="6" w:tplc="FFFFFFFF" w:tentative="1">
      <w:start w:val="1"/>
      <w:numFmt w:val="bullet"/>
      <w:lvlText w:val=""/>
      <w:lvlJc w:val="left"/>
      <w:pPr>
        <w:ind w:left="4702" w:hanging="360"/>
      </w:pPr>
      <w:rPr>
        <w:rFonts w:ascii="Symbol" w:hAnsi="Symbol" w:hint="default"/>
      </w:rPr>
    </w:lvl>
    <w:lvl w:ilvl="7" w:tplc="FFFFFFFF" w:tentative="1">
      <w:start w:val="1"/>
      <w:numFmt w:val="bullet"/>
      <w:lvlText w:val="o"/>
      <w:lvlJc w:val="left"/>
      <w:pPr>
        <w:ind w:left="5422" w:hanging="360"/>
      </w:pPr>
      <w:rPr>
        <w:rFonts w:ascii="Courier New" w:hAnsi="Courier New" w:cs="Courier New" w:hint="default"/>
      </w:rPr>
    </w:lvl>
    <w:lvl w:ilvl="8" w:tplc="FFFFFFFF" w:tentative="1">
      <w:start w:val="1"/>
      <w:numFmt w:val="bullet"/>
      <w:lvlText w:val=""/>
      <w:lvlJc w:val="left"/>
      <w:pPr>
        <w:ind w:left="6142" w:hanging="360"/>
      </w:pPr>
      <w:rPr>
        <w:rFonts w:ascii="Wingdings" w:hAnsi="Wingdings" w:hint="default"/>
      </w:rPr>
    </w:lvl>
  </w:abstractNum>
  <w:abstractNum w:abstractNumId="31"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5C2A7F22"/>
    <w:multiLevelType w:val="hybridMultilevel"/>
    <w:tmpl w:val="66DC94B4"/>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F00247B"/>
    <w:multiLevelType w:val="multilevel"/>
    <w:tmpl w:val="9996A3BC"/>
    <w:lvl w:ilvl="0">
      <w:start w:val="5"/>
      <w:numFmt w:val="decimal"/>
      <w:lvlText w:val="%1"/>
      <w:lvlJc w:val="left"/>
      <w:pPr>
        <w:ind w:left="435" w:hanging="435"/>
      </w:pPr>
      <w:rPr>
        <w:rFonts w:asciiTheme="minorHAnsi" w:hAnsiTheme="minorHAnsi" w:cstheme="minorBidi" w:hint="default"/>
        <w:i w:val="0"/>
      </w:rPr>
    </w:lvl>
    <w:lvl w:ilvl="1">
      <w:start w:val="9"/>
      <w:numFmt w:val="decimal"/>
      <w:lvlText w:val="%1.%2"/>
      <w:lvlJc w:val="left"/>
      <w:pPr>
        <w:ind w:left="455" w:hanging="435"/>
      </w:pPr>
      <w:rPr>
        <w:rFonts w:asciiTheme="minorHAnsi" w:hAnsiTheme="minorHAnsi" w:cstheme="minorBidi" w:hint="default"/>
        <w:i w:val="0"/>
      </w:rPr>
    </w:lvl>
    <w:lvl w:ilvl="2">
      <w:start w:val="2"/>
      <w:numFmt w:val="decimal"/>
      <w:lvlText w:val="%1.%2.%3"/>
      <w:lvlJc w:val="left"/>
      <w:pPr>
        <w:ind w:left="760" w:hanging="720"/>
      </w:pPr>
      <w:rPr>
        <w:rFonts w:asciiTheme="minorHAnsi" w:hAnsiTheme="minorHAnsi" w:cstheme="minorBidi" w:hint="default"/>
        <w:i w:val="0"/>
      </w:rPr>
    </w:lvl>
    <w:lvl w:ilvl="3">
      <w:start w:val="1"/>
      <w:numFmt w:val="decimalZero"/>
      <w:lvlText w:val="%1.%2.%3.%4"/>
      <w:lvlJc w:val="left"/>
      <w:pPr>
        <w:ind w:left="780" w:hanging="720"/>
      </w:pPr>
      <w:rPr>
        <w:rFonts w:asciiTheme="minorHAnsi" w:hAnsiTheme="minorHAnsi" w:cstheme="minorBidi" w:hint="default"/>
        <w:i w:val="0"/>
      </w:rPr>
    </w:lvl>
    <w:lvl w:ilvl="4">
      <w:start w:val="1"/>
      <w:numFmt w:val="decimalZero"/>
      <w:lvlText w:val="%1.%2.%3.%4.%5"/>
      <w:lvlJc w:val="left"/>
      <w:pPr>
        <w:ind w:left="1160" w:hanging="1080"/>
      </w:pPr>
      <w:rPr>
        <w:rFonts w:asciiTheme="minorHAnsi" w:hAnsiTheme="minorHAnsi" w:cstheme="minorBidi" w:hint="default"/>
        <w:i w:val="0"/>
      </w:rPr>
    </w:lvl>
    <w:lvl w:ilvl="5">
      <w:start w:val="1"/>
      <w:numFmt w:val="decimal"/>
      <w:lvlText w:val="%1.%2.%3.%4.%5.%6"/>
      <w:lvlJc w:val="left"/>
      <w:pPr>
        <w:ind w:left="1180" w:hanging="1080"/>
      </w:pPr>
      <w:rPr>
        <w:rFonts w:asciiTheme="minorHAnsi" w:hAnsiTheme="minorHAnsi" w:cstheme="minorBidi" w:hint="default"/>
        <w:i w:val="0"/>
      </w:rPr>
    </w:lvl>
    <w:lvl w:ilvl="6">
      <w:start w:val="1"/>
      <w:numFmt w:val="decimal"/>
      <w:lvlText w:val="%1.%2.%3.%4.%5.%6.%7"/>
      <w:lvlJc w:val="left"/>
      <w:pPr>
        <w:ind w:left="1560" w:hanging="1440"/>
      </w:pPr>
      <w:rPr>
        <w:rFonts w:asciiTheme="minorHAnsi" w:hAnsiTheme="minorHAnsi" w:cstheme="minorBidi" w:hint="default"/>
        <w:i w:val="0"/>
      </w:rPr>
    </w:lvl>
    <w:lvl w:ilvl="7">
      <w:start w:val="1"/>
      <w:numFmt w:val="decimal"/>
      <w:lvlText w:val="%1.%2.%3.%4.%5.%6.%7.%8"/>
      <w:lvlJc w:val="left"/>
      <w:pPr>
        <w:ind w:left="1580" w:hanging="1440"/>
      </w:pPr>
      <w:rPr>
        <w:rFonts w:asciiTheme="minorHAnsi" w:hAnsiTheme="minorHAnsi" w:cstheme="minorBidi" w:hint="default"/>
        <w:i w:val="0"/>
      </w:rPr>
    </w:lvl>
    <w:lvl w:ilvl="8">
      <w:start w:val="1"/>
      <w:numFmt w:val="decimal"/>
      <w:lvlText w:val="%1.%2.%3.%4.%5.%6.%7.%8.%9"/>
      <w:lvlJc w:val="left"/>
      <w:pPr>
        <w:ind w:left="1600" w:hanging="1440"/>
      </w:pPr>
      <w:rPr>
        <w:rFonts w:asciiTheme="minorHAnsi" w:hAnsiTheme="minorHAnsi" w:cstheme="minorBidi" w:hint="default"/>
        <w:i w:val="0"/>
      </w:rPr>
    </w:lvl>
  </w:abstractNum>
  <w:abstractNum w:abstractNumId="35" w15:restartNumberingAfterBreak="0">
    <w:nsid w:val="71080411"/>
    <w:multiLevelType w:val="multilevel"/>
    <w:tmpl w:val="7244F88E"/>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2A4B6E"/>
    <w:multiLevelType w:val="hybridMultilevel"/>
    <w:tmpl w:val="F0207A1E"/>
    <w:lvl w:ilvl="0" w:tplc="7158CB2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38" w15:restartNumberingAfterBreak="0">
    <w:nsid w:val="78576E5C"/>
    <w:multiLevelType w:val="hybridMultilevel"/>
    <w:tmpl w:val="21342370"/>
    <w:lvl w:ilvl="0" w:tplc="3DE276D8">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9" w15:restartNumberingAfterBreak="0">
    <w:nsid w:val="7C940CCB"/>
    <w:multiLevelType w:val="multilevel"/>
    <w:tmpl w:val="1AC44D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3194"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04241966">
    <w:abstractNumId w:val="14"/>
  </w:num>
  <w:num w:numId="2" w16cid:durableId="1945965080">
    <w:abstractNumId w:val="22"/>
  </w:num>
  <w:num w:numId="3" w16cid:durableId="1688021762">
    <w:abstractNumId w:val="5"/>
  </w:num>
  <w:num w:numId="4" w16cid:durableId="512106423">
    <w:abstractNumId w:val="0"/>
  </w:num>
  <w:num w:numId="5" w16cid:durableId="1888905549">
    <w:abstractNumId w:val="16"/>
  </w:num>
  <w:num w:numId="6" w16cid:durableId="1675647473">
    <w:abstractNumId w:val="33"/>
  </w:num>
  <w:num w:numId="7" w16cid:durableId="1991014255">
    <w:abstractNumId w:val="12"/>
  </w:num>
  <w:num w:numId="8" w16cid:durableId="737171768">
    <w:abstractNumId w:val="8"/>
  </w:num>
  <w:num w:numId="9" w16cid:durableId="128060455">
    <w:abstractNumId w:val="11"/>
  </w:num>
  <w:num w:numId="10" w16cid:durableId="1774741347">
    <w:abstractNumId w:val="37"/>
  </w:num>
  <w:num w:numId="11" w16cid:durableId="246236373">
    <w:abstractNumId w:val="18"/>
  </w:num>
  <w:num w:numId="12" w16cid:durableId="1893274510">
    <w:abstractNumId w:val="26"/>
  </w:num>
  <w:num w:numId="13" w16cid:durableId="147479143">
    <w:abstractNumId w:val="37"/>
    <w:lvlOverride w:ilvl="0"/>
    <w:lvlOverride w:ilvl="1">
      <w:startOverride w:val="2"/>
    </w:lvlOverride>
    <w:lvlOverride w:ilvl="2"/>
    <w:lvlOverride w:ilvl="3"/>
    <w:lvlOverride w:ilvl="4"/>
    <w:lvlOverride w:ilvl="5"/>
    <w:lvlOverride w:ilvl="6"/>
    <w:lvlOverride w:ilvl="7"/>
    <w:lvlOverride w:ilvl="8"/>
  </w:num>
  <w:num w:numId="14" w16cid:durableId="36467159">
    <w:abstractNumId w:val="31"/>
  </w:num>
  <w:num w:numId="15" w16cid:durableId="1678650758">
    <w:abstractNumId w:val="28"/>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565648404">
    <w:abstractNumId w:val="37"/>
  </w:num>
  <w:num w:numId="17" w16cid:durableId="1493182868">
    <w:abstractNumId w:val="37"/>
  </w:num>
  <w:num w:numId="18" w16cid:durableId="552693297">
    <w:abstractNumId w:val="37"/>
  </w:num>
  <w:num w:numId="19" w16cid:durableId="1414547091">
    <w:abstractNumId w:val="37"/>
  </w:num>
  <w:num w:numId="20" w16cid:durableId="121652694">
    <w:abstractNumId w:val="37"/>
  </w:num>
  <w:num w:numId="21" w16cid:durableId="119155422">
    <w:abstractNumId w:val="37"/>
  </w:num>
  <w:num w:numId="22" w16cid:durableId="276840394">
    <w:abstractNumId w:val="29"/>
  </w:num>
  <w:num w:numId="23" w16cid:durableId="1756824002">
    <w:abstractNumId w:val="6"/>
  </w:num>
  <w:num w:numId="24" w16cid:durableId="808591358">
    <w:abstractNumId w:val="13"/>
  </w:num>
  <w:num w:numId="25" w16cid:durableId="1551651902">
    <w:abstractNumId w:val="28"/>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071662231">
    <w:abstractNumId w:val="9"/>
  </w:num>
  <w:num w:numId="27" w16cid:durableId="1053699416">
    <w:abstractNumId w:val="2"/>
  </w:num>
  <w:num w:numId="28" w16cid:durableId="876694790">
    <w:abstractNumId w:val="7"/>
  </w:num>
  <w:num w:numId="29" w16cid:durableId="721714605">
    <w:abstractNumId w:val="30"/>
  </w:num>
  <w:num w:numId="30" w16cid:durableId="607860218">
    <w:abstractNumId w:val="1"/>
  </w:num>
  <w:num w:numId="31" w16cid:durableId="126363724">
    <w:abstractNumId w:val="32"/>
  </w:num>
  <w:num w:numId="32" w16cid:durableId="1887250867">
    <w:abstractNumId w:val="39"/>
  </w:num>
  <w:num w:numId="33" w16cid:durableId="266740815">
    <w:abstractNumId w:val="21"/>
  </w:num>
  <w:num w:numId="34" w16cid:durableId="1898199363">
    <w:abstractNumId w:val="35"/>
  </w:num>
  <w:num w:numId="35" w16cid:durableId="2629936">
    <w:abstractNumId w:val="25"/>
  </w:num>
  <w:num w:numId="36" w16cid:durableId="1894191051">
    <w:abstractNumId w:val="23"/>
  </w:num>
  <w:num w:numId="37" w16cid:durableId="2012177569">
    <w:abstractNumId w:val="27"/>
  </w:num>
  <w:num w:numId="38" w16cid:durableId="250625123">
    <w:abstractNumId w:val="36"/>
  </w:num>
  <w:num w:numId="39" w16cid:durableId="2119911574">
    <w:abstractNumId w:val="3"/>
  </w:num>
  <w:num w:numId="40" w16cid:durableId="1367021261">
    <w:abstractNumId w:val="38"/>
  </w:num>
  <w:num w:numId="41" w16cid:durableId="2111851749">
    <w:abstractNumId w:val="4"/>
  </w:num>
  <w:num w:numId="42" w16cid:durableId="1356734114">
    <w:abstractNumId w:val="20"/>
  </w:num>
  <w:num w:numId="43" w16cid:durableId="1404569351">
    <w:abstractNumId w:val="24"/>
  </w:num>
  <w:num w:numId="44" w16cid:durableId="728192070">
    <w:abstractNumId w:val="17"/>
  </w:num>
  <w:num w:numId="45" w16cid:durableId="1724058367">
    <w:abstractNumId w:val="34"/>
  </w:num>
  <w:num w:numId="46" w16cid:durableId="1644389219">
    <w:abstractNumId w:val="19"/>
  </w:num>
  <w:num w:numId="47" w16cid:durableId="537351038">
    <w:abstractNumId w:val="10"/>
  </w:num>
  <w:num w:numId="48" w16cid:durableId="9213767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7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5FF"/>
    <w:rsid w:val="00004922"/>
    <w:rsid w:val="0001089B"/>
    <w:rsid w:val="00010FBC"/>
    <w:rsid w:val="00011E2D"/>
    <w:rsid w:val="00016F9A"/>
    <w:rsid w:val="00020A12"/>
    <w:rsid w:val="00022FFB"/>
    <w:rsid w:val="00023410"/>
    <w:rsid w:val="000236C6"/>
    <w:rsid w:val="00024813"/>
    <w:rsid w:val="00024D7F"/>
    <w:rsid w:val="00025B59"/>
    <w:rsid w:val="00025C99"/>
    <w:rsid w:val="00025D39"/>
    <w:rsid w:val="00026AAE"/>
    <w:rsid w:val="00027038"/>
    <w:rsid w:val="000276EC"/>
    <w:rsid w:val="00032AE2"/>
    <w:rsid w:val="00035EFF"/>
    <w:rsid w:val="00036953"/>
    <w:rsid w:val="00043177"/>
    <w:rsid w:val="00043408"/>
    <w:rsid w:val="00044A52"/>
    <w:rsid w:val="00046408"/>
    <w:rsid w:val="00047431"/>
    <w:rsid w:val="00047B79"/>
    <w:rsid w:val="00050112"/>
    <w:rsid w:val="00050215"/>
    <w:rsid w:val="00052950"/>
    <w:rsid w:val="00053A24"/>
    <w:rsid w:val="000545EB"/>
    <w:rsid w:val="00056965"/>
    <w:rsid w:val="0005FC15"/>
    <w:rsid w:val="00060A91"/>
    <w:rsid w:val="0006356E"/>
    <w:rsid w:val="00063685"/>
    <w:rsid w:val="00063B04"/>
    <w:rsid w:val="00066F03"/>
    <w:rsid w:val="00066FA4"/>
    <w:rsid w:val="00067059"/>
    <w:rsid w:val="000707C8"/>
    <w:rsid w:val="000707D3"/>
    <w:rsid w:val="00070DE1"/>
    <w:rsid w:val="000718C3"/>
    <w:rsid w:val="00072881"/>
    <w:rsid w:val="00073910"/>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8AC"/>
    <w:rsid w:val="000B1DC2"/>
    <w:rsid w:val="000B3230"/>
    <w:rsid w:val="000B3D94"/>
    <w:rsid w:val="000B4914"/>
    <w:rsid w:val="000B4DD5"/>
    <w:rsid w:val="000B4EF1"/>
    <w:rsid w:val="000B56A4"/>
    <w:rsid w:val="000B6534"/>
    <w:rsid w:val="000B74A2"/>
    <w:rsid w:val="000B78EF"/>
    <w:rsid w:val="000B7D51"/>
    <w:rsid w:val="000C08D7"/>
    <w:rsid w:val="000C16E1"/>
    <w:rsid w:val="000C4A78"/>
    <w:rsid w:val="000C4AA8"/>
    <w:rsid w:val="000C535C"/>
    <w:rsid w:val="000C5DD6"/>
    <w:rsid w:val="000D01B1"/>
    <w:rsid w:val="000D1AA0"/>
    <w:rsid w:val="000D22A1"/>
    <w:rsid w:val="000D2B1E"/>
    <w:rsid w:val="000D2EE0"/>
    <w:rsid w:val="000D39DD"/>
    <w:rsid w:val="000D4816"/>
    <w:rsid w:val="000D5926"/>
    <w:rsid w:val="000E1BAD"/>
    <w:rsid w:val="000E1E0A"/>
    <w:rsid w:val="000E2FBB"/>
    <w:rsid w:val="000E346E"/>
    <w:rsid w:val="000E470D"/>
    <w:rsid w:val="000E48A7"/>
    <w:rsid w:val="000E4E2B"/>
    <w:rsid w:val="000E61D1"/>
    <w:rsid w:val="000E7875"/>
    <w:rsid w:val="000E7C11"/>
    <w:rsid w:val="000E7CAD"/>
    <w:rsid w:val="000F0C12"/>
    <w:rsid w:val="000F143C"/>
    <w:rsid w:val="000F3305"/>
    <w:rsid w:val="000F3553"/>
    <w:rsid w:val="000F39F8"/>
    <w:rsid w:val="000F45D7"/>
    <w:rsid w:val="000F5588"/>
    <w:rsid w:val="000F5818"/>
    <w:rsid w:val="000F6C0D"/>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365E3"/>
    <w:rsid w:val="00140AB6"/>
    <w:rsid w:val="001425B9"/>
    <w:rsid w:val="001447FD"/>
    <w:rsid w:val="00145D54"/>
    <w:rsid w:val="00147714"/>
    <w:rsid w:val="001505A0"/>
    <w:rsid w:val="0015160E"/>
    <w:rsid w:val="001522ED"/>
    <w:rsid w:val="00152ED8"/>
    <w:rsid w:val="00154014"/>
    <w:rsid w:val="00154A45"/>
    <w:rsid w:val="00155D27"/>
    <w:rsid w:val="0015760F"/>
    <w:rsid w:val="0016227A"/>
    <w:rsid w:val="001625C0"/>
    <w:rsid w:val="00162CF9"/>
    <w:rsid w:val="00165330"/>
    <w:rsid w:val="00165589"/>
    <w:rsid w:val="001659EE"/>
    <w:rsid w:val="00165C6E"/>
    <w:rsid w:val="00171C8B"/>
    <w:rsid w:val="00175392"/>
    <w:rsid w:val="001756E6"/>
    <w:rsid w:val="00176701"/>
    <w:rsid w:val="00181140"/>
    <w:rsid w:val="00181C19"/>
    <w:rsid w:val="00181E22"/>
    <w:rsid w:val="00182BD9"/>
    <w:rsid w:val="00184469"/>
    <w:rsid w:val="00186734"/>
    <w:rsid w:val="00190714"/>
    <w:rsid w:val="00190B9E"/>
    <w:rsid w:val="001912A4"/>
    <w:rsid w:val="00191FD0"/>
    <w:rsid w:val="00192BFE"/>
    <w:rsid w:val="00193AE5"/>
    <w:rsid w:val="001948C5"/>
    <w:rsid w:val="00196F79"/>
    <w:rsid w:val="001973AB"/>
    <w:rsid w:val="001A1453"/>
    <w:rsid w:val="001A4D2E"/>
    <w:rsid w:val="001A7B49"/>
    <w:rsid w:val="001A7FAA"/>
    <w:rsid w:val="001B02B8"/>
    <w:rsid w:val="001B36A2"/>
    <w:rsid w:val="001B5FBA"/>
    <w:rsid w:val="001B769A"/>
    <w:rsid w:val="001C2E7B"/>
    <w:rsid w:val="001C349B"/>
    <w:rsid w:val="001C497B"/>
    <w:rsid w:val="001C4BCD"/>
    <w:rsid w:val="001C5230"/>
    <w:rsid w:val="001C7627"/>
    <w:rsid w:val="001D023B"/>
    <w:rsid w:val="001D15F4"/>
    <w:rsid w:val="001D207D"/>
    <w:rsid w:val="001D38BB"/>
    <w:rsid w:val="001D3A5A"/>
    <w:rsid w:val="001D5BD6"/>
    <w:rsid w:val="001D6D66"/>
    <w:rsid w:val="001D7252"/>
    <w:rsid w:val="001E00D6"/>
    <w:rsid w:val="001E0784"/>
    <w:rsid w:val="001E27F6"/>
    <w:rsid w:val="001E3A08"/>
    <w:rsid w:val="001E5B91"/>
    <w:rsid w:val="001E5D2A"/>
    <w:rsid w:val="001F0E89"/>
    <w:rsid w:val="001F2FCB"/>
    <w:rsid w:val="001F3B9C"/>
    <w:rsid w:val="001F6A1C"/>
    <w:rsid w:val="001F73A5"/>
    <w:rsid w:val="00200605"/>
    <w:rsid w:val="002014EC"/>
    <w:rsid w:val="00202ED4"/>
    <w:rsid w:val="00205612"/>
    <w:rsid w:val="002059E9"/>
    <w:rsid w:val="00206D8B"/>
    <w:rsid w:val="00211761"/>
    <w:rsid w:val="00211A56"/>
    <w:rsid w:val="0021267E"/>
    <w:rsid w:val="002139C6"/>
    <w:rsid w:val="00213DCB"/>
    <w:rsid w:val="0021491E"/>
    <w:rsid w:val="00215ECD"/>
    <w:rsid w:val="002164A4"/>
    <w:rsid w:val="00216BC8"/>
    <w:rsid w:val="00217BE1"/>
    <w:rsid w:val="00217FE5"/>
    <w:rsid w:val="00220113"/>
    <w:rsid w:val="002253C0"/>
    <w:rsid w:val="00225D82"/>
    <w:rsid w:val="00226100"/>
    <w:rsid w:val="00233087"/>
    <w:rsid w:val="00234760"/>
    <w:rsid w:val="00234C85"/>
    <w:rsid w:val="00236325"/>
    <w:rsid w:val="00237FE8"/>
    <w:rsid w:val="00241AAD"/>
    <w:rsid w:val="00243187"/>
    <w:rsid w:val="00243C1F"/>
    <w:rsid w:val="00244F72"/>
    <w:rsid w:val="002469A5"/>
    <w:rsid w:val="00247A62"/>
    <w:rsid w:val="00253669"/>
    <w:rsid w:val="00254FF3"/>
    <w:rsid w:val="002556F4"/>
    <w:rsid w:val="00255CA4"/>
    <w:rsid w:val="00260E5A"/>
    <w:rsid w:val="00261453"/>
    <w:rsid w:val="002619F8"/>
    <w:rsid w:val="00262D22"/>
    <w:rsid w:val="002637B8"/>
    <w:rsid w:val="0026A7CB"/>
    <w:rsid w:val="00271B16"/>
    <w:rsid w:val="00271C4F"/>
    <w:rsid w:val="00272065"/>
    <w:rsid w:val="002723D7"/>
    <w:rsid w:val="00272962"/>
    <w:rsid w:val="0027459F"/>
    <w:rsid w:val="00275B7B"/>
    <w:rsid w:val="00282E79"/>
    <w:rsid w:val="00283428"/>
    <w:rsid w:val="002860C1"/>
    <w:rsid w:val="00286F8E"/>
    <w:rsid w:val="002910F8"/>
    <w:rsid w:val="002912F0"/>
    <w:rsid w:val="00291EFB"/>
    <w:rsid w:val="00292B71"/>
    <w:rsid w:val="00292E8C"/>
    <w:rsid w:val="002945DB"/>
    <w:rsid w:val="00295B65"/>
    <w:rsid w:val="00297B35"/>
    <w:rsid w:val="00297E31"/>
    <w:rsid w:val="002A3847"/>
    <w:rsid w:val="002A4B7D"/>
    <w:rsid w:val="002B1D34"/>
    <w:rsid w:val="002B275F"/>
    <w:rsid w:val="002C5391"/>
    <w:rsid w:val="002C73AF"/>
    <w:rsid w:val="002D01C1"/>
    <w:rsid w:val="002D2648"/>
    <w:rsid w:val="002D3C55"/>
    <w:rsid w:val="002D4AD8"/>
    <w:rsid w:val="002D4C94"/>
    <w:rsid w:val="002D51B8"/>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03AC"/>
    <w:rsid w:val="00312260"/>
    <w:rsid w:val="0031275A"/>
    <w:rsid w:val="00313B3F"/>
    <w:rsid w:val="00315781"/>
    <w:rsid w:val="00316854"/>
    <w:rsid w:val="00316F75"/>
    <w:rsid w:val="003203F6"/>
    <w:rsid w:val="00325472"/>
    <w:rsid w:val="00325F54"/>
    <w:rsid w:val="0032717D"/>
    <w:rsid w:val="0033097C"/>
    <w:rsid w:val="00331543"/>
    <w:rsid w:val="00331A39"/>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1F7"/>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6919"/>
    <w:rsid w:val="0036708C"/>
    <w:rsid w:val="00367EE4"/>
    <w:rsid w:val="003715DB"/>
    <w:rsid w:val="003717EB"/>
    <w:rsid w:val="003718C3"/>
    <w:rsid w:val="003737FE"/>
    <w:rsid w:val="003753E8"/>
    <w:rsid w:val="00375C7D"/>
    <w:rsid w:val="00376175"/>
    <w:rsid w:val="003762FA"/>
    <w:rsid w:val="003768A6"/>
    <w:rsid w:val="00380261"/>
    <w:rsid w:val="003806CD"/>
    <w:rsid w:val="003814DF"/>
    <w:rsid w:val="00381B67"/>
    <w:rsid w:val="0038562E"/>
    <w:rsid w:val="00385B59"/>
    <w:rsid w:val="00386CE0"/>
    <w:rsid w:val="00390B47"/>
    <w:rsid w:val="00392078"/>
    <w:rsid w:val="00393128"/>
    <w:rsid w:val="003931E9"/>
    <w:rsid w:val="003952E7"/>
    <w:rsid w:val="003958CA"/>
    <w:rsid w:val="00395C6D"/>
    <w:rsid w:val="00396358"/>
    <w:rsid w:val="00396D40"/>
    <w:rsid w:val="00396F2C"/>
    <w:rsid w:val="00397522"/>
    <w:rsid w:val="003977B8"/>
    <w:rsid w:val="00397C7E"/>
    <w:rsid w:val="003A0079"/>
    <w:rsid w:val="003A029A"/>
    <w:rsid w:val="003A1C89"/>
    <w:rsid w:val="003A1F3C"/>
    <w:rsid w:val="003A219F"/>
    <w:rsid w:val="003A2626"/>
    <w:rsid w:val="003A4335"/>
    <w:rsid w:val="003A4F2F"/>
    <w:rsid w:val="003A5339"/>
    <w:rsid w:val="003A5A7B"/>
    <w:rsid w:val="003A5CCF"/>
    <w:rsid w:val="003B05F0"/>
    <w:rsid w:val="003B11C0"/>
    <w:rsid w:val="003B44F6"/>
    <w:rsid w:val="003B48F1"/>
    <w:rsid w:val="003B5779"/>
    <w:rsid w:val="003B7319"/>
    <w:rsid w:val="003C034A"/>
    <w:rsid w:val="003C0458"/>
    <w:rsid w:val="003C22FB"/>
    <w:rsid w:val="003C3D48"/>
    <w:rsid w:val="003C7773"/>
    <w:rsid w:val="003D201B"/>
    <w:rsid w:val="003D36C9"/>
    <w:rsid w:val="003D416D"/>
    <w:rsid w:val="003D4334"/>
    <w:rsid w:val="003D5588"/>
    <w:rsid w:val="003D6DB3"/>
    <w:rsid w:val="003D6F4B"/>
    <w:rsid w:val="003D70FD"/>
    <w:rsid w:val="003D78B3"/>
    <w:rsid w:val="003E2817"/>
    <w:rsid w:val="003E415C"/>
    <w:rsid w:val="003E7D91"/>
    <w:rsid w:val="003F0281"/>
    <w:rsid w:val="003F21AF"/>
    <w:rsid w:val="003F2C91"/>
    <w:rsid w:val="003F35E0"/>
    <w:rsid w:val="003F40EF"/>
    <w:rsid w:val="003F68AE"/>
    <w:rsid w:val="003F7168"/>
    <w:rsid w:val="00401578"/>
    <w:rsid w:val="00402930"/>
    <w:rsid w:val="00403152"/>
    <w:rsid w:val="00403935"/>
    <w:rsid w:val="00403AC0"/>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14A"/>
    <w:rsid w:val="00425B02"/>
    <w:rsid w:val="004272F3"/>
    <w:rsid w:val="00427626"/>
    <w:rsid w:val="00431468"/>
    <w:rsid w:val="00431A84"/>
    <w:rsid w:val="004328E4"/>
    <w:rsid w:val="00432999"/>
    <w:rsid w:val="00434A7A"/>
    <w:rsid w:val="00435ACE"/>
    <w:rsid w:val="004413D8"/>
    <w:rsid w:val="00441C11"/>
    <w:rsid w:val="00442063"/>
    <w:rsid w:val="0044215C"/>
    <w:rsid w:val="00445DA4"/>
    <w:rsid w:val="00446460"/>
    <w:rsid w:val="00447940"/>
    <w:rsid w:val="004508EF"/>
    <w:rsid w:val="00450F0A"/>
    <w:rsid w:val="00451507"/>
    <w:rsid w:val="004515B2"/>
    <w:rsid w:val="004515F8"/>
    <w:rsid w:val="00451B06"/>
    <w:rsid w:val="00451DD3"/>
    <w:rsid w:val="004525BB"/>
    <w:rsid w:val="00453808"/>
    <w:rsid w:val="00453C87"/>
    <w:rsid w:val="0045579F"/>
    <w:rsid w:val="00460DCA"/>
    <w:rsid w:val="00461120"/>
    <w:rsid w:val="00461FAB"/>
    <w:rsid w:val="004624E2"/>
    <w:rsid w:val="004632C4"/>
    <w:rsid w:val="00470EE3"/>
    <w:rsid w:val="00472770"/>
    <w:rsid w:val="00472A75"/>
    <w:rsid w:val="0047328A"/>
    <w:rsid w:val="0047331B"/>
    <w:rsid w:val="004735DC"/>
    <w:rsid w:val="004739B7"/>
    <w:rsid w:val="00474FEE"/>
    <w:rsid w:val="004750EB"/>
    <w:rsid w:val="004754E3"/>
    <w:rsid w:val="004758BB"/>
    <w:rsid w:val="00475ED2"/>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70"/>
    <w:rsid w:val="004945EA"/>
    <w:rsid w:val="004A499E"/>
    <w:rsid w:val="004A50B8"/>
    <w:rsid w:val="004A79FA"/>
    <w:rsid w:val="004B0562"/>
    <w:rsid w:val="004B1CEB"/>
    <w:rsid w:val="004B1D4F"/>
    <w:rsid w:val="004B2993"/>
    <w:rsid w:val="004B3E5F"/>
    <w:rsid w:val="004B4B91"/>
    <w:rsid w:val="004B58E0"/>
    <w:rsid w:val="004B593D"/>
    <w:rsid w:val="004B6AF9"/>
    <w:rsid w:val="004B73D4"/>
    <w:rsid w:val="004C48EB"/>
    <w:rsid w:val="004C61B4"/>
    <w:rsid w:val="004C72E1"/>
    <w:rsid w:val="004C764E"/>
    <w:rsid w:val="004C7D73"/>
    <w:rsid w:val="004D0590"/>
    <w:rsid w:val="004D248D"/>
    <w:rsid w:val="004D43A0"/>
    <w:rsid w:val="004D4B6E"/>
    <w:rsid w:val="004D51AD"/>
    <w:rsid w:val="004D61B5"/>
    <w:rsid w:val="004D695C"/>
    <w:rsid w:val="004D70E6"/>
    <w:rsid w:val="004E4A5D"/>
    <w:rsid w:val="004E6496"/>
    <w:rsid w:val="004E6E98"/>
    <w:rsid w:val="004E7C18"/>
    <w:rsid w:val="004F05A2"/>
    <w:rsid w:val="004F1B70"/>
    <w:rsid w:val="004F30AE"/>
    <w:rsid w:val="004F4154"/>
    <w:rsid w:val="004F510F"/>
    <w:rsid w:val="004F5903"/>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1AE8"/>
    <w:rsid w:val="00532885"/>
    <w:rsid w:val="00533406"/>
    <w:rsid w:val="0053372B"/>
    <w:rsid w:val="00535B01"/>
    <w:rsid w:val="005362EC"/>
    <w:rsid w:val="005406EE"/>
    <w:rsid w:val="00541493"/>
    <w:rsid w:val="00543003"/>
    <w:rsid w:val="0054405F"/>
    <w:rsid w:val="00544453"/>
    <w:rsid w:val="0054650C"/>
    <w:rsid w:val="00546849"/>
    <w:rsid w:val="0055080D"/>
    <w:rsid w:val="00551916"/>
    <w:rsid w:val="00552F31"/>
    <w:rsid w:val="00553649"/>
    <w:rsid w:val="00554636"/>
    <w:rsid w:val="00560211"/>
    <w:rsid w:val="0056345E"/>
    <w:rsid w:val="00565033"/>
    <w:rsid w:val="00565678"/>
    <w:rsid w:val="00565B47"/>
    <w:rsid w:val="00565C49"/>
    <w:rsid w:val="00565C9B"/>
    <w:rsid w:val="00565D8F"/>
    <w:rsid w:val="0056794B"/>
    <w:rsid w:val="0056A69B"/>
    <w:rsid w:val="0057060F"/>
    <w:rsid w:val="00570E82"/>
    <w:rsid w:val="0057106F"/>
    <w:rsid w:val="0057146A"/>
    <w:rsid w:val="00571D7C"/>
    <w:rsid w:val="00573546"/>
    <w:rsid w:val="0057400E"/>
    <w:rsid w:val="005743C4"/>
    <w:rsid w:val="00575067"/>
    <w:rsid w:val="00581139"/>
    <w:rsid w:val="005834C1"/>
    <w:rsid w:val="00583634"/>
    <w:rsid w:val="00583986"/>
    <w:rsid w:val="00583C4E"/>
    <w:rsid w:val="00583CC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46DD"/>
    <w:rsid w:val="005D5B68"/>
    <w:rsid w:val="005D675E"/>
    <w:rsid w:val="005E2255"/>
    <w:rsid w:val="005E34C5"/>
    <w:rsid w:val="005E493C"/>
    <w:rsid w:val="005E4B34"/>
    <w:rsid w:val="005E5A66"/>
    <w:rsid w:val="005E7B5E"/>
    <w:rsid w:val="005F02CD"/>
    <w:rsid w:val="005F135F"/>
    <w:rsid w:val="005F4745"/>
    <w:rsid w:val="005F5830"/>
    <w:rsid w:val="005F5D48"/>
    <w:rsid w:val="005F6CB3"/>
    <w:rsid w:val="006007DA"/>
    <w:rsid w:val="006009B9"/>
    <w:rsid w:val="00600B92"/>
    <w:rsid w:val="00601EC4"/>
    <w:rsid w:val="006020EE"/>
    <w:rsid w:val="00606F71"/>
    <w:rsid w:val="00607B50"/>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C76"/>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0C46"/>
    <w:rsid w:val="006618F7"/>
    <w:rsid w:val="00663202"/>
    <w:rsid w:val="0066435B"/>
    <w:rsid w:val="00664533"/>
    <w:rsid w:val="0066521E"/>
    <w:rsid w:val="00666719"/>
    <w:rsid w:val="00667163"/>
    <w:rsid w:val="0066742C"/>
    <w:rsid w:val="00671F63"/>
    <w:rsid w:val="00671FB3"/>
    <w:rsid w:val="00671FBF"/>
    <w:rsid w:val="006720C8"/>
    <w:rsid w:val="00672603"/>
    <w:rsid w:val="006768F4"/>
    <w:rsid w:val="00681B30"/>
    <w:rsid w:val="00681E7A"/>
    <w:rsid w:val="0068255F"/>
    <w:rsid w:val="00684177"/>
    <w:rsid w:val="006856C7"/>
    <w:rsid w:val="006874CB"/>
    <w:rsid w:val="00690B9E"/>
    <w:rsid w:val="0069596B"/>
    <w:rsid w:val="00696857"/>
    <w:rsid w:val="006A00FF"/>
    <w:rsid w:val="006A1058"/>
    <w:rsid w:val="006A2DBF"/>
    <w:rsid w:val="006A2E0D"/>
    <w:rsid w:val="006A4647"/>
    <w:rsid w:val="006A47F9"/>
    <w:rsid w:val="006A61EE"/>
    <w:rsid w:val="006B078B"/>
    <w:rsid w:val="006B59A9"/>
    <w:rsid w:val="006B7560"/>
    <w:rsid w:val="006C083E"/>
    <w:rsid w:val="006C232D"/>
    <w:rsid w:val="006C2504"/>
    <w:rsid w:val="006C6CDD"/>
    <w:rsid w:val="006C7568"/>
    <w:rsid w:val="006D088B"/>
    <w:rsid w:val="006D0D2B"/>
    <w:rsid w:val="006D319D"/>
    <w:rsid w:val="006D3337"/>
    <w:rsid w:val="006D39B2"/>
    <w:rsid w:val="006D3F5D"/>
    <w:rsid w:val="006D4EAD"/>
    <w:rsid w:val="006D6B1B"/>
    <w:rsid w:val="006D6EFF"/>
    <w:rsid w:val="006E018E"/>
    <w:rsid w:val="006E0B11"/>
    <w:rsid w:val="006E0D01"/>
    <w:rsid w:val="006E114B"/>
    <w:rsid w:val="006E33E6"/>
    <w:rsid w:val="006E4316"/>
    <w:rsid w:val="006F06CD"/>
    <w:rsid w:val="006F0B78"/>
    <w:rsid w:val="006F2AF7"/>
    <w:rsid w:val="006F6005"/>
    <w:rsid w:val="00700157"/>
    <w:rsid w:val="00701542"/>
    <w:rsid w:val="00701BD8"/>
    <w:rsid w:val="007035E2"/>
    <w:rsid w:val="0070571A"/>
    <w:rsid w:val="007068A3"/>
    <w:rsid w:val="00707E90"/>
    <w:rsid w:val="00711012"/>
    <w:rsid w:val="00711C18"/>
    <w:rsid w:val="00712EBD"/>
    <w:rsid w:val="0071341D"/>
    <w:rsid w:val="007139B4"/>
    <w:rsid w:val="00713AD4"/>
    <w:rsid w:val="00715F99"/>
    <w:rsid w:val="00721071"/>
    <w:rsid w:val="007224C2"/>
    <w:rsid w:val="00723C92"/>
    <w:rsid w:val="00725CC0"/>
    <w:rsid w:val="00726572"/>
    <w:rsid w:val="00726EEB"/>
    <w:rsid w:val="00732239"/>
    <w:rsid w:val="00732F4F"/>
    <w:rsid w:val="00732F7C"/>
    <w:rsid w:val="0073377E"/>
    <w:rsid w:val="0073384C"/>
    <w:rsid w:val="00734C22"/>
    <w:rsid w:val="00734D07"/>
    <w:rsid w:val="007363A8"/>
    <w:rsid w:val="0074132A"/>
    <w:rsid w:val="00741A0F"/>
    <w:rsid w:val="00742FB7"/>
    <w:rsid w:val="0074321F"/>
    <w:rsid w:val="00743A8F"/>
    <w:rsid w:val="0074483C"/>
    <w:rsid w:val="00744F49"/>
    <w:rsid w:val="00745AFC"/>
    <w:rsid w:val="00745CD5"/>
    <w:rsid w:val="0074741F"/>
    <w:rsid w:val="0075080E"/>
    <w:rsid w:val="00750F61"/>
    <w:rsid w:val="007516A2"/>
    <w:rsid w:val="00752018"/>
    <w:rsid w:val="00753C16"/>
    <w:rsid w:val="00754584"/>
    <w:rsid w:val="007558AA"/>
    <w:rsid w:val="0076000D"/>
    <w:rsid w:val="00760202"/>
    <w:rsid w:val="00760903"/>
    <w:rsid w:val="00762972"/>
    <w:rsid w:val="0076662C"/>
    <w:rsid w:val="007671F7"/>
    <w:rsid w:val="0076780D"/>
    <w:rsid w:val="0076B1FF"/>
    <w:rsid w:val="0077156D"/>
    <w:rsid w:val="00771F0B"/>
    <w:rsid w:val="007729AB"/>
    <w:rsid w:val="00772E42"/>
    <w:rsid w:val="007759B7"/>
    <w:rsid w:val="007772E4"/>
    <w:rsid w:val="00781624"/>
    <w:rsid w:val="00781A7A"/>
    <w:rsid w:val="007826EA"/>
    <w:rsid w:val="007838D7"/>
    <w:rsid w:val="00786A1C"/>
    <w:rsid w:val="00787479"/>
    <w:rsid w:val="00790940"/>
    <w:rsid w:val="00790FE8"/>
    <w:rsid w:val="007919AD"/>
    <w:rsid w:val="00793E91"/>
    <w:rsid w:val="007977F8"/>
    <w:rsid w:val="007A0B56"/>
    <w:rsid w:val="007A0F6D"/>
    <w:rsid w:val="007A16FF"/>
    <w:rsid w:val="007A1B56"/>
    <w:rsid w:val="007A1BEF"/>
    <w:rsid w:val="007A26CE"/>
    <w:rsid w:val="007A39F1"/>
    <w:rsid w:val="007A3E9C"/>
    <w:rsid w:val="007A4391"/>
    <w:rsid w:val="007A7CED"/>
    <w:rsid w:val="007B23FD"/>
    <w:rsid w:val="007B260B"/>
    <w:rsid w:val="007B29E8"/>
    <w:rsid w:val="007B2EAB"/>
    <w:rsid w:val="007B3D98"/>
    <w:rsid w:val="007B41D6"/>
    <w:rsid w:val="007B5039"/>
    <w:rsid w:val="007B7592"/>
    <w:rsid w:val="007C1063"/>
    <w:rsid w:val="007C1E6B"/>
    <w:rsid w:val="007C30AD"/>
    <w:rsid w:val="007C3556"/>
    <w:rsid w:val="007C4EF9"/>
    <w:rsid w:val="007C566B"/>
    <w:rsid w:val="007C5693"/>
    <w:rsid w:val="007C579D"/>
    <w:rsid w:val="007C5938"/>
    <w:rsid w:val="007C7C7B"/>
    <w:rsid w:val="007C7D9E"/>
    <w:rsid w:val="007D0E47"/>
    <w:rsid w:val="007D1344"/>
    <w:rsid w:val="007D1ABD"/>
    <w:rsid w:val="007D46EE"/>
    <w:rsid w:val="007D4DCE"/>
    <w:rsid w:val="007D59E4"/>
    <w:rsid w:val="007D78CF"/>
    <w:rsid w:val="007DE2E7"/>
    <w:rsid w:val="007E0572"/>
    <w:rsid w:val="007E1C77"/>
    <w:rsid w:val="007E2FA4"/>
    <w:rsid w:val="007E5AD2"/>
    <w:rsid w:val="007E5F88"/>
    <w:rsid w:val="007E6738"/>
    <w:rsid w:val="007E7B9F"/>
    <w:rsid w:val="007F0AD7"/>
    <w:rsid w:val="007F2DCE"/>
    <w:rsid w:val="007F4234"/>
    <w:rsid w:val="007F4A2E"/>
    <w:rsid w:val="007F5CFB"/>
    <w:rsid w:val="007F7F24"/>
    <w:rsid w:val="0080381E"/>
    <w:rsid w:val="00804035"/>
    <w:rsid w:val="00804092"/>
    <w:rsid w:val="00804AE2"/>
    <w:rsid w:val="008071B6"/>
    <w:rsid w:val="00810106"/>
    <w:rsid w:val="0081021D"/>
    <w:rsid w:val="00810DAB"/>
    <w:rsid w:val="0081258E"/>
    <w:rsid w:val="00813080"/>
    <w:rsid w:val="00815926"/>
    <w:rsid w:val="00816450"/>
    <w:rsid w:val="00816EC2"/>
    <w:rsid w:val="00817DA2"/>
    <w:rsid w:val="008235B5"/>
    <w:rsid w:val="008248B7"/>
    <w:rsid w:val="00825533"/>
    <w:rsid w:val="008261F7"/>
    <w:rsid w:val="00830A50"/>
    <w:rsid w:val="0083315D"/>
    <w:rsid w:val="00834ED6"/>
    <w:rsid w:val="00835C93"/>
    <w:rsid w:val="00835E76"/>
    <w:rsid w:val="00835FE7"/>
    <w:rsid w:val="00836B62"/>
    <w:rsid w:val="008374CC"/>
    <w:rsid w:val="008404B8"/>
    <w:rsid w:val="00840B71"/>
    <w:rsid w:val="00842193"/>
    <w:rsid w:val="0084370D"/>
    <w:rsid w:val="00845028"/>
    <w:rsid w:val="00851675"/>
    <w:rsid w:val="0085176D"/>
    <w:rsid w:val="00851CD6"/>
    <w:rsid w:val="0085235C"/>
    <w:rsid w:val="00852598"/>
    <w:rsid w:val="00852743"/>
    <w:rsid w:val="00854088"/>
    <w:rsid w:val="00854D31"/>
    <w:rsid w:val="0085527A"/>
    <w:rsid w:val="00856311"/>
    <w:rsid w:val="0085676D"/>
    <w:rsid w:val="00856F03"/>
    <w:rsid w:val="008575B8"/>
    <w:rsid w:val="00857929"/>
    <w:rsid w:val="008600AC"/>
    <w:rsid w:val="0086143D"/>
    <w:rsid w:val="0086286C"/>
    <w:rsid w:val="00862F69"/>
    <w:rsid w:val="008645B2"/>
    <w:rsid w:val="008648F8"/>
    <w:rsid w:val="00867DF7"/>
    <w:rsid w:val="00870427"/>
    <w:rsid w:val="00871966"/>
    <w:rsid w:val="00873A28"/>
    <w:rsid w:val="0087646E"/>
    <w:rsid w:val="00877B32"/>
    <w:rsid w:val="00877B73"/>
    <w:rsid w:val="00877C98"/>
    <w:rsid w:val="0088030F"/>
    <w:rsid w:val="00881503"/>
    <w:rsid w:val="00881551"/>
    <w:rsid w:val="00881EB3"/>
    <w:rsid w:val="008822A6"/>
    <w:rsid w:val="008905CC"/>
    <w:rsid w:val="00891DE8"/>
    <w:rsid w:val="00892DB5"/>
    <w:rsid w:val="0089339D"/>
    <w:rsid w:val="008938C6"/>
    <w:rsid w:val="00897DED"/>
    <w:rsid w:val="008A0B01"/>
    <w:rsid w:val="008A24A5"/>
    <w:rsid w:val="008A38D1"/>
    <w:rsid w:val="008A4009"/>
    <w:rsid w:val="008A43D5"/>
    <w:rsid w:val="008A5EAB"/>
    <w:rsid w:val="008A6FB2"/>
    <w:rsid w:val="008B168C"/>
    <w:rsid w:val="008B3B69"/>
    <w:rsid w:val="008B5B85"/>
    <w:rsid w:val="008B5C65"/>
    <w:rsid w:val="008B66E4"/>
    <w:rsid w:val="008B685E"/>
    <w:rsid w:val="008B7B0C"/>
    <w:rsid w:val="008C0DB8"/>
    <w:rsid w:val="008C26E5"/>
    <w:rsid w:val="008C2F6A"/>
    <w:rsid w:val="008C363F"/>
    <w:rsid w:val="008C4DD3"/>
    <w:rsid w:val="008C52ED"/>
    <w:rsid w:val="008C574C"/>
    <w:rsid w:val="008C5996"/>
    <w:rsid w:val="008C6891"/>
    <w:rsid w:val="008D04FE"/>
    <w:rsid w:val="008D2C8C"/>
    <w:rsid w:val="008D4F1E"/>
    <w:rsid w:val="008D7534"/>
    <w:rsid w:val="008E03C9"/>
    <w:rsid w:val="008E0A3D"/>
    <w:rsid w:val="008E1169"/>
    <w:rsid w:val="008E1D61"/>
    <w:rsid w:val="008E4059"/>
    <w:rsid w:val="008F09A2"/>
    <w:rsid w:val="008F437B"/>
    <w:rsid w:val="008F48E1"/>
    <w:rsid w:val="008F5B76"/>
    <w:rsid w:val="008F5B94"/>
    <w:rsid w:val="008F62D3"/>
    <w:rsid w:val="008F630A"/>
    <w:rsid w:val="008F7EDD"/>
    <w:rsid w:val="0090022D"/>
    <w:rsid w:val="00901215"/>
    <w:rsid w:val="00902CAE"/>
    <w:rsid w:val="0090338F"/>
    <w:rsid w:val="00906CD9"/>
    <w:rsid w:val="00913562"/>
    <w:rsid w:val="00913C77"/>
    <w:rsid w:val="00915600"/>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46DF"/>
    <w:rsid w:val="00945AE9"/>
    <w:rsid w:val="0094685E"/>
    <w:rsid w:val="009514E2"/>
    <w:rsid w:val="00953EF0"/>
    <w:rsid w:val="0095471C"/>
    <w:rsid w:val="00956267"/>
    <w:rsid w:val="00961255"/>
    <w:rsid w:val="00961396"/>
    <w:rsid w:val="00961C0A"/>
    <w:rsid w:val="00962A9D"/>
    <w:rsid w:val="00966389"/>
    <w:rsid w:val="0096659E"/>
    <w:rsid w:val="00970896"/>
    <w:rsid w:val="0097242D"/>
    <w:rsid w:val="00972A45"/>
    <w:rsid w:val="00972C98"/>
    <w:rsid w:val="00972E17"/>
    <w:rsid w:val="00973308"/>
    <w:rsid w:val="009752C0"/>
    <w:rsid w:val="00975908"/>
    <w:rsid w:val="009774D2"/>
    <w:rsid w:val="00980BB0"/>
    <w:rsid w:val="00981A93"/>
    <w:rsid w:val="00982507"/>
    <w:rsid w:val="00984026"/>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5D13"/>
    <w:rsid w:val="009C6525"/>
    <w:rsid w:val="009C674C"/>
    <w:rsid w:val="009D3F89"/>
    <w:rsid w:val="009D3FBF"/>
    <w:rsid w:val="009E15B7"/>
    <w:rsid w:val="009E2456"/>
    <w:rsid w:val="009E25A2"/>
    <w:rsid w:val="009E5074"/>
    <w:rsid w:val="009E67B7"/>
    <w:rsid w:val="009E70CD"/>
    <w:rsid w:val="009E72C2"/>
    <w:rsid w:val="009E74D0"/>
    <w:rsid w:val="009E7A2B"/>
    <w:rsid w:val="009F0621"/>
    <w:rsid w:val="009F0AEE"/>
    <w:rsid w:val="009F1179"/>
    <w:rsid w:val="009F61A6"/>
    <w:rsid w:val="009F6952"/>
    <w:rsid w:val="00A02CA8"/>
    <w:rsid w:val="00A0322B"/>
    <w:rsid w:val="00A037BE"/>
    <w:rsid w:val="00A057D9"/>
    <w:rsid w:val="00A064FC"/>
    <w:rsid w:val="00A07001"/>
    <w:rsid w:val="00A10A20"/>
    <w:rsid w:val="00A10AEC"/>
    <w:rsid w:val="00A10D21"/>
    <w:rsid w:val="00A1156E"/>
    <w:rsid w:val="00A132BF"/>
    <w:rsid w:val="00A13F47"/>
    <w:rsid w:val="00A159C1"/>
    <w:rsid w:val="00A2012A"/>
    <w:rsid w:val="00A2295A"/>
    <w:rsid w:val="00A22AC0"/>
    <w:rsid w:val="00A2472E"/>
    <w:rsid w:val="00A24C4A"/>
    <w:rsid w:val="00A268A6"/>
    <w:rsid w:val="00A27644"/>
    <w:rsid w:val="00A302BB"/>
    <w:rsid w:val="00A30A3C"/>
    <w:rsid w:val="00A31BED"/>
    <w:rsid w:val="00A321E7"/>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7B2"/>
    <w:rsid w:val="00A45FB6"/>
    <w:rsid w:val="00A505DD"/>
    <w:rsid w:val="00A51476"/>
    <w:rsid w:val="00A51F54"/>
    <w:rsid w:val="00A53F0F"/>
    <w:rsid w:val="00A5534D"/>
    <w:rsid w:val="00A5671D"/>
    <w:rsid w:val="00A57C1D"/>
    <w:rsid w:val="00A60373"/>
    <w:rsid w:val="00A60B9A"/>
    <w:rsid w:val="00A62995"/>
    <w:rsid w:val="00A63DD0"/>
    <w:rsid w:val="00A7011F"/>
    <w:rsid w:val="00A70171"/>
    <w:rsid w:val="00A7422A"/>
    <w:rsid w:val="00A7512F"/>
    <w:rsid w:val="00A760CB"/>
    <w:rsid w:val="00A77058"/>
    <w:rsid w:val="00A80642"/>
    <w:rsid w:val="00A8078A"/>
    <w:rsid w:val="00A80A98"/>
    <w:rsid w:val="00A81FED"/>
    <w:rsid w:val="00A828E4"/>
    <w:rsid w:val="00A84671"/>
    <w:rsid w:val="00A856FF"/>
    <w:rsid w:val="00A87269"/>
    <w:rsid w:val="00A87A0E"/>
    <w:rsid w:val="00A91394"/>
    <w:rsid w:val="00A913E0"/>
    <w:rsid w:val="00A9199A"/>
    <w:rsid w:val="00A91CE9"/>
    <w:rsid w:val="00A9248B"/>
    <w:rsid w:val="00A92A59"/>
    <w:rsid w:val="00A9589C"/>
    <w:rsid w:val="00AA113B"/>
    <w:rsid w:val="00AA11C5"/>
    <w:rsid w:val="00AA2D98"/>
    <w:rsid w:val="00AB1535"/>
    <w:rsid w:val="00AB2172"/>
    <w:rsid w:val="00AB2676"/>
    <w:rsid w:val="00AB35D3"/>
    <w:rsid w:val="00AB70E7"/>
    <w:rsid w:val="00AB74B0"/>
    <w:rsid w:val="00AB82CA"/>
    <w:rsid w:val="00AC029E"/>
    <w:rsid w:val="00AC082E"/>
    <w:rsid w:val="00AC09E1"/>
    <w:rsid w:val="00AC2789"/>
    <w:rsid w:val="00AC304D"/>
    <w:rsid w:val="00AC339C"/>
    <w:rsid w:val="00AC43C0"/>
    <w:rsid w:val="00AC4D02"/>
    <w:rsid w:val="00AD0990"/>
    <w:rsid w:val="00AD0AB4"/>
    <w:rsid w:val="00AD3664"/>
    <w:rsid w:val="00AD623B"/>
    <w:rsid w:val="00AD6B25"/>
    <w:rsid w:val="00AD7296"/>
    <w:rsid w:val="00AE00C3"/>
    <w:rsid w:val="00AE07EC"/>
    <w:rsid w:val="00AE1A7E"/>
    <w:rsid w:val="00AE4CA1"/>
    <w:rsid w:val="00AE7825"/>
    <w:rsid w:val="00AF243A"/>
    <w:rsid w:val="00AF361D"/>
    <w:rsid w:val="00AF3CFF"/>
    <w:rsid w:val="00AF4DFD"/>
    <w:rsid w:val="00AF50E9"/>
    <w:rsid w:val="00AF57CF"/>
    <w:rsid w:val="00AF5DEE"/>
    <w:rsid w:val="00AF6987"/>
    <w:rsid w:val="00AF6EC6"/>
    <w:rsid w:val="00AF7303"/>
    <w:rsid w:val="00AF7FD4"/>
    <w:rsid w:val="00B03EBE"/>
    <w:rsid w:val="00B042B8"/>
    <w:rsid w:val="00B07CF0"/>
    <w:rsid w:val="00B1097B"/>
    <w:rsid w:val="00B1630D"/>
    <w:rsid w:val="00B207ED"/>
    <w:rsid w:val="00B20E6B"/>
    <w:rsid w:val="00B2283C"/>
    <w:rsid w:val="00B22EBF"/>
    <w:rsid w:val="00B238D7"/>
    <w:rsid w:val="00B23AA6"/>
    <w:rsid w:val="00B24D2A"/>
    <w:rsid w:val="00B24E89"/>
    <w:rsid w:val="00B266B4"/>
    <w:rsid w:val="00B30B3D"/>
    <w:rsid w:val="00B32A03"/>
    <w:rsid w:val="00B32E89"/>
    <w:rsid w:val="00B351DA"/>
    <w:rsid w:val="00B356F6"/>
    <w:rsid w:val="00B36252"/>
    <w:rsid w:val="00B373AF"/>
    <w:rsid w:val="00B3759D"/>
    <w:rsid w:val="00B37F95"/>
    <w:rsid w:val="00B405EC"/>
    <w:rsid w:val="00B4146A"/>
    <w:rsid w:val="00B41BA6"/>
    <w:rsid w:val="00B421F1"/>
    <w:rsid w:val="00B44755"/>
    <w:rsid w:val="00B47FAC"/>
    <w:rsid w:val="00B50E22"/>
    <w:rsid w:val="00B52657"/>
    <w:rsid w:val="00B52EB3"/>
    <w:rsid w:val="00B52EB5"/>
    <w:rsid w:val="00B532D0"/>
    <w:rsid w:val="00B555A8"/>
    <w:rsid w:val="00B57DA7"/>
    <w:rsid w:val="00B57F19"/>
    <w:rsid w:val="00B604B0"/>
    <w:rsid w:val="00B6180E"/>
    <w:rsid w:val="00B626D0"/>
    <w:rsid w:val="00B64A09"/>
    <w:rsid w:val="00B653AA"/>
    <w:rsid w:val="00B6564F"/>
    <w:rsid w:val="00B671C7"/>
    <w:rsid w:val="00B67902"/>
    <w:rsid w:val="00B67F36"/>
    <w:rsid w:val="00B72210"/>
    <w:rsid w:val="00B72A24"/>
    <w:rsid w:val="00B73591"/>
    <w:rsid w:val="00B735DF"/>
    <w:rsid w:val="00B7522B"/>
    <w:rsid w:val="00B7638E"/>
    <w:rsid w:val="00B767B2"/>
    <w:rsid w:val="00B76FCA"/>
    <w:rsid w:val="00B84629"/>
    <w:rsid w:val="00B84932"/>
    <w:rsid w:val="00B84FA8"/>
    <w:rsid w:val="00B856AF"/>
    <w:rsid w:val="00B86B12"/>
    <w:rsid w:val="00B87610"/>
    <w:rsid w:val="00B9012A"/>
    <w:rsid w:val="00B96071"/>
    <w:rsid w:val="00B976C7"/>
    <w:rsid w:val="00BA0138"/>
    <w:rsid w:val="00BA148C"/>
    <w:rsid w:val="00BA1538"/>
    <w:rsid w:val="00BA1823"/>
    <w:rsid w:val="00BA37A8"/>
    <w:rsid w:val="00BA4DDE"/>
    <w:rsid w:val="00BA54ED"/>
    <w:rsid w:val="00BA5AD1"/>
    <w:rsid w:val="00BA5CC3"/>
    <w:rsid w:val="00BB1A8D"/>
    <w:rsid w:val="00BB27C5"/>
    <w:rsid w:val="00BB3CD5"/>
    <w:rsid w:val="00BB3EDB"/>
    <w:rsid w:val="00BB627B"/>
    <w:rsid w:val="00BB66B6"/>
    <w:rsid w:val="00BB67BF"/>
    <w:rsid w:val="00BB69A1"/>
    <w:rsid w:val="00BB6D3D"/>
    <w:rsid w:val="00BC1270"/>
    <w:rsid w:val="00BC1845"/>
    <w:rsid w:val="00BC309A"/>
    <w:rsid w:val="00BC4C0B"/>
    <w:rsid w:val="00BC5D01"/>
    <w:rsid w:val="00BC69DC"/>
    <w:rsid w:val="00BC74CF"/>
    <w:rsid w:val="00BD2B9A"/>
    <w:rsid w:val="00BD3977"/>
    <w:rsid w:val="00BD43A4"/>
    <w:rsid w:val="00BD679A"/>
    <w:rsid w:val="00BD77D9"/>
    <w:rsid w:val="00BE2322"/>
    <w:rsid w:val="00BE2FD3"/>
    <w:rsid w:val="00BE312D"/>
    <w:rsid w:val="00BE4EB0"/>
    <w:rsid w:val="00BE71FC"/>
    <w:rsid w:val="00BF080A"/>
    <w:rsid w:val="00BF1912"/>
    <w:rsid w:val="00BF21D6"/>
    <w:rsid w:val="00BF5263"/>
    <w:rsid w:val="00BF5F79"/>
    <w:rsid w:val="00BF6B0B"/>
    <w:rsid w:val="00C036F9"/>
    <w:rsid w:val="00C037C5"/>
    <w:rsid w:val="00C05F10"/>
    <w:rsid w:val="00C109F5"/>
    <w:rsid w:val="00C111FA"/>
    <w:rsid w:val="00C11BD4"/>
    <w:rsid w:val="00C14CCE"/>
    <w:rsid w:val="00C14E4B"/>
    <w:rsid w:val="00C15F1E"/>
    <w:rsid w:val="00C1744A"/>
    <w:rsid w:val="00C208A2"/>
    <w:rsid w:val="00C21211"/>
    <w:rsid w:val="00C24DDA"/>
    <w:rsid w:val="00C25074"/>
    <w:rsid w:val="00C26985"/>
    <w:rsid w:val="00C304D7"/>
    <w:rsid w:val="00C32EE2"/>
    <w:rsid w:val="00C33291"/>
    <w:rsid w:val="00C36228"/>
    <w:rsid w:val="00C44AFB"/>
    <w:rsid w:val="00C469AD"/>
    <w:rsid w:val="00C46ED5"/>
    <w:rsid w:val="00C477B4"/>
    <w:rsid w:val="00C51529"/>
    <w:rsid w:val="00C51620"/>
    <w:rsid w:val="00C51E6A"/>
    <w:rsid w:val="00C52080"/>
    <w:rsid w:val="00C52DA3"/>
    <w:rsid w:val="00C5435B"/>
    <w:rsid w:val="00C54877"/>
    <w:rsid w:val="00C54CB1"/>
    <w:rsid w:val="00C56F8E"/>
    <w:rsid w:val="00C572DA"/>
    <w:rsid w:val="00C61EBD"/>
    <w:rsid w:val="00C628D7"/>
    <w:rsid w:val="00C641E3"/>
    <w:rsid w:val="00C6468C"/>
    <w:rsid w:val="00C65B0A"/>
    <w:rsid w:val="00C701F5"/>
    <w:rsid w:val="00C71320"/>
    <w:rsid w:val="00C72117"/>
    <w:rsid w:val="00C725AC"/>
    <w:rsid w:val="00C77C7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A149D"/>
    <w:rsid w:val="00CA2776"/>
    <w:rsid w:val="00CA3C55"/>
    <w:rsid w:val="00CA4F37"/>
    <w:rsid w:val="00CA64CC"/>
    <w:rsid w:val="00CB39A5"/>
    <w:rsid w:val="00CB5051"/>
    <w:rsid w:val="00CB60A5"/>
    <w:rsid w:val="00CB684C"/>
    <w:rsid w:val="00CB7FDD"/>
    <w:rsid w:val="00CC078A"/>
    <w:rsid w:val="00CC0A6A"/>
    <w:rsid w:val="00CC17D6"/>
    <w:rsid w:val="00CC2CA5"/>
    <w:rsid w:val="00CC3C2D"/>
    <w:rsid w:val="00CD299B"/>
    <w:rsid w:val="00CD314D"/>
    <w:rsid w:val="00CD3974"/>
    <w:rsid w:val="00CD3F0B"/>
    <w:rsid w:val="00CD6723"/>
    <w:rsid w:val="00CD6C8C"/>
    <w:rsid w:val="00CD6EDE"/>
    <w:rsid w:val="00CE0D6A"/>
    <w:rsid w:val="00CE1C27"/>
    <w:rsid w:val="00CE4620"/>
    <w:rsid w:val="00CE5C99"/>
    <w:rsid w:val="00CE6495"/>
    <w:rsid w:val="00CE7085"/>
    <w:rsid w:val="00CE7877"/>
    <w:rsid w:val="00CF0494"/>
    <w:rsid w:val="00CF4322"/>
    <w:rsid w:val="00CF4D1A"/>
    <w:rsid w:val="00CF63BD"/>
    <w:rsid w:val="00CF6E77"/>
    <w:rsid w:val="00D01670"/>
    <w:rsid w:val="00D01E5C"/>
    <w:rsid w:val="00D02241"/>
    <w:rsid w:val="00D02298"/>
    <w:rsid w:val="00D02730"/>
    <w:rsid w:val="00D06DA7"/>
    <w:rsid w:val="00D06FB2"/>
    <w:rsid w:val="00D07FFE"/>
    <w:rsid w:val="00D1011B"/>
    <w:rsid w:val="00D10BFF"/>
    <w:rsid w:val="00D12127"/>
    <w:rsid w:val="00D13177"/>
    <w:rsid w:val="00D13F65"/>
    <w:rsid w:val="00D16C58"/>
    <w:rsid w:val="00D17145"/>
    <w:rsid w:val="00D217E0"/>
    <w:rsid w:val="00D22318"/>
    <w:rsid w:val="00D22602"/>
    <w:rsid w:val="00D2343F"/>
    <w:rsid w:val="00D23A66"/>
    <w:rsid w:val="00D25A19"/>
    <w:rsid w:val="00D26A3B"/>
    <w:rsid w:val="00D30886"/>
    <w:rsid w:val="00D31B2B"/>
    <w:rsid w:val="00D31B9F"/>
    <w:rsid w:val="00D3214B"/>
    <w:rsid w:val="00D32C98"/>
    <w:rsid w:val="00D337E9"/>
    <w:rsid w:val="00D33A41"/>
    <w:rsid w:val="00D33CC2"/>
    <w:rsid w:val="00D344F5"/>
    <w:rsid w:val="00D35453"/>
    <w:rsid w:val="00D366DA"/>
    <w:rsid w:val="00D37B80"/>
    <w:rsid w:val="00D37BE3"/>
    <w:rsid w:val="00D40DD5"/>
    <w:rsid w:val="00D41DE2"/>
    <w:rsid w:val="00D42926"/>
    <w:rsid w:val="00D4518C"/>
    <w:rsid w:val="00D455FE"/>
    <w:rsid w:val="00D45686"/>
    <w:rsid w:val="00D45ED7"/>
    <w:rsid w:val="00D45FEE"/>
    <w:rsid w:val="00D4649C"/>
    <w:rsid w:val="00D46EF1"/>
    <w:rsid w:val="00D47240"/>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14C6"/>
    <w:rsid w:val="00D8241B"/>
    <w:rsid w:val="00D835B9"/>
    <w:rsid w:val="00D847DE"/>
    <w:rsid w:val="00D84BD6"/>
    <w:rsid w:val="00D85356"/>
    <w:rsid w:val="00D866CB"/>
    <w:rsid w:val="00D8780E"/>
    <w:rsid w:val="00D9048C"/>
    <w:rsid w:val="00D906F5"/>
    <w:rsid w:val="00D90C06"/>
    <w:rsid w:val="00D910D6"/>
    <w:rsid w:val="00D94224"/>
    <w:rsid w:val="00D949A6"/>
    <w:rsid w:val="00D94A36"/>
    <w:rsid w:val="00D951A6"/>
    <w:rsid w:val="00D97086"/>
    <w:rsid w:val="00DA0CE8"/>
    <w:rsid w:val="00DA1B2D"/>
    <w:rsid w:val="00DA1D79"/>
    <w:rsid w:val="00DA2E15"/>
    <w:rsid w:val="00DA2F69"/>
    <w:rsid w:val="00DA55C7"/>
    <w:rsid w:val="00DA6FFF"/>
    <w:rsid w:val="00DA723C"/>
    <w:rsid w:val="00DA79DE"/>
    <w:rsid w:val="00DA7C36"/>
    <w:rsid w:val="00DB09B7"/>
    <w:rsid w:val="00DB64BA"/>
    <w:rsid w:val="00DC0ADF"/>
    <w:rsid w:val="00DC1663"/>
    <w:rsid w:val="00DC1839"/>
    <w:rsid w:val="00DC437A"/>
    <w:rsid w:val="00DC457B"/>
    <w:rsid w:val="00DC4A83"/>
    <w:rsid w:val="00DC671E"/>
    <w:rsid w:val="00DC6EDF"/>
    <w:rsid w:val="00DC7931"/>
    <w:rsid w:val="00DC7F21"/>
    <w:rsid w:val="00DD2473"/>
    <w:rsid w:val="00DD32A0"/>
    <w:rsid w:val="00DD4D95"/>
    <w:rsid w:val="00DD7A92"/>
    <w:rsid w:val="00DE0665"/>
    <w:rsid w:val="00DE09C8"/>
    <w:rsid w:val="00DE0AD8"/>
    <w:rsid w:val="00DE28D1"/>
    <w:rsid w:val="00DE52D3"/>
    <w:rsid w:val="00DE56A2"/>
    <w:rsid w:val="00DE59B7"/>
    <w:rsid w:val="00DF3B08"/>
    <w:rsid w:val="00DF4273"/>
    <w:rsid w:val="00DF5E35"/>
    <w:rsid w:val="00DF5EB1"/>
    <w:rsid w:val="00DF5F27"/>
    <w:rsid w:val="00DF73BB"/>
    <w:rsid w:val="00E029DB"/>
    <w:rsid w:val="00E02D5F"/>
    <w:rsid w:val="00E033C9"/>
    <w:rsid w:val="00E03C98"/>
    <w:rsid w:val="00E06AE6"/>
    <w:rsid w:val="00E0725F"/>
    <w:rsid w:val="00E13639"/>
    <w:rsid w:val="00E13F8A"/>
    <w:rsid w:val="00E1492A"/>
    <w:rsid w:val="00E161CA"/>
    <w:rsid w:val="00E170AF"/>
    <w:rsid w:val="00E17AA2"/>
    <w:rsid w:val="00E20611"/>
    <w:rsid w:val="00E20AFE"/>
    <w:rsid w:val="00E2147E"/>
    <w:rsid w:val="00E21C3E"/>
    <w:rsid w:val="00E22D2E"/>
    <w:rsid w:val="00E23DC5"/>
    <w:rsid w:val="00E278EC"/>
    <w:rsid w:val="00E27991"/>
    <w:rsid w:val="00E31364"/>
    <w:rsid w:val="00E321E5"/>
    <w:rsid w:val="00E34944"/>
    <w:rsid w:val="00E40F63"/>
    <w:rsid w:val="00E42B01"/>
    <w:rsid w:val="00E43C7D"/>
    <w:rsid w:val="00E446F2"/>
    <w:rsid w:val="00E4579D"/>
    <w:rsid w:val="00E470B9"/>
    <w:rsid w:val="00E5252A"/>
    <w:rsid w:val="00E530FE"/>
    <w:rsid w:val="00E54C71"/>
    <w:rsid w:val="00E55803"/>
    <w:rsid w:val="00E568FF"/>
    <w:rsid w:val="00E57235"/>
    <w:rsid w:val="00E57765"/>
    <w:rsid w:val="00E60127"/>
    <w:rsid w:val="00E61B3D"/>
    <w:rsid w:val="00E6204D"/>
    <w:rsid w:val="00E64264"/>
    <w:rsid w:val="00E64700"/>
    <w:rsid w:val="00E64A23"/>
    <w:rsid w:val="00E65073"/>
    <w:rsid w:val="00E66666"/>
    <w:rsid w:val="00E7123D"/>
    <w:rsid w:val="00E71CDD"/>
    <w:rsid w:val="00E801F8"/>
    <w:rsid w:val="00E805AA"/>
    <w:rsid w:val="00E8068C"/>
    <w:rsid w:val="00E82545"/>
    <w:rsid w:val="00E85A98"/>
    <w:rsid w:val="00E85FAF"/>
    <w:rsid w:val="00E86039"/>
    <w:rsid w:val="00E8667E"/>
    <w:rsid w:val="00E87064"/>
    <w:rsid w:val="00E908D3"/>
    <w:rsid w:val="00E9090F"/>
    <w:rsid w:val="00E910C8"/>
    <w:rsid w:val="00E93F11"/>
    <w:rsid w:val="00E951B6"/>
    <w:rsid w:val="00E95CDF"/>
    <w:rsid w:val="00E9640D"/>
    <w:rsid w:val="00E96981"/>
    <w:rsid w:val="00E9710C"/>
    <w:rsid w:val="00E9713E"/>
    <w:rsid w:val="00E9740A"/>
    <w:rsid w:val="00EA0B78"/>
    <w:rsid w:val="00EA19D4"/>
    <w:rsid w:val="00EA3930"/>
    <w:rsid w:val="00EA3D0A"/>
    <w:rsid w:val="00EA4E5E"/>
    <w:rsid w:val="00EA5DD1"/>
    <w:rsid w:val="00EB013D"/>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3C68"/>
    <w:rsid w:val="00EE44FB"/>
    <w:rsid w:val="00EE5AF1"/>
    <w:rsid w:val="00EE786F"/>
    <w:rsid w:val="00EF0230"/>
    <w:rsid w:val="00EF2493"/>
    <w:rsid w:val="00EF2E12"/>
    <w:rsid w:val="00EF3D91"/>
    <w:rsid w:val="00EF48D2"/>
    <w:rsid w:val="00EF6708"/>
    <w:rsid w:val="00EF78B6"/>
    <w:rsid w:val="00EF7DB3"/>
    <w:rsid w:val="00F0057E"/>
    <w:rsid w:val="00F0068A"/>
    <w:rsid w:val="00F032C7"/>
    <w:rsid w:val="00F05CC6"/>
    <w:rsid w:val="00F06D45"/>
    <w:rsid w:val="00F07CFB"/>
    <w:rsid w:val="00F10CBB"/>
    <w:rsid w:val="00F128A5"/>
    <w:rsid w:val="00F12981"/>
    <w:rsid w:val="00F12B78"/>
    <w:rsid w:val="00F1419F"/>
    <w:rsid w:val="00F14204"/>
    <w:rsid w:val="00F14439"/>
    <w:rsid w:val="00F149AA"/>
    <w:rsid w:val="00F16927"/>
    <w:rsid w:val="00F16FC5"/>
    <w:rsid w:val="00F1720A"/>
    <w:rsid w:val="00F17653"/>
    <w:rsid w:val="00F2204B"/>
    <w:rsid w:val="00F2381C"/>
    <w:rsid w:val="00F247D7"/>
    <w:rsid w:val="00F30887"/>
    <w:rsid w:val="00F30B7A"/>
    <w:rsid w:val="00F31DE9"/>
    <w:rsid w:val="00F325C8"/>
    <w:rsid w:val="00F32C69"/>
    <w:rsid w:val="00F34766"/>
    <w:rsid w:val="00F34829"/>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3FDF"/>
    <w:rsid w:val="00F54418"/>
    <w:rsid w:val="00F54BDA"/>
    <w:rsid w:val="00F57B43"/>
    <w:rsid w:val="00F60853"/>
    <w:rsid w:val="00F62A6E"/>
    <w:rsid w:val="00F63F78"/>
    <w:rsid w:val="00F677E8"/>
    <w:rsid w:val="00F724C8"/>
    <w:rsid w:val="00F72666"/>
    <w:rsid w:val="00F76261"/>
    <w:rsid w:val="00F76A73"/>
    <w:rsid w:val="00F76C39"/>
    <w:rsid w:val="00F773F7"/>
    <w:rsid w:val="00F809FC"/>
    <w:rsid w:val="00F82DC2"/>
    <w:rsid w:val="00F8323F"/>
    <w:rsid w:val="00F87E19"/>
    <w:rsid w:val="00F91D74"/>
    <w:rsid w:val="00F9272F"/>
    <w:rsid w:val="00F93B44"/>
    <w:rsid w:val="00F93E00"/>
    <w:rsid w:val="00F94266"/>
    <w:rsid w:val="00F96A41"/>
    <w:rsid w:val="00F96AD0"/>
    <w:rsid w:val="00F96C32"/>
    <w:rsid w:val="00FA2069"/>
    <w:rsid w:val="00FA33E9"/>
    <w:rsid w:val="00FA3D4E"/>
    <w:rsid w:val="00FA6DBF"/>
    <w:rsid w:val="00FB0F3D"/>
    <w:rsid w:val="00FB23FA"/>
    <w:rsid w:val="00FB3F79"/>
    <w:rsid w:val="00FB4D6E"/>
    <w:rsid w:val="00FB78C4"/>
    <w:rsid w:val="00FC07A6"/>
    <w:rsid w:val="00FC1D4E"/>
    <w:rsid w:val="00FC38EC"/>
    <w:rsid w:val="00FC5343"/>
    <w:rsid w:val="00FC5CD8"/>
    <w:rsid w:val="00FC7089"/>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0EF0"/>
    <w:rsid w:val="00FF17F8"/>
    <w:rsid w:val="00FF2EB6"/>
    <w:rsid w:val="00FF3118"/>
    <w:rsid w:val="00FF3CBF"/>
    <w:rsid w:val="00FF672B"/>
    <w:rsid w:val="00FF6CD0"/>
    <w:rsid w:val="00FF767D"/>
    <w:rsid w:val="00FF7835"/>
    <w:rsid w:val="01047C5A"/>
    <w:rsid w:val="01235390"/>
    <w:rsid w:val="012373EE"/>
    <w:rsid w:val="0129A041"/>
    <w:rsid w:val="01344399"/>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3831A"/>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9E4211"/>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D477FB"/>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8C1D43"/>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22F79"/>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9C30B6-CC04-4894-8685-A2CC4651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D1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3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FE63B5"/>
  </w:style>
  <w:style w:type="character" w:styleId="Neapdorotaspaminjimas">
    <w:name w:val="Unresolved Mention"/>
    <w:basedOn w:val="Numatytasispastraiposriftas"/>
    <w:uiPriority w:val="99"/>
    <w:semiHidden/>
    <w:unhideWhenUsed/>
    <w:rsid w:val="00915600"/>
    <w:rPr>
      <w:color w:val="605E5C"/>
      <w:shd w:val="clear" w:color="auto" w:fill="E1DFDD"/>
    </w:rPr>
  </w:style>
  <w:style w:type="character" w:styleId="Grietas">
    <w:name w:val="Strong"/>
    <w:basedOn w:val="Numatytasispastraiposriftas"/>
    <w:uiPriority w:val="22"/>
    <w:qFormat/>
    <w:rsid w:val="000D4816"/>
    <w:rPr>
      <w:b/>
      <w:bCs/>
    </w:rPr>
  </w:style>
  <w:style w:type="table" w:styleId="Lentelstinklelisviesus">
    <w:name w:val="Grid Table Light"/>
    <w:basedOn w:val="prastojilentel"/>
    <w:uiPriority w:val="40"/>
    <w:rsid w:val="002912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f21">
    <w:name w:val="cf21"/>
    <w:basedOn w:val="Numatytasispastraiposriftas"/>
    <w:rsid w:val="001D207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25837546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6678282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22301">
      <w:bodyDiv w:val="1"/>
      <w:marLeft w:val="0"/>
      <w:marRight w:val="0"/>
      <w:marTop w:val="0"/>
      <w:marBottom w:val="0"/>
      <w:divBdr>
        <w:top w:val="none" w:sz="0" w:space="0" w:color="auto"/>
        <w:left w:val="none" w:sz="0" w:space="0" w:color="auto"/>
        <w:bottom w:val="none" w:sz="0" w:space="0" w:color="auto"/>
        <w:right w:val="none" w:sz="0" w:space="0" w:color="auto"/>
      </w:divBdr>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fntt.lt/lt/tarptautines-finansines-sankcijos/4166" TargetMode="External"/><Relationship Id="rId18" Type="http://schemas.openxmlformats.org/officeDocument/2006/relationships/hyperlink" Target="https://webgate.ec.europa.eu/competition/transparency/" TargetMode="External"/><Relationship Id="rId26" Type="http://schemas.openxmlformats.org/officeDocument/2006/relationships/hyperlink" Target="https://www.e-tar.lt/portal/lt/legalAct/3ac06b9036ba11ee9de9e7e0fd363afc" TargetMode="External"/><Relationship Id="rId39" Type="http://schemas.openxmlformats.org/officeDocument/2006/relationships/hyperlink" Target="https://www.cpva.lt/pletros-programu-portfelio-metodines-pagalbos-centras/dokumentai/dokumentai/796/act883?sqid=829b3670a8452304456736b16855dcdda444bdcb" TargetMode="External"/><Relationship Id="rId21" Type="http://schemas.openxmlformats.org/officeDocument/2006/relationships/hyperlink" Target="https://2021.esinvesticijos.lt/dokumentai/informacijos-apie-pareiskejui-partneriui-suteikta-valstybes-pagalba-isskyrus-de-minimis-forma-1" TargetMode="External"/><Relationship Id="rId34" Type="http://schemas.openxmlformats.org/officeDocument/2006/relationships/hyperlink" Target="https://2021.esinvesticijos.lt/dokumentai/partnerio-deklaracija" TargetMode="External"/><Relationship Id="rId42" Type="http://schemas.openxmlformats.org/officeDocument/2006/relationships/hyperlink" Target="https://eur-lex.europa.eu/legal-content/LT/TXT/PDF/?uri=CELEX:02014R0651-20210801&amp;from=EN" TargetMode="External"/><Relationship Id="rId47" Type="http://schemas.openxmlformats.org/officeDocument/2006/relationships/hyperlink" Target="https://2021.esinvesticijos.lt/dokumentai/rekomendacijos-del-projektu-islaidu-atitikties-europos-sajungos-fondu-reikalavimams?version=1" TargetMode="External"/><Relationship Id="rId50"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ur-lex.europa.eu/legal-content/LT/TXT/?uri=CELEX%3A32020R0852" TargetMode="External"/><Relationship Id="rId29" Type="http://schemas.openxmlformats.org/officeDocument/2006/relationships/hyperlink" Target="http://www.eimin.lt/" TargetMode="External"/><Relationship Id="rId11" Type="http://schemas.openxmlformats.org/officeDocument/2006/relationships/hyperlink" Target="https://www.e-tar.lt/portal/lt/legalAct/3ac06b9036ba11ee9de9e7e0fd363afc" TargetMode="External"/><Relationship Id="rId24" Type="http://schemas.openxmlformats.org/officeDocument/2006/relationships/hyperlink" Target="mailto:pramoninesteritorijos@inovacijuagentura.lt" TargetMode="External"/><Relationship Id="rId32" Type="http://schemas.openxmlformats.org/officeDocument/2006/relationships/hyperlink" Target="https://2021.esinvesticijos.lt/dokumentai/projekto-igyvendinimo-plano-forma" TargetMode="External"/><Relationship Id="rId37" Type="http://schemas.openxmlformats.org/officeDocument/2006/relationships/hyperlink" Target="https://2021.esinvesticijos.lt/dokumentai/informacijos-apie-pareiskejui-partneriui-suteikta-valstybes-pagalba-isskyrus-de-minimis-forma-1" TargetMode="External"/><Relationship Id="rId40" Type="http://schemas.openxmlformats.org/officeDocument/2006/relationships/hyperlink" Target="https://2014.esinvesticijos.lt/docview/?media=5266&amp;h=3bd28&amp;t=Rekomendacijos%20d%C4%97l%20veiklos%20pelno%20apskai%C4%8Diavimo8Diavimo" TargetMode="External"/><Relationship Id="rId45" Type="http://schemas.openxmlformats.org/officeDocument/2006/relationships/hyperlink" Target="https://inovacijuagentura.lt/site/binaries/content/assets/finansavimo-priemones/eve-pramonei/inaso-saltiniu-uztikrinimo-vertinimo-metodika-18.pdf" TargetMode="External"/><Relationship Id="rId5" Type="http://schemas.openxmlformats.org/officeDocument/2006/relationships/numbering" Target="numbering.xml"/><Relationship Id="rId15" Type="http://schemas.openxmlformats.org/officeDocument/2006/relationships/hyperlink" Target="https://eur-lex.europa.eu/legal-content/EN/TXT/PDF/?uri=CELEX:52021XC0218(01)&amp;from=EN" TargetMode="External"/><Relationship Id="rId23" Type="http://schemas.openxmlformats.org/officeDocument/2006/relationships/hyperlink" Target="https://2014.esinvesticijos.lt/docview/?media=5266&amp;h=3bd28&amp;t=Rekomendacijos%20d%C4%97l%20veiklos%20pelno%20apskai%C4%8Diavimo8Diavimo" TargetMode="External"/><Relationship Id="rId28" Type="http://schemas.openxmlformats.org/officeDocument/2006/relationships/hyperlink" Target="http://www.inovacijuagentura.lt/" TargetMode="External"/><Relationship Id="rId36" Type="http://schemas.openxmlformats.org/officeDocument/2006/relationships/hyperlink" Target="https://2021.esinvesticijos.lt/dokumentai/informacijos-apie-projektui-taikomus-aplinkosaugos-reikalavimus-forma-1"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2021.esinvesticijos.lt/dokumentai/projektu-bendruju-atrankos-kriteriju-sarasas-ir-ju-vertinimo-metodika-3" TargetMode="External"/><Relationship Id="rId31" Type="http://schemas.openxmlformats.org/officeDocument/2006/relationships/hyperlink" Target="https://www.e-tar.lt/portal/lt/legalAct/3ac06b9036ba11ee9de9e7e0fd363afc" TargetMode="External"/><Relationship Id="rId44" Type="http://schemas.openxmlformats.org/officeDocument/2006/relationships/hyperlink" Target="https://eur-lex.europa.eu/legal-content/LT/TXT/?uri=CELEX%3A32013R140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gracija.lt/u%C5%BEsienie%C4%8Di%C5%B3-kuriems-draud%C5%BEiama-atvykti-s%C4%85ra%C5%A1as" TargetMode="External"/><Relationship Id="rId22" Type="http://schemas.openxmlformats.org/officeDocument/2006/relationships/hyperlink" Target="https://2021.esinvesticijos.lt/dokumentai/informacijos-apie-projektui-taikomus-aplinkosaugos-reikalavimus-forma-1" TargetMode="External"/><Relationship Id="rId27" Type="http://schemas.openxmlformats.org/officeDocument/2006/relationships/hyperlink" Target="https://2021.esinvesticijos.lt/kvietimai-2" TargetMode="External"/><Relationship Id="rId30" Type="http://schemas.openxmlformats.org/officeDocument/2006/relationships/hyperlink" Target="https://e-seimas.lrs.lt/portal/legalAct/lt/TAD/fd3d3843f26111ecbfe9c72e552dd5bd/asr" TargetMode="External"/><Relationship Id="rId35" Type="http://schemas.openxmlformats.org/officeDocument/2006/relationships/hyperlink" Target="https://2021.esinvesticijos.lt/dokumentai/informacijos-apie-biudzeto-pasiskirstyma-forma" TargetMode="External"/><Relationship Id="rId43" Type="http://schemas.openxmlformats.org/officeDocument/2006/relationships/hyperlink" Target="https://eur-lex.europa.eu/legal-content/LT/TXT/HTML/?uri=CELEX:32023R1315"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2021.esinvesticijos.lt/dokumentai/2021-2027-metu-europos-sajungos-fondu-investiciju-programos-projektu-islaidu-paskirstymo-regionams-rekomendacijos" TargetMode="External"/><Relationship Id="rId17" Type="http://schemas.openxmlformats.org/officeDocument/2006/relationships/hyperlink" Target="https://kt.gov.lt/uploads/documents/files/veiklos-sritys/valstybes-pagalba/klausimynai/kaip_KLAUSIMYNAS_vienas_ukio_subjektas.pdf" TargetMode="External"/><Relationship Id="rId25" Type="http://schemas.openxmlformats.org/officeDocument/2006/relationships/hyperlink" Target="https://e-seimas.lrs.lt/portal/legalAct/lt/TAD/fd3d3843f26111ecbfe9c72e552dd5bd/asr" TargetMode="External"/><Relationship Id="rId33" Type="http://schemas.openxmlformats.org/officeDocument/2006/relationships/hyperlink" Target="https://2021.esinvesticijos.lt/dokumentai/projektu-bendruju-atrankos-kriteriju-sarasas-ir-ju-vertinimo-metodika-3" TargetMode="External"/><Relationship Id="rId38" Type="http://schemas.openxmlformats.org/officeDocument/2006/relationships/hyperlink" Target="https://2021.esinvesticijos.lt/dokumentai/viena-imone-deklaracijos-forma" TargetMode="External"/><Relationship Id="rId46" Type="http://schemas.openxmlformats.org/officeDocument/2006/relationships/hyperlink" Target="https://2021.esinvesticijos.lt/dokumentai/2021-2027-metu-europos-sajungos-fondu-investiciju-programos-projektu-islaidu-paskirstymo-regionams-rekomendacijos" TargetMode="External"/><Relationship Id="rId20" Type="http://schemas.openxmlformats.org/officeDocument/2006/relationships/hyperlink" Target="mailto:esinvesticijos@inovacijuagentura.lt" TargetMode="External"/><Relationship Id="rId41" Type="http://schemas.openxmlformats.org/officeDocument/2006/relationships/hyperlink" Target="https://2021.esinvesticijos.lt/dokumentai/projekto-sutarties-forma-1" TargetMode="External"/><Relationship Id="rId1" Type="http://schemas.openxmlformats.org/officeDocument/2006/relationships/customXml" Target="../customXml/item1.xml"/><Relationship Id="rId6"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E049931B2DDD4BA0BEFF813C1C37D1A0"/>
        <w:category>
          <w:name w:val="Bendrosios nuostatos"/>
          <w:gallery w:val="placeholder"/>
        </w:category>
        <w:types>
          <w:type w:val="bbPlcHdr"/>
        </w:types>
        <w:behaviors>
          <w:behavior w:val="content"/>
        </w:behaviors>
        <w:guid w:val="{8930929E-00FD-45CE-8169-A34B1A2C09DD}"/>
      </w:docPartPr>
      <w:docPartBody>
        <w:p w:rsidR="00FC4BA4" w:rsidRDefault="00FC4BA4"/>
      </w:docPartBody>
    </w:docPart>
    <w:docPart>
      <w:docPartPr>
        <w:name w:val="3C2D37FC7AA746CBAAD0564ACDBDAF56"/>
        <w:category>
          <w:name w:val="Bendrosios nuostatos"/>
          <w:gallery w:val="placeholder"/>
        </w:category>
        <w:types>
          <w:type w:val="bbPlcHdr"/>
        </w:types>
        <w:behaviors>
          <w:behavior w:val="content"/>
        </w:behaviors>
        <w:guid w:val="{436EF26F-33E6-4B78-BF1B-862032E98277}"/>
      </w:docPartPr>
      <w:docPartBody>
        <w:p w:rsidR="00A4291E" w:rsidRDefault="00A4291E"/>
      </w:docPartBody>
    </w:docPart>
    <w:docPart>
      <w:docPartPr>
        <w:name w:val="8BFA48B8C1554EE5B8C89ECF74F6B886"/>
        <w:category>
          <w:name w:val="Bendrosios nuostatos"/>
          <w:gallery w:val="placeholder"/>
        </w:category>
        <w:types>
          <w:type w:val="bbPlcHdr"/>
        </w:types>
        <w:behaviors>
          <w:behavior w:val="content"/>
        </w:behaviors>
        <w:guid w:val="{B1DC23EB-41EB-4662-8D81-F6A5F8804D2F}"/>
      </w:docPartPr>
      <w:docPartBody>
        <w:p w:rsidR="00A4291E" w:rsidRDefault="00A429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0797B"/>
    <w:rsid w:val="0001352F"/>
    <w:rsid w:val="00061EBB"/>
    <w:rsid w:val="000A7ED5"/>
    <w:rsid w:val="000E5974"/>
    <w:rsid w:val="000F76CE"/>
    <w:rsid w:val="00114F6D"/>
    <w:rsid w:val="001237F5"/>
    <w:rsid w:val="00132927"/>
    <w:rsid w:val="001348C6"/>
    <w:rsid w:val="00150432"/>
    <w:rsid w:val="001551BF"/>
    <w:rsid w:val="00165360"/>
    <w:rsid w:val="00173552"/>
    <w:rsid w:val="0019620E"/>
    <w:rsid w:val="001D1682"/>
    <w:rsid w:val="00211B47"/>
    <w:rsid w:val="00272EF9"/>
    <w:rsid w:val="002E731B"/>
    <w:rsid w:val="003004F7"/>
    <w:rsid w:val="00317337"/>
    <w:rsid w:val="003962FD"/>
    <w:rsid w:val="003A2468"/>
    <w:rsid w:val="003D1812"/>
    <w:rsid w:val="00462F2A"/>
    <w:rsid w:val="00472F72"/>
    <w:rsid w:val="004A4126"/>
    <w:rsid w:val="005C3490"/>
    <w:rsid w:val="005D4B42"/>
    <w:rsid w:val="00631305"/>
    <w:rsid w:val="00666228"/>
    <w:rsid w:val="006E2987"/>
    <w:rsid w:val="007511AF"/>
    <w:rsid w:val="007A1E62"/>
    <w:rsid w:val="007C7FDA"/>
    <w:rsid w:val="007D36F7"/>
    <w:rsid w:val="00803552"/>
    <w:rsid w:val="00804DF7"/>
    <w:rsid w:val="00806579"/>
    <w:rsid w:val="00820BBF"/>
    <w:rsid w:val="00857481"/>
    <w:rsid w:val="00865A59"/>
    <w:rsid w:val="00871028"/>
    <w:rsid w:val="008A0BCE"/>
    <w:rsid w:val="008C0FE9"/>
    <w:rsid w:val="009863AA"/>
    <w:rsid w:val="009925B8"/>
    <w:rsid w:val="009C460C"/>
    <w:rsid w:val="009E11A0"/>
    <w:rsid w:val="00A179A6"/>
    <w:rsid w:val="00A4291E"/>
    <w:rsid w:val="00A544F6"/>
    <w:rsid w:val="00A72AAB"/>
    <w:rsid w:val="00A86C4B"/>
    <w:rsid w:val="00AE6CFE"/>
    <w:rsid w:val="00B1322E"/>
    <w:rsid w:val="00B42D75"/>
    <w:rsid w:val="00B44282"/>
    <w:rsid w:val="00B5274B"/>
    <w:rsid w:val="00B562FB"/>
    <w:rsid w:val="00BA339F"/>
    <w:rsid w:val="00BB07D1"/>
    <w:rsid w:val="00BD7F14"/>
    <w:rsid w:val="00BE1857"/>
    <w:rsid w:val="00BE473F"/>
    <w:rsid w:val="00C26B2A"/>
    <w:rsid w:val="00C91430"/>
    <w:rsid w:val="00D33606"/>
    <w:rsid w:val="00D80EDD"/>
    <w:rsid w:val="00D874F0"/>
    <w:rsid w:val="00D919C2"/>
    <w:rsid w:val="00DA19FB"/>
    <w:rsid w:val="00DD4385"/>
    <w:rsid w:val="00DF0263"/>
    <w:rsid w:val="00E00F5B"/>
    <w:rsid w:val="00E41FD6"/>
    <w:rsid w:val="00E444B8"/>
    <w:rsid w:val="00E471FA"/>
    <w:rsid w:val="00EA043D"/>
    <w:rsid w:val="00F65DB7"/>
    <w:rsid w:val="00F70098"/>
    <w:rsid w:val="00F7648B"/>
    <w:rsid w:val="00FA521D"/>
    <w:rsid w:val="00FC4B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6" ma:contentTypeDescription="Kurkite naują dokumentą." ma:contentTypeScope="" ma:versionID="4b2f4eaef3a076a496fb5ee0499a8c6a">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68d74943fc1ca1d692ac8832dc6b68d0"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2.xml><?xml version="1.0" encoding="utf-8"?>
<ds:datastoreItem xmlns:ds="http://schemas.openxmlformats.org/officeDocument/2006/customXml" ds:itemID="{95D4BF02-8E2D-46BB-BB92-F527AE4C26D4}">
  <ds:schemaRefs>
    <ds:schemaRef ds:uri="http://schemas.openxmlformats.org/officeDocument/2006/bibliography"/>
  </ds:schemaRefs>
</ds:datastoreItem>
</file>

<file path=customXml/itemProps3.xml><?xml version="1.0" encoding="utf-8"?>
<ds:datastoreItem xmlns:ds="http://schemas.openxmlformats.org/officeDocument/2006/customXml" ds:itemID="{1A25C82C-5224-4677-81C2-C71BF08FA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22</Pages>
  <Words>49137</Words>
  <Characters>28009</Characters>
  <Application>Microsoft Office Word</Application>
  <DocSecurity>0</DocSecurity>
  <Lines>233</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Ana Naftolovič</cp:lastModifiedBy>
  <cp:revision>3</cp:revision>
  <dcterms:created xsi:type="dcterms:W3CDTF">2023-08-14T10:11:00Z</dcterms:created>
  <dcterms:modified xsi:type="dcterms:W3CDTF">2023-09-12T08:06:00Z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