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E3520D" w:rsidRDefault="00156DD3" w:rsidP="0093480E">
      <w:pPr>
        <w:pStyle w:val="paragraph"/>
        <w:spacing w:before="0" w:beforeAutospacing="0" w:after="0" w:afterAutospacing="0"/>
        <w:jc w:val="center"/>
        <w:textAlignment w:val="baseline"/>
        <w:rPr>
          <w:rFonts w:ascii="Times" w:hAnsi="Times" w:cs="Times"/>
          <w:sz w:val="22"/>
          <w:szCs w:val="22"/>
        </w:rPr>
      </w:pPr>
      <w:r w:rsidRPr="00E3520D">
        <w:rPr>
          <w:rFonts w:ascii="Times" w:hAnsi="Times" w:cs="Times"/>
          <w:b/>
          <w:bCs/>
          <w:sz w:val="22"/>
          <w:szCs w:val="22"/>
        </w:rPr>
        <w:t>KVIETIMAS TEIKTI PARAIŠKAS FINANSUOTI JUNGTINIO PROJEKTO PROJEKT</w:t>
      </w:r>
      <w:r w:rsidR="6D41B99E" w:rsidRPr="00E3520D">
        <w:rPr>
          <w:rFonts w:ascii="Times" w:hAnsi="Times" w:cs="Times"/>
          <w:b/>
          <w:bCs/>
          <w:sz w:val="22"/>
          <w:szCs w:val="22"/>
        </w:rPr>
        <w:t>US</w:t>
      </w:r>
    </w:p>
    <w:p w14:paraId="3FDE9507" w14:textId="77777777" w:rsidR="00C945EE" w:rsidRPr="00E3520D" w:rsidRDefault="00C945EE" w:rsidP="00C945EE">
      <w:pPr>
        <w:shd w:val="clear" w:color="auto" w:fill="FFFFFF"/>
        <w:jc w:val="center"/>
        <w:outlineLvl w:val="0"/>
        <w:rPr>
          <w:rFonts w:ascii="Times" w:hAnsi="Times" w:cs="Times"/>
        </w:rPr>
      </w:pPr>
    </w:p>
    <w:p w14:paraId="20F43066" w14:textId="5C1AB4EE" w:rsidR="009C40F1" w:rsidRPr="00E3520D" w:rsidRDefault="00561119" w:rsidP="00596A69">
      <w:pPr>
        <w:shd w:val="clear" w:color="auto" w:fill="FFFFFF"/>
        <w:jc w:val="center"/>
        <w:outlineLvl w:val="0"/>
        <w:rPr>
          <w:rFonts w:ascii="Times" w:hAnsi="Times" w:cs="Times"/>
          <w:kern w:val="36"/>
        </w:rPr>
      </w:pPr>
      <w:bookmarkStart w:id="0" w:name="_Hlk142293623"/>
      <w:r w:rsidRPr="00E3520D">
        <w:rPr>
          <w:rFonts w:ascii="Times" w:hAnsi="Times" w:cs="Times"/>
        </w:rPr>
        <w:t>„</w:t>
      </w:r>
      <w:r w:rsidR="00FF0CB7" w:rsidRPr="00E3520D">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E3520D">
        <w:rPr>
          <w:rFonts w:ascii="Times" w:hAnsi="Times" w:cs="Times"/>
          <w:kern w:val="36"/>
        </w:rPr>
        <w:t>(</w:t>
      </w:r>
      <w:r w:rsidR="00751814" w:rsidRPr="00E3520D">
        <w:rPr>
          <w:rFonts w:ascii="Times" w:hAnsi="Times" w:cs="Times"/>
          <w:kern w:val="36"/>
        </w:rPr>
        <w:t xml:space="preserve">Vidurio ir Vakarų Lietuvos regionas, kelio </w:t>
      </w:r>
      <w:r w:rsidR="00C42022" w:rsidRPr="00E3520D">
        <w:rPr>
          <w:rFonts w:ascii="Times" w:hAnsi="Times" w:cs="Times"/>
          <w:kern w:val="36"/>
        </w:rPr>
        <w:t>Nr. A8 Panevėžys–Aristava–Sitkūnai 40–60</w:t>
      </w:r>
      <w:r w:rsidR="00C42022" w:rsidRPr="00E3520D">
        <w:rPr>
          <w:rFonts w:ascii="Times" w:hAnsi="Times" w:cs="Times"/>
          <w:kern w:val="36"/>
          <w:lang w:val="en-US"/>
        </w:rPr>
        <w:t xml:space="preserve"> </w:t>
      </w:r>
      <w:r w:rsidR="007E5BC7" w:rsidRPr="00E3520D">
        <w:rPr>
          <w:rFonts w:ascii="Times" w:hAnsi="Times" w:cs="Times"/>
          <w:kern w:val="36"/>
          <w:lang w:val="en-US"/>
        </w:rPr>
        <w:t xml:space="preserve">km </w:t>
      </w:r>
      <w:proofErr w:type="spellStart"/>
      <w:r w:rsidR="007E5BC7" w:rsidRPr="00E3520D">
        <w:rPr>
          <w:rFonts w:ascii="Times" w:hAnsi="Times" w:cs="Times"/>
          <w:kern w:val="36"/>
          <w:lang w:val="en-US"/>
        </w:rPr>
        <w:t>ruo</w:t>
      </w:r>
      <w:r w:rsidR="007E5BC7" w:rsidRPr="00E3520D">
        <w:rPr>
          <w:rFonts w:ascii="Times" w:hAnsi="Times" w:cs="Times"/>
          <w:kern w:val="36"/>
        </w:rPr>
        <w:t>žas</w:t>
      </w:r>
      <w:proofErr w:type="spellEnd"/>
      <w:r w:rsidR="00FF0CB7" w:rsidRPr="00E3520D">
        <w:rPr>
          <w:rFonts w:ascii="Times" w:hAnsi="Times" w:cs="Times"/>
          <w:kern w:val="36"/>
        </w:rPr>
        <w:t xml:space="preserve">, didelės, </w:t>
      </w:r>
      <w:r w:rsidR="00C16077" w:rsidRPr="00E3520D">
        <w:rPr>
          <w:rFonts w:ascii="Times" w:hAnsi="Times" w:cs="Times"/>
          <w:kern w:val="36"/>
        </w:rPr>
        <w:t xml:space="preserve">vidutinės </w:t>
      </w:r>
      <w:r w:rsidR="00FF0CB7" w:rsidRPr="00E3520D">
        <w:rPr>
          <w:rFonts w:ascii="Times" w:hAnsi="Times" w:cs="Times"/>
          <w:kern w:val="36"/>
        </w:rPr>
        <w:t xml:space="preserve">ir mažos </w:t>
      </w:r>
      <w:r w:rsidR="00C16077" w:rsidRPr="00E3520D">
        <w:rPr>
          <w:rFonts w:ascii="Times" w:hAnsi="Times" w:cs="Times"/>
          <w:kern w:val="36"/>
        </w:rPr>
        <w:t>įmonės)</w:t>
      </w:r>
      <w:r w:rsidR="009C40F1" w:rsidRPr="00E3520D">
        <w:rPr>
          <w:rFonts w:ascii="Times" w:hAnsi="Times" w:cs="Times"/>
          <w:kern w:val="36"/>
        </w:rPr>
        <w:t>“</w:t>
      </w:r>
    </w:p>
    <w:bookmarkEnd w:id="0"/>
    <w:p w14:paraId="62136D4B" w14:textId="2383329D" w:rsidR="005E4929" w:rsidRPr="00E3520D" w:rsidRDefault="005E4929" w:rsidP="00C945EE">
      <w:pPr>
        <w:tabs>
          <w:tab w:val="left" w:pos="4125"/>
        </w:tabs>
        <w:rPr>
          <w:rFonts w:ascii="Times" w:hAnsi="Times" w:cs="Times"/>
        </w:rPr>
      </w:pPr>
    </w:p>
    <w:p w14:paraId="79941D6F" w14:textId="09E36E54" w:rsidR="00D15273" w:rsidRPr="00E3520D" w:rsidRDefault="00D41DE2" w:rsidP="4634024A">
      <w:pPr>
        <w:jc w:val="center"/>
        <w:rPr>
          <w:rFonts w:ascii="Times" w:hAnsi="Times" w:cs="Times"/>
          <w:i/>
          <w:iCs/>
          <w:lang w:val="en-US"/>
        </w:rPr>
      </w:pPr>
      <w:r w:rsidRPr="00E3520D">
        <w:rPr>
          <w:rFonts w:ascii="Times" w:hAnsi="Times" w:cs="Times"/>
          <w:b/>
          <w:bCs/>
        </w:rPr>
        <w:t>Data</w:t>
      </w:r>
      <w:r w:rsidRPr="00E3520D">
        <w:rPr>
          <w:rFonts w:ascii="Times" w:hAnsi="Times" w:cs="Times"/>
        </w:rPr>
        <w:t xml:space="preserve"> </w:t>
      </w:r>
      <w:r w:rsidR="0059195F" w:rsidRPr="00E3520D">
        <w:rPr>
          <w:rFonts w:ascii="Times" w:hAnsi="Times" w:cs="Times"/>
        </w:rPr>
        <w:t>2023-</w:t>
      </w:r>
      <w:r w:rsidR="00D719A8" w:rsidRPr="00E3520D">
        <w:rPr>
          <w:rFonts w:ascii="Times" w:hAnsi="Times" w:cs="Times"/>
        </w:rPr>
        <w:t>10</w:t>
      </w:r>
      <w:r w:rsidR="0059195F" w:rsidRPr="00E3520D">
        <w:rPr>
          <w:rFonts w:ascii="Times" w:hAnsi="Times" w:cs="Times"/>
        </w:rPr>
        <w:t>-</w:t>
      </w:r>
      <w:r w:rsidR="00465038">
        <w:rPr>
          <w:rFonts w:ascii="Times" w:hAnsi="Times" w:cs="Times"/>
        </w:rPr>
        <w:t>20</w:t>
      </w:r>
      <w:r w:rsidRPr="00E3520D">
        <w:rPr>
          <w:rFonts w:ascii="Times" w:hAnsi="Times" w:cs="Times"/>
        </w:rPr>
        <w:t xml:space="preserve"> </w:t>
      </w:r>
      <w:r w:rsidRPr="00E3520D">
        <w:rPr>
          <w:rFonts w:ascii="Times" w:hAnsi="Times" w:cs="Times"/>
          <w:b/>
          <w:bCs/>
        </w:rPr>
        <w:t>Nr.</w:t>
      </w:r>
      <w:r w:rsidRPr="00E3520D">
        <w:rPr>
          <w:rFonts w:ascii="Times" w:hAnsi="Times" w:cs="Times"/>
        </w:rPr>
        <w:t xml:space="preserve"> </w:t>
      </w:r>
      <w:r w:rsidR="00F32D89" w:rsidRPr="00E3520D">
        <w:rPr>
          <w:rFonts w:ascii="Times" w:hAnsi="Times" w:cs="Times"/>
        </w:rPr>
        <w:t>08-01</w:t>
      </w:r>
      <w:r w:rsidR="00FF0CB7" w:rsidRPr="00E3520D">
        <w:rPr>
          <w:rFonts w:ascii="Times" w:hAnsi="Times" w:cs="Times"/>
        </w:rPr>
        <w:t>1</w:t>
      </w:r>
      <w:r w:rsidR="00F32D89" w:rsidRPr="00E3520D">
        <w:rPr>
          <w:rFonts w:ascii="Times" w:hAnsi="Times" w:cs="Times"/>
        </w:rPr>
        <w:t>-J-0001</w:t>
      </w:r>
      <w:r w:rsidR="0059195F" w:rsidRPr="00E3520D">
        <w:rPr>
          <w:rFonts w:ascii="Times" w:hAnsi="Times" w:cs="Times"/>
        </w:rPr>
        <w:t>-J</w:t>
      </w:r>
      <w:r w:rsidR="007E5BC7" w:rsidRPr="00E3520D">
        <w:rPr>
          <w:rFonts w:ascii="Times" w:hAnsi="Times" w:cs="Times"/>
          <w:lang w:val="en-US"/>
        </w:rPr>
        <w:t>3</w:t>
      </w:r>
      <w:r w:rsidR="00C42022" w:rsidRPr="00E3520D">
        <w:rPr>
          <w:rFonts w:ascii="Times" w:hAnsi="Times" w:cs="Times"/>
          <w:lang w:val="en-US"/>
        </w:rPr>
        <w:t>4</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E3520D" w14:paraId="2E468F8A" w14:textId="4AF5D037" w:rsidTr="008676FC">
        <w:trPr>
          <w:trHeight w:val="300"/>
        </w:trPr>
        <w:tc>
          <w:tcPr>
            <w:tcW w:w="816" w:type="dxa"/>
            <w:gridSpan w:val="2"/>
            <w:shd w:val="clear" w:color="auto" w:fill="D0CECE" w:themeFill="background2" w:themeFillShade="E6"/>
          </w:tcPr>
          <w:p w14:paraId="5FB49860" w14:textId="4FBD2277" w:rsidR="00435D4B" w:rsidRPr="00E3520D" w:rsidRDefault="00F223CD" w:rsidP="00474B01">
            <w:pPr>
              <w:rPr>
                <w:rFonts w:ascii="Times" w:hAnsi="Times" w:cs="Times"/>
                <w:b/>
              </w:rPr>
            </w:pPr>
            <w:r w:rsidRPr="00E3520D">
              <w:rPr>
                <w:rFonts w:ascii="Times" w:hAnsi="Times" w:cs="Times"/>
                <w:b/>
              </w:rPr>
              <w:t>1.</w:t>
            </w:r>
          </w:p>
        </w:tc>
        <w:tc>
          <w:tcPr>
            <w:tcW w:w="9073" w:type="dxa"/>
            <w:gridSpan w:val="7"/>
            <w:shd w:val="clear" w:color="auto" w:fill="D0CECE" w:themeFill="background2" w:themeFillShade="E6"/>
          </w:tcPr>
          <w:p w14:paraId="53419DDA" w14:textId="42F11611" w:rsidR="00435D4B" w:rsidRPr="00E3520D" w:rsidRDefault="02C70119" w:rsidP="4634024A">
            <w:pPr>
              <w:rPr>
                <w:rFonts w:ascii="Times" w:hAnsi="Times" w:cs="Times"/>
                <w:b/>
                <w:bCs/>
              </w:rPr>
            </w:pPr>
            <w:r w:rsidRPr="00E3520D">
              <w:rPr>
                <w:rFonts w:ascii="Times" w:hAnsi="Times" w:cs="Times"/>
                <w:b/>
                <w:bCs/>
              </w:rPr>
              <w:t>INFORMACIJA APIE KVIETIMĄ TEIKTI PARAIŠKAS FINANSUOTI JUNGTINIO PROJEKTO (TOLIAU – JP) PROJEKTUS (TOLIAU – KVIETIMAS TEIKTI PARAIŠKAS)</w:t>
            </w:r>
          </w:p>
        </w:tc>
      </w:tr>
      <w:tr w:rsidR="00E92037" w:rsidRPr="00E3520D" w14:paraId="0D52606B" w14:textId="0526BB24" w:rsidTr="008676FC">
        <w:trPr>
          <w:trHeight w:val="300"/>
        </w:trPr>
        <w:tc>
          <w:tcPr>
            <w:tcW w:w="816" w:type="dxa"/>
            <w:gridSpan w:val="2"/>
            <w:vMerge w:val="restart"/>
          </w:tcPr>
          <w:p w14:paraId="63FD73DA" w14:textId="2F8F3936" w:rsidR="00F5388F" w:rsidRPr="00E3520D" w:rsidRDefault="00F5388F" w:rsidP="00474B01">
            <w:pPr>
              <w:rPr>
                <w:rFonts w:ascii="Times" w:hAnsi="Times" w:cs="Times"/>
                <w:b/>
              </w:rPr>
            </w:pPr>
            <w:r w:rsidRPr="00E3520D">
              <w:rPr>
                <w:rFonts w:ascii="Times" w:hAnsi="Times" w:cs="Times"/>
                <w:b/>
              </w:rPr>
              <w:t>1.1.</w:t>
            </w:r>
          </w:p>
        </w:tc>
        <w:tc>
          <w:tcPr>
            <w:tcW w:w="9073" w:type="dxa"/>
            <w:gridSpan w:val="7"/>
          </w:tcPr>
          <w:p w14:paraId="39E5F7E5" w14:textId="08055637" w:rsidR="00F5388F" w:rsidRPr="00E3520D" w:rsidRDefault="00F5388F" w:rsidP="00474B01">
            <w:pPr>
              <w:rPr>
                <w:rFonts w:ascii="Times" w:hAnsi="Times" w:cs="Times"/>
                <w:b/>
              </w:rPr>
            </w:pPr>
            <w:r w:rsidRPr="00E3520D">
              <w:rPr>
                <w:rFonts w:ascii="Times" w:hAnsi="Times" w:cs="Times"/>
                <w:b/>
              </w:rPr>
              <w:t>Atsakinga  institucija</w:t>
            </w:r>
          </w:p>
        </w:tc>
      </w:tr>
      <w:tr w:rsidR="00E92037" w:rsidRPr="00E3520D" w14:paraId="201C6734" w14:textId="3B6CBA79" w:rsidTr="008676FC">
        <w:trPr>
          <w:trHeight w:val="300"/>
        </w:trPr>
        <w:tc>
          <w:tcPr>
            <w:tcW w:w="816" w:type="dxa"/>
            <w:gridSpan w:val="2"/>
            <w:vMerge/>
          </w:tcPr>
          <w:p w14:paraId="2C49A3C4" w14:textId="77777777" w:rsidR="00F5388F" w:rsidRPr="00E3520D" w:rsidRDefault="00F5388F" w:rsidP="00474B01">
            <w:pPr>
              <w:rPr>
                <w:rFonts w:ascii="Times" w:hAnsi="Times" w:cs="Times"/>
                <w:b/>
              </w:rPr>
            </w:pPr>
          </w:p>
        </w:tc>
        <w:tc>
          <w:tcPr>
            <w:tcW w:w="9073" w:type="dxa"/>
            <w:gridSpan w:val="7"/>
          </w:tcPr>
          <w:p w14:paraId="553A87E0" w14:textId="7C0BA19C" w:rsidR="00F5388F" w:rsidRPr="00E3520D" w:rsidRDefault="00F417CB" w:rsidP="4634024A">
            <w:pPr>
              <w:rPr>
                <w:rFonts w:ascii="Times" w:hAnsi="Times" w:cs="Times"/>
                <w:b/>
                <w:bCs/>
              </w:rPr>
            </w:pPr>
            <w:r w:rsidRPr="00E3520D">
              <w:rPr>
                <w:rFonts w:ascii="Times" w:hAnsi="Times" w:cs="Times"/>
              </w:rPr>
              <w:t>Lietuvos Respublikos aplinkos ministerijos Aplinkos projektų valdymo agentūra</w:t>
            </w:r>
          </w:p>
        </w:tc>
      </w:tr>
      <w:tr w:rsidR="00E92037" w:rsidRPr="00E3520D" w14:paraId="05A0D56B" w14:textId="51AC4616" w:rsidTr="008676FC">
        <w:trPr>
          <w:trHeight w:val="300"/>
        </w:trPr>
        <w:tc>
          <w:tcPr>
            <w:tcW w:w="816" w:type="dxa"/>
            <w:gridSpan w:val="2"/>
            <w:vMerge w:val="restart"/>
          </w:tcPr>
          <w:p w14:paraId="7CAFF6ED" w14:textId="2F1F96FA" w:rsidR="00AA3EF5" w:rsidRPr="00E3520D" w:rsidRDefault="00AA3EF5" w:rsidP="00474B01">
            <w:pPr>
              <w:rPr>
                <w:rFonts w:ascii="Times" w:hAnsi="Times" w:cs="Times"/>
                <w:b/>
              </w:rPr>
            </w:pPr>
            <w:r w:rsidRPr="00E3520D">
              <w:rPr>
                <w:rFonts w:ascii="Times" w:hAnsi="Times" w:cs="Times"/>
                <w:b/>
              </w:rPr>
              <w:t>1.2.</w:t>
            </w:r>
          </w:p>
        </w:tc>
        <w:tc>
          <w:tcPr>
            <w:tcW w:w="9073" w:type="dxa"/>
            <w:gridSpan w:val="7"/>
          </w:tcPr>
          <w:p w14:paraId="59099195" w14:textId="3F59F46A" w:rsidR="00AA3EF5" w:rsidRPr="00E3520D" w:rsidRDefault="00AA3EF5" w:rsidP="00474B01">
            <w:pPr>
              <w:rPr>
                <w:rFonts w:ascii="Times" w:hAnsi="Times" w:cs="Times"/>
                <w:b/>
              </w:rPr>
            </w:pPr>
            <w:r w:rsidRPr="00E3520D">
              <w:rPr>
                <w:rFonts w:ascii="Times" w:hAnsi="Times" w:cs="Times"/>
                <w:b/>
              </w:rPr>
              <w:t>Administruojančioji institucija</w:t>
            </w:r>
          </w:p>
        </w:tc>
      </w:tr>
      <w:tr w:rsidR="00E92037" w:rsidRPr="00E3520D" w14:paraId="495FCF02" w14:textId="59B99166" w:rsidTr="008676FC">
        <w:trPr>
          <w:trHeight w:val="300"/>
        </w:trPr>
        <w:tc>
          <w:tcPr>
            <w:tcW w:w="816" w:type="dxa"/>
            <w:gridSpan w:val="2"/>
            <w:vMerge/>
          </w:tcPr>
          <w:p w14:paraId="06280BF8" w14:textId="77777777" w:rsidR="00AA3EF5" w:rsidRPr="00E3520D" w:rsidRDefault="00AA3EF5" w:rsidP="00474B01">
            <w:pPr>
              <w:rPr>
                <w:rFonts w:ascii="Times" w:hAnsi="Times" w:cs="Times"/>
                <w:b/>
              </w:rPr>
            </w:pPr>
          </w:p>
        </w:tc>
        <w:tc>
          <w:tcPr>
            <w:tcW w:w="9073" w:type="dxa"/>
            <w:gridSpan w:val="7"/>
          </w:tcPr>
          <w:p w14:paraId="16517383" w14:textId="77777777" w:rsidR="00AA3EF5" w:rsidRPr="00E3520D" w:rsidRDefault="00AA3EF5" w:rsidP="00AA3EF5">
            <w:pPr>
              <w:pStyle w:val="paragraph"/>
              <w:spacing w:before="0" w:beforeAutospacing="0" w:after="0" w:afterAutospacing="0"/>
              <w:textAlignment w:val="baseline"/>
              <w:rPr>
                <w:rFonts w:ascii="Times" w:hAnsi="Times" w:cs="Times"/>
                <w:sz w:val="22"/>
                <w:szCs w:val="22"/>
              </w:rPr>
            </w:pPr>
            <w:r w:rsidRPr="00E3520D">
              <w:rPr>
                <w:rStyle w:val="normaltextrun"/>
                <w:rFonts w:ascii="Times" w:hAnsi="Times" w:cs="Times"/>
                <w:sz w:val="22"/>
                <w:szCs w:val="22"/>
              </w:rPr>
              <w:t>Pasirenkama iš:</w:t>
            </w:r>
            <w:r w:rsidRPr="00E3520D">
              <w:rPr>
                <w:rStyle w:val="eop"/>
                <w:rFonts w:ascii="Times" w:hAnsi="Times" w:cs="Times"/>
                <w:sz w:val="22"/>
                <w:szCs w:val="22"/>
              </w:rPr>
              <w:t> </w:t>
            </w:r>
          </w:p>
          <w:p w14:paraId="4DC925E1" w14:textId="28B2D85F" w:rsidR="00AA3EF5" w:rsidRPr="00E3520D" w:rsidRDefault="00AA3EF5" w:rsidP="71DA11BA">
            <w:pPr>
              <w:pStyle w:val="paragraph"/>
              <w:spacing w:before="0" w:beforeAutospacing="0" w:after="0" w:afterAutospacing="0"/>
              <w:textAlignment w:val="baseline"/>
              <w:rPr>
                <w:rFonts w:ascii="Times" w:hAnsi="Times" w:cs="Times"/>
                <w:sz w:val="22"/>
                <w:szCs w:val="22"/>
              </w:rPr>
            </w:pPr>
            <w:r w:rsidRPr="00E3520D">
              <w:rPr>
                <w:rStyle w:val="contentcontrolboundarysink"/>
                <w:rFonts w:ascii="Times" w:hAnsi="Times" w:cs="Times"/>
                <w:i/>
                <w:iCs/>
                <w:sz w:val="22"/>
                <w:szCs w:val="22"/>
              </w:rPr>
              <w:t>​​</w:t>
            </w:r>
            <w:r w:rsidR="00DC48DC" w:rsidRPr="00E3520D">
              <w:rPr>
                <w:rFonts w:ascii="Wingdings 2" w:eastAsia="Wingdings 2" w:hAnsi="Wingdings 2" w:cs="Wingdings 2"/>
                <w:sz w:val="22"/>
                <w:szCs w:val="22"/>
              </w:rPr>
              <w:t>T</w:t>
            </w:r>
            <w:r w:rsidR="0046248F" w:rsidRPr="00E3520D">
              <w:rPr>
                <w:rStyle w:val="contentcontrolboundarysink"/>
                <w:rFonts w:ascii="Times" w:hAnsi="Times" w:cs="Times"/>
                <w:sz w:val="22"/>
                <w:szCs w:val="22"/>
              </w:rPr>
              <w:t xml:space="preserve"> </w:t>
            </w:r>
            <w:r w:rsidRPr="00E3520D">
              <w:rPr>
                <w:rStyle w:val="contentcontrolboundarysink"/>
                <w:rFonts w:ascii="Times" w:hAnsi="Times" w:cs="Times"/>
                <w:sz w:val="22"/>
                <w:szCs w:val="22"/>
              </w:rPr>
              <w:t>​</w:t>
            </w:r>
            <w:r w:rsidRPr="00E3520D">
              <w:rPr>
                <w:rStyle w:val="normaltextrun"/>
                <w:rFonts w:ascii="Times" w:hAnsi="Times" w:cs="Times"/>
                <w:sz w:val="22"/>
                <w:szCs w:val="22"/>
              </w:rPr>
              <w:t>viešoji įstaiga Centrinė projektų valdymo agentūra</w:t>
            </w:r>
            <w:r w:rsidRPr="00E3520D">
              <w:rPr>
                <w:rStyle w:val="eop"/>
                <w:rFonts w:ascii="Times" w:hAnsi="Times" w:cs="Times"/>
                <w:sz w:val="22"/>
                <w:szCs w:val="22"/>
              </w:rPr>
              <w:t> </w:t>
            </w:r>
          </w:p>
          <w:p w14:paraId="3F0BD0B8" w14:textId="6B5BC717" w:rsidR="00AA3EF5" w:rsidRPr="00E3520D" w:rsidRDefault="00AA3EF5" w:rsidP="00025451">
            <w:pPr>
              <w:pStyle w:val="paragraph"/>
              <w:spacing w:before="0" w:beforeAutospacing="0" w:after="0" w:afterAutospacing="0"/>
              <w:textAlignment w:val="baseline"/>
              <w:rPr>
                <w:rFonts w:ascii="Times" w:hAnsi="Times" w:cs="Times"/>
                <w:b/>
                <w:bCs/>
                <w:sz w:val="22"/>
                <w:szCs w:val="22"/>
              </w:rPr>
            </w:pPr>
            <w:r w:rsidRPr="00E3520D">
              <w:rPr>
                <w:rStyle w:val="contentcontrolboundarysink"/>
                <w:rFonts w:ascii="Times" w:hAnsi="Times" w:cs="Times"/>
                <w:sz w:val="22"/>
                <w:szCs w:val="22"/>
              </w:rPr>
              <w:t>​​</w:t>
            </w:r>
            <w:r w:rsidRPr="00E3520D">
              <w:rPr>
                <w:rStyle w:val="normaltextrun"/>
                <w:rFonts w:ascii="Segoe UI Symbol" w:hAnsi="Segoe UI Symbol" w:cs="Segoe UI Symbol"/>
                <w:sz w:val="22"/>
                <w:szCs w:val="22"/>
              </w:rPr>
              <w:t>☐</w:t>
            </w:r>
            <w:r w:rsidRPr="00E3520D">
              <w:rPr>
                <w:rStyle w:val="contentcontrolboundarysink"/>
                <w:rFonts w:ascii="Times" w:hAnsi="Times" w:cs="Times"/>
                <w:sz w:val="22"/>
                <w:szCs w:val="22"/>
              </w:rPr>
              <w:t>​</w:t>
            </w:r>
            <w:r w:rsidRPr="00E3520D">
              <w:rPr>
                <w:rStyle w:val="normaltextrun"/>
                <w:rFonts w:ascii="Times" w:hAnsi="Times" w:cs="Times"/>
                <w:sz w:val="22"/>
                <w:szCs w:val="22"/>
              </w:rPr>
              <w:t xml:space="preserve"> viešoji įstaiga Inovacijų agentūra</w:t>
            </w:r>
            <w:r w:rsidRPr="00E3520D">
              <w:rPr>
                <w:rStyle w:val="eop"/>
                <w:rFonts w:ascii="Times" w:hAnsi="Times" w:cs="Times"/>
                <w:sz w:val="22"/>
                <w:szCs w:val="22"/>
              </w:rPr>
              <w:t> </w:t>
            </w:r>
          </w:p>
        </w:tc>
      </w:tr>
      <w:tr w:rsidR="00E92037" w:rsidRPr="00E3520D" w14:paraId="2B15A74C" w14:textId="043C5459" w:rsidTr="008676FC">
        <w:trPr>
          <w:trHeight w:val="300"/>
        </w:trPr>
        <w:tc>
          <w:tcPr>
            <w:tcW w:w="816" w:type="dxa"/>
            <w:gridSpan w:val="2"/>
            <w:vMerge w:val="restart"/>
          </w:tcPr>
          <w:p w14:paraId="7B95561E" w14:textId="7484A9CC" w:rsidR="00502768" w:rsidRPr="00E3520D" w:rsidRDefault="00502768" w:rsidP="00474B01">
            <w:pPr>
              <w:rPr>
                <w:rFonts w:ascii="Times" w:hAnsi="Times" w:cs="Times"/>
                <w:b/>
              </w:rPr>
            </w:pPr>
            <w:r w:rsidRPr="00E3520D">
              <w:rPr>
                <w:rFonts w:ascii="Times" w:hAnsi="Times" w:cs="Times"/>
                <w:b/>
              </w:rPr>
              <w:t>1.3.</w:t>
            </w:r>
          </w:p>
        </w:tc>
        <w:tc>
          <w:tcPr>
            <w:tcW w:w="9073" w:type="dxa"/>
            <w:gridSpan w:val="7"/>
          </w:tcPr>
          <w:p w14:paraId="197C9B39" w14:textId="434B5D44" w:rsidR="00502768" w:rsidRPr="00E3520D" w:rsidRDefault="00502768" w:rsidP="00474B01">
            <w:pPr>
              <w:rPr>
                <w:rFonts w:ascii="Times" w:hAnsi="Times" w:cs="Times"/>
                <w:b/>
              </w:rPr>
            </w:pPr>
            <w:r w:rsidRPr="00E3520D">
              <w:rPr>
                <w:rFonts w:ascii="Times" w:hAnsi="Times" w:cs="Times"/>
                <w:b/>
              </w:rPr>
              <w:t>Programa</w:t>
            </w:r>
          </w:p>
        </w:tc>
      </w:tr>
      <w:tr w:rsidR="00E92037" w:rsidRPr="00E3520D" w14:paraId="74DDDA1A" w14:textId="6B60999F" w:rsidTr="008676FC">
        <w:trPr>
          <w:trHeight w:val="300"/>
        </w:trPr>
        <w:tc>
          <w:tcPr>
            <w:tcW w:w="816" w:type="dxa"/>
            <w:gridSpan w:val="2"/>
            <w:vMerge/>
          </w:tcPr>
          <w:p w14:paraId="78BFE5BF" w14:textId="77777777" w:rsidR="00502768" w:rsidRPr="00E3520D" w:rsidRDefault="00502768" w:rsidP="00474B01">
            <w:pPr>
              <w:rPr>
                <w:rFonts w:ascii="Times" w:hAnsi="Times" w:cs="Times"/>
                <w:b/>
              </w:rPr>
            </w:pPr>
          </w:p>
        </w:tc>
        <w:tc>
          <w:tcPr>
            <w:tcW w:w="9073" w:type="dxa"/>
            <w:gridSpan w:val="7"/>
          </w:tcPr>
          <w:p w14:paraId="452743D8" w14:textId="01EBB164" w:rsidR="00502768" w:rsidRPr="00E3520D" w:rsidRDefault="00502768" w:rsidP="71DA11BA">
            <w:pPr>
              <w:pStyle w:val="paragraph"/>
              <w:spacing w:before="0" w:beforeAutospacing="0" w:after="0" w:afterAutospacing="0"/>
              <w:textAlignment w:val="baseline"/>
              <w:rPr>
                <w:rFonts w:ascii="Times" w:hAnsi="Times" w:cs="Times"/>
                <w:sz w:val="22"/>
                <w:szCs w:val="22"/>
              </w:rPr>
            </w:pPr>
            <w:r w:rsidRPr="00E3520D">
              <w:rPr>
                <w:rStyle w:val="normaltextrun"/>
                <w:rFonts w:ascii="Times" w:hAnsi="Times" w:cs="Times"/>
                <w:sz w:val="22"/>
                <w:szCs w:val="22"/>
              </w:rPr>
              <w:t>Pasirenkama iš:</w:t>
            </w:r>
            <w:r w:rsidRPr="00E3520D">
              <w:rPr>
                <w:rStyle w:val="eop"/>
                <w:rFonts w:ascii="Times" w:hAnsi="Times" w:cs="Times"/>
                <w:sz w:val="22"/>
                <w:szCs w:val="22"/>
              </w:rPr>
              <w:t> </w:t>
            </w:r>
          </w:p>
          <w:p w14:paraId="0E628E30" w14:textId="4E40A255" w:rsidR="00502768" w:rsidRPr="00E3520D" w:rsidRDefault="00571C57" w:rsidP="511F09C8">
            <w:pPr>
              <w:pStyle w:val="paragraph"/>
              <w:spacing w:before="0" w:beforeAutospacing="0" w:after="0" w:afterAutospacing="0"/>
              <w:textAlignment w:val="baseline"/>
              <w:rPr>
                <w:rFonts w:ascii="Times" w:hAnsi="Times" w:cs="Times"/>
                <w:sz w:val="22"/>
                <w:szCs w:val="22"/>
              </w:rPr>
            </w:pPr>
            <w:r w:rsidRPr="00E3520D">
              <w:rPr>
                <w:rFonts w:ascii="Segoe UI Symbol" w:eastAsia="Segoe UI Symbol" w:hAnsi="Segoe UI Symbol" w:cs="Segoe UI Symbol"/>
                <w:sz w:val="22"/>
                <w:szCs w:val="22"/>
              </w:rPr>
              <w:t>☐</w:t>
            </w:r>
            <w:r w:rsidR="14671AA1" w:rsidRPr="00E3520D">
              <w:rPr>
                <w:rStyle w:val="normaltextrun"/>
                <w:rFonts w:ascii="Times" w:hAnsi="Times" w:cs="Times"/>
                <w:sz w:val="22"/>
                <w:szCs w:val="22"/>
              </w:rPr>
              <w:t xml:space="preserve"> </w:t>
            </w:r>
            <w:r w:rsidR="00CE57BB" w:rsidRPr="00E3520D">
              <w:rPr>
                <w:rStyle w:val="normaltextrun"/>
                <w:rFonts w:ascii="Times" w:hAnsi="Times" w:cs="Times"/>
                <w:sz w:val="22"/>
                <w:szCs w:val="22"/>
              </w:rPr>
              <w:t>2021–2027 m. E</w:t>
            </w:r>
            <w:r w:rsidR="14671AA1" w:rsidRPr="00E3520D">
              <w:rPr>
                <w:rStyle w:val="normaltextrun"/>
                <w:rFonts w:ascii="Times" w:hAnsi="Times" w:cs="Times"/>
                <w:sz w:val="22"/>
                <w:szCs w:val="22"/>
              </w:rPr>
              <w:t>S fondų investicijų programa</w:t>
            </w:r>
            <w:r w:rsidR="14671AA1" w:rsidRPr="00E3520D">
              <w:rPr>
                <w:rStyle w:val="eop"/>
                <w:rFonts w:ascii="Times" w:hAnsi="Times" w:cs="Times"/>
                <w:sz w:val="22"/>
                <w:szCs w:val="22"/>
              </w:rPr>
              <w:t> </w:t>
            </w:r>
          </w:p>
          <w:p w14:paraId="73F2496B" w14:textId="19D1E127" w:rsidR="00502768" w:rsidRPr="00E3520D" w:rsidRDefault="00DC48DC" w:rsidP="00CE57BB">
            <w:pPr>
              <w:pStyle w:val="paragraph"/>
              <w:spacing w:before="0" w:beforeAutospacing="0" w:after="0" w:afterAutospacing="0"/>
              <w:textAlignment w:val="baseline"/>
              <w:rPr>
                <w:rFonts w:ascii="Times" w:hAnsi="Times" w:cs="Times"/>
                <w:sz w:val="22"/>
                <w:szCs w:val="22"/>
              </w:rPr>
            </w:pPr>
            <w:r w:rsidRPr="00E3520D">
              <w:rPr>
                <w:rFonts w:ascii="Wingdings 2" w:eastAsia="Wingdings 2" w:hAnsi="Wingdings 2" w:cs="Wingdings 2"/>
                <w:sz w:val="22"/>
                <w:szCs w:val="22"/>
              </w:rPr>
              <w:t>T</w:t>
            </w:r>
            <w:r w:rsidR="00502768" w:rsidRPr="00E3520D">
              <w:rPr>
                <w:rStyle w:val="normaltextrun"/>
                <w:rFonts w:ascii="Times" w:hAnsi="Times" w:cs="Times"/>
                <w:sz w:val="22"/>
                <w:szCs w:val="22"/>
              </w:rPr>
              <w:t xml:space="preserve"> Planas „Naujos kartos Lietuva“</w:t>
            </w:r>
            <w:r w:rsidR="009826CD" w:rsidRPr="00E3520D">
              <w:rPr>
                <w:rStyle w:val="normaltextrun"/>
                <w:rFonts w:ascii="Times" w:hAnsi="Times" w:cs="Times"/>
                <w:sz w:val="22"/>
                <w:szCs w:val="22"/>
              </w:rPr>
              <w:t xml:space="preserve"> </w:t>
            </w:r>
            <w:r w:rsidR="009826CD" w:rsidRPr="00E3520D">
              <w:rPr>
                <w:rStyle w:val="cf01"/>
                <w:rFonts w:ascii="Times" w:hAnsi="Times" w:cs="Times"/>
                <w:sz w:val="22"/>
                <w:szCs w:val="22"/>
              </w:rPr>
              <w:t xml:space="preserve">Finansuoja Europos Sąjunga </w:t>
            </w:r>
            <w:proofErr w:type="spellStart"/>
            <w:r w:rsidR="009826CD" w:rsidRPr="00E3520D">
              <w:rPr>
                <w:rStyle w:val="cf01"/>
                <w:rFonts w:ascii="Times" w:hAnsi="Times" w:cs="Times"/>
                <w:sz w:val="22"/>
                <w:szCs w:val="22"/>
              </w:rPr>
              <w:t>NextGenerationEU</w:t>
            </w:r>
            <w:proofErr w:type="spellEnd"/>
          </w:p>
        </w:tc>
      </w:tr>
      <w:tr w:rsidR="00E92037" w:rsidRPr="00E3520D" w14:paraId="239A165D" w14:textId="037F6543" w:rsidTr="008676FC">
        <w:trPr>
          <w:trHeight w:val="300"/>
        </w:trPr>
        <w:tc>
          <w:tcPr>
            <w:tcW w:w="816" w:type="dxa"/>
            <w:gridSpan w:val="2"/>
            <w:vMerge w:val="restart"/>
          </w:tcPr>
          <w:p w14:paraId="7E051240" w14:textId="689BFD05" w:rsidR="00EC686D" w:rsidRPr="00E3520D" w:rsidRDefault="00EC686D" w:rsidP="00474B01">
            <w:pPr>
              <w:rPr>
                <w:rFonts w:ascii="Times" w:hAnsi="Times" w:cs="Times"/>
                <w:b/>
              </w:rPr>
            </w:pPr>
            <w:r w:rsidRPr="00E3520D">
              <w:rPr>
                <w:rFonts w:ascii="Times" w:hAnsi="Times" w:cs="Times"/>
                <w:b/>
              </w:rPr>
              <w:t>1.4.</w:t>
            </w:r>
          </w:p>
        </w:tc>
        <w:tc>
          <w:tcPr>
            <w:tcW w:w="9073" w:type="dxa"/>
            <w:gridSpan w:val="7"/>
          </w:tcPr>
          <w:p w14:paraId="495C6107" w14:textId="4838C8CE" w:rsidR="00EC686D" w:rsidRPr="00E3520D" w:rsidRDefault="00400986" w:rsidP="00025451">
            <w:pPr>
              <w:spacing w:line="257" w:lineRule="auto"/>
              <w:jc w:val="both"/>
              <w:rPr>
                <w:rFonts w:ascii="Times" w:hAnsi="Times" w:cs="Times"/>
                <w:b/>
              </w:rPr>
            </w:pPr>
            <w:r w:rsidRPr="00E3520D">
              <w:rPr>
                <w:rFonts w:ascii="Times" w:hAnsi="Times" w:cs="Times"/>
                <w:b/>
                <w:bCs/>
              </w:rPr>
              <w:t xml:space="preserve">ES fondas </w:t>
            </w:r>
            <w:r w:rsidRPr="00E3520D">
              <w:rPr>
                <w:rFonts w:ascii="Times" w:hAnsi="Times" w:cs="Times"/>
                <w:i/>
                <w:iCs/>
              </w:rPr>
              <w:t>(jei taikoma)</w:t>
            </w:r>
            <w:r w:rsidR="003B4FD5" w:rsidRPr="00E3520D">
              <w:rPr>
                <w:rFonts w:ascii="Times" w:hAnsi="Times" w:cs="Times"/>
                <w:i/>
                <w:iCs/>
              </w:rPr>
              <w:t>Netaikoma</w:t>
            </w:r>
          </w:p>
        </w:tc>
      </w:tr>
      <w:tr w:rsidR="00E92037" w:rsidRPr="00E3520D" w14:paraId="6E7EC2D9" w14:textId="77777777" w:rsidTr="008676FC">
        <w:trPr>
          <w:trHeight w:val="300"/>
        </w:trPr>
        <w:tc>
          <w:tcPr>
            <w:tcW w:w="816" w:type="dxa"/>
            <w:gridSpan w:val="2"/>
            <w:vMerge/>
          </w:tcPr>
          <w:p w14:paraId="4C60A898" w14:textId="77777777" w:rsidR="00EC686D" w:rsidRPr="00E3520D" w:rsidRDefault="00EC686D" w:rsidP="00474B01">
            <w:pPr>
              <w:rPr>
                <w:rFonts w:ascii="Times" w:hAnsi="Times" w:cs="Times"/>
                <w:b/>
              </w:rPr>
            </w:pPr>
          </w:p>
        </w:tc>
        <w:tc>
          <w:tcPr>
            <w:tcW w:w="9073" w:type="dxa"/>
            <w:gridSpan w:val="7"/>
          </w:tcPr>
          <w:p w14:paraId="76D06141" w14:textId="77777777" w:rsidR="00400986" w:rsidRPr="00E3520D" w:rsidRDefault="00400986" w:rsidP="00400986">
            <w:pPr>
              <w:spacing w:line="257" w:lineRule="auto"/>
              <w:rPr>
                <w:rFonts w:ascii="Times" w:hAnsi="Times" w:cs="Times"/>
              </w:rPr>
            </w:pPr>
            <w:r w:rsidRPr="00E3520D">
              <w:rPr>
                <w:rFonts w:ascii="Segoe UI Symbol" w:eastAsia="Segoe UI Symbol" w:hAnsi="Segoe UI Symbol" w:cs="Segoe UI Symbol"/>
              </w:rPr>
              <w:t>☐</w:t>
            </w:r>
            <w:r w:rsidRPr="00E3520D">
              <w:rPr>
                <w:rFonts w:ascii="Times" w:hAnsi="Times" w:cs="Times"/>
              </w:rPr>
              <w:t xml:space="preserve"> Europos regioninės plėtros fondas </w:t>
            </w:r>
          </w:p>
          <w:p w14:paraId="332FE5B0" w14:textId="5CA23924" w:rsidR="00400986" w:rsidRPr="00E3520D" w:rsidRDefault="7A16E868" w:rsidP="6B1B04CC">
            <w:pPr>
              <w:spacing w:line="257" w:lineRule="auto"/>
              <w:rPr>
                <w:rFonts w:ascii="Times" w:hAnsi="Times" w:cs="Times"/>
              </w:rPr>
            </w:pPr>
            <w:r w:rsidRPr="00E3520D">
              <w:rPr>
                <w:rFonts w:ascii="Segoe UI Symbol" w:eastAsia="Segoe UI Symbol" w:hAnsi="Segoe UI Symbol" w:cs="Segoe UI Symbol"/>
              </w:rPr>
              <w:t>☐</w:t>
            </w:r>
            <w:r w:rsidRPr="00E3520D">
              <w:rPr>
                <w:rFonts w:ascii="Times" w:hAnsi="Times" w:cs="Times"/>
              </w:rPr>
              <w:t xml:space="preserve"> </w:t>
            </w:r>
            <w:r w:rsidR="0657F119" w:rsidRPr="00E3520D">
              <w:rPr>
                <w:rFonts w:ascii="Times" w:hAnsi="Times" w:cs="Times"/>
              </w:rPr>
              <w:t>“Europos socialinis fondas +”</w:t>
            </w:r>
          </w:p>
          <w:p w14:paraId="4F8B5A24" w14:textId="1B409AF2" w:rsidR="00400986" w:rsidRPr="00E3520D" w:rsidRDefault="00571C57" w:rsidP="00400986">
            <w:pPr>
              <w:spacing w:line="257" w:lineRule="auto"/>
              <w:rPr>
                <w:rFonts w:ascii="Times" w:hAnsi="Times" w:cs="Times"/>
              </w:rPr>
            </w:pPr>
            <w:r w:rsidRPr="00E3520D">
              <w:rPr>
                <w:rFonts w:ascii="Segoe UI Symbol" w:eastAsia="Segoe UI Symbol" w:hAnsi="Segoe UI Symbol" w:cs="Segoe UI Symbol"/>
              </w:rPr>
              <w:t>☐</w:t>
            </w:r>
            <w:r w:rsidR="00400986" w:rsidRPr="00E3520D">
              <w:rPr>
                <w:rFonts w:ascii="Times" w:hAnsi="Times" w:cs="Times"/>
              </w:rPr>
              <w:t xml:space="preserve"> Sanglaudos fondas </w:t>
            </w:r>
          </w:p>
          <w:p w14:paraId="3330B439" w14:textId="5676FC02" w:rsidR="00EC686D" w:rsidRPr="00E3520D" w:rsidRDefault="7A16E868" w:rsidP="6B1B04CC">
            <w:pPr>
              <w:rPr>
                <w:rFonts w:ascii="Times" w:hAnsi="Times" w:cs="Times"/>
                <w:b/>
                <w:bCs/>
              </w:rPr>
            </w:pPr>
            <w:r w:rsidRPr="00E3520D">
              <w:rPr>
                <w:rFonts w:ascii="Segoe UI Symbol" w:eastAsia="Segoe UI Symbol" w:hAnsi="Segoe UI Symbol" w:cs="Segoe UI Symbol"/>
              </w:rPr>
              <w:t>☐</w:t>
            </w:r>
            <w:r w:rsidRPr="00E3520D">
              <w:rPr>
                <w:rFonts w:ascii="Times" w:hAnsi="Times" w:cs="Times"/>
              </w:rPr>
              <w:t xml:space="preserve"> Teising</w:t>
            </w:r>
            <w:r w:rsidR="30A7AC53" w:rsidRPr="00E3520D">
              <w:rPr>
                <w:rFonts w:ascii="Times" w:hAnsi="Times" w:cs="Times"/>
              </w:rPr>
              <w:t>os</w:t>
            </w:r>
            <w:r w:rsidRPr="00E3520D">
              <w:rPr>
                <w:rFonts w:ascii="Times" w:hAnsi="Times" w:cs="Times"/>
              </w:rPr>
              <w:t xml:space="preserve"> pertvarkos fondas</w:t>
            </w:r>
          </w:p>
        </w:tc>
      </w:tr>
      <w:tr w:rsidR="00E92037" w:rsidRPr="00E3520D" w14:paraId="3988CB88" w14:textId="77777777" w:rsidTr="008676FC">
        <w:trPr>
          <w:trHeight w:val="300"/>
        </w:trPr>
        <w:tc>
          <w:tcPr>
            <w:tcW w:w="816" w:type="dxa"/>
            <w:gridSpan w:val="2"/>
            <w:vMerge w:val="restart"/>
          </w:tcPr>
          <w:p w14:paraId="2676553F" w14:textId="6CD7EA4C" w:rsidR="00B214BE" w:rsidRPr="00E3520D" w:rsidRDefault="00B214BE" w:rsidP="00474B01">
            <w:pPr>
              <w:rPr>
                <w:rFonts w:ascii="Times" w:hAnsi="Times" w:cs="Times"/>
                <w:b/>
              </w:rPr>
            </w:pPr>
            <w:r w:rsidRPr="00E3520D">
              <w:rPr>
                <w:rFonts w:ascii="Times" w:hAnsi="Times" w:cs="Times"/>
                <w:b/>
              </w:rPr>
              <w:t>1.5</w:t>
            </w:r>
            <w:r w:rsidR="00845EE5" w:rsidRPr="00E3520D">
              <w:rPr>
                <w:rFonts w:ascii="Times" w:hAnsi="Times" w:cs="Times"/>
                <w:b/>
              </w:rPr>
              <w:t>.</w:t>
            </w:r>
          </w:p>
        </w:tc>
        <w:tc>
          <w:tcPr>
            <w:tcW w:w="9073" w:type="dxa"/>
            <w:gridSpan w:val="7"/>
          </w:tcPr>
          <w:p w14:paraId="24B11BEB" w14:textId="5833C055" w:rsidR="00B214BE" w:rsidRPr="00E3520D" w:rsidRDefault="00B214BE" w:rsidP="00025451">
            <w:pPr>
              <w:spacing w:line="257" w:lineRule="auto"/>
              <w:jc w:val="both"/>
              <w:rPr>
                <w:rFonts w:ascii="Times" w:hAnsi="Times" w:cs="Times"/>
              </w:rPr>
            </w:pPr>
            <w:r w:rsidRPr="00E3520D">
              <w:rPr>
                <w:rFonts w:ascii="Times" w:hAnsi="Times" w:cs="Times"/>
                <w:b/>
                <w:bCs/>
              </w:rPr>
              <w:t>Finansavimo forma</w:t>
            </w:r>
            <w:r w:rsidRPr="00E3520D">
              <w:rPr>
                <w:rFonts w:ascii="Times" w:hAnsi="Times" w:cs="Times"/>
              </w:rPr>
              <w:t xml:space="preserve"> </w:t>
            </w:r>
          </w:p>
        </w:tc>
      </w:tr>
      <w:tr w:rsidR="00E92037" w:rsidRPr="00E3520D" w14:paraId="6C1676AA" w14:textId="77777777" w:rsidTr="008676FC">
        <w:trPr>
          <w:trHeight w:val="300"/>
        </w:trPr>
        <w:tc>
          <w:tcPr>
            <w:tcW w:w="816" w:type="dxa"/>
            <w:gridSpan w:val="2"/>
            <w:vMerge/>
          </w:tcPr>
          <w:p w14:paraId="1005FE5D" w14:textId="77777777" w:rsidR="00B214BE" w:rsidRPr="00E3520D" w:rsidRDefault="00B214BE" w:rsidP="00474B01">
            <w:pPr>
              <w:rPr>
                <w:rFonts w:ascii="Times" w:hAnsi="Times" w:cs="Times"/>
                <w:b/>
              </w:rPr>
            </w:pPr>
          </w:p>
        </w:tc>
        <w:tc>
          <w:tcPr>
            <w:tcW w:w="9073" w:type="dxa"/>
            <w:gridSpan w:val="7"/>
          </w:tcPr>
          <w:p w14:paraId="50FBEF41" w14:textId="250748B1" w:rsidR="00B214BE" w:rsidRPr="00E3520D" w:rsidRDefault="00DC48DC" w:rsidP="00CE57BB">
            <w:pPr>
              <w:spacing w:line="257" w:lineRule="auto"/>
              <w:rPr>
                <w:rFonts w:ascii="Times" w:hAnsi="Times" w:cs="Times"/>
                <w:strike/>
              </w:rPr>
            </w:pPr>
            <w:r w:rsidRPr="00E3520D">
              <w:rPr>
                <w:rFonts w:ascii="Wingdings 2" w:eastAsia="Wingdings 2" w:hAnsi="Wingdings 2" w:cs="Wingdings 2"/>
              </w:rPr>
              <w:t>T</w:t>
            </w:r>
            <w:r w:rsidR="00B214BE" w:rsidRPr="00E3520D">
              <w:rPr>
                <w:rFonts w:ascii="Times" w:hAnsi="Times" w:cs="Times"/>
              </w:rPr>
              <w:t xml:space="preserve"> 01 Dotacij</w:t>
            </w:r>
            <w:r w:rsidR="00CE57BB" w:rsidRPr="00E3520D">
              <w:rPr>
                <w:rFonts w:ascii="Times" w:hAnsi="Times" w:cs="Times"/>
              </w:rPr>
              <w:t>a</w:t>
            </w:r>
            <w:r w:rsidR="00486E91" w:rsidRPr="00E3520D">
              <w:rPr>
                <w:rFonts w:ascii="Times" w:hAnsi="Times" w:cs="Times"/>
              </w:rPr>
              <w:t xml:space="preserve"> </w:t>
            </w:r>
          </w:p>
        </w:tc>
      </w:tr>
      <w:tr w:rsidR="00E92037" w:rsidRPr="00E3520D" w14:paraId="7D6F9450" w14:textId="77777777" w:rsidTr="008676FC">
        <w:trPr>
          <w:trHeight w:val="300"/>
        </w:trPr>
        <w:tc>
          <w:tcPr>
            <w:tcW w:w="816" w:type="dxa"/>
            <w:gridSpan w:val="2"/>
            <w:vMerge w:val="restart"/>
          </w:tcPr>
          <w:p w14:paraId="54800DF8" w14:textId="6EBA86D7" w:rsidR="00B214BE" w:rsidRPr="00E3520D" w:rsidRDefault="00B214BE" w:rsidP="00400986">
            <w:pPr>
              <w:rPr>
                <w:rFonts w:ascii="Times" w:hAnsi="Times" w:cs="Times"/>
                <w:b/>
              </w:rPr>
            </w:pPr>
            <w:r w:rsidRPr="00E3520D">
              <w:rPr>
                <w:rFonts w:ascii="Times" w:hAnsi="Times" w:cs="Times"/>
                <w:b/>
              </w:rPr>
              <w:t>1.6</w:t>
            </w:r>
            <w:r w:rsidR="00845EE5" w:rsidRPr="00E3520D">
              <w:rPr>
                <w:rFonts w:ascii="Times" w:hAnsi="Times" w:cs="Times"/>
                <w:b/>
              </w:rPr>
              <w:t>.</w:t>
            </w:r>
          </w:p>
        </w:tc>
        <w:tc>
          <w:tcPr>
            <w:tcW w:w="9073" w:type="dxa"/>
            <w:gridSpan w:val="7"/>
          </w:tcPr>
          <w:p w14:paraId="4FA4B98F" w14:textId="0711970B" w:rsidR="00B214BE" w:rsidRPr="00E3520D" w:rsidRDefault="00B214BE" w:rsidP="00400986">
            <w:pPr>
              <w:rPr>
                <w:rFonts w:ascii="Times" w:hAnsi="Times" w:cs="Times"/>
                <w:b/>
              </w:rPr>
            </w:pPr>
            <w:r w:rsidRPr="00E3520D">
              <w:rPr>
                <w:rFonts w:ascii="Times" w:hAnsi="Times" w:cs="Times"/>
                <w:b/>
              </w:rPr>
              <w:t>Regionas</w:t>
            </w:r>
          </w:p>
        </w:tc>
      </w:tr>
      <w:tr w:rsidR="00E92037" w:rsidRPr="00E3520D" w14:paraId="0D651D02" w14:textId="59945138" w:rsidTr="008676FC">
        <w:trPr>
          <w:trHeight w:val="300"/>
        </w:trPr>
        <w:tc>
          <w:tcPr>
            <w:tcW w:w="816" w:type="dxa"/>
            <w:gridSpan w:val="2"/>
            <w:vMerge/>
          </w:tcPr>
          <w:p w14:paraId="6958C407" w14:textId="77777777" w:rsidR="00B214BE" w:rsidRPr="00E3520D" w:rsidRDefault="00B214BE" w:rsidP="00400986">
            <w:pPr>
              <w:rPr>
                <w:rFonts w:ascii="Times" w:hAnsi="Times" w:cs="Times"/>
                <w:b/>
              </w:rPr>
            </w:pPr>
          </w:p>
        </w:tc>
        <w:tc>
          <w:tcPr>
            <w:tcW w:w="9073" w:type="dxa"/>
            <w:gridSpan w:val="7"/>
          </w:tcPr>
          <w:p w14:paraId="48DC2962" w14:textId="3CE44D7D" w:rsidR="00B214BE" w:rsidRPr="00E3520D" w:rsidRDefault="00B214BE" w:rsidP="71DA11BA">
            <w:pPr>
              <w:pStyle w:val="paragraph"/>
              <w:spacing w:before="0" w:beforeAutospacing="0" w:after="0" w:afterAutospacing="0"/>
              <w:textAlignment w:val="baseline"/>
              <w:rPr>
                <w:rFonts w:ascii="Times" w:hAnsi="Times" w:cs="Times"/>
                <w:sz w:val="22"/>
                <w:szCs w:val="22"/>
              </w:rPr>
            </w:pPr>
            <w:r w:rsidRPr="00E3520D">
              <w:rPr>
                <w:rStyle w:val="normaltextrun"/>
                <w:rFonts w:ascii="Times" w:hAnsi="Times" w:cs="Times"/>
                <w:sz w:val="22"/>
                <w:szCs w:val="22"/>
              </w:rPr>
              <w:t>Pasirenkama iš:</w:t>
            </w:r>
            <w:r w:rsidRPr="00E3520D">
              <w:rPr>
                <w:rStyle w:val="eop"/>
                <w:rFonts w:ascii="Times" w:hAnsi="Times" w:cs="Times"/>
                <w:sz w:val="22"/>
                <w:szCs w:val="22"/>
              </w:rPr>
              <w:t> </w:t>
            </w:r>
          </w:p>
          <w:p w14:paraId="412C6AC5" w14:textId="3C1FF833" w:rsidR="00B214BE" w:rsidRPr="00E3520D" w:rsidRDefault="00596A69" w:rsidP="00400986">
            <w:pPr>
              <w:pStyle w:val="paragraph"/>
              <w:spacing w:before="0" w:beforeAutospacing="0" w:after="0" w:afterAutospacing="0"/>
              <w:textAlignment w:val="baseline"/>
              <w:rPr>
                <w:rFonts w:ascii="Times" w:hAnsi="Times" w:cs="Times"/>
                <w:sz w:val="22"/>
                <w:szCs w:val="22"/>
              </w:rPr>
            </w:pPr>
            <w:r w:rsidRPr="00E3520D">
              <w:rPr>
                <w:rStyle w:val="normaltextrun"/>
                <w:rFonts w:ascii="Segoe UI Symbol" w:hAnsi="Segoe UI Symbol" w:cs="Segoe UI Symbol"/>
                <w:sz w:val="22"/>
                <w:szCs w:val="22"/>
              </w:rPr>
              <w:t>☐</w:t>
            </w:r>
            <w:r w:rsidR="00B214BE" w:rsidRPr="00E3520D">
              <w:rPr>
                <w:rStyle w:val="normaltextrun"/>
                <w:rFonts w:ascii="Times" w:hAnsi="Times" w:cs="Times"/>
                <w:sz w:val="22"/>
                <w:szCs w:val="22"/>
              </w:rPr>
              <w:t xml:space="preserve"> Netaikoma</w:t>
            </w:r>
            <w:r w:rsidR="00B214BE" w:rsidRPr="00E3520D">
              <w:rPr>
                <w:rStyle w:val="eop"/>
                <w:rFonts w:ascii="Times" w:hAnsi="Times" w:cs="Times"/>
                <w:sz w:val="22"/>
                <w:szCs w:val="22"/>
              </w:rPr>
              <w:t> </w:t>
            </w:r>
          </w:p>
          <w:p w14:paraId="6008DD0F" w14:textId="7ADF2475" w:rsidR="00B214BE" w:rsidRPr="00E3520D" w:rsidRDefault="00751814" w:rsidP="00400986">
            <w:pPr>
              <w:pStyle w:val="paragraph"/>
              <w:spacing w:before="0" w:beforeAutospacing="0" w:after="0" w:afterAutospacing="0"/>
              <w:textAlignment w:val="baseline"/>
              <w:rPr>
                <w:rFonts w:ascii="Times" w:hAnsi="Times" w:cs="Times"/>
                <w:sz w:val="22"/>
                <w:szCs w:val="22"/>
              </w:rPr>
            </w:pPr>
            <w:r w:rsidRPr="00E3520D">
              <w:rPr>
                <w:rFonts w:ascii="Wingdings 2" w:eastAsia="Wingdings 2" w:hAnsi="Wingdings 2" w:cs="Wingdings 2"/>
                <w:sz w:val="22"/>
                <w:szCs w:val="22"/>
              </w:rPr>
              <w:t>T</w:t>
            </w:r>
            <w:r w:rsidR="00B214BE" w:rsidRPr="00E3520D">
              <w:rPr>
                <w:rStyle w:val="normaltextrun"/>
                <w:rFonts w:ascii="Times" w:hAnsi="Times" w:cs="Times"/>
                <w:sz w:val="22"/>
                <w:szCs w:val="22"/>
              </w:rPr>
              <w:t xml:space="preserve"> Vidurio ir vakarų Lietuvos regionas</w:t>
            </w:r>
            <w:r w:rsidR="00B214BE" w:rsidRPr="00E3520D">
              <w:rPr>
                <w:rStyle w:val="eop"/>
                <w:rFonts w:ascii="Times" w:hAnsi="Times" w:cs="Times"/>
                <w:sz w:val="22"/>
                <w:szCs w:val="22"/>
              </w:rPr>
              <w:t> </w:t>
            </w:r>
          </w:p>
          <w:p w14:paraId="29FCA5B7" w14:textId="15ADDC7C" w:rsidR="00B214BE" w:rsidRPr="00E3520D" w:rsidRDefault="00751814" w:rsidP="00F417CB">
            <w:pPr>
              <w:pStyle w:val="paragraph"/>
              <w:spacing w:before="0" w:beforeAutospacing="0" w:after="0" w:afterAutospacing="0"/>
              <w:textAlignment w:val="baseline"/>
              <w:rPr>
                <w:rFonts w:ascii="Times" w:hAnsi="Times" w:cs="Times"/>
                <w:sz w:val="22"/>
                <w:szCs w:val="22"/>
              </w:rPr>
            </w:pPr>
            <w:r w:rsidRPr="00E3520D">
              <w:rPr>
                <w:rStyle w:val="normaltextrun"/>
                <w:rFonts w:ascii="Segoe UI Symbol" w:hAnsi="Segoe UI Symbol" w:cs="Segoe UI Symbol"/>
                <w:sz w:val="22"/>
                <w:szCs w:val="22"/>
              </w:rPr>
              <w:t>☐</w:t>
            </w:r>
            <w:r w:rsidR="00B214BE" w:rsidRPr="00E3520D">
              <w:rPr>
                <w:rStyle w:val="normaltextrun"/>
                <w:rFonts w:ascii="Times" w:hAnsi="Times" w:cs="Times"/>
                <w:sz w:val="22"/>
                <w:szCs w:val="22"/>
              </w:rPr>
              <w:t>Sostinės regionas</w:t>
            </w:r>
            <w:r w:rsidR="00B214BE" w:rsidRPr="00E3520D">
              <w:rPr>
                <w:rStyle w:val="eop"/>
                <w:rFonts w:ascii="Times" w:hAnsi="Times" w:cs="Times"/>
                <w:sz w:val="22"/>
                <w:szCs w:val="22"/>
              </w:rPr>
              <w:t> </w:t>
            </w:r>
          </w:p>
        </w:tc>
      </w:tr>
      <w:tr w:rsidR="00E92037" w:rsidRPr="00E3520D" w14:paraId="058FD471" w14:textId="77777777" w:rsidTr="008676FC">
        <w:trPr>
          <w:trHeight w:val="300"/>
        </w:trPr>
        <w:tc>
          <w:tcPr>
            <w:tcW w:w="816" w:type="dxa"/>
            <w:gridSpan w:val="2"/>
            <w:vMerge w:val="restart"/>
          </w:tcPr>
          <w:p w14:paraId="1311F514" w14:textId="5D3E95BA" w:rsidR="00025451" w:rsidRPr="00E3520D" w:rsidRDefault="00025451" w:rsidP="511F09C8">
            <w:pPr>
              <w:rPr>
                <w:rFonts w:ascii="Times" w:hAnsi="Times" w:cs="Times"/>
                <w:b/>
                <w:bCs/>
              </w:rPr>
            </w:pPr>
            <w:r w:rsidRPr="00E3520D">
              <w:rPr>
                <w:rFonts w:ascii="Times" w:hAnsi="Times" w:cs="Times"/>
                <w:b/>
                <w:bCs/>
              </w:rPr>
              <w:t>1.7.</w:t>
            </w:r>
          </w:p>
        </w:tc>
        <w:tc>
          <w:tcPr>
            <w:tcW w:w="9073" w:type="dxa"/>
            <w:gridSpan w:val="7"/>
          </w:tcPr>
          <w:p w14:paraId="7C3D7494" w14:textId="214ACB95" w:rsidR="00025451" w:rsidRPr="00E3520D" w:rsidRDefault="00025451" w:rsidP="00CE57BB">
            <w:pPr>
              <w:pStyle w:val="paragraph"/>
              <w:rPr>
                <w:rFonts w:ascii="Times" w:hAnsi="Times" w:cs="Times"/>
                <w:b/>
                <w:bCs/>
                <w:sz w:val="22"/>
                <w:szCs w:val="22"/>
              </w:rPr>
            </w:pPr>
            <w:r w:rsidRPr="00E3520D">
              <w:rPr>
                <w:rFonts w:ascii="Times" w:hAnsi="Times" w:cs="Times"/>
                <w:b/>
                <w:bCs/>
                <w:sz w:val="22"/>
                <w:szCs w:val="22"/>
              </w:rPr>
              <w:t>Apskritis</w:t>
            </w:r>
          </w:p>
        </w:tc>
      </w:tr>
      <w:tr w:rsidR="00E92037" w:rsidRPr="00E3520D" w14:paraId="1F59A3F1" w14:textId="77777777" w:rsidTr="008676FC">
        <w:trPr>
          <w:trHeight w:val="300"/>
        </w:trPr>
        <w:tc>
          <w:tcPr>
            <w:tcW w:w="816" w:type="dxa"/>
            <w:gridSpan w:val="2"/>
            <w:vMerge/>
          </w:tcPr>
          <w:p w14:paraId="6B3BF1F9" w14:textId="547574C9" w:rsidR="00025451" w:rsidRPr="00E3520D" w:rsidRDefault="00025451" w:rsidP="511F09C8">
            <w:pPr>
              <w:rPr>
                <w:rFonts w:ascii="Times" w:hAnsi="Times" w:cs="Times"/>
                <w:b/>
                <w:bCs/>
              </w:rPr>
            </w:pPr>
          </w:p>
        </w:tc>
        <w:tc>
          <w:tcPr>
            <w:tcW w:w="9073" w:type="dxa"/>
            <w:gridSpan w:val="7"/>
          </w:tcPr>
          <w:p w14:paraId="10C25764" w14:textId="0E3B1F49" w:rsidR="00E12B02" w:rsidRPr="00E3520D" w:rsidRDefault="00733978" w:rsidP="00F417CB">
            <w:pPr>
              <w:pStyle w:val="paragraph"/>
              <w:spacing w:before="0" w:beforeAutospacing="0" w:after="0" w:afterAutospacing="0"/>
              <w:textAlignment w:val="baseline"/>
              <w:rPr>
                <w:rStyle w:val="eop"/>
                <w:rFonts w:ascii="Times" w:hAnsi="Times" w:cs="Times"/>
                <w:sz w:val="22"/>
                <w:szCs w:val="22"/>
              </w:rPr>
            </w:pPr>
            <w:r w:rsidRPr="00E3520D">
              <w:rPr>
                <w:rStyle w:val="normaltextrun"/>
                <w:rFonts w:ascii="Times" w:hAnsi="Times" w:cs="Times"/>
                <w:i/>
                <w:iCs/>
                <w:sz w:val="22"/>
                <w:szCs w:val="22"/>
              </w:rPr>
              <w:t>Netaikoma</w:t>
            </w:r>
          </w:p>
        </w:tc>
      </w:tr>
      <w:tr w:rsidR="00E92037" w:rsidRPr="00E3520D" w14:paraId="380B063F" w14:textId="77777777" w:rsidTr="008676FC">
        <w:trPr>
          <w:trHeight w:val="300"/>
        </w:trPr>
        <w:tc>
          <w:tcPr>
            <w:tcW w:w="816" w:type="dxa"/>
            <w:gridSpan w:val="2"/>
            <w:vMerge w:val="restart"/>
          </w:tcPr>
          <w:p w14:paraId="74CA390F" w14:textId="5EE5B5BB" w:rsidR="00D733E7" w:rsidRPr="00E3520D" w:rsidRDefault="25FCED2E" w:rsidP="511F09C8">
            <w:pPr>
              <w:rPr>
                <w:rFonts w:ascii="Times" w:hAnsi="Times" w:cs="Times"/>
                <w:b/>
                <w:bCs/>
              </w:rPr>
            </w:pPr>
            <w:r w:rsidRPr="00E3520D">
              <w:rPr>
                <w:rFonts w:ascii="Times" w:hAnsi="Times" w:cs="Times"/>
                <w:b/>
                <w:bCs/>
              </w:rPr>
              <w:t>1.</w:t>
            </w:r>
            <w:r w:rsidR="3EDA401A" w:rsidRPr="00E3520D">
              <w:rPr>
                <w:rFonts w:ascii="Times" w:hAnsi="Times" w:cs="Times"/>
                <w:b/>
                <w:bCs/>
              </w:rPr>
              <w:t>8</w:t>
            </w:r>
            <w:r w:rsidR="00845EE5" w:rsidRPr="00E3520D">
              <w:rPr>
                <w:rFonts w:ascii="Times" w:hAnsi="Times" w:cs="Times"/>
                <w:b/>
                <w:bCs/>
              </w:rPr>
              <w:t>.</w:t>
            </w:r>
          </w:p>
        </w:tc>
        <w:tc>
          <w:tcPr>
            <w:tcW w:w="9073" w:type="dxa"/>
            <w:gridSpan w:val="7"/>
          </w:tcPr>
          <w:p w14:paraId="0CFBEEF6" w14:textId="3EB0A72E" w:rsidR="00D733E7" w:rsidRPr="00E3520D" w:rsidRDefault="00D733E7" w:rsidP="00D733E7">
            <w:pPr>
              <w:pStyle w:val="paragraph"/>
              <w:spacing w:before="0" w:beforeAutospacing="0" w:after="0" w:afterAutospacing="0"/>
              <w:textAlignment w:val="baseline"/>
              <w:rPr>
                <w:rStyle w:val="normaltextrun"/>
                <w:rFonts w:ascii="Times" w:hAnsi="Times" w:cs="Times"/>
                <w:sz w:val="22"/>
                <w:szCs w:val="22"/>
              </w:rPr>
            </w:pPr>
            <w:r w:rsidRPr="00E3520D">
              <w:rPr>
                <w:rFonts w:ascii="Times" w:hAnsi="Times" w:cs="Times"/>
                <w:b/>
                <w:bCs/>
                <w:sz w:val="22"/>
                <w:szCs w:val="22"/>
              </w:rPr>
              <w:t>JP projektų atrankos būdas</w:t>
            </w:r>
          </w:p>
        </w:tc>
      </w:tr>
      <w:tr w:rsidR="00E92037" w:rsidRPr="00E3520D" w14:paraId="35629C33" w14:textId="77777777" w:rsidTr="008676FC">
        <w:trPr>
          <w:trHeight w:val="300"/>
        </w:trPr>
        <w:tc>
          <w:tcPr>
            <w:tcW w:w="816" w:type="dxa"/>
            <w:gridSpan w:val="2"/>
            <w:vMerge/>
          </w:tcPr>
          <w:p w14:paraId="19FB5F2E" w14:textId="77777777" w:rsidR="00D733E7" w:rsidRPr="00E3520D" w:rsidRDefault="00D733E7" w:rsidP="00D733E7">
            <w:pPr>
              <w:rPr>
                <w:rFonts w:ascii="Times" w:hAnsi="Times" w:cs="Times"/>
                <w:b/>
              </w:rPr>
            </w:pPr>
          </w:p>
        </w:tc>
        <w:tc>
          <w:tcPr>
            <w:tcW w:w="9073" w:type="dxa"/>
            <w:gridSpan w:val="7"/>
          </w:tcPr>
          <w:p w14:paraId="5B7F1557" w14:textId="4CAF3A74" w:rsidR="00D733E7" w:rsidRPr="00E3520D" w:rsidRDefault="00E12B02" w:rsidP="00D733E7">
            <w:pPr>
              <w:pStyle w:val="paragraph"/>
              <w:spacing w:before="0" w:beforeAutospacing="0" w:after="0" w:afterAutospacing="0"/>
              <w:textAlignment w:val="baseline"/>
              <w:rPr>
                <w:rStyle w:val="normaltextrun"/>
                <w:rFonts w:ascii="Times" w:hAnsi="Times" w:cs="Times"/>
                <w:sz w:val="22"/>
                <w:szCs w:val="22"/>
              </w:rPr>
            </w:pPr>
            <w:r w:rsidRPr="00E3520D">
              <w:rPr>
                <w:rFonts w:ascii="Times" w:hAnsi="Times" w:cs="Times"/>
                <w:sz w:val="22"/>
                <w:szCs w:val="22"/>
              </w:rPr>
              <w:t>Taikomas tęstinis paraiškų atrankos būdas, kol pakaks šio kvietimo nurodytų lėšų.</w:t>
            </w:r>
          </w:p>
        </w:tc>
      </w:tr>
      <w:tr w:rsidR="00E92037" w:rsidRPr="00E3520D" w14:paraId="4FFAA173" w14:textId="77777777" w:rsidTr="008676FC">
        <w:trPr>
          <w:trHeight w:val="300"/>
        </w:trPr>
        <w:tc>
          <w:tcPr>
            <w:tcW w:w="816" w:type="dxa"/>
            <w:gridSpan w:val="2"/>
            <w:vMerge w:val="restart"/>
          </w:tcPr>
          <w:p w14:paraId="7E106691" w14:textId="2D79B681" w:rsidR="00A527EB" w:rsidRPr="00E3520D" w:rsidRDefault="1C9E56A1" w:rsidP="511F09C8">
            <w:pPr>
              <w:rPr>
                <w:rFonts w:ascii="Times" w:hAnsi="Times" w:cs="Times"/>
                <w:b/>
                <w:bCs/>
              </w:rPr>
            </w:pPr>
            <w:r w:rsidRPr="00E3520D">
              <w:rPr>
                <w:rFonts w:ascii="Times" w:hAnsi="Times" w:cs="Times"/>
                <w:b/>
                <w:bCs/>
              </w:rPr>
              <w:t>1.</w:t>
            </w:r>
            <w:r w:rsidR="45053FCE" w:rsidRPr="00E3520D">
              <w:rPr>
                <w:rFonts w:ascii="Times" w:hAnsi="Times" w:cs="Times"/>
                <w:b/>
                <w:bCs/>
              </w:rPr>
              <w:t>9</w:t>
            </w:r>
            <w:r w:rsidR="00845EE5" w:rsidRPr="00E3520D">
              <w:rPr>
                <w:rFonts w:ascii="Times" w:hAnsi="Times" w:cs="Times"/>
                <w:b/>
                <w:bCs/>
              </w:rPr>
              <w:t>.</w:t>
            </w:r>
          </w:p>
        </w:tc>
        <w:tc>
          <w:tcPr>
            <w:tcW w:w="9073" w:type="dxa"/>
            <w:gridSpan w:val="7"/>
          </w:tcPr>
          <w:p w14:paraId="563BD22B" w14:textId="1383EAA1" w:rsidR="00A527EB" w:rsidRPr="00E3520D" w:rsidRDefault="4ECB2B66" w:rsidP="26D2E081">
            <w:pPr>
              <w:pStyle w:val="paragraph"/>
              <w:spacing w:before="0" w:beforeAutospacing="0" w:after="0" w:afterAutospacing="0"/>
              <w:textAlignment w:val="baseline"/>
              <w:rPr>
                <w:i/>
                <w:iCs/>
                <w:sz w:val="22"/>
                <w:szCs w:val="22"/>
              </w:rPr>
            </w:pPr>
            <w:r w:rsidRPr="00E3520D">
              <w:rPr>
                <w:b/>
                <w:bCs/>
                <w:sz w:val="22"/>
                <w:szCs w:val="22"/>
              </w:rPr>
              <w:t>Bendra k</w:t>
            </w:r>
            <w:r w:rsidR="16662315" w:rsidRPr="00E3520D">
              <w:rPr>
                <w:b/>
                <w:bCs/>
                <w:sz w:val="22"/>
                <w:szCs w:val="22"/>
              </w:rPr>
              <w:t>vietimui teikti paraiškas skirta finansavimo lėšų suma (eurais)</w:t>
            </w:r>
          </w:p>
        </w:tc>
      </w:tr>
      <w:tr w:rsidR="00E92037" w:rsidRPr="00E3520D" w14:paraId="72CA7758" w14:textId="77777777" w:rsidTr="008676FC">
        <w:trPr>
          <w:trHeight w:val="300"/>
        </w:trPr>
        <w:tc>
          <w:tcPr>
            <w:tcW w:w="816" w:type="dxa"/>
            <w:gridSpan w:val="2"/>
          </w:tcPr>
          <w:p w14:paraId="5D108CD8" w14:textId="77777777" w:rsidR="00A527EB" w:rsidRPr="00E3520D" w:rsidRDefault="00A527EB" w:rsidP="00A527EB">
            <w:pPr>
              <w:rPr>
                <w:rFonts w:ascii="Times" w:hAnsi="Times" w:cs="Times"/>
                <w:b/>
              </w:rPr>
            </w:pPr>
          </w:p>
        </w:tc>
        <w:tc>
          <w:tcPr>
            <w:tcW w:w="9073" w:type="dxa"/>
            <w:gridSpan w:val="7"/>
          </w:tcPr>
          <w:p w14:paraId="5EF83307" w14:textId="3700D882" w:rsidR="00A527EB" w:rsidRPr="00E3520D" w:rsidRDefault="00676CF6" w:rsidP="00FF0CB7">
            <w:pPr>
              <w:rPr>
                <w:sz w:val="22"/>
                <w:szCs w:val="22"/>
              </w:rPr>
            </w:pPr>
            <w:r w:rsidRPr="00E3520D">
              <w:rPr>
                <w:iCs/>
                <w:sz w:val="22"/>
                <w:szCs w:val="22"/>
                <w:lang w:eastAsia="lt-LT"/>
              </w:rPr>
              <w:t>401</w:t>
            </w:r>
            <w:r w:rsidRPr="00E3520D">
              <w:rPr>
                <w:iCs/>
                <w:sz w:val="22"/>
                <w:szCs w:val="22"/>
                <w:lang w:val="en-US" w:eastAsia="lt-LT"/>
              </w:rPr>
              <w:t xml:space="preserve"> </w:t>
            </w:r>
            <w:r w:rsidRPr="00E3520D">
              <w:rPr>
                <w:iCs/>
                <w:sz w:val="22"/>
                <w:szCs w:val="22"/>
                <w:lang w:eastAsia="lt-LT"/>
              </w:rPr>
              <w:t>393,86</w:t>
            </w:r>
            <w:r w:rsidRPr="00E3520D">
              <w:rPr>
                <w:iCs/>
                <w:sz w:val="22"/>
                <w:szCs w:val="22"/>
                <w:lang w:val="en-US" w:eastAsia="lt-LT"/>
              </w:rPr>
              <w:t xml:space="preserve"> </w:t>
            </w:r>
            <w:r w:rsidR="00C16077" w:rsidRPr="00E3520D">
              <w:rPr>
                <w:iCs/>
                <w:sz w:val="22"/>
                <w:szCs w:val="22"/>
                <w:lang w:eastAsia="lt-LT"/>
              </w:rPr>
              <w:t>Eur (</w:t>
            </w:r>
            <w:proofErr w:type="spellStart"/>
            <w:r w:rsidRPr="00E3520D">
              <w:rPr>
                <w:iCs/>
                <w:sz w:val="22"/>
                <w:szCs w:val="22"/>
                <w:lang w:val="en-US" w:eastAsia="lt-LT"/>
              </w:rPr>
              <w:t>keturi</w:t>
            </w:r>
            <w:proofErr w:type="spellEnd"/>
            <w:r w:rsidRPr="00E3520D">
              <w:rPr>
                <w:iCs/>
                <w:sz w:val="22"/>
                <w:szCs w:val="22"/>
                <w:lang w:val="en-US" w:eastAsia="lt-LT"/>
              </w:rPr>
              <w:t xml:space="preserve"> </w:t>
            </w:r>
            <w:r w:rsidRPr="00E3520D">
              <w:rPr>
                <w:iCs/>
                <w:sz w:val="22"/>
                <w:szCs w:val="22"/>
                <w:lang w:eastAsia="lt-LT"/>
              </w:rPr>
              <w:t xml:space="preserve">šimtai vienas </w:t>
            </w:r>
            <w:r w:rsidR="00C16077" w:rsidRPr="00E3520D">
              <w:rPr>
                <w:iCs/>
                <w:sz w:val="22"/>
                <w:szCs w:val="22"/>
                <w:lang w:eastAsia="lt-LT"/>
              </w:rPr>
              <w:t>tūkstan</w:t>
            </w:r>
            <w:r w:rsidRPr="00E3520D">
              <w:rPr>
                <w:iCs/>
                <w:sz w:val="22"/>
                <w:szCs w:val="22"/>
                <w:lang w:eastAsia="lt-LT"/>
              </w:rPr>
              <w:t>tis</w:t>
            </w:r>
            <w:r w:rsidR="00751814" w:rsidRPr="00E3520D">
              <w:rPr>
                <w:iCs/>
                <w:sz w:val="22"/>
                <w:szCs w:val="22"/>
                <w:lang w:eastAsia="lt-LT"/>
              </w:rPr>
              <w:t xml:space="preserve"> </w:t>
            </w:r>
            <w:r w:rsidR="00B43144" w:rsidRPr="00E3520D">
              <w:rPr>
                <w:iCs/>
                <w:sz w:val="22"/>
                <w:szCs w:val="22"/>
                <w:lang w:eastAsia="lt-LT"/>
              </w:rPr>
              <w:t>trys</w:t>
            </w:r>
            <w:r w:rsidR="00506AFF" w:rsidRPr="00E3520D">
              <w:rPr>
                <w:iCs/>
                <w:sz w:val="22"/>
                <w:szCs w:val="22"/>
                <w:lang w:eastAsia="lt-LT"/>
              </w:rPr>
              <w:t xml:space="preserve"> šimtai </w:t>
            </w:r>
            <w:r w:rsidR="00B43144" w:rsidRPr="00E3520D">
              <w:rPr>
                <w:iCs/>
                <w:sz w:val="22"/>
                <w:szCs w:val="22"/>
                <w:lang w:eastAsia="lt-LT"/>
              </w:rPr>
              <w:t>dev</w:t>
            </w:r>
            <w:r w:rsidR="00751814" w:rsidRPr="00E3520D">
              <w:rPr>
                <w:iCs/>
                <w:sz w:val="22"/>
                <w:szCs w:val="22"/>
                <w:lang w:eastAsia="lt-LT"/>
              </w:rPr>
              <w:t xml:space="preserve">yniasdešimt </w:t>
            </w:r>
            <w:r w:rsidRPr="00E3520D">
              <w:rPr>
                <w:iCs/>
                <w:sz w:val="22"/>
                <w:szCs w:val="22"/>
                <w:lang w:eastAsia="lt-LT"/>
              </w:rPr>
              <w:t>trys</w:t>
            </w:r>
            <w:r w:rsidR="00506AFF" w:rsidRPr="00E3520D">
              <w:rPr>
                <w:iCs/>
                <w:sz w:val="22"/>
                <w:szCs w:val="22"/>
                <w:lang w:eastAsia="lt-LT"/>
              </w:rPr>
              <w:t xml:space="preserve"> </w:t>
            </w:r>
            <w:r w:rsidR="00C16077" w:rsidRPr="00E3520D">
              <w:rPr>
                <w:iCs/>
                <w:sz w:val="22"/>
                <w:szCs w:val="22"/>
                <w:lang w:eastAsia="lt-LT"/>
              </w:rPr>
              <w:t xml:space="preserve">eurai, </w:t>
            </w:r>
            <w:r w:rsidRPr="00E3520D">
              <w:rPr>
                <w:iCs/>
                <w:sz w:val="22"/>
                <w:szCs w:val="22"/>
                <w:lang w:eastAsia="lt-LT"/>
              </w:rPr>
              <w:t>86</w:t>
            </w:r>
            <w:r w:rsidRPr="00E3520D">
              <w:rPr>
                <w:iCs/>
                <w:sz w:val="22"/>
                <w:szCs w:val="22"/>
                <w:lang w:val="en-US" w:eastAsia="lt-LT"/>
              </w:rPr>
              <w:t xml:space="preserve"> </w:t>
            </w:r>
            <w:r w:rsidR="00C16077" w:rsidRPr="00E3520D">
              <w:rPr>
                <w:iCs/>
                <w:sz w:val="22"/>
                <w:szCs w:val="22"/>
                <w:lang w:eastAsia="lt-LT"/>
              </w:rPr>
              <w:t xml:space="preserve"> ct)</w:t>
            </w:r>
          </w:p>
        </w:tc>
      </w:tr>
      <w:tr w:rsidR="00E92037" w:rsidRPr="00E3520D" w14:paraId="7C64973F" w14:textId="77777777" w:rsidTr="008676FC">
        <w:trPr>
          <w:trHeight w:val="300"/>
        </w:trPr>
        <w:tc>
          <w:tcPr>
            <w:tcW w:w="816" w:type="dxa"/>
            <w:gridSpan w:val="2"/>
            <w:vMerge w:val="restart"/>
          </w:tcPr>
          <w:p w14:paraId="0E8F6B86" w14:textId="1BD662F7" w:rsidR="00845EE5" w:rsidRPr="00E3520D" w:rsidRDefault="00845EE5" w:rsidP="511F09C8">
            <w:pPr>
              <w:rPr>
                <w:rFonts w:ascii="Times" w:hAnsi="Times" w:cs="Times"/>
                <w:b/>
                <w:bCs/>
              </w:rPr>
            </w:pPr>
            <w:r w:rsidRPr="00E3520D">
              <w:rPr>
                <w:rFonts w:ascii="Times" w:hAnsi="Times" w:cs="Times"/>
                <w:b/>
                <w:bCs/>
              </w:rPr>
              <w:t>1.</w:t>
            </w:r>
            <w:r w:rsidR="0174EBD2" w:rsidRPr="00E3520D">
              <w:rPr>
                <w:rFonts w:ascii="Times" w:hAnsi="Times" w:cs="Times"/>
                <w:b/>
                <w:bCs/>
              </w:rPr>
              <w:t>10</w:t>
            </w:r>
            <w:r w:rsidRPr="00E3520D">
              <w:rPr>
                <w:rFonts w:ascii="Times" w:hAnsi="Times" w:cs="Times"/>
                <w:b/>
                <w:bCs/>
              </w:rPr>
              <w:t>.</w:t>
            </w:r>
          </w:p>
        </w:tc>
        <w:tc>
          <w:tcPr>
            <w:tcW w:w="9073" w:type="dxa"/>
            <w:gridSpan w:val="7"/>
          </w:tcPr>
          <w:p w14:paraId="2F1CBBFD" w14:textId="0F82E807" w:rsidR="00845EE5" w:rsidRPr="00E3520D" w:rsidRDefault="00845EE5" w:rsidP="6B1B04CC">
            <w:pPr>
              <w:pStyle w:val="paragraph"/>
              <w:spacing w:before="0" w:beforeAutospacing="0" w:after="0" w:afterAutospacing="0"/>
              <w:textAlignment w:val="baseline"/>
              <w:rPr>
                <w:i/>
                <w:iCs/>
                <w:sz w:val="22"/>
                <w:szCs w:val="22"/>
              </w:rPr>
            </w:pPr>
            <w:r w:rsidRPr="00E3520D">
              <w:rPr>
                <w:b/>
                <w:bCs/>
                <w:sz w:val="22"/>
                <w:szCs w:val="22"/>
              </w:rPr>
              <w:t xml:space="preserve">Didžiausia galima skirti finansavimo lėšų suma </w:t>
            </w:r>
            <w:r w:rsidR="115D3E68" w:rsidRPr="00E3520D">
              <w:rPr>
                <w:b/>
                <w:bCs/>
                <w:sz w:val="22"/>
                <w:szCs w:val="22"/>
              </w:rPr>
              <w:t xml:space="preserve">JP </w:t>
            </w:r>
            <w:r w:rsidRPr="00E3520D">
              <w:rPr>
                <w:b/>
                <w:bCs/>
                <w:sz w:val="22"/>
                <w:szCs w:val="22"/>
              </w:rPr>
              <w:t>projektui įgyvendinti (eurais)</w:t>
            </w:r>
            <w:r w:rsidRPr="00E3520D">
              <w:rPr>
                <w:sz w:val="22"/>
                <w:szCs w:val="22"/>
              </w:rPr>
              <w:t xml:space="preserve"> </w:t>
            </w:r>
            <w:r w:rsidRPr="00E3520D">
              <w:rPr>
                <w:i/>
                <w:iCs/>
                <w:sz w:val="22"/>
                <w:szCs w:val="22"/>
              </w:rPr>
              <w:t>(jei taikoma)</w:t>
            </w:r>
          </w:p>
        </w:tc>
      </w:tr>
      <w:tr w:rsidR="00676CF6" w:rsidRPr="00E3520D" w14:paraId="7EB09419" w14:textId="77777777" w:rsidTr="008676FC">
        <w:trPr>
          <w:trHeight w:val="300"/>
        </w:trPr>
        <w:tc>
          <w:tcPr>
            <w:tcW w:w="816" w:type="dxa"/>
            <w:gridSpan w:val="2"/>
            <w:vMerge/>
          </w:tcPr>
          <w:p w14:paraId="62FD9AD5" w14:textId="77777777" w:rsidR="00676CF6" w:rsidRPr="00E3520D" w:rsidRDefault="00676CF6" w:rsidP="00676CF6">
            <w:pPr>
              <w:rPr>
                <w:rFonts w:ascii="Times" w:hAnsi="Times" w:cs="Times"/>
                <w:b/>
              </w:rPr>
            </w:pPr>
          </w:p>
        </w:tc>
        <w:tc>
          <w:tcPr>
            <w:tcW w:w="9073" w:type="dxa"/>
            <w:gridSpan w:val="7"/>
          </w:tcPr>
          <w:p w14:paraId="3629DA83" w14:textId="7BB9EF35" w:rsidR="00676CF6" w:rsidRPr="00E3520D" w:rsidRDefault="002548F6" w:rsidP="002548F6">
            <w:pPr>
              <w:rPr>
                <w:sz w:val="22"/>
                <w:szCs w:val="22"/>
                <w:lang w:val="en-US"/>
              </w:rPr>
            </w:pPr>
            <w:r w:rsidRPr="00E3520D">
              <w:rPr>
                <w:sz w:val="22"/>
                <w:szCs w:val="22"/>
                <w:lang w:val="en-US"/>
              </w:rPr>
              <w:t xml:space="preserve">400 000 </w:t>
            </w:r>
            <w:r w:rsidRPr="00E3520D">
              <w:rPr>
                <w:iCs/>
                <w:sz w:val="22"/>
                <w:szCs w:val="22"/>
              </w:rPr>
              <w:t>Eur (</w:t>
            </w:r>
            <w:proofErr w:type="spellStart"/>
            <w:r w:rsidRPr="00E3520D">
              <w:rPr>
                <w:iCs/>
                <w:sz w:val="22"/>
                <w:szCs w:val="22"/>
                <w:lang w:val="en-US"/>
              </w:rPr>
              <w:t>ketur</w:t>
            </w:r>
            <w:proofErr w:type="spellEnd"/>
            <w:r w:rsidRPr="00E3520D">
              <w:rPr>
                <w:iCs/>
                <w:sz w:val="22"/>
                <w:szCs w:val="22"/>
              </w:rPr>
              <w:t xml:space="preserve">i šimtai tūkstančių eurų, </w:t>
            </w:r>
            <w:r w:rsidRPr="00E3520D">
              <w:rPr>
                <w:iCs/>
                <w:sz w:val="22"/>
                <w:szCs w:val="22"/>
                <w:lang w:val="en-US"/>
              </w:rPr>
              <w:t>00</w:t>
            </w:r>
            <w:r w:rsidRPr="00E3520D">
              <w:rPr>
                <w:iCs/>
                <w:sz w:val="22"/>
                <w:szCs w:val="22"/>
              </w:rPr>
              <w:t xml:space="preserve"> ct)</w:t>
            </w:r>
          </w:p>
        </w:tc>
      </w:tr>
      <w:tr w:rsidR="00676CF6" w:rsidRPr="00E3520D" w14:paraId="1FDAAD74" w14:textId="77777777" w:rsidTr="008676FC">
        <w:trPr>
          <w:trHeight w:val="300"/>
        </w:trPr>
        <w:tc>
          <w:tcPr>
            <w:tcW w:w="816" w:type="dxa"/>
            <w:gridSpan w:val="2"/>
            <w:vMerge w:val="restart"/>
          </w:tcPr>
          <w:p w14:paraId="012FCCC3" w14:textId="409BEE07" w:rsidR="00676CF6" w:rsidRPr="00E3520D" w:rsidRDefault="00676CF6" w:rsidP="00676CF6">
            <w:pPr>
              <w:rPr>
                <w:rFonts w:ascii="Times" w:hAnsi="Times" w:cs="Times"/>
                <w:b/>
                <w:bCs/>
              </w:rPr>
            </w:pPr>
            <w:bookmarkStart w:id="1" w:name="_Hlk136942828"/>
            <w:r w:rsidRPr="00E3520D">
              <w:rPr>
                <w:rFonts w:ascii="Times" w:hAnsi="Times" w:cs="Times"/>
                <w:b/>
                <w:bCs/>
              </w:rPr>
              <w:t>1.11.</w:t>
            </w:r>
            <w:bookmarkEnd w:id="1"/>
          </w:p>
        </w:tc>
        <w:tc>
          <w:tcPr>
            <w:tcW w:w="9073" w:type="dxa"/>
            <w:gridSpan w:val="7"/>
            <w:vAlign w:val="center"/>
          </w:tcPr>
          <w:p w14:paraId="21CF1162" w14:textId="4D81088F" w:rsidR="00676CF6" w:rsidRPr="00E3520D" w:rsidRDefault="00676CF6" w:rsidP="00676CF6">
            <w:pPr>
              <w:pStyle w:val="paragraph"/>
              <w:spacing w:before="0" w:beforeAutospacing="0" w:after="0" w:afterAutospacing="0"/>
              <w:textAlignment w:val="baseline"/>
              <w:rPr>
                <w:i/>
                <w:iCs/>
                <w:sz w:val="22"/>
                <w:szCs w:val="22"/>
              </w:rPr>
            </w:pPr>
            <w:r w:rsidRPr="00E3520D">
              <w:rPr>
                <w:b/>
                <w:bCs/>
                <w:sz w:val="22"/>
                <w:szCs w:val="22"/>
              </w:rPr>
              <w:t>Finansuojamoji dalis</w:t>
            </w:r>
          </w:p>
        </w:tc>
      </w:tr>
      <w:tr w:rsidR="00676CF6" w:rsidRPr="00E3520D" w14:paraId="1290F9B2" w14:textId="77777777" w:rsidTr="008676FC">
        <w:trPr>
          <w:trHeight w:val="300"/>
        </w:trPr>
        <w:tc>
          <w:tcPr>
            <w:tcW w:w="816" w:type="dxa"/>
            <w:gridSpan w:val="2"/>
            <w:vMerge/>
          </w:tcPr>
          <w:p w14:paraId="233CF9BF" w14:textId="77777777" w:rsidR="00676CF6" w:rsidRPr="00E3520D" w:rsidRDefault="00676CF6" w:rsidP="00676CF6">
            <w:pPr>
              <w:rPr>
                <w:rFonts w:ascii="Times" w:hAnsi="Times" w:cs="Times"/>
                <w:b/>
              </w:rPr>
            </w:pPr>
          </w:p>
        </w:tc>
        <w:tc>
          <w:tcPr>
            <w:tcW w:w="9073" w:type="dxa"/>
            <w:gridSpan w:val="7"/>
            <w:vAlign w:val="center"/>
          </w:tcPr>
          <w:p w14:paraId="7545D1DD" w14:textId="0596527B" w:rsidR="00676CF6" w:rsidRPr="00E3520D" w:rsidRDefault="00676CF6" w:rsidP="00676CF6">
            <w:pPr>
              <w:jc w:val="both"/>
              <w:rPr>
                <w:i/>
                <w:iCs/>
                <w:sz w:val="22"/>
                <w:szCs w:val="22"/>
              </w:rPr>
            </w:pPr>
            <w:r w:rsidRPr="00E3520D">
              <w:rPr>
                <w:i/>
                <w:iCs/>
                <w:sz w:val="22"/>
                <w:szCs w:val="22"/>
              </w:rPr>
              <w:t xml:space="preserve">Didelėms įmonėms iki </w:t>
            </w:r>
            <w:r w:rsidRPr="00E3520D">
              <w:rPr>
                <w:i/>
                <w:iCs/>
                <w:sz w:val="22"/>
                <w:szCs w:val="22"/>
                <w:lang w:val="en-US"/>
              </w:rPr>
              <w:t>3</w:t>
            </w:r>
            <w:r w:rsidRPr="00E3520D">
              <w:rPr>
                <w:i/>
                <w:iCs/>
                <w:sz w:val="22"/>
                <w:szCs w:val="22"/>
              </w:rPr>
              <w:t xml:space="preserve">5 proc., vidutinėms įmonėms iki </w:t>
            </w:r>
            <w:r w:rsidRPr="00E3520D">
              <w:rPr>
                <w:i/>
                <w:iCs/>
                <w:sz w:val="22"/>
                <w:szCs w:val="22"/>
                <w:lang w:val="en-US"/>
              </w:rPr>
              <w:t>5</w:t>
            </w:r>
            <w:r w:rsidRPr="00E3520D">
              <w:rPr>
                <w:i/>
                <w:iCs/>
                <w:sz w:val="22"/>
                <w:szCs w:val="22"/>
              </w:rPr>
              <w:t xml:space="preserve">5 proc., mažoms įmonėms iki </w:t>
            </w:r>
            <w:r w:rsidRPr="00E3520D">
              <w:rPr>
                <w:i/>
                <w:iCs/>
                <w:sz w:val="22"/>
                <w:szCs w:val="22"/>
                <w:lang w:val="en-US"/>
              </w:rPr>
              <w:t>60</w:t>
            </w:r>
            <w:r w:rsidRPr="00E3520D">
              <w:rPr>
                <w:i/>
                <w:iCs/>
                <w:sz w:val="22"/>
                <w:szCs w:val="22"/>
              </w:rPr>
              <w:t xml:space="preserve"> proc.</w:t>
            </w:r>
          </w:p>
        </w:tc>
      </w:tr>
      <w:tr w:rsidR="00676CF6" w:rsidRPr="00E3520D" w14:paraId="026123BE" w14:textId="77777777" w:rsidTr="008676FC">
        <w:trPr>
          <w:trHeight w:val="300"/>
        </w:trPr>
        <w:tc>
          <w:tcPr>
            <w:tcW w:w="816" w:type="dxa"/>
            <w:gridSpan w:val="2"/>
            <w:vMerge w:val="restart"/>
          </w:tcPr>
          <w:p w14:paraId="04B1A443" w14:textId="6C24D99D" w:rsidR="00676CF6" w:rsidRPr="00E3520D" w:rsidRDefault="00676CF6" w:rsidP="00676CF6">
            <w:pPr>
              <w:rPr>
                <w:rFonts w:ascii="Times" w:hAnsi="Times" w:cs="Times"/>
                <w:b/>
                <w:bCs/>
              </w:rPr>
            </w:pPr>
            <w:bookmarkStart w:id="2" w:name="_Hlk136942841"/>
            <w:r w:rsidRPr="00E3520D">
              <w:rPr>
                <w:rFonts w:ascii="Times" w:hAnsi="Times" w:cs="Times"/>
                <w:b/>
                <w:bCs/>
              </w:rPr>
              <w:t>1.12.</w:t>
            </w:r>
            <w:bookmarkEnd w:id="2"/>
          </w:p>
        </w:tc>
        <w:tc>
          <w:tcPr>
            <w:tcW w:w="9073" w:type="dxa"/>
            <w:gridSpan w:val="7"/>
          </w:tcPr>
          <w:p w14:paraId="2DF746BA" w14:textId="2D031A34" w:rsidR="00676CF6" w:rsidRPr="00E3520D" w:rsidRDefault="00676CF6" w:rsidP="00676CF6">
            <w:pPr>
              <w:pStyle w:val="paragraph"/>
              <w:spacing w:before="0" w:beforeAutospacing="0" w:after="0" w:afterAutospacing="0"/>
              <w:textAlignment w:val="baseline"/>
              <w:rPr>
                <w:rFonts w:ascii="Times" w:hAnsi="Times" w:cs="Times"/>
                <w:i/>
                <w:iCs/>
                <w:sz w:val="22"/>
                <w:szCs w:val="22"/>
              </w:rPr>
            </w:pPr>
            <w:r w:rsidRPr="00E3520D">
              <w:rPr>
                <w:rFonts w:ascii="Times" w:hAnsi="Times" w:cs="Times"/>
                <w:b/>
                <w:bCs/>
                <w:sz w:val="22"/>
                <w:szCs w:val="22"/>
              </w:rPr>
              <w:t xml:space="preserve">Nuosavo įnašo dalis  </w:t>
            </w:r>
            <w:r w:rsidRPr="00E3520D">
              <w:rPr>
                <w:rFonts w:ascii="Times" w:hAnsi="Times" w:cs="Times"/>
                <w:i/>
                <w:iCs/>
                <w:sz w:val="22"/>
                <w:szCs w:val="22"/>
              </w:rPr>
              <w:t>(jei taikoma)</w:t>
            </w:r>
          </w:p>
        </w:tc>
      </w:tr>
      <w:tr w:rsidR="00676CF6" w:rsidRPr="00E3520D" w14:paraId="0ECCC5B9" w14:textId="77777777" w:rsidTr="00F05D40">
        <w:trPr>
          <w:trHeight w:val="300"/>
        </w:trPr>
        <w:tc>
          <w:tcPr>
            <w:tcW w:w="816" w:type="dxa"/>
            <w:gridSpan w:val="2"/>
            <w:vMerge/>
          </w:tcPr>
          <w:p w14:paraId="63A4DF27" w14:textId="77777777" w:rsidR="00676CF6" w:rsidRPr="00E3520D" w:rsidRDefault="00676CF6" w:rsidP="00676CF6">
            <w:pPr>
              <w:rPr>
                <w:rFonts w:ascii="Times" w:hAnsi="Times" w:cs="Times"/>
                <w:b/>
              </w:rPr>
            </w:pPr>
          </w:p>
        </w:tc>
        <w:tc>
          <w:tcPr>
            <w:tcW w:w="9073" w:type="dxa"/>
            <w:gridSpan w:val="7"/>
            <w:vAlign w:val="center"/>
          </w:tcPr>
          <w:p w14:paraId="4711BEAD" w14:textId="3A47978A" w:rsidR="00676CF6" w:rsidRPr="00E3520D" w:rsidRDefault="00676CF6" w:rsidP="00676CF6">
            <w:pPr>
              <w:jc w:val="both"/>
              <w:rPr>
                <w:rFonts w:ascii="Times" w:hAnsi="Times" w:cs="Times"/>
                <w:i/>
              </w:rPr>
            </w:pPr>
            <w:r w:rsidRPr="00E3520D">
              <w:rPr>
                <w:rFonts w:ascii="Times" w:hAnsi="Times" w:cs="Times"/>
                <w:i/>
                <w:iCs/>
              </w:rPr>
              <w:t xml:space="preserve">Didelėms įmonėms ne mažiau </w:t>
            </w:r>
            <w:r w:rsidRPr="00E3520D">
              <w:rPr>
                <w:rFonts w:ascii="Times" w:hAnsi="Times" w:cs="Times"/>
                <w:i/>
                <w:iCs/>
                <w:lang w:val="en-US"/>
              </w:rPr>
              <w:t>6</w:t>
            </w:r>
            <w:r w:rsidRPr="00E3520D">
              <w:rPr>
                <w:rFonts w:ascii="Times" w:hAnsi="Times" w:cs="Times"/>
                <w:i/>
                <w:iCs/>
              </w:rPr>
              <w:t xml:space="preserve">5 proc., vidutinėms įmonėms ne mažiau  </w:t>
            </w:r>
            <w:r w:rsidRPr="00E3520D">
              <w:rPr>
                <w:rFonts w:ascii="Times" w:hAnsi="Times" w:cs="Times"/>
                <w:i/>
                <w:iCs/>
                <w:lang w:val="en-US"/>
              </w:rPr>
              <w:t>4</w:t>
            </w:r>
            <w:r w:rsidRPr="00E3520D">
              <w:rPr>
                <w:rFonts w:ascii="Times" w:hAnsi="Times" w:cs="Times"/>
                <w:i/>
                <w:iCs/>
              </w:rPr>
              <w:t>5 proc., mažoms įmonėms ne mažiau 4</w:t>
            </w:r>
            <w:r w:rsidRPr="00E3520D">
              <w:rPr>
                <w:rFonts w:ascii="Times" w:hAnsi="Times" w:cs="Times"/>
                <w:i/>
                <w:iCs/>
                <w:lang w:val="en-US"/>
              </w:rPr>
              <w:t>0</w:t>
            </w:r>
            <w:r w:rsidRPr="00E3520D">
              <w:rPr>
                <w:rFonts w:ascii="Times" w:hAnsi="Times" w:cs="Times"/>
                <w:i/>
                <w:iCs/>
              </w:rPr>
              <w:t xml:space="preserve"> proc.</w:t>
            </w:r>
          </w:p>
        </w:tc>
      </w:tr>
      <w:tr w:rsidR="00676CF6" w:rsidRPr="00E3520D" w14:paraId="3166D02B" w14:textId="77777777" w:rsidTr="0096637F">
        <w:trPr>
          <w:trHeight w:val="300"/>
        </w:trPr>
        <w:tc>
          <w:tcPr>
            <w:tcW w:w="9889" w:type="dxa"/>
            <w:gridSpan w:val="9"/>
            <w:shd w:val="clear" w:color="auto" w:fill="D0CECE" w:themeFill="background2" w:themeFillShade="E6"/>
          </w:tcPr>
          <w:p w14:paraId="5E212DE3" w14:textId="78D16343" w:rsidR="00676CF6" w:rsidRPr="00E3520D" w:rsidRDefault="00676CF6" w:rsidP="00676CF6">
            <w:pPr>
              <w:rPr>
                <w:rFonts w:ascii="Times" w:hAnsi="Times" w:cs="Times"/>
              </w:rPr>
            </w:pPr>
            <w:r w:rsidRPr="00E3520D">
              <w:rPr>
                <w:rFonts w:ascii="Times" w:hAnsi="Times" w:cs="Times"/>
                <w:b/>
                <w:bCs/>
              </w:rPr>
              <w:t>2. BENDRI REIKALAVIMAI</w:t>
            </w:r>
            <w:r w:rsidRPr="00E3520D">
              <w:rPr>
                <w:rFonts w:ascii="Times" w:hAnsi="Times" w:cs="Times"/>
              </w:rPr>
              <w:t xml:space="preserve"> (</w:t>
            </w:r>
            <w:r w:rsidRPr="00E3520D">
              <w:rPr>
                <w:rFonts w:ascii="Times" w:hAnsi="Times" w:cs="Times"/>
                <w:i/>
                <w:iCs/>
              </w:rPr>
              <w:t>rengiama remiantis PFSA, kvietimų teikti paraiškas plano informacija</w:t>
            </w:r>
            <w:r w:rsidRPr="00E3520D">
              <w:rPr>
                <w:rFonts w:ascii="Times" w:hAnsi="Times" w:cs="Times"/>
              </w:rPr>
              <w:t>)</w:t>
            </w:r>
          </w:p>
        </w:tc>
      </w:tr>
      <w:tr w:rsidR="00676CF6" w:rsidRPr="00E3520D" w14:paraId="4590A99E" w14:textId="77777777" w:rsidTr="00CE57BB">
        <w:trPr>
          <w:trHeight w:val="326"/>
        </w:trPr>
        <w:tc>
          <w:tcPr>
            <w:tcW w:w="685" w:type="dxa"/>
            <w:vMerge w:val="restart"/>
          </w:tcPr>
          <w:p w14:paraId="0EB4B01F" w14:textId="025E347D" w:rsidR="00676CF6" w:rsidRPr="00E3520D" w:rsidRDefault="00676CF6" w:rsidP="00676CF6">
            <w:pPr>
              <w:rPr>
                <w:rFonts w:ascii="Times" w:hAnsi="Times" w:cs="Times"/>
                <w:b/>
              </w:rPr>
            </w:pPr>
            <w:r w:rsidRPr="00E3520D">
              <w:rPr>
                <w:rFonts w:ascii="Times" w:hAnsi="Times" w:cs="Times"/>
                <w:b/>
              </w:rPr>
              <w:t>2.1.</w:t>
            </w:r>
          </w:p>
        </w:tc>
        <w:tc>
          <w:tcPr>
            <w:tcW w:w="9204" w:type="dxa"/>
            <w:gridSpan w:val="8"/>
          </w:tcPr>
          <w:p w14:paraId="73AD0CE8" w14:textId="6237C41F" w:rsidR="00676CF6" w:rsidRPr="00E3520D" w:rsidRDefault="00676CF6" w:rsidP="00676CF6">
            <w:pPr>
              <w:tabs>
                <w:tab w:val="left" w:pos="1443"/>
                <w:tab w:val="left" w:pos="1584"/>
              </w:tabs>
              <w:rPr>
                <w:rFonts w:ascii="Times" w:hAnsi="Times" w:cs="Times"/>
                <w:b/>
                <w:bCs/>
              </w:rPr>
            </w:pPr>
            <w:r w:rsidRPr="00E3520D">
              <w:rPr>
                <w:rFonts w:ascii="Times" w:hAnsi="Times" w:cs="Times"/>
                <w:b/>
                <w:bCs/>
              </w:rPr>
              <w:t>Finansuojama JP projektų veikla</w:t>
            </w:r>
          </w:p>
        </w:tc>
      </w:tr>
      <w:tr w:rsidR="00676CF6" w:rsidRPr="00E3520D" w14:paraId="5C0A66BF" w14:textId="77777777" w:rsidTr="00CE57BB">
        <w:trPr>
          <w:trHeight w:val="428"/>
        </w:trPr>
        <w:tc>
          <w:tcPr>
            <w:tcW w:w="685" w:type="dxa"/>
            <w:vMerge/>
          </w:tcPr>
          <w:p w14:paraId="59C7E1F9" w14:textId="77777777" w:rsidR="00676CF6" w:rsidRPr="00E3520D" w:rsidRDefault="00676CF6" w:rsidP="00676CF6">
            <w:pPr>
              <w:rPr>
                <w:rFonts w:ascii="Times" w:hAnsi="Times" w:cs="Times"/>
                <w:b/>
              </w:rPr>
            </w:pPr>
          </w:p>
        </w:tc>
        <w:tc>
          <w:tcPr>
            <w:tcW w:w="9204" w:type="dxa"/>
            <w:gridSpan w:val="8"/>
          </w:tcPr>
          <w:p w14:paraId="6383FC03" w14:textId="257EABC6" w:rsidR="00676CF6" w:rsidRPr="00E3520D" w:rsidRDefault="00676CF6" w:rsidP="00676CF6">
            <w:pPr>
              <w:shd w:val="clear" w:color="auto" w:fill="FFFFFF"/>
              <w:jc w:val="both"/>
              <w:outlineLvl w:val="0"/>
              <w:rPr>
                <w:rFonts w:ascii="Times" w:hAnsi="Times" w:cs="Times"/>
                <w:kern w:val="36"/>
              </w:rPr>
            </w:pPr>
            <w:r w:rsidRPr="00E3520D">
              <w:rPr>
                <w:rFonts w:ascii="Times" w:hAnsi="Times" w:cs="Times"/>
                <w:lang w:eastAsia="lt-LT"/>
              </w:rPr>
              <w:t xml:space="preserve">Viešai prieinamos elektromobilių įkrovimo infrastruktūros įrengimas ir plėtra </w:t>
            </w:r>
            <w:r w:rsidRPr="00E3520D">
              <w:rPr>
                <w:rFonts w:ascii="Times" w:hAnsi="Times" w:cs="Times"/>
                <w:kern w:val="36"/>
              </w:rPr>
              <w:t xml:space="preserve">nustatytuose ruožuose šalia TEN-T tinklui priklausančių Lietuvos Respublikos valstybinės reikšmės kelių. (Vidurio ir Vakarų Lietuvos regionas, kelio </w:t>
            </w:r>
            <w:r w:rsidR="00C42022" w:rsidRPr="00E3520D">
              <w:rPr>
                <w:rFonts w:ascii="Times" w:hAnsi="Times" w:cs="Times"/>
                <w:kern w:val="36"/>
              </w:rPr>
              <w:t>Nr. A8 Panevėžys–Aristava–Sitkūnai 40–60</w:t>
            </w:r>
            <w:r w:rsidR="00C42022" w:rsidRPr="00E3520D">
              <w:rPr>
                <w:rFonts w:ascii="Times" w:hAnsi="Times" w:cs="Times"/>
                <w:kern w:val="36"/>
                <w:lang w:val="en-US"/>
              </w:rPr>
              <w:t xml:space="preserve"> </w:t>
            </w:r>
            <w:r w:rsidRPr="00E3520D">
              <w:rPr>
                <w:rFonts w:ascii="Times" w:hAnsi="Times" w:cs="Times"/>
                <w:kern w:val="36"/>
              </w:rPr>
              <w:t>km</w:t>
            </w:r>
            <w:r w:rsidRPr="00E3520D">
              <w:rPr>
                <w:rFonts w:ascii="Times" w:hAnsi="Times" w:cs="Times"/>
                <w:kern w:val="36"/>
                <w:lang w:val="en-US"/>
              </w:rPr>
              <w:t xml:space="preserve"> </w:t>
            </w:r>
            <w:r w:rsidRPr="00E3520D">
              <w:rPr>
                <w:rFonts w:ascii="Times" w:hAnsi="Times" w:cs="Times"/>
                <w:kern w:val="36"/>
              </w:rPr>
              <w:t>ruožas)</w:t>
            </w:r>
          </w:p>
        </w:tc>
      </w:tr>
      <w:tr w:rsidR="00676CF6" w:rsidRPr="00E3520D" w14:paraId="21503FEB" w14:textId="77777777" w:rsidTr="00CE57BB">
        <w:trPr>
          <w:trHeight w:val="300"/>
        </w:trPr>
        <w:tc>
          <w:tcPr>
            <w:tcW w:w="685" w:type="dxa"/>
            <w:vMerge w:val="restart"/>
          </w:tcPr>
          <w:p w14:paraId="63B304EE" w14:textId="73BE010E" w:rsidR="00676CF6" w:rsidRPr="00E3520D" w:rsidRDefault="00676CF6" w:rsidP="00676CF6">
            <w:pPr>
              <w:rPr>
                <w:rFonts w:ascii="Times" w:hAnsi="Times" w:cs="Times"/>
                <w:b/>
              </w:rPr>
            </w:pPr>
            <w:r w:rsidRPr="00E3520D">
              <w:rPr>
                <w:rFonts w:ascii="Times" w:hAnsi="Times" w:cs="Times"/>
                <w:b/>
              </w:rPr>
              <w:t>2.2.</w:t>
            </w:r>
          </w:p>
        </w:tc>
        <w:tc>
          <w:tcPr>
            <w:tcW w:w="9204" w:type="dxa"/>
            <w:gridSpan w:val="8"/>
          </w:tcPr>
          <w:p w14:paraId="15846779" w14:textId="47F10345" w:rsidR="00676CF6" w:rsidRPr="00E3520D" w:rsidRDefault="00676CF6" w:rsidP="00676CF6">
            <w:pPr>
              <w:rPr>
                <w:rFonts w:ascii="Times" w:hAnsi="Times" w:cs="Times"/>
              </w:rPr>
            </w:pPr>
            <w:r w:rsidRPr="00E3520D">
              <w:rPr>
                <w:rFonts w:ascii="Times" w:hAnsi="Times" w:cs="Times"/>
                <w:b/>
                <w:bCs/>
              </w:rPr>
              <w:t>Galimi JP projektų pareiškėjai</w:t>
            </w:r>
          </w:p>
        </w:tc>
      </w:tr>
      <w:tr w:rsidR="00676CF6" w:rsidRPr="00E3520D" w14:paraId="0748EAF2" w14:textId="77777777" w:rsidTr="00CE57BB">
        <w:trPr>
          <w:trHeight w:val="339"/>
        </w:trPr>
        <w:tc>
          <w:tcPr>
            <w:tcW w:w="685" w:type="dxa"/>
            <w:vMerge/>
          </w:tcPr>
          <w:p w14:paraId="1EB0CE99" w14:textId="77777777" w:rsidR="00676CF6" w:rsidRPr="00E3520D" w:rsidRDefault="00676CF6" w:rsidP="00676CF6">
            <w:pPr>
              <w:rPr>
                <w:rFonts w:ascii="Times" w:hAnsi="Times" w:cs="Times"/>
                <w:b/>
              </w:rPr>
            </w:pPr>
          </w:p>
        </w:tc>
        <w:tc>
          <w:tcPr>
            <w:tcW w:w="9204" w:type="dxa"/>
            <w:gridSpan w:val="8"/>
          </w:tcPr>
          <w:p w14:paraId="4661BA7E" w14:textId="44E4659F" w:rsidR="00676CF6" w:rsidRPr="00E3520D" w:rsidRDefault="00676CF6" w:rsidP="00676CF6">
            <w:pPr>
              <w:jc w:val="both"/>
              <w:rPr>
                <w:rFonts w:ascii="Times" w:hAnsi="Times" w:cs="Times"/>
              </w:rPr>
            </w:pPr>
            <w:r w:rsidRPr="00E3520D">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E3520D" w14:paraId="073B1185" w14:textId="77777777" w:rsidTr="00CE57BB">
        <w:trPr>
          <w:trHeight w:val="339"/>
        </w:trPr>
        <w:tc>
          <w:tcPr>
            <w:tcW w:w="685" w:type="dxa"/>
            <w:vMerge w:val="restart"/>
          </w:tcPr>
          <w:p w14:paraId="40630688" w14:textId="64068905" w:rsidR="00676CF6" w:rsidRPr="00E3520D" w:rsidRDefault="00676CF6" w:rsidP="00676CF6">
            <w:pPr>
              <w:rPr>
                <w:rFonts w:ascii="Times" w:hAnsi="Times" w:cs="Times"/>
              </w:rPr>
            </w:pPr>
            <w:r w:rsidRPr="00E3520D">
              <w:rPr>
                <w:rFonts w:ascii="Times" w:hAnsi="Times" w:cs="Times"/>
                <w:b/>
              </w:rPr>
              <w:t>2.3.</w:t>
            </w:r>
          </w:p>
        </w:tc>
        <w:tc>
          <w:tcPr>
            <w:tcW w:w="9204" w:type="dxa"/>
            <w:gridSpan w:val="8"/>
          </w:tcPr>
          <w:p w14:paraId="31FE637A" w14:textId="3D76CD3E" w:rsidR="00676CF6" w:rsidRPr="00E3520D" w:rsidRDefault="00676CF6" w:rsidP="00676CF6">
            <w:pPr>
              <w:jc w:val="both"/>
              <w:rPr>
                <w:rFonts w:ascii="Times" w:hAnsi="Times" w:cs="Times"/>
                <w:b/>
                <w:bCs/>
              </w:rPr>
            </w:pPr>
            <w:r w:rsidRPr="00E3520D">
              <w:rPr>
                <w:b/>
                <w:bCs/>
              </w:rPr>
              <w:t>Pareiškėjų tipas</w:t>
            </w:r>
          </w:p>
        </w:tc>
      </w:tr>
      <w:tr w:rsidR="00676CF6" w:rsidRPr="00E3520D" w14:paraId="7E5FCCB7" w14:textId="77777777" w:rsidTr="00CE57BB">
        <w:trPr>
          <w:trHeight w:val="339"/>
        </w:trPr>
        <w:tc>
          <w:tcPr>
            <w:tcW w:w="685" w:type="dxa"/>
            <w:vMerge/>
          </w:tcPr>
          <w:p w14:paraId="001BD8C3" w14:textId="77777777" w:rsidR="00676CF6" w:rsidRPr="00E3520D" w:rsidRDefault="00676CF6" w:rsidP="00676CF6">
            <w:pPr>
              <w:rPr>
                <w:rFonts w:ascii="Times" w:hAnsi="Times" w:cs="Times"/>
                <w:b/>
              </w:rPr>
            </w:pPr>
          </w:p>
        </w:tc>
        <w:tc>
          <w:tcPr>
            <w:tcW w:w="9204" w:type="dxa"/>
            <w:gridSpan w:val="8"/>
          </w:tcPr>
          <w:p w14:paraId="162AE02E" w14:textId="4A39CC95" w:rsidR="00676CF6" w:rsidRPr="00E3520D" w:rsidRDefault="00676CF6" w:rsidP="00676CF6">
            <w:pPr>
              <w:jc w:val="both"/>
              <w:rPr>
                <w:rFonts w:ascii="Times" w:hAnsi="Times" w:cs="Times"/>
              </w:rPr>
            </w:pPr>
            <w:r w:rsidRPr="00E3520D">
              <w:rPr>
                <w:rFonts w:ascii="Segoe UI Symbol" w:hAnsi="Segoe UI Symbol" w:cs="Segoe UI Symbol"/>
              </w:rPr>
              <w:t>☐</w:t>
            </w:r>
            <w:r w:rsidRPr="00E3520D">
              <w:rPr>
                <w:rFonts w:ascii="Times" w:hAnsi="Times" w:cs="Times"/>
              </w:rPr>
              <w:t xml:space="preserve"> Viešasis </w:t>
            </w:r>
          </w:p>
          <w:p w14:paraId="05E70C59" w14:textId="55482A3C" w:rsidR="00676CF6" w:rsidRPr="00E3520D" w:rsidRDefault="00676CF6" w:rsidP="00676CF6">
            <w:pPr>
              <w:jc w:val="both"/>
              <w:rPr>
                <w:rFonts w:ascii="Times" w:hAnsi="Times" w:cs="Times"/>
              </w:rPr>
            </w:pPr>
            <w:r w:rsidRPr="00E3520D">
              <w:rPr>
                <w:rFonts w:ascii="Wingdings 2" w:eastAsia="Wingdings 2" w:hAnsi="Wingdings 2" w:cs="Wingdings 2"/>
              </w:rPr>
              <w:t>T</w:t>
            </w:r>
            <w:r w:rsidRPr="00E3520D">
              <w:rPr>
                <w:rFonts w:ascii="Times" w:hAnsi="Times" w:cs="Times"/>
              </w:rPr>
              <w:t xml:space="preserve"> Privatusis</w:t>
            </w:r>
          </w:p>
          <w:p w14:paraId="47576238" w14:textId="77777777" w:rsidR="00676CF6" w:rsidRPr="00E3520D" w:rsidRDefault="00676CF6" w:rsidP="00676CF6">
            <w:pPr>
              <w:jc w:val="both"/>
              <w:rPr>
                <w:rFonts w:ascii="Times" w:hAnsi="Times" w:cs="Times"/>
              </w:rPr>
            </w:pPr>
          </w:p>
        </w:tc>
      </w:tr>
      <w:tr w:rsidR="00676CF6" w:rsidRPr="00E3520D" w14:paraId="7586E493" w14:textId="3ABA23E7" w:rsidTr="00CE57BB">
        <w:trPr>
          <w:trHeight w:val="356"/>
        </w:trPr>
        <w:tc>
          <w:tcPr>
            <w:tcW w:w="685" w:type="dxa"/>
            <w:vMerge w:val="restart"/>
          </w:tcPr>
          <w:p w14:paraId="6AB3EF4A" w14:textId="75114F7E" w:rsidR="00676CF6" w:rsidRPr="00E3520D" w:rsidRDefault="00676CF6" w:rsidP="00676CF6">
            <w:pPr>
              <w:rPr>
                <w:rFonts w:ascii="Times" w:hAnsi="Times" w:cs="Times"/>
                <w:b/>
              </w:rPr>
            </w:pPr>
            <w:bookmarkStart w:id="3" w:name="_Hlk126676132"/>
            <w:r w:rsidRPr="00E3520D">
              <w:rPr>
                <w:rFonts w:ascii="Times" w:hAnsi="Times" w:cs="Times"/>
                <w:b/>
              </w:rPr>
              <w:t>2.4.</w:t>
            </w:r>
          </w:p>
        </w:tc>
        <w:tc>
          <w:tcPr>
            <w:tcW w:w="9204" w:type="dxa"/>
            <w:gridSpan w:val="8"/>
          </w:tcPr>
          <w:p w14:paraId="7837E55F" w14:textId="1AFF31B2" w:rsidR="00676CF6" w:rsidRPr="00E3520D" w:rsidRDefault="00676CF6" w:rsidP="00676CF6">
            <w:pPr>
              <w:jc w:val="both"/>
              <w:rPr>
                <w:rFonts w:ascii="Times" w:hAnsi="Times" w:cs="Times"/>
                <w:i/>
                <w:iCs/>
              </w:rPr>
            </w:pPr>
            <w:r w:rsidRPr="00E3520D">
              <w:rPr>
                <w:rFonts w:ascii="Times" w:hAnsi="Times" w:cs="Times"/>
                <w:b/>
                <w:bCs/>
              </w:rPr>
              <w:t xml:space="preserve">Siekiami rezultatai ir jų matavimo vienetai </w:t>
            </w:r>
          </w:p>
        </w:tc>
      </w:tr>
      <w:tr w:rsidR="00676CF6" w:rsidRPr="00E3520D" w14:paraId="64F90658" w14:textId="77777777" w:rsidTr="511F09C8">
        <w:trPr>
          <w:trHeight w:val="504"/>
        </w:trPr>
        <w:tc>
          <w:tcPr>
            <w:tcW w:w="685" w:type="dxa"/>
            <w:vMerge/>
          </w:tcPr>
          <w:p w14:paraId="4B9F8AF2" w14:textId="77777777" w:rsidR="00676CF6" w:rsidRPr="00E3520D" w:rsidRDefault="00676CF6" w:rsidP="00676CF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E3520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E3520D" w:rsidRDefault="00676CF6" w:rsidP="00676CF6">
                  <w:pPr>
                    <w:jc w:val="center"/>
                    <w:rPr>
                      <w:rFonts w:ascii="Times" w:hAnsi="Times" w:cs="Times"/>
                      <w:b/>
                      <w:bCs/>
                    </w:rPr>
                  </w:pPr>
                  <w:r w:rsidRPr="00E3520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E3520D" w:rsidRDefault="00676CF6" w:rsidP="00676CF6">
                  <w:pPr>
                    <w:jc w:val="center"/>
                    <w:rPr>
                      <w:rFonts w:ascii="Times" w:hAnsi="Times" w:cs="Times"/>
                      <w:b/>
                      <w:bCs/>
                    </w:rPr>
                  </w:pPr>
                  <w:r w:rsidRPr="00E3520D">
                    <w:rPr>
                      <w:rFonts w:ascii="Times" w:hAnsi="Times" w:cs="Times"/>
                      <w:b/>
                      <w:bCs/>
                    </w:rPr>
                    <w:t>Matavimo vienetai</w:t>
                  </w:r>
                </w:p>
              </w:tc>
            </w:tr>
            <w:tr w:rsidR="00676CF6" w:rsidRPr="00E3520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676CF6" w:rsidRPr="00E3520D" w:rsidRDefault="00676CF6" w:rsidP="00676CF6">
                  <w:pPr>
                    <w:jc w:val="both"/>
                    <w:rPr>
                      <w:rFonts w:ascii="Times" w:hAnsi="Times" w:cs="Times"/>
                    </w:rPr>
                  </w:pPr>
                  <w:r w:rsidRPr="00E3520D">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676CF6" w:rsidRPr="00E3520D" w:rsidRDefault="00676CF6" w:rsidP="00676CF6">
                  <w:pPr>
                    <w:jc w:val="center"/>
                    <w:rPr>
                      <w:rFonts w:ascii="Times" w:hAnsi="Times" w:cs="Times"/>
                    </w:rPr>
                  </w:pPr>
                  <w:r w:rsidRPr="00E3520D">
                    <w:rPr>
                      <w:rFonts w:ascii="Times" w:hAnsi="Times" w:cs="Times"/>
                    </w:rPr>
                    <w:t>Vnt.</w:t>
                  </w:r>
                </w:p>
              </w:tc>
            </w:tr>
          </w:tbl>
          <w:p w14:paraId="4C3E67A9" w14:textId="77777777" w:rsidR="00676CF6" w:rsidRPr="00E3520D" w:rsidRDefault="00676CF6" w:rsidP="00676CF6">
            <w:pPr>
              <w:rPr>
                <w:rFonts w:ascii="Times" w:hAnsi="Times" w:cs="Times"/>
                <w:i/>
                <w:iCs/>
              </w:rPr>
            </w:pPr>
          </w:p>
          <w:p w14:paraId="42A23C88" w14:textId="3E601ADB" w:rsidR="00676CF6" w:rsidRPr="00E3520D" w:rsidRDefault="00676CF6" w:rsidP="00676CF6">
            <w:pPr>
              <w:jc w:val="both"/>
              <w:rPr>
                <w:rFonts w:ascii="Times" w:hAnsi="Times" w:cs="Times"/>
                <w:b/>
                <w:bCs/>
              </w:rPr>
            </w:pPr>
          </w:p>
        </w:tc>
      </w:tr>
      <w:bookmarkEnd w:id="3"/>
      <w:tr w:rsidR="00676CF6" w:rsidRPr="00E3520D" w14:paraId="4F3A267D" w14:textId="0B1D7091" w:rsidTr="00CE57BB">
        <w:trPr>
          <w:trHeight w:val="321"/>
        </w:trPr>
        <w:tc>
          <w:tcPr>
            <w:tcW w:w="685" w:type="dxa"/>
            <w:vMerge w:val="restart"/>
          </w:tcPr>
          <w:p w14:paraId="0BE955DD" w14:textId="54AC85D7" w:rsidR="00676CF6" w:rsidRPr="00E3520D" w:rsidRDefault="00676CF6" w:rsidP="00676CF6">
            <w:pPr>
              <w:rPr>
                <w:rFonts w:ascii="Times" w:hAnsi="Times" w:cs="Times"/>
                <w:b/>
              </w:rPr>
            </w:pPr>
            <w:r w:rsidRPr="00E3520D">
              <w:rPr>
                <w:rFonts w:ascii="Times" w:hAnsi="Times" w:cs="Times"/>
                <w:b/>
              </w:rPr>
              <w:t>2.5.</w:t>
            </w:r>
          </w:p>
        </w:tc>
        <w:tc>
          <w:tcPr>
            <w:tcW w:w="9204" w:type="dxa"/>
            <w:gridSpan w:val="8"/>
          </w:tcPr>
          <w:p w14:paraId="3D4A0A41" w14:textId="65D9F277" w:rsidR="00676CF6" w:rsidRPr="00E3520D" w:rsidRDefault="00676CF6" w:rsidP="00676CF6">
            <w:pPr>
              <w:jc w:val="both"/>
              <w:rPr>
                <w:rFonts w:ascii="Times" w:hAnsi="Times" w:cs="Times"/>
                <w:i/>
                <w:iCs/>
              </w:rPr>
            </w:pPr>
            <w:r w:rsidRPr="00E3520D">
              <w:rPr>
                <w:rFonts w:ascii="Times" w:hAnsi="Times" w:cs="Times"/>
                <w:b/>
                <w:bCs/>
              </w:rPr>
              <w:t>Minimali siektina reikšmė</w:t>
            </w:r>
          </w:p>
        </w:tc>
      </w:tr>
      <w:tr w:rsidR="00676CF6" w:rsidRPr="00E3520D" w14:paraId="45BBF41D" w14:textId="77777777" w:rsidTr="00CE57BB">
        <w:trPr>
          <w:trHeight w:val="551"/>
        </w:trPr>
        <w:tc>
          <w:tcPr>
            <w:tcW w:w="685" w:type="dxa"/>
            <w:vMerge/>
          </w:tcPr>
          <w:p w14:paraId="18853072" w14:textId="77777777" w:rsidR="00676CF6" w:rsidRPr="00E3520D" w:rsidRDefault="00676CF6" w:rsidP="00676CF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E3520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E3520D" w:rsidRDefault="00676CF6" w:rsidP="00676CF6">
                  <w:pPr>
                    <w:jc w:val="center"/>
                    <w:rPr>
                      <w:rFonts w:ascii="Times" w:hAnsi="Times" w:cs="Times"/>
                      <w:b/>
                      <w:bCs/>
                    </w:rPr>
                  </w:pPr>
                  <w:r w:rsidRPr="00E3520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E3520D" w:rsidRDefault="00676CF6" w:rsidP="00676CF6">
                  <w:pPr>
                    <w:jc w:val="center"/>
                    <w:rPr>
                      <w:rFonts w:ascii="Times" w:hAnsi="Times" w:cs="Times"/>
                      <w:b/>
                      <w:bCs/>
                    </w:rPr>
                  </w:pPr>
                  <w:r w:rsidRPr="00E3520D">
                    <w:rPr>
                      <w:rFonts w:ascii="Times" w:hAnsi="Times" w:cs="Times"/>
                      <w:b/>
                      <w:bCs/>
                    </w:rPr>
                    <w:t>Siektina reikšmė</w:t>
                  </w:r>
                </w:p>
              </w:tc>
            </w:tr>
            <w:tr w:rsidR="00676CF6" w:rsidRPr="00E3520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676CF6" w:rsidRPr="00E3520D" w:rsidRDefault="00676CF6" w:rsidP="00676CF6">
                  <w:pPr>
                    <w:jc w:val="both"/>
                    <w:rPr>
                      <w:rFonts w:ascii="Times" w:hAnsi="Times" w:cs="Times"/>
                    </w:rPr>
                  </w:pPr>
                  <w:r w:rsidRPr="00E3520D">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1BDB52D5" w:rsidR="00676CF6" w:rsidRPr="00E3520D" w:rsidRDefault="00676CF6" w:rsidP="00676CF6">
                  <w:pPr>
                    <w:jc w:val="center"/>
                    <w:rPr>
                      <w:rFonts w:ascii="Times" w:hAnsi="Times" w:cs="Times"/>
                    </w:rPr>
                  </w:pPr>
                  <w:r w:rsidRPr="00E3520D">
                    <w:rPr>
                      <w:rFonts w:ascii="Times" w:hAnsi="Times" w:cs="Times"/>
                      <w:lang w:val="en-US"/>
                    </w:rPr>
                    <w:t>17</w:t>
                  </w:r>
                </w:p>
              </w:tc>
            </w:tr>
          </w:tbl>
          <w:p w14:paraId="28F8E97F" w14:textId="77777777" w:rsidR="00676CF6" w:rsidRPr="00E3520D" w:rsidRDefault="00676CF6" w:rsidP="00676CF6">
            <w:pPr>
              <w:jc w:val="both"/>
              <w:rPr>
                <w:rFonts w:ascii="Times" w:hAnsi="Times" w:cs="Times"/>
              </w:rPr>
            </w:pPr>
          </w:p>
          <w:p w14:paraId="48A0391D" w14:textId="5CF7C978" w:rsidR="00676CF6" w:rsidRPr="00E3520D" w:rsidRDefault="00676CF6" w:rsidP="00676CF6">
            <w:pPr>
              <w:jc w:val="both"/>
              <w:rPr>
                <w:rFonts w:ascii="Times" w:hAnsi="Times" w:cs="Times"/>
              </w:rPr>
            </w:pPr>
          </w:p>
        </w:tc>
      </w:tr>
      <w:tr w:rsidR="00676CF6" w:rsidRPr="00E3520D" w14:paraId="049F9F24" w14:textId="77777777" w:rsidTr="00CE57BB">
        <w:trPr>
          <w:trHeight w:val="244"/>
        </w:trPr>
        <w:tc>
          <w:tcPr>
            <w:tcW w:w="685" w:type="dxa"/>
            <w:vMerge w:val="restart"/>
          </w:tcPr>
          <w:p w14:paraId="5CACFE1E" w14:textId="431728EB" w:rsidR="00676CF6" w:rsidRPr="00E3520D" w:rsidRDefault="00676CF6" w:rsidP="00676CF6">
            <w:pPr>
              <w:rPr>
                <w:rFonts w:ascii="Times" w:hAnsi="Times" w:cs="Times"/>
                <w:b/>
              </w:rPr>
            </w:pPr>
            <w:r w:rsidRPr="00E3520D">
              <w:rPr>
                <w:rFonts w:ascii="Times" w:hAnsi="Times" w:cs="Times"/>
                <w:b/>
              </w:rPr>
              <w:t>2.6.</w:t>
            </w:r>
          </w:p>
        </w:tc>
        <w:tc>
          <w:tcPr>
            <w:tcW w:w="9204" w:type="dxa"/>
            <w:gridSpan w:val="8"/>
          </w:tcPr>
          <w:p w14:paraId="0B5D4889" w14:textId="3EA844FB" w:rsidR="00676CF6" w:rsidRPr="00E3520D" w:rsidRDefault="00676CF6" w:rsidP="00676CF6">
            <w:pPr>
              <w:rPr>
                <w:rFonts w:ascii="Times" w:hAnsi="Times" w:cs="Times"/>
              </w:rPr>
            </w:pPr>
            <w:r w:rsidRPr="00E3520D">
              <w:rPr>
                <w:rFonts w:ascii="Times" w:hAnsi="Times" w:cs="Times"/>
                <w:b/>
                <w:bCs/>
              </w:rPr>
              <w:t>Reikalavimai JP projektams</w:t>
            </w:r>
          </w:p>
        </w:tc>
      </w:tr>
      <w:tr w:rsidR="00676CF6" w:rsidRPr="00E3520D" w14:paraId="6D9E33C3" w14:textId="77777777" w:rsidTr="00CE57BB">
        <w:trPr>
          <w:trHeight w:val="629"/>
        </w:trPr>
        <w:tc>
          <w:tcPr>
            <w:tcW w:w="685" w:type="dxa"/>
            <w:vMerge/>
          </w:tcPr>
          <w:p w14:paraId="7AA8DFBF" w14:textId="77777777" w:rsidR="00676CF6" w:rsidRPr="00E3520D" w:rsidRDefault="00676CF6" w:rsidP="00676CF6">
            <w:pPr>
              <w:rPr>
                <w:rFonts w:ascii="Times" w:hAnsi="Times" w:cs="Times"/>
                <w:b/>
              </w:rPr>
            </w:pPr>
          </w:p>
        </w:tc>
        <w:tc>
          <w:tcPr>
            <w:tcW w:w="9204" w:type="dxa"/>
            <w:gridSpan w:val="8"/>
          </w:tcPr>
          <w:p w14:paraId="70D6B121" w14:textId="77777777" w:rsidR="00676CF6" w:rsidRPr="00E3520D" w:rsidRDefault="00676CF6" w:rsidP="00676CF6">
            <w:pPr>
              <w:tabs>
                <w:tab w:val="left" w:pos="756"/>
              </w:tabs>
              <w:ind w:firstLine="330"/>
              <w:jc w:val="both"/>
              <w:rPr>
                <w:rFonts w:ascii="Times" w:hAnsi="Times" w:cs="Times"/>
                <w:b/>
                <w:bCs/>
              </w:rPr>
            </w:pPr>
            <w:r w:rsidRPr="00E3520D">
              <w:rPr>
                <w:rFonts w:ascii="Times" w:hAnsi="Times" w:cs="Times"/>
                <w:b/>
                <w:bCs/>
              </w:rPr>
              <w:t>Tinkamos finansuoti išlaidos</w:t>
            </w:r>
          </w:p>
          <w:p w14:paraId="1486840B" w14:textId="77777777" w:rsidR="00676CF6" w:rsidRPr="00E3520D"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3520D">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E3520D"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3520D">
              <w:rPr>
                <w:rFonts w:ascii="Times" w:hAnsi="Times" w:cs="Times"/>
                <w:lang w:eastAsia="lt-LT"/>
              </w:rPr>
              <w:t>Avanso mokėjimai neatliekami</w:t>
            </w:r>
          </w:p>
          <w:p w14:paraId="7471EF20" w14:textId="325BDC2A" w:rsidR="00676CF6" w:rsidRPr="00E3520D"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3520D">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E3520D">
              <w:t xml:space="preserve"> </w:t>
            </w:r>
          </w:p>
          <w:p w14:paraId="0B690597" w14:textId="77777777" w:rsidR="00676CF6" w:rsidRPr="00E3520D"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3520D">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E3520D"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3520D">
              <w:rPr>
                <w:rFonts w:ascii="Times" w:hAnsi="Times" w:cs="Times"/>
                <w:lang w:eastAsia="lt-LT"/>
              </w:rPr>
              <w:t xml:space="preserve">Pridėtinės vertės mokestis nefinansuojamas. </w:t>
            </w:r>
          </w:p>
          <w:p w14:paraId="5B0A3F76" w14:textId="0CF84BFA" w:rsidR="00676CF6" w:rsidRPr="00E3520D"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3520D">
              <w:rPr>
                <w:rFonts w:ascii="Times" w:hAnsi="Times" w:cs="Times"/>
                <w:lang w:eastAsia="lt-LT"/>
              </w:rPr>
              <w:t>Kryžminis finansavimas netaikomas.</w:t>
            </w:r>
          </w:p>
          <w:p w14:paraId="050405BE" w14:textId="77777777" w:rsidR="00676CF6" w:rsidRPr="00E3520D" w:rsidRDefault="00676CF6" w:rsidP="00676CF6">
            <w:pPr>
              <w:pStyle w:val="ListParagraph"/>
              <w:tabs>
                <w:tab w:val="left" w:pos="756"/>
              </w:tabs>
              <w:ind w:left="0" w:firstLine="330"/>
              <w:jc w:val="both"/>
              <w:textAlignment w:val="baseline"/>
              <w:rPr>
                <w:rFonts w:ascii="Times" w:hAnsi="Times" w:cs="Times"/>
                <w:color w:val="FF0000"/>
                <w:lang w:eastAsia="lt-LT"/>
              </w:rPr>
            </w:pPr>
          </w:p>
          <w:p w14:paraId="618D96A4" w14:textId="254FE887" w:rsidR="00676CF6" w:rsidRPr="00E3520D" w:rsidRDefault="00676CF6" w:rsidP="00676CF6">
            <w:pPr>
              <w:tabs>
                <w:tab w:val="left" w:pos="756"/>
              </w:tabs>
              <w:ind w:firstLine="330"/>
              <w:jc w:val="both"/>
              <w:textAlignment w:val="baseline"/>
              <w:rPr>
                <w:rFonts w:ascii="Times" w:hAnsi="Times" w:cs="Times"/>
                <w:b/>
                <w:bCs/>
                <w:lang w:eastAsia="lt-LT"/>
              </w:rPr>
            </w:pPr>
            <w:r w:rsidRPr="00E3520D">
              <w:rPr>
                <w:rFonts w:ascii="Times" w:hAnsi="Times" w:cs="Times"/>
                <w:b/>
                <w:bCs/>
                <w:lang w:eastAsia="lt-LT"/>
              </w:rPr>
              <w:t>Projekto finansavimo, mokėjimų prašymų teikimo, atsiskaitymo detalūs reikalavimai:</w:t>
            </w:r>
          </w:p>
          <w:p w14:paraId="32612E5C" w14:textId="77777777" w:rsidR="00676CF6" w:rsidRPr="00E3520D" w:rsidRDefault="00676CF6" w:rsidP="00676CF6">
            <w:pPr>
              <w:tabs>
                <w:tab w:val="left" w:pos="756"/>
              </w:tabs>
              <w:ind w:firstLine="330"/>
              <w:jc w:val="both"/>
              <w:textAlignment w:val="baseline"/>
              <w:rPr>
                <w:rFonts w:ascii="Times" w:hAnsi="Times" w:cs="Times"/>
                <w:lang w:eastAsia="lt-LT"/>
              </w:rPr>
            </w:pPr>
          </w:p>
          <w:p w14:paraId="06BAB6B5" w14:textId="212FCBC4" w:rsidR="00676CF6" w:rsidRPr="00E3520D" w:rsidRDefault="00676CF6" w:rsidP="00676CF6">
            <w:pPr>
              <w:tabs>
                <w:tab w:val="left" w:pos="756"/>
              </w:tabs>
              <w:ind w:firstLine="330"/>
              <w:jc w:val="both"/>
              <w:textAlignment w:val="baseline"/>
              <w:rPr>
                <w:rFonts w:ascii="Times" w:hAnsi="Times" w:cs="Times"/>
                <w:lang w:eastAsia="lt-LT"/>
              </w:rPr>
            </w:pPr>
            <w:r w:rsidRPr="00E3520D">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E3520D" w:rsidRDefault="00676CF6" w:rsidP="00676CF6">
            <w:pPr>
              <w:tabs>
                <w:tab w:val="left" w:pos="756"/>
              </w:tabs>
              <w:ind w:firstLine="330"/>
              <w:jc w:val="both"/>
              <w:textAlignment w:val="baseline"/>
              <w:rPr>
                <w:rFonts w:ascii="Times" w:hAnsi="Times" w:cs="Times"/>
                <w:color w:val="FF0000"/>
                <w:lang w:eastAsia="lt-LT"/>
              </w:rPr>
            </w:pPr>
            <w:r w:rsidRPr="00E3520D">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E3520D" w:rsidRDefault="00676CF6" w:rsidP="00676CF6">
            <w:pPr>
              <w:tabs>
                <w:tab w:val="left" w:pos="756"/>
                <w:tab w:val="left" w:pos="1246"/>
              </w:tabs>
              <w:ind w:firstLine="330"/>
              <w:jc w:val="both"/>
              <w:rPr>
                <w:rFonts w:ascii="Times" w:hAnsi="Times" w:cs="Times"/>
                <w:color w:val="FF0000"/>
              </w:rPr>
            </w:pPr>
          </w:p>
          <w:p w14:paraId="09829AE1" w14:textId="77777777" w:rsidR="00676CF6" w:rsidRPr="00E3520D" w:rsidRDefault="00676CF6" w:rsidP="00676CF6">
            <w:pPr>
              <w:tabs>
                <w:tab w:val="left" w:pos="756"/>
              </w:tabs>
              <w:ind w:firstLine="330"/>
              <w:jc w:val="both"/>
              <w:rPr>
                <w:rFonts w:ascii="Times" w:hAnsi="Times" w:cs="Times"/>
                <w:b/>
                <w:bCs/>
              </w:rPr>
            </w:pPr>
            <w:r w:rsidRPr="00E3520D">
              <w:rPr>
                <w:rFonts w:ascii="Times" w:hAnsi="Times" w:cs="Times"/>
                <w:b/>
                <w:bCs/>
              </w:rPr>
              <w:t>Kompensacijos dydis vienam pareiškėjui yra:</w:t>
            </w:r>
          </w:p>
          <w:p w14:paraId="1F6BC5C5" w14:textId="77777777" w:rsidR="00676CF6" w:rsidRPr="00E3520D" w:rsidRDefault="00676CF6" w:rsidP="00676CF6">
            <w:pPr>
              <w:tabs>
                <w:tab w:val="left" w:pos="756"/>
              </w:tabs>
              <w:ind w:firstLine="330"/>
              <w:jc w:val="both"/>
              <w:rPr>
                <w:rFonts w:ascii="Times" w:hAnsi="Times" w:cs="Times"/>
                <w:b/>
                <w:bCs/>
              </w:rPr>
            </w:pPr>
          </w:p>
          <w:p w14:paraId="4E6CD762" w14:textId="2704CAA2" w:rsidR="00676CF6" w:rsidRPr="00E3520D" w:rsidRDefault="00676CF6" w:rsidP="00676CF6">
            <w:pPr>
              <w:pStyle w:val="ListParagraph"/>
              <w:numPr>
                <w:ilvl w:val="0"/>
                <w:numId w:val="41"/>
              </w:numPr>
              <w:tabs>
                <w:tab w:val="left" w:pos="756"/>
              </w:tabs>
              <w:ind w:left="0" w:firstLine="329"/>
              <w:jc w:val="both"/>
              <w:rPr>
                <w:rFonts w:ascii="Times" w:hAnsi="Times" w:cs="Times"/>
              </w:rPr>
            </w:pPr>
            <w:r w:rsidRPr="00E3520D">
              <w:rPr>
                <w:rFonts w:ascii="Times" w:hAnsi="Times" w:cs="Times"/>
                <w:i/>
                <w:iCs/>
              </w:rPr>
              <w:t xml:space="preserve">Iki </w:t>
            </w:r>
            <w:r w:rsidRPr="00E3520D">
              <w:rPr>
                <w:rFonts w:ascii="Times" w:hAnsi="Times" w:cs="Times"/>
                <w:i/>
                <w:iCs/>
                <w:lang w:val="en-US"/>
              </w:rPr>
              <w:t>3</w:t>
            </w:r>
            <w:r w:rsidRPr="00E3520D">
              <w:rPr>
                <w:rFonts w:ascii="Times" w:hAnsi="Times" w:cs="Times"/>
                <w:i/>
                <w:iCs/>
              </w:rPr>
              <w:t xml:space="preserve">5 proc. (didelėms įmonėms) </w:t>
            </w:r>
            <w:r w:rsidRPr="00E3520D">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E3520D" w:rsidRDefault="00676CF6" w:rsidP="00676CF6">
            <w:pPr>
              <w:pStyle w:val="ListParagraph"/>
              <w:numPr>
                <w:ilvl w:val="0"/>
                <w:numId w:val="41"/>
              </w:numPr>
              <w:tabs>
                <w:tab w:val="left" w:pos="756"/>
              </w:tabs>
              <w:ind w:left="0" w:firstLine="329"/>
              <w:jc w:val="both"/>
              <w:rPr>
                <w:rFonts w:ascii="Times" w:hAnsi="Times" w:cs="Times"/>
              </w:rPr>
            </w:pPr>
            <w:r w:rsidRPr="00E3520D">
              <w:rPr>
                <w:rFonts w:ascii="Times" w:hAnsi="Times" w:cs="Times"/>
                <w:i/>
                <w:iCs/>
              </w:rPr>
              <w:t xml:space="preserve">Iki </w:t>
            </w:r>
            <w:r w:rsidRPr="00E3520D">
              <w:rPr>
                <w:rFonts w:ascii="Times" w:hAnsi="Times" w:cs="Times"/>
                <w:i/>
                <w:iCs/>
                <w:lang w:val="en-US"/>
              </w:rPr>
              <w:t>5</w:t>
            </w:r>
            <w:r w:rsidRPr="00E3520D">
              <w:rPr>
                <w:rFonts w:ascii="Times" w:hAnsi="Times" w:cs="Times"/>
                <w:i/>
                <w:iCs/>
              </w:rPr>
              <w:t>5 proc. (vidutinėms įmonėms)</w:t>
            </w:r>
            <w:r w:rsidRPr="00E3520D">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E3520D" w:rsidRDefault="00676CF6" w:rsidP="00676CF6">
            <w:pPr>
              <w:pStyle w:val="ListParagraph"/>
              <w:numPr>
                <w:ilvl w:val="0"/>
                <w:numId w:val="41"/>
              </w:numPr>
              <w:tabs>
                <w:tab w:val="left" w:pos="756"/>
              </w:tabs>
              <w:ind w:left="0" w:firstLine="329"/>
              <w:jc w:val="both"/>
              <w:rPr>
                <w:rFonts w:ascii="Times" w:hAnsi="Times" w:cs="Times"/>
              </w:rPr>
            </w:pPr>
            <w:r w:rsidRPr="00E3520D">
              <w:rPr>
                <w:rFonts w:ascii="Times" w:hAnsi="Times" w:cs="Times"/>
                <w:i/>
                <w:iCs/>
              </w:rPr>
              <w:t xml:space="preserve">Iki </w:t>
            </w:r>
            <w:r w:rsidRPr="00E3520D">
              <w:rPr>
                <w:rFonts w:ascii="Times" w:hAnsi="Times" w:cs="Times"/>
                <w:i/>
                <w:iCs/>
                <w:lang w:val="en-US"/>
              </w:rPr>
              <w:t>60</w:t>
            </w:r>
            <w:r w:rsidRPr="00E3520D">
              <w:rPr>
                <w:rFonts w:ascii="Times" w:hAnsi="Times" w:cs="Times"/>
                <w:i/>
                <w:iCs/>
              </w:rPr>
              <w:t xml:space="preserve"> proc (mažoms įmonėms) </w:t>
            </w:r>
            <w:r w:rsidRPr="00E3520D">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E3520D" w:rsidRDefault="00676CF6" w:rsidP="00676CF6">
            <w:pPr>
              <w:tabs>
                <w:tab w:val="left" w:pos="756"/>
                <w:tab w:val="left" w:pos="1246"/>
              </w:tabs>
              <w:spacing w:line="276" w:lineRule="auto"/>
              <w:ind w:firstLine="330"/>
              <w:jc w:val="both"/>
              <w:rPr>
                <w:rFonts w:ascii="Times" w:hAnsi="Times" w:cs="Times"/>
                <w:lang w:eastAsia="lt-LT"/>
              </w:rPr>
            </w:pPr>
          </w:p>
          <w:p w14:paraId="67E52F33" w14:textId="2440C3A0" w:rsidR="00676CF6" w:rsidRPr="00E3520D" w:rsidRDefault="00676CF6" w:rsidP="00676CF6">
            <w:pPr>
              <w:tabs>
                <w:tab w:val="left" w:pos="756"/>
                <w:tab w:val="left" w:pos="897"/>
              </w:tabs>
              <w:spacing w:line="276" w:lineRule="auto"/>
              <w:ind w:firstLine="330"/>
              <w:jc w:val="both"/>
              <w:rPr>
                <w:rFonts w:ascii="Times" w:hAnsi="Times" w:cs="Times"/>
                <w:lang w:eastAsia="lt-LT"/>
              </w:rPr>
            </w:pPr>
            <w:r w:rsidRPr="00E3520D">
              <w:rPr>
                <w:rFonts w:ascii="Times" w:hAnsi="Times" w:cs="Times"/>
                <w:b/>
                <w:bCs/>
                <w:noProof/>
              </w:rPr>
              <w:t xml:space="preserve">Salygos </w:t>
            </w:r>
            <w:r w:rsidRPr="00E3520D">
              <w:rPr>
                <w:rFonts w:ascii="Times" w:hAnsi="Times" w:cs="Times"/>
                <w:b/>
                <w:bCs/>
              </w:rPr>
              <w:t xml:space="preserve"> gauti kompensaciją</w:t>
            </w:r>
          </w:p>
          <w:p w14:paraId="66AC536B" w14:textId="0535D4DB" w:rsidR="00676CF6" w:rsidRPr="00E3520D" w:rsidRDefault="00676CF6" w:rsidP="00676CF6">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Turi būti diegiama tik nauja ir anksčiau nenaudota įranga ir susiję komponentai.</w:t>
            </w:r>
          </w:p>
          <w:p w14:paraId="76A05FF9" w14:textId="77777777" w:rsidR="00676CF6" w:rsidRPr="00E3520D" w:rsidRDefault="00676CF6" w:rsidP="00676CF6">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Finansuojamos elektromobilių įkrovimo prieigos gali būti:</w:t>
            </w:r>
          </w:p>
          <w:p w14:paraId="22CC6FF4" w14:textId="77777777" w:rsidR="00676CF6" w:rsidRPr="00E3520D"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676CF6" w:rsidRPr="00E3520D"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676CF6" w:rsidRPr="00E3520D"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didelės galios – elektromobiliui perduodama elektrinė galia yra didesnė kaip 49 kW, bet ne didesnė kaip 149 kW (toliau – didelės galios prieiga);</w:t>
            </w:r>
          </w:p>
          <w:p w14:paraId="6DF9ED02" w14:textId="77777777" w:rsidR="00676CF6" w:rsidRPr="00E3520D"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labai didelės galios – elektromobiliui perduodama elektrinė galia yra didesnė kaip 149 kW (toliau – labai didelės galios prieiga).</w:t>
            </w:r>
          </w:p>
          <w:p w14:paraId="1A4619A2" w14:textId="77777777" w:rsidR="00676CF6" w:rsidRPr="00E3520D"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676CF6" w:rsidRPr="00E3520D"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Vienos įkrovimo stotelės suminė galia apima visų joje esančių įkrovimo prieigų galią.</w:t>
            </w:r>
          </w:p>
          <w:p w14:paraId="77830A6B" w14:textId="77777777" w:rsidR="00676CF6" w:rsidRPr="00E3520D"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676CF6" w:rsidRPr="00E3520D"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676CF6" w:rsidRPr="00E3520D" w:rsidRDefault="00676CF6" w:rsidP="00676CF6">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E3520D">
              <w:rPr>
                <w:rFonts w:ascii="Times" w:hAnsi="Times" w:cs="Times"/>
                <w:lang w:eastAsia="lt-LT"/>
              </w:rPr>
              <w:t>įprastos ir vidutinės galios prieigose turi būti įrengiamos 2 tipo („Type 2“) jungtys, atitinkančios standartą EN 62196-2:2017;</w:t>
            </w:r>
          </w:p>
          <w:p w14:paraId="7C69788B" w14:textId="77777777" w:rsidR="00676CF6" w:rsidRPr="00E3520D" w:rsidRDefault="00676CF6" w:rsidP="00676CF6">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E3520D">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676CF6" w:rsidRPr="00E3520D" w:rsidRDefault="00676CF6" w:rsidP="00676CF6">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E3520D">
              <w:rPr>
                <w:rFonts w:ascii="Times" w:hAnsi="Times" w:cs="Times"/>
                <w:lang w:eastAsia="lt-LT"/>
              </w:rPr>
              <w:t>Visose įkrovimo prieigose turi būti įrengtas stacionarus įkrovimo kabelis.</w:t>
            </w:r>
          </w:p>
          <w:p w14:paraId="1DCCA51C" w14:textId="77777777" w:rsidR="00676CF6" w:rsidRPr="00E3520D"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676CF6" w:rsidRPr="00E3520D"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 xml:space="preserve">Elektromobilių įkrovimo prieigoje turi būti aiškiai pateikiama informacija apie </w:t>
            </w:r>
            <w:proofErr w:type="spellStart"/>
            <w:r w:rsidRPr="00E3520D">
              <w:rPr>
                <w:rFonts w:ascii="Times" w:hAnsi="Times" w:cs="Times"/>
                <w:lang w:eastAsia="lt-LT"/>
              </w:rPr>
              <w:t>ad-hoc</w:t>
            </w:r>
            <w:proofErr w:type="spellEnd"/>
            <w:r w:rsidRPr="00E3520D">
              <w:rPr>
                <w:rFonts w:ascii="Times" w:hAnsi="Times" w:cs="Times"/>
                <w:lang w:eastAsia="lt-LT"/>
              </w:rPr>
              <w:t xml:space="preserve"> įkrovimo kainą, kad galutiniams naudotojams ši informacija būtų žinoma prieš pradedant įkrovimo seansą. Ši informacija apie </w:t>
            </w:r>
            <w:proofErr w:type="spellStart"/>
            <w:r w:rsidRPr="00E3520D">
              <w:rPr>
                <w:rFonts w:ascii="Times" w:hAnsi="Times" w:cs="Times"/>
                <w:lang w:eastAsia="lt-LT"/>
              </w:rPr>
              <w:t>ad-hoc</w:t>
            </w:r>
            <w:proofErr w:type="spellEnd"/>
            <w:r w:rsidRPr="00E3520D">
              <w:rPr>
                <w:rFonts w:ascii="Times" w:hAnsi="Times" w:cs="Times"/>
                <w:lang w:eastAsia="lt-LT"/>
              </w:rPr>
              <w:t xml:space="preserve"> įkrovimo kainą turi apimti visas kainos dedamąsias, kurias operatorius taiko įkrovimo seanso kainai apskaičiuoti.</w:t>
            </w:r>
          </w:p>
          <w:p w14:paraId="748A92AB" w14:textId="77777777" w:rsidR="00676CF6" w:rsidRPr="00E3520D"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Elektromobilių įkrovimo stotelė su prieiga turi turėti interneto ryšio prieigą (LAN, BT, 4G ar kt.).</w:t>
            </w:r>
          </w:p>
          <w:p w14:paraId="74C6A36A" w14:textId="77777777" w:rsidR="00676CF6" w:rsidRPr="00E3520D"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676CF6" w:rsidRPr="00E3520D"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Įrengiant elektromobilių įkrovimo stoteles su prieiga (-</w:t>
            </w:r>
            <w:proofErr w:type="spellStart"/>
            <w:r w:rsidRPr="00E3520D">
              <w:rPr>
                <w:rFonts w:ascii="Times" w:hAnsi="Times" w:cs="Times"/>
                <w:lang w:eastAsia="lt-LT"/>
              </w:rPr>
              <w:t>omis</w:t>
            </w:r>
            <w:proofErr w:type="spellEnd"/>
            <w:r w:rsidRPr="00E3520D">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676CF6" w:rsidRPr="00E3520D"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676CF6" w:rsidRPr="00E3520D" w:rsidRDefault="00676CF6" w:rsidP="00676CF6">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elektromobilių įkrovimo stotelė su prieiga (-</w:t>
            </w:r>
            <w:proofErr w:type="spellStart"/>
            <w:r w:rsidRPr="00E3520D">
              <w:rPr>
                <w:rFonts w:ascii="Times" w:hAnsi="Times" w:cs="Times"/>
                <w:lang w:eastAsia="lt-LT"/>
              </w:rPr>
              <w:t>omis</w:t>
            </w:r>
            <w:proofErr w:type="spellEnd"/>
            <w:r w:rsidRPr="00E3520D">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E3520D">
              <w:rPr>
                <w:rFonts w:ascii="Times" w:hAnsi="Times" w:cs="Times"/>
                <w:lang w:eastAsia="lt-LT"/>
              </w:rPr>
              <w:t>ad</w:t>
            </w:r>
            <w:proofErr w:type="spellEnd"/>
            <w:r w:rsidRPr="00E3520D">
              <w:rPr>
                <w:rFonts w:ascii="Times" w:hAnsi="Times" w:cs="Times"/>
                <w:lang w:eastAsia="lt-LT"/>
              </w:rPr>
              <w:t xml:space="preserve"> </w:t>
            </w:r>
            <w:proofErr w:type="spellStart"/>
            <w:r w:rsidRPr="00E3520D">
              <w:rPr>
                <w:rFonts w:ascii="Times" w:hAnsi="Times" w:cs="Times"/>
                <w:lang w:eastAsia="lt-LT"/>
              </w:rPr>
              <w:t>hoc</w:t>
            </w:r>
            <w:proofErr w:type="spellEnd"/>
            <w:r w:rsidRPr="00E3520D">
              <w:rPr>
                <w:rFonts w:ascii="Times" w:hAnsi="Times" w:cs="Times"/>
                <w:lang w:eastAsia="lt-LT"/>
              </w:rPr>
              <w:t xml:space="preserve"> kaina);</w:t>
            </w:r>
          </w:p>
          <w:p w14:paraId="0A1F0DDA" w14:textId="0FDD87DB" w:rsidR="00676CF6" w:rsidRPr="00E3520D" w:rsidRDefault="00676CF6" w:rsidP="00676CF6">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3520D">
              <w:rPr>
                <w:rFonts w:ascii="Times" w:hAnsi="Times" w:cs="Times"/>
                <w:lang w:eastAsia="lt-LT"/>
              </w:rPr>
              <w:t xml:space="preserve">IS operatoriai statinius ir dinaminius duomenis į IS modulį teikia automatizuotu būdu per atvirąjį įkrovimo prieigų protokolą (angl. </w:t>
            </w:r>
            <w:proofErr w:type="spellStart"/>
            <w:r w:rsidRPr="00E3520D">
              <w:rPr>
                <w:rFonts w:ascii="Times" w:hAnsi="Times" w:cs="Times"/>
                <w:lang w:eastAsia="lt-LT"/>
              </w:rPr>
              <w:t>Open</w:t>
            </w:r>
            <w:proofErr w:type="spellEnd"/>
            <w:r w:rsidRPr="00E3520D">
              <w:rPr>
                <w:rFonts w:ascii="Times" w:hAnsi="Times" w:cs="Times"/>
                <w:lang w:eastAsia="lt-LT"/>
              </w:rPr>
              <w:t xml:space="preserve"> </w:t>
            </w:r>
            <w:proofErr w:type="spellStart"/>
            <w:r w:rsidRPr="00E3520D">
              <w:rPr>
                <w:rFonts w:ascii="Times" w:hAnsi="Times" w:cs="Times"/>
                <w:lang w:eastAsia="lt-LT"/>
              </w:rPr>
              <w:t>Charge</w:t>
            </w:r>
            <w:proofErr w:type="spellEnd"/>
            <w:r w:rsidRPr="00E3520D">
              <w:rPr>
                <w:rFonts w:ascii="Times" w:hAnsi="Times" w:cs="Times"/>
                <w:lang w:eastAsia="lt-LT"/>
              </w:rPr>
              <w:t xml:space="preserve"> </w:t>
            </w:r>
            <w:proofErr w:type="spellStart"/>
            <w:r w:rsidRPr="00E3520D">
              <w:rPr>
                <w:rFonts w:ascii="Times" w:hAnsi="Times" w:cs="Times"/>
                <w:lang w:eastAsia="lt-LT"/>
              </w:rPr>
              <w:t>Point</w:t>
            </w:r>
            <w:proofErr w:type="spellEnd"/>
            <w:r w:rsidRPr="00E3520D">
              <w:rPr>
                <w:rFonts w:ascii="Times" w:hAnsi="Times" w:cs="Times"/>
                <w:lang w:eastAsia="lt-LT"/>
              </w:rPr>
              <w:t xml:space="preserve"> </w:t>
            </w:r>
            <w:proofErr w:type="spellStart"/>
            <w:r w:rsidRPr="00E3520D">
              <w:rPr>
                <w:rFonts w:ascii="Times" w:hAnsi="Times" w:cs="Times"/>
                <w:lang w:eastAsia="lt-LT"/>
              </w:rPr>
              <w:t>Protocol</w:t>
            </w:r>
            <w:proofErr w:type="spellEnd"/>
            <w:r w:rsidRPr="00E3520D">
              <w:rPr>
                <w:rFonts w:ascii="Times" w:hAnsi="Times" w:cs="Times"/>
                <w:lang w:eastAsia="lt-LT"/>
              </w:rPr>
              <w:t xml:space="preserve">), ne senesnį kaip 1.5 versijos, arba per atvirąjį įkrovos stotelių sąsajos protokolą (angl.  </w:t>
            </w:r>
            <w:proofErr w:type="spellStart"/>
            <w:r w:rsidRPr="00E3520D">
              <w:rPr>
                <w:rFonts w:ascii="Times" w:hAnsi="Times" w:cs="Times"/>
                <w:lang w:eastAsia="lt-LT"/>
              </w:rPr>
              <w:t>Open</w:t>
            </w:r>
            <w:proofErr w:type="spellEnd"/>
            <w:r w:rsidRPr="00E3520D">
              <w:rPr>
                <w:rFonts w:ascii="Times" w:hAnsi="Times" w:cs="Times"/>
                <w:lang w:eastAsia="lt-LT"/>
              </w:rPr>
              <w:t xml:space="preserve"> </w:t>
            </w:r>
            <w:proofErr w:type="spellStart"/>
            <w:r w:rsidRPr="00E3520D">
              <w:rPr>
                <w:rFonts w:ascii="Times" w:hAnsi="Times" w:cs="Times"/>
                <w:lang w:eastAsia="lt-LT"/>
              </w:rPr>
              <w:t>Charge</w:t>
            </w:r>
            <w:proofErr w:type="spellEnd"/>
            <w:r w:rsidRPr="00E3520D">
              <w:rPr>
                <w:rFonts w:ascii="Times" w:hAnsi="Times" w:cs="Times"/>
                <w:lang w:eastAsia="lt-LT"/>
              </w:rPr>
              <w:t xml:space="preserve"> </w:t>
            </w:r>
            <w:proofErr w:type="spellStart"/>
            <w:r w:rsidRPr="00E3520D">
              <w:rPr>
                <w:rFonts w:ascii="Times" w:hAnsi="Times" w:cs="Times"/>
                <w:lang w:eastAsia="lt-LT"/>
              </w:rPr>
              <w:t>Point</w:t>
            </w:r>
            <w:proofErr w:type="spellEnd"/>
            <w:r w:rsidRPr="00E3520D">
              <w:rPr>
                <w:rFonts w:ascii="Times" w:hAnsi="Times" w:cs="Times"/>
                <w:lang w:eastAsia="lt-LT"/>
              </w:rPr>
              <w:t xml:space="preserve"> </w:t>
            </w:r>
            <w:proofErr w:type="spellStart"/>
            <w:r w:rsidRPr="00E3520D">
              <w:rPr>
                <w:rFonts w:ascii="Times" w:hAnsi="Times" w:cs="Times"/>
                <w:lang w:eastAsia="lt-LT"/>
              </w:rPr>
              <w:t>Interface</w:t>
            </w:r>
            <w:proofErr w:type="spellEnd"/>
            <w:r w:rsidRPr="00E3520D">
              <w:rPr>
                <w:rFonts w:ascii="Times" w:hAnsi="Times" w:cs="Times"/>
                <w:lang w:eastAsia="lt-LT"/>
              </w:rPr>
              <w:t xml:space="preserve"> </w:t>
            </w:r>
            <w:proofErr w:type="spellStart"/>
            <w:r w:rsidRPr="00E3520D">
              <w:rPr>
                <w:rFonts w:ascii="Times" w:hAnsi="Times" w:cs="Times"/>
                <w:lang w:eastAsia="lt-LT"/>
              </w:rPr>
              <w:t>Protocol</w:t>
            </w:r>
            <w:proofErr w:type="spellEnd"/>
            <w:r w:rsidRPr="00E3520D">
              <w:rPr>
                <w:rFonts w:ascii="Times" w:hAnsi="Times" w:cs="Times"/>
                <w:lang w:eastAsia="lt-LT"/>
              </w:rPr>
              <w:t>), ne senesnį kaip 2.2  versijos, arba kitu, su IS modulio valdytoju suderintu, protokolu.</w:t>
            </w:r>
          </w:p>
          <w:p w14:paraId="4B1E51FC" w14:textId="77777777" w:rsidR="00676CF6" w:rsidRPr="00E3520D" w:rsidRDefault="00676CF6" w:rsidP="00676CF6">
            <w:pPr>
              <w:tabs>
                <w:tab w:val="left" w:pos="896"/>
              </w:tabs>
              <w:ind w:firstLine="329"/>
              <w:jc w:val="both"/>
              <w:textAlignment w:val="baseline"/>
              <w:outlineLvl w:val="2"/>
              <w:rPr>
                <w:rFonts w:ascii="Times" w:hAnsi="Times" w:cs="Times"/>
                <w:lang w:eastAsia="lt-LT"/>
              </w:rPr>
            </w:pPr>
            <w:r w:rsidRPr="00E3520D">
              <w:rPr>
                <w:rFonts w:ascii="Times" w:hAnsi="Times" w:cs="Times"/>
                <w:lang w:eastAsia="lt-LT"/>
              </w:rPr>
              <w:t>14. Elektromobilių įkrovimo stotelė su prieiga turi būti įrengta visuomenei prieinamoje vietoje.</w:t>
            </w:r>
          </w:p>
          <w:p w14:paraId="5B583077"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15. Elektromobilių įkrovimo stotelė su prieiga turi būti prieinama 24 valandas per parą, 7 dienas per savaitę. </w:t>
            </w:r>
          </w:p>
          <w:p w14:paraId="734DBC0D" w14:textId="2F4F002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17.2. elektromobilių įkrovimo prieigos turi būti apšviestos, saugumo sumetimais prie jų gali būti montuojamos vaizdo stebėjimo kameros;</w:t>
            </w:r>
          </w:p>
          <w:p w14:paraId="242F26E8" w14:textId="44E3E508"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22. Elektromobilių įkrovimo stotelė su prieiga (-omis) turi atitikti ne žemesnę kaip IK-10 atsparumo smūgiams klasę.</w:t>
            </w:r>
          </w:p>
          <w:p w14:paraId="200A98BC"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23. Elektromobilių įkrovimo stotelė su prieiga (-omis) turi turėti ne trumpesnę kaip 24 mėn. gamyklinę įrangos garantiją.</w:t>
            </w:r>
          </w:p>
          <w:p w14:paraId="72E2E68D"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676CF6" w:rsidRPr="00E3520D" w:rsidRDefault="00676CF6" w:rsidP="00676CF6">
            <w:pPr>
              <w:ind w:firstLine="329"/>
              <w:jc w:val="both"/>
              <w:textAlignment w:val="baseline"/>
              <w:outlineLvl w:val="2"/>
              <w:rPr>
                <w:rFonts w:ascii="Times" w:hAnsi="Times" w:cs="Times"/>
                <w:lang w:eastAsia="lt-LT"/>
              </w:rPr>
            </w:pPr>
            <w:r w:rsidRPr="00E3520D">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676CF6" w:rsidRPr="00E3520D" w:rsidRDefault="00676CF6" w:rsidP="00676CF6">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E3520D">
              <w:rPr>
                <w:rFonts w:ascii="Times" w:hAnsi="Times" w:cs="Times"/>
                <w:lang w:eastAsia="lt-LT"/>
              </w:rPr>
              <w:t>Visos elektromobilių įkrovimo stotelės su prieigomis turi būti įrengtos pareiškėjo valdomame nekilnojamojo turto objekte.</w:t>
            </w:r>
          </w:p>
          <w:p w14:paraId="4A3CA1A9" w14:textId="77777777" w:rsidR="00676CF6" w:rsidRPr="00E3520D"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Finansavimas neteikiamas projektams, vykdomiems ne Lietuvos Respublikos teritorijoje.</w:t>
            </w:r>
          </w:p>
          <w:p w14:paraId="283BBFDE" w14:textId="058A9A92" w:rsidR="000D0616" w:rsidRPr="00E3520D" w:rsidRDefault="000D061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676CF6" w:rsidRPr="00E3520D"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Vienam Pareiškėjui (vienam juridiniam asmeniui) veiklos</w:t>
            </w:r>
            <w:r w:rsidRPr="00E3520D">
              <w:t xml:space="preserve"> „</w:t>
            </w:r>
            <w:r w:rsidRPr="00E3520D">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676CF6" w:rsidRPr="00E3520D"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Vienoje paraiškoje nėra ribojamas elektromobilių įkrovimo stotelių su prieiga (-omis) skaičius viename nekilnojamojo turto objekte.</w:t>
            </w:r>
          </w:p>
          <w:p w14:paraId="28453238" w14:textId="62B5F583" w:rsidR="00676CF6" w:rsidRPr="00E3520D"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Projektas turi būti įgyvendinamas pagal projekto sutartyje, Apraše ir Projektų taisyklėse nustatytus reikalavimus.</w:t>
            </w:r>
          </w:p>
          <w:p w14:paraId="686F42F3" w14:textId="77777777" w:rsidR="00676CF6" w:rsidRPr="00E3520D"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4218120E" w:rsidR="00676CF6" w:rsidRPr="00E3520D"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 xml:space="preserve">Kelio </w:t>
            </w:r>
            <w:r w:rsidR="00F12BEA" w:rsidRPr="00E3520D">
              <w:rPr>
                <w:rFonts w:ascii="Times" w:hAnsi="Times" w:cs="Times"/>
                <w:lang w:eastAsia="lt-LT"/>
              </w:rPr>
              <w:t>Nr. A8 Panevėžys–Aristava–</w:t>
            </w:r>
            <w:proofErr w:type="spellStart"/>
            <w:r w:rsidR="00F12BEA" w:rsidRPr="00E3520D">
              <w:rPr>
                <w:rFonts w:ascii="Times" w:hAnsi="Times" w:cs="Times"/>
                <w:lang w:eastAsia="lt-LT"/>
              </w:rPr>
              <w:t>Sitkūnai</w:t>
            </w:r>
            <w:proofErr w:type="spellEnd"/>
            <w:r w:rsidR="00F12BEA" w:rsidRPr="00E3520D">
              <w:rPr>
                <w:rFonts w:ascii="Times" w:hAnsi="Times" w:cs="Times"/>
                <w:lang w:eastAsia="lt-LT"/>
              </w:rPr>
              <w:t xml:space="preserve"> 40–60 km ruože vienoje (pasirinktoje) kelio pusėje turi būti įrengtas ne mažiau kaip vienas elektromobilių įkrovimo parkas, kuriame įrengtos (-ų) elektromobilių įkrovimo stotelės (-</w:t>
            </w:r>
            <w:proofErr w:type="spellStart"/>
            <w:r w:rsidR="00F12BEA" w:rsidRPr="00E3520D">
              <w:rPr>
                <w:rFonts w:ascii="Times" w:hAnsi="Times" w:cs="Times"/>
                <w:lang w:eastAsia="lt-LT"/>
              </w:rPr>
              <w:t>ių</w:t>
            </w:r>
            <w:proofErr w:type="spellEnd"/>
            <w:r w:rsidR="00F12BEA" w:rsidRPr="00E3520D">
              <w:rPr>
                <w:rFonts w:ascii="Times" w:hAnsi="Times" w:cs="Times"/>
                <w:lang w:eastAsia="lt-LT"/>
              </w:rPr>
              <w:t>) su prieiga (-</w:t>
            </w:r>
            <w:proofErr w:type="spellStart"/>
            <w:r w:rsidR="00F12BEA" w:rsidRPr="00E3520D">
              <w:rPr>
                <w:rFonts w:ascii="Times" w:hAnsi="Times" w:cs="Times"/>
                <w:lang w:eastAsia="lt-LT"/>
              </w:rPr>
              <w:t>omis</w:t>
            </w:r>
            <w:proofErr w:type="spellEnd"/>
            <w:r w:rsidR="00F12BEA" w:rsidRPr="00E3520D">
              <w:rPr>
                <w:rFonts w:ascii="Times" w:hAnsi="Times" w:cs="Times"/>
                <w:lang w:eastAsia="lt-LT"/>
              </w:rPr>
              <w:t>) bendra suminė galia turi būti ne mažesnė  kaip 300 kW ir įrengta ne mažiau kaip viena ne mažesnės kaip 150 kW galios įkrovimo prieiga</w:t>
            </w:r>
            <w:r w:rsidRPr="00E3520D">
              <w:rPr>
                <w:rFonts w:ascii="Times" w:hAnsi="Times" w:cs="Times"/>
                <w:lang w:eastAsia="lt-LT"/>
              </w:rPr>
              <w:t>;</w:t>
            </w:r>
          </w:p>
          <w:p w14:paraId="496FA99F" w14:textId="3950906A" w:rsidR="00676CF6" w:rsidRPr="00E3520D" w:rsidRDefault="00676CF6" w:rsidP="000D061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3520D">
              <w:rPr>
                <w:rFonts w:ascii="Times" w:hAnsi="Times" w:cs="Times"/>
                <w:lang w:eastAsia="lt-LT"/>
              </w:rPr>
              <w:t xml:space="preserve">Kelio </w:t>
            </w:r>
            <w:r w:rsidR="00C42022" w:rsidRPr="00E3520D">
              <w:rPr>
                <w:rFonts w:ascii="Times" w:hAnsi="Times" w:cs="Times"/>
                <w:lang w:eastAsia="lt-LT"/>
              </w:rPr>
              <w:t>Nr. A8 Panevėžys–Aristava–</w:t>
            </w:r>
            <w:proofErr w:type="spellStart"/>
            <w:r w:rsidR="00C42022" w:rsidRPr="00E3520D">
              <w:rPr>
                <w:rFonts w:ascii="Times" w:hAnsi="Times" w:cs="Times"/>
                <w:lang w:eastAsia="lt-LT"/>
              </w:rPr>
              <w:t>Sitkūnai</w:t>
            </w:r>
            <w:proofErr w:type="spellEnd"/>
            <w:r w:rsidR="00C42022" w:rsidRPr="00E3520D">
              <w:rPr>
                <w:rFonts w:ascii="Times" w:hAnsi="Times" w:cs="Times"/>
                <w:lang w:eastAsia="lt-LT"/>
              </w:rPr>
              <w:t xml:space="preserve"> 40–60 </w:t>
            </w:r>
            <w:r w:rsidR="005C59A4" w:rsidRPr="00E3520D">
              <w:rPr>
                <w:rFonts w:ascii="Times" w:hAnsi="Times" w:cs="Times"/>
                <w:lang w:eastAsia="lt-LT"/>
              </w:rPr>
              <w:t>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E3520D">
              <w:rPr>
                <w:rFonts w:ascii="Times" w:hAnsi="Times" w:cs="Times"/>
                <w:lang w:eastAsia="lt-LT"/>
              </w:rPr>
              <w:t>, sąrašai.</w:t>
            </w:r>
          </w:p>
        </w:tc>
      </w:tr>
      <w:tr w:rsidR="00676CF6" w:rsidRPr="00E3520D" w14:paraId="06730FAE" w14:textId="77777777" w:rsidTr="00CE57BB">
        <w:trPr>
          <w:trHeight w:val="300"/>
        </w:trPr>
        <w:tc>
          <w:tcPr>
            <w:tcW w:w="685" w:type="dxa"/>
            <w:vMerge w:val="restart"/>
          </w:tcPr>
          <w:p w14:paraId="72DD9FAE" w14:textId="4B840F9F" w:rsidR="00676CF6" w:rsidRPr="00E3520D" w:rsidRDefault="00676CF6" w:rsidP="00676CF6">
            <w:pPr>
              <w:rPr>
                <w:rFonts w:ascii="Times" w:hAnsi="Times" w:cs="Times"/>
                <w:b/>
              </w:rPr>
            </w:pPr>
            <w:r w:rsidRPr="00E3520D">
              <w:rPr>
                <w:rFonts w:ascii="Times" w:hAnsi="Times" w:cs="Times"/>
                <w:b/>
              </w:rPr>
              <w:lastRenderedPageBreak/>
              <w:t>2.7.</w:t>
            </w:r>
          </w:p>
        </w:tc>
        <w:tc>
          <w:tcPr>
            <w:tcW w:w="9204" w:type="dxa"/>
            <w:gridSpan w:val="8"/>
            <w:vAlign w:val="center"/>
          </w:tcPr>
          <w:p w14:paraId="45F78400" w14:textId="75A84E5B" w:rsidR="00676CF6" w:rsidRPr="00E3520D" w:rsidRDefault="00676CF6" w:rsidP="00676CF6">
            <w:pPr>
              <w:spacing w:after="60"/>
              <w:jc w:val="both"/>
              <w:rPr>
                <w:rFonts w:ascii="Times" w:hAnsi="Times" w:cs="Times"/>
                <w:i/>
                <w:iCs/>
              </w:rPr>
            </w:pPr>
            <w:r w:rsidRPr="00E3520D">
              <w:rPr>
                <w:rFonts w:ascii="Times" w:hAnsi="Times" w:cs="Times"/>
                <w:b/>
                <w:bCs/>
              </w:rPr>
              <w:t>Taikomi supaprastintai apmokamų išlaidų dydžiai</w:t>
            </w:r>
          </w:p>
        </w:tc>
      </w:tr>
      <w:tr w:rsidR="00676CF6" w:rsidRPr="00E3520D" w14:paraId="4265B44F" w14:textId="33A37AF0" w:rsidTr="00BF4895">
        <w:trPr>
          <w:trHeight w:val="300"/>
        </w:trPr>
        <w:tc>
          <w:tcPr>
            <w:tcW w:w="685" w:type="dxa"/>
            <w:vMerge/>
          </w:tcPr>
          <w:p w14:paraId="22B352F6"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48274FE" w14:textId="0E0282FC" w:rsidR="00676CF6" w:rsidRPr="00E3520D" w:rsidRDefault="00676CF6" w:rsidP="00676CF6">
            <w:pPr>
              <w:spacing w:after="120"/>
              <w:jc w:val="center"/>
              <w:rPr>
                <w:rFonts w:ascii="Times" w:hAnsi="Times" w:cs="Times"/>
                <w:b/>
                <w:bCs/>
              </w:rPr>
            </w:pPr>
            <w:r w:rsidRPr="00E3520D">
              <w:rPr>
                <w:rFonts w:ascii="Times" w:hAnsi="Times" w:cs="Times"/>
                <w:b/>
                <w:bCs/>
              </w:rPr>
              <w:t>Kodas</w:t>
            </w:r>
          </w:p>
        </w:tc>
        <w:tc>
          <w:tcPr>
            <w:tcW w:w="992" w:type="dxa"/>
          </w:tcPr>
          <w:p w14:paraId="40783121" w14:textId="1167B752" w:rsidR="00676CF6" w:rsidRPr="00E3520D" w:rsidRDefault="00676CF6" w:rsidP="00676CF6">
            <w:pPr>
              <w:jc w:val="center"/>
              <w:rPr>
                <w:rFonts w:ascii="Times" w:hAnsi="Times" w:cs="Times"/>
                <w:b/>
                <w:bCs/>
              </w:rPr>
            </w:pPr>
            <w:r w:rsidRPr="00E3520D">
              <w:rPr>
                <w:rFonts w:ascii="Times" w:hAnsi="Times" w:cs="Times"/>
                <w:b/>
                <w:bCs/>
              </w:rPr>
              <w:t>Versija</w:t>
            </w:r>
          </w:p>
          <w:p w14:paraId="749B818B" w14:textId="21711290" w:rsidR="00676CF6" w:rsidRPr="00E3520D" w:rsidRDefault="00676CF6" w:rsidP="00676CF6">
            <w:pPr>
              <w:jc w:val="center"/>
              <w:rPr>
                <w:rFonts w:ascii="Times" w:hAnsi="Times" w:cs="Times"/>
                <w:b/>
                <w:bCs/>
              </w:rPr>
            </w:pPr>
          </w:p>
        </w:tc>
        <w:tc>
          <w:tcPr>
            <w:tcW w:w="1843" w:type="dxa"/>
          </w:tcPr>
          <w:p w14:paraId="2BCF1502" w14:textId="62C107B3" w:rsidR="00676CF6" w:rsidRPr="00E3520D" w:rsidRDefault="00676CF6" w:rsidP="00676CF6">
            <w:pPr>
              <w:jc w:val="center"/>
              <w:rPr>
                <w:rStyle w:val="CommentReference"/>
                <w:rFonts w:ascii="Times" w:hAnsi="Times" w:cs="Times"/>
                <w:b/>
                <w:bCs/>
                <w:sz w:val="22"/>
                <w:szCs w:val="22"/>
              </w:rPr>
            </w:pPr>
            <w:r w:rsidRPr="00E3520D">
              <w:rPr>
                <w:rFonts w:ascii="Times" w:hAnsi="Times" w:cs="Times"/>
                <w:b/>
                <w:bCs/>
              </w:rPr>
              <w:t>Pavadinimas</w:t>
            </w:r>
            <w:r w:rsidRPr="00E3520D">
              <w:rPr>
                <w:rFonts w:ascii="Times" w:hAnsi="Times" w:cs="Times"/>
                <w:b/>
                <w:bCs/>
                <w:i/>
                <w:iCs/>
              </w:rPr>
              <w:t xml:space="preserve"> </w:t>
            </w:r>
          </w:p>
        </w:tc>
        <w:tc>
          <w:tcPr>
            <w:tcW w:w="1134" w:type="dxa"/>
          </w:tcPr>
          <w:p w14:paraId="67927877" w14:textId="6E84B766" w:rsidR="00676CF6" w:rsidRPr="00E3520D" w:rsidRDefault="00676CF6" w:rsidP="00676CF6">
            <w:pPr>
              <w:jc w:val="center"/>
              <w:rPr>
                <w:rFonts w:ascii="Times" w:hAnsi="Times" w:cs="Times"/>
                <w:b/>
                <w:bCs/>
              </w:rPr>
            </w:pPr>
            <w:r w:rsidRPr="00E3520D">
              <w:rPr>
                <w:rFonts w:ascii="Times" w:hAnsi="Times" w:cs="Times"/>
                <w:b/>
                <w:bCs/>
              </w:rPr>
              <w:t>Dydis (eurais arba proc.)</w:t>
            </w:r>
          </w:p>
        </w:tc>
        <w:tc>
          <w:tcPr>
            <w:tcW w:w="992" w:type="dxa"/>
            <w:gridSpan w:val="2"/>
          </w:tcPr>
          <w:p w14:paraId="3D821AF3" w14:textId="46A2405C" w:rsidR="00676CF6" w:rsidRPr="00E3520D" w:rsidRDefault="00676CF6" w:rsidP="00676CF6">
            <w:pPr>
              <w:jc w:val="center"/>
              <w:rPr>
                <w:rFonts w:ascii="Times" w:hAnsi="Times" w:cs="Times"/>
                <w:b/>
                <w:bCs/>
              </w:rPr>
            </w:pPr>
            <w:r w:rsidRPr="00E3520D">
              <w:rPr>
                <w:rFonts w:ascii="Times" w:hAnsi="Times" w:cs="Times"/>
                <w:b/>
                <w:bCs/>
              </w:rPr>
              <w:t>Matavimo vienetas</w:t>
            </w:r>
          </w:p>
        </w:tc>
        <w:tc>
          <w:tcPr>
            <w:tcW w:w="3090" w:type="dxa"/>
          </w:tcPr>
          <w:p w14:paraId="21B023DA" w14:textId="75D62EE0" w:rsidR="00676CF6" w:rsidRPr="00E3520D" w:rsidRDefault="00676CF6" w:rsidP="00676CF6">
            <w:pPr>
              <w:jc w:val="center"/>
              <w:rPr>
                <w:rStyle w:val="CommentReference"/>
                <w:rFonts w:ascii="Times" w:hAnsi="Times" w:cs="Times"/>
                <w:b/>
                <w:bCs/>
                <w:sz w:val="22"/>
                <w:szCs w:val="22"/>
              </w:rPr>
            </w:pPr>
            <w:r w:rsidRPr="00E3520D">
              <w:rPr>
                <w:rFonts w:ascii="Times" w:hAnsi="Times" w:cs="Times"/>
                <w:b/>
                <w:bCs/>
              </w:rPr>
              <w:t>Rezultato, už kurį mokamas supaprastintai apmokamų išlaidų dydis, pasiekimo įrodymo dokumentai</w:t>
            </w:r>
          </w:p>
        </w:tc>
      </w:tr>
      <w:tr w:rsidR="00676CF6" w:rsidRPr="00E3520D" w14:paraId="2C531E9A" w14:textId="77777777" w:rsidTr="00BF4895">
        <w:trPr>
          <w:trHeight w:val="300"/>
        </w:trPr>
        <w:tc>
          <w:tcPr>
            <w:tcW w:w="685" w:type="dxa"/>
            <w:vMerge/>
          </w:tcPr>
          <w:p w14:paraId="62573E2B"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47F8ECA9" w14:textId="153EB625" w:rsidR="00676CF6" w:rsidRPr="00E3520D" w:rsidRDefault="00676CF6" w:rsidP="00676CF6">
            <w:pPr>
              <w:spacing w:after="120"/>
              <w:jc w:val="center"/>
              <w:rPr>
                <w:rFonts w:ascii="Times" w:hAnsi="Times" w:cs="Times"/>
              </w:rPr>
            </w:pPr>
            <w:r w:rsidRPr="00E3520D">
              <w:rPr>
                <w:rFonts w:ascii="Times" w:hAnsi="Times" w:cs="Times"/>
              </w:rPr>
              <w:t>FĮ-35-01</w:t>
            </w:r>
          </w:p>
        </w:tc>
        <w:tc>
          <w:tcPr>
            <w:tcW w:w="992" w:type="dxa"/>
          </w:tcPr>
          <w:p w14:paraId="339BDE98" w14:textId="3CFD34B1"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7DB746D4" w14:textId="144CC4CF" w:rsidR="00676CF6" w:rsidRPr="00E3520D" w:rsidRDefault="00676CF6" w:rsidP="00676CF6">
            <w:pPr>
              <w:jc w:val="center"/>
              <w:rPr>
                <w:rFonts w:ascii="Times" w:hAnsi="Times" w:cs="Times"/>
              </w:rPr>
            </w:pPr>
            <w:r w:rsidRPr="00E3520D">
              <w:rPr>
                <w:rFonts w:ascii="Times" w:hAnsi="Times" w:cs="Times"/>
              </w:rPr>
              <w:t xml:space="preserve">Elektromobilių įkrovimo </w:t>
            </w:r>
            <w:r w:rsidRPr="00E3520D">
              <w:rPr>
                <w:rFonts w:ascii="Times" w:hAnsi="Times" w:cs="Times"/>
              </w:rPr>
              <w:lastRenderedPageBreak/>
              <w:t>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E3520D" w:rsidRDefault="00676CF6" w:rsidP="00676CF6">
            <w:pPr>
              <w:jc w:val="center"/>
              <w:rPr>
                <w:rFonts w:ascii="Times" w:hAnsi="Times" w:cs="Times"/>
              </w:rPr>
            </w:pPr>
            <w:r w:rsidRPr="00E3520D">
              <w:rPr>
                <w:rFonts w:ascii="Times" w:hAnsi="Times" w:cs="Times"/>
              </w:rPr>
              <w:lastRenderedPageBreak/>
              <w:t>1558,07 Eur.</w:t>
            </w:r>
          </w:p>
        </w:tc>
        <w:tc>
          <w:tcPr>
            <w:tcW w:w="992" w:type="dxa"/>
            <w:gridSpan w:val="2"/>
          </w:tcPr>
          <w:p w14:paraId="5E8F2D0D" w14:textId="0A1C36BB"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2A212AAC" w14:textId="192B4EBC" w:rsidR="00676CF6" w:rsidRPr="00E3520D" w:rsidRDefault="00676CF6" w:rsidP="00676CF6">
            <w:pPr>
              <w:jc w:val="center"/>
              <w:rPr>
                <w:rFonts w:ascii="Times" w:hAnsi="Times" w:cs="Times"/>
              </w:rPr>
            </w:pPr>
            <w:r w:rsidRPr="00E3520D">
              <w:rPr>
                <w:rFonts w:ascii="Times" w:hAnsi="Times" w:cs="Times"/>
              </w:rPr>
              <w:t xml:space="preserve">1. Elektromobilių įkrovimo stotelės įrengimą </w:t>
            </w:r>
            <w:r w:rsidRPr="00E3520D">
              <w:rPr>
                <w:rFonts w:ascii="Times" w:hAnsi="Times" w:cs="Times"/>
              </w:rPr>
              <w:lastRenderedPageBreak/>
              <w:t>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E3520D" w:rsidRDefault="00676CF6" w:rsidP="00676CF6">
            <w:pPr>
              <w:jc w:val="center"/>
              <w:rPr>
                <w:rFonts w:ascii="Times" w:hAnsi="Times" w:cs="Times"/>
              </w:rPr>
            </w:pPr>
            <w:r w:rsidRPr="00E3520D">
              <w:rPr>
                <w:rFonts w:ascii="Times" w:hAnsi="Times" w:cs="Times"/>
              </w:rPr>
              <w:t>2. ESO išduotos Prijungimo sąlygos elektros įrenginių prijungimui.</w:t>
            </w:r>
          </w:p>
          <w:p w14:paraId="35C0463B" w14:textId="4B020623" w:rsidR="00676CF6" w:rsidRPr="00E3520D" w:rsidRDefault="00676CF6" w:rsidP="00676CF6">
            <w:pPr>
              <w:jc w:val="center"/>
              <w:rPr>
                <w:rFonts w:ascii="Times" w:hAnsi="Times" w:cs="Times"/>
              </w:rPr>
            </w:pPr>
            <w:r w:rsidRPr="00E3520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3520D" w14:paraId="12F27000" w14:textId="77777777" w:rsidTr="00BF4895">
        <w:trPr>
          <w:trHeight w:val="300"/>
        </w:trPr>
        <w:tc>
          <w:tcPr>
            <w:tcW w:w="685" w:type="dxa"/>
            <w:vMerge/>
          </w:tcPr>
          <w:p w14:paraId="51722A3D"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676CF6" w:rsidRPr="00E3520D" w:rsidRDefault="00676CF6" w:rsidP="00676CF6">
            <w:pPr>
              <w:spacing w:after="120"/>
              <w:jc w:val="center"/>
              <w:rPr>
                <w:rFonts w:ascii="Times" w:hAnsi="Times" w:cs="Times"/>
              </w:rPr>
            </w:pPr>
            <w:r w:rsidRPr="00E3520D">
              <w:rPr>
                <w:rFonts w:ascii="Times" w:hAnsi="Times" w:cs="Times"/>
              </w:rPr>
              <w:t>FĮ-35-03</w:t>
            </w:r>
          </w:p>
        </w:tc>
        <w:tc>
          <w:tcPr>
            <w:tcW w:w="992" w:type="dxa"/>
          </w:tcPr>
          <w:p w14:paraId="459FC5FA" w14:textId="6A97689C"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1D7ADC0B" w14:textId="10474BD3" w:rsidR="00676CF6" w:rsidRPr="00E3520D" w:rsidRDefault="00676CF6" w:rsidP="00676CF6">
            <w:pPr>
              <w:jc w:val="center"/>
              <w:rPr>
                <w:rFonts w:ascii="Times" w:hAnsi="Times" w:cs="Times"/>
              </w:rPr>
            </w:pPr>
            <w:r w:rsidRPr="00E3520D">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E3520D">
              <w:rPr>
                <w:rFonts w:ascii="Times" w:hAnsi="Times" w:cs="Times"/>
              </w:rPr>
              <w:lastRenderedPageBreak/>
              <w:t>kai prieigų skaičius lygus 2, be PVM.</w:t>
            </w:r>
          </w:p>
        </w:tc>
        <w:tc>
          <w:tcPr>
            <w:tcW w:w="1134" w:type="dxa"/>
          </w:tcPr>
          <w:p w14:paraId="0D584BC5" w14:textId="298C9152" w:rsidR="00676CF6" w:rsidRPr="00E3520D" w:rsidRDefault="00676CF6" w:rsidP="00676CF6">
            <w:pPr>
              <w:jc w:val="center"/>
              <w:rPr>
                <w:rFonts w:ascii="Times" w:hAnsi="Times" w:cs="Times"/>
              </w:rPr>
            </w:pPr>
            <w:r w:rsidRPr="00E3520D">
              <w:rPr>
                <w:rFonts w:ascii="Times" w:hAnsi="Times" w:cs="Times"/>
              </w:rPr>
              <w:lastRenderedPageBreak/>
              <w:t>4412,99 Eur.</w:t>
            </w:r>
          </w:p>
        </w:tc>
        <w:tc>
          <w:tcPr>
            <w:tcW w:w="992" w:type="dxa"/>
            <w:gridSpan w:val="2"/>
          </w:tcPr>
          <w:p w14:paraId="0F5F79C5" w14:textId="3CB2B08F"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2E2C420E" w14:textId="1264391F" w:rsidR="00676CF6" w:rsidRPr="00E3520D" w:rsidRDefault="00676CF6" w:rsidP="00676CF6">
            <w:pPr>
              <w:jc w:val="center"/>
              <w:rPr>
                <w:rFonts w:ascii="Times" w:hAnsi="Times" w:cs="Times"/>
              </w:rPr>
            </w:pPr>
            <w:r w:rsidRPr="00E3520D">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w:t>
            </w:r>
            <w:r w:rsidRPr="00E3520D">
              <w:rPr>
                <w:rFonts w:ascii="Times" w:hAnsi="Times" w:cs="Times"/>
              </w:rPr>
              <w:lastRenderedPageBreak/>
              <w:t>lygiaverčiai dokumentai), kuriose nurodyta elektromobilių įkrovimo prieigos perduodama elektrinė galia bei prieigų skaičius.</w:t>
            </w:r>
          </w:p>
          <w:p w14:paraId="72EEE056" w14:textId="67D608D0" w:rsidR="00676CF6" w:rsidRPr="00E3520D" w:rsidRDefault="00676CF6" w:rsidP="00676CF6">
            <w:pPr>
              <w:jc w:val="center"/>
              <w:rPr>
                <w:rFonts w:ascii="Times" w:hAnsi="Times" w:cs="Times"/>
              </w:rPr>
            </w:pPr>
            <w:r w:rsidRPr="00E3520D">
              <w:rPr>
                <w:rFonts w:ascii="Times" w:hAnsi="Times" w:cs="Times"/>
              </w:rPr>
              <w:t>2. ESO išduotos Prijungimo sąlygos elektros įrenginių prijungimui.</w:t>
            </w:r>
          </w:p>
          <w:p w14:paraId="5CCF2CB1" w14:textId="34B23419" w:rsidR="00676CF6" w:rsidRPr="00E3520D" w:rsidRDefault="00676CF6" w:rsidP="00676CF6">
            <w:pPr>
              <w:jc w:val="center"/>
              <w:rPr>
                <w:rFonts w:ascii="Times" w:hAnsi="Times" w:cs="Times"/>
              </w:rPr>
            </w:pPr>
            <w:r w:rsidRPr="00E3520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3520D" w14:paraId="4073CD81" w14:textId="77777777" w:rsidTr="00BF4895">
        <w:trPr>
          <w:trHeight w:val="300"/>
        </w:trPr>
        <w:tc>
          <w:tcPr>
            <w:tcW w:w="685" w:type="dxa"/>
            <w:vMerge/>
          </w:tcPr>
          <w:p w14:paraId="52DFCE1B"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676CF6" w:rsidRPr="00E3520D" w:rsidRDefault="00676CF6" w:rsidP="00676CF6">
            <w:pPr>
              <w:spacing w:after="120"/>
              <w:jc w:val="center"/>
              <w:rPr>
                <w:rFonts w:ascii="Times" w:hAnsi="Times" w:cs="Times"/>
              </w:rPr>
            </w:pPr>
            <w:r w:rsidRPr="00E3520D">
              <w:rPr>
                <w:rFonts w:ascii="Times" w:hAnsi="Times" w:cs="Times"/>
              </w:rPr>
              <w:t>FĮ-35-05</w:t>
            </w:r>
          </w:p>
        </w:tc>
        <w:tc>
          <w:tcPr>
            <w:tcW w:w="992" w:type="dxa"/>
          </w:tcPr>
          <w:p w14:paraId="742C1D69" w14:textId="6EAFA6A6"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5B713037" w14:textId="12A5B331" w:rsidR="00676CF6" w:rsidRPr="00E3520D" w:rsidRDefault="00676CF6" w:rsidP="00676CF6">
            <w:pPr>
              <w:jc w:val="center"/>
              <w:rPr>
                <w:rFonts w:ascii="Times" w:hAnsi="Times" w:cs="Times"/>
              </w:rPr>
            </w:pPr>
            <w:r w:rsidRPr="00E3520D">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E3520D" w:rsidRDefault="00676CF6" w:rsidP="00676CF6">
            <w:pPr>
              <w:jc w:val="center"/>
              <w:rPr>
                <w:rFonts w:ascii="Times" w:hAnsi="Times" w:cs="Times"/>
              </w:rPr>
            </w:pPr>
            <w:r w:rsidRPr="00E3520D">
              <w:rPr>
                <w:rFonts w:ascii="Times" w:hAnsi="Times" w:cs="Times"/>
              </w:rPr>
              <w:t>16743,70 Eur.</w:t>
            </w:r>
          </w:p>
        </w:tc>
        <w:tc>
          <w:tcPr>
            <w:tcW w:w="992" w:type="dxa"/>
            <w:gridSpan w:val="2"/>
          </w:tcPr>
          <w:p w14:paraId="42CFEF75" w14:textId="08440865"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0853B2D2" w14:textId="77777777" w:rsidR="00676CF6" w:rsidRPr="00E3520D" w:rsidRDefault="00676CF6" w:rsidP="00676CF6">
            <w:pPr>
              <w:jc w:val="center"/>
              <w:rPr>
                <w:rFonts w:ascii="Times" w:hAnsi="Times" w:cs="Times"/>
              </w:rPr>
            </w:pPr>
            <w:r w:rsidRPr="00E3520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E3520D" w:rsidRDefault="00676CF6" w:rsidP="00676CF6">
            <w:pPr>
              <w:jc w:val="center"/>
              <w:rPr>
                <w:rFonts w:ascii="Times" w:hAnsi="Times" w:cs="Times"/>
              </w:rPr>
            </w:pPr>
            <w:r w:rsidRPr="00E3520D">
              <w:rPr>
                <w:rFonts w:ascii="Times" w:hAnsi="Times" w:cs="Times"/>
              </w:rPr>
              <w:t>2. ESO išduotos Prijungimo sąlygos elektros įrenginių prijungimui.</w:t>
            </w:r>
          </w:p>
          <w:p w14:paraId="3E222F0D" w14:textId="227B0264" w:rsidR="00676CF6" w:rsidRPr="00E3520D" w:rsidRDefault="00676CF6" w:rsidP="00676CF6">
            <w:pPr>
              <w:jc w:val="center"/>
              <w:rPr>
                <w:rFonts w:ascii="Times" w:hAnsi="Times" w:cs="Times"/>
              </w:rPr>
            </w:pPr>
            <w:r w:rsidRPr="00E3520D">
              <w:rPr>
                <w:rFonts w:ascii="Times" w:hAnsi="Times" w:cs="Times"/>
              </w:rPr>
              <w:t xml:space="preserve">3. Elektromobilių įkrovimo stotelės su prieiga (-omis) techninius duomenis patvirtinančių dokumentų kopijos (elektromobilių įkrovimo prieigos techninė </w:t>
            </w:r>
            <w:r w:rsidRPr="00E3520D">
              <w:rPr>
                <w:rFonts w:ascii="Times" w:hAnsi="Times" w:cs="Times"/>
              </w:rPr>
              <w:lastRenderedPageBreak/>
              <w:t>specifikacija, kurioje turi būti nurodyta, kad ji atitinka minimalius techninius reikalavimus, ar lygiavertį dokumentą).</w:t>
            </w:r>
          </w:p>
        </w:tc>
      </w:tr>
      <w:tr w:rsidR="00676CF6" w:rsidRPr="00E3520D" w14:paraId="1AE4BD10" w14:textId="77777777" w:rsidTr="00BF4895">
        <w:trPr>
          <w:trHeight w:val="300"/>
        </w:trPr>
        <w:tc>
          <w:tcPr>
            <w:tcW w:w="685" w:type="dxa"/>
            <w:vMerge/>
          </w:tcPr>
          <w:p w14:paraId="6C5506FD"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676CF6" w:rsidRPr="00E3520D" w:rsidRDefault="00676CF6" w:rsidP="00676CF6">
            <w:pPr>
              <w:spacing w:after="120"/>
              <w:jc w:val="center"/>
              <w:rPr>
                <w:rFonts w:ascii="Times" w:hAnsi="Times" w:cs="Times"/>
              </w:rPr>
            </w:pPr>
            <w:r w:rsidRPr="00E3520D">
              <w:rPr>
                <w:rFonts w:ascii="Times" w:hAnsi="Times" w:cs="Times"/>
              </w:rPr>
              <w:t>FĮ-35-07</w:t>
            </w:r>
          </w:p>
        </w:tc>
        <w:tc>
          <w:tcPr>
            <w:tcW w:w="992" w:type="dxa"/>
          </w:tcPr>
          <w:p w14:paraId="59C97EDD" w14:textId="02C8AEF3"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2214CF6F" w14:textId="1D3F18AD" w:rsidR="00676CF6" w:rsidRPr="00E3520D" w:rsidRDefault="00676CF6" w:rsidP="00676CF6">
            <w:pPr>
              <w:jc w:val="center"/>
              <w:rPr>
                <w:rFonts w:ascii="Times" w:hAnsi="Times" w:cs="Times"/>
              </w:rPr>
            </w:pPr>
            <w:r w:rsidRPr="00E3520D">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E3520D" w:rsidRDefault="00676CF6" w:rsidP="00676CF6">
            <w:pPr>
              <w:jc w:val="center"/>
              <w:rPr>
                <w:rFonts w:ascii="Times" w:hAnsi="Times" w:cs="Times"/>
              </w:rPr>
            </w:pPr>
            <w:r w:rsidRPr="00E3520D">
              <w:rPr>
                <w:rFonts w:ascii="Times" w:hAnsi="Times" w:cs="Times"/>
              </w:rPr>
              <w:t xml:space="preserve">19628,70 Eur. </w:t>
            </w:r>
          </w:p>
        </w:tc>
        <w:tc>
          <w:tcPr>
            <w:tcW w:w="992" w:type="dxa"/>
            <w:gridSpan w:val="2"/>
          </w:tcPr>
          <w:p w14:paraId="63E500BD" w14:textId="418018BC"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6A41B3CB" w14:textId="2B5C6A81" w:rsidR="00676CF6" w:rsidRPr="00E3520D" w:rsidRDefault="00676CF6" w:rsidP="00676CF6">
            <w:pPr>
              <w:jc w:val="center"/>
              <w:rPr>
                <w:rFonts w:ascii="Times" w:hAnsi="Times" w:cs="Times"/>
              </w:rPr>
            </w:pPr>
            <w:r w:rsidRPr="00E3520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E3520D" w:rsidRDefault="00676CF6" w:rsidP="00676CF6">
            <w:pPr>
              <w:jc w:val="center"/>
              <w:rPr>
                <w:rFonts w:ascii="Times" w:hAnsi="Times" w:cs="Times"/>
              </w:rPr>
            </w:pPr>
            <w:r w:rsidRPr="00E3520D">
              <w:rPr>
                <w:rFonts w:ascii="Times" w:hAnsi="Times" w:cs="Times"/>
              </w:rPr>
              <w:t>2. ESO išduotos Prijungimo sąlygos elektros įrenginių prijungimui.</w:t>
            </w:r>
          </w:p>
          <w:p w14:paraId="635A5110" w14:textId="75CC2142" w:rsidR="00676CF6" w:rsidRPr="00E3520D" w:rsidRDefault="00676CF6" w:rsidP="00676CF6">
            <w:pPr>
              <w:jc w:val="center"/>
              <w:rPr>
                <w:rFonts w:ascii="Times" w:hAnsi="Times" w:cs="Times"/>
              </w:rPr>
            </w:pPr>
            <w:r w:rsidRPr="00E3520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3520D" w14:paraId="7334EF6B" w14:textId="77777777" w:rsidTr="00BF4895">
        <w:trPr>
          <w:trHeight w:val="300"/>
        </w:trPr>
        <w:tc>
          <w:tcPr>
            <w:tcW w:w="685" w:type="dxa"/>
            <w:vMerge/>
          </w:tcPr>
          <w:p w14:paraId="0494D251"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676CF6" w:rsidRPr="00E3520D" w:rsidRDefault="00676CF6" w:rsidP="00676CF6">
            <w:pPr>
              <w:spacing w:after="120"/>
              <w:jc w:val="center"/>
              <w:rPr>
                <w:rFonts w:ascii="Times" w:hAnsi="Times" w:cs="Times"/>
              </w:rPr>
            </w:pPr>
            <w:r w:rsidRPr="00E3520D">
              <w:rPr>
                <w:rFonts w:ascii="Times" w:hAnsi="Times" w:cs="Times"/>
              </w:rPr>
              <w:t>FĮ-35-09</w:t>
            </w:r>
          </w:p>
        </w:tc>
        <w:tc>
          <w:tcPr>
            <w:tcW w:w="992" w:type="dxa"/>
          </w:tcPr>
          <w:p w14:paraId="48E78F13" w14:textId="6E929917"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766894CE" w14:textId="2D8E36BA" w:rsidR="00676CF6" w:rsidRPr="00E3520D" w:rsidRDefault="00676CF6" w:rsidP="00676CF6">
            <w:pPr>
              <w:jc w:val="center"/>
              <w:rPr>
                <w:rFonts w:ascii="Times" w:hAnsi="Times" w:cs="Times"/>
              </w:rPr>
            </w:pPr>
            <w:r w:rsidRPr="00E3520D">
              <w:rPr>
                <w:rFonts w:ascii="Times" w:hAnsi="Times" w:cs="Times"/>
              </w:rPr>
              <w:t xml:space="preserve">Elektromobilių įkrovimo stotelių, kurių elektromobilių įkrovimo prieigos perduodama elektrinė galia yra didesnė kaip 49 kW, bet ne </w:t>
            </w:r>
            <w:r w:rsidRPr="00E3520D">
              <w:rPr>
                <w:rFonts w:ascii="Times" w:hAnsi="Times" w:cs="Times"/>
              </w:rPr>
              <w:lastRenderedPageBreak/>
              <w:t>didesnė arba lygi 149 kW, įsigijimo ir montavimo darbų išlaidų fiksuotasis vieneto įkainis, kai prieigų skaičius lygus 1, be PVM.</w:t>
            </w:r>
          </w:p>
        </w:tc>
        <w:tc>
          <w:tcPr>
            <w:tcW w:w="1134" w:type="dxa"/>
          </w:tcPr>
          <w:p w14:paraId="252198ED" w14:textId="47242C53" w:rsidR="00676CF6" w:rsidRPr="00E3520D" w:rsidRDefault="00676CF6" w:rsidP="00676CF6">
            <w:pPr>
              <w:jc w:val="center"/>
              <w:rPr>
                <w:rFonts w:ascii="Times" w:hAnsi="Times" w:cs="Times"/>
              </w:rPr>
            </w:pPr>
            <w:r w:rsidRPr="00E3520D">
              <w:rPr>
                <w:rFonts w:ascii="Times" w:hAnsi="Times" w:cs="Times"/>
              </w:rPr>
              <w:lastRenderedPageBreak/>
              <w:t>33910,36 Eur.</w:t>
            </w:r>
          </w:p>
        </w:tc>
        <w:tc>
          <w:tcPr>
            <w:tcW w:w="992" w:type="dxa"/>
            <w:gridSpan w:val="2"/>
          </w:tcPr>
          <w:p w14:paraId="14F479C4" w14:textId="1D6E67EC"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2F959730" w14:textId="17B763FD" w:rsidR="00676CF6" w:rsidRPr="00E3520D" w:rsidRDefault="00676CF6" w:rsidP="00676CF6">
            <w:pPr>
              <w:jc w:val="center"/>
              <w:rPr>
                <w:rFonts w:ascii="Times" w:hAnsi="Times" w:cs="Times"/>
              </w:rPr>
            </w:pPr>
            <w:r w:rsidRPr="00E3520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E3520D">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E3520D" w:rsidRDefault="00676CF6" w:rsidP="00676CF6">
            <w:pPr>
              <w:jc w:val="center"/>
              <w:rPr>
                <w:rFonts w:ascii="Times" w:hAnsi="Times" w:cs="Times"/>
              </w:rPr>
            </w:pPr>
            <w:r w:rsidRPr="00E3520D">
              <w:rPr>
                <w:rFonts w:ascii="Times" w:hAnsi="Times" w:cs="Times"/>
              </w:rPr>
              <w:t>2. ESO išduotos Prijungimo sąlygos elektros įrenginių prijungimui.</w:t>
            </w:r>
          </w:p>
          <w:p w14:paraId="01F01A7D" w14:textId="2683CE9E" w:rsidR="00676CF6" w:rsidRPr="00E3520D" w:rsidRDefault="00676CF6" w:rsidP="00676CF6">
            <w:pPr>
              <w:jc w:val="center"/>
              <w:rPr>
                <w:rFonts w:ascii="Times" w:hAnsi="Times" w:cs="Times"/>
              </w:rPr>
            </w:pPr>
            <w:r w:rsidRPr="00E3520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3520D" w14:paraId="0A9AC854" w14:textId="77777777" w:rsidTr="00BF4895">
        <w:trPr>
          <w:trHeight w:val="300"/>
        </w:trPr>
        <w:tc>
          <w:tcPr>
            <w:tcW w:w="685" w:type="dxa"/>
            <w:vMerge/>
          </w:tcPr>
          <w:p w14:paraId="62CB529F"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676CF6" w:rsidRPr="00E3520D" w:rsidRDefault="00676CF6" w:rsidP="00676CF6">
            <w:pPr>
              <w:spacing w:after="120"/>
              <w:jc w:val="center"/>
              <w:rPr>
                <w:rFonts w:ascii="Times" w:hAnsi="Times" w:cs="Times"/>
              </w:rPr>
            </w:pPr>
            <w:r w:rsidRPr="00E3520D">
              <w:rPr>
                <w:rFonts w:ascii="Times" w:hAnsi="Times" w:cs="Times"/>
              </w:rPr>
              <w:t>FĮ-35-11</w:t>
            </w:r>
          </w:p>
        </w:tc>
        <w:tc>
          <w:tcPr>
            <w:tcW w:w="992" w:type="dxa"/>
          </w:tcPr>
          <w:p w14:paraId="475774D5" w14:textId="10F1EEE9"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0129E3AD" w14:textId="5DFB40B7" w:rsidR="00676CF6" w:rsidRPr="00E3520D" w:rsidRDefault="00676CF6" w:rsidP="00676CF6">
            <w:pPr>
              <w:jc w:val="center"/>
              <w:rPr>
                <w:rFonts w:ascii="Times" w:hAnsi="Times" w:cs="Times"/>
              </w:rPr>
            </w:pPr>
            <w:r w:rsidRPr="00E3520D">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E3520D" w:rsidRDefault="00676CF6" w:rsidP="00676CF6">
            <w:pPr>
              <w:jc w:val="center"/>
              <w:rPr>
                <w:rFonts w:ascii="Times" w:hAnsi="Times" w:cs="Times"/>
              </w:rPr>
            </w:pPr>
            <w:r w:rsidRPr="00E3520D">
              <w:rPr>
                <w:rFonts w:ascii="Times" w:hAnsi="Times" w:cs="Times"/>
              </w:rPr>
              <w:t>39526,79 Eur.</w:t>
            </w:r>
          </w:p>
        </w:tc>
        <w:tc>
          <w:tcPr>
            <w:tcW w:w="992" w:type="dxa"/>
            <w:gridSpan w:val="2"/>
          </w:tcPr>
          <w:p w14:paraId="695865EF" w14:textId="167A9E21"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6F6492F8" w14:textId="77777777" w:rsidR="00676CF6" w:rsidRPr="00E3520D" w:rsidRDefault="00676CF6" w:rsidP="00676CF6">
            <w:pPr>
              <w:jc w:val="center"/>
              <w:rPr>
                <w:rFonts w:ascii="Times" w:hAnsi="Times" w:cs="Times"/>
              </w:rPr>
            </w:pPr>
            <w:r w:rsidRPr="00E3520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E3520D" w:rsidRDefault="00676CF6" w:rsidP="00676CF6">
            <w:pPr>
              <w:jc w:val="center"/>
              <w:rPr>
                <w:rFonts w:ascii="Times" w:hAnsi="Times" w:cs="Times"/>
              </w:rPr>
            </w:pPr>
            <w:r w:rsidRPr="00E3520D">
              <w:rPr>
                <w:rFonts w:ascii="Times" w:hAnsi="Times" w:cs="Times"/>
              </w:rPr>
              <w:lastRenderedPageBreak/>
              <w:t>2. ESO išduotos Prijungimo sąlygos elektros įrenginių prijungimui.</w:t>
            </w:r>
          </w:p>
          <w:p w14:paraId="7F4B6626" w14:textId="206830CF" w:rsidR="00676CF6" w:rsidRPr="00E3520D" w:rsidRDefault="00676CF6" w:rsidP="00676CF6">
            <w:pPr>
              <w:jc w:val="center"/>
              <w:rPr>
                <w:rFonts w:ascii="Times" w:hAnsi="Times" w:cs="Times"/>
              </w:rPr>
            </w:pPr>
            <w:r w:rsidRPr="00E3520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3520D" w14:paraId="3067D0E1" w14:textId="77777777" w:rsidTr="00BF4895">
        <w:trPr>
          <w:trHeight w:val="300"/>
        </w:trPr>
        <w:tc>
          <w:tcPr>
            <w:tcW w:w="685" w:type="dxa"/>
            <w:vMerge/>
          </w:tcPr>
          <w:p w14:paraId="67E9FDF0"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676CF6" w:rsidRPr="00E3520D" w:rsidRDefault="00676CF6" w:rsidP="00676CF6">
            <w:pPr>
              <w:spacing w:after="120"/>
              <w:jc w:val="center"/>
              <w:rPr>
                <w:rFonts w:ascii="Times" w:hAnsi="Times" w:cs="Times"/>
              </w:rPr>
            </w:pPr>
            <w:r w:rsidRPr="00E3520D">
              <w:rPr>
                <w:rFonts w:ascii="Times" w:hAnsi="Times" w:cs="Times"/>
              </w:rPr>
              <w:t>FĮ-35-13</w:t>
            </w:r>
          </w:p>
        </w:tc>
        <w:tc>
          <w:tcPr>
            <w:tcW w:w="992" w:type="dxa"/>
          </w:tcPr>
          <w:p w14:paraId="57A629CE" w14:textId="0AE8CA83"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1C9EA0E6" w14:textId="4E4ECFAA" w:rsidR="00676CF6" w:rsidRPr="00E3520D" w:rsidRDefault="00676CF6" w:rsidP="00676CF6">
            <w:pPr>
              <w:jc w:val="center"/>
              <w:rPr>
                <w:rFonts w:ascii="Times" w:hAnsi="Times" w:cs="Times"/>
              </w:rPr>
            </w:pPr>
            <w:r w:rsidRPr="00E3520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E3520D" w:rsidRDefault="00676CF6" w:rsidP="00676CF6">
            <w:pPr>
              <w:jc w:val="center"/>
              <w:rPr>
                <w:rFonts w:ascii="Times" w:hAnsi="Times" w:cs="Times"/>
              </w:rPr>
            </w:pPr>
            <w:r w:rsidRPr="00E3520D">
              <w:rPr>
                <w:rFonts w:ascii="Times" w:hAnsi="Times" w:cs="Times"/>
              </w:rPr>
              <w:t>51615,43 Eur.</w:t>
            </w:r>
          </w:p>
        </w:tc>
        <w:tc>
          <w:tcPr>
            <w:tcW w:w="992" w:type="dxa"/>
            <w:gridSpan w:val="2"/>
          </w:tcPr>
          <w:p w14:paraId="73ADDC00" w14:textId="2C7CBF27"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48BDFCA8" w14:textId="109EECC2" w:rsidR="00676CF6" w:rsidRPr="00E3520D" w:rsidRDefault="00676CF6" w:rsidP="00676CF6">
            <w:pPr>
              <w:jc w:val="center"/>
              <w:rPr>
                <w:rFonts w:ascii="Times" w:hAnsi="Times" w:cs="Times"/>
              </w:rPr>
            </w:pPr>
            <w:r w:rsidRPr="00E3520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E3520D" w:rsidRDefault="00676CF6" w:rsidP="00676CF6">
            <w:pPr>
              <w:jc w:val="center"/>
              <w:rPr>
                <w:rFonts w:ascii="Times" w:hAnsi="Times" w:cs="Times"/>
              </w:rPr>
            </w:pPr>
            <w:r w:rsidRPr="00E3520D">
              <w:rPr>
                <w:rFonts w:ascii="Times" w:hAnsi="Times" w:cs="Times"/>
              </w:rPr>
              <w:t>2. ESO išduotos Prijungimo sąlygos elektros įrenginių prijungimui.</w:t>
            </w:r>
          </w:p>
          <w:p w14:paraId="6FDDF0B2" w14:textId="29E0299C" w:rsidR="00676CF6" w:rsidRPr="00E3520D" w:rsidRDefault="00676CF6" w:rsidP="00676CF6">
            <w:pPr>
              <w:jc w:val="center"/>
              <w:rPr>
                <w:rFonts w:ascii="Times" w:hAnsi="Times" w:cs="Times"/>
              </w:rPr>
            </w:pPr>
            <w:r w:rsidRPr="00E3520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3520D" w14:paraId="0B5D1079" w14:textId="77777777" w:rsidTr="00BF4895">
        <w:trPr>
          <w:trHeight w:val="300"/>
        </w:trPr>
        <w:tc>
          <w:tcPr>
            <w:tcW w:w="685" w:type="dxa"/>
            <w:vMerge/>
          </w:tcPr>
          <w:p w14:paraId="752788B5" w14:textId="77777777" w:rsidR="00676CF6" w:rsidRPr="00E3520D"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676CF6" w:rsidRPr="00E3520D" w:rsidRDefault="00676CF6" w:rsidP="00676CF6">
            <w:pPr>
              <w:spacing w:after="120"/>
              <w:jc w:val="center"/>
              <w:rPr>
                <w:rFonts w:ascii="Times" w:hAnsi="Times" w:cs="Times"/>
              </w:rPr>
            </w:pPr>
            <w:r w:rsidRPr="00E3520D">
              <w:rPr>
                <w:rFonts w:ascii="Times" w:hAnsi="Times" w:cs="Times"/>
              </w:rPr>
              <w:t>FĮ-35-15</w:t>
            </w:r>
          </w:p>
        </w:tc>
        <w:tc>
          <w:tcPr>
            <w:tcW w:w="992" w:type="dxa"/>
          </w:tcPr>
          <w:p w14:paraId="0F88E27F" w14:textId="6851A1F4" w:rsidR="00676CF6" w:rsidRPr="00E3520D" w:rsidRDefault="00676CF6" w:rsidP="00676CF6">
            <w:pPr>
              <w:jc w:val="center"/>
              <w:rPr>
                <w:rFonts w:ascii="Times" w:hAnsi="Times" w:cs="Times"/>
              </w:rPr>
            </w:pPr>
            <w:r w:rsidRPr="00E3520D">
              <w:rPr>
                <w:rFonts w:ascii="Times" w:hAnsi="Times" w:cs="Times"/>
              </w:rPr>
              <w:t>01</w:t>
            </w:r>
          </w:p>
        </w:tc>
        <w:tc>
          <w:tcPr>
            <w:tcW w:w="1843" w:type="dxa"/>
          </w:tcPr>
          <w:p w14:paraId="1165E593" w14:textId="59FB051A" w:rsidR="00676CF6" w:rsidRPr="00E3520D" w:rsidRDefault="00676CF6" w:rsidP="00676CF6">
            <w:pPr>
              <w:jc w:val="center"/>
              <w:rPr>
                <w:rFonts w:ascii="Times" w:hAnsi="Times" w:cs="Times"/>
              </w:rPr>
            </w:pPr>
            <w:r w:rsidRPr="00E3520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E3520D" w:rsidRDefault="00676CF6" w:rsidP="00676CF6">
            <w:pPr>
              <w:jc w:val="center"/>
              <w:rPr>
                <w:rFonts w:ascii="Times" w:hAnsi="Times" w:cs="Times"/>
              </w:rPr>
            </w:pPr>
            <w:r w:rsidRPr="00E3520D">
              <w:rPr>
                <w:rFonts w:ascii="Times" w:hAnsi="Times" w:cs="Times"/>
              </w:rPr>
              <w:t>68485,43 Eur.</w:t>
            </w:r>
          </w:p>
        </w:tc>
        <w:tc>
          <w:tcPr>
            <w:tcW w:w="992" w:type="dxa"/>
            <w:gridSpan w:val="2"/>
          </w:tcPr>
          <w:p w14:paraId="5F3748DA" w14:textId="05824558" w:rsidR="00676CF6" w:rsidRPr="00E3520D" w:rsidRDefault="00676CF6" w:rsidP="00676CF6">
            <w:pPr>
              <w:jc w:val="center"/>
              <w:rPr>
                <w:rFonts w:ascii="Times" w:hAnsi="Times" w:cs="Times"/>
              </w:rPr>
            </w:pPr>
            <w:r w:rsidRPr="00E3520D">
              <w:rPr>
                <w:rFonts w:ascii="Times" w:hAnsi="Times" w:cs="Times"/>
              </w:rPr>
              <w:t>Vnt.</w:t>
            </w:r>
          </w:p>
        </w:tc>
        <w:tc>
          <w:tcPr>
            <w:tcW w:w="3090" w:type="dxa"/>
          </w:tcPr>
          <w:p w14:paraId="12EB5B46" w14:textId="77777777" w:rsidR="00676CF6" w:rsidRPr="00E3520D" w:rsidRDefault="00676CF6" w:rsidP="00676CF6">
            <w:pPr>
              <w:jc w:val="center"/>
              <w:rPr>
                <w:rFonts w:ascii="Times" w:hAnsi="Times" w:cs="Times"/>
              </w:rPr>
            </w:pPr>
            <w:r w:rsidRPr="00E3520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E3520D" w:rsidRDefault="00676CF6" w:rsidP="00676CF6">
            <w:pPr>
              <w:jc w:val="center"/>
              <w:rPr>
                <w:rFonts w:ascii="Times" w:hAnsi="Times" w:cs="Times"/>
              </w:rPr>
            </w:pPr>
            <w:r w:rsidRPr="00E3520D">
              <w:rPr>
                <w:rFonts w:ascii="Times" w:hAnsi="Times" w:cs="Times"/>
              </w:rPr>
              <w:t>2. ESO išduotos Prijungimo sąlygos elektros įrenginių prijungimui.</w:t>
            </w:r>
          </w:p>
          <w:p w14:paraId="66F2CADB" w14:textId="4AACBE7B" w:rsidR="00676CF6" w:rsidRPr="00E3520D" w:rsidRDefault="00676CF6" w:rsidP="00676CF6">
            <w:pPr>
              <w:jc w:val="center"/>
              <w:rPr>
                <w:rFonts w:ascii="Times" w:hAnsi="Times" w:cs="Times"/>
              </w:rPr>
            </w:pPr>
            <w:r w:rsidRPr="00E3520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3520D" w14:paraId="5E94DAEB" w14:textId="77777777" w:rsidTr="00CE57BB">
        <w:trPr>
          <w:trHeight w:val="300"/>
        </w:trPr>
        <w:tc>
          <w:tcPr>
            <w:tcW w:w="685" w:type="dxa"/>
            <w:vMerge w:val="restart"/>
          </w:tcPr>
          <w:p w14:paraId="19656D81" w14:textId="63520C57" w:rsidR="00676CF6" w:rsidRPr="00E3520D" w:rsidRDefault="00676CF6" w:rsidP="00676CF6">
            <w:pPr>
              <w:spacing w:after="120"/>
              <w:rPr>
                <w:rFonts w:ascii="Times" w:hAnsi="Times" w:cs="Times"/>
                <w:b/>
                <w:bCs/>
              </w:rPr>
            </w:pPr>
            <w:r w:rsidRPr="00E3520D">
              <w:rPr>
                <w:rFonts w:ascii="Times" w:hAnsi="Times" w:cs="Times"/>
                <w:b/>
                <w:bCs/>
              </w:rPr>
              <w:t>2.8.</w:t>
            </w:r>
          </w:p>
        </w:tc>
        <w:tc>
          <w:tcPr>
            <w:tcW w:w="9204" w:type="dxa"/>
            <w:gridSpan w:val="8"/>
          </w:tcPr>
          <w:p w14:paraId="592C5EA3" w14:textId="4A3A30F0" w:rsidR="00676CF6" w:rsidRPr="00E3520D" w:rsidRDefault="00676CF6" w:rsidP="00676CF6">
            <w:pPr>
              <w:rPr>
                <w:rFonts w:ascii="Times" w:hAnsi="Times" w:cs="Times"/>
                <w:b/>
                <w:bCs/>
              </w:rPr>
            </w:pPr>
            <w:r w:rsidRPr="00E3520D">
              <w:rPr>
                <w:rFonts w:ascii="Times" w:hAnsi="Times" w:cs="Times"/>
                <w:b/>
                <w:bCs/>
              </w:rPr>
              <w:t>Projektų bendrieji atrankos kriterijai</w:t>
            </w:r>
          </w:p>
        </w:tc>
      </w:tr>
      <w:tr w:rsidR="00676CF6" w:rsidRPr="00E3520D" w14:paraId="7CC7007C" w14:textId="77777777" w:rsidTr="00702FC6">
        <w:trPr>
          <w:trHeight w:val="616"/>
        </w:trPr>
        <w:tc>
          <w:tcPr>
            <w:tcW w:w="685" w:type="dxa"/>
            <w:vMerge/>
          </w:tcPr>
          <w:p w14:paraId="0F9F5A5E" w14:textId="77777777" w:rsidR="00676CF6" w:rsidRPr="00E3520D" w:rsidRDefault="00676CF6" w:rsidP="00676CF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676CF6" w:rsidRPr="00E3520D" w:rsidRDefault="00676CF6" w:rsidP="00676CF6">
            <w:pPr>
              <w:jc w:val="both"/>
              <w:rPr>
                <w:rFonts w:ascii="Times" w:hAnsi="Times" w:cs="Times"/>
              </w:rPr>
            </w:pPr>
            <w:r w:rsidRPr="00E3520D">
              <w:rPr>
                <w:rFonts w:ascii="Times" w:hAnsi="Times" w:cs="Times"/>
              </w:rPr>
              <w:t xml:space="preserve">JP projektas turi atitikti </w:t>
            </w:r>
            <w:hyperlink r:id="rId11" w:history="1">
              <w:r w:rsidRPr="00E3520D">
                <w:rPr>
                  <w:rStyle w:val="Hyperlink"/>
                  <w:rFonts w:ascii="Times" w:hAnsi="Times" w:cs="Times"/>
                  <w:color w:val="auto"/>
                </w:rPr>
                <w:t>Projektų administravimo ir finansavimo taisyklių 2 priede</w:t>
              </w:r>
            </w:hyperlink>
            <w:r w:rsidRPr="00E3520D">
              <w:rPr>
                <w:rFonts w:ascii="Times" w:hAnsi="Times" w:cs="Times"/>
              </w:rPr>
              <w:t xml:space="preserve"> nustatytus projektų bendruosius atrankos kriterijus. Specialieji ir prioritetiniai atrankos kriterijai nėra nustatomi.</w:t>
            </w:r>
          </w:p>
        </w:tc>
      </w:tr>
      <w:tr w:rsidR="00676CF6" w:rsidRPr="00E3520D" w14:paraId="07E8AF88" w14:textId="77777777" w:rsidTr="0096637F">
        <w:trPr>
          <w:trHeight w:val="342"/>
        </w:trPr>
        <w:tc>
          <w:tcPr>
            <w:tcW w:w="685" w:type="dxa"/>
            <w:vMerge w:val="restart"/>
          </w:tcPr>
          <w:p w14:paraId="04391544" w14:textId="524E3CE3" w:rsidR="00676CF6" w:rsidRPr="00E3520D" w:rsidRDefault="00676CF6" w:rsidP="00676CF6">
            <w:pPr>
              <w:rPr>
                <w:rFonts w:ascii="Times" w:hAnsi="Times" w:cs="Times"/>
                <w:b/>
                <w:bCs/>
              </w:rPr>
            </w:pPr>
            <w:r w:rsidRPr="00E3520D">
              <w:rPr>
                <w:rFonts w:ascii="Times" w:hAnsi="Times" w:cs="Times"/>
                <w:b/>
                <w:bCs/>
              </w:rPr>
              <w:t>2.9.</w:t>
            </w:r>
          </w:p>
        </w:tc>
        <w:tc>
          <w:tcPr>
            <w:tcW w:w="9204" w:type="dxa"/>
            <w:gridSpan w:val="8"/>
          </w:tcPr>
          <w:p w14:paraId="6670F046" w14:textId="44B2935A" w:rsidR="00676CF6" w:rsidRPr="00E3520D" w:rsidRDefault="00676CF6" w:rsidP="00676CF6">
            <w:pPr>
              <w:rPr>
                <w:rFonts w:ascii="Times" w:hAnsi="Times" w:cs="Times"/>
                <w:b/>
                <w:bCs/>
              </w:rPr>
            </w:pPr>
            <w:r w:rsidRPr="00E3520D">
              <w:rPr>
                <w:rFonts w:ascii="Times" w:hAnsi="Times" w:cs="Times"/>
                <w:b/>
                <w:bCs/>
              </w:rPr>
              <w:t xml:space="preserve">JP projektų specialieji atrankos kriterijai </w:t>
            </w:r>
            <w:r w:rsidRPr="00E3520D">
              <w:rPr>
                <w:rFonts w:ascii="Times" w:hAnsi="Times" w:cs="Times"/>
                <w:i/>
                <w:iCs/>
              </w:rPr>
              <w:t>(jei taikoma)</w:t>
            </w:r>
          </w:p>
        </w:tc>
      </w:tr>
      <w:tr w:rsidR="00676CF6" w:rsidRPr="00E3520D" w14:paraId="23ACD7A9" w14:textId="77777777" w:rsidTr="00702FC6">
        <w:trPr>
          <w:trHeight w:val="354"/>
        </w:trPr>
        <w:tc>
          <w:tcPr>
            <w:tcW w:w="685" w:type="dxa"/>
            <w:vMerge/>
          </w:tcPr>
          <w:p w14:paraId="5E1E9CC2" w14:textId="1A9161CF" w:rsidR="00676CF6" w:rsidRPr="00E3520D" w:rsidRDefault="00676CF6" w:rsidP="00676CF6">
            <w:pPr>
              <w:rPr>
                <w:rFonts w:ascii="Times" w:hAnsi="Times" w:cs="Times"/>
                <w:b/>
                <w:bCs/>
              </w:rPr>
            </w:pPr>
          </w:p>
        </w:tc>
        <w:tc>
          <w:tcPr>
            <w:tcW w:w="9204" w:type="dxa"/>
            <w:gridSpan w:val="8"/>
          </w:tcPr>
          <w:p w14:paraId="191389FB" w14:textId="0ACBA185" w:rsidR="00676CF6" w:rsidRPr="00E3520D" w:rsidRDefault="00676CF6" w:rsidP="00676CF6">
            <w:pPr>
              <w:rPr>
                <w:rFonts w:ascii="Times" w:hAnsi="Times" w:cs="Times"/>
              </w:rPr>
            </w:pPr>
            <w:r w:rsidRPr="00E3520D">
              <w:rPr>
                <w:rFonts w:ascii="Times" w:hAnsi="Times" w:cs="Times"/>
              </w:rPr>
              <w:t>Netaikoma</w:t>
            </w:r>
          </w:p>
        </w:tc>
      </w:tr>
      <w:tr w:rsidR="00676CF6" w:rsidRPr="00E3520D" w14:paraId="51D1E2E0" w14:textId="77777777" w:rsidTr="0096637F">
        <w:trPr>
          <w:trHeight w:val="412"/>
        </w:trPr>
        <w:tc>
          <w:tcPr>
            <w:tcW w:w="685" w:type="dxa"/>
            <w:vMerge w:val="restart"/>
          </w:tcPr>
          <w:p w14:paraId="337981C1" w14:textId="34895694" w:rsidR="00676CF6" w:rsidRPr="00E3520D" w:rsidRDefault="00676CF6" w:rsidP="00676CF6">
            <w:pPr>
              <w:rPr>
                <w:rFonts w:ascii="Times" w:hAnsi="Times" w:cs="Times"/>
                <w:b/>
                <w:bCs/>
              </w:rPr>
            </w:pPr>
            <w:r w:rsidRPr="00E3520D">
              <w:rPr>
                <w:rFonts w:ascii="Times" w:hAnsi="Times" w:cs="Times"/>
                <w:b/>
                <w:bCs/>
              </w:rPr>
              <w:t>2.10.</w:t>
            </w:r>
          </w:p>
        </w:tc>
        <w:tc>
          <w:tcPr>
            <w:tcW w:w="9204" w:type="dxa"/>
            <w:gridSpan w:val="8"/>
          </w:tcPr>
          <w:p w14:paraId="64A69C68" w14:textId="5FAD8261" w:rsidR="00676CF6" w:rsidRPr="00E3520D" w:rsidRDefault="00676CF6" w:rsidP="00676CF6">
            <w:pPr>
              <w:rPr>
                <w:rFonts w:ascii="Times" w:hAnsi="Times" w:cs="Times"/>
                <w:i/>
                <w:iCs/>
              </w:rPr>
            </w:pPr>
            <w:r w:rsidRPr="00E3520D">
              <w:rPr>
                <w:rFonts w:ascii="Times" w:hAnsi="Times" w:cs="Times"/>
                <w:b/>
                <w:bCs/>
              </w:rPr>
              <w:t xml:space="preserve">JP projektų prioritetiniai atrankos kriterijai </w:t>
            </w:r>
            <w:r w:rsidRPr="00E3520D">
              <w:rPr>
                <w:rFonts w:ascii="Times" w:hAnsi="Times" w:cs="Times"/>
                <w:i/>
                <w:iCs/>
              </w:rPr>
              <w:t>(jei taikoma)</w:t>
            </w:r>
          </w:p>
        </w:tc>
      </w:tr>
      <w:tr w:rsidR="00676CF6" w:rsidRPr="00E3520D" w14:paraId="22613EB1" w14:textId="77777777" w:rsidTr="00702FC6">
        <w:trPr>
          <w:trHeight w:val="351"/>
        </w:trPr>
        <w:tc>
          <w:tcPr>
            <w:tcW w:w="685" w:type="dxa"/>
            <w:vMerge/>
          </w:tcPr>
          <w:p w14:paraId="4BB49881" w14:textId="0CB6237D" w:rsidR="00676CF6" w:rsidRPr="00E3520D" w:rsidRDefault="00676CF6" w:rsidP="00676CF6">
            <w:pPr>
              <w:rPr>
                <w:rFonts w:ascii="Times" w:hAnsi="Times" w:cs="Times"/>
                <w:b/>
                <w:bCs/>
              </w:rPr>
            </w:pPr>
          </w:p>
        </w:tc>
        <w:tc>
          <w:tcPr>
            <w:tcW w:w="9204" w:type="dxa"/>
            <w:gridSpan w:val="8"/>
          </w:tcPr>
          <w:p w14:paraId="247D0C63" w14:textId="35C2EBE6" w:rsidR="00676CF6" w:rsidRPr="00E3520D" w:rsidRDefault="00676CF6" w:rsidP="00676CF6">
            <w:pPr>
              <w:rPr>
                <w:rFonts w:ascii="Times" w:hAnsi="Times" w:cs="Times"/>
              </w:rPr>
            </w:pPr>
            <w:r w:rsidRPr="00E3520D">
              <w:rPr>
                <w:rFonts w:ascii="Times" w:hAnsi="Times" w:cs="Times"/>
              </w:rPr>
              <w:t xml:space="preserve">Netaikoma </w:t>
            </w:r>
          </w:p>
        </w:tc>
      </w:tr>
      <w:tr w:rsidR="00676CF6" w:rsidRPr="00E3520D" w14:paraId="1601A646" w14:textId="77777777" w:rsidTr="00025451">
        <w:trPr>
          <w:trHeight w:val="244"/>
        </w:trPr>
        <w:tc>
          <w:tcPr>
            <w:tcW w:w="685" w:type="dxa"/>
            <w:vMerge w:val="restart"/>
          </w:tcPr>
          <w:p w14:paraId="14FB18B2" w14:textId="760C7611" w:rsidR="00676CF6" w:rsidRPr="00E3520D" w:rsidRDefault="00676CF6" w:rsidP="00676CF6">
            <w:pPr>
              <w:tabs>
                <w:tab w:val="left" w:pos="360"/>
              </w:tabs>
              <w:spacing w:after="120"/>
              <w:rPr>
                <w:rFonts w:ascii="Times" w:hAnsi="Times" w:cs="Times"/>
                <w:b/>
                <w:bCs/>
              </w:rPr>
            </w:pPr>
            <w:r w:rsidRPr="00E3520D">
              <w:rPr>
                <w:rFonts w:ascii="Times" w:hAnsi="Times" w:cs="Times"/>
                <w:b/>
                <w:bCs/>
              </w:rPr>
              <w:t>2.11.</w:t>
            </w:r>
          </w:p>
        </w:tc>
        <w:tc>
          <w:tcPr>
            <w:tcW w:w="9204" w:type="dxa"/>
            <w:gridSpan w:val="8"/>
          </w:tcPr>
          <w:p w14:paraId="2D77BC3A" w14:textId="3AEC8C16" w:rsidR="00676CF6" w:rsidRPr="00E3520D" w:rsidRDefault="00676CF6" w:rsidP="00676CF6">
            <w:pPr>
              <w:rPr>
                <w:rFonts w:ascii="Times" w:hAnsi="Times" w:cs="Times"/>
              </w:rPr>
            </w:pPr>
            <w:r w:rsidRPr="00E3520D">
              <w:rPr>
                <w:rFonts w:ascii="Times" w:hAnsi="Times" w:cs="Times"/>
                <w:b/>
                <w:bCs/>
              </w:rPr>
              <w:t>Horizontaliųjų principų (toliau – HP) ir atitinkamų Europos Sąjungos pagrindinių teisių chartijos nuostatų (toliau – Chartija) laikymosi reikalavimai</w:t>
            </w:r>
          </w:p>
        </w:tc>
      </w:tr>
      <w:tr w:rsidR="00676CF6" w:rsidRPr="00E3520D" w14:paraId="44AB3C7A" w14:textId="77777777" w:rsidTr="00025451">
        <w:trPr>
          <w:trHeight w:val="629"/>
        </w:trPr>
        <w:tc>
          <w:tcPr>
            <w:tcW w:w="685" w:type="dxa"/>
            <w:vMerge/>
          </w:tcPr>
          <w:p w14:paraId="58548CFE" w14:textId="77777777" w:rsidR="00676CF6" w:rsidRPr="00E3520D" w:rsidRDefault="00676CF6" w:rsidP="00676CF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676CF6" w:rsidRPr="00E3520D" w:rsidRDefault="00676CF6" w:rsidP="00676CF6">
            <w:pPr>
              <w:pStyle w:val="ListParagraph"/>
              <w:tabs>
                <w:tab w:val="left" w:pos="614"/>
              </w:tabs>
              <w:ind w:left="0" w:firstLine="330"/>
              <w:jc w:val="both"/>
              <w:rPr>
                <w:rFonts w:ascii="Times" w:hAnsi="Times" w:cs="Times"/>
                <w:shd w:val="clear" w:color="auto" w:fill="FFFFFF"/>
              </w:rPr>
            </w:pPr>
            <w:r w:rsidRPr="00E3520D">
              <w:rPr>
                <w:rFonts w:ascii="Times" w:hAnsi="Times" w:cs="Times"/>
                <w:shd w:val="clear" w:color="auto" w:fill="FFFFFF"/>
              </w:rPr>
              <w:t>HP reikalavimai</w:t>
            </w:r>
          </w:p>
          <w:p w14:paraId="6A5AE113" w14:textId="3B79870B" w:rsidR="00676CF6" w:rsidRPr="00E3520D"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E3520D">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E3520D">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E3520D"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E3520D">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E3520D"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E3520D">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E3520D" w:rsidRDefault="00676CF6" w:rsidP="00676CF6">
            <w:pPr>
              <w:pStyle w:val="ListParagraph"/>
              <w:tabs>
                <w:tab w:val="left" w:pos="614"/>
              </w:tabs>
              <w:ind w:left="0" w:firstLine="330"/>
              <w:jc w:val="both"/>
              <w:rPr>
                <w:rFonts w:ascii="Times" w:hAnsi="Times" w:cs="Times"/>
                <w:shd w:val="clear" w:color="auto" w:fill="FFFFFF"/>
              </w:rPr>
            </w:pPr>
          </w:p>
          <w:p w14:paraId="5AF9ACFA" w14:textId="71CDC279" w:rsidR="00676CF6" w:rsidRPr="00E3520D" w:rsidRDefault="00676CF6" w:rsidP="00676CF6">
            <w:pPr>
              <w:tabs>
                <w:tab w:val="left" w:pos="614"/>
              </w:tabs>
              <w:ind w:firstLine="330"/>
              <w:jc w:val="both"/>
              <w:rPr>
                <w:rFonts w:ascii="Times" w:hAnsi="Times" w:cs="Times"/>
                <w:shd w:val="clear" w:color="auto" w:fill="FFFFFF"/>
              </w:rPr>
            </w:pPr>
            <w:r w:rsidRPr="00E3520D">
              <w:rPr>
                <w:rFonts w:ascii="Times" w:hAnsi="Times" w:cs="Times"/>
                <w:shd w:val="clear" w:color="auto" w:fill="FFFFFF"/>
              </w:rPr>
              <w:t>Chartijos reikalavimai</w:t>
            </w:r>
          </w:p>
          <w:p w14:paraId="42EC9536" w14:textId="5B2091AF" w:rsidR="00676CF6" w:rsidRPr="00E3520D" w:rsidRDefault="00676CF6" w:rsidP="00676CF6">
            <w:pPr>
              <w:pStyle w:val="ListParagraph"/>
              <w:tabs>
                <w:tab w:val="left" w:pos="614"/>
              </w:tabs>
              <w:ind w:left="0" w:firstLine="330"/>
              <w:jc w:val="both"/>
              <w:rPr>
                <w:rFonts w:ascii="Times" w:hAnsi="Times" w:cs="Times"/>
                <w:shd w:val="clear" w:color="auto" w:fill="FFFFFF"/>
              </w:rPr>
            </w:pPr>
            <w:r w:rsidRPr="00E3520D">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676CF6" w:rsidRPr="00E3520D" w14:paraId="549F07B8" w14:textId="77777777" w:rsidTr="511F09C8">
        <w:trPr>
          <w:trHeight w:val="300"/>
        </w:trPr>
        <w:tc>
          <w:tcPr>
            <w:tcW w:w="685" w:type="dxa"/>
            <w:vMerge w:val="restart"/>
          </w:tcPr>
          <w:p w14:paraId="2D0E28F5" w14:textId="2A72E85E" w:rsidR="00676CF6" w:rsidRPr="00E3520D" w:rsidRDefault="00676CF6" w:rsidP="00676CF6">
            <w:pPr>
              <w:spacing w:after="120"/>
              <w:rPr>
                <w:rFonts w:ascii="Times" w:hAnsi="Times" w:cs="Times"/>
                <w:b/>
                <w:bCs/>
              </w:rPr>
            </w:pPr>
            <w:r w:rsidRPr="00E3520D">
              <w:rPr>
                <w:rFonts w:ascii="Times" w:hAnsi="Times" w:cs="Times"/>
                <w:b/>
                <w:bCs/>
              </w:rPr>
              <w:lastRenderedPageBreak/>
              <w:t>2.12.</w:t>
            </w:r>
          </w:p>
        </w:tc>
        <w:tc>
          <w:tcPr>
            <w:tcW w:w="9204" w:type="dxa"/>
            <w:gridSpan w:val="8"/>
            <w:vAlign w:val="center"/>
          </w:tcPr>
          <w:p w14:paraId="4A823A27" w14:textId="7DE7FF70" w:rsidR="00676CF6" w:rsidRPr="00E3520D" w:rsidRDefault="00676CF6" w:rsidP="00676CF6">
            <w:pPr>
              <w:spacing w:after="120"/>
              <w:rPr>
                <w:rFonts w:ascii="Times" w:hAnsi="Times" w:cs="Times"/>
                <w:b/>
                <w:bCs/>
              </w:rPr>
            </w:pPr>
            <w:r w:rsidRPr="00E3520D">
              <w:rPr>
                <w:rFonts w:ascii="Times" w:hAnsi="Times" w:cs="Times"/>
                <w:b/>
                <w:bCs/>
              </w:rPr>
              <w:t xml:space="preserve">JP projekto (-ų) įgyvendinimo trukmė </w:t>
            </w:r>
          </w:p>
        </w:tc>
      </w:tr>
      <w:tr w:rsidR="00676CF6" w:rsidRPr="00E3520D" w14:paraId="05CD237D" w14:textId="77777777" w:rsidTr="511F09C8">
        <w:trPr>
          <w:trHeight w:val="300"/>
        </w:trPr>
        <w:tc>
          <w:tcPr>
            <w:tcW w:w="685" w:type="dxa"/>
            <w:vMerge/>
          </w:tcPr>
          <w:p w14:paraId="25E739BB" w14:textId="77777777" w:rsidR="00676CF6" w:rsidRPr="00E3520D" w:rsidDel="00845EE5" w:rsidRDefault="00676CF6" w:rsidP="00676CF6">
            <w:pPr>
              <w:spacing w:after="120"/>
              <w:rPr>
                <w:rFonts w:ascii="Times" w:hAnsi="Times" w:cs="Times"/>
                <w:b/>
                <w:bCs/>
              </w:rPr>
            </w:pPr>
          </w:p>
        </w:tc>
        <w:tc>
          <w:tcPr>
            <w:tcW w:w="9204" w:type="dxa"/>
            <w:gridSpan w:val="8"/>
            <w:vAlign w:val="center"/>
          </w:tcPr>
          <w:p w14:paraId="0C2F5B3E" w14:textId="2BC0994C" w:rsidR="00676CF6" w:rsidRPr="00E3520D" w:rsidRDefault="00676CF6" w:rsidP="00676CF6">
            <w:pPr>
              <w:spacing w:after="120"/>
              <w:rPr>
                <w:rFonts w:ascii="Times" w:hAnsi="Times" w:cs="Times"/>
              </w:rPr>
            </w:pPr>
            <w:r w:rsidRPr="00E3520D">
              <w:rPr>
                <w:rFonts w:ascii="Times" w:hAnsi="Times" w:cs="Times"/>
              </w:rPr>
              <w:t xml:space="preserve">Ne ilgiau kaip iki 2026 m. vasario 27 d. </w:t>
            </w:r>
          </w:p>
          <w:p w14:paraId="329E8124" w14:textId="3411C02C" w:rsidR="00676CF6" w:rsidRPr="00E3520D" w:rsidRDefault="00676CF6" w:rsidP="00676CF6">
            <w:pPr>
              <w:spacing w:after="120"/>
              <w:jc w:val="both"/>
              <w:rPr>
                <w:rFonts w:ascii="Times" w:hAnsi="Times" w:cs="Times"/>
              </w:rPr>
            </w:pPr>
            <w:r w:rsidRPr="00E3520D">
              <w:rPr>
                <w:rFonts w:ascii="Times" w:hAnsi="Times" w:cs="Times"/>
              </w:rPr>
              <w:t>Įvykdytos veiklos bei pateiktas tinkamai užpildytas galutinis mokėjimo prašymas turi būti ne vėliau kaip iki 2026 m. vasario 27 d.</w:t>
            </w:r>
          </w:p>
        </w:tc>
      </w:tr>
      <w:tr w:rsidR="00676CF6" w:rsidRPr="00E3520D" w14:paraId="49CF873D" w14:textId="77777777" w:rsidTr="511F09C8">
        <w:trPr>
          <w:trHeight w:val="300"/>
        </w:trPr>
        <w:tc>
          <w:tcPr>
            <w:tcW w:w="685" w:type="dxa"/>
            <w:vMerge w:val="restart"/>
          </w:tcPr>
          <w:p w14:paraId="2EEF3EF8" w14:textId="32CAEF8B" w:rsidR="00676CF6" w:rsidRPr="00E3520D" w:rsidRDefault="00676CF6" w:rsidP="00676CF6">
            <w:pPr>
              <w:spacing w:after="120"/>
              <w:rPr>
                <w:rFonts w:ascii="Times" w:hAnsi="Times" w:cs="Times"/>
                <w:b/>
                <w:bCs/>
              </w:rPr>
            </w:pPr>
            <w:r w:rsidRPr="00E3520D">
              <w:rPr>
                <w:rFonts w:ascii="Times" w:hAnsi="Times" w:cs="Times"/>
                <w:b/>
                <w:bCs/>
              </w:rPr>
              <w:t>2.13.</w:t>
            </w:r>
          </w:p>
        </w:tc>
        <w:tc>
          <w:tcPr>
            <w:tcW w:w="9204" w:type="dxa"/>
            <w:gridSpan w:val="8"/>
            <w:vAlign w:val="center"/>
          </w:tcPr>
          <w:p w14:paraId="4FE53822" w14:textId="3BF752F6" w:rsidR="00676CF6" w:rsidRPr="00E3520D" w:rsidRDefault="00676CF6" w:rsidP="00676CF6">
            <w:pPr>
              <w:spacing w:after="120"/>
              <w:rPr>
                <w:rFonts w:ascii="Times" w:hAnsi="Times" w:cs="Times"/>
                <w:b/>
              </w:rPr>
            </w:pPr>
            <w:r w:rsidRPr="00E3520D">
              <w:rPr>
                <w:rFonts w:ascii="Times" w:hAnsi="Times" w:cs="Times"/>
                <w:b/>
              </w:rPr>
              <w:t xml:space="preserve">Reikalavimai valstybės pagalbai </w:t>
            </w:r>
            <w:r w:rsidRPr="00E3520D">
              <w:rPr>
                <w:rFonts w:ascii="Times" w:hAnsi="Times" w:cs="Times"/>
                <w:i/>
              </w:rPr>
              <w:t>(jei taikoma)</w:t>
            </w:r>
          </w:p>
        </w:tc>
      </w:tr>
      <w:tr w:rsidR="00676CF6" w:rsidRPr="00E3520D" w14:paraId="507E58EE" w14:textId="77777777" w:rsidTr="511F09C8">
        <w:trPr>
          <w:trHeight w:val="300"/>
        </w:trPr>
        <w:tc>
          <w:tcPr>
            <w:tcW w:w="685" w:type="dxa"/>
            <w:vMerge/>
          </w:tcPr>
          <w:p w14:paraId="4C01E988" w14:textId="77777777" w:rsidR="00676CF6" w:rsidRPr="00E3520D" w:rsidRDefault="00676CF6" w:rsidP="00676CF6">
            <w:pPr>
              <w:spacing w:after="120"/>
              <w:rPr>
                <w:rFonts w:ascii="Times" w:hAnsi="Times" w:cs="Times"/>
                <w:b/>
                <w:bCs/>
              </w:rPr>
            </w:pPr>
          </w:p>
        </w:tc>
        <w:tc>
          <w:tcPr>
            <w:tcW w:w="9204" w:type="dxa"/>
            <w:gridSpan w:val="8"/>
            <w:vAlign w:val="center"/>
          </w:tcPr>
          <w:p w14:paraId="6A9C31A6" w14:textId="40EE72A3" w:rsidR="00676CF6" w:rsidRPr="00E3520D" w:rsidRDefault="00676CF6" w:rsidP="00676CF6">
            <w:pPr>
              <w:pStyle w:val="ListParagraph"/>
              <w:numPr>
                <w:ilvl w:val="0"/>
                <w:numId w:val="34"/>
              </w:numPr>
              <w:tabs>
                <w:tab w:val="left" w:pos="614"/>
              </w:tabs>
              <w:ind w:left="47" w:firstLine="283"/>
              <w:jc w:val="both"/>
              <w:rPr>
                <w:rFonts w:ascii="Times" w:hAnsi="Times" w:cs="Times"/>
                <w:lang w:eastAsia="lt-LT"/>
              </w:rPr>
            </w:pPr>
            <w:r w:rsidRPr="00E3520D">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E3520D">
              <w:rPr>
                <w:rFonts w:ascii="Times" w:hAnsi="Times" w:cs="Times"/>
                <w:lang w:eastAsia="lt-LT"/>
              </w:rPr>
              <w:t>omis</w:t>
            </w:r>
            <w:proofErr w:type="spellEnd"/>
            <w:r w:rsidRPr="00E3520D">
              <w:rPr>
                <w:rFonts w:ascii="Times" w:hAnsi="Times" w:cs="Times"/>
                <w:lang w:eastAsia="lt-LT"/>
              </w:rPr>
              <w:t>) fiksuoto vieneto įkainio be PVM.</w:t>
            </w:r>
          </w:p>
          <w:p w14:paraId="713CD20F" w14:textId="287D5114" w:rsidR="00676CF6" w:rsidRPr="00E3520D" w:rsidRDefault="00676CF6" w:rsidP="00676CF6">
            <w:pPr>
              <w:pStyle w:val="ListParagraph"/>
              <w:numPr>
                <w:ilvl w:val="0"/>
                <w:numId w:val="34"/>
              </w:numPr>
              <w:tabs>
                <w:tab w:val="left" w:pos="614"/>
              </w:tabs>
              <w:ind w:left="47" w:firstLine="283"/>
              <w:jc w:val="both"/>
              <w:rPr>
                <w:rFonts w:ascii="Times" w:hAnsi="Times" w:cs="Times"/>
                <w:lang w:eastAsia="lt-LT"/>
              </w:rPr>
            </w:pPr>
            <w:r w:rsidRPr="00E3520D">
              <w:rPr>
                <w:rFonts w:ascii="Times" w:hAnsi="Times" w:cs="Times"/>
                <w:lang w:eastAsia="lt-LT"/>
              </w:rPr>
              <w:t>Valstybės pagalba neteikiama:</w:t>
            </w:r>
          </w:p>
          <w:p w14:paraId="0FDF0214" w14:textId="6A578B7F" w:rsidR="00676CF6" w:rsidRPr="00E3520D" w:rsidRDefault="00676CF6" w:rsidP="00676CF6">
            <w:pPr>
              <w:pStyle w:val="ListParagraph"/>
              <w:numPr>
                <w:ilvl w:val="0"/>
                <w:numId w:val="33"/>
              </w:numPr>
              <w:tabs>
                <w:tab w:val="left" w:pos="614"/>
              </w:tabs>
              <w:ind w:left="47" w:firstLine="283"/>
              <w:jc w:val="both"/>
              <w:rPr>
                <w:rFonts w:ascii="Times" w:hAnsi="Times" w:cs="Times"/>
                <w:lang w:eastAsia="lt-LT"/>
              </w:rPr>
            </w:pPr>
            <w:r w:rsidRPr="00E3520D">
              <w:rPr>
                <w:rFonts w:ascii="Times" w:hAnsi="Times" w:cs="Times"/>
                <w:lang w:eastAsia="lt-LT"/>
              </w:rPr>
              <w:t>sunkumus patiriančioms įmonėms;</w:t>
            </w:r>
          </w:p>
          <w:p w14:paraId="3B6CCCFE" w14:textId="77777777" w:rsidR="00676CF6" w:rsidRPr="00E3520D" w:rsidRDefault="00676CF6" w:rsidP="00676CF6">
            <w:pPr>
              <w:pStyle w:val="ListParagraph"/>
              <w:numPr>
                <w:ilvl w:val="0"/>
                <w:numId w:val="33"/>
              </w:numPr>
              <w:tabs>
                <w:tab w:val="left" w:pos="614"/>
              </w:tabs>
              <w:ind w:left="47" w:firstLine="283"/>
              <w:jc w:val="both"/>
              <w:rPr>
                <w:rFonts w:ascii="Times" w:hAnsi="Times" w:cs="Times"/>
                <w:lang w:eastAsia="lt-LT"/>
              </w:rPr>
            </w:pPr>
            <w:r w:rsidRPr="00E3520D">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E3520D" w:rsidRDefault="00676CF6" w:rsidP="00676CF6">
            <w:pPr>
              <w:pStyle w:val="ListParagraph"/>
              <w:numPr>
                <w:ilvl w:val="0"/>
                <w:numId w:val="33"/>
              </w:numPr>
              <w:tabs>
                <w:tab w:val="left" w:pos="614"/>
              </w:tabs>
              <w:ind w:left="47" w:firstLine="283"/>
              <w:jc w:val="both"/>
              <w:rPr>
                <w:rFonts w:ascii="Times" w:hAnsi="Times" w:cs="Times"/>
                <w:lang w:eastAsia="lt-LT"/>
              </w:rPr>
            </w:pPr>
            <w:r w:rsidRPr="00E3520D">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676CF6" w:rsidRPr="00E3520D" w:rsidRDefault="00676CF6" w:rsidP="00676CF6">
            <w:pPr>
              <w:pStyle w:val="ListParagraph"/>
              <w:numPr>
                <w:ilvl w:val="0"/>
                <w:numId w:val="33"/>
              </w:numPr>
              <w:tabs>
                <w:tab w:val="left" w:pos="614"/>
                <w:tab w:val="left" w:pos="756"/>
              </w:tabs>
              <w:ind w:left="47" w:firstLine="283"/>
              <w:jc w:val="both"/>
              <w:rPr>
                <w:rFonts w:ascii="Times" w:hAnsi="Times" w:cs="Times"/>
                <w:lang w:eastAsia="lt-LT"/>
              </w:rPr>
            </w:pPr>
            <w:r w:rsidRPr="00E3520D">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676CF6" w:rsidRPr="00E3520D" w:rsidRDefault="00676CF6" w:rsidP="00676CF6">
            <w:pPr>
              <w:pStyle w:val="ListParagraph"/>
              <w:numPr>
                <w:ilvl w:val="0"/>
                <w:numId w:val="33"/>
              </w:numPr>
              <w:tabs>
                <w:tab w:val="left" w:pos="614"/>
                <w:tab w:val="left" w:pos="756"/>
              </w:tabs>
              <w:ind w:left="47" w:firstLine="283"/>
              <w:jc w:val="both"/>
              <w:rPr>
                <w:rFonts w:ascii="Times" w:hAnsi="Times" w:cs="Times"/>
                <w:lang w:eastAsia="lt-LT"/>
              </w:rPr>
            </w:pPr>
            <w:r w:rsidRPr="00E3520D">
              <w:rPr>
                <w:rFonts w:ascii="Times" w:hAnsi="Times" w:cs="Times"/>
                <w:lang w:eastAsia="lt-LT"/>
              </w:rPr>
              <w:t xml:space="preserve">jei ji neturi skatinamojo poveikio, nustatyto Reglamento (ES) Nr. 651/2014 6 straipsnyje. </w:t>
            </w:r>
          </w:p>
          <w:p w14:paraId="2C6D4635" w14:textId="7656285A" w:rsidR="00676CF6" w:rsidRPr="00E3520D"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3520D">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676CF6" w:rsidRPr="00E3520D" w:rsidRDefault="00676CF6" w:rsidP="00676CF6">
            <w:pPr>
              <w:pStyle w:val="ListParagraph"/>
              <w:numPr>
                <w:ilvl w:val="0"/>
                <w:numId w:val="35"/>
              </w:numPr>
              <w:tabs>
                <w:tab w:val="left" w:pos="614"/>
                <w:tab w:val="left" w:pos="756"/>
              </w:tabs>
              <w:ind w:left="47" w:firstLine="283"/>
              <w:jc w:val="both"/>
              <w:rPr>
                <w:rFonts w:ascii="Times" w:hAnsi="Times" w:cs="Times"/>
                <w:lang w:eastAsia="lt-LT"/>
              </w:rPr>
            </w:pPr>
            <w:r w:rsidRPr="00E3520D">
              <w:rPr>
                <w:rFonts w:ascii="Times" w:hAnsi="Times" w:cs="Times"/>
                <w:lang w:eastAsia="lt-LT"/>
              </w:rPr>
              <w:t>bet kokia kita valstybės pagalba, jei tos veiklos yra susijusios su skirtingomis tinkamomis finansuoti išlaidomis, kurias galima nustatyti;</w:t>
            </w:r>
          </w:p>
          <w:p w14:paraId="4BC4F2BC" w14:textId="4453C5EA" w:rsidR="00676CF6" w:rsidRPr="00E3520D" w:rsidRDefault="00676CF6" w:rsidP="00676CF6">
            <w:pPr>
              <w:pStyle w:val="ListParagraph"/>
              <w:numPr>
                <w:ilvl w:val="0"/>
                <w:numId w:val="35"/>
              </w:numPr>
              <w:tabs>
                <w:tab w:val="left" w:pos="614"/>
                <w:tab w:val="left" w:pos="756"/>
              </w:tabs>
              <w:ind w:left="47" w:firstLine="283"/>
              <w:jc w:val="both"/>
              <w:rPr>
                <w:rFonts w:ascii="Times" w:hAnsi="Times" w:cs="Times"/>
                <w:lang w:eastAsia="lt-LT"/>
              </w:rPr>
            </w:pPr>
            <w:r w:rsidRPr="00E3520D">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E3520D"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3520D">
              <w:rPr>
                <w:rFonts w:ascii="Times" w:hAnsi="Times" w:cs="Times"/>
                <w:lang w:eastAsia="lt-LT"/>
              </w:rPr>
              <w:t xml:space="preserve">Valstybės pagalba, kuriai pagal Reglamentą (ES) Nr. 651/2014 taikoma išimtis, nesumuojama su jokia de </w:t>
            </w:r>
            <w:proofErr w:type="spellStart"/>
            <w:r w:rsidRPr="00E3520D">
              <w:rPr>
                <w:rFonts w:ascii="Times" w:hAnsi="Times" w:cs="Times"/>
                <w:lang w:eastAsia="lt-LT"/>
              </w:rPr>
              <w:t>minimis</w:t>
            </w:r>
            <w:proofErr w:type="spellEnd"/>
            <w:r w:rsidRPr="00E3520D">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E3520D"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3520D">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E3520D">
              <w:rPr>
                <w:rFonts w:ascii="Times" w:hAnsi="Times" w:cs="Times"/>
                <w:lang w:eastAsia="lt-LT"/>
              </w:rPr>
              <w:t>minimis</w:t>
            </w:r>
            <w:proofErr w:type="spellEnd"/>
            <w:r w:rsidRPr="00E3520D">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E3520D">
              <w:rPr>
                <w:rFonts w:ascii="Times" w:hAnsi="Times" w:cs="Times"/>
                <w:lang w:eastAsia="lt-LT"/>
              </w:rPr>
              <w:t>minimis</w:t>
            </w:r>
            <w:proofErr w:type="spellEnd"/>
            <w:r w:rsidRPr="00E3520D">
              <w:rPr>
                <w:rFonts w:ascii="Times" w:hAnsi="Times" w:cs="Times"/>
                <w:lang w:eastAsia="lt-LT"/>
              </w:rPr>
              <w:t>) pagalbos registro nuostatų patvirtinimo“.</w:t>
            </w:r>
          </w:p>
          <w:p w14:paraId="0068D349" w14:textId="707D2553" w:rsidR="00676CF6" w:rsidRPr="00E3520D"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3520D">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E3520D" w14:paraId="58A4376D" w14:textId="77777777" w:rsidTr="511F09C8">
        <w:trPr>
          <w:trHeight w:val="300"/>
        </w:trPr>
        <w:tc>
          <w:tcPr>
            <w:tcW w:w="685" w:type="dxa"/>
            <w:vMerge w:val="restart"/>
          </w:tcPr>
          <w:p w14:paraId="773D9B9C" w14:textId="79578468" w:rsidR="00676CF6" w:rsidRPr="00E3520D" w:rsidRDefault="00676CF6" w:rsidP="00676CF6">
            <w:pPr>
              <w:spacing w:after="120"/>
              <w:rPr>
                <w:rFonts w:ascii="Times" w:hAnsi="Times" w:cs="Times"/>
                <w:b/>
                <w:bCs/>
              </w:rPr>
            </w:pPr>
            <w:r w:rsidRPr="00E3520D">
              <w:rPr>
                <w:rFonts w:ascii="Times" w:hAnsi="Times" w:cs="Times"/>
                <w:b/>
                <w:bCs/>
              </w:rPr>
              <w:lastRenderedPageBreak/>
              <w:t>2.14.</w:t>
            </w:r>
          </w:p>
        </w:tc>
        <w:tc>
          <w:tcPr>
            <w:tcW w:w="9204" w:type="dxa"/>
            <w:gridSpan w:val="8"/>
            <w:vAlign w:val="center"/>
          </w:tcPr>
          <w:p w14:paraId="52E4CADA" w14:textId="5EF1ED5A" w:rsidR="00676CF6" w:rsidRPr="00E3520D" w:rsidRDefault="00676CF6" w:rsidP="00676CF6">
            <w:pPr>
              <w:spacing w:after="120"/>
              <w:rPr>
                <w:rFonts w:ascii="Times" w:hAnsi="Times" w:cs="Times"/>
                <w:b/>
                <w:bCs/>
              </w:rPr>
            </w:pPr>
            <w:r w:rsidRPr="00E3520D">
              <w:rPr>
                <w:rFonts w:ascii="Times" w:hAnsi="Times" w:cs="Times"/>
                <w:b/>
                <w:bCs/>
              </w:rPr>
              <w:t xml:space="preserve">Reikalavimai po JP projektų veiklų įgyvendinimo </w:t>
            </w:r>
            <w:r w:rsidRPr="00E3520D">
              <w:rPr>
                <w:rFonts w:ascii="Times" w:hAnsi="Times" w:cs="Times"/>
                <w:i/>
              </w:rPr>
              <w:t>(jei taikoma)</w:t>
            </w:r>
          </w:p>
        </w:tc>
      </w:tr>
      <w:tr w:rsidR="00676CF6" w:rsidRPr="00E3520D" w14:paraId="5D99E53D" w14:textId="77777777" w:rsidTr="511F09C8">
        <w:trPr>
          <w:trHeight w:val="300"/>
        </w:trPr>
        <w:tc>
          <w:tcPr>
            <w:tcW w:w="685" w:type="dxa"/>
            <w:vMerge/>
          </w:tcPr>
          <w:p w14:paraId="3BADB981" w14:textId="77777777" w:rsidR="00676CF6" w:rsidRPr="00E3520D" w:rsidRDefault="00676CF6" w:rsidP="00676CF6">
            <w:pPr>
              <w:spacing w:after="120"/>
              <w:rPr>
                <w:rFonts w:ascii="Times" w:hAnsi="Times" w:cs="Times"/>
                <w:b/>
                <w:bCs/>
              </w:rPr>
            </w:pPr>
          </w:p>
        </w:tc>
        <w:tc>
          <w:tcPr>
            <w:tcW w:w="9204" w:type="dxa"/>
            <w:gridSpan w:val="8"/>
            <w:vAlign w:val="center"/>
          </w:tcPr>
          <w:p w14:paraId="78FAF2FA" w14:textId="77777777" w:rsidR="00676CF6" w:rsidRPr="00E3520D" w:rsidRDefault="00676CF6" w:rsidP="00676CF6">
            <w:pPr>
              <w:pStyle w:val="ListParagraph"/>
              <w:numPr>
                <w:ilvl w:val="0"/>
                <w:numId w:val="36"/>
              </w:numPr>
              <w:tabs>
                <w:tab w:val="left" w:pos="360"/>
                <w:tab w:val="left" w:pos="756"/>
              </w:tabs>
              <w:ind w:left="47" w:firstLine="283"/>
              <w:jc w:val="both"/>
              <w:rPr>
                <w:rFonts w:ascii="Times" w:hAnsi="Times" w:cs="Times"/>
                <w:lang w:eastAsia="lt-LT"/>
              </w:rPr>
            </w:pPr>
            <w:r w:rsidRPr="00E3520D">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676CF6" w:rsidRPr="00E3520D" w:rsidRDefault="00676CF6" w:rsidP="00676CF6">
            <w:pPr>
              <w:pStyle w:val="ListParagraph"/>
              <w:numPr>
                <w:ilvl w:val="0"/>
                <w:numId w:val="36"/>
              </w:numPr>
              <w:tabs>
                <w:tab w:val="left" w:pos="360"/>
                <w:tab w:val="left" w:pos="756"/>
              </w:tabs>
              <w:ind w:left="47" w:firstLine="283"/>
              <w:jc w:val="both"/>
              <w:rPr>
                <w:rFonts w:ascii="Times" w:hAnsi="Times" w:cs="Times"/>
                <w:lang w:eastAsia="lt-LT"/>
              </w:rPr>
            </w:pPr>
            <w:r w:rsidRPr="00E3520D">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E3520D" w:rsidRDefault="00676CF6" w:rsidP="00676CF6">
            <w:pPr>
              <w:pStyle w:val="ListParagraph"/>
              <w:numPr>
                <w:ilvl w:val="0"/>
                <w:numId w:val="36"/>
              </w:numPr>
              <w:tabs>
                <w:tab w:val="left" w:pos="360"/>
                <w:tab w:val="left" w:pos="756"/>
              </w:tabs>
              <w:ind w:left="47" w:firstLine="283"/>
              <w:jc w:val="both"/>
              <w:rPr>
                <w:rFonts w:ascii="Times" w:hAnsi="Times" w:cs="Times"/>
                <w:lang w:eastAsia="lt-LT"/>
              </w:rPr>
            </w:pPr>
            <w:r w:rsidRPr="00E3520D">
              <w:rPr>
                <w:rFonts w:ascii="Times" w:hAnsi="Times" w:cs="Times"/>
                <w:lang w:eastAsia="lt-LT"/>
              </w:rPr>
              <w:t>Pareiškėjas įsipareigoja be JP vykdytojo sutikimo neparduoti ar kitaip neperleisti kitam fiziniam ar juridiniam asmeniui įkrovimo stotelės (-</w:t>
            </w:r>
            <w:proofErr w:type="spellStart"/>
            <w:r w:rsidRPr="00E3520D">
              <w:rPr>
                <w:rFonts w:ascii="Times" w:hAnsi="Times" w:cs="Times"/>
                <w:lang w:eastAsia="lt-LT"/>
              </w:rPr>
              <w:t>ių</w:t>
            </w:r>
            <w:proofErr w:type="spellEnd"/>
            <w:r w:rsidRPr="00E3520D">
              <w:rPr>
                <w:rFonts w:ascii="Times" w:hAnsi="Times" w:cs="Times"/>
                <w:lang w:eastAsia="lt-LT"/>
              </w:rPr>
              <w:t>) su prieiga (-</w:t>
            </w:r>
            <w:proofErr w:type="spellStart"/>
            <w:r w:rsidRPr="00E3520D">
              <w:rPr>
                <w:rFonts w:ascii="Times" w:hAnsi="Times" w:cs="Times"/>
                <w:lang w:eastAsia="lt-LT"/>
              </w:rPr>
              <w:t>omis</w:t>
            </w:r>
            <w:proofErr w:type="spellEnd"/>
            <w:r w:rsidRPr="00E3520D">
              <w:rPr>
                <w:rFonts w:ascii="Times" w:hAnsi="Times" w:cs="Times"/>
                <w:lang w:eastAsia="lt-LT"/>
              </w:rPr>
              <w:t>), už kurią (-</w:t>
            </w:r>
            <w:proofErr w:type="spellStart"/>
            <w:r w:rsidRPr="00E3520D">
              <w:rPr>
                <w:rFonts w:ascii="Times" w:hAnsi="Times" w:cs="Times"/>
                <w:lang w:eastAsia="lt-LT"/>
              </w:rPr>
              <w:t>ias</w:t>
            </w:r>
            <w:proofErr w:type="spellEnd"/>
            <w:r w:rsidRPr="00E3520D">
              <w:rPr>
                <w:rFonts w:ascii="Times" w:hAnsi="Times" w:cs="Times"/>
                <w:lang w:eastAsia="lt-LT"/>
              </w:rPr>
              <w:t>) skirta kompensacija, mažiausiai 5 metus nuo kompensacijos sumokėjimo datos.</w:t>
            </w:r>
          </w:p>
        </w:tc>
      </w:tr>
      <w:tr w:rsidR="00676CF6" w:rsidRPr="00E3520D" w14:paraId="1C84D9E8" w14:textId="77777777" w:rsidTr="511F09C8">
        <w:trPr>
          <w:trHeight w:val="300"/>
        </w:trPr>
        <w:tc>
          <w:tcPr>
            <w:tcW w:w="685" w:type="dxa"/>
          </w:tcPr>
          <w:p w14:paraId="063148D8" w14:textId="0D202570" w:rsidR="00676CF6" w:rsidRPr="00E3520D" w:rsidRDefault="00676CF6" w:rsidP="00676CF6">
            <w:pPr>
              <w:spacing w:after="120"/>
              <w:rPr>
                <w:rFonts w:ascii="Times" w:hAnsi="Times" w:cs="Times"/>
                <w:b/>
                <w:bCs/>
              </w:rPr>
            </w:pPr>
            <w:r w:rsidRPr="00E3520D">
              <w:rPr>
                <w:rFonts w:ascii="Times" w:hAnsi="Times" w:cs="Times"/>
                <w:b/>
                <w:bCs/>
              </w:rPr>
              <w:t>2.15.</w:t>
            </w:r>
          </w:p>
        </w:tc>
        <w:tc>
          <w:tcPr>
            <w:tcW w:w="9204" w:type="dxa"/>
            <w:gridSpan w:val="8"/>
          </w:tcPr>
          <w:p w14:paraId="29473D07" w14:textId="5FD75D39" w:rsidR="00676CF6" w:rsidRPr="00E3520D" w:rsidRDefault="00676CF6" w:rsidP="00676CF6">
            <w:pPr>
              <w:spacing w:after="120"/>
              <w:rPr>
                <w:rFonts w:ascii="Times" w:hAnsi="Times" w:cs="Times"/>
                <w:b/>
              </w:rPr>
            </w:pPr>
            <w:r w:rsidRPr="00E3520D">
              <w:rPr>
                <w:rFonts w:ascii="Times" w:hAnsi="Times" w:cs="Times"/>
                <w:b/>
              </w:rPr>
              <w:t>Kiti reikalavimai</w:t>
            </w:r>
          </w:p>
          <w:p w14:paraId="292E8C9C" w14:textId="4A25EAE3" w:rsidR="00676CF6" w:rsidRPr="00E3520D" w:rsidRDefault="00676CF6" w:rsidP="00676CF6">
            <w:pPr>
              <w:jc w:val="both"/>
              <w:rPr>
                <w:rFonts w:ascii="Times" w:hAnsi="Times" w:cs="Times"/>
              </w:rPr>
            </w:pPr>
            <w:r w:rsidRPr="00E3520D">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E3520D" w14:paraId="60E98A04" w14:textId="77777777" w:rsidTr="511F09C8">
        <w:trPr>
          <w:trHeight w:val="300"/>
        </w:trPr>
        <w:tc>
          <w:tcPr>
            <w:tcW w:w="685" w:type="dxa"/>
            <w:vMerge w:val="restart"/>
          </w:tcPr>
          <w:p w14:paraId="54A8BDF6" w14:textId="7A744DC7" w:rsidR="00676CF6" w:rsidRPr="00E3520D" w:rsidRDefault="00676CF6" w:rsidP="00676CF6">
            <w:pPr>
              <w:spacing w:after="120"/>
              <w:rPr>
                <w:rFonts w:ascii="Times" w:hAnsi="Times" w:cs="Times"/>
                <w:b/>
                <w:bCs/>
              </w:rPr>
            </w:pPr>
            <w:r w:rsidRPr="00E3520D">
              <w:rPr>
                <w:rFonts w:ascii="Times" w:hAnsi="Times" w:cs="Times"/>
                <w:b/>
                <w:bCs/>
              </w:rPr>
              <w:t>2.16.</w:t>
            </w:r>
          </w:p>
        </w:tc>
        <w:tc>
          <w:tcPr>
            <w:tcW w:w="9204" w:type="dxa"/>
            <w:gridSpan w:val="8"/>
            <w:vAlign w:val="center"/>
          </w:tcPr>
          <w:p w14:paraId="5FAD5A19" w14:textId="040C4945" w:rsidR="00676CF6" w:rsidRPr="00E3520D" w:rsidRDefault="00676CF6" w:rsidP="00676CF6">
            <w:pPr>
              <w:spacing w:after="120"/>
              <w:rPr>
                <w:rFonts w:ascii="Times" w:hAnsi="Times" w:cs="Times"/>
                <w:b/>
              </w:rPr>
            </w:pPr>
            <w:r w:rsidRPr="00E3520D">
              <w:rPr>
                <w:rFonts w:ascii="Times" w:hAnsi="Times" w:cs="Times"/>
                <w:b/>
                <w:bCs/>
              </w:rPr>
              <w:t>Taikomi teisės aktai</w:t>
            </w:r>
          </w:p>
        </w:tc>
      </w:tr>
      <w:tr w:rsidR="00676CF6" w:rsidRPr="00E3520D" w14:paraId="36D7B687" w14:textId="77777777" w:rsidTr="511F09C8">
        <w:trPr>
          <w:trHeight w:val="300"/>
        </w:trPr>
        <w:tc>
          <w:tcPr>
            <w:tcW w:w="685" w:type="dxa"/>
            <w:vMerge/>
          </w:tcPr>
          <w:p w14:paraId="2C300264" w14:textId="77777777" w:rsidR="00676CF6" w:rsidRPr="00E3520D" w:rsidRDefault="00676CF6" w:rsidP="00676CF6">
            <w:pPr>
              <w:spacing w:after="120"/>
              <w:rPr>
                <w:rFonts w:ascii="Times" w:hAnsi="Times" w:cs="Times"/>
                <w:b/>
                <w:bCs/>
              </w:rPr>
            </w:pPr>
          </w:p>
        </w:tc>
        <w:tc>
          <w:tcPr>
            <w:tcW w:w="9204" w:type="dxa"/>
            <w:gridSpan w:val="8"/>
            <w:vAlign w:val="center"/>
          </w:tcPr>
          <w:p w14:paraId="711CAA93" w14:textId="230F7DDE" w:rsidR="00676CF6" w:rsidRPr="00465038" w:rsidRDefault="00676CF6" w:rsidP="00676CF6">
            <w:pPr>
              <w:pStyle w:val="ListParagraph"/>
              <w:numPr>
                <w:ilvl w:val="0"/>
                <w:numId w:val="40"/>
              </w:numPr>
              <w:tabs>
                <w:tab w:val="left" w:pos="897"/>
              </w:tabs>
              <w:ind w:left="47" w:firstLine="425"/>
              <w:jc w:val="lowKashida"/>
              <w:rPr>
                <w:rFonts w:ascii="Times" w:hAnsi="Times" w:cs="Times"/>
              </w:rPr>
            </w:pPr>
            <w:r w:rsidRPr="00E3520D">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w:t>
            </w:r>
            <w:r w:rsidRPr="00465038">
              <w:rPr>
                <w:rFonts w:ascii="Times" w:hAnsi="Times" w:cs="Times"/>
              </w:rPr>
              <w:t>šalia TEN-T tinklui priklausančių Lietuvos Respublikos valstybinės reikšmės kelių“ projektų finansavimo sąlygų aprašas</w:t>
            </w:r>
            <w:r w:rsidRPr="00465038">
              <w:t xml:space="preserve"> (</w:t>
            </w:r>
            <w:r w:rsidRPr="00465038">
              <w:rPr>
                <w:rFonts w:ascii="Times" w:hAnsi="Times" w:cs="Times"/>
              </w:rPr>
              <w:t xml:space="preserve">rasite </w:t>
            </w:r>
            <w:hyperlink r:id="rId12" w:history="1">
              <w:r w:rsidRPr="00465038">
                <w:rPr>
                  <w:rStyle w:val="Hyperlink"/>
                  <w:rFonts w:ascii="Times" w:hAnsi="Times" w:cs="Times"/>
                  <w:b/>
                  <w:bCs/>
                  <w:color w:val="auto"/>
                </w:rPr>
                <w:t>ČIA</w:t>
              </w:r>
              <w:r w:rsidRPr="00465038">
                <w:rPr>
                  <w:rStyle w:val="Hyperlink"/>
                  <w:rFonts w:ascii="Times" w:hAnsi="Times" w:cs="Times"/>
                  <w:color w:val="auto"/>
                </w:rPr>
                <w:t>).</w:t>
              </w:r>
              <w:bookmarkStart w:id="4" w:name="_Hlk133338335"/>
            </w:hyperlink>
          </w:p>
          <w:p w14:paraId="493F8887" w14:textId="146E937C" w:rsidR="00676CF6" w:rsidRPr="00E3520D" w:rsidRDefault="00676CF6" w:rsidP="00676CF6">
            <w:pPr>
              <w:pStyle w:val="ListParagraph"/>
              <w:numPr>
                <w:ilvl w:val="0"/>
                <w:numId w:val="40"/>
              </w:numPr>
              <w:tabs>
                <w:tab w:val="left" w:pos="897"/>
              </w:tabs>
              <w:ind w:left="47" w:firstLine="425"/>
              <w:jc w:val="lowKashida"/>
              <w:rPr>
                <w:rFonts w:ascii="Times" w:hAnsi="Times" w:cs="Times"/>
              </w:rPr>
            </w:pPr>
            <w:r w:rsidRPr="00465038">
              <w:rPr>
                <w:rFonts w:ascii="Times" w:hAnsi="Times" w:cs="Times"/>
              </w:rPr>
              <w:t xml:space="preserve">Projektų administravimo ir finansavimo taisykles, patvirtintas Lietuvos Respublikos </w:t>
            </w:r>
            <w:r w:rsidRPr="00E3520D">
              <w:rPr>
                <w:rFonts w:ascii="Times" w:hAnsi="Times" w:cs="Times"/>
              </w:rPr>
              <w:t>finansų ministro 2022 m. birželio 30 d. įsakymu Nr. 1K-237 „Dėl 2021–2027 metų Europos Sąjungos fondų investicijų programos ir Ekonomikos gaivinimo ir atsparumo didinimo plano „Naujos kartos Lietuva“ įgyvendinimo“</w:t>
            </w:r>
            <w:bookmarkEnd w:id="4"/>
            <w:r w:rsidRPr="00E3520D">
              <w:rPr>
                <w:rFonts w:ascii="Times" w:hAnsi="Times" w:cs="Times"/>
              </w:rPr>
              <w:t xml:space="preserve"> (rasite </w:t>
            </w:r>
            <w:hyperlink r:id="rId13" w:history="1">
              <w:r w:rsidRPr="00E3520D">
                <w:rPr>
                  <w:rStyle w:val="Hyperlink"/>
                  <w:rFonts w:ascii="Times" w:hAnsi="Times" w:cs="Times"/>
                  <w:b/>
                  <w:bCs/>
                  <w:color w:val="auto"/>
                </w:rPr>
                <w:t>ČIA</w:t>
              </w:r>
            </w:hyperlink>
            <w:r w:rsidRPr="00E3520D">
              <w:rPr>
                <w:rStyle w:val="Hyperlink"/>
                <w:rFonts w:ascii="Times" w:hAnsi="Times" w:cs="Times"/>
                <w:b/>
                <w:bCs/>
                <w:color w:val="auto"/>
              </w:rPr>
              <w:t>)</w:t>
            </w:r>
            <w:r w:rsidRPr="00E3520D">
              <w:rPr>
                <w:rFonts w:ascii="Times" w:hAnsi="Times" w:cs="Times"/>
              </w:rPr>
              <w:t>.</w:t>
            </w:r>
          </w:p>
          <w:p w14:paraId="48D88E4B" w14:textId="78C91E9F" w:rsidR="00676CF6" w:rsidRPr="00E3520D" w:rsidRDefault="00676CF6" w:rsidP="00676CF6">
            <w:pPr>
              <w:rPr>
                <w:rFonts w:ascii="Times" w:hAnsi="Times" w:cs="Times"/>
              </w:rPr>
            </w:pPr>
          </w:p>
        </w:tc>
      </w:tr>
      <w:tr w:rsidR="00676CF6" w:rsidRPr="00E3520D" w14:paraId="63A93ECD" w14:textId="6D3EC35D" w:rsidTr="0096637F">
        <w:trPr>
          <w:trHeight w:val="300"/>
        </w:trPr>
        <w:tc>
          <w:tcPr>
            <w:tcW w:w="9889" w:type="dxa"/>
            <w:gridSpan w:val="9"/>
            <w:shd w:val="clear" w:color="auto" w:fill="D0CECE" w:themeFill="background2" w:themeFillShade="E6"/>
          </w:tcPr>
          <w:p w14:paraId="136CD2F2" w14:textId="651D694B" w:rsidR="00676CF6" w:rsidRPr="00E3520D" w:rsidRDefault="00676CF6" w:rsidP="00676CF6">
            <w:pPr>
              <w:rPr>
                <w:rFonts w:ascii="Times" w:hAnsi="Times" w:cs="Times"/>
              </w:rPr>
            </w:pPr>
            <w:r w:rsidRPr="00E3520D">
              <w:rPr>
                <w:rFonts w:ascii="Times" w:hAnsi="Times" w:cs="Times"/>
                <w:b/>
                <w:bCs/>
              </w:rPr>
              <w:t>3. INFORMACIJA APIE PARAIŠKOS FINANSUOTI JP PROJEKTĄ (TOLIAU – PARAIŠKA) TEIKIMĄ</w:t>
            </w:r>
          </w:p>
        </w:tc>
      </w:tr>
      <w:tr w:rsidR="00676CF6" w:rsidRPr="00E3520D" w14:paraId="5EFB9698" w14:textId="1FF1999C" w:rsidTr="008676FC">
        <w:trPr>
          <w:trHeight w:val="300"/>
        </w:trPr>
        <w:tc>
          <w:tcPr>
            <w:tcW w:w="685" w:type="dxa"/>
          </w:tcPr>
          <w:p w14:paraId="50DAD30D" w14:textId="62D868B7" w:rsidR="00676CF6" w:rsidRPr="00E3520D" w:rsidRDefault="00676CF6" w:rsidP="00676CF6">
            <w:pPr>
              <w:spacing w:after="120"/>
              <w:rPr>
                <w:rFonts w:ascii="Times" w:hAnsi="Times" w:cs="Times"/>
                <w:b/>
                <w:bCs/>
              </w:rPr>
            </w:pPr>
            <w:r w:rsidRPr="00E3520D">
              <w:rPr>
                <w:rFonts w:ascii="Times" w:hAnsi="Times" w:cs="Times"/>
                <w:b/>
                <w:bCs/>
              </w:rPr>
              <w:t>3.1.</w:t>
            </w:r>
          </w:p>
        </w:tc>
        <w:tc>
          <w:tcPr>
            <w:tcW w:w="1153" w:type="dxa"/>
            <w:gridSpan w:val="2"/>
          </w:tcPr>
          <w:p w14:paraId="75DF77E8" w14:textId="712CD31A" w:rsidR="00676CF6" w:rsidRPr="00E3520D" w:rsidRDefault="00676CF6" w:rsidP="00676CF6">
            <w:pPr>
              <w:spacing w:after="120"/>
              <w:jc w:val="both"/>
              <w:rPr>
                <w:rFonts w:ascii="Times" w:hAnsi="Times" w:cs="Times"/>
                <w:b/>
                <w:bCs/>
              </w:rPr>
            </w:pPr>
            <w:r w:rsidRPr="00E3520D">
              <w:rPr>
                <w:rFonts w:ascii="Times" w:hAnsi="Times" w:cs="Times"/>
                <w:b/>
                <w:bCs/>
              </w:rPr>
              <w:t>Paraiškos pateikimo terminas</w:t>
            </w:r>
          </w:p>
        </w:tc>
        <w:tc>
          <w:tcPr>
            <w:tcW w:w="4035" w:type="dxa"/>
            <w:gridSpan w:val="4"/>
            <w:vAlign w:val="center"/>
          </w:tcPr>
          <w:p w14:paraId="4289D8D2" w14:textId="10EC561C" w:rsidR="00676CF6" w:rsidRPr="00E3520D" w:rsidRDefault="00676CF6" w:rsidP="00676CF6">
            <w:pPr>
              <w:jc w:val="center"/>
              <w:rPr>
                <w:rFonts w:ascii="Times" w:hAnsi="Times" w:cs="Times"/>
              </w:rPr>
            </w:pPr>
            <w:r w:rsidRPr="00E3520D">
              <w:rPr>
                <w:rFonts w:ascii="Times" w:hAnsi="Times" w:cs="Times"/>
                <w:i/>
                <w:iCs/>
              </w:rPr>
              <w:t>2023-10-</w:t>
            </w:r>
            <w:r w:rsidR="00465038">
              <w:rPr>
                <w:rFonts w:ascii="Times" w:hAnsi="Times" w:cs="Times"/>
                <w:i/>
                <w:iCs/>
              </w:rPr>
              <w:t>20</w:t>
            </w:r>
            <w:r w:rsidRPr="00E3520D">
              <w:rPr>
                <w:rFonts w:ascii="Times" w:hAnsi="Times" w:cs="Times"/>
                <w:i/>
                <w:iCs/>
              </w:rPr>
              <w:t xml:space="preserve"> 08:00</w:t>
            </w:r>
          </w:p>
        </w:tc>
        <w:tc>
          <w:tcPr>
            <w:tcW w:w="4016" w:type="dxa"/>
            <w:gridSpan w:val="2"/>
            <w:vAlign w:val="center"/>
          </w:tcPr>
          <w:p w14:paraId="775757E5" w14:textId="0BC3558D" w:rsidR="00676CF6" w:rsidRPr="00E3520D" w:rsidRDefault="00676CF6" w:rsidP="00676CF6">
            <w:pPr>
              <w:jc w:val="both"/>
              <w:rPr>
                <w:rFonts w:ascii="Times" w:hAnsi="Times" w:cs="Times"/>
                <w:i/>
                <w:iCs/>
              </w:rPr>
            </w:pPr>
            <w:r w:rsidRPr="00E3520D">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E3520D">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E3520D" w14:paraId="26FEE762" w14:textId="77777777" w:rsidTr="511F09C8">
        <w:trPr>
          <w:trHeight w:val="300"/>
        </w:trPr>
        <w:tc>
          <w:tcPr>
            <w:tcW w:w="685" w:type="dxa"/>
            <w:vMerge w:val="restart"/>
          </w:tcPr>
          <w:p w14:paraId="2C50AD10" w14:textId="23361956" w:rsidR="00676CF6" w:rsidRPr="00E3520D" w:rsidRDefault="00676CF6" w:rsidP="00676CF6">
            <w:pPr>
              <w:spacing w:after="120"/>
              <w:rPr>
                <w:rFonts w:ascii="Times" w:hAnsi="Times" w:cs="Times"/>
                <w:b/>
                <w:bCs/>
              </w:rPr>
            </w:pPr>
            <w:r w:rsidRPr="00E3520D">
              <w:rPr>
                <w:rFonts w:ascii="Times" w:hAnsi="Times" w:cs="Times"/>
                <w:b/>
                <w:bCs/>
              </w:rPr>
              <w:lastRenderedPageBreak/>
              <w:t>3.2.</w:t>
            </w:r>
          </w:p>
        </w:tc>
        <w:tc>
          <w:tcPr>
            <w:tcW w:w="9204" w:type="dxa"/>
            <w:gridSpan w:val="8"/>
          </w:tcPr>
          <w:p w14:paraId="45CB0899" w14:textId="21C10867" w:rsidR="00676CF6" w:rsidRPr="00E3520D" w:rsidRDefault="00676CF6" w:rsidP="00676CF6">
            <w:pPr>
              <w:spacing w:after="120"/>
              <w:rPr>
                <w:rFonts w:ascii="Times" w:hAnsi="Times" w:cs="Times"/>
                <w:b/>
                <w:bCs/>
              </w:rPr>
            </w:pPr>
            <w:r w:rsidRPr="00E3520D">
              <w:rPr>
                <w:rFonts w:ascii="Times" w:hAnsi="Times" w:cs="Times"/>
                <w:b/>
                <w:bCs/>
              </w:rPr>
              <w:t>Paraiškos rengimo ir teikimo tvarka</w:t>
            </w:r>
          </w:p>
        </w:tc>
      </w:tr>
      <w:tr w:rsidR="00676CF6" w:rsidRPr="00E3520D" w14:paraId="74164D9B" w14:textId="77777777" w:rsidTr="00F518A9">
        <w:trPr>
          <w:trHeight w:val="556"/>
        </w:trPr>
        <w:tc>
          <w:tcPr>
            <w:tcW w:w="685" w:type="dxa"/>
            <w:vMerge/>
          </w:tcPr>
          <w:p w14:paraId="1AA0F147" w14:textId="77777777" w:rsidR="00676CF6" w:rsidRPr="00E3520D" w:rsidRDefault="00676CF6" w:rsidP="00676CF6">
            <w:pPr>
              <w:spacing w:after="120"/>
              <w:rPr>
                <w:rFonts w:ascii="Times" w:hAnsi="Times" w:cs="Times"/>
                <w:b/>
                <w:bCs/>
              </w:rPr>
            </w:pPr>
          </w:p>
        </w:tc>
        <w:tc>
          <w:tcPr>
            <w:tcW w:w="9204" w:type="dxa"/>
            <w:gridSpan w:val="8"/>
          </w:tcPr>
          <w:p w14:paraId="704AAC4E" w14:textId="60D050D1" w:rsidR="00676CF6" w:rsidRPr="00E3520D" w:rsidRDefault="00676CF6" w:rsidP="00676CF6">
            <w:pPr>
              <w:jc w:val="both"/>
              <w:rPr>
                <w:rFonts w:ascii="Times" w:hAnsi="Times" w:cs="Times"/>
              </w:rPr>
            </w:pPr>
            <w:r w:rsidRPr="00E3520D">
              <w:rPr>
                <w:rFonts w:ascii="Times" w:hAnsi="Times" w:cs="Times"/>
                <w:b/>
                <w:bCs/>
              </w:rPr>
              <w:t>Paraiškos formos pateikimo būdas:</w:t>
            </w:r>
            <w:r w:rsidRPr="00E3520D">
              <w:rPr>
                <w:rFonts w:ascii="Times" w:hAnsi="Times" w:cs="Times"/>
              </w:rPr>
              <w:t xml:space="preserve">  Internetu Aplinkos projektų valdymo agentūros informacinėje sistemoje užpildant projekto paraiškos formą, kuri integruota </w:t>
            </w:r>
            <w:hyperlink r:id="rId14" w:history="1">
              <w:r w:rsidRPr="00E3520D">
                <w:rPr>
                  <w:rStyle w:val="Hyperlink"/>
                  <w:rFonts w:ascii="Times" w:hAnsi="Times" w:cs="Times"/>
                  <w:color w:val="auto"/>
                </w:rPr>
                <w:t>https://apvis.apva.lt</w:t>
              </w:r>
            </w:hyperlink>
            <w:r w:rsidRPr="00E3520D">
              <w:rPr>
                <w:rFonts w:ascii="Times" w:hAnsi="Times" w:cs="Times"/>
              </w:rPr>
              <w:t xml:space="preserve"> </w:t>
            </w:r>
          </w:p>
          <w:p w14:paraId="6851DEE7" w14:textId="77777777" w:rsidR="00676CF6" w:rsidRPr="00E3520D" w:rsidRDefault="00676CF6" w:rsidP="00676CF6">
            <w:pPr>
              <w:rPr>
                <w:rFonts w:ascii="Times" w:hAnsi="Times" w:cs="Times"/>
              </w:rPr>
            </w:pPr>
          </w:p>
          <w:p w14:paraId="2B54ED09" w14:textId="0191EDB8" w:rsidR="00676CF6" w:rsidRPr="00E3520D" w:rsidRDefault="00676CF6" w:rsidP="00676CF6">
            <w:pPr>
              <w:rPr>
                <w:rFonts w:ascii="Times" w:hAnsi="Times" w:cs="Times"/>
              </w:rPr>
            </w:pPr>
            <w:r w:rsidRPr="00E3520D">
              <w:rPr>
                <w:rFonts w:ascii="Times" w:hAnsi="Times" w:cs="Times"/>
                <w:b/>
                <w:bCs/>
              </w:rPr>
              <w:t>Interneto svetainės, kuriose galima rasti informaciją, adresas:</w:t>
            </w:r>
            <w:r w:rsidRPr="00E3520D">
              <w:rPr>
                <w:rFonts w:ascii="Times" w:hAnsi="Times" w:cs="Times"/>
              </w:rPr>
              <w:t> </w:t>
            </w:r>
            <w:hyperlink r:id="rId15" w:history="1">
              <w:r w:rsidRPr="00E3520D">
                <w:rPr>
                  <w:rStyle w:val="Hyperlink"/>
                  <w:rFonts w:ascii="Times" w:hAnsi="Times" w:cs="Times"/>
                  <w:color w:val="auto"/>
                </w:rPr>
                <w:t>www.apva.lt</w:t>
              </w:r>
            </w:hyperlink>
            <w:r w:rsidRPr="00E3520D">
              <w:rPr>
                <w:rFonts w:ascii="Times" w:hAnsi="Times" w:cs="Times"/>
              </w:rPr>
              <w:t>, </w:t>
            </w:r>
            <w:hyperlink r:id="rId16" w:history="1">
              <w:r w:rsidRPr="00E3520D">
                <w:rPr>
                  <w:rStyle w:val="Hyperlink"/>
                  <w:rFonts w:ascii="Times" w:hAnsi="Times" w:cs="Times"/>
                  <w:color w:val="auto"/>
                </w:rPr>
                <w:t>www.apvis.apva.lt</w:t>
              </w:r>
            </w:hyperlink>
          </w:p>
        </w:tc>
      </w:tr>
      <w:tr w:rsidR="00676CF6" w:rsidRPr="00E3520D" w14:paraId="3518D1E2" w14:textId="77777777" w:rsidTr="511F09C8">
        <w:trPr>
          <w:trHeight w:val="300"/>
        </w:trPr>
        <w:tc>
          <w:tcPr>
            <w:tcW w:w="685" w:type="dxa"/>
            <w:vMerge w:val="restart"/>
          </w:tcPr>
          <w:p w14:paraId="1BFF6B9A" w14:textId="3AFA34C7" w:rsidR="00676CF6" w:rsidRPr="00E3520D" w:rsidRDefault="00676CF6" w:rsidP="00676CF6">
            <w:pPr>
              <w:spacing w:after="120"/>
              <w:rPr>
                <w:rFonts w:ascii="Times" w:hAnsi="Times" w:cs="Times"/>
                <w:b/>
                <w:bCs/>
              </w:rPr>
            </w:pPr>
            <w:r w:rsidRPr="00E3520D">
              <w:rPr>
                <w:rFonts w:ascii="Times" w:hAnsi="Times" w:cs="Times"/>
                <w:b/>
                <w:bCs/>
              </w:rPr>
              <w:t>3.3.</w:t>
            </w:r>
          </w:p>
        </w:tc>
        <w:tc>
          <w:tcPr>
            <w:tcW w:w="9204" w:type="dxa"/>
            <w:gridSpan w:val="8"/>
          </w:tcPr>
          <w:p w14:paraId="049A2D5B" w14:textId="45530F59" w:rsidR="00676CF6" w:rsidRPr="00E3520D" w:rsidRDefault="00676CF6" w:rsidP="00676CF6">
            <w:pPr>
              <w:spacing w:after="120"/>
              <w:jc w:val="both"/>
              <w:rPr>
                <w:rFonts w:ascii="Times" w:hAnsi="Times" w:cs="Times"/>
                <w:b/>
                <w:bCs/>
              </w:rPr>
            </w:pPr>
            <w:r w:rsidRPr="00E3520D">
              <w:rPr>
                <w:rFonts w:ascii="Times" w:hAnsi="Times" w:cs="Times"/>
                <w:b/>
                <w:bCs/>
              </w:rPr>
              <w:t>Privalomi priedai</w:t>
            </w:r>
          </w:p>
        </w:tc>
      </w:tr>
      <w:tr w:rsidR="00676CF6" w:rsidRPr="00E3520D" w14:paraId="5DD794E7" w14:textId="77777777" w:rsidTr="511F09C8">
        <w:trPr>
          <w:trHeight w:val="300"/>
        </w:trPr>
        <w:tc>
          <w:tcPr>
            <w:tcW w:w="685" w:type="dxa"/>
            <w:vMerge/>
          </w:tcPr>
          <w:p w14:paraId="16ED844C" w14:textId="77777777" w:rsidR="00676CF6" w:rsidRPr="00E3520D" w:rsidRDefault="00676CF6" w:rsidP="00676CF6">
            <w:pPr>
              <w:spacing w:after="120"/>
              <w:rPr>
                <w:rFonts w:ascii="Times" w:hAnsi="Times" w:cs="Times"/>
                <w:b/>
                <w:bCs/>
              </w:rPr>
            </w:pPr>
          </w:p>
        </w:tc>
        <w:tc>
          <w:tcPr>
            <w:tcW w:w="9204" w:type="dxa"/>
            <w:gridSpan w:val="8"/>
          </w:tcPr>
          <w:p w14:paraId="7590C857" w14:textId="1584EC73" w:rsidR="00676CF6" w:rsidRPr="00E3520D" w:rsidRDefault="00676CF6" w:rsidP="00676CF6">
            <w:pPr>
              <w:ind w:firstLine="472"/>
              <w:rPr>
                <w:rFonts w:ascii="Times" w:hAnsi="Times" w:cs="Times"/>
              </w:rPr>
            </w:pPr>
            <w:bookmarkStart w:id="5" w:name="_Hlk132891226"/>
            <w:r w:rsidRPr="00E3520D">
              <w:rPr>
                <w:rFonts w:ascii="Times" w:hAnsi="Times" w:cs="Times"/>
              </w:rPr>
              <w:t xml:space="preserve">Su paraiška </w:t>
            </w:r>
            <w:r w:rsidRPr="00E3520D">
              <w:rPr>
                <w:rFonts w:ascii="Times" w:hAnsi="Times" w:cs="Times"/>
                <w:b/>
                <w:bCs/>
              </w:rPr>
              <w:t>privalomų</w:t>
            </w:r>
            <w:r w:rsidRPr="00E3520D">
              <w:rPr>
                <w:rFonts w:ascii="Times" w:hAnsi="Times" w:cs="Times"/>
              </w:rPr>
              <w:t xml:space="preserve"> pateikti dokumentų sąrašas:</w:t>
            </w:r>
          </w:p>
          <w:p w14:paraId="29FF3275" w14:textId="75026F48" w:rsidR="00676CF6" w:rsidRPr="00E3520D" w:rsidRDefault="00676CF6" w:rsidP="00676CF6">
            <w:pPr>
              <w:pStyle w:val="Default"/>
              <w:numPr>
                <w:ilvl w:val="0"/>
                <w:numId w:val="15"/>
              </w:numPr>
              <w:tabs>
                <w:tab w:val="left" w:pos="897"/>
              </w:tabs>
              <w:ind w:left="47" w:firstLine="425"/>
              <w:jc w:val="lowKashida"/>
              <w:rPr>
                <w:rFonts w:ascii="Times" w:hAnsi="Times" w:cs="Times"/>
                <w:color w:val="auto"/>
                <w:sz w:val="22"/>
                <w:szCs w:val="22"/>
              </w:rPr>
            </w:pPr>
            <w:r w:rsidRPr="00E3520D">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76CF6" w:rsidRPr="00E3520D"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3520D">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E3520D"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3520D">
              <w:rPr>
                <w:rFonts w:ascii="Times" w:hAnsi="Times" w:cs="Times"/>
                <w:color w:val="auto"/>
                <w:sz w:val="22"/>
                <w:szCs w:val="22"/>
              </w:rPr>
              <w:t>Informacija apie projekto poveikio aplinkai vertinimą ir projekto poveikį Europos Sąjungos saugomų teritorijų tinklui „</w:t>
            </w:r>
            <w:proofErr w:type="spellStart"/>
            <w:r w:rsidRPr="00E3520D">
              <w:rPr>
                <w:rFonts w:ascii="Times" w:hAnsi="Times" w:cs="Times"/>
                <w:color w:val="auto"/>
                <w:sz w:val="22"/>
                <w:szCs w:val="22"/>
              </w:rPr>
              <w:t>Natura</w:t>
            </w:r>
            <w:proofErr w:type="spellEnd"/>
            <w:r w:rsidRPr="00E3520D">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E3520D">
              <w:rPr>
                <w:rFonts w:ascii="Times" w:hAnsi="Times" w:cs="Times"/>
                <w:color w:val="auto"/>
                <w:sz w:val="22"/>
                <w:szCs w:val="22"/>
              </w:rPr>
              <w:t>Natura</w:t>
            </w:r>
            <w:proofErr w:type="spellEnd"/>
            <w:r w:rsidRPr="00E3520D">
              <w:rPr>
                <w:rFonts w:ascii="Times" w:hAnsi="Times" w:cs="Times"/>
                <w:color w:val="auto"/>
                <w:sz w:val="22"/>
                <w:szCs w:val="22"/>
              </w:rPr>
              <w:t xml:space="preserve"> 2000“ teritorijose;</w:t>
            </w:r>
          </w:p>
          <w:p w14:paraId="2034C082" w14:textId="44D703C2" w:rsidR="00676CF6" w:rsidRPr="00E3520D"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3520D">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E3520D"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3520D">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E3520D"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3520D">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E3520D"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3520D">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E3520D"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3520D">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E3520D">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E3520D" w:rsidRDefault="00676CF6" w:rsidP="00676CF6">
            <w:pPr>
              <w:pStyle w:val="ListParagraph"/>
              <w:numPr>
                <w:ilvl w:val="0"/>
                <w:numId w:val="15"/>
              </w:numPr>
              <w:tabs>
                <w:tab w:val="left" w:pos="756"/>
              </w:tabs>
              <w:ind w:left="47" w:firstLine="425"/>
              <w:jc w:val="both"/>
              <w:rPr>
                <w:rFonts w:ascii="Times" w:hAnsi="Times" w:cs="Times"/>
              </w:rPr>
            </w:pPr>
            <w:r w:rsidRPr="00E3520D">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E3520D">
              <w:rPr>
                <w:rFonts w:ascii="Times" w:hAnsi="Times" w:cs="Times"/>
              </w:rPr>
              <w:t>omis</w:t>
            </w:r>
            <w:proofErr w:type="spellEnd"/>
            <w:r w:rsidRPr="00E3520D">
              <w:rPr>
                <w:rFonts w:ascii="Times" w:hAnsi="Times" w:cs="Times"/>
              </w:rPr>
              <w:t>) atitinkamame nekilnojamojo turto objekte</w:t>
            </w:r>
            <w:bookmarkEnd w:id="5"/>
            <w:r w:rsidRPr="00E3520D">
              <w:rPr>
                <w:rFonts w:ascii="Times" w:hAnsi="Times" w:cs="Times"/>
              </w:rPr>
              <w:t>.</w:t>
            </w:r>
            <w:r w:rsidRPr="00E3520D">
              <w:rPr>
                <w:rFonts w:ascii="Times" w:hAnsi="Times" w:cs="Times"/>
                <w:color w:val="FF0000"/>
              </w:rPr>
              <w:t xml:space="preserve"> </w:t>
            </w:r>
          </w:p>
        </w:tc>
      </w:tr>
      <w:tr w:rsidR="00676CF6" w:rsidRPr="00E3520D" w14:paraId="6F1A503F" w14:textId="77777777" w:rsidTr="511F09C8">
        <w:trPr>
          <w:trHeight w:val="300"/>
        </w:trPr>
        <w:tc>
          <w:tcPr>
            <w:tcW w:w="685" w:type="dxa"/>
            <w:vMerge w:val="restart"/>
          </w:tcPr>
          <w:p w14:paraId="0177ABF0" w14:textId="62836706" w:rsidR="00676CF6" w:rsidRPr="00E3520D" w:rsidRDefault="00676CF6" w:rsidP="00676CF6">
            <w:pPr>
              <w:spacing w:after="120"/>
              <w:rPr>
                <w:rFonts w:ascii="Times" w:hAnsi="Times" w:cs="Times"/>
                <w:b/>
                <w:bCs/>
              </w:rPr>
            </w:pPr>
            <w:r w:rsidRPr="00E3520D">
              <w:rPr>
                <w:rFonts w:ascii="Times" w:hAnsi="Times" w:cs="Times"/>
                <w:b/>
                <w:bCs/>
              </w:rPr>
              <w:lastRenderedPageBreak/>
              <w:t>3.4.</w:t>
            </w:r>
          </w:p>
        </w:tc>
        <w:tc>
          <w:tcPr>
            <w:tcW w:w="9204" w:type="dxa"/>
            <w:gridSpan w:val="8"/>
          </w:tcPr>
          <w:p w14:paraId="2CC17E80" w14:textId="6F1A4D9C" w:rsidR="00676CF6" w:rsidRPr="00E3520D" w:rsidRDefault="00676CF6" w:rsidP="00676CF6">
            <w:pPr>
              <w:spacing w:after="120"/>
              <w:jc w:val="both"/>
              <w:rPr>
                <w:rFonts w:ascii="Times" w:hAnsi="Times" w:cs="Times"/>
                <w:b/>
                <w:bCs/>
              </w:rPr>
            </w:pPr>
            <w:r w:rsidRPr="00E3520D">
              <w:rPr>
                <w:rFonts w:ascii="Times" w:hAnsi="Times" w:cs="Times"/>
                <w:b/>
                <w:bCs/>
              </w:rPr>
              <w:t>Kontaktiniai duomenys konsultacijoms</w:t>
            </w:r>
          </w:p>
        </w:tc>
      </w:tr>
      <w:tr w:rsidR="00676CF6" w:rsidRPr="00E3520D" w14:paraId="19E16075" w14:textId="77777777" w:rsidTr="511F09C8">
        <w:trPr>
          <w:trHeight w:val="300"/>
        </w:trPr>
        <w:tc>
          <w:tcPr>
            <w:tcW w:w="685" w:type="dxa"/>
            <w:vMerge/>
          </w:tcPr>
          <w:p w14:paraId="35A8A117" w14:textId="77777777" w:rsidR="00676CF6" w:rsidRPr="00E3520D" w:rsidRDefault="00676CF6" w:rsidP="00676CF6">
            <w:pPr>
              <w:spacing w:after="120"/>
              <w:rPr>
                <w:rFonts w:ascii="Times" w:hAnsi="Times" w:cs="Times"/>
                <w:b/>
                <w:bCs/>
              </w:rPr>
            </w:pPr>
          </w:p>
        </w:tc>
        <w:tc>
          <w:tcPr>
            <w:tcW w:w="9204" w:type="dxa"/>
            <w:gridSpan w:val="8"/>
          </w:tcPr>
          <w:p w14:paraId="30204D89" w14:textId="77777777" w:rsidR="00676CF6" w:rsidRPr="00E3520D" w:rsidRDefault="00676CF6" w:rsidP="00676CF6">
            <w:pPr>
              <w:rPr>
                <w:rFonts w:ascii="Times" w:hAnsi="Times" w:cs="Times"/>
                <w:b/>
                <w:bCs/>
              </w:rPr>
            </w:pPr>
            <w:r w:rsidRPr="00E3520D">
              <w:rPr>
                <w:rFonts w:ascii="Times" w:hAnsi="Times" w:cs="Times"/>
                <w:b/>
                <w:bCs/>
              </w:rPr>
              <w:t>Informacija teikiama:</w:t>
            </w:r>
          </w:p>
          <w:p w14:paraId="624B42EE" w14:textId="359D0510" w:rsidR="00676CF6" w:rsidRPr="00E3520D" w:rsidRDefault="00676CF6" w:rsidP="00676CF6">
            <w:pPr>
              <w:rPr>
                <w:rFonts w:ascii="Times" w:hAnsi="Times" w:cs="Times"/>
              </w:rPr>
            </w:pPr>
            <w:r w:rsidRPr="00E3520D">
              <w:rPr>
                <w:rFonts w:ascii="Times" w:hAnsi="Times" w:cs="Times"/>
              </w:rPr>
              <w:t>pirmadieniais-ketvirtadieniais 8.00-17.00 val.;</w:t>
            </w:r>
          </w:p>
          <w:p w14:paraId="7C538D35" w14:textId="291D21CB" w:rsidR="00676CF6" w:rsidRPr="00E3520D" w:rsidRDefault="00676CF6" w:rsidP="00676CF6">
            <w:pPr>
              <w:rPr>
                <w:rFonts w:ascii="Times" w:hAnsi="Times" w:cs="Times"/>
              </w:rPr>
            </w:pPr>
            <w:r w:rsidRPr="00E3520D">
              <w:rPr>
                <w:rFonts w:ascii="Times" w:hAnsi="Times" w:cs="Times"/>
              </w:rPr>
              <w:t>penktadieniais 8.00-15.45 val.;</w:t>
            </w:r>
          </w:p>
          <w:p w14:paraId="6DDEBB24" w14:textId="153044A3" w:rsidR="00676CF6" w:rsidRPr="00E3520D" w:rsidRDefault="00676CF6" w:rsidP="00676CF6">
            <w:pPr>
              <w:rPr>
                <w:rFonts w:ascii="Times" w:hAnsi="Times" w:cs="Times"/>
              </w:rPr>
            </w:pPr>
            <w:r w:rsidRPr="00E3520D">
              <w:rPr>
                <w:rFonts w:ascii="Times" w:hAnsi="Times" w:cs="Times"/>
              </w:rPr>
              <w:t>pietų pertrauka 12.15-13.00 val.</w:t>
            </w:r>
          </w:p>
          <w:p w14:paraId="7CB6ADDF" w14:textId="77777777" w:rsidR="00676CF6" w:rsidRPr="00E3520D" w:rsidRDefault="00676CF6" w:rsidP="00676CF6">
            <w:pPr>
              <w:rPr>
                <w:rFonts w:ascii="Times" w:hAnsi="Times" w:cs="Times"/>
              </w:rPr>
            </w:pPr>
          </w:p>
          <w:p w14:paraId="3E092594" w14:textId="16872B07" w:rsidR="00676CF6" w:rsidRPr="00E3520D" w:rsidRDefault="00676CF6" w:rsidP="00676CF6">
            <w:pPr>
              <w:jc w:val="both"/>
              <w:rPr>
                <w:rFonts w:ascii="Times" w:hAnsi="Times" w:cs="Times"/>
              </w:rPr>
            </w:pPr>
            <w:r w:rsidRPr="00E3520D">
              <w:rPr>
                <w:rFonts w:ascii="Times" w:hAnsi="Times" w:cs="Times"/>
              </w:rPr>
              <w:t xml:space="preserve">Konsultacijos teikiamos: </w:t>
            </w:r>
          </w:p>
          <w:p w14:paraId="0DC76250" w14:textId="4890A8FC" w:rsidR="00676CF6" w:rsidRPr="00E3520D" w:rsidRDefault="00676CF6" w:rsidP="00676CF6">
            <w:pPr>
              <w:jc w:val="both"/>
              <w:rPr>
                <w:rFonts w:ascii="Times" w:hAnsi="Times" w:cs="Times"/>
              </w:rPr>
            </w:pPr>
            <w:r w:rsidRPr="00E3520D">
              <w:rPr>
                <w:rFonts w:ascii="Times" w:hAnsi="Times" w:cs="Times"/>
              </w:rPr>
              <w:t>Andrius Venckus, tel.: 8 602 84 281</w:t>
            </w:r>
          </w:p>
          <w:p w14:paraId="6EE34DCF" w14:textId="5D7069F8" w:rsidR="00676CF6" w:rsidRPr="00E3520D" w:rsidRDefault="00676CF6" w:rsidP="00676CF6">
            <w:pPr>
              <w:jc w:val="both"/>
              <w:rPr>
                <w:rFonts w:ascii="Times" w:hAnsi="Times" w:cs="Times"/>
              </w:rPr>
            </w:pPr>
            <w:r w:rsidRPr="00E3520D">
              <w:rPr>
                <w:rFonts w:ascii="Times" w:hAnsi="Times" w:cs="Times"/>
              </w:rPr>
              <w:t>Tomas Bagdanavičius, tel.:</w:t>
            </w:r>
            <w:r w:rsidRPr="00E3520D">
              <w:t xml:space="preserve"> </w:t>
            </w:r>
            <w:r w:rsidRPr="00E3520D">
              <w:rPr>
                <w:rFonts w:ascii="Times" w:hAnsi="Times" w:cs="Times"/>
              </w:rPr>
              <w:t>8 602 84 876</w:t>
            </w:r>
          </w:p>
          <w:p w14:paraId="2440A64B" w14:textId="62D5C329" w:rsidR="00676CF6" w:rsidRPr="00E3520D" w:rsidRDefault="00676CF6" w:rsidP="00676CF6">
            <w:pPr>
              <w:jc w:val="both"/>
              <w:rPr>
                <w:rFonts w:ascii="Times" w:hAnsi="Times" w:cs="Times"/>
              </w:rPr>
            </w:pPr>
            <w:r w:rsidRPr="00E3520D">
              <w:rPr>
                <w:rFonts w:ascii="Times" w:hAnsi="Times" w:cs="Times"/>
              </w:rPr>
              <w:t>Simona Kirkilienė, tel.: 8 602 86 791</w:t>
            </w:r>
          </w:p>
          <w:p w14:paraId="2138C4C4" w14:textId="3DACEB50" w:rsidR="00676CF6" w:rsidRPr="00E3520D" w:rsidRDefault="00676CF6" w:rsidP="00676CF6">
            <w:pPr>
              <w:jc w:val="both"/>
              <w:rPr>
                <w:rFonts w:ascii="Times" w:hAnsi="Times" w:cs="Times"/>
                <w:b/>
                <w:bCs/>
              </w:rPr>
            </w:pPr>
            <w:r w:rsidRPr="00E3520D">
              <w:rPr>
                <w:rFonts w:ascii="Times" w:hAnsi="Times" w:cs="Times"/>
              </w:rPr>
              <w:t>Inga Dikčienė tel.: 8 652 89 011</w:t>
            </w:r>
          </w:p>
        </w:tc>
      </w:tr>
      <w:tr w:rsidR="00676CF6" w:rsidRPr="00E3520D" w14:paraId="2FE52512" w14:textId="77777777" w:rsidTr="511F09C8">
        <w:trPr>
          <w:trHeight w:val="300"/>
        </w:trPr>
        <w:tc>
          <w:tcPr>
            <w:tcW w:w="685" w:type="dxa"/>
            <w:vMerge w:val="restart"/>
          </w:tcPr>
          <w:p w14:paraId="6DE0AB82" w14:textId="6E5C6301" w:rsidR="00676CF6" w:rsidRPr="00E3520D" w:rsidRDefault="00676CF6" w:rsidP="00676CF6">
            <w:pPr>
              <w:spacing w:after="120"/>
              <w:rPr>
                <w:rFonts w:ascii="Times" w:hAnsi="Times" w:cs="Times"/>
                <w:b/>
                <w:bCs/>
              </w:rPr>
            </w:pPr>
            <w:r w:rsidRPr="00E3520D">
              <w:rPr>
                <w:rFonts w:ascii="Times" w:hAnsi="Times" w:cs="Times"/>
                <w:b/>
                <w:bCs/>
              </w:rPr>
              <w:t>3.5.</w:t>
            </w:r>
          </w:p>
        </w:tc>
        <w:tc>
          <w:tcPr>
            <w:tcW w:w="9204" w:type="dxa"/>
            <w:gridSpan w:val="8"/>
          </w:tcPr>
          <w:p w14:paraId="6D576A06" w14:textId="3250914F" w:rsidR="00676CF6" w:rsidRPr="00E3520D" w:rsidRDefault="00676CF6" w:rsidP="00676CF6">
            <w:pPr>
              <w:spacing w:after="120"/>
              <w:rPr>
                <w:rFonts w:ascii="Times" w:hAnsi="Times" w:cs="Times"/>
                <w:b/>
                <w:bCs/>
              </w:rPr>
            </w:pPr>
            <w:r w:rsidRPr="00E3520D">
              <w:rPr>
                <w:rFonts w:ascii="Times" w:hAnsi="Times" w:cs="Times"/>
                <w:b/>
                <w:bCs/>
              </w:rPr>
              <w:t>Kita aktuali informacija</w:t>
            </w:r>
          </w:p>
        </w:tc>
      </w:tr>
      <w:tr w:rsidR="00676CF6" w:rsidRPr="00E3520D" w14:paraId="78F16F92" w14:textId="77777777" w:rsidTr="511F09C8">
        <w:trPr>
          <w:trHeight w:val="300"/>
        </w:trPr>
        <w:tc>
          <w:tcPr>
            <w:tcW w:w="685" w:type="dxa"/>
            <w:vMerge/>
          </w:tcPr>
          <w:p w14:paraId="20E0B96B" w14:textId="77777777" w:rsidR="00676CF6" w:rsidRPr="00E3520D" w:rsidRDefault="00676CF6" w:rsidP="00676CF6">
            <w:pPr>
              <w:spacing w:after="120"/>
              <w:rPr>
                <w:rFonts w:ascii="Times" w:hAnsi="Times" w:cs="Times"/>
                <w:b/>
                <w:bCs/>
              </w:rPr>
            </w:pPr>
          </w:p>
        </w:tc>
        <w:tc>
          <w:tcPr>
            <w:tcW w:w="9204" w:type="dxa"/>
            <w:gridSpan w:val="8"/>
          </w:tcPr>
          <w:p w14:paraId="4B3F5765" w14:textId="77777777" w:rsidR="00676CF6" w:rsidRPr="00E3520D" w:rsidRDefault="00676CF6" w:rsidP="00676CF6">
            <w:pPr>
              <w:tabs>
                <w:tab w:val="left" w:pos="47"/>
                <w:tab w:val="left" w:pos="472"/>
              </w:tabs>
              <w:ind w:firstLine="472"/>
              <w:rPr>
                <w:rFonts w:ascii="Times" w:hAnsi="Times" w:cs="Times"/>
                <w:b/>
                <w:bCs/>
              </w:rPr>
            </w:pPr>
            <w:r w:rsidRPr="00E3520D">
              <w:rPr>
                <w:rFonts w:ascii="Times" w:hAnsi="Times" w:cs="Times"/>
                <w:b/>
                <w:bCs/>
              </w:rPr>
              <w:t>Paraiškų vertinimas ir atranka</w:t>
            </w:r>
          </w:p>
          <w:p w14:paraId="580889E4" w14:textId="77777777" w:rsidR="00676CF6" w:rsidRPr="00E3520D" w:rsidRDefault="00676CF6" w:rsidP="00676CF6">
            <w:pPr>
              <w:tabs>
                <w:tab w:val="left" w:pos="47"/>
                <w:tab w:val="left" w:pos="472"/>
              </w:tabs>
              <w:ind w:firstLine="472"/>
              <w:rPr>
                <w:rFonts w:ascii="Times" w:hAnsi="Times" w:cs="Times"/>
                <w:i/>
                <w:iCs/>
              </w:rPr>
            </w:pPr>
          </w:p>
          <w:p w14:paraId="5A9EE59D" w14:textId="77777777" w:rsidR="00676CF6" w:rsidRPr="00E3520D" w:rsidRDefault="00676CF6" w:rsidP="00676CF6">
            <w:pPr>
              <w:tabs>
                <w:tab w:val="left" w:pos="47"/>
                <w:tab w:val="left" w:pos="472"/>
              </w:tabs>
              <w:ind w:firstLine="472"/>
              <w:jc w:val="lowKashida"/>
              <w:rPr>
                <w:rFonts w:ascii="Times" w:hAnsi="Times" w:cs="Times"/>
                <w:b/>
                <w:bCs/>
                <w:i/>
                <w:iCs/>
              </w:rPr>
            </w:pPr>
            <w:r w:rsidRPr="00E3520D">
              <w:rPr>
                <w:rFonts w:ascii="Times" w:hAnsi="Times" w:cs="Times"/>
              </w:rPr>
              <w:t>Taikomas tęstinis paraiškų vertinimo ir atrankos būdas, kol pakaks šio kvietimo nurodytų lėšų</w:t>
            </w:r>
            <w:r w:rsidRPr="00E3520D">
              <w:rPr>
                <w:rFonts w:ascii="Times" w:hAnsi="Times" w:cs="Times"/>
                <w:b/>
                <w:bCs/>
                <w:i/>
                <w:iCs/>
              </w:rPr>
              <w:t>.</w:t>
            </w:r>
          </w:p>
          <w:p w14:paraId="1CDBA68F" w14:textId="77777777" w:rsidR="00676CF6" w:rsidRPr="00E3520D" w:rsidRDefault="00676CF6" w:rsidP="00676CF6">
            <w:pPr>
              <w:tabs>
                <w:tab w:val="left" w:pos="47"/>
                <w:tab w:val="left" w:pos="472"/>
              </w:tabs>
              <w:ind w:firstLine="472"/>
              <w:jc w:val="lowKashida"/>
              <w:rPr>
                <w:rFonts w:ascii="Times" w:hAnsi="Times" w:cs="Times"/>
                <w:b/>
                <w:bCs/>
                <w:i/>
                <w:iCs/>
              </w:rPr>
            </w:pPr>
          </w:p>
          <w:p w14:paraId="31916C5B" w14:textId="0500EBE8" w:rsidR="00676CF6" w:rsidRPr="00E3520D" w:rsidRDefault="00676CF6" w:rsidP="00676CF6">
            <w:pPr>
              <w:tabs>
                <w:tab w:val="left" w:pos="47"/>
                <w:tab w:val="left" w:pos="472"/>
              </w:tabs>
              <w:ind w:firstLine="472"/>
              <w:jc w:val="lowKashida"/>
              <w:rPr>
                <w:rFonts w:ascii="Times" w:hAnsi="Times" w:cs="Times"/>
              </w:rPr>
            </w:pPr>
            <w:r w:rsidRPr="00E3520D">
              <w:rPr>
                <w:rFonts w:ascii="Times" w:hAnsi="Times" w:cs="Times"/>
              </w:rPr>
              <w:t>Paraiška patvirtinama ne vėliau kaip per 60 kalendorinių dienų nuo tinkamai įformintos paraiškos ir visų privalomų pateikti dokumentų registravimo dienos.</w:t>
            </w:r>
          </w:p>
          <w:p w14:paraId="58AFB86A" w14:textId="346C2036" w:rsidR="00676CF6" w:rsidRPr="00E3520D" w:rsidRDefault="00676CF6" w:rsidP="00676CF6">
            <w:pPr>
              <w:tabs>
                <w:tab w:val="left" w:pos="47"/>
                <w:tab w:val="left" w:pos="472"/>
              </w:tabs>
              <w:autoSpaceDE w:val="0"/>
              <w:autoSpaceDN w:val="0"/>
              <w:adjustRightInd w:val="0"/>
              <w:ind w:firstLine="472"/>
              <w:jc w:val="lowKashida"/>
              <w:rPr>
                <w:rFonts w:ascii="Times" w:hAnsi="Times" w:cs="Times"/>
              </w:rPr>
            </w:pPr>
            <w:r w:rsidRPr="00E3520D">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E3520D" w:rsidRDefault="00676CF6" w:rsidP="00676CF6">
            <w:pPr>
              <w:tabs>
                <w:tab w:val="left" w:pos="47"/>
                <w:tab w:val="left" w:pos="472"/>
              </w:tabs>
              <w:autoSpaceDE w:val="0"/>
              <w:autoSpaceDN w:val="0"/>
              <w:adjustRightInd w:val="0"/>
              <w:ind w:firstLine="472"/>
              <w:jc w:val="lowKashida"/>
              <w:rPr>
                <w:rFonts w:ascii="Times" w:hAnsi="Times" w:cs="Times"/>
              </w:rPr>
            </w:pPr>
          </w:p>
          <w:p w14:paraId="2BF1A6A6" w14:textId="722B3014" w:rsidR="00676CF6" w:rsidRPr="00E3520D" w:rsidRDefault="00676CF6" w:rsidP="00676CF6">
            <w:pPr>
              <w:tabs>
                <w:tab w:val="left" w:pos="47"/>
                <w:tab w:val="left" w:pos="472"/>
              </w:tabs>
              <w:autoSpaceDE w:val="0"/>
              <w:autoSpaceDN w:val="0"/>
              <w:adjustRightInd w:val="0"/>
              <w:ind w:firstLine="472"/>
              <w:jc w:val="lowKashida"/>
              <w:rPr>
                <w:rFonts w:ascii="Times" w:hAnsi="Times" w:cs="Times"/>
              </w:rPr>
            </w:pPr>
            <w:r w:rsidRPr="00E3520D">
              <w:rPr>
                <w:rFonts w:ascii="Times" w:hAnsi="Times" w:cs="Times"/>
              </w:rPr>
              <w:t>Paraiška atmetama, jeigu:</w:t>
            </w:r>
          </w:p>
          <w:p w14:paraId="7B6A7B8E" w14:textId="620E4AC3" w:rsidR="00676CF6" w:rsidRPr="00E3520D"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3520D">
              <w:rPr>
                <w:rFonts w:ascii="Times" w:hAnsi="Times" w:cs="Times"/>
              </w:rPr>
              <w:t>paraiška pateikta pasibaigus kvietime teikti paraiškas nustatytam terminui;</w:t>
            </w:r>
          </w:p>
          <w:p w14:paraId="3FB870D0" w14:textId="6803CAC3" w:rsidR="00676CF6" w:rsidRPr="00E3520D"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3520D">
              <w:rPr>
                <w:rFonts w:ascii="Times" w:hAnsi="Times" w:cs="Times"/>
              </w:rPr>
              <w:t>paraiška neatitinka bent vieno Projektų taisyklių 2 priede nustatyto bendrojo projektų atrankos kriterijaus;</w:t>
            </w:r>
          </w:p>
          <w:p w14:paraId="2BFD660A" w14:textId="57659EE5" w:rsidR="00676CF6" w:rsidRPr="00E3520D"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3520D">
              <w:rPr>
                <w:rFonts w:ascii="Times" w:hAnsi="Times" w:cs="Times"/>
              </w:rPr>
              <w:t>paraiška neatitinka Apraše nustatytų reikalavimų;</w:t>
            </w:r>
          </w:p>
          <w:p w14:paraId="7B72A31B" w14:textId="77777777" w:rsidR="00676CF6" w:rsidRPr="00E3520D"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3520D">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76CF6" w:rsidRPr="00E3520D"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3520D">
              <w:rPr>
                <w:rFonts w:ascii="Times" w:hAnsi="Times" w:cs="Times"/>
              </w:rPr>
              <w:t>pareiškėjas nepateikia visų Apraše reikalaujamų pateikti dokumentų per prašyme juos pateikti nurodytą terminą.</w:t>
            </w:r>
          </w:p>
          <w:p w14:paraId="1E85B58F" w14:textId="1D286158" w:rsidR="00676CF6" w:rsidRPr="00E3520D" w:rsidRDefault="00676CF6" w:rsidP="00676CF6">
            <w:pPr>
              <w:tabs>
                <w:tab w:val="left" w:pos="47"/>
                <w:tab w:val="left" w:pos="472"/>
              </w:tabs>
              <w:autoSpaceDE w:val="0"/>
              <w:autoSpaceDN w:val="0"/>
              <w:adjustRightInd w:val="0"/>
              <w:ind w:firstLine="472"/>
              <w:jc w:val="lowKashida"/>
              <w:rPr>
                <w:rFonts w:ascii="Times" w:hAnsi="Times" w:cs="Times"/>
                <w:bCs/>
                <w:shd w:val="clear" w:color="auto" w:fill="FFFFFF"/>
              </w:rPr>
            </w:pPr>
            <w:r w:rsidRPr="00E3520D">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E3520D" w:rsidRDefault="00676CF6" w:rsidP="00676CF6">
            <w:pPr>
              <w:tabs>
                <w:tab w:val="left" w:pos="47"/>
                <w:tab w:val="left" w:pos="472"/>
              </w:tabs>
              <w:ind w:firstLine="472"/>
              <w:jc w:val="lowKashida"/>
              <w:rPr>
                <w:rFonts w:ascii="Times" w:hAnsi="Times" w:cs="Times"/>
                <w:b/>
                <w:bCs/>
              </w:rPr>
            </w:pPr>
          </w:p>
        </w:tc>
      </w:tr>
      <w:tr w:rsidR="00676CF6" w:rsidRPr="00E3520D" w14:paraId="324CB96A" w14:textId="77777777" w:rsidTr="511F09C8">
        <w:trPr>
          <w:trHeight w:val="300"/>
        </w:trPr>
        <w:tc>
          <w:tcPr>
            <w:tcW w:w="685" w:type="dxa"/>
            <w:vMerge w:val="restart"/>
          </w:tcPr>
          <w:p w14:paraId="2C98B5F8" w14:textId="723880DF" w:rsidR="00676CF6" w:rsidRPr="00E3520D" w:rsidRDefault="00676CF6" w:rsidP="00676CF6">
            <w:pPr>
              <w:spacing w:after="120"/>
              <w:rPr>
                <w:rFonts w:ascii="Times" w:hAnsi="Times" w:cs="Times"/>
                <w:b/>
                <w:bCs/>
              </w:rPr>
            </w:pPr>
            <w:r w:rsidRPr="00E3520D">
              <w:rPr>
                <w:rFonts w:ascii="Times" w:hAnsi="Times" w:cs="Times"/>
                <w:b/>
                <w:bCs/>
              </w:rPr>
              <w:lastRenderedPageBreak/>
              <w:t>3.6.</w:t>
            </w:r>
          </w:p>
        </w:tc>
        <w:tc>
          <w:tcPr>
            <w:tcW w:w="9204" w:type="dxa"/>
            <w:gridSpan w:val="8"/>
          </w:tcPr>
          <w:p w14:paraId="7989B0B3" w14:textId="2B01BC00" w:rsidR="00676CF6" w:rsidRPr="00E3520D" w:rsidRDefault="00676CF6" w:rsidP="00676CF6">
            <w:pPr>
              <w:spacing w:after="120"/>
              <w:rPr>
                <w:rFonts w:ascii="Times" w:hAnsi="Times" w:cs="Times"/>
                <w:b/>
                <w:bCs/>
              </w:rPr>
            </w:pPr>
            <w:r w:rsidRPr="00E3520D">
              <w:rPr>
                <w:rFonts w:ascii="Times" w:hAnsi="Times" w:cs="Times"/>
                <w:b/>
                <w:bCs/>
              </w:rPr>
              <w:t>Priedai</w:t>
            </w:r>
          </w:p>
        </w:tc>
      </w:tr>
      <w:tr w:rsidR="00676CF6" w:rsidRPr="00E3520D" w14:paraId="7652CEBA" w14:textId="77777777" w:rsidTr="511F09C8">
        <w:trPr>
          <w:trHeight w:val="300"/>
        </w:trPr>
        <w:tc>
          <w:tcPr>
            <w:tcW w:w="685" w:type="dxa"/>
            <w:vMerge/>
          </w:tcPr>
          <w:p w14:paraId="3C9CA5D0" w14:textId="0EC55A20" w:rsidR="00676CF6" w:rsidRPr="00E3520D" w:rsidRDefault="00676CF6" w:rsidP="00676CF6">
            <w:pPr>
              <w:spacing w:after="120"/>
              <w:rPr>
                <w:rFonts w:ascii="Times" w:hAnsi="Times" w:cs="Times"/>
                <w:b/>
                <w:bCs/>
              </w:rPr>
            </w:pPr>
          </w:p>
        </w:tc>
        <w:tc>
          <w:tcPr>
            <w:tcW w:w="9204" w:type="dxa"/>
            <w:gridSpan w:val="8"/>
          </w:tcPr>
          <w:p w14:paraId="1040B539" w14:textId="56596FF4" w:rsidR="00676CF6" w:rsidRPr="00E3520D" w:rsidRDefault="00676CF6" w:rsidP="00676CF6">
            <w:pPr>
              <w:rPr>
                <w:rFonts w:ascii="Times" w:hAnsi="Times" w:cs="Times"/>
                <w:i/>
                <w:iCs/>
              </w:rPr>
            </w:pPr>
            <w:r w:rsidRPr="00E3520D">
              <w:rPr>
                <w:rFonts w:ascii="Times" w:hAnsi="Times" w:cs="Times"/>
                <w:i/>
                <w:iCs/>
              </w:rPr>
              <w:t>-</w:t>
            </w:r>
          </w:p>
        </w:tc>
      </w:tr>
    </w:tbl>
    <w:p w14:paraId="0A63E808" w14:textId="12E11A3D" w:rsidR="00BA2AC2" w:rsidRPr="00E3520D" w:rsidRDefault="00920330" w:rsidP="34C2DF8D">
      <w:pPr>
        <w:rPr>
          <w:rFonts w:ascii="Times" w:hAnsi="Times" w:cs="Times"/>
          <w:b/>
          <w:bCs/>
        </w:rPr>
      </w:pPr>
      <w:r w:rsidRPr="00E3520D">
        <w:rPr>
          <w:rFonts w:ascii="Times" w:hAnsi="Times" w:cs="Times"/>
          <w:b/>
          <w:bCs/>
        </w:rPr>
        <w:t>Kvietimo</w:t>
      </w:r>
      <w:r w:rsidR="00871AA3" w:rsidRPr="00E3520D">
        <w:rPr>
          <w:rFonts w:ascii="Times" w:hAnsi="Times" w:cs="Times"/>
          <w:b/>
          <w:bCs/>
        </w:rPr>
        <w:t xml:space="preserve"> teikti paraiškas</w:t>
      </w:r>
      <w:r w:rsidRPr="00E3520D">
        <w:rPr>
          <w:rFonts w:ascii="Times" w:hAnsi="Times" w:cs="Times"/>
          <w:b/>
          <w:bCs/>
        </w:rPr>
        <w:t xml:space="preserve"> išlaidų tinkamumo požymiai (</w:t>
      </w:r>
      <w:r w:rsidR="0081791F" w:rsidRPr="00E3520D">
        <w:rPr>
          <w:rFonts w:ascii="Times" w:hAnsi="Times" w:cs="Times"/>
          <w:b/>
          <w:bCs/>
        </w:rPr>
        <w:t xml:space="preserve">pildoma INVESTIS, </w:t>
      </w:r>
      <w:r w:rsidR="00504471" w:rsidRPr="00E3520D">
        <w:rPr>
          <w:rFonts w:ascii="Times" w:hAnsi="Times" w:cs="Times"/>
          <w:b/>
          <w:bCs/>
        </w:rPr>
        <w:t xml:space="preserve">ši dalis </w:t>
      </w:r>
      <w:r w:rsidRPr="00E3520D">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E3520D" w14:paraId="3410E13F" w14:textId="77777777" w:rsidTr="4F8AE923">
        <w:tc>
          <w:tcPr>
            <w:tcW w:w="2689" w:type="dxa"/>
            <w:shd w:val="clear" w:color="auto" w:fill="D9D9D9" w:themeFill="background1" w:themeFillShade="D9"/>
          </w:tcPr>
          <w:p w14:paraId="7D8E0856" w14:textId="77AE52CC" w:rsidR="00920330" w:rsidRPr="00E3520D" w:rsidRDefault="00920330" w:rsidP="003B05F0">
            <w:pPr>
              <w:rPr>
                <w:rFonts w:ascii="Times" w:hAnsi="Times" w:cs="Times"/>
                <w:b/>
              </w:rPr>
            </w:pPr>
            <w:r w:rsidRPr="00E3520D">
              <w:rPr>
                <w:rFonts w:ascii="Times" w:hAnsi="Times" w:cs="Times"/>
                <w:b/>
              </w:rPr>
              <w:t>Laukas</w:t>
            </w:r>
          </w:p>
        </w:tc>
        <w:tc>
          <w:tcPr>
            <w:tcW w:w="6939" w:type="dxa"/>
            <w:shd w:val="clear" w:color="auto" w:fill="D9D9D9" w:themeFill="background1" w:themeFillShade="D9"/>
          </w:tcPr>
          <w:p w14:paraId="4CE2CE4B" w14:textId="17394F0B" w:rsidR="00920330" w:rsidRPr="00E3520D" w:rsidRDefault="00920330" w:rsidP="003B05F0">
            <w:pPr>
              <w:rPr>
                <w:rFonts w:ascii="Times" w:hAnsi="Times" w:cs="Times"/>
                <w:b/>
              </w:rPr>
            </w:pPr>
            <w:r w:rsidRPr="00E3520D">
              <w:rPr>
                <w:rFonts w:ascii="Times" w:hAnsi="Times" w:cs="Times"/>
                <w:b/>
              </w:rPr>
              <w:t>Lauko aprašymas</w:t>
            </w:r>
          </w:p>
        </w:tc>
      </w:tr>
      <w:tr w:rsidR="00920330" w:rsidRPr="00E3520D" w14:paraId="19D93900" w14:textId="77777777" w:rsidTr="4F8AE923">
        <w:tc>
          <w:tcPr>
            <w:tcW w:w="2689" w:type="dxa"/>
          </w:tcPr>
          <w:p w14:paraId="2BCD6EFB" w14:textId="43B99719" w:rsidR="00920330" w:rsidRPr="00E3520D" w:rsidRDefault="00920330" w:rsidP="00920330">
            <w:pPr>
              <w:rPr>
                <w:rFonts w:ascii="Times" w:hAnsi="Times" w:cs="Times"/>
              </w:rPr>
            </w:pPr>
            <w:r w:rsidRPr="00E3520D">
              <w:rPr>
                <w:rFonts w:ascii="Times" w:hAnsi="Times" w:cs="Times"/>
              </w:rPr>
              <w:t xml:space="preserve">Finansuojamos netiesioginės </w:t>
            </w:r>
            <w:r w:rsidR="00B1093B" w:rsidRPr="00E3520D">
              <w:rPr>
                <w:rFonts w:ascii="Times" w:hAnsi="Times" w:cs="Times"/>
              </w:rPr>
              <w:t>JP projekto</w:t>
            </w:r>
            <w:r w:rsidRPr="00E3520D">
              <w:rPr>
                <w:rFonts w:ascii="Times" w:hAnsi="Times" w:cs="Times"/>
              </w:rPr>
              <w:t xml:space="preserve"> išlaidos</w:t>
            </w:r>
          </w:p>
        </w:tc>
        <w:tc>
          <w:tcPr>
            <w:tcW w:w="6939" w:type="dxa"/>
          </w:tcPr>
          <w:p w14:paraId="0327684E" w14:textId="6DEFD763" w:rsidR="00920330" w:rsidRPr="00E3520D" w:rsidRDefault="375D2311" w:rsidP="00C948E5">
            <w:pPr>
              <w:pStyle w:val="ListParagraph"/>
              <w:numPr>
                <w:ilvl w:val="0"/>
                <w:numId w:val="1"/>
              </w:numPr>
              <w:rPr>
                <w:rFonts w:ascii="Times" w:hAnsi="Times" w:cs="Times"/>
                <w:i/>
                <w:iCs/>
              </w:rPr>
            </w:pPr>
            <w:r w:rsidRPr="00E3520D">
              <w:rPr>
                <w:rFonts w:ascii="Times" w:hAnsi="Times" w:cs="Times"/>
                <w:i/>
                <w:iCs/>
              </w:rPr>
              <w:t>Žymimasis langelis.</w:t>
            </w:r>
            <w:r w:rsidR="2267D75F" w:rsidRPr="00E3520D">
              <w:rPr>
                <w:rFonts w:ascii="Times" w:hAnsi="Times" w:cs="Times"/>
                <w:i/>
                <w:iCs/>
              </w:rPr>
              <w:t xml:space="preserve"> Suteikus šį požymį, INVESTIS</w:t>
            </w:r>
            <w:r w:rsidR="0F6A95F1" w:rsidRPr="00E3520D">
              <w:rPr>
                <w:rFonts w:ascii="Times" w:hAnsi="Times" w:cs="Times"/>
                <w:i/>
                <w:iCs/>
              </w:rPr>
              <w:t xml:space="preserve"> </w:t>
            </w:r>
            <w:r w:rsidR="00596827" w:rsidRPr="00E3520D">
              <w:rPr>
                <w:rFonts w:ascii="Times" w:hAnsi="Times" w:cs="Times"/>
                <w:i/>
                <w:iCs/>
              </w:rPr>
              <w:t>paraiškos</w:t>
            </w:r>
            <w:r w:rsidR="0F6A95F1" w:rsidRPr="00E3520D">
              <w:rPr>
                <w:rFonts w:ascii="Times" w:hAnsi="Times" w:cs="Times"/>
                <w:i/>
                <w:iCs/>
              </w:rPr>
              <w:t xml:space="preserve"> formą</w:t>
            </w:r>
            <w:r w:rsidR="28840578" w:rsidRPr="00E3520D">
              <w:rPr>
                <w:rFonts w:ascii="Times" w:hAnsi="Times" w:cs="Times"/>
                <w:i/>
                <w:iCs/>
              </w:rPr>
              <w:t xml:space="preserve"> ir </w:t>
            </w:r>
            <w:r w:rsidR="4388975F" w:rsidRPr="00E3520D">
              <w:rPr>
                <w:rFonts w:ascii="Times" w:hAnsi="Times" w:cs="Times"/>
                <w:i/>
                <w:iCs/>
              </w:rPr>
              <w:t>JP projekto mokėjimo prašymo</w:t>
            </w:r>
            <w:r w:rsidR="0F6A95F1" w:rsidRPr="00E3520D">
              <w:rPr>
                <w:rFonts w:ascii="Times" w:hAnsi="Times" w:cs="Times"/>
                <w:i/>
                <w:iCs/>
              </w:rPr>
              <w:t xml:space="preserve"> formą papildo</w:t>
            </w:r>
            <w:r w:rsidR="2267D75F" w:rsidRPr="00E3520D">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E3520D">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13A8" w14:textId="77777777" w:rsidR="00E17CDC" w:rsidRDefault="00E17CDC" w:rsidP="00DE54AD">
      <w:r>
        <w:separator/>
      </w:r>
    </w:p>
  </w:endnote>
  <w:endnote w:type="continuationSeparator" w:id="0">
    <w:p w14:paraId="27113ED0" w14:textId="77777777" w:rsidR="00E17CDC" w:rsidRDefault="00E17CDC" w:rsidP="00DE54AD">
      <w:r>
        <w:continuationSeparator/>
      </w:r>
    </w:p>
  </w:endnote>
  <w:endnote w:type="continuationNotice" w:id="1">
    <w:p w14:paraId="2742787A" w14:textId="77777777" w:rsidR="00E17CDC" w:rsidRDefault="00E17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3E32" w14:textId="77777777" w:rsidR="00E17CDC" w:rsidRDefault="00E17CDC" w:rsidP="00DE54AD">
      <w:r>
        <w:separator/>
      </w:r>
    </w:p>
  </w:footnote>
  <w:footnote w:type="continuationSeparator" w:id="0">
    <w:p w14:paraId="4FB0DB4D" w14:textId="77777777" w:rsidR="00E17CDC" w:rsidRDefault="00E17CDC" w:rsidP="00DE54AD">
      <w:r>
        <w:continuationSeparator/>
      </w:r>
    </w:p>
  </w:footnote>
  <w:footnote w:type="continuationNotice" w:id="1">
    <w:p w14:paraId="1D7B0240" w14:textId="77777777" w:rsidR="00E17CDC" w:rsidRDefault="00E17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061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8F6"/>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5038"/>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6F685B"/>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5775F"/>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5BC7"/>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E73"/>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2022"/>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4564"/>
    <w:rsid w:val="00E0725F"/>
    <w:rsid w:val="00E11858"/>
    <w:rsid w:val="00E12B02"/>
    <w:rsid w:val="00E12EFC"/>
    <w:rsid w:val="00E17CDC"/>
    <w:rsid w:val="00E21354"/>
    <w:rsid w:val="00E21762"/>
    <w:rsid w:val="00E27638"/>
    <w:rsid w:val="00E27A5D"/>
    <w:rsid w:val="00E3430D"/>
    <w:rsid w:val="00E352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12BEA"/>
    <w:rsid w:val="00F21276"/>
    <w:rsid w:val="00F223CD"/>
    <w:rsid w:val="00F23A7C"/>
    <w:rsid w:val="00F32D89"/>
    <w:rsid w:val="00F33233"/>
    <w:rsid w:val="00F3545F"/>
    <w:rsid w:val="00F35F05"/>
    <w:rsid w:val="00F40134"/>
    <w:rsid w:val="00F4132E"/>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29056</Words>
  <Characters>16562</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4</cp:revision>
  <dcterms:created xsi:type="dcterms:W3CDTF">2023-10-18T08:01:00Z</dcterms:created>
  <dcterms:modified xsi:type="dcterms:W3CDTF">2023-10-19T13:04:00Z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