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D166" w14:textId="77777777" w:rsidR="006D0824" w:rsidRDefault="006D0824" w:rsidP="006D0824">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93063A" w14:textId="77777777" w:rsidR="006D0824" w:rsidRDefault="006D0824" w:rsidP="006D0824">
      <w:pPr>
        <w:widowControl w:val="0"/>
        <w:ind w:left="9639"/>
        <w:jc w:val="both"/>
        <w:textAlignment w:val="baseline"/>
        <w:rPr>
          <w:szCs w:val="24"/>
        </w:rPr>
      </w:pPr>
      <w:r>
        <w:rPr>
          <w:szCs w:val="24"/>
        </w:rPr>
        <w:t>6 priedas</w:t>
      </w:r>
    </w:p>
    <w:p w14:paraId="574EB3E1" w14:textId="77777777" w:rsidR="006D0824" w:rsidRDefault="006D0824" w:rsidP="00B2102B">
      <w:pPr>
        <w:widowControl w:val="0"/>
        <w:jc w:val="center"/>
        <w:textAlignment w:val="baseline"/>
        <w:rPr>
          <w:szCs w:val="24"/>
          <w:u w:val="single"/>
        </w:rPr>
      </w:pPr>
    </w:p>
    <w:p w14:paraId="193D2F2A" w14:textId="77777777" w:rsidR="006D0824" w:rsidRDefault="006D0824" w:rsidP="00B2102B">
      <w:pPr>
        <w:widowControl w:val="0"/>
        <w:jc w:val="center"/>
        <w:textAlignment w:val="baseline"/>
        <w:rPr>
          <w:szCs w:val="24"/>
          <w:u w:val="single"/>
        </w:rPr>
      </w:pPr>
    </w:p>
    <w:p w14:paraId="5126EEF8" w14:textId="77777777" w:rsidR="006D0824" w:rsidRDefault="006D0824" w:rsidP="00B2102B">
      <w:pPr>
        <w:widowControl w:val="0"/>
        <w:jc w:val="center"/>
        <w:textAlignment w:val="baseline"/>
        <w:rPr>
          <w:szCs w:val="24"/>
          <w:u w:val="single"/>
        </w:rPr>
      </w:pPr>
    </w:p>
    <w:p w14:paraId="1B3E1ED6" w14:textId="77777777" w:rsidR="003269F0" w:rsidRDefault="003269F0" w:rsidP="003269F0">
      <w:pPr>
        <w:widowControl w:val="0"/>
        <w:jc w:val="center"/>
        <w:textAlignment w:val="baseline"/>
        <w:rPr>
          <w:szCs w:val="24"/>
        </w:rPr>
      </w:pPr>
      <w:r>
        <w:rPr>
          <w:szCs w:val="24"/>
          <w:u w:val="single"/>
        </w:rPr>
        <w:t>Lietuvos Respublikos ekonomikos ir inovacijų ministerija</w:t>
      </w:r>
    </w:p>
    <w:p w14:paraId="6438BBB2" w14:textId="77777777" w:rsidR="008A2DB1" w:rsidRPr="008A2DB1" w:rsidRDefault="008A2DB1" w:rsidP="008A2DB1">
      <w:pPr>
        <w:widowControl w:val="0"/>
        <w:jc w:val="center"/>
        <w:textAlignment w:val="baseline"/>
        <w:rPr>
          <w:sz w:val="22"/>
          <w:szCs w:val="22"/>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6AEFD44D" w14:textId="77777777" w:rsidR="00033E83" w:rsidRDefault="00033E83" w:rsidP="00033E83">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0C9ABA2A" w:rsidR="00482FB2" w:rsidRDefault="00727AE5" w:rsidP="0072575F">
      <w:pPr>
        <w:widowControl w:val="0"/>
        <w:jc w:val="center"/>
        <w:textAlignment w:val="baseline"/>
        <w:rPr>
          <w:szCs w:val="24"/>
        </w:rPr>
      </w:pPr>
      <w:r w:rsidRPr="00DB45CF">
        <w:rPr>
          <w:szCs w:val="24"/>
        </w:rPr>
        <w:t>20</w:t>
      </w:r>
      <w:r w:rsidRPr="00DB45CF">
        <w:rPr>
          <w:szCs w:val="24"/>
          <w:lang w:val="en-US"/>
        </w:rPr>
        <w:t>2</w:t>
      </w:r>
      <w:r w:rsidR="00033E83">
        <w:rPr>
          <w:szCs w:val="24"/>
          <w:lang w:val="en-US"/>
        </w:rPr>
        <w:t>3</w:t>
      </w:r>
      <w:r w:rsidR="00DB45CF" w:rsidRPr="00DB45CF">
        <w:rPr>
          <w:szCs w:val="24"/>
          <w:lang w:val="en-US"/>
        </w:rPr>
        <w:t xml:space="preserve"> </w:t>
      </w:r>
      <w:r w:rsidR="00FE7D2F" w:rsidRPr="00DB45CF">
        <w:rPr>
          <w:szCs w:val="24"/>
        </w:rPr>
        <w:t>m.</w:t>
      </w:r>
      <w:r w:rsidR="00C56B01">
        <w:rPr>
          <w:szCs w:val="24"/>
          <w:lang w:val="en-US"/>
        </w:rPr>
        <w:t xml:space="preserve">      </w:t>
      </w:r>
      <w:r w:rsidR="00FE7D2F" w:rsidRPr="00DB45CF">
        <w:rPr>
          <w:szCs w:val="24"/>
        </w:rPr>
        <w:t>d.</w:t>
      </w:r>
    </w:p>
    <w:p w14:paraId="3009B01D" w14:textId="77777777" w:rsidR="00CE45A8" w:rsidRPr="0072575F"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627"/>
      </w:tblGrid>
      <w:tr w:rsidR="00482FB2" w14:paraId="77188082" w14:textId="77777777" w:rsidTr="007C35DB">
        <w:tc>
          <w:tcPr>
            <w:tcW w:w="6105" w:type="dxa"/>
            <w:shd w:val="clear" w:color="auto" w:fill="auto"/>
            <w:vAlign w:val="center"/>
          </w:tcPr>
          <w:p w14:paraId="27B7C8B4" w14:textId="246C9926" w:rsidR="00482FB2" w:rsidRDefault="003269F0">
            <w:pPr>
              <w:widowControl w:val="0"/>
              <w:textAlignment w:val="baseline"/>
              <w:rPr>
                <w:b/>
                <w:szCs w:val="24"/>
              </w:rPr>
            </w:pPr>
            <w:r>
              <w:rPr>
                <w:b/>
                <w:szCs w:val="24"/>
              </w:rPr>
              <w:t>Pasiūlymą dėl projektų atrankos kriterijų nustatymo ir (arba) keitimo bei vertinimo metodiką teikianti institucija</w:t>
            </w:r>
          </w:p>
        </w:tc>
        <w:tc>
          <w:tcPr>
            <w:tcW w:w="8627"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rsidTr="007C35DB">
        <w:tc>
          <w:tcPr>
            <w:tcW w:w="6105" w:type="dxa"/>
            <w:shd w:val="clear" w:color="auto" w:fill="auto"/>
            <w:vAlign w:val="center"/>
          </w:tcPr>
          <w:p w14:paraId="0206FA4F" w14:textId="475E3B92" w:rsidR="00482FB2" w:rsidRDefault="003269F0">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627" w:type="dxa"/>
            <w:shd w:val="clear" w:color="auto" w:fill="auto"/>
            <w:vAlign w:val="center"/>
          </w:tcPr>
          <w:p w14:paraId="60BD5E92" w14:textId="3E55BF54" w:rsidR="00482FB2" w:rsidRPr="00222D43" w:rsidRDefault="00D83890" w:rsidP="004F406F">
            <w:pPr>
              <w:widowControl w:val="0"/>
              <w:jc w:val="both"/>
              <w:textAlignment w:val="baseline"/>
              <w:rPr>
                <w:i/>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Pr="00CD64C5">
              <w:rPr>
                <w:bCs/>
                <w:i/>
                <w:iCs/>
                <w:szCs w:val="24"/>
                <w:lang w:eastAsia="lt-LT"/>
              </w:rPr>
              <w:t>Nr.</w:t>
            </w:r>
            <w:r w:rsidRPr="00D21836">
              <w:rPr>
                <w:bCs/>
                <w:i/>
                <w:iCs/>
                <w:szCs w:val="24"/>
                <w:lang w:eastAsia="lt-LT"/>
              </w:rPr>
              <w:t xml:space="preserve"> </w:t>
            </w:r>
            <w:r w:rsidRPr="00CD64C5">
              <w:rPr>
                <w:i/>
                <w:iCs/>
                <w:szCs w:val="24"/>
                <w:lang w:eastAsia="lt-LT"/>
              </w:rPr>
              <w:t>05-001-01-04-02 „Skatinti įmones pereiti link neutralios klimatui ekonomikos“</w:t>
            </w:r>
            <w:r>
              <w:t xml:space="preserve"> </w:t>
            </w:r>
            <w:r w:rsidRPr="00E04867">
              <w:rPr>
                <w:i/>
                <w:iCs/>
                <w:szCs w:val="24"/>
                <w:lang w:eastAsia="lt-LT"/>
              </w:rPr>
              <w:t>1 veiklos „</w:t>
            </w:r>
            <w:r>
              <w:rPr>
                <w:i/>
                <w:iCs/>
                <w:szCs w:val="24"/>
                <w:lang w:eastAsia="lt-LT"/>
              </w:rPr>
              <w:t>E</w:t>
            </w:r>
            <w:r w:rsidRPr="00E04867">
              <w:rPr>
                <w:i/>
                <w:iCs/>
                <w:szCs w:val="24"/>
                <w:lang w:eastAsia="lt-LT"/>
              </w:rPr>
              <w:t xml:space="preserve">fektyvus inovacijų politikos įgyvendinimas ir didesnė inovacijų paklausa, </w:t>
            </w:r>
            <w:proofErr w:type="spellStart"/>
            <w:r w:rsidRPr="00E04867">
              <w:rPr>
                <w:i/>
                <w:iCs/>
                <w:szCs w:val="24"/>
                <w:lang w:eastAsia="lt-LT"/>
              </w:rPr>
              <w:t>startuolių</w:t>
            </w:r>
            <w:proofErr w:type="spellEnd"/>
            <w:r w:rsidRPr="00E04867">
              <w:rPr>
                <w:i/>
                <w:iCs/>
                <w:szCs w:val="24"/>
                <w:lang w:eastAsia="lt-LT"/>
              </w:rPr>
              <w:t xml:space="preserve"> ekosistemos ir žaliųjų inovacijų plėtra“ 1.2 </w:t>
            </w:r>
            <w:r w:rsidRPr="00CD64C5">
              <w:rPr>
                <w:i/>
                <w:iCs/>
                <w:szCs w:val="24"/>
                <w:lang w:eastAsia="lt-LT"/>
              </w:rPr>
              <w:t xml:space="preserve"> </w:t>
            </w:r>
            <w:proofErr w:type="spellStart"/>
            <w:r>
              <w:rPr>
                <w:i/>
                <w:iCs/>
                <w:szCs w:val="24"/>
                <w:lang w:eastAsia="lt-LT"/>
              </w:rPr>
              <w:t>po</w:t>
            </w:r>
            <w:r w:rsidRPr="00CD64C5">
              <w:rPr>
                <w:i/>
                <w:iCs/>
                <w:szCs w:val="24"/>
                <w:lang w:eastAsia="lt-LT"/>
              </w:rPr>
              <w:t>veikl</w:t>
            </w:r>
            <w:r>
              <w:rPr>
                <w:i/>
                <w:iCs/>
                <w:szCs w:val="24"/>
                <w:lang w:eastAsia="lt-LT"/>
              </w:rPr>
              <w:t>ė</w:t>
            </w:r>
            <w:proofErr w:type="spellEnd"/>
            <w:r w:rsidRPr="00CD64C5">
              <w:rPr>
                <w:i/>
                <w:iCs/>
                <w:szCs w:val="24"/>
                <w:lang w:eastAsia="lt-LT"/>
              </w:rPr>
              <w:t xml:space="preserve"> „</w:t>
            </w:r>
            <w:r w:rsidRPr="00111F98">
              <w:rPr>
                <w:i/>
                <w:iCs/>
                <w:szCs w:val="24"/>
              </w:rPr>
              <w:t>Skatinti aplinkai palankių produktų arba technologijų sukūrimą ir (ar) diegimą</w:t>
            </w:r>
            <w:r w:rsidRPr="00CD64C5">
              <w:rPr>
                <w:bCs/>
                <w:i/>
                <w:iCs/>
                <w:szCs w:val="24"/>
                <w:lang w:eastAsia="lt-LT"/>
              </w:rPr>
              <w:t>“.</w:t>
            </w:r>
          </w:p>
        </w:tc>
      </w:tr>
      <w:tr w:rsidR="00482FB2" w14:paraId="31AE92AE" w14:textId="77777777" w:rsidTr="007C35DB">
        <w:tc>
          <w:tcPr>
            <w:tcW w:w="6105" w:type="dxa"/>
            <w:shd w:val="clear" w:color="auto" w:fill="auto"/>
            <w:vAlign w:val="center"/>
          </w:tcPr>
          <w:p w14:paraId="06EF78B7" w14:textId="028C77FA" w:rsidR="00482FB2" w:rsidRDefault="003269F0">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627" w:type="dxa"/>
            <w:shd w:val="clear" w:color="auto" w:fill="auto"/>
            <w:vAlign w:val="center"/>
          </w:tcPr>
          <w:p w14:paraId="2BF6AF44" w14:textId="698BC991" w:rsidR="00482FB2" w:rsidRPr="00DD33E8" w:rsidRDefault="007C35DB">
            <w:pPr>
              <w:widowControl w:val="0"/>
              <w:textAlignment w:val="baseline"/>
              <w:rPr>
                <w:i/>
                <w:iCs/>
                <w:szCs w:val="24"/>
                <w:lang w:val="en-US"/>
              </w:rPr>
            </w:pPr>
            <w:r>
              <w:rPr>
                <w:i/>
                <w:iCs/>
                <w:szCs w:val="24"/>
                <w:lang w:val="en-US"/>
              </w:rPr>
              <w:t>5</w:t>
            </w:r>
            <w:r w:rsidR="00DD33E8" w:rsidRPr="00DD33E8">
              <w:rPr>
                <w:i/>
                <w:iCs/>
                <w:szCs w:val="24"/>
                <w:lang w:val="en-US"/>
              </w:rPr>
              <w:t xml:space="preserve"> </w:t>
            </w:r>
            <w:proofErr w:type="spellStart"/>
            <w:r w:rsidR="00DD33E8" w:rsidRPr="00DD33E8">
              <w:rPr>
                <w:i/>
                <w:iCs/>
                <w:szCs w:val="24"/>
                <w:lang w:val="en-US"/>
              </w:rPr>
              <w:t>mln</w:t>
            </w:r>
            <w:proofErr w:type="spellEnd"/>
            <w:r w:rsidR="00DD33E8" w:rsidRPr="00DD33E8">
              <w:rPr>
                <w:i/>
                <w:iCs/>
                <w:szCs w:val="24"/>
                <w:lang w:val="en-US"/>
              </w:rPr>
              <w:t xml:space="preserve">. </w:t>
            </w:r>
            <w:proofErr w:type="spellStart"/>
            <w:r w:rsidR="00DD33E8" w:rsidRPr="00DD33E8">
              <w:rPr>
                <w:i/>
                <w:iCs/>
                <w:szCs w:val="24"/>
                <w:lang w:val="en-US"/>
              </w:rPr>
              <w:t>Eur</w:t>
            </w:r>
            <w:proofErr w:type="spellEnd"/>
            <w:r w:rsidR="00D210C5">
              <w:rPr>
                <w:i/>
                <w:iCs/>
                <w:szCs w:val="24"/>
                <w:lang w:val="en-US"/>
              </w:rPr>
              <w:t xml:space="preserve"> </w:t>
            </w:r>
          </w:p>
        </w:tc>
      </w:tr>
      <w:tr w:rsidR="00700175" w14:paraId="390279EA" w14:textId="77777777" w:rsidTr="007C35DB">
        <w:tc>
          <w:tcPr>
            <w:tcW w:w="6105" w:type="dxa"/>
            <w:shd w:val="clear" w:color="auto" w:fill="auto"/>
            <w:vAlign w:val="center"/>
          </w:tcPr>
          <w:p w14:paraId="113DE1EC" w14:textId="45DAFBF9" w:rsidR="00700175" w:rsidRDefault="00700175" w:rsidP="00700175">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627" w:type="dxa"/>
            <w:shd w:val="clear" w:color="auto" w:fill="auto"/>
            <w:vAlign w:val="center"/>
          </w:tcPr>
          <w:p w14:paraId="0E10E3DE" w14:textId="62642761" w:rsidR="00700175" w:rsidRDefault="00700175" w:rsidP="00700175">
            <w:pPr>
              <w:jc w:val="both"/>
              <w:rPr>
                <w:i/>
                <w:sz w:val="20"/>
              </w:rPr>
            </w:pPr>
            <w:r w:rsidRPr="00310802">
              <w:rPr>
                <w:i/>
                <w:iCs/>
                <w:szCs w:val="24"/>
              </w:rPr>
              <w:t xml:space="preserve">Ekonomikos gaivinimo ir atsparumo didinimo priemonės lėšos </w:t>
            </w:r>
            <w:r>
              <w:rPr>
                <w:i/>
                <w:iCs/>
                <w:szCs w:val="24"/>
              </w:rPr>
              <w:t>(toliau – EGADP)</w:t>
            </w:r>
          </w:p>
        </w:tc>
      </w:tr>
      <w:tr w:rsidR="00700175" w14:paraId="4C57846C" w14:textId="77777777" w:rsidTr="007C35DB">
        <w:tc>
          <w:tcPr>
            <w:tcW w:w="6105" w:type="dxa"/>
            <w:shd w:val="clear" w:color="auto" w:fill="auto"/>
            <w:vAlign w:val="center"/>
          </w:tcPr>
          <w:p w14:paraId="2F0BDDAD" w14:textId="458F5F02" w:rsidR="00700175" w:rsidRDefault="00700175" w:rsidP="00700175">
            <w:pPr>
              <w:widowControl w:val="0"/>
              <w:textAlignment w:val="baseline"/>
              <w:rPr>
                <w:b/>
                <w:szCs w:val="24"/>
              </w:rPr>
            </w:pPr>
            <w:r>
              <w:rPr>
                <w:b/>
                <w:bCs/>
                <w:szCs w:val="24"/>
              </w:rPr>
              <w:t>Prioritetas ir konkretus uždavinys arba komponentas</w:t>
            </w:r>
          </w:p>
        </w:tc>
        <w:tc>
          <w:tcPr>
            <w:tcW w:w="8627" w:type="dxa"/>
            <w:shd w:val="clear" w:color="auto" w:fill="auto"/>
            <w:vAlign w:val="center"/>
          </w:tcPr>
          <w:p w14:paraId="7543FD40" w14:textId="078D2A1E" w:rsidR="00700175" w:rsidRDefault="005B0184" w:rsidP="00700175">
            <w:pPr>
              <w:widowControl w:val="0"/>
              <w:textAlignment w:val="baseline"/>
              <w:rPr>
                <w:i/>
                <w:szCs w:val="24"/>
              </w:rPr>
            </w:pPr>
            <w:r>
              <w:rPr>
                <w:i/>
                <w:szCs w:val="24"/>
              </w:rPr>
              <w:t>5 komponentas. A</w:t>
            </w:r>
            <w:r w:rsidRPr="003E3F47">
              <w:rPr>
                <w:i/>
                <w:szCs w:val="24"/>
              </w:rPr>
              <w:t>ukštasis mokslas, nuosekli mokslo ir</w:t>
            </w:r>
            <w:r>
              <w:rPr>
                <w:i/>
                <w:szCs w:val="24"/>
              </w:rPr>
              <w:t xml:space="preserve"> </w:t>
            </w:r>
            <w:r w:rsidRPr="003E3F47">
              <w:rPr>
                <w:i/>
                <w:szCs w:val="24"/>
              </w:rPr>
              <w:t>inovacijų skatinimo sistema ir aukštos pridėtinės</w:t>
            </w:r>
            <w:r>
              <w:rPr>
                <w:i/>
                <w:szCs w:val="24"/>
              </w:rPr>
              <w:t xml:space="preserve"> </w:t>
            </w:r>
            <w:r w:rsidRPr="003E3F47">
              <w:rPr>
                <w:i/>
                <w:szCs w:val="24"/>
              </w:rPr>
              <w:t>vertės verslas</w:t>
            </w:r>
          </w:p>
        </w:tc>
      </w:tr>
      <w:tr w:rsidR="00700175" w14:paraId="336BAD4A" w14:textId="77777777" w:rsidTr="007C35DB">
        <w:tc>
          <w:tcPr>
            <w:tcW w:w="6105" w:type="dxa"/>
            <w:shd w:val="clear" w:color="auto" w:fill="auto"/>
            <w:vAlign w:val="center"/>
          </w:tcPr>
          <w:p w14:paraId="3F00C7BD" w14:textId="3327E33F" w:rsidR="00700175" w:rsidRDefault="00700175" w:rsidP="00700175">
            <w:pPr>
              <w:widowControl w:val="0"/>
              <w:textAlignment w:val="baseline"/>
              <w:rPr>
                <w:b/>
                <w:szCs w:val="24"/>
              </w:rPr>
            </w:pPr>
            <w:r>
              <w:rPr>
                <w:b/>
                <w:szCs w:val="24"/>
              </w:rPr>
              <w:lastRenderedPageBreak/>
              <w:t>Projektų atrankos būdas (finansavimo forma, kai įgyvendinamos finansinės priemonės)</w:t>
            </w:r>
          </w:p>
        </w:tc>
        <w:tc>
          <w:tcPr>
            <w:tcW w:w="8627" w:type="dxa"/>
            <w:shd w:val="clear" w:color="auto" w:fill="auto"/>
            <w:vAlign w:val="center"/>
          </w:tcPr>
          <w:p w14:paraId="1BFB854A" w14:textId="77777777" w:rsidR="00700175" w:rsidRDefault="00700175" w:rsidP="00700175">
            <w:pPr>
              <w:widowControl w:val="0"/>
              <w:textAlignment w:val="baseline"/>
              <w:rPr>
                <w:szCs w:val="24"/>
              </w:rPr>
            </w:pPr>
            <w:r>
              <w:rPr>
                <w:b/>
                <w:bCs/>
                <w:szCs w:val="24"/>
                <w:lang w:eastAsia="lt-LT"/>
              </w:rPr>
              <w:t>□</w:t>
            </w:r>
            <w:r>
              <w:rPr>
                <w:szCs w:val="24"/>
              </w:rPr>
              <w:t xml:space="preserve"> Planavimo</w:t>
            </w:r>
          </w:p>
          <w:p w14:paraId="1B352361" w14:textId="7CFB184B" w:rsidR="00700175" w:rsidRDefault="00700175" w:rsidP="00700175">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Pr>
                <w:szCs w:val="24"/>
              </w:rPr>
              <w:t xml:space="preserve"> Konkurso</w:t>
            </w:r>
          </w:p>
          <w:p w14:paraId="609AFC41" w14:textId="77777777" w:rsidR="00700175" w:rsidRDefault="00700175" w:rsidP="00700175">
            <w:pPr>
              <w:widowControl w:val="0"/>
              <w:textAlignment w:val="baseline"/>
              <w:rPr>
                <w:szCs w:val="24"/>
              </w:rPr>
            </w:pPr>
            <w:r>
              <w:rPr>
                <w:b/>
                <w:bCs/>
                <w:szCs w:val="24"/>
                <w:lang w:eastAsia="lt-LT"/>
              </w:rPr>
              <w:t>□</w:t>
            </w:r>
            <w:r>
              <w:rPr>
                <w:szCs w:val="24"/>
              </w:rPr>
              <w:t xml:space="preserve"> Tęstinės projektų atrankos</w:t>
            </w:r>
          </w:p>
          <w:p w14:paraId="19502A19" w14:textId="46CC2202" w:rsidR="00700175" w:rsidRPr="00585F60" w:rsidRDefault="00700175" w:rsidP="00700175">
            <w:pPr>
              <w:widowControl w:val="0"/>
              <w:textAlignment w:val="baseline"/>
              <w:rPr>
                <w:szCs w:val="24"/>
              </w:rPr>
            </w:pPr>
            <w:r>
              <w:rPr>
                <w:b/>
                <w:bCs/>
                <w:szCs w:val="24"/>
                <w:lang w:eastAsia="lt-LT"/>
              </w:rPr>
              <w:t xml:space="preserve">□ </w:t>
            </w:r>
            <w:r>
              <w:rPr>
                <w:bCs/>
                <w:szCs w:val="24"/>
                <w:lang w:eastAsia="lt-LT"/>
              </w:rPr>
              <w:t>Finansinė priemonė</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8628"/>
      </w:tblGrid>
      <w:tr w:rsidR="00482FB2" w14:paraId="51B3363E" w14:textId="77777777" w:rsidTr="0C65C521">
        <w:tc>
          <w:tcPr>
            <w:tcW w:w="6104" w:type="dxa"/>
            <w:shd w:val="clear" w:color="auto" w:fill="auto"/>
          </w:tcPr>
          <w:p w14:paraId="41C0751E" w14:textId="70986638" w:rsidR="00482FB2" w:rsidRDefault="00FE7D2F">
            <w:pPr>
              <w:widowControl w:val="0"/>
              <w:jc w:val="both"/>
              <w:textAlignment w:val="baseline"/>
              <w:rPr>
                <w:b/>
                <w:bCs/>
                <w:sz w:val="22"/>
                <w:szCs w:val="22"/>
                <w:lang w:eastAsia="lt-LT"/>
              </w:rPr>
            </w:pPr>
            <w:bookmarkStart w:id="0" w:name="_Hlk110253296"/>
            <w:r>
              <w:rPr>
                <w:szCs w:val="24"/>
              </w:rPr>
              <w:br w:type="page"/>
            </w:r>
            <w:r w:rsidR="004F30B0" w:rsidRPr="603E2C61">
              <w:rPr>
                <w:lang w:eastAsia="lt-LT"/>
              </w:rPr>
              <w:fldChar w:fldCharType="begin">
                <w:ffData>
                  <w:name w:val=""/>
                  <w:enabled/>
                  <w:calcOnExit w:val="0"/>
                  <w:checkBox>
                    <w:sizeAuto/>
                    <w:default w:val="1"/>
                  </w:checkBox>
                </w:ffData>
              </w:fldChar>
            </w:r>
            <w:r w:rsidR="004F30B0" w:rsidRPr="603E2C61">
              <w:rPr>
                <w:lang w:eastAsia="lt-LT"/>
              </w:rPr>
              <w:instrText xml:space="preserve"> FORMCHECKBOX </w:instrText>
            </w:r>
            <w:r w:rsidR="00000000">
              <w:rPr>
                <w:lang w:eastAsia="lt-LT"/>
              </w:rPr>
            </w:r>
            <w:r w:rsidR="00000000">
              <w:rPr>
                <w:lang w:eastAsia="lt-LT"/>
              </w:rPr>
              <w:fldChar w:fldCharType="separate"/>
            </w:r>
            <w:r w:rsidR="004F30B0" w:rsidRPr="603E2C61">
              <w:rPr>
                <w:lang w:eastAsia="lt-LT"/>
              </w:rPr>
              <w:fldChar w:fldCharType="end"/>
            </w:r>
            <w:r w:rsidR="444E8E32" w:rsidRPr="603E2C61">
              <w:rPr>
                <w:b/>
                <w:bCs/>
                <w:lang w:eastAsia="lt-LT"/>
              </w:rPr>
              <w:t xml:space="preserve"> </w:t>
            </w:r>
            <w:r w:rsidR="79705019">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736D2F4A" w14:textId="3CDB57E1" w:rsidR="00482FB2" w:rsidRDefault="00033E83">
            <w:pPr>
              <w:widowControl w:val="0"/>
              <w:jc w:val="both"/>
              <w:textAlignment w:val="baseline"/>
              <w:rPr>
                <w:b/>
                <w:bCs/>
                <w:szCs w:val="24"/>
                <w:lang w:eastAsia="lt-LT"/>
              </w:rPr>
            </w:pPr>
            <w:r w:rsidRPr="00033E83">
              <w:rPr>
                <w:b/>
                <w:bCs/>
                <w:szCs w:val="24"/>
                <w:lang w:eastAsia="lt-LT"/>
              </w:rPr>
              <w:t></w:t>
            </w:r>
            <w:r w:rsidR="00FE7D2F">
              <w:rPr>
                <w:b/>
                <w:bCs/>
                <w:szCs w:val="24"/>
                <w:lang w:eastAsia="lt-LT"/>
              </w:rPr>
              <w:t>Nustatymas</w:t>
            </w:r>
          </w:p>
          <w:p w14:paraId="3EBC1D0C" w14:textId="0840C87E" w:rsidR="00482FB2" w:rsidRDefault="00033E83">
            <w:pPr>
              <w:widowControl w:val="0"/>
              <w:jc w:val="both"/>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b/>
                <w:bCs/>
                <w:szCs w:val="24"/>
                <w:lang w:eastAsia="lt-LT"/>
              </w:rPr>
              <w:t xml:space="preserve"> Keitimas</w:t>
            </w:r>
          </w:p>
        </w:tc>
      </w:tr>
      <w:tr w:rsidR="00482FB2" w14:paraId="6C9B72A7" w14:textId="77777777" w:rsidTr="0C65C521">
        <w:tc>
          <w:tcPr>
            <w:tcW w:w="6104" w:type="dxa"/>
            <w:shd w:val="clear" w:color="auto" w:fill="auto"/>
            <w:vAlign w:val="center"/>
          </w:tcPr>
          <w:p w14:paraId="6334BD0A" w14:textId="66CDD6B3" w:rsidR="00482FB2" w:rsidRDefault="008D07A6">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794524A3" w14:textId="7BFC0C6A" w:rsidR="00482FB2" w:rsidRPr="00D053F5" w:rsidRDefault="00847A2C" w:rsidP="00CA20BD">
            <w:pPr>
              <w:widowControl w:val="0"/>
              <w:jc w:val="both"/>
              <w:textAlignment w:val="baseline"/>
              <w:rPr>
                <w:bCs/>
                <w:i/>
                <w:szCs w:val="24"/>
                <w:lang w:eastAsia="lt-LT"/>
              </w:rPr>
            </w:pPr>
            <w:r w:rsidRPr="00404ED1">
              <w:rPr>
                <w:b/>
                <w:i/>
                <w:szCs w:val="24"/>
                <w:lang w:eastAsia="lt-LT"/>
              </w:rPr>
              <w:t xml:space="preserve">1. </w:t>
            </w:r>
            <w:r>
              <w:rPr>
                <w:b/>
                <w:i/>
                <w:szCs w:val="24"/>
                <w:lang w:eastAsia="lt-LT"/>
              </w:rPr>
              <w:t>Pareiškėjas yra ne pramonės srityje ir ne trumpiau kaip 12 mėn. veikiantis</w:t>
            </w:r>
            <w:r>
              <w:t xml:space="preserve"> </w:t>
            </w:r>
            <w:r w:rsidRPr="009063F8">
              <w:rPr>
                <w:b/>
                <w:i/>
                <w:szCs w:val="24"/>
                <w:lang w:eastAsia="lt-LT"/>
              </w:rPr>
              <w:t>smulkiojo ir vidutinio verslo</w:t>
            </w:r>
            <w:r>
              <w:rPr>
                <w:b/>
                <w:i/>
                <w:szCs w:val="24"/>
                <w:lang w:eastAsia="lt-LT"/>
              </w:rPr>
              <w:t xml:space="preserve"> (toliau – SVV) subjektas</w:t>
            </w:r>
          </w:p>
        </w:tc>
      </w:tr>
      <w:tr w:rsidR="00482FB2" w14:paraId="225452A9" w14:textId="77777777" w:rsidTr="0C65C521">
        <w:tc>
          <w:tcPr>
            <w:tcW w:w="6104"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5C125850" w14:textId="77777777" w:rsidR="00773418" w:rsidRDefault="00773418" w:rsidP="00773418">
            <w:pPr>
              <w:widowControl w:val="0"/>
              <w:jc w:val="both"/>
              <w:textAlignment w:val="baseline"/>
              <w:rPr>
                <w:bCs/>
                <w:i/>
                <w:szCs w:val="24"/>
                <w:lang w:eastAsia="lt-LT"/>
              </w:rPr>
            </w:pPr>
            <w:r w:rsidRPr="009F157F">
              <w:rPr>
                <w:bCs/>
                <w:i/>
                <w:szCs w:val="24"/>
                <w:lang w:eastAsia="lt-LT"/>
              </w:rPr>
              <w:t>Vertinama, ar pareiškėjas iki</w:t>
            </w:r>
            <w:r>
              <w:rPr>
                <w:bCs/>
                <w:i/>
                <w:szCs w:val="24"/>
                <w:lang w:eastAsia="lt-LT"/>
              </w:rPr>
              <w:t xml:space="preserve"> </w:t>
            </w:r>
            <w:r w:rsidRPr="00BC607B">
              <w:rPr>
                <w:bCs/>
                <w:i/>
                <w:szCs w:val="24"/>
                <w:lang w:eastAsia="lt-LT"/>
              </w:rPr>
              <w:t>projekto įgyvendinimo plan</w:t>
            </w:r>
            <w:r>
              <w:rPr>
                <w:bCs/>
                <w:i/>
                <w:szCs w:val="24"/>
                <w:lang w:eastAsia="lt-LT"/>
              </w:rPr>
              <w:t>o (toliau –</w:t>
            </w:r>
            <w:r w:rsidRPr="009F157F">
              <w:rPr>
                <w:bCs/>
                <w:i/>
                <w:szCs w:val="24"/>
                <w:lang w:eastAsia="lt-LT"/>
              </w:rPr>
              <w:t xml:space="preserve"> PĮP</w:t>
            </w:r>
            <w:r>
              <w:rPr>
                <w:bCs/>
                <w:i/>
                <w:szCs w:val="24"/>
                <w:lang w:eastAsia="lt-LT"/>
              </w:rPr>
              <w:t>)</w:t>
            </w:r>
            <w:r w:rsidRPr="009F157F">
              <w:rPr>
                <w:bCs/>
                <w:i/>
                <w:szCs w:val="24"/>
                <w:lang w:eastAsia="lt-LT"/>
              </w:rPr>
              <w:t xml:space="preserve"> pateikimo yra</w:t>
            </w:r>
            <w:r>
              <w:rPr>
                <w:bCs/>
                <w:i/>
                <w:szCs w:val="24"/>
                <w:lang w:eastAsia="lt-LT"/>
              </w:rPr>
              <w:t xml:space="preserve"> ne</w:t>
            </w:r>
            <w:r w:rsidRPr="009F157F">
              <w:rPr>
                <w:bCs/>
                <w:i/>
                <w:szCs w:val="24"/>
                <w:lang w:eastAsia="lt-LT"/>
              </w:rPr>
              <w:t xml:space="preserve"> pramonės </w:t>
            </w:r>
            <w:r>
              <w:rPr>
                <w:bCs/>
                <w:i/>
                <w:szCs w:val="24"/>
                <w:lang w:eastAsia="lt-LT"/>
              </w:rPr>
              <w:t>srityje veikiantis SVV subjektas</w:t>
            </w:r>
            <w:r w:rsidRPr="009F157F">
              <w:rPr>
                <w:bCs/>
                <w:i/>
                <w:szCs w:val="24"/>
                <w:lang w:eastAsia="lt-LT"/>
              </w:rPr>
              <w:t>, kur</w:t>
            </w:r>
            <w:r>
              <w:rPr>
                <w:bCs/>
                <w:i/>
                <w:szCs w:val="24"/>
                <w:lang w:eastAsia="lt-LT"/>
              </w:rPr>
              <w:t xml:space="preserve">is </w:t>
            </w:r>
            <w:r w:rsidRPr="009F157F">
              <w:rPr>
                <w:bCs/>
                <w:i/>
                <w:szCs w:val="24"/>
                <w:lang w:eastAsia="lt-LT"/>
              </w:rPr>
              <w:t>turi</w:t>
            </w:r>
            <w:r>
              <w:rPr>
                <w:bCs/>
                <w:i/>
                <w:szCs w:val="24"/>
                <w:lang w:eastAsia="lt-LT"/>
              </w:rPr>
              <w:t xml:space="preserve"> </w:t>
            </w:r>
            <w:r w:rsidRPr="009F157F">
              <w:rPr>
                <w:bCs/>
                <w:i/>
                <w:szCs w:val="24"/>
                <w:lang w:eastAsia="lt-LT"/>
              </w:rPr>
              <w:t xml:space="preserve">pakankamai patirties, t. y. veikia ne trumpiau kaip </w:t>
            </w:r>
            <w:r>
              <w:rPr>
                <w:bCs/>
                <w:i/>
                <w:szCs w:val="24"/>
                <w:lang w:eastAsia="lt-LT"/>
              </w:rPr>
              <w:t xml:space="preserve">12 mėn. </w:t>
            </w:r>
          </w:p>
          <w:p w14:paraId="46D2D4AC" w14:textId="77777777" w:rsidR="00773418" w:rsidRDefault="00773418" w:rsidP="00773418">
            <w:pPr>
              <w:tabs>
                <w:tab w:val="left" w:pos="458"/>
              </w:tabs>
              <w:jc w:val="both"/>
              <w:rPr>
                <w:color w:val="000000"/>
                <w:szCs w:val="24"/>
              </w:rPr>
            </w:pPr>
            <w:r>
              <w:rPr>
                <w:bCs/>
                <w:i/>
                <w:szCs w:val="24"/>
                <w:lang w:eastAsia="lt-LT"/>
              </w:rPr>
              <w:t>Ne p</w:t>
            </w:r>
            <w:r w:rsidRPr="00CC0C89">
              <w:rPr>
                <w:bCs/>
                <w:i/>
                <w:szCs w:val="24"/>
                <w:lang w:eastAsia="lt-LT"/>
              </w:rPr>
              <w:t xml:space="preserve">ramonės </w:t>
            </w:r>
            <w:r>
              <w:rPr>
                <w:bCs/>
                <w:i/>
                <w:szCs w:val="24"/>
                <w:lang w:eastAsia="lt-LT"/>
              </w:rPr>
              <w:t xml:space="preserve">srityje veikiantis SVV subjektas </w:t>
            </w:r>
            <w:r w:rsidRPr="00CC0C89">
              <w:rPr>
                <w:bCs/>
                <w:i/>
                <w:szCs w:val="24"/>
                <w:lang w:eastAsia="lt-LT"/>
              </w:rPr>
              <w:t xml:space="preserve">– </w:t>
            </w:r>
            <w:r>
              <w:rPr>
                <w:bCs/>
                <w:i/>
                <w:szCs w:val="24"/>
                <w:lang w:eastAsia="lt-LT"/>
              </w:rPr>
              <w:t>subjektas</w:t>
            </w:r>
            <w:r w:rsidRPr="00CC0C89">
              <w:rPr>
                <w:bCs/>
                <w:i/>
                <w:szCs w:val="24"/>
                <w:lang w:eastAsia="lt-LT"/>
              </w:rPr>
              <w:t>, vykdanti</w:t>
            </w:r>
            <w:r>
              <w:rPr>
                <w:bCs/>
                <w:i/>
                <w:szCs w:val="24"/>
                <w:lang w:eastAsia="lt-LT"/>
              </w:rPr>
              <w:t xml:space="preserve">s </w:t>
            </w:r>
            <w:r w:rsidRPr="00CC0C89">
              <w:rPr>
                <w:bCs/>
                <w:i/>
                <w:szCs w:val="24"/>
                <w:lang w:eastAsia="lt-LT"/>
              </w:rPr>
              <w:t>ekonomin</w:t>
            </w:r>
            <w:r>
              <w:rPr>
                <w:bCs/>
                <w:i/>
                <w:szCs w:val="24"/>
                <w:lang w:eastAsia="lt-LT"/>
              </w:rPr>
              <w:t>ę</w:t>
            </w:r>
            <w:r w:rsidRPr="00CC0C89">
              <w:rPr>
                <w:bCs/>
                <w:i/>
                <w:szCs w:val="24"/>
                <w:lang w:eastAsia="lt-LT"/>
              </w:rPr>
              <w:t xml:space="preserve"> veiklą pagal Ekonominės veiklos</w:t>
            </w:r>
            <w:r>
              <w:rPr>
                <w:bCs/>
                <w:i/>
                <w:szCs w:val="24"/>
                <w:lang w:eastAsia="lt-LT"/>
              </w:rPr>
              <w:t xml:space="preserve"> </w:t>
            </w:r>
            <w:r w:rsidRPr="00CC0C89">
              <w:rPr>
                <w:bCs/>
                <w:i/>
                <w:szCs w:val="24"/>
                <w:lang w:eastAsia="lt-LT"/>
              </w:rPr>
              <w:t>rūšių</w:t>
            </w:r>
            <w:r>
              <w:rPr>
                <w:bCs/>
                <w:i/>
                <w:szCs w:val="24"/>
                <w:lang w:eastAsia="lt-LT"/>
              </w:rPr>
              <w:t xml:space="preserve"> </w:t>
            </w:r>
            <w:r w:rsidRPr="00CC0C89">
              <w:rPr>
                <w:bCs/>
                <w:i/>
                <w:szCs w:val="24"/>
                <w:lang w:eastAsia="lt-LT"/>
              </w:rPr>
              <w:t xml:space="preserve">klasifikatorių (EVRK 2 red.), patvirtintą </w:t>
            </w:r>
            <w:hyperlink r:id="rId14" w:history="1">
              <w:r w:rsidRPr="003C2E95">
                <w:rPr>
                  <w:rStyle w:val="Hyperlink"/>
                  <w:bCs/>
                  <w:i/>
                  <w:szCs w:val="24"/>
                  <w:lang w:eastAsia="lt-LT"/>
                </w:rPr>
                <w:t>Statistikos departamento prie Lietuvos Respublikos Vyriausybės generalinio direktoriaus 2007 m. spalio 31 d. įsakymu Nr. DĮ-226 „Dėl Ekonominės veiklos rūšių klasifikatoriaus patvirtinimo“</w:t>
              </w:r>
            </w:hyperlink>
            <w:r>
              <w:rPr>
                <w:rStyle w:val="Hyperlink"/>
                <w:bCs/>
                <w:i/>
                <w:szCs w:val="24"/>
                <w:lang w:eastAsia="lt-LT"/>
              </w:rPr>
              <w:t xml:space="preserve"> </w:t>
            </w:r>
            <w:r w:rsidRPr="001A680F">
              <w:rPr>
                <w:rStyle w:val="Hyperlink"/>
                <w:color w:val="auto"/>
                <w:u w:val="none"/>
              </w:rPr>
              <w:t>(toliau –</w:t>
            </w:r>
            <w:r>
              <w:rPr>
                <w:rStyle w:val="Hyperlink"/>
                <w:color w:val="auto"/>
                <w:u w:val="none"/>
              </w:rPr>
              <w:t xml:space="preserve"> </w:t>
            </w:r>
            <w:r w:rsidRPr="00CC0C89">
              <w:rPr>
                <w:bCs/>
                <w:i/>
                <w:szCs w:val="24"/>
                <w:lang w:eastAsia="lt-LT"/>
              </w:rPr>
              <w:t>EVRK</w:t>
            </w:r>
            <w:r>
              <w:rPr>
                <w:bCs/>
                <w:i/>
                <w:szCs w:val="24"/>
                <w:lang w:eastAsia="lt-LT"/>
              </w:rPr>
              <w:t xml:space="preserve"> klasifikatorius),</w:t>
            </w:r>
            <w:r w:rsidRPr="00CC0C89">
              <w:rPr>
                <w:bCs/>
                <w:i/>
                <w:szCs w:val="24"/>
                <w:lang w:eastAsia="lt-LT"/>
              </w:rPr>
              <w:t xml:space="preserve"> </w:t>
            </w:r>
            <w:r>
              <w:rPr>
                <w:bCs/>
                <w:i/>
                <w:szCs w:val="24"/>
                <w:lang w:eastAsia="lt-LT"/>
              </w:rPr>
              <w:t>išskyrus</w:t>
            </w:r>
            <w:r w:rsidRPr="00673424">
              <w:rPr>
                <w:bCs/>
                <w:i/>
                <w:szCs w:val="24"/>
                <w:lang w:eastAsia="lt-LT"/>
              </w:rPr>
              <w:t xml:space="preserve"> veiklą </w:t>
            </w:r>
            <w:r w:rsidRPr="00CC0C89">
              <w:rPr>
                <w:bCs/>
                <w:i/>
                <w:szCs w:val="24"/>
                <w:lang w:eastAsia="lt-LT"/>
              </w:rPr>
              <w:t>pagal EVRK klasifikatori</w:t>
            </w:r>
            <w:r>
              <w:rPr>
                <w:bCs/>
                <w:i/>
                <w:szCs w:val="24"/>
                <w:lang w:eastAsia="lt-LT"/>
              </w:rPr>
              <w:t xml:space="preserve">ų priskirtiną </w:t>
            </w:r>
            <w:r w:rsidRPr="00673424">
              <w:rPr>
                <w:bCs/>
                <w:i/>
                <w:szCs w:val="24"/>
                <w:lang w:eastAsia="lt-LT"/>
              </w:rPr>
              <w:t>B sekcijai „Kasyba ir karjerų eksploatavimas“ ir C sekcij</w:t>
            </w:r>
            <w:r>
              <w:rPr>
                <w:bCs/>
                <w:i/>
                <w:szCs w:val="24"/>
                <w:lang w:eastAsia="lt-LT"/>
              </w:rPr>
              <w:t>ai</w:t>
            </w:r>
            <w:r w:rsidRPr="00673424">
              <w:rPr>
                <w:bCs/>
                <w:i/>
                <w:szCs w:val="24"/>
                <w:lang w:eastAsia="lt-LT"/>
              </w:rPr>
              <w:t xml:space="preserve"> „Apdirbamoji gamyba</w:t>
            </w:r>
            <w:r>
              <w:rPr>
                <w:bCs/>
                <w:i/>
                <w:szCs w:val="24"/>
                <w:lang w:eastAsia="lt-LT"/>
              </w:rPr>
              <w:t>“,</w:t>
            </w:r>
            <w:r>
              <w:t xml:space="preserve"> ir </w:t>
            </w:r>
            <w:r w:rsidRPr="00431F44">
              <w:rPr>
                <w:bCs/>
                <w:i/>
                <w:szCs w:val="24"/>
                <w:lang w:eastAsia="lt-LT"/>
              </w:rPr>
              <w:t xml:space="preserve">de </w:t>
            </w:r>
            <w:proofErr w:type="spellStart"/>
            <w:r w:rsidRPr="00431F44">
              <w:rPr>
                <w:bCs/>
                <w:i/>
                <w:szCs w:val="24"/>
                <w:lang w:eastAsia="lt-LT"/>
              </w:rPr>
              <w:t>minimis</w:t>
            </w:r>
            <w:proofErr w:type="spellEnd"/>
            <w:r w:rsidRPr="00431F44">
              <w:rPr>
                <w:bCs/>
                <w:i/>
                <w:szCs w:val="24"/>
                <w:lang w:eastAsia="lt-LT"/>
              </w:rPr>
              <w:t xml:space="preserve"> reglamente numatytus sektorius</w:t>
            </w:r>
            <w:r>
              <w:rPr>
                <w:bCs/>
                <w:i/>
                <w:szCs w:val="24"/>
                <w:lang w:eastAsia="lt-LT"/>
              </w:rPr>
              <w:t xml:space="preserve">, bei </w:t>
            </w:r>
            <w:r w:rsidRPr="00E93CD4">
              <w:rPr>
                <w:bCs/>
                <w:i/>
                <w:szCs w:val="24"/>
                <w:lang w:eastAsia="lt-LT"/>
              </w:rPr>
              <w:t>k</w:t>
            </w:r>
            <w:r w:rsidRPr="00407EFF">
              <w:rPr>
                <w:i/>
                <w:color w:val="000000"/>
                <w:szCs w:val="24"/>
              </w:rPr>
              <w:t>urio pajamos iš ne pramonės veiklos (-ų) sudaro ne mažiau kaip 51 procentą visų veiklų</w:t>
            </w:r>
            <w:r>
              <w:rPr>
                <w:color w:val="000000"/>
                <w:szCs w:val="24"/>
              </w:rPr>
              <w:t>.</w:t>
            </w:r>
          </w:p>
          <w:p w14:paraId="52F4A9B4" w14:textId="7DA5F67A" w:rsidR="00673424" w:rsidRDefault="00673424">
            <w:pPr>
              <w:widowControl w:val="0"/>
              <w:jc w:val="both"/>
              <w:textAlignment w:val="baseline"/>
              <w:rPr>
                <w:bCs/>
                <w:i/>
                <w:szCs w:val="24"/>
                <w:lang w:eastAsia="lt-LT"/>
              </w:rPr>
            </w:pPr>
          </w:p>
          <w:p w14:paraId="74595665" w14:textId="13D43A8C" w:rsidR="008D07A6" w:rsidRPr="00510CF6" w:rsidRDefault="0037297F" w:rsidP="0009541A">
            <w:pPr>
              <w:widowControl w:val="0"/>
              <w:jc w:val="both"/>
              <w:textAlignment w:val="baseline"/>
              <w:rPr>
                <w:bCs/>
                <w:i/>
                <w:szCs w:val="24"/>
                <w:lang w:eastAsia="lt-LT"/>
              </w:rPr>
            </w:pPr>
            <w:r>
              <w:rPr>
                <w:bCs/>
                <w:i/>
                <w:szCs w:val="24"/>
                <w:lang w:eastAsia="lt-LT"/>
              </w:rPr>
              <w:t>P</w:t>
            </w:r>
            <w:r w:rsidRPr="00F12293">
              <w:rPr>
                <w:bCs/>
                <w:i/>
                <w:szCs w:val="24"/>
                <w:lang w:eastAsia="lt-LT"/>
              </w:rPr>
              <w:t>areiškėja</w:t>
            </w:r>
            <w:r>
              <w:rPr>
                <w:bCs/>
                <w:i/>
                <w:szCs w:val="24"/>
                <w:lang w:eastAsia="lt-LT"/>
              </w:rPr>
              <w:t>s</w:t>
            </w:r>
            <w:r w:rsidRPr="00F12293">
              <w:rPr>
                <w:bCs/>
                <w:i/>
                <w:szCs w:val="24"/>
                <w:lang w:eastAsia="lt-LT"/>
              </w:rPr>
              <w:t xml:space="preserve"> kartu su PĮP pateikia </w:t>
            </w:r>
            <w:r>
              <w:rPr>
                <w:bCs/>
                <w:i/>
                <w:szCs w:val="24"/>
                <w:lang w:eastAsia="lt-LT"/>
              </w:rPr>
              <w:t>Informacijos, reikalingos projekto atitikčiai projektų atrankos kriterijams įvertinti, pateikimo lentelę (Aprašo 3 priedas)</w:t>
            </w:r>
            <w:r>
              <w:rPr>
                <w:bCs/>
                <w:i/>
                <w:szCs w:val="24"/>
                <w:lang w:eastAsia="lt-LT"/>
              </w:rPr>
              <w:t xml:space="preserve">, </w:t>
            </w:r>
            <w:r w:rsidR="008D07A6">
              <w:rPr>
                <w:b/>
                <w:i/>
                <w:szCs w:val="24"/>
                <w:lang w:eastAsia="lt-LT"/>
              </w:rPr>
              <w:t>bei kitus privalomus dokumentus išvardintus projektų finansavimo sąlygų apraše.</w:t>
            </w:r>
            <w:r w:rsidR="00F12293" w:rsidRPr="00F12293">
              <w:rPr>
                <w:bCs/>
                <w:i/>
                <w:szCs w:val="24"/>
                <w:lang w:eastAsia="lt-LT"/>
              </w:rPr>
              <w:t xml:space="preserve"> </w:t>
            </w:r>
            <w:r w:rsidR="00BD239B">
              <w:rPr>
                <w:bCs/>
                <w:i/>
                <w:szCs w:val="24"/>
                <w:lang w:eastAsia="lt-LT"/>
              </w:rPr>
              <w:t>Š</w:t>
            </w:r>
            <w:r w:rsidR="00BD239B" w:rsidRPr="00766008">
              <w:rPr>
                <w:bCs/>
                <w:i/>
                <w:szCs w:val="24"/>
                <w:lang w:eastAsia="lt-LT"/>
              </w:rPr>
              <w:t>is projektų atrankos kriterijus taikomas tik projekto vertinimo metu</w:t>
            </w:r>
            <w:r w:rsidR="00BD239B">
              <w:rPr>
                <w:bCs/>
                <w:i/>
                <w:szCs w:val="24"/>
                <w:lang w:eastAsia="lt-LT"/>
              </w:rPr>
              <w:t>.</w:t>
            </w:r>
          </w:p>
        </w:tc>
      </w:tr>
      <w:tr w:rsidR="00482FB2" w14:paraId="394004C0" w14:textId="77777777" w:rsidTr="0C65C521">
        <w:tc>
          <w:tcPr>
            <w:tcW w:w="6104" w:type="dxa"/>
            <w:shd w:val="clear" w:color="auto" w:fill="auto"/>
            <w:vAlign w:val="center"/>
          </w:tcPr>
          <w:p w14:paraId="17F3DB83" w14:textId="517DC401" w:rsidR="00482FB2" w:rsidRDefault="00855A73">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31678FAB" w14:textId="77777777" w:rsidR="00E81823" w:rsidRPr="00251F44" w:rsidRDefault="00E81823" w:rsidP="00E81823">
            <w:pPr>
              <w:jc w:val="both"/>
              <w:rPr>
                <w:bCs/>
                <w:i/>
                <w:iCs/>
                <w:lang w:eastAsia="lt-LT"/>
              </w:rPr>
            </w:pPr>
            <w:r w:rsidRPr="00251F44">
              <w:rPr>
                <w:bCs/>
                <w:i/>
                <w:iCs/>
                <w:lang w:eastAsia="lt-LT"/>
              </w:rPr>
              <w:t xml:space="preserve">Nustatytas kriterijus padės užtikrinti, kad pareiškėjas iki PĮP pateikimo yra </w:t>
            </w:r>
            <w:r>
              <w:rPr>
                <w:bCs/>
                <w:i/>
                <w:iCs/>
                <w:lang w:eastAsia="lt-LT"/>
              </w:rPr>
              <w:t xml:space="preserve">ne pramonės srityje </w:t>
            </w:r>
            <w:r w:rsidRPr="00251F44">
              <w:rPr>
                <w:bCs/>
                <w:i/>
                <w:iCs/>
                <w:lang w:eastAsia="lt-LT"/>
              </w:rPr>
              <w:t>veikianti</w:t>
            </w:r>
            <w:r>
              <w:rPr>
                <w:bCs/>
                <w:i/>
                <w:iCs/>
                <w:lang w:eastAsia="lt-LT"/>
              </w:rPr>
              <w:t>s SVV subjektas</w:t>
            </w:r>
            <w:r w:rsidRPr="00251F44">
              <w:rPr>
                <w:bCs/>
                <w:i/>
                <w:iCs/>
                <w:lang w:eastAsia="lt-LT"/>
              </w:rPr>
              <w:t xml:space="preserve">. </w:t>
            </w:r>
            <w:r>
              <w:rPr>
                <w:bCs/>
                <w:i/>
                <w:iCs/>
                <w:lang w:eastAsia="lt-LT"/>
              </w:rPr>
              <w:t xml:space="preserve">Ne trumpiau kaip </w:t>
            </w:r>
            <w:r>
              <w:rPr>
                <w:bCs/>
                <w:i/>
                <w:iCs/>
                <w:lang w:val="en-US" w:eastAsia="lt-LT"/>
              </w:rPr>
              <w:t>12 m</w:t>
            </w:r>
            <w:proofErr w:type="spellStart"/>
            <w:r>
              <w:rPr>
                <w:bCs/>
                <w:i/>
                <w:iCs/>
                <w:lang w:eastAsia="lt-LT"/>
              </w:rPr>
              <w:t>ėn</w:t>
            </w:r>
            <w:proofErr w:type="spellEnd"/>
            <w:r>
              <w:rPr>
                <w:bCs/>
                <w:i/>
                <w:iCs/>
                <w:lang w:eastAsia="lt-LT"/>
              </w:rPr>
              <w:t>.</w:t>
            </w:r>
            <w:r w:rsidRPr="00251F44">
              <w:rPr>
                <w:bCs/>
                <w:i/>
                <w:iCs/>
                <w:lang w:eastAsia="lt-LT"/>
              </w:rPr>
              <w:t xml:space="preserve"> v</w:t>
            </w:r>
            <w:r>
              <w:rPr>
                <w:bCs/>
                <w:i/>
                <w:iCs/>
                <w:lang w:eastAsia="lt-LT"/>
              </w:rPr>
              <w:t xml:space="preserve">eikiančio SVV subjekto kriterijus padės užtikrinti, kad veiklas sieks įgyvendinti ne ką tik įsikūrę, bet jau rinkoje įsitvirtinę subjektai.  </w:t>
            </w:r>
            <w:r w:rsidRPr="00251F44">
              <w:rPr>
                <w:bCs/>
                <w:i/>
                <w:iCs/>
                <w:lang w:eastAsia="lt-LT"/>
              </w:rPr>
              <w:t xml:space="preserve"> </w:t>
            </w:r>
          </w:p>
          <w:p w14:paraId="4726EE09" w14:textId="77777777" w:rsidR="00E81823" w:rsidRDefault="00E81823" w:rsidP="00E81823">
            <w:pPr>
              <w:jc w:val="both"/>
              <w:rPr>
                <w:bCs/>
                <w:i/>
                <w:szCs w:val="24"/>
                <w:lang w:eastAsia="lt-LT"/>
              </w:rPr>
            </w:pPr>
            <w:r w:rsidRPr="00253685">
              <w:rPr>
                <w:bCs/>
                <w:i/>
                <w:szCs w:val="24"/>
                <w:lang w:eastAsia="lt-LT"/>
              </w:rPr>
              <w:t xml:space="preserve">Kriterijus </w:t>
            </w:r>
            <w:r>
              <w:rPr>
                <w:bCs/>
                <w:i/>
                <w:szCs w:val="24"/>
                <w:lang w:eastAsia="lt-LT"/>
              </w:rPr>
              <w:t>prisidės prie</w:t>
            </w:r>
            <w:r w:rsidRPr="00253685">
              <w:rPr>
                <w:bCs/>
                <w:i/>
                <w:szCs w:val="24"/>
                <w:lang w:eastAsia="lt-LT"/>
              </w:rPr>
              <w:t xml:space="preserve"> „Naujos kartos Lietuva“</w:t>
            </w:r>
            <w:r>
              <w:rPr>
                <w:bCs/>
                <w:i/>
                <w:szCs w:val="24"/>
                <w:lang w:eastAsia="lt-LT"/>
              </w:rPr>
              <w:t xml:space="preserve"> plano</w:t>
            </w:r>
            <w:r>
              <w:t xml:space="preserve"> </w:t>
            </w:r>
            <w:r w:rsidRPr="00407EFF">
              <w:rPr>
                <w:bCs/>
                <w:i/>
                <w:szCs w:val="24"/>
                <w:lang w:eastAsia="lt-LT"/>
              </w:rPr>
              <w:t xml:space="preserve">E.1.2. 2 reformos „Efektyvus inovacijų politikos įgyvendinimas ir didesnė inovacijų paklausa, </w:t>
            </w:r>
            <w:proofErr w:type="spellStart"/>
            <w:r w:rsidRPr="00407EFF">
              <w:rPr>
                <w:bCs/>
                <w:i/>
                <w:szCs w:val="24"/>
                <w:lang w:eastAsia="lt-LT"/>
              </w:rPr>
              <w:t>startuolių</w:t>
            </w:r>
            <w:proofErr w:type="spellEnd"/>
            <w:r w:rsidRPr="00407EFF">
              <w:rPr>
                <w:bCs/>
                <w:i/>
                <w:szCs w:val="24"/>
                <w:lang w:eastAsia="lt-LT"/>
              </w:rPr>
              <w:t xml:space="preserve"> ekosistemos ir žaliųjų inovacijų plėtra“ tikslo E.1.2.4. 4 Skatinti žaliųjų inovacijų vystymą. Šiuo tikslu </w:t>
            </w:r>
            <w:r w:rsidRPr="00407EFF">
              <w:rPr>
                <w:bCs/>
                <w:i/>
                <w:szCs w:val="24"/>
                <w:lang w:eastAsia="lt-LT"/>
              </w:rPr>
              <w:lastRenderedPageBreak/>
              <w:t>apsibrėžiama, kad</w:t>
            </w:r>
            <w:r>
              <w:rPr>
                <w:bCs/>
                <w:i/>
                <w:szCs w:val="24"/>
                <w:lang w:eastAsia="lt-LT"/>
              </w:rPr>
              <w:t xml:space="preserve"> siekiama paremti </w:t>
            </w:r>
            <w:r w:rsidRPr="00407EFF">
              <w:rPr>
                <w:bCs/>
                <w:i/>
                <w:szCs w:val="24"/>
                <w:lang w:eastAsia="lt-LT"/>
              </w:rPr>
              <w:t>ne pramonės sektoriuje veikiant</w:t>
            </w:r>
            <w:r>
              <w:rPr>
                <w:bCs/>
                <w:i/>
                <w:szCs w:val="24"/>
                <w:lang w:eastAsia="lt-LT"/>
              </w:rPr>
              <w:t>į</w:t>
            </w:r>
            <w:r w:rsidRPr="00407EFF">
              <w:rPr>
                <w:bCs/>
                <w:i/>
                <w:szCs w:val="24"/>
                <w:lang w:eastAsia="lt-LT"/>
              </w:rPr>
              <w:t xml:space="preserve"> </w:t>
            </w:r>
            <w:r w:rsidRPr="001D338B">
              <w:rPr>
                <w:bCs/>
                <w:i/>
                <w:szCs w:val="24"/>
                <w:lang w:eastAsia="lt-LT"/>
              </w:rPr>
              <w:t>smulk</w:t>
            </w:r>
            <w:r>
              <w:rPr>
                <w:bCs/>
                <w:i/>
                <w:szCs w:val="24"/>
                <w:lang w:eastAsia="lt-LT"/>
              </w:rPr>
              <w:t>ųjį</w:t>
            </w:r>
            <w:r w:rsidRPr="00407EFF">
              <w:rPr>
                <w:bCs/>
                <w:i/>
                <w:szCs w:val="24"/>
                <w:lang w:eastAsia="lt-LT"/>
              </w:rPr>
              <w:t xml:space="preserve"> ir vidutin</w:t>
            </w:r>
            <w:r>
              <w:rPr>
                <w:bCs/>
                <w:i/>
                <w:szCs w:val="24"/>
                <w:lang w:eastAsia="lt-LT"/>
              </w:rPr>
              <w:t>į</w:t>
            </w:r>
            <w:r w:rsidRPr="00407EFF">
              <w:rPr>
                <w:bCs/>
                <w:i/>
                <w:szCs w:val="24"/>
                <w:lang w:eastAsia="lt-LT"/>
              </w:rPr>
              <w:t xml:space="preserve"> versl</w:t>
            </w:r>
            <w:r>
              <w:rPr>
                <w:bCs/>
                <w:i/>
                <w:szCs w:val="24"/>
                <w:lang w:eastAsia="lt-LT"/>
              </w:rPr>
              <w:t xml:space="preserve">ą, kuriam, palyginti su pramonės įmonėmis, finansavimo skiriama, mažai. </w:t>
            </w:r>
            <w:r w:rsidRPr="00407EFF">
              <w:rPr>
                <w:bCs/>
                <w:i/>
                <w:szCs w:val="24"/>
                <w:lang w:eastAsia="lt-LT"/>
              </w:rPr>
              <w:t>Šis kriterijus padės atrinkti ne pramonės srityje veikianči</w:t>
            </w:r>
            <w:r>
              <w:rPr>
                <w:bCs/>
                <w:i/>
                <w:szCs w:val="24"/>
                <w:lang w:eastAsia="lt-LT"/>
              </w:rPr>
              <w:t>us smulkiojo ir vidutinio verslo subjektus. Kriterijus prisidės prie „Naujos kartos Lietuva“ plano</w:t>
            </w:r>
            <w:r w:rsidRPr="00253685">
              <w:rPr>
                <w:bCs/>
                <w:i/>
                <w:szCs w:val="24"/>
                <w:lang w:eastAsia="lt-LT"/>
              </w:rPr>
              <w:t xml:space="preserve"> 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 xml:space="preserve">o. </w:t>
            </w:r>
          </w:p>
          <w:p w14:paraId="01E7EB71" w14:textId="313B332C" w:rsidR="00510CF6" w:rsidRDefault="00510CF6" w:rsidP="00E81823">
            <w:pPr>
              <w:jc w:val="both"/>
              <w:rPr>
                <w:bCs/>
                <w:i/>
                <w:szCs w:val="24"/>
                <w:lang w:eastAsia="lt-LT"/>
              </w:rPr>
            </w:pPr>
            <w:r w:rsidRPr="008D07A6">
              <w:rPr>
                <w:b/>
                <w:i/>
                <w:szCs w:val="24"/>
                <w:lang w:eastAsia="lt-LT"/>
              </w:rPr>
              <w:t>Kriterijus keičiamas</w:t>
            </w:r>
            <w:r w:rsidR="00C11456">
              <w:rPr>
                <w:b/>
                <w:i/>
                <w:szCs w:val="24"/>
                <w:lang w:eastAsia="lt-LT"/>
              </w:rPr>
              <w:t xml:space="preserve">. Siekiant, kad pareiškėjai kartu su PĮP pateiktų visus būtinus dokumentus, kriterijus </w:t>
            </w:r>
            <w:r w:rsidRPr="008D07A6">
              <w:rPr>
                <w:b/>
                <w:i/>
                <w:szCs w:val="24"/>
                <w:lang w:eastAsia="lt-LT"/>
              </w:rPr>
              <w:t>papildomas būtina sąlyga</w:t>
            </w:r>
            <w:r w:rsidR="00C11456">
              <w:rPr>
                <w:b/>
                <w:i/>
                <w:szCs w:val="24"/>
                <w:lang w:eastAsia="lt-LT"/>
              </w:rPr>
              <w:t xml:space="preserve"> -</w:t>
            </w:r>
            <w:r w:rsidRPr="008D07A6">
              <w:rPr>
                <w:b/>
                <w:i/>
                <w:szCs w:val="24"/>
                <w:lang w:eastAsia="lt-LT"/>
              </w:rPr>
              <w:t xml:space="preserve"> pateikti visus projektų finansavimo sąlygų apraše privalomus pateikti dokumentus</w:t>
            </w:r>
            <w:r>
              <w:rPr>
                <w:b/>
                <w:i/>
                <w:szCs w:val="24"/>
                <w:lang w:eastAsia="lt-LT"/>
              </w:rPr>
              <w:t xml:space="preserve"> padėsiančius nustatyti, ar pareiškėjas atitinka specialųjį kriterijų.</w:t>
            </w:r>
          </w:p>
        </w:tc>
      </w:tr>
      <w:bookmarkEnd w:id="0"/>
      <w:tr w:rsidR="00EF7500" w14:paraId="601A4C7C" w14:textId="77777777" w:rsidTr="00807406">
        <w:tc>
          <w:tcPr>
            <w:tcW w:w="6104" w:type="dxa"/>
            <w:shd w:val="clear" w:color="auto" w:fill="auto"/>
          </w:tcPr>
          <w:p w14:paraId="5A2CAFE4" w14:textId="25725C61" w:rsidR="00EF7500" w:rsidRDefault="00EF7500" w:rsidP="00EF7500">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sidRPr="00833BB0">
              <w:rPr>
                <w:b/>
                <w:bCs/>
                <w:sz w:val="22"/>
                <w:szCs w:val="22"/>
                <w:lang w:eastAsia="lt-LT"/>
              </w:rPr>
              <w:t>SPECIALUSIS</w:t>
            </w:r>
            <w:r>
              <w:rPr>
                <w:b/>
                <w:bCs/>
                <w:sz w:val="22"/>
                <w:szCs w:val="22"/>
                <w:lang w:eastAsia="lt-LT"/>
              </w:rPr>
              <w:t xml:space="preserve"> PROJEKTŲ ATRANKOS KRITERIJUS</w:t>
            </w:r>
          </w:p>
          <w:p w14:paraId="7F649AA9" w14:textId="7BEF9501" w:rsidR="00EF7500" w:rsidRDefault="00EF7500" w:rsidP="00EF7500">
            <w:pPr>
              <w:widowControl w:val="0"/>
              <w:jc w:val="both"/>
              <w:textAlignment w:val="baseline"/>
              <w:rPr>
                <w:b/>
                <w:bCs/>
                <w:sz w:val="22"/>
                <w:szCs w:val="22"/>
                <w:lang w:eastAsia="lt-LT"/>
              </w:rPr>
            </w:pPr>
            <w:r>
              <w:rPr>
                <w:b/>
                <w:bCs/>
                <w:sz w:val="22"/>
                <w:szCs w:val="22"/>
                <w:lang w:eastAsia="lt-LT"/>
              </w:rPr>
              <w:t xml:space="preserve"> </w:t>
            </w:r>
            <w:r w:rsidR="00855A73" w:rsidRPr="00855A73">
              <w:rPr>
                <w:b/>
                <w:bCs/>
                <w:sz w:val="22"/>
                <w:szCs w:val="22"/>
                <w:lang w:eastAsia="lt-LT"/>
              </w:rPr>
              <w:t xml:space="preserve"> </w:t>
            </w:r>
            <w:r>
              <w:rPr>
                <w:b/>
                <w:bCs/>
                <w:sz w:val="22"/>
                <w:szCs w:val="22"/>
                <w:lang w:eastAsia="lt-LT"/>
              </w:rPr>
              <w:t>PRIORITETINIS PROJEKTŲ ATRANKOS KRITERIJUS</w:t>
            </w:r>
          </w:p>
          <w:p w14:paraId="531C90BD" w14:textId="518E479F" w:rsidR="00EF7500" w:rsidRDefault="00EF7500" w:rsidP="00EF7500">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5A5E6CE9" w14:textId="5912FBA2" w:rsidR="00EF7500" w:rsidRDefault="00855A73" w:rsidP="00EF7500">
            <w:pPr>
              <w:widowControl w:val="0"/>
              <w:jc w:val="both"/>
              <w:textAlignment w:val="baseline"/>
              <w:rPr>
                <w:b/>
                <w:bCs/>
                <w:szCs w:val="24"/>
                <w:lang w:eastAsia="lt-LT"/>
              </w:rPr>
            </w:pPr>
            <w:r>
              <w:rPr>
                <w:b/>
                <w:bCs/>
                <w:szCs w:val="24"/>
                <w:lang w:eastAsia="lt-LT"/>
              </w:rPr>
              <w:t xml:space="preserve">□ </w:t>
            </w:r>
            <w:r w:rsidR="00EF7500">
              <w:rPr>
                <w:b/>
                <w:bCs/>
                <w:szCs w:val="24"/>
                <w:lang w:eastAsia="lt-LT"/>
              </w:rPr>
              <w:t>Nustatymas</w:t>
            </w:r>
          </w:p>
          <w:p w14:paraId="09E98EDC" w14:textId="2243EAE2" w:rsidR="00EF7500" w:rsidRPr="00855A73" w:rsidRDefault="00855A73" w:rsidP="00855A73">
            <w:pPr>
              <w:widowControl w:val="0"/>
              <w:jc w:val="both"/>
              <w:textAlignment w:val="baseline"/>
              <w:rPr>
                <w:bCs/>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Cs/>
                <w:lang w:eastAsia="lt-LT"/>
              </w:rPr>
              <w:t xml:space="preserve"> </w:t>
            </w:r>
            <w:r w:rsidR="00EF7500">
              <w:rPr>
                <w:b/>
                <w:bCs/>
                <w:szCs w:val="24"/>
                <w:lang w:eastAsia="lt-LT"/>
              </w:rPr>
              <w:t>Keitimas</w:t>
            </w:r>
          </w:p>
        </w:tc>
      </w:tr>
      <w:tr w:rsidR="00EF7500" w14:paraId="08AD2F90" w14:textId="77777777" w:rsidTr="0C65C521">
        <w:tc>
          <w:tcPr>
            <w:tcW w:w="6104" w:type="dxa"/>
            <w:shd w:val="clear" w:color="auto" w:fill="auto"/>
            <w:vAlign w:val="center"/>
          </w:tcPr>
          <w:p w14:paraId="6D6BE8DF" w14:textId="530868D8" w:rsidR="00EF7500" w:rsidRDefault="00EF7500" w:rsidP="00EF7500">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5FD1A4D4" w14:textId="7951DD07" w:rsidR="00EF7500" w:rsidRPr="00251F44" w:rsidRDefault="00B46AEC" w:rsidP="00EF7500">
            <w:pPr>
              <w:jc w:val="both"/>
              <w:rPr>
                <w:bCs/>
                <w:i/>
                <w:iCs/>
                <w:lang w:eastAsia="lt-LT"/>
              </w:rPr>
            </w:pPr>
            <w:r w:rsidRPr="006150D4">
              <w:rPr>
                <w:b/>
                <w:i/>
                <w:szCs w:val="24"/>
                <w:lang w:eastAsia="lt-LT"/>
              </w:rPr>
              <w:t xml:space="preserve">2. </w:t>
            </w:r>
            <w:r>
              <w:rPr>
                <w:b/>
                <w:i/>
                <w:szCs w:val="24"/>
                <w:lang w:eastAsia="lt-LT"/>
              </w:rPr>
              <w:t>Pajamos per paskutinius finansinius metus</w:t>
            </w:r>
          </w:p>
        </w:tc>
      </w:tr>
      <w:tr w:rsidR="00EF7500" w14:paraId="31DBAE08" w14:textId="77777777" w:rsidTr="0C65C521">
        <w:tc>
          <w:tcPr>
            <w:tcW w:w="6104" w:type="dxa"/>
            <w:shd w:val="clear" w:color="auto" w:fill="auto"/>
            <w:vAlign w:val="center"/>
          </w:tcPr>
          <w:p w14:paraId="52D43F48" w14:textId="303A5CBC" w:rsidR="00EF7500" w:rsidRDefault="00EF7500" w:rsidP="00EF7500">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6E9ABE42" w14:textId="68C9EE89" w:rsidR="00A47FE6" w:rsidRDefault="00EF7500" w:rsidP="00EF7500">
            <w:pPr>
              <w:widowControl w:val="0"/>
              <w:jc w:val="both"/>
              <w:textAlignment w:val="baseline"/>
              <w:rPr>
                <w:i/>
                <w:lang w:eastAsia="lt-LT"/>
              </w:rPr>
            </w:pPr>
            <w:r w:rsidRPr="00EF7500">
              <w:rPr>
                <w:i/>
                <w:lang w:eastAsia="lt-LT"/>
              </w:rPr>
              <w:t>Vertinama, ar pareiškėjas</w:t>
            </w:r>
            <w:r w:rsidR="00A47FE6">
              <w:rPr>
                <w:i/>
                <w:lang w:eastAsia="lt-LT"/>
              </w:rPr>
              <w:t xml:space="preserve"> per </w:t>
            </w:r>
            <w:r w:rsidR="00FF1D98">
              <w:rPr>
                <w:b/>
                <w:bCs/>
                <w:i/>
                <w:lang w:eastAsia="lt-LT"/>
              </w:rPr>
              <w:t xml:space="preserve">2022 </w:t>
            </w:r>
            <w:r w:rsidR="00A47FE6" w:rsidRPr="00FF1D98">
              <w:rPr>
                <w:i/>
                <w:strike/>
                <w:lang w:eastAsia="lt-LT"/>
              </w:rPr>
              <w:t>paskutinius finansinius</w:t>
            </w:r>
            <w:r w:rsidR="00A47FE6">
              <w:rPr>
                <w:i/>
                <w:lang w:eastAsia="lt-LT"/>
              </w:rPr>
              <w:t xml:space="preserve"> metus </w:t>
            </w:r>
            <w:r w:rsidR="00C21317" w:rsidRPr="00955726">
              <w:rPr>
                <w:i/>
                <w:lang w:eastAsia="lt-LT"/>
              </w:rPr>
              <w:t>tu</w:t>
            </w:r>
            <w:r w:rsidR="00EC0D9E" w:rsidRPr="00807406">
              <w:rPr>
                <w:i/>
                <w:lang w:eastAsia="lt-LT"/>
              </w:rPr>
              <w:t>rėjo</w:t>
            </w:r>
            <w:r w:rsidR="00C21317" w:rsidRPr="00955726">
              <w:rPr>
                <w:i/>
                <w:lang w:eastAsia="lt-LT"/>
              </w:rPr>
              <w:t xml:space="preserve"> pardavimo pajamų.</w:t>
            </w:r>
          </w:p>
          <w:p w14:paraId="47ED0578" w14:textId="0CB487C6" w:rsidR="00EF7500" w:rsidRPr="00855A73" w:rsidRDefault="00A47FE6">
            <w:pPr>
              <w:widowControl w:val="0"/>
              <w:jc w:val="both"/>
              <w:textAlignment w:val="baseline"/>
              <w:rPr>
                <w:i/>
                <w:strike/>
                <w:lang w:eastAsia="lt-LT"/>
              </w:rPr>
            </w:pPr>
            <w:r>
              <w:rPr>
                <w:i/>
                <w:lang w:eastAsia="lt-LT"/>
              </w:rPr>
              <w:t>Siekiant, kad</w:t>
            </w:r>
            <w:r w:rsidR="00855A73">
              <w:rPr>
                <w:i/>
                <w:lang w:eastAsia="lt-LT"/>
              </w:rPr>
              <w:t xml:space="preserve"> </w:t>
            </w:r>
            <w:r w:rsidR="00855A73">
              <w:rPr>
                <w:b/>
                <w:bCs/>
                <w:i/>
                <w:lang w:eastAsia="lt-LT"/>
              </w:rPr>
              <w:t>veiklas vykdytų realiai veikiantys ir pajamų gavę SVV subjektai, pareiškėja</w:t>
            </w:r>
            <w:r w:rsidR="00764574">
              <w:rPr>
                <w:b/>
                <w:bCs/>
                <w:i/>
                <w:lang w:eastAsia="lt-LT"/>
              </w:rPr>
              <w:t xml:space="preserve">ms nustatoma minimali </w:t>
            </w:r>
            <w:r w:rsidR="0082138A">
              <w:rPr>
                <w:b/>
                <w:bCs/>
                <w:i/>
                <w:lang w:eastAsia="lt-LT"/>
              </w:rPr>
              <w:t>25 000 (dvidešimt penkių tūkstančių) eurų</w:t>
            </w:r>
            <w:r w:rsidR="00855A73">
              <w:rPr>
                <w:b/>
                <w:bCs/>
                <w:i/>
                <w:lang w:eastAsia="lt-LT"/>
              </w:rPr>
              <w:t xml:space="preserve"> </w:t>
            </w:r>
            <w:r w:rsidR="0082138A">
              <w:rPr>
                <w:b/>
                <w:bCs/>
                <w:i/>
                <w:lang w:eastAsia="lt-LT"/>
              </w:rPr>
              <w:t xml:space="preserve">pardavimo pajamų per 2022 metus riba iš ne pramonės  veiklų. </w:t>
            </w:r>
            <w:r>
              <w:rPr>
                <w:i/>
                <w:lang w:eastAsia="lt-LT"/>
              </w:rPr>
              <w:t xml:space="preserve"> </w:t>
            </w:r>
            <w:r w:rsidRPr="00855A73">
              <w:rPr>
                <w:i/>
                <w:strike/>
                <w:lang w:eastAsia="lt-LT"/>
              </w:rPr>
              <w:t>kuo daugiau pareiškėjų vykdytų veiklas</w:t>
            </w:r>
            <w:r w:rsidR="006C391C" w:rsidRPr="00855A73">
              <w:rPr>
                <w:i/>
                <w:strike/>
                <w:lang w:eastAsia="lt-LT"/>
              </w:rPr>
              <w:t>: „aplinkai palankių produktų prototipų, atitinkančių</w:t>
            </w:r>
            <w:r w:rsidR="0029451B" w:rsidRPr="00855A73">
              <w:rPr>
                <w:i/>
                <w:strike/>
                <w:lang w:eastAsia="lt-LT"/>
              </w:rPr>
              <w:t xml:space="preserve"> užbaigtą</w:t>
            </w:r>
            <w:r w:rsidR="006C391C" w:rsidRPr="00855A73">
              <w:rPr>
                <w:i/>
                <w:strike/>
                <w:lang w:eastAsia="lt-LT"/>
              </w:rPr>
              <w:t xml:space="preserve"> 6 mokslinių tyrimų ir eksperimentinės plėtros (toliau – MTEP) etapą pagal Rekomenduojamos mokslinių tyrimų ir eksperimentinės plėtros etapų klasifikacijos aprašą, </w:t>
            </w:r>
            <w:r w:rsidR="003B347F" w:rsidRPr="00855A73">
              <w:rPr>
                <w:i/>
                <w:strike/>
                <w:lang w:eastAsia="lt-LT"/>
              </w:rPr>
              <w:t>su</w:t>
            </w:r>
            <w:r w:rsidR="006C391C" w:rsidRPr="00855A73">
              <w:rPr>
                <w:i/>
                <w:strike/>
                <w:lang w:eastAsia="lt-LT"/>
              </w:rPr>
              <w:t xml:space="preserve">kūrimą arba esminį patobulinimą“ </w:t>
            </w:r>
            <w:r w:rsidR="006F1872" w:rsidRPr="00855A73">
              <w:rPr>
                <w:i/>
                <w:strike/>
                <w:lang w:eastAsia="lt-LT"/>
              </w:rPr>
              <w:t>a</w:t>
            </w:r>
            <w:r w:rsidR="006C391C" w:rsidRPr="00855A73">
              <w:rPr>
                <w:i/>
                <w:strike/>
                <w:lang w:eastAsia="lt-LT"/>
              </w:rPr>
              <w:t>r „aplinkai palankių produktų</w:t>
            </w:r>
            <w:r w:rsidR="003B347F" w:rsidRPr="00855A73">
              <w:rPr>
                <w:i/>
                <w:strike/>
                <w:lang w:eastAsia="lt-LT"/>
              </w:rPr>
              <w:t xml:space="preserve"> su</w:t>
            </w:r>
            <w:r w:rsidR="006C391C" w:rsidRPr="00855A73">
              <w:rPr>
                <w:i/>
                <w:strike/>
                <w:lang w:eastAsia="lt-LT"/>
              </w:rPr>
              <w:t>kūrimą arba esminį patobulinimą ir įdiegimą</w:t>
            </w:r>
            <w:r w:rsidR="003B347F" w:rsidRPr="00855A73">
              <w:rPr>
                <w:i/>
                <w:strike/>
                <w:lang w:eastAsia="lt-LT"/>
              </w:rPr>
              <w:t>/naudojimą</w:t>
            </w:r>
            <w:r w:rsidR="006C391C" w:rsidRPr="00855A73">
              <w:rPr>
                <w:i/>
                <w:strike/>
                <w:lang w:eastAsia="lt-LT"/>
              </w:rPr>
              <w:t xml:space="preserve"> pareiškėjo įmonėje arba </w:t>
            </w:r>
            <w:r w:rsidR="003B347F" w:rsidRPr="00855A73">
              <w:rPr>
                <w:i/>
                <w:strike/>
                <w:lang w:eastAsia="lt-LT"/>
              </w:rPr>
              <w:t xml:space="preserve">įvedimą į </w:t>
            </w:r>
            <w:r w:rsidR="006C391C" w:rsidRPr="00855A73">
              <w:rPr>
                <w:i/>
                <w:strike/>
                <w:lang w:eastAsia="lt-LT"/>
              </w:rPr>
              <w:t>rink</w:t>
            </w:r>
            <w:r w:rsidR="003B347F" w:rsidRPr="00855A73">
              <w:rPr>
                <w:i/>
                <w:strike/>
                <w:lang w:eastAsia="lt-LT"/>
              </w:rPr>
              <w:t>ą</w:t>
            </w:r>
            <w:r w:rsidR="006C391C" w:rsidRPr="00855A73">
              <w:rPr>
                <w:i/>
                <w:strike/>
                <w:lang w:eastAsia="lt-LT"/>
              </w:rPr>
              <w:t xml:space="preserve"> (projekto metu vykdant bent vieno MTEP etapo pagal Rekomenduojamos mokslinių tyrimų ir eksperimentinės plėtros etapų klasifikacijos aprašą veiklą)“;</w:t>
            </w:r>
            <w:r w:rsidRPr="00855A73">
              <w:rPr>
                <w:i/>
                <w:strike/>
                <w:lang w:eastAsia="lt-LT"/>
              </w:rPr>
              <w:t xml:space="preserve">, pareiškėjams nustatoma minimali 10 000 eurų </w:t>
            </w:r>
            <w:r w:rsidR="0002738D" w:rsidRPr="00855A73">
              <w:rPr>
                <w:i/>
                <w:strike/>
                <w:lang w:eastAsia="lt-LT"/>
              </w:rPr>
              <w:t xml:space="preserve">pardavimo </w:t>
            </w:r>
            <w:r w:rsidR="006522C5" w:rsidRPr="00855A73">
              <w:rPr>
                <w:i/>
                <w:strike/>
                <w:lang w:eastAsia="lt-LT"/>
              </w:rPr>
              <w:t>pajamų per paskutinius finansinius metus riba</w:t>
            </w:r>
            <w:r w:rsidR="00955726" w:rsidRPr="00855A73">
              <w:rPr>
                <w:i/>
                <w:strike/>
                <w:lang w:eastAsia="lt-LT"/>
              </w:rPr>
              <w:t xml:space="preserve"> iš ne pramonės veiklų.</w:t>
            </w:r>
            <w:r w:rsidR="006522C5" w:rsidRPr="00855A73">
              <w:rPr>
                <w:i/>
                <w:strike/>
                <w:lang w:eastAsia="lt-LT"/>
              </w:rPr>
              <w:t xml:space="preserve"> Norintys vykdyti  veiklą</w:t>
            </w:r>
            <w:r w:rsidR="001C57A1" w:rsidRPr="00855A73">
              <w:rPr>
                <w:i/>
                <w:strike/>
                <w:lang w:eastAsia="lt-LT"/>
              </w:rPr>
              <w:t xml:space="preserve"> „</w:t>
            </w:r>
            <w:r w:rsidR="009F4D12" w:rsidRPr="00855A73">
              <w:rPr>
                <w:i/>
                <w:strike/>
                <w:lang w:eastAsia="lt-LT"/>
              </w:rPr>
              <w:t>aplinkai palankių produktų įdiegimą</w:t>
            </w:r>
            <w:r w:rsidR="003B347F" w:rsidRPr="00855A73">
              <w:rPr>
                <w:i/>
                <w:strike/>
                <w:lang w:eastAsia="lt-LT"/>
              </w:rPr>
              <w:t>/naudojimą</w:t>
            </w:r>
            <w:r w:rsidR="009F4D12" w:rsidRPr="00855A73">
              <w:rPr>
                <w:i/>
                <w:strike/>
                <w:lang w:eastAsia="lt-LT"/>
              </w:rPr>
              <w:t xml:space="preserve"> pareiškėjo įmonėje“</w:t>
            </w:r>
            <w:r w:rsidR="006522C5" w:rsidRPr="00855A73">
              <w:rPr>
                <w:i/>
                <w:strike/>
                <w:lang w:eastAsia="lt-LT"/>
              </w:rPr>
              <w:t xml:space="preserve"> pareiškėjai turi generuoti ne mažiau kaip 50 000 eurų </w:t>
            </w:r>
            <w:r w:rsidR="0002738D" w:rsidRPr="00855A73">
              <w:rPr>
                <w:i/>
                <w:strike/>
                <w:lang w:eastAsia="lt-LT"/>
              </w:rPr>
              <w:t xml:space="preserve">pardavimo </w:t>
            </w:r>
            <w:r w:rsidR="006522C5" w:rsidRPr="00855A73">
              <w:rPr>
                <w:i/>
                <w:strike/>
                <w:lang w:eastAsia="lt-LT"/>
              </w:rPr>
              <w:t>pajamų</w:t>
            </w:r>
            <w:r w:rsidR="0002738D" w:rsidRPr="00855A73">
              <w:rPr>
                <w:i/>
                <w:strike/>
                <w:lang w:eastAsia="lt-LT"/>
              </w:rPr>
              <w:t xml:space="preserve"> </w:t>
            </w:r>
            <w:r w:rsidR="006522C5" w:rsidRPr="00855A73">
              <w:rPr>
                <w:i/>
                <w:strike/>
                <w:lang w:eastAsia="lt-LT"/>
              </w:rPr>
              <w:t>per paskutinius finansinius metus</w:t>
            </w:r>
            <w:r w:rsidR="00955726" w:rsidRPr="00855A73">
              <w:rPr>
                <w:i/>
                <w:strike/>
                <w:lang w:eastAsia="lt-LT"/>
              </w:rPr>
              <w:t xml:space="preserve"> iš ne pramonės veiklų. </w:t>
            </w:r>
          </w:p>
          <w:p w14:paraId="338C8BCB" w14:textId="44AD63AA" w:rsidR="0082138A" w:rsidRPr="00673070" w:rsidRDefault="00EC0D9E" w:rsidP="00807406">
            <w:pPr>
              <w:widowControl w:val="0"/>
              <w:jc w:val="both"/>
              <w:textAlignment w:val="baseline"/>
              <w:rPr>
                <w:i/>
                <w:lang w:eastAsia="lt-LT"/>
              </w:rPr>
            </w:pPr>
            <w:r w:rsidRPr="004462E3">
              <w:rPr>
                <w:i/>
                <w:lang w:eastAsia="lt-LT"/>
              </w:rPr>
              <w:t>Pareiškėja</w:t>
            </w:r>
            <w:r w:rsidR="00707FF0" w:rsidRPr="004462E3">
              <w:rPr>
                <w:i/>
                <w:lang w:eastAsia="lt-LT"/>
              </w:rPr>
              <w:t>s</w:t>
            </w:r>
            <w:r w:rsidRPr="004462E3">
              <w:rPr>
                <w:i/>
                <w:lang w:eastAsia="lt-LT"/>
              </w:rPr>
              <w:t xml:space="preserve">, kartu su PĮP, pateikia </w:t>
            </w:r>
            <w:r w:rsidR="00B46AEC">
              <w:rPr>
                <w:i/>
                <w:lang w:eastAsia="lt-LT"/>
              </w:rPr>
              <w:t>i</w:t>
            </w:r>
            <w:r w:rsidRPr="004462E3">
              <w:rPr>
                <w:i/>
                <w:lang w:eastAsia="lt-LT"/>
              </w:rPr>
              <w:t xml:space="preserve">nformacijos, reikalingos projekto atitikčiai projektų </w:t>
            </w:r>
            <w:r w:rsidRPr="004462E3">
              <w:rPr>
                <w:i/>
                <w:lang w:eastAsia="lt-LT"/>
              </w:rPr>
              <w:lastRenderedPageBreak/>
              <w:t>atrankos kriterijams įvertinti, pateikimo lentelę (</w:t>
            </w:r>
            <w:r w:rsidR="001055FD">
              <w:rPr>
                <w:i/>
                <w:lang w:eastAsia="lt-LT"/>
              </w:rPr>
              <w:t>Aprašo</w:t>
            </w:r>
            <w:r w:rsidRPr="00444B34">
              <w:rPr>
                <w:i/>
                <w:lang w:eastAsia="lt-LT"/>
              </w:rPr>
              <w:t xml:space="preserve"> 3 priedas).</w:t>
            </w:r>
            <w:r w:rsidR="00A36FFA">
              <w:t xml:space="preserve"> </w:t>
            </w:r>
            <w:r w:rsidR="00A36FFA" w:rsidRPr="00A36FFA">
              <w:rPr>
                <w:i/>
                <w:lang w:eastAsia="lt-LT"/>
              </w:rPr>
              <w:t>Šis projektų atrankos kriterijus taikomas tik projekto vertinimo metu.</w:t>
            </w:r>
          </w:p>
        </w:tc>
      </w:tr>
      <w:tr w:rsidR="00EF7500" w14:paraId="43CA9078" w14:textId="77777777" w:rsidTr="0C65C521">
        <w:tc>
          <w:tcPr>
            <w:tcW w:w="6104" w:type="dxa"/>
            <w:shd w:val="clear" w:color="auto" w:fill="auto"/>
            <w:vAlign w:val="center"/>
          </w:tcPr>
          <w:p w14:paraId="7E7AB9C7" w14:textId="5D008FCC" w:rsidR="00EF7500" w:rsidRDefault="00EF7500" w:rsidP="00EF7500">
            <w:pPr>
              <w:widowControl w:val="0"/>
              <w:textAlignment w:val="baseline"/>
              <w:rPr>
                <w:b/>
                <w:bCs/>
                <w:szCs w:val="24"/>
                <w:lang w:eastAsia="lt-LT"/>
              </w:rPr>
            </w:pPr>
            <w:r>
              <w:rPr>
                <w:b/>
                <w:bCs/>
                <w:szCs w:val="24"/>
                <w:lang w:eastAsia="lt-LT"/>
              </w:rPr>
              <w:lastRenderedPageBreak/>
              <w:t>Projektų atrankos kriterijaus pasirinkimo pagrindimas</w:t>
            </w:r>
          </w:p>
        </w:tc>
        <w:tc>
          <w:tcPr>
            <w:tcW w:w="8628" w:type="dxa"/>
            <w:shd w:val="clear" w:color="auto" w:fill="auto"/>
          </w:tcPr>
          <w:p w14:paraId="27AAEBFD" w14:textId="4D5C9962" w:rsidR="00FB10AB" w:rsidRPr="00510CF6" w:rsidRDefault="00EF7500" w:rsidP="00960F78">
            <w:pPr>
              <w:widowControl w:val="0"/>
              <w:jc w:val="both"/>
              <w:textAlignment w:val="baseline"/>
              <w:rPr>
                <w:i/>
                <w:iCs/>
                <w:strike/>
                <w:szCs w:val="24"/>
              </w:rPr>
            </w:pPr>
            <w:r>
              <w:rPr>
                <w:i/>
                <w:iCs/>
                <w:szCs w:val="24"/>
              </w:rPr>
              <w:t xml:space="preserve">Nustatytas kriterijus </w:t>
            </w:r>
            <w:r w:rsidR="00581DF4">
              <w:rPr>
                <w:i/>
                <w:iCs/>
                <w:szCs w:val="24"/>
              </w:rPr>
              <w:t>padės užtikrinti, kad projektus vykdys</w:t>
            </w:r>
            <w:r w:rsidR="00585DF9">
              <w:rPr>
                <w:i/>
                <w:iCs/>
                <w:szCs w:val="24"/>
              </w:rPr>
              <w:t xml:space="preserve"> per </w:t>
            </w:r>
            <w:r w:rsidR="00510CF6" w:rsidRPr="00510CF6">
              <w:rPr>
                <w:b/>
                <w:bCs/>
                <w:i/>
                <w:iCs/>
                <w:szCs w:val="24"/>
              </w:rPr>
              <w:t>2022 metus</w:t>
            </w:r>
            <w:r w:rsidR="00510CF6">
              <w:rPr>
                <w:i/>
                <w:iCs/>
                <w:szCs w:val="24"/>
              </w:rPr>
              <w:t xml:space="preserve"> </w:t>
            </w:r>
            <w:r w:rsidR="00585DF9" w:rsidRPr="00510CF6">
              <w:rPr>
                <w:i/>
                <w:iCs/>
                <w:strike/>
                <w:szCs w:val="24"/>
              </w:rPr>
              <w:t>paskutinius finansinius metus</w:t>
            </w:r>
            <w:r w:rsidR="00581DF4">
              <w:rPr>
                <w:i/>
                <w:iCs/>
                <w:szCs w:val="24"/>
              </w:rPr>
              <w:t xml:space="preserve"> pajam</w:t>
            </w:r>
            <w:r w:rsidR="00510CF6">
              <w:rPr>
                <w:i/>
                <w:iCs/>
                <w:szCs w:val="24"/>
              </w:rPr>
              <w:t>ų</w:t>
            </w:r>
            <w:r w:rsidR="00581DF4">
              <w:rPr>
                <w:i/>
                <w:iCs/>
                <w:szCs w:val="24"/>
              </w:rPr>
              <w:t xml:space="preserve"> g</w:t>
            </w:r>
            <w:r w:rsidR="00510CF6">
              <w:rPr>
                <w:i/>
                <w:iCs/>
                <w:szCs w:val="24"/>
              </w:rPr>
              <w:t>avę</w:t>
            </w:r>
            <w:r w:rsidR="00581DF4">
              <w:rPr>
                <w:i/>
                <w:iCs/>
                <w:szCs w:val="24"/>
              </w:rPr>
              <w:t xml:space="preserve"> pa</w:t>
            </w:r>
            <w:r w:rsidR="00226939">
              <w:rPr>
                <w:i/>
                <w:iCs/>
                <w:szCs w:val="24"/>
              </w:rPr>
              <w:t xml:space="preserve">reiškėjai. </w:t>
            </w:r>
            <w:r w:rsidR="00226939" w:rsidRPr="00510CF6">
              <w:rPr>
                <w:i/>
                <w:iCs/>
                <w:strike/>
                <w:szCs w:val="24"/>
              </w:rPr>
              <w:t xml:space="preserve">Pajamų kartelės diferenciacija skirtingoms </w:t>
            </w:r>
            <w:proofErr w:type="spellStart"/>
            <w:r w:rsidR="00226939" w:rsidRPr="00510CF6">
              <w:rPr>
                <w:i/>
                <w:iCs/>
                <w:strike/>
                <w:szCs w:val="24"/>
              </w:rPr>
              <w:t>poveiklėms</w:t>
            </w:r>
            <w:proofErr w:type="spellEnd"/>
            <w:r w:rsidR="00226939" w:rsidRPr="00510CF6">
              <w:rPr>
                <w:i/>
                <w:iCs/>
                <w:strike/>
                <w:szCs w:val="24"/>
              </w:rPr>
              <w:t xml:space="preserve"> </w:t>
            </w:r>
            <w:r w:rsidR="006522C5" w:rsidRPr="00510CF6">
              <w:rPr>
                <w:i/>
                <w:iCs/>
                <w:strike/>
                <w:szCs w:val="24"/>
              </w:rPr>
              <w:t>skati</w:t>
            </w:r>
            <w:r w:rsidR="00581DF4" w:rsidRPr="00510CF6">
              <w:rPr>
                <w:i/>
                <w:iCs/>
                <w:strike/>
                <w:szCs w:val="24"/>
              </w:rPr>
              <w:t xml:space="preserve">ns </w:t>
            </w:r>
            <w:r w:rsidR="006522C5" w:rsidRPr="00510CF6">
              <w:rPr>
                <w:i/>
                <w:iCs/>
                <w:strike/>
                <w:szCs w:val="24"/>
              </w:rPr>
              <w:t>pareiš</w:t>
            </w:r>
            <w:r w:rsidR="00581DF4" w:rsidRPr="00510CF6">
              <w:rPr>
                <w:i/>
                <w:iCs/>
                <w:strike/>
                <w:szCs w:val="24"/>
              </w:rPr>
              <w:t>kėju</w:t>
            </w:r>
            <w:r w:rsidR="00226939" w:rsidRPr="00510CF6">
              <w:rPr>
                <w:i/>
                <w:iCs/>
                <w:strike/>
                <w:szCs w:val="24"/>
              </w:rPr>
              <w:t xml:space="preserve">s vykdyti </w:t>
            </w:r>
            <w:r w:rsidR="00960F78" w:rsidRPr="00510CF6">
              <w:rPr>
                <w:i/>
                <w:iCs/>
                <w:strike/>
                <w:szCs w:val="24"/>
              </w:rPr>
              <w:t xml:space="preserve">veiklas „aplinkai palankių produktų prototipų, atitinkančių </w:t>
            </w:r>
            <w:r w:rsidR="00E87825" w:rsidRPr="00510CF6">
              <w:rPr>
                <w:i/>
                <w:iCs/>
                <w:strike/>
                <w:szCs w:val="24"/>
              </w:rPr>
              <w:t xml:space="preserve">užbaigtą </w:t>
            </w:r>
            <w:r w:rsidR="00960F78" w:rsidRPr="00510CF6">
              <w:rPr>
                <w:i/>
                <w:iCs/>
                <w:strike/>
                <w:szCs w:val="24"/>
              </w:rPr>
              <w:t xml:space="preserve">6 mokslinių tyrimų ir eksperimentinės plėtros (toliau – MTEP) etapą pagal Rekomenduojamos mokslinių tyrimų ir eksperimentinės plėtros etapų klasifikacijos aprašą, </w:t>
            </w:r>
            <w:r w:rsidR="00E87825" w:rsidRPr="00510CF6">
              <w:rPr>
                <w:i/>
                <w:iCs/>
                <w:strike/>
                <w:szCs w:val="24"/>
              </w:rPr>
              <w:t>su</w:t>
            </w:r>
            <w:r w:rsidR="00960F78" w:rsidRPr="00510CF6">
              <w:rPr>
                <w:i/>
                <w:iCs/>
                <w:strike/>
                <w:szCs w:val="24"/>
              </w:rPr>
              <w:t xml:space="preserve">kūrimą arba esminį patobulinimą“ ar „aplinkai palankių produktų </w:t>
            </w:r>
            <w:r w:rsidR="00E87825" w:rsidRPr="00510CF6">
              <w:rPr>
                <w:i/>
                <w:iCs/>
                <w:strike/>
                <w:szCs w:val="24"/>
              </w:rPr>
              <w:t>su</w:t>
            </w:r>
            <w:r w:rsidR="00960F78" w:rsidRPr="00510CF6">
              <w:rPr>
                <w:i/>
                <w:iCs/>
                <w:strike/>
                <w:szCs w:val="24"/>
              </w:rPr>
              <w:t>kūrimą arba esminį patobulinimą ir įdiegimą</w:t>
            </w:r>
            <w:r w:rsidR="00E87825" w:rsidRPr="00510CF6">
              <w:rPr>
                <w:i/>
                <w:iCs/>
                <w:strike/>
                <w:szCs w:val="24"/>
              </w:rPr>
              <w:t>/naudojimą</w:t>
            </w:r>
            <w:r w:rsidR="00960F78" w:rsidRPr="00510CF6">
              <w:rPr>
                <w:i/>
                <w:iCs/>
                <w:strike/>
                <w:szCs w:val="24"/>
              </w:rPr>
              <w:t xml:space="preserve"> pareiškėjo įmonėje arba </w:t>
            </w:r>
            <w:r w:rsidR="00E87825" w:rsidRPr="00510CF6">
              <w:rPr>
                <w:i/>
                <w:iCs/>
                <w:strike/>
                <w:szCs w:val="24"/>
              </w:rPr>
              <w:t xml:space="preserve">įvedimą į </w:t>
            </w:r>
            <w:r w:rsidR="00960F78" w:rsidRPr="00510CF6">
              <w:rPr>
                <w:i/>
                <w:iCs/>
                <w:strike/>
                <w:szCs w:val="24"/>
              </w:rPr>
              <w:t>rink</w:t>
            </w:r>
            <w:r w:rsidR="00E87825" w:rsidRPr="00510CF6">
              <w:rPr>
                <w:i/>
                <w:iCs/>
                <w:strike/>
                <w:szCs w:val="24"/>
              </w:rPr>
              <w:t>ą</w:t>
            </w:r>
            <w:r w:rsidR="00960F78" w:rsidRPr="00510CF6">
              <w:rPr>
                <w:i/>
                <w:iCs/>
                <w:strike/>
                <w:szCs w:val="24"/>
              </w:rPr>
              <w:t xml:space="preserve"> (projekto metu vykdant bent vieno MTEP etapo pagal Rekomenduojamos mokslinių tyrimų ir eksperimentinės plėtros etapų klasifikacijos aprašą veiklą)</w:t>
            </w:r>
            <w:r w:rsidR="00FB10AB" w:rsidRPr="00510CF6">
              <w:rPr>
                <w:i/>
                <w:iCs/>
                <w:strike/>
                <w:szCs w:val="24"/>
              </w:rPr>
              <w:t>.</w:t>
            </w:r>
          </w:p>
          <w:p w14:paraId="5F44DE19" w14:textId="017E9AFD" w:rsidR="00226939" w:rsidRPr="00380B15" w:rsidRDefault="00960F78" w:rsidP="00581DF4">
            <w:pPr>
              <w:widowControl w:val="0"/>
              <w:jc w:val="both"/>
              <w:textAlignment w:val="baseline"/>
              <w:rPr>
                <w:i/>
                <w:iCs/>
                <w:strike/>
                <w:szCs w:val="24"/>
                <w:lang w:val="en-US"/>
              </w:rPr>
            </w:pPr>
            <w:r w:rsidRPr="00510CF6">
              <w:rPr>
                <w:i/>
                <w:strike/>
                <w:lang w:eastAsia="lt-LT"/>
              </w:rPr>
              <w:t>Didesnis prioritetas skiriamas produktą/technologiją kuriančiam verslui, todėl nustatyta mažesnė generuojamų pajamų kartelė</w:t>
            </w:r>
            <w:r w:rsidR="00CF2F28" w:rsidRPr="00510CF6">
              <w:rPr>
                <w:i/>
                <w:strike/>
                <w:lang w:eastAsia="lt-LT"/>
              </w:rPr>
              <w:t xml:space="preserve"> – </w:t>
            </w:r>
            <w:r w:rsidR="00CF2F28" w:rsidRPr="00510CF6">
              <w:rPr>
                <w:i/>
                <w:strike/>
                <w:lang w:val="en-US" w:eastAsia="lt-LT"/>
              </w:rPr>
              <w:t xml:space="preserve">10 000 </w:t>
            </w:r>
            <w:proofErr w:type="spellStart"/>
            <w:r w:rsidR="00CF2F28" w:rsidRPr="00510CF6">
              <w:rPr>
                <w:i/>
                <w:strike/>
                <w:lang w:val="en-US" w:eastAsia="lt-LT"/>
              </w:rPr>
              <w:t>eur</w:t>
            </w:r>
            <w:proofErr w:type="spellEnd"/>
            <w:r w:rsidR="00CF2F28" w:rsidRPr="00510CF6">
              <w:rPr>
                <w:i/>
                <w:strike/>
                <w:lang w:eastAsia="lt-LT"/>
              </w:rPr>
              <w:t xml:space="preserve">ų metinių pajamų iš ne pramonės </w:t>
            </w:r>
            <w:r w:rsidR="00207269" w:rsidRPr="00510CF6">
              <w:rPr>
                <w:i/>
                <w:strike/>
                <w:lang w:eastAsia="lt-LT"/>
              </w:rPr>
              <w:t>sektoriaus veiklų</w:t>
            </w:r>
            <w:r w:rsidRPr="00510CF6">
              <w:rPr>
                <w:i/>
                <w:strike/>
                <w:lang w:eastAsia="lt-LT"/>
              </w:rPr>
              <w:t>.</w:t>
            </w:r>
            <w:r w:rsidR="00AA43C6" w:rsidRPr="00510CF6">
              <w:rPr>
                <w:i/>
                <w:strike/>
                <w:lang w:eastAsia="lt-LT"/>
              </w:rPr>
              <w:t xml:space="preserve"> </w:t>
            </w:r>
            <w:r w:rsidR="00AA43C6" w:rsidRPr="00510CF6">
              <w:rPr>
                <w:i/>
                <w:strike/>
                <w:lang w:val="en-US" w:eastAsia="lt-LT"/>
              </w:rPr>
              <w:t xml:space="preserve">10 000 </w:t>
            </w:r>
            <w:proofErr w:type="spellStart"/>
            <w:r w:rsidR="00AA43C6" w:rsidRPr="00510CF6">
              <w:rPr>
                <w:i/>
                <w:strike/>
                <w:lang w:val="en-US" w:eastAsia="lt-LT"/>
              </w:rPr>
              <w:t>eur</w:t>
            </w:r>
            <w:proofErr w:type="spellEnd"/>
            <w:r w:rsidR="00AA43C6" w:rsidRPr="00510CF6">
              <w:rPr>
                <w:i/>
                <w:strike/>
                <w:lang w:eastAsia="lt-LT"/>
              </w:rPr>
              <w:t xml:space="preserve">ų riba – </w:t>
            </w:r>
            <w:r w:rsidR="00CF2F28" w:rsidRPr="00510CF6">
              <w:rPr>
                <w:i/>
                <w:strike/>
                <w:lang w:eastAsia="lt-LT"/>
              </w:rPr>
              <w:t xml:space="preserve">pasitarus su rinka nustatyta </w:t>
            </w:r>
            <w:r w:rsidR="00AA43C6" w:rsidRPr="00510CF6">
              <w:rPr>
                <w:i/>
                <w:strike/>
                <w:lang w:eastAsia="lt-LT"/>
              </w:rPr>
              <w:t xml:space="preserve">optimali suma, </w:t>
            </w:r>
            <w:r w:rsidR="00207269" w:rsidRPr="00510CF6">
              <w:rPr>
                <w:i/>
                <w:strike/>
                <w:lang w:eastAsia="lt-LT"/>
              </w:rPr>
              <w:t xml:space="preserve">kuri </w:t>
            </w:r>
            <w:r w:rsidR="00AA43C6" w:rsidRPr="00510CF6">
              <w:rPr>
                <w:i/>
                <w:strike/>
                <w:lang w:eastAsia="lt-LT"/>
              </w:rPr>
              <w:t>parod</w:t>
            </w:r>
            <w:r w:rsidR="00207269" w:rsidRPr="00510CF6">
              <w:rPr>
                <w:i/>
                <w:strike/>
                <w:lang w:eastAsia="lt-LT"/>
              </w:rPr>
              <w:t>o</w:t>
            </w:r>
            <w:r w:rsidR="00AA43C6" w:rsidRPr="00510CF6">
              <w:rPr>
                <w:i/>
                <w:strike/>
                <w:lang w:eastAsia="lt-LT"/>
              </w:rPr>
              <w:t xml:space="preserve">, kad subjektas veikia ir </w:t>
            </w:r>
            <w:r w:rsidR="00207269" w:rsidRPr="00510CF6">
              <w:rPr>
                <w:i/>
                <w:strike/>
                <w:lang w:eastAsia="lt-LT"/>
              </w:rPr>
              <w:t xml:space="preserve">geba </w:t>
            </w:r>
            <w:r w:rsidR="00AA43C6" w:rsidRPr="00510CF6">
              <w:rPr>
                <w:i/>
                <w:strike/>
                <w:lang w:eastAsia="lt-LT"/>
              </w:rPr>
              <w:t>generuo</w:t>
            </w:r>
            <w:r w:rsidR="00207269" w:rsidRPr="00510CF6">
              <w:rPr>
                <w:i/>
                <w:strike/>
                <w:lang w:eastAsia="lt-LT"/>
              </w:rPr>
              <w:t>ti</w:t>
            </w:r>
            <w:r w:rsidR="00AA43C6" w:rsidRPr="00510CF6">
              <w:rPr>
                <w:i/>
                <w:strike/>
                <w:lang w:eastAsia="lt-LT"/>
              </w:rPr>
              <w:t xml:space="preserve"> pajamas.</w:t>
            </w:r>
            <w:r w:rsidRPr="00510CF6">
              <w:rPr>
                <w:i/>
                <w:strike/>
                <w:lang w:eastAsia="lt-LT"/>
              </w:rPr>
              <w:t xml:space="preserve"> </w:t>
            </w:r>
            <w:r w:rsidR="00207269" w:rsidRPr="00510CF6">
              <w:rPr>
                <w:i/>
                <w:strike/>
                <w:lang w:eastAsia="lt-LT"/>
              </w:rPr>
              <w:t>Ž</w:t>
            </w:r>
            <w:r w:rsidRPr="00510CF6">
              <w:rPr>
                <w:i/>
                <w:strike/>
                <w:lang w:eastAsia="lt-LT"/>
              </w:rPr>
              <w:t>emesnis prioritetas ir aukštesnė pajamų kartelė</w:t>
            </w:r>
            <w:r w:rsidR="00AA43C6" w:rsidRPr="00510CF6">
              <w:rPr>
                <w:i/>
                <w:strike/>
                <w:lang w:eastAsia="lt-LT"/>
              </w:rPr>
              <w:t xml:space="preserve"> </w:t>
            </w:r>
            <w:r w:rsidR="00207269" w:rsidRPr="00510CF6">
              <w:rPr>
                <w:i/>
                <w:strike/>
                <w:lang w:eastAsia="lt-LT"/>
              </w:rPr>
              <w:t xml:space="preserve"> </w:t>
            </w:r>
            <w:r w:rsidR="0058529F" w:rsidRPr="00510CF6">
              <w:rPr>
                <w:i/>
                <w:strike/>
                <w:lang w:eastAsia="lt-LT"/>
              </w:rPr>
              <w:t xml:space="preserve">- </w:t>
            </w:r>
            <w:r w:rsidR="00207269" w:rsidRPr="00510CF6">
              <w:rPr>
                <w:i/>
                <w:strike/>
                <w:lang w:val="en-US" w:eastAsia="lt-LT"/>
              </w:rPr>
              <w:t xml:space="preserve">50 000 </w:t>
            </w:r>
            <w:proofErr w:type="spellStart"/>
            <w:r w:rsidR="00207269" w:rsidRPr="00510CF6">
              <w:rPr>
                <w:i/>
                <w:strike/>
                <w:lang w:val="en-US" w:eastAsia="lt-LT"/>
              </w:rPr>
              <w:t>eur</w:t>
            </w:r>
            <w:proofErr w:type="spellEnd"/>
            <w:r w:rsidR="00207269" w:rsidRPr="00510CF6">
              <w:rPr>
                <w:i/>
                <w:strike/>
                <w:lang w:eastAsia="lt-LT"/>
              </w:rPr>
              <w:t xml:space="preserve">ų iš ne pramonės sektoriaus veiklų metinė pajamų suma nustatyta </w:t>
            </w:r>
            <w:r w:rsidR="003E3943" w:rsidRPr="00510CF6">
              <w:rPr>
                <w:i/>
                <w:strike/>
                <w:lang w:eastAsia="lt-LT"/>
              </w:rPr>
              <w:t xml:space="preserve">aplinkai palankaus produkto/technologijos diegėjams/naudotojams pasitarus su rinka ir taip įsivertinus, kad tokia suma </w:t>
            </w:r>
            <w:r w:rsidR="00EF5FC8" w:rsidRPr="00510CF6">
              <w:rPr>
                <w:i/>
                <w:strike/>
                <w:lang w:eastAsia="lt-LT"/>
              </w:rPr>
              <w:t xml:space="preserve">– optimali. </w:t>
            </w:r>
            <w:r w:rsidR="00520A70" w:rsidRPr="00510CF6">
              <w:rPr>
                <w:i/>
                <w:strike/>
                <w:lang w:eastAsia="lt-LT"/>
              </w:rPr>
              <w:t xml:space="preserve"> </w:t>
            </w:r>
          </w:p>
          <w:p w14:paraId="292B9A4E" w14:textId="08CB7CC7" w:rsidR="00380B15" w:rsidRDefault="00EF7500" w:rsidP="00807406">
            <w:pPr>
              <w:widowControl w:val="0"/>
              <w:jc w:val="both"/>
              <w:textAlignment w:val="baseline"/>
              <w:rPr>
                <w:bCs/>
                <w:i/>
                <w:szCs w:val="24"/>
                <w:lang w:eastAsia="lt-LT"/>
              </w:rPr>
            </w:pPr>
            <w:r w:rsidRPr="00253685">
              <w:rPr>
                <w:bCs/>
                <w:i/>
                <w:szCs w:val="24"/>
                <w:lang w:eastAsia="lt-LT"/>
              </w:rPr>
              <w:t xml:space="preserve">Kriterijus </w:t>
            </w:r>
            <w:r>
              <w:rPr>
                <w:bCs/>
                <w:i/>
                <w:szCs w:val="24"/>
                <w:lang w:eastAsia="lt-LT"/>
              </w:rPr>
              <w:t>prisidės prie</w:t>
            </w:r>
            <w:r w:rsidRPr="00253685">
              <w:rPr>
                <w:bCs/>
                <w:i/>
                <w:szCs w:val="24"/>
                <w:lang w:eastAsia="lt-LT"/>
              </w:rPr>
              <w:t xml:space="preserve"> Plano „Naujos kartos Lietuva“ </w:t>
            </w:r>
            <w:r w:rsidR="009F4D12" w:rsidRPr="009F4D12">
              <w:rPr>
                <w:bCs/>
                <w:i/>
                <w:szCs w:val="24"/>
                <w:lang w:eastAsia="lt-LT"/>
              </w:rPr>
              <w:t xml:space="preserve">E.1.2. 2 reformos „Efektyvus inovacijų politikos įgyvendinimas ir didesnė inovacijų paklausa, </w:t>
            </w:r>
            <w:proofErr w:type="spellStart"/>
            <w:r w:rsidR="009F4D12" w:rsidRPr="009F4D12">
              <w:rPr>
                <w:bCs/>
                <w:i/>
                <w:szCs w:val="24"/>
                <w:lang w:eastAsia="lt-LT"/>
              </w:rPr>
              <w:t>startuolių</w:t>
            </w:r>
            <w:proofErr w:type="spellEnd"/>
            <w:r w:rsidR="009F4D12" w:rsidRPr="009F4D12">
              <w:rPr>
                <w:bCs/>
                <w:i/>
                <w:szCs w:val="24"/>
                <w:lang w:eastAsia="lt-LT"/>
              </w:rPr>
              <w:t xml:space="preserve"> ekosistemos ir žaliųjų inovacijų plėtra“ tikslo E.1.2.4. 4 Skatinti žaliųjų inovacijų vystymą. Šiuo tikslu apsibrėžiama, kad bus skatinamas ne pramonės sektoriuje veikiantis smulkus ir vidutinis verslas. Šis kriterijus padės atrinkti</w:t>
            </w:r>
            <w:r w:rsidR="00520A70">
              <w:rPr>
                <w:bCs/>
                <w:i/>
                <w:szCs w:val="24"/>
                <w:lang w:eastAsia="lt-LT"/>
              </w:rPr>
              <w:t xml:space="preserve"> veikiančius</w:t>
            </w:r>
            <w:r w:rsidR="00EF5FC8">
              <w:rPr>
                <w:bCs/>
                <w:i/>
                <w:szCs w:val="24"/>
                <w:lang w:eastAsia="lt-LT"/>
              </w:rPr>
              <w:t xml:space="preserve"> -</w:t>
            </w:r>
            <w:r w:rsidR="00520A70">
              <w:rPr>
                <w:bCs/>
                <w:i/>
                <w:szCs w:val="24"/>
                <w:lang w:eastAsia="lt-LT"/>
              </w:rPr>
              <w:t xml:space="preserve"> pajamas generuojančius subjektus</w:t>
            </w:r>
            <w:r w:rsidR="00EF5FC8">
              <w:rPr>
                <w:bCs/>
                <w:i/>
                <w:szCs w:val="24"/>
                <w:lang w:eastAsia="lt-LT"/>
              </w:rPr>
              <w:t>, kurie, tikėtina, veiklą vykdys ir pasibaigus projektui</w:t>
            </w:r>
            <w:r w:rsidR="00520A70">
              <w:rPr>
                <w:bCs/>
                <w:i/>
                <w:szCs w:val="24"/>
                <w:lang w:eastAsia="lt-LT"/>
              </w:rPr>
              <w:t xml:space="preserve">. </w:t>
            </w:r>
            <w:r w:rsidR="009F4D12" w:rsidRPr="009F4D12">
              <w:rPr>
                <w:bCs/>
                <w:i/>
                <w:szCs w:val="24"/>
                <w:lang w:eastAsia="lt-LT"/>
              </w:rPr>
              <w:t xml:space="preserve"> </w:t>
            </w:r>
            <w:r w:rsidR="00EF5FC8" w:rsidRPr="00253685">
              <w:rPr>
                <w:bCs/>
                <w:i/>
                <w:szCs w:val="24"/>
                <w:lang w:eastAsia="lt-LT"/>
              </w:rPr>
              <w:t xml:space="preserve">Kriterijus </w:t>
            </w:r>
            <w:r w:rsidR="00EF5FC8">
              <w:rPr>
                <w:bCs/>
                <w:i/>
                <w:szCs w:val="24"/>
                <w:lang w:eastAsia="lt-LT"/>
              </w:rPr>
              <w:t>prisidės prie</w:t>
            </w:r>
            <w:r w:rsidR="00EF5FC8" w:rsidRPr="00253685">
              <w:rPr>
                <w:bCs/>
                <w:i/>
                <w:szCs w:val="24"/>
                <w:lang w:eastAsia="lt-LT"/>
              </w:rPr>
              <w:t xml:space="preserve"> Plano „Naujos kartos Lietuva“ </w:t>
            </w:r>
            <w:r w:rsidRPr="00520A70">
              <w:rPr>
                <w:bCs/>
                <w:i/>
                <w:szCs w:val="24"/>
                <w:lang w:eastAsia="lt-LT"/>
              </w:rPr>
              <w:t>rodiklio</w:t>
            </w:r>
            <w:r w:rsidRPr="00253685">
              <w:rPr>
                <w:bCs/>
                <w:i/>
                <w:szCs w:val="24"/>
                <w:lang w:eastAsia="lt-LT"/>
              </w:rPr>
              <w:t xml:space="preserve">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o.</w:t>
            </w:r>
          </w:p>
          <w:p w14:paraId="453600D4" w14:textId="0DCAC852" w:rsidR="00510CF6" w:rsidRPr="00251F44" w:rsidRDefault="00510CF6" w:rsidP="00807406">
            <w:pPr>
              <w:widowControl w:val="0"/>
              <w:jc w:val="both"/>
              <w:textAlignment w:val="baseline"/>
              <w:rPr>
                <w:bCs/>
                <w:i/>
                <w:iCs/>
                <w:lang w:eastAsia="lt-LT"/>
              </w:rPr>
            </w:pPr>
            <w:r w:rsidRPr="008D07A6">
              <w:rPr>
                <w:b/>
                <w:i/>
                <w:szCs w:val="24"/>
                <w:lang w:eastAsia="lt-LT"/>
              </w:rPr>
              <w:t>Kriterijus keičiamas</w:t>
            </w:r>
            <w:r>
              <w:rPr>
                <w:b/>
                <w:i/>
                <w:szCs w:val="24"/>
                <w:lang w:eastAsia="lt-LT"/>
              </w:rPr>
              <w:t xml:space="preserve">, nes šiuo kvietimu finansavimą galės gauti tik pagal vieną iš anksčiau trijų buvusių </w:t>
            </w:r>
            <w:proofErr w:type="spellStart"/>
            <w:r w:rsidR="00396FB6">
              <w:rPr>
                <w:b/>
                <w:i/>
                <w:szCs w:val="24"/>
                <w:lang w:eastAsia="lt-LT"/>
              </w:rPr>
              <w:t>po</w:t>
            </w:r>
            <w:r>
              <w:rPr>
                <w:b/>
                <w:i/>
                <w:szCs w:val="24"/>
                <w:lang w:eastAsia="lt-LT"/>
              </w:rPr>
              <w:t>veikl</w:t>
            </w:r>
            <w:r w:rsidR="00396FB6">
              <w:rPr>
                <w:b/>
                <w:i/>
                <w:szCs w:val="24"/>
                <w:lang w:eastAsia="lt-LT"/>
              </w:rPr>
              <w:t>i</w:t>
            </w:r>
            <w:r>
              <w:rPr>
                <w:b/>
                <w:i/>
                <w:szCs w:val="24"/>
                <w:lang w:eastAsia="lt-LT"/>
              </w:rPr>
              <w:t>ų</w:t>
            </w:r>
            <w:proofErr w:type="spellEnd"/>
            <w:r>
              <w:rPr>
                <w:b/>
                <w:i/>
                <w:szCs w:val="24"/>
                <w:lang w:eastAsia="lt-LT"/>
              </w:rPr>
              <w:t xml:space="preserve"> - </w:t>
            </w:r>
            <w:r w:rsidRPr="0082138A">
              <w:rPr>
                <w:b/>
                <w:i/>
                <w:szCs w:val="24"/>
                <w:lang w:eastAsia="lt-LT"/>
              </w:rPr>
              <w:t>aplinkai palankių produktų arba technologijų prototipų kūrimas ir diegimas (projekto metu vykdant nuo 6 iki 9 mokslinių tyrimų ir eksperimentinės plėtros (toliau – MTEP) etapą pagal Rekomenduojamos mokslinių tyrimų ir eksperimentinės plėtros etapų klasifikacijos aprašą veiklą</w:t>
            </w:r>
            <w:r>
              <w:rPr>
                <w:b/>
                <w:i/>
                <w:szCs w:val="24"/>
                <w:lang w:eastAsia="lt-LT"/>
              </w:rPr>
              <w:t xml:space="preserve">. Numatyta 25 tūkstančių eurų metinių pajamų riba siekiant, kad veiklas siektų vykdyti stipresni, </w:t>
            </w:r>
            <w:r>
              <w:rPr>
                <w:b/>
                <w:i/>
                <w:szCs w:val="24"/>
                <w:lang w:eastAsia="lt-LT"/>
              </w:rPr>
              <w:lastRenderedPageBreak/>
              <w:t>pajamų gebantys uždirbti SVV.</w:t>
            </w:r>
          </w:p>
        </w:tc>
      </w:tr>
      <w:tr w:rsidR="00EF7500" w14:paraId="6423605E" w14:textId="77777777" w:rsidTr="00D01B33">
        <w:tc>
          <w:tcPr>
            <w:tcW w:w="6104" w:type="dxa"/>
            <w:shd w:val="clear" w:color="auto" w:fill="auto"/>
          </w:tcPr>
          <w:p w14:paraId="622EA5C0" w14:textId="77777777" w:rsidR="00EF7500" w:rsidRDefault="00EF7500" w:rsidP="00EF7500">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w:t>
            </w:r>
            <w:r w:rsidRPr="00833BB0">
              <w:rPr>
                <w:b/>
                <w:bCs/>
                <w:sz w:val="22"/>
                <w:szCs w:val="22"/>
                <w:lang w:eastAsia="lt-LT"/>
              </w:rPr>
              <w:t>SPECIALUSIS</w:t>
            </w:r>
            <w:r>
              <w:rPr>
                <w:b/>
                <w:bCs/>
                <w:sz w:val="22"/>
                <w:szCs w:val="22"/>
                <w:lang w:eastAsia="lt-LT"/>
              </w:rPr>
              <w:t xml:space="preserve"> PROJEKTŲ ATRANKOS KRITERIJUS</w:t>
            </w:r>
          </w:p>
          <w:p w14:paraId="32999E61" w14:textId="1D23FBBD" w:rsidR="00EF7500" w:rsidRDefault="00EF7500" w:rsidP="00EF7500">
            <w:pPr>
              <w:widowControl w:val="0"/>
              <w:jc w:val="both"/>
              <w:textAlignment w:val="baseline"/>
              <w:rPr>
                <w:b/>
                <w:bCs/>
                <w:sz w:val="22"/>
                <w:szCs w:val="22"/>
                <w:lang w:eastAsia="lt-LT"/>
              </w:rPr>
            </w:pPr>
            <w:r>
              <w:rPr>
                <w:b/>
                <w:bCs/>
                <w:sz w:val="22"/>
                <w:szCs w:val="22"/>
                <w:lang w:eastAsia="lt-LT"/>
              </w:rPr>
              <w:t xml:space="preserve"> </w:t>
            </w:r>
            <w:r w:rsidR="00380B15">
              <w:rPr>
                <w:b/>
                <w:bCs/>
                <w:szCs w:val="24"/>
                <w:lang w:eastAsia="lt-LT"/>
              </w:rPr>
              <w:t xml:space="preserve">□ </w:t>
            </w:r>
            <w:r>
              <w:rPr>
                <w:b/>
                <w:bCs/>
                <w:sz w:val="22"/>
                <w:szCs w:val="22"/>
                <w:lang w:eastAsia="lt-LT"/>
              </w:rPr>
              <w:t>PRIORITETINIS PROJEKTŲ ATRANKOS KRITERIJUS</w:t>
            </w:r>
          </w:p>
          <w:p w14:paraId="62BE663C" w14:textId="4A5DAABB" w:rsidR="00EF7500" w:rsidRDefault="00EF7500" w:rsidP="00EF7500">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066BAA51" w14:textId="2DD1BCFF" w:rsidR="00EF7500" w:rsidRDefault="00380B15" w:rsidP="00EF7500">
            <w:pPr>
              <w:widowControl w:val="0"/>
              <w:jc w:val="both"/>
              <w:textAlignment w:val="baseline"/>
              <w:rPr>
                <w:b/>
                <w:bCs/>
                <w:szCs w:val="24"/>
                <w:lang w:eastAsia="lt-LT"/>
              </w:rPr>
            </w:pPr>
            <w:r>
              <w:rPr>
                <w:b/>
                <w:bCs/>
                <w:szCs w:val="24"/>
                <w:lang w:eastAsia="lt-LT"/>
              </w:rPr>
              <w:t xml:space="preserve">□ </w:t>
            </w:r>
            <w:r w:rsidR="00EF7500">
              <w:rPr>
                <w:b/>
                <w:bCs/>
                <w:szCs w:val="24"/>
                <w:lang w:eastAsia="lt-LT"/>
              </w:rPr>
              <w:t>Nustatymas</w:t>
            </w:r>
          </w:p>
          <w:p w14:paraId="3D64EEA1" w14:textId="2F4E80C4" w:rsidR="00EF7500" w:rsidRPr="00380B15" w:rsidRDefault="00380B15" w:rsidP="00380B15">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sidR="00EF7500">
              <w:rPr>
                <w:b/>
                <w:bCs/>
                <w:szCs w:val="24"/>
                <w:lang w:eastAsia="lt-LT"/>
              </w:rPr>
              <w:t>Keitimas</w:t>
            </w:r>
          </w:p>
        </w:tc>
      </w:tr>
      <w:tr w:rsidR="00EF7500" w14:paraId="696CF315" w14:textId="77777777" w:rsidTr="0C65C521">
        <w:tc>
          <w:tcPr>
            <w:tcW w:w="6104" w:type="dxa"/>
            <w:shd w:val="clear" w:color="auto" w:fill="auto"/>
            <w:vAlign w:val="center"/>
          </w:tcPr>
          <w:p w14:paraId="4CDAC7A6" w14:textId="02DAE6E0" w:rsidR="00EF7500" w:rsidRDefault="00EF7500" w:rsidP="00EF7500">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002A14CF" w14:textId="1388CB1E" w:rsidR="00EF7500" w:rsidRPr="00807406" w:rsidRDefault="00226939" w:rsidP="00EF7500">
            <w:pPr>
              <w:jc w:val="both"/>
              <w:rPr>
                <w:b/>
                <w:i/>
                <w:lang w:eastAsia="lt-LT"/>
              </w:rPr>
            </w:pPr>
            <w:r w:rsidRPr="00226939">
              <w:rPr>
                <w:b/>
                <w:i/>
                <w:szCs w:val="24"/>
                <w:lang w:eastAsia="lt-LT"/>
              </w:rPr>
              <w:t>3</w:t>
            </w:r>
            <w:r w:rsidR="00EF7500" w:rsidRPr="00226939">
              <w:rPr>
                <w:b/>
                <w:i/>
                <w:szCs w:val="24"/>
                <w:lang w:eastAsia="lt-LT"/>
              </w:rPr>
              <w:t xml:space="preserve">. </w:t>
            </w:r>
            <w:r w:rsidRPr="00807406">
              <w:rPr>
                <w:b/>
                <w:i/>
              </w:rPr>
              <w:t>Veiklos vykdymas MTEP srityse</w:t>
            </w:r>
          </w:p>
        </w:tc>
      </w:tr>
    </w:tbl>
    <w:p w14:paraId="23A1ADED" w14:textId="77777777" w:rsidR="002043D7" w:rsidRDefault="002043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8628"/>
      </w:tblGrid>
      <w:tr w:rsidR="00EF7500" w14:paraId="270E4FD9" w14:textId="77777777" w:rsidTr="0C65C521">
        <w:tc>
          <w:tcPr>
            <w:tcW w:w="6104" w:type="dxa"/>
            <w:shd w:val="clear" w:color="auto" w:fill="auto"/>
            <w:vAlign w:val="center"/>
          </w:tcPr>
          <w:p w14:paraId="5F63D90D" w14:textId="4BACD349" w:rsidR="00EF7500" w:rsidRDefault="00EF7500" w:rsidP="00EF7500">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584A28D1" w14:textId="517F7013" w:rsidR="00F158C9" w:rsidRDefault="00B46AEC" w:rsidP="00F310D9">
            <w:pPr>
              <w:widowControl w:val="0"/>
              <w:jc w:val="both"/>
              <w:textAlignment w:val="baseline"/>
              <w:rPr>
                <w:bCs/>
                <w:i/>
                <w:iCs/>
                <w:lang w:eastAsia="lt-LT"/>
              </w:rPr>
            </w:pPr>
            <w:r>
              <w:rPr>
                <w:bCs/>
                <w:i/>
                <w:iCs/>
                <w:lang w:eastAsia="lt-LT"/>
              </w:rPr>
              <w:t xml:space="preserve">Vertinama, ar pareiškėjas </w:t>
            </w:r>
            <w:r w:rsidRPr="00B46AEC">
              <w:rPr>
                <w:bCs/>
                <w:i/>
                <w:iCs/>
                <w:strike/>
                <w:lang w:eastAsia="lt-LT"/>
              </w:rPr>
              <w:t xml:space="preserve">vykdantis veiklą pagal Aprašo 2.1.1. ir 2.1.2. punktų </w:t>
            </w:r>
            <w:proofErr w:type="spellStart"/>
            <w:r w:rsidRPr="00B46AEC">
              <w:rPr>
                <w:bCs/>
                <w:i/>
                <w:iCs/>
                <w:strike/>
                <w:lang w:eastAsia="lt-LT"/>
              </w:rPr>
              <w:t>poveikles</w:t>
            </w:r>
            <w:proofErr w:type="spellEnd"/>
            <w:r w:rsidRPr="00B46AEC">
              <w:rPr>
                <w:bCs/>
                <w:i/>
                <w:iCs/>
                <w:strike/>
                <w:lang w:eastAsia="lt-LT"/>
              </w:rPr>
              <w:t>,</w:t>
            </w:r>
            <w:r>
              <w:rPr>
                <w:bCs/>
                <w:i/>
                <w:iCs/>
                <w:lang w:eastAsia="lt-LT"/>
              </w:rPr>
              <w:t xml:space="preserve"> atitinka bent vieną iš šių sąlygų:</w:t>
            </w:r>
          </w:p>
          <w:p w14:paraId="1E9CC6D6" w14:textId="37648125" w:rsidR="00F158C9" w:rsidRPr="000A38FD" w:rsidRDefault="00380B15" w:rsidP="00D01B33">
            <w:pPr>
              <w:pStyle w:val="ListParagraph"/>
              <w:numPr>
                <w:ilvl w:val="0"/>
                <w:numId w:val="13"/>
              </w:numPr>
              <w:tabs>
                <w:tab w:val="left" w:pos="598"/>
              </w:tabs>
              <w:jc w:val="both"/>
              <w:rPr>
                <w:i/>
              </w:rPr>
            </w:pPr>
            <w:r>
              <w:rPr>
                <w:i/>
              </w:rPr>
              <w:t>p</w:t>
            </w:r>
            <w:r w:rsidR="00022095" w:rsidRPr="000A38FD">
              <w:rPr>
                <w:i/>
              </w:rPr>
              <w:t xml:space="preserve">er paskutinius </w:t>
            </w:r>
            <w:r w:rsidR="005D28DC" w:rsidRPr="0058529F">
              <w:rPr>
                <w:i/>
              </w:rPr>
              <w:t>3</w:t>
            </w:r>
            <w:r w:rsidR="00022095" w:rsidRPr="000A38FD">
              <w:rPr>
                <w:i/>
              </w:rPr>
              <w:t xml:space="preserve"> metus iki PĮP pateikimo </w:t>
            </w:r>
            <w:r w:rsidR="00F158C9" w:rsidRPr="003E6CCB">
              <w:rPr>
                <w:i/>
              </w:rPr>
              <w:t>vykdė</w:t>
            </w:r>
            <w:r w:rsidR="00F158C9" w:rsidRPr="00D01B33">
              <w:rPr>
                <w:i/>
              </w:rPr>
              <w:t xml:space="preserve"> MTEP veiklas</w:t>
            </w:r>
            <w:r>
              <w:rPr>
                <w:i/>
              </w:rPr>
              <w:t xml:space="preserve"> </w:t>
            </w:r>
            <w:r>
              <w:rPr>
                <w:b/>
                <w:bCs/>
                <w:i/>
              </w:rPr>
              <w:t>ir</w:t>
            </w:r>
            <w:r w:rsidR="00F158C9" w:rsidRPr="00D01B33">
              <w:rPr>
                <w:i/>
              </w:rPr>
              <w:t xml:space="preserve"> </w:t>
            </w:r>
            <w:r w:rsidR="00F158C9" w:rsidRPr="00380B15">
              <w:rPr>
                <w:i/>
                <w:strike/>
              </w:rPr>
              <w:t>(apie</w:t>
            </w:r>
            <w:r w:rsidR="00F158C9" w:rsidRPr="00D01B33">
              <w:rPr>
                <w:i/>
              </w:rPr>
              <w:t xml:space="preserve"> tai deklaravo </w:t>
            </w:r>
            <w:r>
              <w:rPr>
                <w:b/>
                <w:bCs/>
                <w:i/>
              </w:rPr>
              <w:t xml:space="preserve">(bent už vienus metus) Valstybės duomenų agentūrai, kad </w:t>
            </w:r>
            <w:r w:rsidR="00F158C9" w:rsidRPr="00380B15">
              <w:rPr>
                <w:i/>
                <w:strike/>
              </w:rPr>
              <w:t>Statistikos departamentui</w:t>
            </w:r>
            <w:r w:rsidR="00F158C9" w:rsidRPr="00D01B33">
              <w:rPr>
                <w:i/>
              </w:rPr>
              <w:t>, vykdė viešosiomis lėšomis finansuojamas MTEP veiklas</w:t>
            </w:r>
            <w:r w:rsidR="00F158C9" w:rsidRPr="000A38FD">
              <w:rPr>
                <w:i/>
              </w:rPr>
              <w:t>,</w:t>
            </w:r>
          </w:p>
          <w:p w14:paraId="7F84C68C" w14:textId="243B269F" w:rsidR="00F158C9" w:rsidRPr="00380B15" w:rsidRDefault="00380B15" w:rsidP="00D01B33">
            <w:pPr>
              <w:pStyle w:val="ListParagraph"/>
              <w:numPr>
                <w:ilvl w:val="0"/>
                <w:numId w:val="13"/>
              </w:numPr>
              <w:tabs>
                <w:tab w:val="left" w:pos="598"/>
              </w:tabs>
              <w:jc w:val="both"/>
              <w:rPr>
                <w:i/>
                <w:strike/>
              </w:rPr>
            </w:pPr>
            <w:r>
              <w:rPr>
                <w:i/>
              </w:rPr>
              <w:t>p</w:t>
            </w:r>
            <w:r w:rsidR="00D71831" w:rsidRPr="000A38FD">
              <w:rPr>
                <w:i/>
              </w:rPr>
              <w:t xml:space="preserve">er paskutinius </w:t>
            </w:r>
            <w:r w:rsidR="005D28DC" w:rsidRPr="0058529F">
              <w:rPr>
                <w:i/>
              </w:rPr>
              <w:t>3</w:t>
            </w:r>
            <w:r w:rsidR="00D71831" w:rsidRPr="000A38FD">
              <w:rPr>
                <w:i/>
                <w:lang w:val="en-US"/>
              </w:rPr>
              <w:t xml:space="preserve"> </w:t>
            </w:r>
            <w:proofErr w:type="spellStart"/>
            <w:r w:rsidR="00D71831" w:rsidRPr="000A38FD">
              <w:rPr>
                <w:i/>
                <w:lang w:val="en-US"/>
              </w:rPr>
              <w:t>metus</w:t>
            </w:r>
            <w:proofErr w:type="spellEnd"/>
            <w:r w:rsidR="00D71831" w:rsidRPr="000A38FD">
              <w:rPr>
                <w:i/>
                <w:lang w:val="en-US"/>
              </w:rPr>
              <w:t xml:space="preserve"> </w:t>
            </w:r>
            <w:r w:rsidR="00D71831" w:rsidRPr="000A38FD">
              <w:rPr>
                <w:i/>
              </w:rPr>
              <w:t>iki PĮP pateikimo</w:t>
            </w:r>
            <w:r w:rsidR="00D71831">
              <w:rPr>
                <w:i/>
              </w:rPr>
              <w:t xml:space="preserve"> </w:t>
            </w:r>
            <w:r w:rsidR="00F158C9" w:rsidRPr="00D01B33">
              <w:rPr>
                <w:i/>
              </w:rPr>
              <w:t xml:space="preserve">yra </w:t>
            </w:r>
            <w:r>
              <w:rPr>
                <w:b/>
                <w:bCs/>
                <w:i/>
              </w:rPr>
              <w:t xml:space="preserve">vykdęs su mokslo ir studijų institucijomis bendrus MTEP projektus </w:t>
            </w:r>
            <w:r w:rsidR="00F158C9" w:rsidRPr="00380B15">
              <w:rPr>
                <w:i/>
                <w:strike/>
              </w:rPr>
              <w:t>bendradarbiavęs</w:t>
            </w:r>
            <w:r w:rsidR="00D42F62">
              <w:rPr>
                <w:i/>
              </w:rPr>
              <w:t xml:space="preserve"> (</w:t>
            </w:r>
            <w:r w:rsidR="007D1BCC">
              <w:rPr>
                <w:i/>
              </w:rPr>
              <w:t>turi rašytin</w:t>
            </w:r>
            <w:r w:rsidRPr="00380B15">
              <w:rPr>
                <w:b/>
                <w:bCs/>
                <w:i/>
              </w:rPr>
              <w:t>ę</w:t>
            </w:r>
            <w:r>
              <w:rPr>
                <w:b/>
                <w:bCs/>
                <w:i/>
              </w:rPr>
              <w:t>/-</w:t>
            </w:r>
            <w:proofErr w:type="spellStart"/>
            <w:r>
              <w:rPr>
                <w:b/>
                <w:bCs/>
                <w:i/>
              </w:rPr>
              <w:t>es</w:t>
            </w:r>
            <w:proofErr w:type="spellEnd"/>
            <w:r>
              <w:rPr>
                <w:b/>
                <w:bCs/>
                <w:i/>
              </w:rPr>
              <w:t xml:space="preserve"> </w:t>
            </w:r>
            <w:r w:rsidR="007D1BCC" w:rsidRPr="00380B15">
              <w:rPr>
                <w:i/>
                <w:strike/>
              </w:rPr>
              <w:t>į</w:t>
            </w:r>
            <w:r w:rsidR="007D1BCC">
              <w:rPr>
                <w:i/>
              </w:rPr>
              <w:t xml:space="preserve"> </w:t>
            </w:r>
            <w:r>
              <w:rPr>
                <w:b/>
                <w:bCs/>
                <w:i/>
              </w:rPr>
              <w:t>sutartį/ -</w:t>
            </w:r>
            <w:proofErr w:type="spellStart"/>
            <w:r>
              <w:rPr>
                <w:b/>
                <w:bCs/>
                <w:i/>
              </w:rPr>
              <w:t>is</w:t>
            </w:r>
            <w:proofErr w:type="spellEnd"/>
            <w:r>
              <w:rPr>
                <w:b/>
                <w:bCs/>
                <w:i/>
              </w:rPr>
              <w:t xml:space="preserve"> kaip projekto partneris, įgyvendinant bendrus MTEP projektus), </w:t>
            </w:r>
            <w:r w:rsidR="007D1BCC" w:rsidRPr="00380B15">
              <w:rPr>
                <w:i/>
                <w:strike/>
              </w:rPr>
              <w:t xml:space="preserve">susitarimą dėl </w:t>
            </w:r>
            <w:r w:rsidR="00830E31" w:rsidRPr="00380B15">
              <w:rPr>
                <w:i/>
                <w:strike/>
              </w:rPr>
              <w:t xml:space="preserve">bendradarbiavimo vykdyti </w:t>
            </w:r>
            <w:r w:rsidR="00D42F62" w:rsidRPr="00380B15">
              <w:rPr>
                <w:i/>
                <w:strike/>
              </w:rPr>
              <w:t xml:space="preserve">MTEP </w:t>
            </w:r>
            <w:r w:rsidR="007D1BCC" w:rsidRPr="00380B15">
              <w:rPr>
                <w:i/>
                <w:strike/>
              </w:rPr>
              <w:t>veikl</w:t>
            </w:r>
            <w:r w:rsidR="00830E31" w:rsidRPr="00380B15">
              <w:rPr>
                <w:i/>
                <w:strike/>
              </w:rPr>
              <w:t>as</w:t>
            </w:r>
            <w:r w:rsidR="00D42F62" w:rsidRPr="00380B15">
              <w:rPr>
                <w:i/>
                <w:strike/>
              </w:rPr>
              <w:t xml:space="preserve">, </w:t>
            </w:r>
            <w:r w:rsidR="00830E31" w:rsidRPr="00380B15">
              <w:rPr>
                <w:i/>
                <w:strike/>
              </w:rPr>
              <w:t>įgyvendin</w:t>
            </w:r>
            <w:r w:rsidR="000A38FD" w:rsidRPr="00380B15">
              <w:rPr>
                <w:i/>
                <w:strike/>
              </w:rPr>
              <w:t>ti</w:t>
            </w:r>
            <w:r w:rsidR="00830E31" w:rsidRPr="00380B15">
              <w:rPr>
                <w:i/>
                <w:strike/>
              </w:rPr>
              <w:t xml:space="preserve"> </w:t>
            </w:r>
            <w:r w:rsidR="00D42F62" w:rsidRPr="00380B15">
              <w:rPr>
                <w:i/>
                <w:strike/>
              </w:rPr>
              <w:t>bendr</w:t>
            </w:r>
            <w:r w:rsidR="00830E31" w:rsidRPr="00380B15">
              <w:rPr>
                <w:i/>
                <w:strike/>
              </w:rPr>
              <w:t>us</w:t>
            </w:r>
            <w:r w:rsidR="007D1BCC" w:rsidRPr="00380B15">
              <w:rPr>
                <w:i/>
                <w:strike/>
              </w:rPr>
              <w:t xml:space="preserve"> projekt</w:t>
            </w:r>
            <w:r w:rsidR="00830E31" w:rsidRPr="00380B15">
              <w:rPr>
                <w:i/>
                <w:strike/>
              </w:rPr>
              <w:t>us</w:t>
            </w:r>
            <w:r w:rsidR="007D1BCC" w:rsidRPr="00380B15">
              <w:rPr>
                <w:i/>
                <w:strike/>
              </w:rPr>
              <w:t xml:space="preserve"> ir pan.</w:t>
            </w:r>
            <w:r w:rsidR="00D42F62" w:rsidRPr="00380B15">
              <w:rPr>
                <w:i/>
                <w:strike/>
              </w:rPr>
              <w:t>)</w:t>
            </w:r>
            <w:r w:rsidR="00F158C9" w:rsidRPr="00380B15">
              <w:rPr>
                <w:i/>
                <w:strike/>
              </w:rPr>
              <w:t xml:space="preserve"> su mokslo ir studijų institucijomis vykdant MTEP veiklas,</w:t>
            </w:r>
          </w:p>
          <w:p w14:paraId="23C1DBA7" w14:textId="5D955CB7" w:rsidR="00F158C9" w:rsidRPr="00D01B33" w:rsidRDefault="00F158C9" w:rsidP="00D01B33">
            <w:pPr>
              <w:pStyle w:val="ListParagraph"/>
              <w:numPr>
                <w:ilvl w:val="0"/>
                <w:numId w:val="13"/>
              </w:numPr>
              <w:tabs>
                <w:tab w:val="left" w:pos="598"/>
              </w:tabs>
              <w:jc w:val="both"/>
              <w:rPr>
                <w:i/>
              </w:rPr>
            </w:pPr>
            <w:r w:rsidRPr="00D01B33">
              <w:rPr>
                <w:i/>
              </w:rPr>
              <w:t>yra sudaręs</w:t>
            </w:r>
            <w:r w:rsidR="00380B15">
              <w:rPr>
                <w:i/>
              </w:rPr>
              <w:t xml:space="preserve"> </w:t>
            </w:r>
            <w:r w:rsidR="00380B15">
              <w:rPr>
                <w:b/>
                <w:bCs/>
                <w:i/>
              </w:rPr>
              <w:t>MTEP paslaugų</w:t>
            </w:r>
            <w:r w:rsidRPr="00D01B33">
              <w:rPr>
                <w:i/>
              </w:rPr>
              <w:t xml:space="preserve"> sutartį su mokslo ir studijų institucijomis dėl</w:t>
            </w:r>
            <w:r w:rsidR="00380B15">
              <w:rPr>
                <w:i/>
              </w:rPr>
              <w:t xml:space="preserve"> </w:t>
            </w:r>
            <w:r w:rsidR="00380B15" w:rsidRPr="00B46AEC">
              <w:rPr>
                <w:i/>
              </w:rPr>
              <w:t>PĮP</w:t>
            </w:r>
            <w:r w:rsidRPr="00D01B33">
              <w:rPr>
                <w:i/>
              </w:rPr>
              <w:t xml:space="preserve"> planuojamų vykdyti MTEP veiklų,</w:t>
            </w:r>
          </w:p>
          <w:p w14:paraId="2C3CDB03" w14:textId="6931F1D0" w:rsidR="00830493" w:rsidRDefault="00F158C9" w:rsidP="00D01B33">
            <w:pPr>
              <w:pStyle w:val="ListParagraph"/>
              <w:numPr>
                <w:ilvl w:val="0"/>
                <w:numId w:val="13"/>
              </w:numPr>
              <w:tabs>
                <w:tab w:val="left" w:pos="598"/>
              </w:tabs>
              <w:jc w:val="both"/>
              <w:rPr>
                <w:i/>
              </w:rPr>
            </w:pPr>
            <w:r w:rsidRPr="00D01B33">
              <w:rPr>
                <w:i/>
              </w:rPr>
              <w:t xml:space="preserve">turi </w:t>
            </w:r>
            <w:r w:rsidRPr="00380B15">
              <w:rPr>
                <w:b/>
                <w:bCs/>
                <w:i/>
              </w:rPr>
              <w:t>darbuotoj</w:t>
            </w:r>
            <w:r w:rsidR="00380B15">
              <w:rPr>
                <w:b/>
                <w:bCs/>
                <w:i/>
              </w:rPr>
              <w:t>ą (-</w:t>
            </w:r>
            <w:r w:rsidRPr="00380B15">
              <w:rPr>
                <w:b/>
                <w:bCs/>
                <w:i/>
              </w:rPr>
              <w:t>ų</w:t>
            </w:r>
            <w:r w:rsidR="00380B15">
              <w:rPr>
                <w:b/>
                <w:bCs/>
                <w:i/>
              </w:rPr>
              <w:t>)</w:t>
            </w:r>
            <w:r w:rsidRPr="00D01B33">
              <w:rPr>
                <w:i/>
              </w:rPr>
              <w:t xml:space="preserve">, </w:t>
            </w:r>
            <w:r w:rsidRPr="00380B15">
              <w:rPr>
                <w:b/>
                <w:bCs/>
                <w:i/>
              </w:rPr>
              <w:t>turin</w:t>
            </w:r>
            <w:r w:rsidR="00380B15">
              <w:rPr>
                <w:b/>
                <w:bCs/>
                <w:i/>
              </w:rPr>
              <w:t>tį (-</w:t>
            </w:r>
            <w:proofErr w:type="spellStart"/>
            <w:r w:rsidRPr="00380B15">
              <w:rPr>
                <w:b/>
                <w:bCs/>
                <w:i/>
              </w:rPr>
              <w:t>čių</w:t>
            </w:r>
            <w:proofErr w:type="spellEnd"/>
            <w:r w:rsidR="00380B15">
              <w:rPr>
                <w:b/>
                <w:bCs/>
                <w:i/>
              </w:rPr>
              <w:t>)</w:t>
            </w:r>
            <w:r w:rsidRPr="00D01B33">
              <w:rPr>
                <w:i/>
              </w:rPr>
              <w:t xml:space="preserve"> MTEP veiklų vykdymo patirties </w:t>
            </w:r>
            <w:r w:rsidR="00380B15">
              <w:rPr>
                <w:i/>
              </w:rPr>
              <w:t>(</w:t>
            </w:r>
            <w:r w:rsidR="00380B15">
              <w:rPr>
                <w:b/>
                <w:bCs/>
                <w:i/>
              </w:rPr>
              <w:t>turi įrodančius dokumentus apie dalyvavimą MTEP projekte/-</w:t>
            </w:r>
            <w:proofErr w:type="spellStart"/>
            <w:r w:rsidR="00380B15">
              <w:rPr>
                <w:b/>
                <w:bCs/>
                <w:i/>
              </w:rPr>
              <w:t>uose</w:t>
            </w:r>
            <w:proofErr w:type="spellEnd"/>
            <w:r w:rsidR="00380B15">
              <w:rPr>
                <w:b/>
                <w:bCs/>
                <w:i/>
              </w:rPr>
              <w:t xml:space="preserve">) </w:t>
            </w:r>
            <w:r w:rsidRPr="00D01B33">
              <w:rPr>
                <w:i/>
              </w:rPr>
              <w:t xml:space="preserve">ar kvalifikaciją vykdyti MTEP veiklas </w:t>
            </w:r>
            <w:r w:rsidR="00380B15" w:rsidRPr="00380B15">
              <w:rPr>
                <w:b/>
                <w:bCs/>
                <w:i/>
              </w:rPr>
              <w:t>(turi mokslinių publikacijų ir/ar mokslo laipsnio diplomą)</w:t>
            </w:r>
            <w:r w:rsidR="00380B15">
              <w:rPr>
                <w:i/>
              </w:rPr>
              <w:t xml:space="preserve"> </w:t>
            </w:r>
            <w:r w:rsidRPr="00D01B33">
              <w:rPr>
                <w:i/>
              </w:rPr>
              <w:t xml:space="preserve">ir </w:t>
            </w:r>
            <w:r w:rsidRPr="00380B15">
              <w:rPr>
                <w:i/>
              </w:rPr>
              <w:t>dirban</w:t>
            </w:r>
            <w:r w:rsidR="00380B15">
              <w:rPr>
                <w:b/>
                <w:bCs/>
                <w:i/>
              </w:rPr>
              <w:t>tį (-</w:t>
            </w:r>
            <w:proofErr w:type="spellStart"/>
            <w:r w:rsidR="00D01B33" w:rsidRPr="00380B15">
              <w:rPr>
                <w:b/>
                <w:bCs/>
                <w:i/>
              </w:rPr>
              <w:t>čių</w:t>
            </w:r>
            <w:proofErr w:type="spellEnd"/>
            <w:r w:rsidR="00380B15">
              <w:rPr>
                <w:b/>
                <w:bCs/>
                <w:i/>
              </w:rPr>
              <w:t>)</w:t>
            </w:r>
            <w:r w:rsidRPr="00807406">
              <w:rPr>
                <w:i/>
              </w:rPr>
              <w:t xml:space="preserve"> </w:t>
            </w:r>
            <w:r w:rsidR="0062164E">
              <w:rPr>
                <w:i/>
              </w:rPr>
              <w:t xml:space="preserve">Pareiškėjo įmonėje </w:t>
            </w:r>
            <w:r w:rsidRPr="00807406">
              <w:rPr>
                <w:i/>
              </w:rPr>
              <w:t xml:space="preserve"> ne trumpiau kaip 6 mėn.</w:t>
            </w:r>
          </w:p>
          <w:p w14:paraId="3948EB74" w14:textId="77777777" w:rsidR="00F158C9" w:rsidRDefault="00EC0D9E" w:rsidP="00807406">
            <w:pPr>
              <w:tabs>
                <w:tab w:val="left" w:pos="598"/>
              </w:tabs>
              <w:jc w:val="both"/>
              <w:rPr>
                <w:i/>
                <w:lang w:eastAsia="lt-LT"/>
              </w:rPr>
            </w:pPr>
            <w:r w:rsidRPr="00807406">
              <w:rPr>
                <w:i/>
                <w:lang w:eastAsia="lt-LT"/>
              </w:rPr>
              <w:t>Pareiškėja</w:t>
            </w:r>
            <w:r w:rsidR="00707FF0" w:rsidRPr="00807406">
              <w:rPr>
                <w:i/>
                <w:lang w:eastAsia="lt-LT"/>
              </w:rPr>
              <w:t>s</w:t>
            </w:r>
            <w:r w:rsidRPr="00807406">
              <w:rPr>
                <w:i/>
                <w:lang w:eastAsia="lt-LT"/>
              </w:rPr>
              <w:t>, kartu su PĮP, pateikia Informacijos, reikalingos projekto atitikčiai projektų atrankos kriterijams įvertinti, pateikimo lentelę (</w:t>
            </w:r>
            <w:r w:rsidR="00673070">
              <w:rPr>
                <w:bCs/>
                <w:i/>
                <w:szCs w:val="24"/>
                <w:lang w:eastAsia="lt-LT"/>
              </w:rPr>
              <w:t>Aprašo 3 priedas</w:t>
            </w:r>
            <w:r w:rsidRPr="00807406">
              <w:rPr>
                <w:i/>
                <w:lang w:eastAsia="lt-LT"/>
              </w:rPr>
              <w:t>).</w:t>
            </w:r>
            <w:r w:rsidR="0062164E">
              <w:rPr>
                <w:i/>
                <w:lang w:eastAsia="lt-LT"/>
              </w:rPr>
              <w:t xml:space="preserve"> i</w:t>
            </w:r>
            <w:r w:rsidR="0062164E" w:rsidRPr="0062164E">
              <w:rPr>
                <w:i/>
                <w:lang w:eastAsia="lt-LT"/>
              </w:rPr>
              <w:t>r dokumentus pagrindžiančius kriterijuje numatytą patirtį MTEP srityje</w:t>
            </w:r>
            <w:r w:rsidR="0062164E">
              <w:rPr>
                <w:i/>
                <w:lang w:eastAsia="lt-LT"/>
              </w:rPr>
              <w:t>.</w:t>
            </w:r>
          </w:p>
          <w:p w14:paraId="148AACA7" w14:textId="313194F2" w:rsidR="002043D7" w:rsidRPr="002043D7" w:rsidRDefault="003615B7" w:rsidP="00807406">
            <w:pPr>
              <w:tabs>
                <w:tab w:val="left" w:pos="598"/>
              </w:tabs>
              <w:jc w:val="both"/>
              <w:rPr>
                <w:i/>
                <w:lang w:eastAsia="lt-LT"/>
              </w:rPr>
            </w:pPr>
            <w:r w:rsidRPr="00A36FFA">
              <w:rPr>
                <w:i/>
                <w:lang w:eastAsia="lt-LT"/>
              </w:rPr>
              <w:t>Šis projektų atrankos kriterijus taikomas tik projekto vertinimo metu.</w:t>
            </w:r>
          </w:p>
        </w:tc>
      </w:tr>
      <w:tr w:rsidR="00585DF9" w14:paraId="718BCCA2" w14:textId="77777777" w:rsidTr="0C65C521">
        <w:tc>
          <w:tcPr>
            <w:tcW w:w="6104" w:type="dxa"/>
            <w:shd w:val="clear" w:color="auto" w:fill="auto"/>
            <w:vAlign w:val="center"/>
          </w:tcPr>
          <w:p w14:paraId="0308F0B6" w14:textId="78495284" w:rsidR="00585DF9" w:rsidRDefault="00585DF9" w:rsidP="00EF7500">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566AD470" w14:textId="68E1859F" w:rsidR="007D4ADB" w:rsidRDefault="00585DF9" w:rsidP="007D4ADB">
            <w:pPr>
              <w:widowControl w:val="0"/>
              <w:jc w:val="both"/>
              <w:textAlignment w:val="baseline"/>
              <w:rPr>
                <w:bCs/>
                <w:i/>
                <w:szCs w:val="24"/>
                <w:lang w:eastAsia="lt-LT"/>
              </w:rPr>
            </w:pPr>
            <w:r>
              <w:rPr>
                <w:i/>
                <w:iCs/>
                <w:szCs w:val="24"/>
              </w:rPr>
              <w:t xml:space="preserve">Nustatytas kriterijus padės užtikrinti, </w:t>
            </w:r>
            <w:r>
              <w:rPr>
                <w:bCs/>
                <w:i/>
                <w:szCs w:val="24"/>
                <w:lang w:eastAsia="lt-LT"/>
              </w:rPr>
              <w:t xml:space="preserve">kad </w:t>
            </w:r>
            <w:r w:rsidR="007D4ADB">
              <w:rPr>
                <w:bCs/>
                <w:i/>
                <w:szCs w:val="24"/>
                <w:lang w:eastAsia="lt-LT"/>
              </w:rPr>
              <w:t xml:space="preserve">numatytas veiklas pareiškėjai vykdys MTEP </w:t>
            </w:r>
            <w:r w:rsidR="0019558D">
              <w:rPr>
                <w:bCs/>
                <w:i/>
                <w:szCs w:val="24"/>
                <w:lang w:eastAsia="lt-LT"/>
              </w:rPr>
              <w:t>veiklose bei turės</w:t>
            </w:r>
            <w:r w:rsidR="007D4ADB">
              <w:rPr>
                <w:bCs/>
                <w:i/>
                <w:szCs w:val="24"/>
                <w:lang w:eastAsia="lt-LT"/>
              </w:rPr>
              <w:t xml:space="preserve"> </w:t>
            </w:r>
            <w:r w:rsidR="0019558D">
              <w:rPr>
                <w:bCs/>
                <w:i/>
                <w:szCs w:val="24"/>
                <w:lang w:eastAsia="lt-LT"/>
              </w:rPr>
              <w:t xml:space="preserve">tam </w:t>
            </w:r>
            <w:r w:rsidR="007D4ADB">
              <w:rPr>
                <w:bCs/>
                <w:i/>
                <w:szCs w:val="24"/>
                <w:lang w:eastAsia="lt-LT"/>
              </w:rPr>
              <w:t>patirties ir (ar) reikiam</w:t>
            </w:r>
            <w:r w:rsidR="0019558D">
              <w:rPr>
                <w:bCs/>
                <w:i/>
                <w:szCs w:val="24"/>
                <w:lang w:eastAsia="lt-LT"/>
              </w:rPr>
              <w:t>ą</w:t>
            </w:r>
            <w:r w:rsidR="007D4ADB">
              <w:rPr>
                <w:bCs/>
                <w:i/>
                <w:szCs w:val="24"/>
                <w:lang w:eastAsia="lt-LT"/>
              </w:rPr>
              <w:t xml:space="preserve"> kompetencij</w:t>
            </w:r>
            <w:r w:rsidR="0019558D">
              <w:rPr>
                <w:bCs/>
                <w:i/>
                <w:szCs w:val="24"/>
                <w:lang w:eastAsia="lt-LT"/>
              </w:rPr>
              <w:t xml:space="preserve">ą. </w:t>
            </w:r>
          </w:p>
          <w:p w14:paraId="02680CE0" w14:textId="79F93F98" w:rsidR="002043D7" w:rsidRPr="00380B15" w:rsidRDefault="00585DF9" w:rsidP="002043D7">
            <w:pPr>
              <w:tabs>
                <w:tab w:val="left" w:pos="598"/>
              </w:tabs>
              <w:jc w:val="both"/>
              <w:rPr>
                <w:b/>
                <w:bCs/>
                <w:i/>
                <w:lang w:eastAsia="lt-LT"/>
              </w:rPr>
            </w:pPr>
            <w:r w:rsidRPr="00253685">
              <w:rPr>
                <w:bCs/>
                <w:i/>
                <w:szCs w:val="24"/>
                <w:lang w:eastAsia="lt-LT"/>
              </w:rPr>
              <w:t xml:space="preserve">Kriterijus </w:t>
            </w:r>
            <w:r>
              <w:rPr>
                <w:bCs/>
                <w:i/>
                <w:szCs w:val="24"/>
                <w:lang w:eastAsia="lt-LT"/>
              </w:rPr>
              <w:t>prisid</w:t>
            </w:r>
            <w:r w:rsidR="002043D7">
              <w:rPr>
                <w:bCs/>
                <w:i/>
                <w:szCs w:val="24"/>
                <w:lang w:eastAsia="lt-LT"/>
              </w:rPr>
              <w:t>eda</w:t>
            </w:r>
            <w:r>
              <w:rPr>
                <w:bCs/>
                <w:i/>
                <w:szCs w:val="24"/>
                <w:lang w:eastAsia="lt-LT"/>
              </w:rPr>
              <w:t xml:space="preserve"> prie</w:t>
            </w:r>
            <w:r w:rsidRPr="00253685">
              <w:rPr>
                <w:bCs/>
                <w:i/>
                <w:szCs w:val="24"/>
                <w:lang w:eastAsia="lt-LT"/>
              </w:rPr>
              <w:t xml:space="preserve"> Plano „Naujos kartos Lietuva“ </w:t>
            </w:r>
            <w:r w:rsidR="003615B7" w:rsidRPr="003615B7">
              <w:rPr>
                <w:bCs/>
                <w:i/>
                <w:szCs w:val="24"/>
                <w:lang w:eastAsia="lt-LT"/>
              </w:rPr>
              <w:t xml:space="preserve">E.1.2. 2 reformos „Efektyvus inovacijų politikos įgyvendinimas ir didesnė inovacijų paklausa, </w:t>
            </w:r>
            <w:proofErr w:type="spellStart"/>
            <w:r w:rsidR="003615B7" w:rsidRPr="003615B7">
              <w:rPr>
                <w:bCs/>
                <w:i/>
                <w:szCs w:val="24"/>
                <w:lang w:eastAsia="lt-LT"/>
              </w:rPr>
              <w:t>startuolių</w:t>
            </w:r>
            <w:proofErr w:type="spellEnd"/>
            <w:r w:rsidR="003615B7" w:rsidRPr="003615B7">
              <w:rPr>
                <w:bCs/>
                <w:i/>
                <w:szCs w:val="24"/>
                <w:lang w:eastAsia="lt-LT"/>
              </w:rPr>
              <w:t xml:space="preserve"> ekosistemos ir žaliųjų inovacijų plėtra“ tikslo E.1.2.4. 4 Skatinti žaliųjų inovacijų vystymą. </w:t>
            </w:r>
            <w:r w:rsidR="008A290E">
              <w:rPr>
                <w:bCs/>
                <w:i/>
                <w:szCs w:val="24"/>
                <w:lang w:eastAsia="lt-LT"/>
              </w:rPr>
              <w:t>K</w:t>
            </w:r>
            <w:r w:rsidR="003615B7" w:rsidRPr="003615B7">
              <w:rPr>
                <w:bCs/>
                <w:i/>
                <w:szCs w:val="24"/>
                <w:lang w:eastAsia="lt-LT"/>
              </w:rPr>
              <w:t>riterijus padė</w:t>
            </w:r>
            <w:r w:rsidR="008A290E">
              <w:rPr>
                <w:bCs/>
                <w:i/>
                <w:szCs w:val="24"/>
                <w:lang w:eastAsia="lt-LT"/>
              </w:rPr>
              <w:t xml:space="preserve">s užtikrinti, kad </w:t>
            </w:r>
            <w:r w:rsidR="003B59C5">
              <w:rPr>
                <w:bCs/>
                <w:i/>
                <w:szCs w:val="24"/>
                <w:lang w:eastAsia="lt-LT"/>
              </w:rPr>
              <w:t xml:space="preserve">aplinkai palakūs produktai ir (ar) technologijos bus kuriamos </w:t>
            </w:r>
            <w:r w:rsidR="003B59C5">
              <w:rPr>
                <w:bCs/>
                <w:i/>
                <w:szCs w:val="24"/>
                <w:lang w:eastAsia="lt-LT"/>
              </w:rPr>
              <w:lastRenderedPageBreak/>
              <w:t>atitinkamą kvalifikaciją ir (ar) patirtį turinčių specialistų.</w:t>
            </w:r>
            <w:r w:rsidR="003615B7" w:rsidRPr="003615B7">
              <w:rPr>
                <w:bCs/>
                <w:i/>
                <w:szCs w:val="24"/>
                <w:lang w:eastAsia="lt-LT"/>
              </w:rPr>
              <w:t xml:space="preserve"> </w:t>
            </w:r>
            <w:r w:rsidR="003B59C5" w:rsidRPr="003B59C5">
              <w:rPr>
                <w:bCs/>
                <w:i/>
                <w:szCs w:val="24"/>
                <w:lang w:eastAsia="lt-LT"/>
              </w:rPr>
              <w:t xml:space="preserve">Kriterijus prisidės prie Plano „Naujos kartos Lietuva“ </w:t>
            </w:r>
            <w:r w:rsidRPr="00253685">
              <w:rPr>
                <w:bCs/>
                <w:i/>
                <w:szCs w:val="24"/>
                <w:lang w:eastAsia="lt-LT"/>
              </w:rPr>
              <w:t xml:space="preserve">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o</w:t>
            </w:r>
            <w:r w:rsidR="003B59C5">
              <w:rPr>
                <w:bCs/>
                <w:i/>
                <w:szCs w:val="24"/>
                <w:lang w:eastAsia="lt-LT"/>
              </w:rPr>
              <w:t>.</w:t>
            </w:r>
            <w:r w:rsidR="002043D7">
              <w:rPr>
                <w:bCs/>
                <w:i/>
                <w:szCs w:val="24"/>
                <w:lang w:eastAsia="lt-LT"/>
              </w:rPr>
              <w:t xml:space="preserve"> </w:t>
            </w:r>
            <w:r w:rsidR="002043D7" w:rsidRPr="00380B15">
              <w:rPr>
                <w:b/>
                <w:bCs/>
                <w:i/>
                <w:lang w:eastAsia="lt-LT"/>
              </w:rPr>
              <w:t xml:space="preserve">Kriterijus </w:t>
            </w:r>
            <w:r w:rsidR="002E19E3">
              <w:rPr>
                <w:b/>
                <w:bCs/>
                <w:i/>
                <w:lang w:eastAsia="lt-LT"/>
              </w:rPr>
              <w:t xml:space="preserve">tiesiogiai </w:t>
            </w:r>
            <w:r w:rsidR="002043D7" w:rsidRPr="00380B15">
              <w:rPr>
                <w:b/>
                <w:bCs/>
                <w:i/>
                <w:lang w:eastAsia="lt-LT"/>
              </w:rPr>
              <w:t>prisideda prie inovatyvumo horizont</w:t>
            </w:r>
            <w:r w:rsidR="002E19E3">
              <w:rPr>
                <w:b/>
                <w:bCs/>
                <w:i/>
                <w:lang w:eastAsia="lt-LT"/>
              </w:rPr>
              <w:t>aliojo</w:t>
            </w:r>
            <w:r w:rsidR="002043D7" w:rsidRPr="00380B15">
              <w:rPr>
                <w:b/>
                <w:bCs/>
                <w:i/>
                <w:lang w:eastAsia="lt-LT"/>
              </w:rPr>
              <w:t xml:space="preserve"> principo. </w:t>
            </w:r>
          </w:p>
          <w:p w14:paraId="0907210E" w14:textId="0628737B" w:rsidR="002043D7" w:rsidRDefault="002043D7" w:rsidP="007D4ADB">
            <w:pPr>
              <w:widowControl w:val="0"/>
              <w:jc w:val="both"/>
              <w:textAlignment w:val="baseline"/>
              <w:rPr>
                <w:bCs/>
                <w:i/>
                <w:iCs/>
                <w:lang w:eastAsia="lt-LT"/>
              </w:rPr>
            </w:pPr>
            <w:r>
              <w:rPr>
                <w:b/>
                <w:bCs/>
                <w:i/>
              </w:rPr>
              <w:t xml:space="preserve">Kriterijus tikslinamas, nes šiuo kvietimu bus finansuojama tik viena iš anksčiau buvusių trijų </w:t>
            </w:r>
            <w:proofErr w:type="spellStart"/>
            <w:r w:rsidR="00396FB6">
              <w:rPr>
                <w:b/>
                <w:bCs/>
                <w:i/>
              </w:rPr>
              <w:t>po</w:t>
            </w:r>
            <w:r>
              <w:rPr>
                <w:b/>
                <w:bCs/>
                <w:i/>
              </w:rPr>
              <w:t>veikl</w:t>
            </w:r>
            <w:r w:rsidR="00396FB6">
              <w:rPr>
                <w:b/>
                <w:bCs/>
                <w:i/>
              </w:rPr>
              <w:t>i</w:t>
            </w:r>
            <w:r>
              <w:rPr>
                <w:b/>
                <w:bCs/>
                <w:i/>
              </w:rPr>
              <w:t>ų</w:t>
            </w:r>
            <w:proofErr w:type="spellEnd"/>
            <w:r>
              <w:rPr>
                <w:b/>
                <w:bCs/>
                <w:i/>
              </w:rPr>
              <w:t xml:space="preserve"> - </w:t>
            </w:r>
            <w:r w:rsidRPr="002043D7">
              <w:rPr>
                <w:b/>
                <w:bCs/>
                <w:i/>
              </w:rPr>
              <w:t>aplinkai palankių produktų arba technologijų prototipų kūrimas ir diegimas (projekto metu vykdant nuo 6 iki 9 mokslinių tyrimų ir eksperimentinės plėtros (toliau – MTEP) etapą pagal Rekomenduojamos mokslinių tyrimų ir eksperimentinės plėtros etapų klasifikacijos aprašą veiklą</w:t>
            </w:r>
            <w:r>
              <w:rPr>
                <w:b/>
                <w:bCs/>
                <w:i/>
              </w:rPr>
              <w:t>. Sąlygos tikslinamos siekiant didesnio aiškumo.</w:t>
            </w:r>
          </w:p>
        </w:tc>
      </w:tr>
      <w:tr w:rsidR="00585DF9" w14:paraId="50A21473" w14:textId="77777777" w:rsidTr="00807406">
        <w:tc>
          <w:tcPr>
            <w:tcW w:w="6104" w:type="dxa"/>
            <w:shd w:val="clear" w:color="auto" w:fill="auto"/>
          </w:tcPr>
          <w:p w14:paraId="2A8ADCE8" w14:textId="77777777" w:rsidR="00585DF9" w:rsidRDefault="00585DF9" w:rsidP="00585DF9">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w:t>
            </w:r>
            <w:r w:rsidRPr="00833BB0">
              <w:rPr>
                <w:b/>
                <w:bCs/>
                <w:sz w:val="22"/>
                <w:szCs w:val="22"/>
                <w:lang w:eastAsia="lt-LT"/>
              </w:rPr>
              <w:t>SPECIALUSIS</w:t>
            </w:r>
            <w:r>
              <w:rPr>
                <w:b/>
                <w:bCs/>
                <w:sz w:val="22"/>
                <w:szCs w:val="22"/>
                <w:lang w:eastAsia="lt-LT"/>
              </w:rPr>
              <w:t xml:space="preserve"> PROJEKTŲ ATRANKOS KRITERIJUS</w:t>
            </w:r>
          </w:p>
          <w:p w14:paraId="2C498A6C" w14:textId="4B10B9E5" w:rsidR="00585DF9" w:rsidRDefault="002043D7" w:rsidP="00585DF9">
            <w:pPr>
              <w:widowControl w:val="0"/>
              <w:jc w:val="both"/>
              <w:textAlignment w:val="baseline"/>
              <w:rPr>
                <w:b/>
                <w:bCs/>
                <w:sz w:val="22"/>
                <w:szCs w:val="22"/>
                <w:lang w:eastAsia="lt-LT"/>
              </w:rPr>
            </w:pPr>
            <w:r>
              <w:rPr>
                <w:b/>
                <w:bCs/>
                <w:szCs w:val="24"/>
                <w:lang w:eastAsia="lt-LT"/>
              </w:rPr>
              <w:t xml:space="preserve">□ </w:t>
            </w:r>
            <w:r w:rsidR="00585DF9">
              <w:rPr>
                <w:b/>
                <w:bCs/>
                <w:sz w:val="22"/>
                <w:szCs w:val="22"/>
                <w:lang w:eastAsia="lt-LT"/>
              </w:rPr>
              <w:t xml:space="preserve"> PRIORITETINIS PROJEKTŲ ATRANKOS KRITERIJUS</w:t>
            </w:r>
          </w:p>
          <w:p w14:paraId="488D3B79" w14:textId="1C50186B" w:rsidR="00585DF9" w:rsidRDefault="00585DF9" w:rsidP="00585DF9">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24471A2C" w14:textId="7114C1F5" w:rsidR="00162BBD" w:rsidRDefault="00162BBD" w:rsidP="00585DF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3D6C5087" w14:textId="2F325301" w:rsidR="00162BBD" w:rsidRDefault="002043D7" w:rsidP="00585DF9">
            <w:pPr>
              <w:widowControl w:val="0"/>
              <w:jc w:val="both"/>
              <w:textAlignment w:val="baseline"/>
              <w:rPr>
                <w:b/>
                <w:bCs/>
                <w:szCs w:val="24"/>
                <w:lang w:eastAsia="lt-LT"/>
              </w:rPr>
            </w:pPr>
            <w:r>
              <w:rPr>
                <w:b/>
                <w:bCs/>
                <w:szCs w:val="24"/>
                <w:lang w:eastAsia="lt-LT"/>
              </w:rPr>
              <w:t>□</w:t>
            </w:r>
            <w:r w:rsidR="00162BBD">
              <w:rPr>
                <w:b/>
                <w:bCs/>
                <w:szCs w:val="24"/>
                <w:lang w:eastAsia="lt-LT"/>
              </w:rPr>
              <w:t xml:space="preserve"> Keitimas</w:t>
            </w:r>
          </w:p>
          <w:p w14:paraId="6D2F74D6" w14:textId="56DA8CB2" w:rsidR="00585DF9" w:rsidRDefault="00585DF9" w:rsidP="00585DF9">
            <w:pPr>
              <w:widowControl w:val="0"/>
              <w:jc w:val="both"/>
              <w:textAlignment w:val="baseline"/>
              <w:rPr>
                <w:bCs/>
                <w:i/>
                <w:iCs/>
                <w:lang w:eastAsia="lt-LT"/>
              </w:rPr>
            </w:pPr>
          </w:p>
        </w:tc>
      </w:tr>
      <w:tr w:rsidR="00162BBD" w14:paraId="05D16B9B" w14:textId="77777777" w:rsidTr="00807406">
        <w:tc>
          <w:tcPr>
            <w:tcW w:w="6104" w:type="dxa"/>
            <w:shd w:val="clear" w:color="auto" w:fill="auto"/>
          </w:tcPr>
          <w:p w14:paraId="0FB6B5F3" w14:textId="77777777" w:rsidR="00162BBD" w:rsidRDefault="00162BBD" w:rsidP="00162BBD">
            <w:pPr>
              <w:widowControl w:val="0"/>
              <w:jc w:val="both"/>
              <w:textAlignment w:val="baseline"/>
              <w:rPr>
                <w:b/>
                <w:bCs/>
                <w:szCs w:val="24"/>
                <w:lang w:eastAsia="lt-LT"/>
              </w:rPr>
            </w:pPr>
            <w:r>
              <w:rPr>
                <w:b/>
                <w:bCs/>
                <w:szCs w:val="24"/>
                <w:lang w:eastAsia="lt-LT"/>
              </w:rPr>
              <w:t>Projektų atrankos kriterijaus numeris ir pavadinimas</w:t>
            </w:r>
          </w:p>
          <w:p w14:paraId="253CC4C2" w14:textId="77777777" w:rsidR="00162BBD" w:rsidRDefault="00162BBD" w:rsidP="00585DF9">
            <w:pPr>
              <w:widowControl w:val="0"/>
              <w:jc w:val="both"/>
              <w:textAlignment w:val="baseline"/>
              <w:rPr>
                <w:szCs w:val="24"/>
              </w:rPr>
            </w:pPr>
          </w:p>
        </w:tc>
        <w:tc>
          <w:tcPr>
            <w:tcW w:w="8628" w:type="dxa"/>
            <w:shd w:val="clear" w:color="auto" w:fill="auto"/>
          </w:tcPr>
          <w:p w14:paraId="27551348" w14:textId="7E70B0CD" w:rsidR="00162BBD" w:rsidRDefault="00772452" w:rsidP="00585DF9">
            <w:pPr>
              <w:widowControl w:val="0"/>
              <w:jc w:val="both"/>
              <w:textAlignment w:val="baseline"/>
              <w:rPr>
                <w:b/>
                <w:bCs/>
                <w:szCs w:val="24"/>
                <w:lang w:eastAsia="lt-LT"/>
              </w:rPr>
            </w:pPr>
            <w:r>
              <w:rPr>
                <w:b/>
                <w:i/>
                <w:szCs w:val="24"/>
                <w:lang w:eastAsia="lt-LT"/>
              </w:rPr>
              <w:t xml:space="preserve">4. </w:t>
            </w:r>
            <w:r w:rsidRPr="00772452">
              <w:rPr>
                <w:b/>
                <w:i/>
                <w:szCs w:val="24"/>
                <w:lang w:eastAsia="lt-LT"/>
              </w:rPr>
              <w:t>Prototipo atitiktis</w:t>
            </w:r>
          </w:p>
        </w:tc>
      </w:tr>
      <w:tr w:rsidR="00162BBD" w14:paraId="4AA14169" w14:textId="77777777" w:rsidTr="00807406">
        <w:tc>
          <w:tcPr>
            <w:tcW w:w="6104" w:type="dxa"/>
            <w:shd w:val="clear" w:color="auto" w:fill="auto"/>
          </w:tcPr>
          <w:p w14:paraId="2A8A592D" w14:textId="19464705" w:rsidR="00162BBD" w:rsidRDefault="00162BBD" w:rsidP="00585DF9">
            <w:pPr>
              <w:widowControl w:val="0"/>
              <w:jc w:val="both"/>
              <w:textAlignment w:val="baseline"/>
              <w:rPr>
                <w:szCs w:val="24"/>
              </w:rPr>
            </w:pPr>
            <w:r>
              <w:rPr>
                <w:b/>
                <w:bCs/>
                <w:szCs w:val="24"/>
                <w:lang w:eastAsia="lt-LT"/>
              </w:rPr>
              <w:t>Projektų atrankos kriterijaus vertinimo metodas ir taikymas</w:t>
            </w:r>
          </w:p>
        </w:tc>
        <w:tc>
          <w:tcPr>
            <w:tcW w:w="8628" w:type="dxa"/>
            <w:shd w:val="clear" w:color="auto" w:fill="auto"/>
          </w:tcPr>
          <w:p w14:paraId="5AF56D26" w14:textId="77777777" w:rsidR="00162BBD" w:rsidRDefault="00772452" w:rsidP="00585DF9">
            <w:pPr>
              <w:widowControl w:val="0"/>
              <w:jc w:val="both"/>
              <w:textAlignment w:val="baseline"/>
              <w:rPr>
                <w:b/>
                <w:bCs/>
                <w:i/>
              </w:rPr>
            </w:pPr>
            <w:r w:rsidRPr="00772452">
              <w:rPr>
                <w:b/>
                <w:bCs/>
                <w:i/>
              </w:rPr>
              <w:t>Pareiškėjo projekto metu numatomo kurti ir diegti aplinkai palankaus produkto arba technologijos prototipas turi atitikti nuo 6 iki 9 MTEP etapą pagal Rekomenduojamos mokslinių tyrimų ir eksperimentinės plėtros etapų klasifikacijos aprašą veiklą.</w:t>
            </w:r>
          </w:p>
          <w:p w14:paraId="3B49717D" w14:textId="77777777" w:rsidR="00772452" w:rsidRPr="00772452" w:rsidRDefault="00772452" w:rsidP="00772452">
            <w:pPr>
              <w:widowControl w:val="0"/>
              <w:jc w:val="both"/>
              <w:textAlignment w:val="baseline"/>
              <w:rPr>
                <w:b/>
                <w:bCs/>
                <w:i/>
              </w:rPr>
            </w:pPr>
            <w:r w:rsidRPr="00772452">
              <w:rPr>
                <w:b/>
                <w:bCs/>
                <w:i/>
              </w:rPr>
              <w:t>Pareiškėjas, kartu su PĮP, pateikia Informacijos, reikalingos projekto atitikčiai projektų atrankos kriterijams įvertinti, pateikimo lentelę (Aprašo 3 priedas). ir dokumentus pagrindžiančius kriterijuje numatytą patirtį MTEP srityje.</w:t>
            </w:r>
          </w:p>
          <w:p w14:paraId="188BEA1E" w14:textId="443B97D1" w:rsidR="00772452" w:rsidRPr="00772452" w:rsidRDefault="00772452" w:rsidP="00772452">
            <w:pPr>
              <w:widowControl w:val="0"/>
              <w:jc w:val="both"/>
              <w:textAlignment w:val="baseline"/>
              <w:rPr>
                <w:b/>
                <w:bCs/>
                <w:i/>
              </w:rPr>
            </w:pPr>
            <w:r w:rsidRPr="00772452">
              <w:rPr>
                <w:b/>
                <w:bCs/>
                <w:i/>
              </w:rPr>
              <w:t>Šis projektų atrankos kriterijus taikomas tik projekto vertinimo metu.</w:t>
            </w:r>
          </w:p>
        </w:tc>
      </w:tr>
      <w:tr w:rsidR="00162BBD" w14:paraId="0551FA91" w14:textId="77777777" w:rsidTr="00807406">
        <w:tc>
          <w:tcPr>
            <w:tcW w:w="6104" w:type="dxa"/>
            <w:shd w:val="clear" w:color="auto" w:fill="auto"/>
          </w:tcPr>
          <w:p w14:paraId="34357EBB" w14:textId="0CD28B4C" w:rsidR="00162BBD" w:rsidRDefault="00162BBD" w:rsidP="00585DF9">
            <w:pPr>
              <w:widowControl w:val="0"/>
              <w:jc w:val="both"/>
              <w:textAlignment w:val="baseline"/>
              <w:rPr>
                <w:szCs w:val="24"/>
              </w:rPr>
            </w:pPr>
            <w:r>
              <w:rPr>
                <w:b/>
                <w:bCs/>
                <w:szCs w:val="24"/>
                <w:lang w:eastAsia="lt-LT"/>
              </w:rPr>
              <w:t>Projektų atrankos kriterijaus pasirinkimo pagrindimas</w:t>
            </w:r>
          </w:p>
        </w:tc>
        <w:tc>
          <w:tcPr>
            <w:tcW w:w="8628" w:type="dxa"/>
            <w:shd w:val="clear" w:color="auto" w:fill="auto"/>
          </w:tcPr>
          <w:p w14:paraId="4BB60FD3" w14:textId="195366C2" w:rsidR="00772452" w:rsidRPr="00772452" w:rsidRDefault="00772452" w:rsidP="00772452">
            <w:pPr>
              <w:widowControl w:val="0"/>
              <w:jc w:val="both"/>
              <w:textAlignment w:val="baseline"/>
              <w:rPr>
                <w:b/>
                <w:i/>
                <w:szCs w:val="24"/>
                <w:lang w:eastAsia="lt-LT"/>
              </w:rPr>
            </w:pPr>
            <w:r w:rsidRPr="00772452">
              <w:rPr>
                <w:b/>
                <w:i/>
                <w:szCs w:val="24"/>
                <w:lang w:eastAsia="lt-LT"/>
              </w:rPr>
              <w:t xml:space="preserve">Nustatytas kriterijus padės užtikrinti, kad veiklą vykdys produkto ar technologijos prototipo kūrime pažengę pareiškėjai. T. y. jų kuriamas prototipas turės atitikti nuo 6 iki 9 MTEP etapą prieš pradedant įgyvendinti numatytą veiklą.  </w:t>
            </w:r>
          </w:p>
          <w:p w14:paraId="2289E9EC" w14:textId="0110AE5C" w:rsidR="00772452" w:rsidRDefault="00772452" w:rsidP="00772452">
            <w:pPr>
              <w:tabs>
                <w:tab w:val="left" w:pos="598"/>
              </w:tabs>
              <w:jc w:val="both"/>
              <w:rPr>
                <w:b/>
                <w:i/>
                <w:lang w:eastAsia="lt-LT"/>
              </w:rPr>
            </w:pPr>
            <w:r w:rsidRPr="00772452">
              <w:rPr>
                <w:b/>
                <w:i/>
                <w:szCs w:val="24"/>
                <w:lang w:eastAsia="lt-LT"/>
              </w:rPr>
              <w:t xml:space="preserve">Kriterijus prisideda prie Plano „Naujos kartos Lietuva“ E.1.2. 2 reformos „Efektyvus inovacijų politikos įgyvendinimas ir didesnė inovacijų paklausa, </w:t>
            </w:r>
            <w:proofErr w:type="spellStart"/>
            <w:r w:rsidRPr="00772452">
              <w:rPr>
                <w:b/>
                <w:i/>
                <w:szCs w:val="24"/>
                <w:lang w:eastAsia="lt-LT"/>
              </w:rPr>
              <w:t>startuolių</w:t>
            </w:r>
            <w:proofErr w:type="spellEnd"/>
            <w:r w:rsidRPr="00772452">
              <w:rPr>
                <w:b/>
                <w:i/>
                <w:szCs w:val="24"/>
                <w:lang w:eastAsia="lt-LT"/>
              </w:rPr>
              <w:t xml:space="preserve"> ekosistemos ir žaliųjų inovacijų plėtra“ tikslo E.1.2.4. 4 Skatinti žaliųjų inovacijų vystymą. Kriterijus padės užtikrinti, kad aplinkai palakūs produktai ir (ar) technologijos bus kuriamos atitinkamą kvalifikaciją ir (ar) patirtį turinčių specialistų. Kriterijus prisidės prie Plano „Naujos kartos Lietuva“ rodiklio „Įgyvendintų inovatyvių projektų skaičius“ </w:t>
            </w:r>
            <w:proofErr w:type="spellStart"/>
            <w:r w:rsidRPr="00772452">
              <w:rPr>
                <w:b/>
                <w:i/>
                <w:szCs w:val="24"/>
                <w:lang w:eastAsia="lt-LT"/>
              </w:rPr>
              <w:t>sub</w:t>
            </w:r>
            <w:proofErr w:type="spellEnd"/>
            <w:r w:rsidRPr="00772452">
              <w:rPr>
                <w:b/>
                <w:i/>
                <w:szCs w:val="24"/>
                <w:lang w:eastAsia="lt-LT"/>
              </w:rPr>
              <w:t xml:space="preserve">-rodiklio „Aplinkai palankių produktų ir (ar) </w:t>
            </w:r>
            <w:r w:rsidRPr="00772452">
              <w:rPr>
                <w:b/>
                <w:i/>
                <w:szCs w:val="24"/>
                <w:lang w:eastAsia="lt-LT"/>
              </w:rPr>
              <w:lastRenderedPageBreak/>
              <w:t xml:space="preserve">technologijų diegimas“ pasiekimo. </w:t>
            </w:r>
            <w:r w:rsidRPr="00772452">
              <w:rPr>
                <w:b/>
                <w:i/>
                <w:lang w:eastAsia="lt-LT"/>
              </w:rPr>
              <w:t>Kriterijus</w:t>
            </w:r>
            <w:r w:rsidR="002E19E3">
              <w:rPr>
                <w:b/>
                <w:i/>
                <w:lang w:eastAsia="lt-LT"/>
              </w:rPr>
              <w:t xml:space="preserve"> tiesiogiai</w:t>
            </w:r>
            <w:r w:rsidRPr="00772452">
              <w:rPr>
                <w:b/>
                <w:i/>
                <w:lang w:eastAsia="lt-LT"/>
              </w:rPr>
              <w:t xml:space="preserve"> prisideda prie inovatyvumo horizont</w:t>
            </w:r>
            <w:r w:rsidR="002E19E3">
              <w:rPr>
                <w:b/>
                <w:i/>
                <w:lang w:eastAsia="lt-LT"/>
              </w:rPr>
              <w:t>aliojo</w:t>
            </w:r>
            <w:r w:rsidRPr="00772452">
              <w:rPr>
                <w:b/>
                <w:i/>
                <w:lang w:eastAsia="lt-LT"/>
              </w:rPr>
              <w:t xml:space="preserve"> principo. </w:t>
            </w:r>
          </w:p>
          <w:p w14:paraId="034B92F9" w14:textId="2897FEB0" w:rsidR="00162BBD" w:rsidRPr="00772452" w:rsidRDefault="00772452" w:rsidP="00772452">
            <w:pPr>
              <w:tabs>
                <w:tab w:val="left" w:pos="598"/>
              </w:tabs>
              <w:jc w:val="both"/>
              <w:rPr>
                <w:b/>
                <w:i/>
                <w:lang w:eastAsia="lt-LT"/>
              </w:rPr>
            </w:pPr>
            <w:r>
              <w:rPr>
                <w:b/>
                <w:i/>
                <w:lang w:eastAsia="lt-LT"/>
              </w:rPr>
              <w:t xml:space="preserve">Įvedamas naujas kriterijus siekiant aiškiai apibrėžti prototipo etapą. </w:t>
            </w:r>
          </w:p>
        </w:tc>
      </w:tr>
      <w:tr w:rsidR="00162BBD" w14:paraId="7AD7AE5A" w14:textId="77777777" w:rsidTr="00807406">
        <w:tc>
          <w:tcPr>
            <w:tcW w:w="6104" w:type="dxa"/>
            <w:shd w:val="clear" w:color="auto" w:fill="auto"/>
          </w:tcPr>
          <w:p w14:paraId="1FA82C10" w14:textId="77777777" w:rsidR="00162BBD" w:rsidRDefault="00162BBD" w:rsidP="00162BBD">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w:t>
            </w:r>
            <w:r w:rsidRPr="00833BB0">
              <w:rPr>
                <w:b/>
                <w:bCs/>
                <w:sz w:val="22"/>
                <w:szCs w:val="22"/>
                <w:lang w:eastAsia="lt-LT"/>
              </w:rPr>
              <w:t>SPECIALUSIS</w:t>
            </w:r>
            <w:r>
              <w:rPr>
                <w:b/>
                <w:bCs/>
                <w:sz w:val="22"/>
                <w:szCs w:val="22"/>
                <w:lang w:eastAsia="lt-LT"/>
              </w:rPr>
              <w:t xml:space="preserve"> PROJEKTŲ ATRANKOS KRITERIJUS</w:t>
            </w:r>
          </w:p>
          <w:p w14:paraId="11AF1F1B" w14:textId="77777777" w:rsidR="00162BBD" w:rsidRDefault="00162BBD" w:rsidP="00162BBD">
            <w:pPr>
              <w:widowControl w:val="0"/>
              <w:jc w:val="both"/>
              <w:textAlignment w:val="baseline"/>
              <w:rPr>
                <w:b/>
                <w:bCs/>
                <w:sz w:val="22"/>
                <w:szCs w:val="22"/>
                <w:lang w:eastAsia="lt-LT"/>
              </w:rPr>
            </w:pPr>
            <w:r>
              <w:rPr>
                <w:b/>
                <w:bCs/>
                <w:szCs w:val="24"/>
                <w:lang w:eastAsia="lt-LT"/>
              </w:rPr>
              <w:t xml:space="preserve">□ </w:t>
            </w:r>
            <w:r>
              <w:rPr>
                <w:b/>
                <w:bCs/>
                <w:sz w:val="22"/>
                <w:szCs w:val="22"/>
                <w:lang w:eastAsia="lt-LT"/>
              </w:rPr>
              <w:t xml:space="preserve"> PRIORITETINIS PROJEKTŲ ATRANKOS KRITERIJUS</w:t>
            </w:r>
          </w:p>
          <w:p w14:paraId="08D66DE3" w14:textId="0649189E" w:rsidR="00162BBD" w:rsidRDefault="00162BBD" w:rsidP="00162BBD">
            <w:pPr>
              <w:widowControl w:val="0"/>
              <w:jc w:val="both"/>
              <w:textAlignment w:val="baseline"/>
              <w:rPr>
                <w:szCs w:val="24"/>
              </w:rPr>
            </w:pPr>
            <w:r>
              <w:rPr>
                <w:i/>
                <w:szCs w:val="24"/>
              </w:rPr>
              <w:t>(Pažymimas vienas iš galimų projektų atrankos kriterijų tipų.)</w:t>
            </w:r>
          </w:p>
        </w:tc>
        <w:tc>
          <w:tcPr>
            <w:tcW w:w="8628" w:type="dxa"/>
            <w:shd w:val="clear" w:color="auto" w:fill="auto"/>
          </w:tcPr>
          <w:p w14:paraId="3D4215A7" w14:textId="77777777" w:rsidR="00162BBD" w:rsidRDefault="00162BBD" w:rsidP="00162BBD">
            <w:pPr>
              <w:widowControl w:val="0"/>
              <w:jc w:val="both"/>
              <w:textAlignment w:val="baseline"/>
              <w:rPr>
                <w:b/>
                <w:bCs/>
                <w:szCs w:val="24"/>
                <w:lang w:eastAsia="lt-LT"/>
              </w:rPr>
            </w:pPr>
            <w:r>
              <w:rPr>
                <w:b/>
                <w:bCs/>
                <w:szCs w:val="24"/>
                <w:lang w:eastAsia="lt-LT"/>
              </w:rPr>
              <w:t>□ Nustatymas</w:t>
            </w:r>
          </w:p>
          <w:p w14:paraId="2542482D" w14:textId="2B45809C" w:rsidR="00162BBD" w:rsidRDefault="00162BBD" w:rsidP="00162BB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Keitimas</w:t>
            </w:r>
          </w:p>
        </w:tc>
      </w:tr>
      <w:tr w:rsidR="00162BBD" w14:paraId="4B407B79" w14:textId="77777777" w:rsidTr="0C65C521">
        <w:tc>
          <w:tcPr>
            <w:tcW w:w="6104" w:type="dxa"/>
            <w:shd w:val="clear" w:color="auto" w:fill="auto"/>
            <w:vAlign w:val="center"/>
          </w:tcPr>
          <w:p w14:paraId="7CE672FD" w14:textId="77777777" w:rsidR="00162BBD" w:rsidRDefault="00162BBD" w:rsidP="00162BBD">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2FD64C79" w14:textId="6CEBE2E5" w:rsidR="00162BBD" w:rsidRDefault="00162BBD" w:rsidP="00162BBD">
            <w:pPr>
              <w:widowControl w:val="0"/>
              <w:jc w:val="both"/>
              <w:textAlignment w:val="baseline"/>
              <w:rPr>
                <w:b/>
                <w:bCs/>
                <w:i/>
                <w:szCs w:val="24"/>
                <w:lang w:eastAsia="lt-LT"/>
              </w:rPr>
            </w:pPr>
            <w:r w:rsidRPr="00162BBD">
              <w:rPr>
                <w:b/>
                <w:i/>
                <w:szCs w:val="24"/>
                <w:lang w:eastAsia="lt-LT"/>
              </w:rPr>
              <w:t>5.</w:t>
            </w:r>
            <w:r>
              <w:rPr>
                <w:b/>
                <w:i/>
                <w:strike/>
                <w:szCs w:val="24"/>
                <w:lang w:eastAsia="lt-LT"/>
              </w:rPr>
              <w:t xml:space="preserve"> </w:t>
            </w:r>
            <w:r w:rsidRPr="00162BBD">
              <w:rPr>
                <w:b/>
                <w:i/>
                <w:strike/>
                <w:szCs w:val="24"/>
                <w:lang w:eastAsia="lt-LT"/>
              </w:rPr>
              <w:t>4.</w:t>
            </w:r>
            <w:r w:rsidRPr="006150D4">
              <w:rPr>
                <w:b/>
                <w:i/>
                <w:szCs w:val="24"/>
                <w:lang w:eastAsia="lt-LT"/>
              </w:rPr>
              <w:t xml:space="preserve"> </w:t>
            </w:r>
            <w:r w:rsidRPr="00EC0878">
              <w:rPr>
                <w:b/>
                <w:i/>
                <w:szCs w:val="24"/>
                <w:lang w:eastAsia="lt-LT"/>
              </w:rPr>
              <w:t>Atitiktis žaliosios ekonomikos principui</w:t>
            </w:r>
          </w:p>
        </w:tc>
      </w:tr>
      <w:tr w:rsidR="00162BBD" w14:paraId="094B823C" w14:textId="77777777" w:rsidTr="0C65C521">
        <w:tc>
          <w:tcPr>
            <w:tcW w:w="6104" w:type="dxa"/>
            <w:shd w:val="clear" w:color="auto" w:fill="auto"/>
            <w:vAlign w:val="center"/>
          </w:tcPr>
          <w:p w14:paraId="03CDAFAC" w14:textId="77777777" w:rsidR="00162BBD" w:rsidRDefault="00162BBD" w:rsidP="00162BBD">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43DE6F65" w14:textId="77777777" w:rsidR="00DB7193" w:rsidRDefault="00DB7193" w:rsidP="00DB7193">
            <w:pPr>
              <w:widowControl w:val="0"/>
              <w:jc w:val="both"/>
              <w:textAlignment w:val="baseline"/>
              <w:rPr>
                <w:i/>
                <w:lang w:eastAsia="lt-LT"/>
              </w:rPr>
            </w:pPr>
            <w:r>
              <w:rPr>
                <w:i/>
                <w:lang w:eastAsia="lt-LT"/>
              </w:rPr>
              <w:t>P</w:t>
            </w:r>
            <w:r w:rsidRPr="00A92FD0">
              <w:rPr>
                <w:i/>
                <w:lang w:eastAsia="lt-LT"/>
              </w:rPr>
              <w:t xml:space="preserve">rojektu planuojami kurti ir (ar) diegti aplinkai palankūs produktai turi atitikti bent vieną iš šių kriterijų: </w:t>
            </w:r>
          </w:p>
          <w:p w14:paraId="47646123" w14:textId="47195B20" w:rsidR="00DB7193" w:rsidRPr="008E3E52" w:rsidRDefault="00DB7193" w:rsidP="00DB7193">
            <w:pPr>
              <w:pStyle w:val="ListParagraph"/>
              <w:numPr>
                <w:ilvl w:val="0"/>
                <w:numId w:val="17"/>
              </w:numPr>
              <w:jc w:val="both"/>
              <w:rPr>
                <w:b/>
                <w:i/>
                <w:iCs/>
                <w:lang w:eastAsia="lt-LT"/>
              </w:rPr>
            </w:pPr>
            <w:r w:rsidRPr="008E3E52">
              <w:rPr>
                <w:bCs/>
                <w:i/>
                <w:iCs/>
                <w:lang w:eastAsia="lt-LT"/>
              </w:rPr>
              <w:t>mažės aplinkai palankiam produktui pagaminti sunaudojamų žaliavų kiekis arba</w:t>
            </w:r>
            <w:r w:rsidR="00B46AEC">
              <w:rPr>
                <w:bCs/>
                <w:i/>
                <w:iCs/>
                <w:lang w:eastAsia="lt-LT"/>
              </w:rPr>
              <w:t xml:space="preserve"> </w:t>
            </w:r>
            <w:r w:rsidR="00B46AEC" w:rsidRPr="00B46AEC">
              <w:rPr>
                <w:bCs/>
                <w:i/>
                <w:iCs/>
                <w:strike/>
                <w:lang w:eastAsia="lt-LT"/>
              </w:rPr>
              <w:t>jų</w:t>
            </w:r>
            <w:r w:rsidRPr="008E3E52">
              <w:rPr>
                <w:bCs/>
                <w:i/>
                <w:iCs/>
                <w:lang w:eastAsia="lt-LT"/>
              </w:rPr>
              <w:t xml:space="preserve"> </w:t>
            </w:r>
            <w:r w:rsidRPr="00B46AEC">
              <w:rPr>
                <w:b/>
                <w:i/>
                <w:iCs/>
                <w:lang w:eastAsia="lt-LT"/>
              </w:rPr>
              <w:t>aplinkai palankios technologijos</w:t>
            </w:r>
            <w:r w:rsidRPr="008E3E52">
              <w:rPr>
                <w:bCs/>
                <w:i/>
                <w:iCs/>
                <w:lang w:eastAsia="lt-LT"/>
              </w:rPr>
              <w:t xml:space="preserve"> taikymas padės sumažinti sunaudojamų žaliavų kiekį. </w:t>
            </w:r>
            <w:r w:rsidRPr="00DB7193">
              <w:rPr>
                <w:bCs/>
                <w:i/>
                <w:iCs/>
                <w:lang w:eastAsia="lt-LT"/>
              </w:rPr>
              <w:t xml:space="preserve">Pokytis – ne mažiau kaip </w:t>
            </w:r>
            <w:r w:rsidRPr="00DB7193">
              <w:rPr>
                <w:b/>
                <w:i/>
                <w:iCs/>
                <w:lang w:eastAsia="lt-LT"/>
              </w:rPr>
              <w:t>15</w:t>
            </w:r>
            <w:r w:rsidRPr="00DB7193">
              <w:rPr>
                <w:bCs/>
                <w:i/>
                <w:iCs/>
                <w:lang w:eastAsia="lt-LT"/>
              </w:rPr>
              <w:t xml:space="preserve"> </w:t>
            </w:r>
            <w:r w:rsidRPr="00DB7193">
              <w:rPr>
                <w:bCs/>
                <w:i/>
                <w:iCs/>
                <w:strike/>
                <w:lang w:eastAsia="lt-LT"/>
              </w:rPr>
              <w:t>5</w:t>
            </w:r>
            <w:r w:rsidRPr="00DB7193">
              <w:rPr>
                <w:bCs/>
                <w:i/>
                <w:iCs/>
                <w:lang w:eastAsia="lt-LT"/>
              </w:rPr>
              <w:t>proc.;</w:t>
            </w:r>
          </w:p>
          <w:p w14:paraId="70EF67AF" w14:textId="09CF374A" w:rsidR="00DB7193" w:rsidRPr="008E3E52" w:rsidRDefault="00B46AEC" w:rsidP="00DB7193">
            <w:pPr>
              <w:pStyle w:val="ListParagraph"/>
              <w:numPr>
                <w:ilvl w:val="0"/>
                <w:numId w:val="17"/>
              </w:numPr>
              <w:jc w:val="both"/>
              <w:rPr>
                <w:b/>
                <w:i/>
                <w:iCs/>
                <w:lang w:eastAsia="lt-LT"/>
              </w:rPr>
            </w:pPr>
            <w:r w:rsidRPr="00A92FD0">
              <w:rPr>
                <w:i/>
                <w:lang w:eastAsia="lt-LT"/>
              </w:rPr>
              <w:t>aplinkai palank</w:t>
            </w:r>
            <w:r>
              <w:rPr>
                <w:i/>
                <w:lang w:eastAsia="lt-LT"/>
              </w:rPr>
              <w:t>iems</w:t>
            </w:r>
            <w:r w:rsidRPr="00A92FD0">
              <w:rPr>
                <w:i/>
                <w:lang w:eastAsia="lt-LT"/>
              </w:rPr>
              <w:t xml:space="preserve"> produkta</w:t>
            </w:r>
            <w:r>
              <w:rPr>
                <w:i/>
                <w:lang w:eastAsia="lt-LT"/>
              </w:rPr>
              <w:t>ms kurti bus</w:t>
            </w:r>
            <w:r w:rsidRPr="00A92FD0">
              <w:rPr>
                <w:i/>
                <w:lang w:eastAsia="lt-LT"/>
              </w:rPr>
              <w:t xml:space="preserve"> su</w:t>
            </w:r>
            <w:r>
              <w:rPr>
                <w:i/>
                <w:lang w:eastAsia="lt-LT"/>
              </w:rPr>
              <w:t>vartota</w:t>
            </w:r>
            <w:r w:rsidRPr="00A92FD0">
              <w:rPr>
                <w:i/>
                <w:lang w:eastAsia="lt-LT"/>
              </w:rPr>
              <w:t xml:space="preserve"> mažiau energijos arba </w:t>
            </w:r>
            <w:r>
              <w:rPr>
                <w:i/>
                <w:lang w:eastAsia="lt-LT"/>
              </w:rPr>
              <w:t xml:space="preserve">šių produktų </w:t>
            </w:r>
            <w:r w:rsidRPr="00B46AEC">
              <w:rPr>
                <w:b/>
                <w:bCs/>
                <w:i/>
                <w:lang w:eastAsia="lt-LT"/>
              </w:rPr>
              <w:t>ar technologij</w:t>
            </w:r>
            <w:r>
              <w:rPr>
                <w:b/>
                <w:bCs/>
                <w:i/>
                <w:lang w:eastAsia="lt-LT"/>
              </w:rPr>
              <w:t>ų</w:t>
            </w:r>
            <w:r>
              <w:rPr>
                <w:i/>
                <w:lang w:eastAsia="lt-LT"/>
              </w:rPr>
              <w:t xml:space="preserve"> naudojimas</w:t>
            </w:r>
            <w:r w:rsidRPr="00A92FD0">
              <w:rPr>
                <w:i/>
                <w:lang w:eastAsia="lt-LT"/>
              </w:rPr>
              <w:t xml:space="preserve"> padės su</w:t>
            </w:r>
            <w:r>
              <w:rPr>
                <w:i/>
                <w:lang w:eastAsia="lt-LT"/>
              </w:rPr>
              <w:t>vartoti</w:t>
            </w:r>
            <w:r w:rsidRPr="00A92FD0">
              <w:rPr>
                <w:i/>
                <w:lang w:eastAsia="lt-LT"/>
              </w:rPr>
              <w:t xml:space="preserve"> mažiau energijos</w:t>
            </w:r>
            <w:r w:rsidR="00DB7193" w:rsidRPr="00DB7193">
              <w:rPr>
                <w:bCs/>
                <w:i/>
                <w:iCs/>
                <w:lang w:eastAsia="lt-LT"/>
              </w:rPr>
              <w:t>. Pokytis – ne mažiau kaip</w:t>
            </w:r>
            <w:r w:rsidR="00DB7193" w:rsidRPr="008E3E52">
              <w:rPr>
                <w:b/>
                <w:i/>
                <w:iCs/>
                <w:lang w:eastAsia="lt-LT"/>
              </w:rPr>
              <w:t xml:space="preserve"> </w:t>
            </w:r>
            <w:r w:rsidR="00DB7193" w:rsidRPr="00DB7193">
              <w:rPr>
                <w:b/>
                <w:i/>
                <w:iCs/>
                <w:lang w:eastAsia="lt-LT"/>
              </w:rPr>
              <w:t>15</w:t>
            </w:r>
            <w:r w:rsidR="00DB7193" w:rsidRPr="00DB7193">
              <w:rPr>
                <w:bCs/>
                <w:i/>
                <w:iCs/>
                <w:lang w:eastAsia="lt-LT"/>
              </w:rPr>
              <w:t xml:space="preserve"> </w:t>
            </w:r>
            <w:r w:rsidR="00DB7193" w:rsidRPr="00DB7193">
              <w:rPr>
                <w:bCs/>
                <w:i/>
                <w:iCs/>
                <w:strike/>
                <w:lang w:eastAsia="lt-LT"/>
              </w:rPr>
              <w:t>5</w:t>
            </w:r>
            <w:r w:rsidR="00DB7193" w:rsidRPr="008E3E52">
              <w:rPr>
                <w:b/>
                <w:i/>
                <w:iCs/>
                <w:lang w:eastAsia="lt-LT"/>
              </w:rPr>
              <w:t xml:space="preserve"> </w:t>
            </w:r>
            <w:r w:rsidR="00DB7193" w:rsidRPr="00DB7193">
              <w:rPr>
                <w:bCs/>
                <w:i/>
                <w:iCs/>
                <w:lang w:eastAsia="lt-LT"/>
              </w:rPr>
              <w:t>proc.</w:t>
            </w:r>
          </w:p>
          <w:p w14:paraId="2B699AF6" w14:textId="37791A85" w:rsidR="00DB7193" w:rsidRPr="00DB7193" w:rsidRDefault="00DB7193" w:rsidP="00DB7193">
            <w:pPr>
              <w:pStyle w:val="ListParagraph"/>
              <w:numPr>
                <w:ilvl w:val="0"/>
                <w:numId w:val="17"/>
              </w:numPr>
              <w:jc w:val="both"/>
              <w:rPr>
                <w:bCs/>
                <w:i/>
                <w:iCs/>
                <w:lang w:eastAsia="lt-LT"/>
              </w:rPr>
            </w:pPr>
            <w:r w:rsidRPr="008E3E52">
              <w:rPr>
                <w:bCs/>
                <w:i/>
                <w:iCs/>
                <w:lang w:eastAsia="lt-LT"/>
              </w:rPr>
              <w:t xml:space="preserve">aplinkai palankiems produktams pagaminti bus naudojamas mažesnis  </w:t>
            </w:r>
            <w:r w:rsidR="00B46AEC" w:rsidRPr="00B46AEC">
              <w:rPr>
                <w:bCs/>
                <w:i/>
                <w:iCs/>
                <w:strike/>
                <w:lang w:eastAsia="lt-LT"/>
              </w:rPr>
              <w:t>kenksmingų</w:t>
            </w:r>
            <w:r w:rsidR="00B46AEC">
              <w:rPr>
                <w:bCs/>
                <w:i/>
                <w:iCs/>
                <w:lang w:eastAsia="lt-LT"/>
              </w:rPr>
              <w:t xml:space="preserve"> </w:t>
            </w:r>
            <w:r w:rsidRPr="00B46AEC">
              <w:rPr>
                <w:b/>
                <w:i/>
                <w:iCs/>
                <w:lang w:eastAsia="lt-LT"/>
              </w:rPr>
              <w:t>pavojingų cheminių medžiagų ir (ar) preparatų</w:t>
            </w:r>
            <w:r w:rsidRPr="008E3E52">
              <w:rPr>
                <w:bCs/>
                <w:i/>
                <w:iCs/>
                <w:lang w:eastAsia="lt-LT"/>
              </w:rPr>
              <w:t xml:space="preserve"> kiekis arba iš viso bus nenaudojama jokių </w:t>
            </w:r>
            <w:r w:rsidR="00B46AEC" w:rsidRPr="00B46AEC">
              <w:rPr>
                <w:bCs/>
                <w:i/>
                <w:iCs/>
                <w:strike/>
                <w:lang w:eastAsia="lt-LT"/>
              </w:rPr>
              <w:t>kenksmingų</w:t>
            </w:r>
            <w:r w:rsidR="00B46AEC">
              <w:rPr>
                <w:bCs/>
                <w:i/>
                <w:iCs/>
                <w:lang w:eastAsia="lt-LT"/>
              </w:rPr>
              <w:t xml:space="preserve"> </w:t>
            </w:r>
            <w:r w:rsidRPr="00B46AEC">
              <w:rPr>
                <w:b/>
                <w:i/>
                <w:iCs/>
                <w:lang w:eastAsia="lt-LT"/>
              </w:rPr>
              <w:t>pavojingų cheminių medžiagų ir (ar) preparatų</w:t>
            </w:r>
            <w:r w:rsidRPr="008E3E52">
              <w:rPr>
                <w:bCs/>
                <w:i/>
                <w:iCs/>
                <w:lang w:eastAsia="lt-LT"/>
              </w:rPr>
              <w:t>, arba aplinkai palankių produktų</w:t>
            </w:r>
            <w:r>
              <w:rPr>
                <w:b/>
                <w:i/>
                <w:iCs/>
                <w:lang w:eastAsia="lt-LT"/>
              </w:rPr>
              <w:t xml:space="preserve"> ar</w:t>
            </w:r>
            <w:r w:rsidR="00B46AEC">
              <w:rPr>
                <w:b/>
                <w:i/>
                <w:iCs/>
                <w:lang w:eastAsia="lt-LT"/>
              </w:rPr>
              <w:t>ba</w:t>
            </w:r>
            <w:r>
              <w:rPr>
                <w:b/>
                <w:i/>
                <w:iCs/>
                <w:lang w:eastAsia="lt-LT"/>
              </w:rPr>
              <w:t xml:space="preserve"> technologijų</w:t>
            </w:r>
            <w:r w:rsidRPr="008E3E52">
              <w:rPr>
                <w:bCs/>
                <w:i/>
                <w:iCs/>
                <w:lang w:eastAsia="lt-LT"/>
              </w:rPr>
              <w:t xml:space="preserve"> taikymas padės sumažinti</w:t>
            </w:r>
            <w:r>
              <w:rPr>
                <w:bCs/>
                <w:i/>
                <w:iCs/>
                <w:lang w:eastAsia="lt-LT"/>
              </w:rPr>
              <w:t xml:space="preserve"> </w:t>
            </w:r>
            <w:r>
              <w:rPr>
                <w:b/>
                <w:i/>
                <w:iCs/>
                <w:lang w:eastAsia="lt-LT"/>
              </w:rPr>
              <w:t>įmonės veikloje (-</w:t>
            </w:r>
            <w:proofErr w:type="spellStart"/>
            <w:r>
              <w:rPr>
                <w:b/>
                <w:i/>
                <w:iCs/>
                <w:lang w:eastAsia="lt-LT"/>
              </w:rPr>
              <w:t>ose</w:t>
            </w:r>
            <w:proofErr w:type="spellEnd"/>
            <w:r>
              <w:rPr>
                <w:b/>
                <w:i/>
                <w:iCs/>
                <w:lang w:eastAsia="lt-LT"/>
              </w:rPr>
              <w:t>)</w:t>
            </w:r>
            <w:r w:rsidRPr="008E3E52">
              <w:rPr>
                <w:bCs/>
                <w:i/>
                <w:iCs/>
                <w:lang w:eastAsia="lt-LT"/>
              </w:rPr>
              <w:t xml:space="preserve"> </w:t>
            </w:r>
            <w:r w:rsidRPr="00DB7193">
              <w:rPr>
                <w:bCs/>
                <w:i/>
                <w:iCs/>
                <w:strike/>
                <w:lang w:eastAsia="lt-LT"/>
              </w:rPr>
              <w:t>gamyboje</w:t>
            </w:r>
            <w:r w:rsidRPr="008E3E52">
              <w:rPr>
                <w:bCs/>
                <w:i/>
                <w:iCs/>
                <w:lang w:eastAsia="lt-LT"/>
              </w:rPr>
              <w:t xml:space="preserve"> naudojamų</w:t>
            </w:r>
            <w:r w:rsidR="00B46AEC">
              <w:rPr>
                <w:bCs/>
                <w:i/>
                <w:iCs/>
                <w:lang w:eastAsia="lt-LT"/>
              </w:rPr>
              <w:t xml:space="preserve"> </w:t>
            </w:r>
            <w:r w:rsidR="00B46AEC" w:rsidRPr="00B46AEC">
              <w:rPr>
                <w:bCs/>
                <w:i/>
                <w:iCs/>
                <w:strike/>
                <w:lang w:eastAsia="lt-LT"/>
              </w:rPr>
              <w:t>kenksmingų</w:t>
            </w:r>
            <w:r w:rsidRPr="008E3E52">
              <w:rPr>
                <w:bCs/>
                <w:i/>
                <w:iCs/>
                <w:lang w:eastAsia="lt-LT"/>
              </w:rPr>
              <w:t xml:space="preserve"> </w:t>
            </w:r>
            <w:r w:rsidRPr="00B46AEC">
              <w:rPr>
                <w:b/>
                <w:i/>
                <w:iCs/>
                <w:lang w:eastAsia="lt-LT"/>
              </w:rPr>
              <w:t>pavojingų cheminių medžiagų ir (ar) preparatų</w:t>
            </w:r>
            <w:r w:rsidRPr="008E3E52">
              <w:rPr>
                <w:bCs/>
                <w:i/>
                <w:iCs/>
                <w:lang w:eastAsia="lt-LT"/>
              </w:rPr>
              <w:t xml:space="preserve"> kiekį, arba padės iš viso išvengti </w:t>
            </w:r>
            <w:r w:rsidR="00B46AEC" w:rsidRPr="00B46AEC">
              <w:rPr>
                <w:bCs/>
                <w:i/>
                <w:iCs/>
                <w:strike/>
                <w:lang w:eastAsia="lt-LT"/>
              </w:rPr>
              <w:t xml:space="preserve">kenksmingų </w:t>
            </w:r>
            <w:r w:rsidRPr="00B46AEC">
              <w:rPr>
                <w:b/>
                <w:i/>
                <w:iCs/>
                <w:lang w:eastAsia="lt-LT"/>
              </w:rPr>
              <w:t>pavojingų cheminių medžiagų ir (ar) preparatų</w:t>
            </w:r>
            <w:r w:rsidRPr="008E3E52">
              <w:rPr>
                <w:bCs/>
                <w:i/>
                <w:iCs/>
                <w:lang w:eastAsia="lt-LT"/>
              </w:rPr>
              <w:t xml:space="preserve"> naudojimo. </w:t>
            </w:r>
            <w:r w:rsidRPr="00DB7193">
              <w:rPr>
                <w:bCs/>
                <w:i/>
                <w:iCs/>
                <w:lang w:eastAsia="lt-LT"/>
              </w:rPr>
              <w:t xml:space="preserve">Pokytis – ne mažiau kaip </w:t>
            </w:r>
            <w:r w:rsidRPr="00DB7193">
              <w:rPr>
                <w:b/>
                <w:i/>
                <w:iCs/>
                <w:lang w:eastAsia="lt-LT"/>
              </w:rPr>
              <w:t>15</w:t>
            </w:r>
            <w:r w:rsidRPr="00DB7193">
              <w:rPr>
                <w:bCs/>
                <w:i/>
                <w:iCs/>
                <w:lang w:eastAsia="lt-LT"/>
              </w:rPr>
              <w:t xml:space="preserve"> </w:t>
            </w:r>
            <w:r w:rsidRPr="00DB7193">
              <w:rPr>
                <w:bCs/>
                <w:i/>
                <w:iCs/>
                <w:strike/>
                <w:lang w:eastAsia="lt-LT"/>
              </w:rPr>
              <w:t>5</w:t>
            </w:r>
            <w:r w:rsidRPr="008E3E52">
              <w:rPr>
                <w:b/>
                <w:i/>
                <w:iCs/>
                <w:lang w:eastAsia="lt-LT"/>
              </w:rPr>
              <w:t xml:space="preserve"> </w:t>
            </w:r>
            <w:r w:rsidRPr="00DB7193">
              <w:rPr>
                <w:bCs/>
                <w:i/>
                <w:iCs/>
                <w:lang w:eastAsia="lt-LT"/>
              </w:rPr>
              <w:t xml:space="preserve"> proc. </w:t>
            </w:r>
          </w:p>
          <w:p w14:paraId="0D6AA8E9" w14:textId="120DEF3D" w:rsidR="00DB7193" w:rsidRPr="008E3E52" w:rsidRDefault="00DB7193" w:rsidP="00DB7193">
            <w:pPr>
              <w:pStyle w:val="ListParagraph"/>
              <w:numPr>
                <w:ilvl w:val="0"/>
                <w:numId w:val="17"/>
              </w:numPr>
              <w:jc w:val="both"/>
              <w:rPr>
                <w:bCs/>
                <w:i/>
                <w:iCs/>
                <w:lang w:eastAsia="lt-LT"/>
              </w:rPr>
            </w:pPr>
            <w:r w:rsidRPr="008E3E52">
              <w:rPr>
                <w:bCs/>
                <w:i/>
                <w:iCs/>
                <w:lang w:eastAsia="lt-LT"/>
              </w:rPr>
              <w:t xml:space="preserve">aplinkai palankius produktus bus galima perdirbti pasibaigus jų galiojimo terminui arba aplinkai palankių produktų </w:t>
            </w:r>
            <w:r w:rsidR="0017561C" w:rsidRPr="0017561C">
              <w:rPr>
                <w:b/>
                <w:i/>
                <w:iCs/>
                <w:lang w:eastAsia="lt-LT"/>
              </w:rPr>
              <w:t>arba</w:t>
            </w:r>
            <w:r>
              <w:rPr>
                <w:b/>
                <w:i/>
                <w:iCs/>
                <w:lang w:eastAsia="lt-LT"/>
              </w:rPr>
              <w:t xml:space="preserve"> technologijų</w:t>
            </w:r>
            <w:r w:rsidRPr="008E3E52">
              <w:rPr>
                <w:bCs/>
                <w:i/>
                <w:iCs/>
                <w:lang w:eastAsia="lt-LT"/>
              </w:rPr>
              <w:t xml:space="preserve"> taikymas padės perdirbti produktus pasibaigus  jų galiojimo terminui. </w:t>
            </w:r>
          </w:p>
          <w:p w14:paraId="43254EC4" w14:textId="2FBBB889" w:rsidR="00DB7193" w:rsidRPr="00DB7193" w:rsidRDefault="0017561C" w:rsidP="00DB7193">
            <w:pPr>
              <w:widowControl w:val="0"/>
              <w:jc w:val="both"/>
              <w:textAlignment w:val="baseline"/>
              <w:rPr>
                <w:bCs/>
                <w:i/>
                <w:iCs/>
                <w:lang w:eastAsia="lt-LT"/>
              </w:rPr>
            </w:pPr>
            <w:r>
              <w:rPr>
                <w:i/>
                <w:lang w:eastAsia="lt-LT"/>
              </w:rPr>
              <w:t>P</w:t>
            </w:r>
            <w:r w:rsidRPr="0062164E">
              <w:rPr>
                <w:i/>
                <w:lang w:eastAsia="lt-LT"/>
              </w:rPr>
              <w:t>rojekto poveikio aplinkai vertinimas atliekamas įvertinus numatomo kurti ir (ar) diegti aplinkai palankaus produkto savybes pagal pirmiau nustatytus kriterijus. Pareiškėjas, kartu su PĮP pateikia Informacijos, reikalingos projekto atitikčiai projektų atrankos kriterijams įvertinti, pateikimo lentelę (Aprašo 3 priedas)</w:t>
            </w:r>
            <w:r>
              <w:rPr>
                <w:i/>
                <w:lang w:eastAsia="lt-LT"/>
              </w:rPr>
              <w:t>. Šis atrankos kriterijus prisideda prie darnaus vystymosi principo įgyvendinimo.</w:t>
            </w:r>
          </w:p>
        </w:tc>
      </w:tr>
      <w:tr w:rsidR="00162BBD" w14:paraId="09B98FB2" w14:textId="77777777" w:rsidTr="0C65C521">
        <w:tc>
          <w:tcPr>
            <w:tcW w:w="6104" w:type="dxa"/>
            <w:shd w:val="clear" w:color="auto" w:fill="auto"/>
            <w:vAlign w:val="center"/>
          </w:tcPr>
          <w:p w14:paraId="30CFE0C9" w14:textId="77777777" w:rsidR="00162BBD" w:rsidRDefault="00162BBD" w:rsidP="00162BBD">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492D903C" w14:textId="77777777" w:rsidR="0017561C" w:rsidRDefault="0017561C" w:rsidP="0017561C">
            <w:pPr>
              <w:widowControl w:val="0"/>
              <w:jc w:val="both"/>
              <w:textAlignment w:val="baseline"/>
              <w:rPr>
                <w:bCs/>
                <w:i/>
                <w:szCs w:val="24"/>
                <w:lang w:eastAsia="lt-LT"/>
              </w:rPr>
            </w:pPr>
            <w:r>
              <w:rPr>
                <w:i/>
                <w:iCs/>
                <w:szCs w:val="24"/>
              </w:rPr>
              <w:t xml:space="preserve">Nustatytas kriterijus padės užtikrinti, </w:t>
            </w:r>
            <w:r>
              <w:rPr>
                <w:bCs/>
                <w:i/>
                <w:szCs w:val="24"/>
                <w:lang w:eastAsia="lt-LT"/>
              </w:rPr>
              <w:t xml:space="preserve">kad paramą gautų tik tie subjektai, kurių sukurti ir (ar) diegiami/naudojami produktai padės sumažinti sunaudojamų žaliavų, energijos, </w:t>
            </w:r>
            <w:r>
              <w:rPr>
                <w:bCs/>
                <w:i/>
                <w:szCs w:val="24"/>
                <w:lang w:eastAsia="lt-LT"/>
              </w:rPr>
              <w:lastRenderedPageBreak/>
              <w:t xml:space="preserve">kenksmingų medžiagų kiekį arba produktus bus galima perdirbti. </w:t>
            </w:r>
          </w:p>
          <w:p w14:paraId="6514936F" w14:textId="77777777" w:rsidR="0017561C" w:rsidRDefault="0017561C" w:rsidP="0017561C">
            <w:pPr>
              <w:widowControl w:val="0"/>
              <w:jc w:val="both"/>
              <w:textAlignment w:val="baseline"/>
              <w:rPr>
                <w:b/>
                <w:i/>
                <w:szCs w:val="24"/>
                <w:lang w:eastAsia="lt-LT"/>
              </w:rPr>
            </w:pPr>
            <w:r w:rsidRPr="00253685">
              <w:rPr>
                <w:bCs/>
                <w:i/>
                <w:szCs w:val="24"/>
                <w:lang w:eastAsia="lt-LT"/>
              </w:rPr>
              <w:t xml:space="preserve">Kriterijus </w:t>
            </w:r>
            <w:r>
              <w:rPr>
                <w:bCs/>
                <w:i/>
                <w:szCs w:val="24"/>
                <w:lang w:eastAsia="lt-LT"/>
              </w:rPr>
              <w:t>prisidės prie</w:t>
            </w:r>
            <w:r w:rsidRPr="00253685">
              <w:rPr>
                <w:bCs/>
                <w:i/>
                <w:szCs w:val="24"/>
                <w:lang w:eastAsia="lt-LT"/>
              </w:rPr>
              <w:t xml:space="preserve"> „Naujos kartos Lietuva“</w:t>
            </w:r>
            <w:r>
              <w:rPr>
                <w:bCs/>
                <w:i/>
                <w:szCs w:val="24"/>
                <w:lang w:eastAsia="lt-LT"/>
              </w:rPr>
              <w:t xml:space="preserve"> plano</w:t>
            </w:r>
            <w:r w:rsidRPr="00253685">
              <w:rPr>
                <w:bCs/>
                <w:i/>
                <w:szCs w:val="24"/>
                <w:lang w:eastAsia="lt-LT"/>
              </w:rPr>
              <w:t xml:space="preserve"> </w:t>
            </w:r>
            <w:r w:rsidRPr="007B7380">
              <w:rPr>
                <w:bCs/>
                <w:i/>
                <w:szCs w:val="24"/>
                <w:lang w:eastAsia="lt-LT"/>
              </w:rPr>
              <w:t xml:space="preserve">E.1.2. 2 reformos „Efektyvus inovacijų politikos įgyvendinimas ir didesnė inovacijų paklausa, </w:t>
            </w:r>
            <w:proofErr w:type="spellStart"/>
            <w:r w:rsidRPr="007B7380">
              <w:rPr>
                <w:bCs/>
                <w:i/>
                <w:szCs w:val="24"/>
                <w:lang w:eastAsia="lt-LT"/>
              </w:rPr>
              <w:t>startuolių</w:t>
            </w:r>
            <w:proofErr w:type="spellEnd"/>
            <w:r w:rsidRPr="007B7380">
              <w:rPr>
                <w:bCs/>
                <w:i/>
                <w:szCs w:val="24"/>
                <w:lang w:eastAsia="lt-LT"/>
              </w:rPr>
              <w:t xml:space="preserve"> ekosistemos ir žaliųjų inovacijų plėtra“ tikslo E.1.2.4. 4 Skatinti žaliųjų inovacijų vystymą.</w:t>
            </w:r>
            <w:r>
              <w:rPr>
                <w:bCs/>
                <w:i/>
                <w:szCs w:val="24"/>
                <w:lang w:eastAsia="lt-LT"/>
              </w:rPr>
              <w:t xml:space="preserve"> Šis atrankos kriterijus padės užtikrinti, kad bus kuriamas/diegiamas/naudojamas aplinkai palankus produktas ir (ar) technologija. </w:t>
            </w:r>
            <w:r w:rsidRPr="001461DF">
              <w:rPr>
                <w:bCs/>
                <w:i/>
                <w:szCs w:val="24"/>
                <w:lang w:eastAsia="lt-LT"/>
              </w:rPr>
              <w:t xml:space="preserve">Kriterijus prisidės prie „Naujos kartos Lietuva“ plano </w:t>
            </w:r>
            <w:r w:rsidRPr="00253685">
              <w:rPr>
                <w:bCs/>
                <w:i/>
                <w:szCs w:val="24"/>
                <w:lang w:eastAsia="lt-LT"/>
              </w:rPr>
              <w:t xml:space="preserve">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o.</w:t>
            </w:r>
            <w:r w:rsidRPr="00DB7193">
              <w:rPr>
                <w:b/>
                <w:i/>
                <w:szCs w:val="24"/>
                <w:lang w:eastAsia="lt-LT"/>
              </w:rPr>
              <w:t xml:space="preserve"> </w:t>
            </w:r>
          </w:p>
          <w:p w14:paraId="01A3F34D" w14:textId="084F4B9E" w:rsidR="00DB7193" w:rsidRPr="00DB7193" w:rsidRDefault="00DB7193" w:rsidP="0017561C">
            <w:pPr>
              <w:widowControl w:val="0"/>
              <w:jc w:val="both"/>
              <w:textAlignment w:val="baseline"/>
              <w:rPr>
                <w:b/>
                <w:i/>
                <w:szCs w:val="24"/>
                <w:lang w:eastAsia="lt-LT"/>
              </w:rPr>
            </w:pPr>
            <w:r w:rsidRPr="00DB7193">
              <w:rPr>
                <w:b/>
                <w:i/>
                <w:szCs w:val="24"/>
                <w:lang w:eastAsia="lt-LT"/>
              </w:rPr>
              <w:t xml:space="preserve">Siekiant didesnio teigiamo poveikio </w:t>
            </w:r>
            <w:r>
              <w:rPr>
                <w:b/>
                <w:i/>
                <w:szCs w:val="24"/>
                <w:lang w:eastAsia="lt-LT"/>
              </w:rPr>
              <w:t>aplinkai, nustatoma didesnė reikalaujamo pokyčio kartelė – nuo 5 iki 15 procentų. Kriterijai</w:t>
            </w:r>
            <w:r>
              <w:rPr>
                <w:b/>
                <w:bCs/>
                <w:i/>
              </w:rPr>
              <w:t xml:space="preserve"> patikslinti siekiant didesnio aiškumo.</w:t>
            </w:r>
          </w:p>
        </w:tc>
      </w:tr>
      <w:tr w:rsidR="00162BBD" w14:paraId="763AD074" w14:textId="77777777" w:rsidTr="0C65C521">
        <w:tc>
          <w:tcPr>
            <w:tcW w:w="6104" w:type="dxa"/>
            <w:shd w:val="clear" w:color="auto" w:fill="auto"/>
          </w:tcPr>
          <w:p w14:paraId="4F8A375B" w14:textId="53326F2C" w:rsidR="00162BBD" w:rsidRPr="00EA103F" w:rsidRDefault="00162BBD" w:rsidP="00162BBD">
            <w:pPr>
              <w:widowControl w:val="0"/>
              <w:jc w:val="both"/>
              <w:textAlignment w:val="baseline"/>
              <w:rPr>
                <w:b/>
                <w:bCs/>
                <w:strike/>
                <w:sz w:val="22"/>
                <w:szCs w:val="22"/>
                <w:lang w:eastAsia="lt-LT"/>
              </w:rPr>
            </w:pPr>
            <w:r w:rsidRPr="00EA103F">
              <w:rPr>
                <w:b/>
                <w:bCs/>
                <w:strike/>
                <w:szCs w:val="24"/>
                <w:lang w:eastAsia="lt-LT"/>
              </w:rPr>
              <w:lastRenderedPageBreak/>
              <w:t>□</w:t>
            </w:r>
            <w:r w:rsidRPr="00EA103F">
              <w:rPr>
                <w:b/>
                <w:bCs/>
                <w:strike/>
                <w:sz w:val="22"/>
                <w:szCs w:val="22"/>
                <w:lang w:eastAsia="lt-LT"/>
              </w:rPr>
              <w:t xml:space="preserve"> SPECIALUSIS PROJEKTŲ ATRANKOS KRITERIJUS</w:t>
            </w:r>
          </w:p>
          <w:p w14:paraId="047A6B3D" w14:textId="6B78DC20" w:rsidR="00162BBD" w:rsidRPr="00EA103F" w:rsidRDefault="00162BBD" w:rsidP="00162BBD">
            <w:pPr>
              <w:widowControl w:val="0"/>
              <w:jc w:val="both"/>
              <w:textAlignment w:val="baseline"/>
              <w:rPr>
                <w:b/>
                <w:bCs/>
                <w:strike/>
                <w:sz w:val="22"/>
                <w:szCs w:val="22"/>
                <w:lang w:eastAsia="lt-LT"/>
              </w:rPr>
            </w:pPr>
            <w:r w:rsidRPr="00EA103F">
              <w:rPr>
                <w:bCs/>
                <w:strike/>
                <w:lang w:eastAsia="lt-LT"/>
              </w:rPr>
              <w:fldChar w:fldCharType="begin">
                <w:ffData>
                  <w:name w:val=""/>
                  <w:enabled/>
                  <w:calcOnExit w:val="0"/>
                  <w:checkBox>
                    <w:sizeAuto/>
                    <w:default w:val="1"/>
                  </w:checkBox>
                </w:ffData>
              </w:fldChar>
            </w:r>
            <w:r w:rsidRPr="00EA103F">
              <w:rPr>
                <w:bCs/>
                <w:strike/>
                <w:lang w:eastAsia="lt-LT"/>
              </w:rPr>
              <w:instrText xml:space="preserve"> FORMCHECKBOX </w:instrText>
            </w:r>
            <w:r w:rsidR="00000000">
              <w:rPr>
                <w:bCs/>
                <w:strike/>
                <w:lang w:eastAsia="lt-LT"/>
              </w:rPr>
            </w:r>
            <w:r w:rsidR="00000000">
              <w:rPr>
                <w:bCs/>
                <w:strike/>
                <w:lang w:eastAsia="lt-LT"/>
              </w:rPr>
              <w:fldChar w:fldCharType="separate"/>
            </w:r>
            <w:r w:rsidRPr="00EA103F">
              <w:rPr>
                <w:bCs/>
                <w:strike/>
                <w:lang w:eastAsia="lt-LT"/>
              </w:rPr>
              <w:fldChar w:fldCharType="end"/>
            </w:r>
            <w:r w:rsidRPr="00EA103F">
              <w:rPr>
                <w:b/>
                <w:bCs/>
                <w:strike/>
                <w:szCs w:val="24"/>
                <w:lang w:eastAsia="lt-LT"/>
              </w:rPr>
              <w:t xml:space="preserve"> </w:t>
            </w:r>
            <w:r w:rsidRPr="00EA103F">
              <w:rPr>
                <w:b/>
                <w:bCs/>
                <w:strike/>
                <w:sz w:val="22"/>
                <w:szCs w:val="22"/>
                <w:lang w:eastAsia="lt-LT"/>
              </w:rPr>
              <w:t>PRIORITETINIS PROJEKTŲ ATRANKOS KRITERIJUS</w:t>
            </w:r>
          </w:p>
          <w:p w14:paraId="0A0C53D3" w14:textId="6770BA15" w:rsidR="00162BBD" w:rsidRPr="00EA103F" w:rsidRDefault="00162BBD" w:rsidP="00162BBD">
            <w:pPr>
              <w:widowControl w:val="0"/>
              <w:textAlignment w:val="baseline"/>
              <w:rPr>
                <w:b/>
                <w:bCs/>
                <w:strike/>
                <w:szCs w:val="24"/>
                <w:lang w:eastAsia="lt-LT"/>
              </w:rPr>
            </w:pPr>
            <w:r w:rsidRPr="00EA103F">
              <w:rPr>
                <w:i/>
                <w:strike/>
                <w:szCs w:val="24"/>
              </w:rPr>
              <w:t>(Pažymimas vienas iš galimų projektų atrankos kriterijų tipų.)</w:t>
            </w:r>
          </w:p>
        </w:tc>
        <w:tc>
          <w:tcPr>
            <w:tcW w:w="8628" w:type="dxa"/>
            <w:shd w:val="clear" w:color="auto" w:fill="auto"/>
          </w:tcPr>
          <w:p w14:paraId="6A9F96EF" w14:textId="16A1ADDD" w:rsidR="00162BBD" w:rsidRPr="00EA103F" w:rsidRDefault="00162BBD" w:rsidP="00162BBD">
            <w:pPr>
              <w:widowControl w:val="0"/>
              <w:jc w:val="both"/>
              <w:textAlignment w:val="baseline"/>
              <w:rPr>
                <w:b/>
                <w:bCs/>
                <w:strike/>
                <w:szCs w:val="24"/>
                <w:lang w:eastAsia="lt-LT"/>
              </w:rPr>
            </w:pPr>
            <w:r w:rsidRPr="00EA103F">
              <w:rPr>
                <w:bCs/>
                <w:strike/>
                <w:lang w:eastAsia="lt-LT"/>
              </w:rPr>
              <w:fldChar w:fldCharType="begin">
                <w:ffData>
                  <w:name w:val=""/>
                  <w:enabled/>
                  <w:calcOnExit w:val="0"/>
                  <w:checkBox>
                    <w:sizeAuto/>
                    <w:default w:val="1"/>
                  </w:checkBox>
                </w:ffData>
              </w:fldChar>
            </w:r>
            <w:r w:rsidRPr="00EA103F">
              <w:rPr>
                <w:bCs/>
                <w:strike/>
                <w:lang w:eastAsia="lt-LT"/>
              </w:rPr>
              <w:instrText xml:space="preserve"> FORMCHECKBOX </w:instrText>
            </w:r>
            <w:r w:rsidR="00000000">
              <w:rPr>
                <w:bCs/>
                <w:strike/>
                <w:lang w:eastAsia="lt-LT"/>
              </w:rPr>
            </w:r>
            <w:r w:rsidR="00000000">
              <w:rPr>
                <w:bCs/>
                <w:strike/>
                <w:lang w:eastAsia="lt-LT"/>
              </w:rPr>
              <w:fldChar w:fldCharType="separate"/>
            </w:r>
            <w:r w:rsidRPr="00EA103F">
              <w:rPr>
                <w:bCs/>
                <w:strike/>
                <w:lang w:eastAsia="lt-LT"/>
              </w:rPr>
              <w:fldChar w:fldCharType="end"/>
            </w:r>
            <w:r w:rsidRPr="00EA103F">
              <w:rPr>
                <w:b/>
                <w:bCs/>
                <w:strike/>
                <w:szCs w:val="24"/>
                <w:lang w:eastAsia="lt-LT"/>
              </w:rPr>
              <w:t xml:space="preserve"> Nustatymas</w:t>
            </w:r>
          </w:p>
          <w:p w14:paraId="15F86B58" w14:textId="076E50D4" w:rsidR="00162BBD" w:rsidRPr="00EA103F" w:rsidRDefault="00162BBD" w:rsidP="00162BBD">
            <w:pPr>
              <w:widowControl w:val="0"/>
              <w:jc w:val="both"/>
              <w:textAlignment w:val="baseline"/>
              <w:rPr>
                <w:bCs/>
                <w:i/>
                <w:strike/>
                <w:szCs w:val="24"/>
                <w:lang w:eastAsia="lt-LT"/>
              </w:rPr>
            </w:pPr>
            <w:r w:rsidRPr="00EA103F">
              <w:rPr>
                <w:b/>
                <w:bCs/>
                <w:strike/>
                <w:szCs w:val="24"/>
                <w:lang w:eastAsia="lt-LT"/>
              </w:rPr>
              <w:t>□ Keitimas</w:t>
            </w:r>
          </w:p>
        </w:tc>
      </w:tr>
      <w:tr w:rsidR="00162BBD" w14:paraId="6F133CD8" w14:textId="77777777" w:rsidTr="0C65C521">
        <w:tc>
          <w:tcPr>
            <w:tcW w:w="6104" w:type="dxa"/>
            <w:shd w:val="clear" w:color="auto" w:fill="auto"/>
            <w:vAlign w:val="center"/>
          </w:tcPr>
          <w:p w14:paraId="19DE046B" w14:textId="2E1F8E1D" w:rsidR="00162BBD" w:rsidRPr="00396FB6" w:rsidRDefault="00162BBD" w:rsidP="00162BBD">
            <w:pPr>
              <w:widowControl w:val="0"/>
              <w:textAlignment w:val="baseline"/>
              <w:rPr>
                <w:b/>
                <w:bCs/>
                <w:strike/>
                <w:szCs w:val="24"/>
                <w:lang w:eastAsia="lt-LT"/>
              </w:rPr>
            </w:pPr>
            <w:r w:rsidRPr="00396FB6">
              <w:rPr>
                <w:b/>
                <w:bCs/>
                <w:strike/>
                <w:szCs w:val="24"/>
                <w:lang w:eastAsia="lt-LT"/>
              </w:rPr>
              <w:t>Projektų atrankos kriterijaus numeris ir pavadinimas</w:t>
            </w:r>
          </w:p>
        </w:tc>
        <w:tc>
          <w:tcPr>
            <w:tcW w:w="8628" w:type="dxa"/>
            <w:shd w:val="clear" w:color="auto" w:fill="auto"/>
          </w:tcPr>
          <w:p w14:paraId="755C4014" w14:textId="122463BC" w:rsidR="00162BBD" w:rsidRPr="00396FB6" w:rsidRDefault="00162BBD" w:rsidP="00162BBD">
            <w:pPr>
              <w:widowControl w:val="0"/>
              <w:jc w:val="both"/>
              <w:textAlignment w:val="baseline"/>
              <w:rPr>
                <w:bCs/>
                <w:i/>
                <w:strike/>
                <w:szCs w:val="24"/>
                <w:lang w:val="en-US" w:eastAsia="lt-LT"/>
              </w:rPr>
            </w:pPr>
            <w:r w:rsidRPr="00396FB6">
              <w:rPr>
                <w:b/>
                <w:i/>
                <w:strike/>
                <w:szCs w:val="24"/>
                <w:lang w:val="en-US" w:eastAsia="lt-LT"/>
              </w:rPr>
              <w:t xml:space="preserve">5. </w:t>
            </w:r>
            <w:r w:rsidRPr="00396FB6">
              <w:rPr>
                <w:b/>
                <w:i/>
                <w:strike/>
                <w:szCs w:val="24"/>
                <w:lang w:eastAsia="lt-LT"/>
              </w:rPr>
              <w:t xml:space="preserve">Projektu vykdoma </w:t>
            </w:r>
            <w:proofErr w:type="spellStart"/>
            <w:r w:rsidRPr="00396FB6">
              <w:rPr>
                <w:b/>
                <w:i/>
                <w:strike/>
                <w:szCs w:val="24"/>
                <w:lang w:eastAsia="lt-LT"/>
              </w:rPr>
              <w:t>poveiklė</w:t>
            </w:r>
            <w:proofErr w:type="spellEnd"/>
          </w:p>
        </w:tc>
      </w:tr>
      <w:tr w:rsidR="00162BBD" w14:paraId="344BC23F" w14:textId="77777777" w:rsidTr="0C65C521">
        <w:tc>
          <w:tcPr>
            <w:tcW w:w="6104" w:type="dxa"/>
            <w:shd w:val="clear" w:color="auto" w:fill="auto"/>
            <w:vAlign w:val="center"/>
          </w:tcPr>
          <w:p w14:paraId="7C6C9D0F" w14:textId="07DC8852" w:rsidR="00162BBD" w:rsidRPr="00396FB6" w:rsidRDefault="00162BBD" w:rsidP="00162BBD">
            <w:pPr>
              <w:widowControl w:val="0"/>
              <w:textAlignment w:val="baseline"/>
              <w:rPr>
                <w:b/>
                <w:bCs/>
                <w:strike/>
                <w:szCs w:val="24"/>
                <w:lang w:eastAsia="lt-LT"/>
              </w:rPr>
            </w:pPr>
            <w:r w:rsidRPr="00396FB6">
              <w:rPr>
                <w:b/>
                <w:bCs/>
                <w:strike/>
                <w:szCs w:val="24"/>
                <w:lang w:eastAsia="lt-LT"/>
              </w:rPr>
              <w:t>Projektų atrankos kriterijaus vertinimo metodas ir taikymas</w:t>
            </w:r>
          </w:p>
        </w:tc>
        <w:tc>
          <w:tcPr>
            <w:tcW w:w="8628" w:type="dxa"/>
            <w:shd w:val="clear" w:color="auto" w:fill="auto"/>
          </w:tcPr>
          <w:p w14:paraId="5F90A48C" w14:textId="77777777" w:rsidR="009F1232" w:rsidRPr="009F1232" w:rsidRDefault="009F1232" w:rsidP="009F1232">
            <w:pPr>
              <w:widowControl w:val="0"/>
              <w:jc w:val="both"/>
              <w:textAlignment w:val="baseline"/>
              <w:rPr>
                <w:bCs/>
                <w:i/>
                <w:strike/>
                <w:szCs w:val="24"/>
                <w:lang w:eastAsia="lt-LT"/>
              </w:rPr>
            </w:pPr>
            <w:r w:rsidRPr="009F1232">
              <w:rPr>
                <w:bCs/>
                <w:i/>
                <w:strike/>
                <w:szCs w:val="24"/>
                <w:lang w:eastAsia="lt-LT"/>
              </w:rPr>
              <w:t xml:space="preserve">Atliekant projektu vykdomos </w:t>
            </w:r>
            <w:proofErr w:type="spellStart"/>
            <w:r w:rsidRPr="009F1232">
              <w:rPr>
                <w:bCs/>
                <w:i/>
                <w:strike/>
                <w:szCs w:val="24"/>
                <w:lang w:eastAsia="lt-LT"/>
              </w:rPr>
              <w:t>poveiklės</w:t>
            </w:r>
            <w:proofErr w:type="spellEnd"/>
            <w:r w:rsidRPr="009F1232">
              <w:rPr>
                <w:bCs/>
                <w:i/>
                <w:strike/>
                <w:szCs w:val="24"/>
                <w:lang w:eastAsia="lt-LT"/>
              </w:rPr>
              <w:t xml:space="preserve"> vertinimą, skiriamos trys grupės:</w:t>
            </w:r>
          </w:p>
          <w:p w14:paraId="4B0580E6" w14:textId="77777777" w:rsidR="009F1232" w:rsidRPr="009F1232" w:rsidRDefault="009F1232" w:rsidP="009F1232">
            <w:pPr>
              <w:widowControl w:val="0"/>
              <w:jc w:val="both"/>
              <w:textAlignment w:val="baseline"/>
              <w:rPr>
                <w:bCs/>
                <w:i/>
                <w:strike/>
                <w:szCs w:val="24"/>
                <w:lang w:eastAsia="lt-LT"/>
              </w:rPr>
            </w:pPr>
            <w:r w:rsidRPr="009F1232">
              <w:rPr>
                <w:bCs/>
                <w:i/>
                <w:strike/>
                <w:szCs w:val="24"/>
                <w:lang w:eastAsia="lt-LT"/>
              </w:rPr>
              <w:t>•</w:t>
            </w:r>
            <w:r w:rsidRPr="009F1232">
              <w:rPr>
                <w:bCs/>
                <w:i/>
                <w:strike/>
                <w:szCs w:val="24"/>
                <w:lang w:eastAsia="lt-LT"/>
              </w:rPr>
              <w:tab/>
              <w:t>projektu pareiškėjo įmonėje įdiegiami/naudojami aplinkai palankūs produktai– skiriamas 1 balas,</w:t>
            </w:r>
          </w:p>
          <w:p w14:paraId="2D2EE2EE" w14:textId="77777777" w:rsidR="009F1232" w:rsidRPr="009F1232" w:rsidRDefault="009F1232" w:rsidP="009F1232">
            <w:pPr>
              <w:widowControl w:val="0"/>
              <w:jc w:val="both"/>
              <w:textAlignment w:val="baseline"/>
              <w:rPr>
                <w:bCs/>
                <w:i/>
                <w:strike/>
                <w:szCs w:val="24"/>
                <w:lang w:eastAsia="lt-LT"/>
              </w:rPr>
            </w:pPr>
            <w:r w:rsidRPr="009F1232">
              <w:rPr>
                <w:bCs/>
                <w:i/>
                <w:strike/>
                <w:szCs w:val="24"/>
                <w:lang w:eastAsia="lt-LT"/>
              </w:rPr>
              <w:t>•</w:t>
            </w:r>
            <w:r w:rsidRPr="009F1232">
              <w:rPr>
                <w:bCs/>
                <w:i/>
                <w:strike/>
                <w:szCs w:val="24"/>
                <w:lang w:eastAsia="lt-LT"/>
              </w:rPr>
              <w:tab/>
              <w:t>projektu sukuriami arba iš esmės patobulinami aplinkai palankių produktų prototipai  – skiriami 4 balai,</w:t>
            </w:r>
          </w:p>
          <w:p w14:paraId="7AC48319" w14:textId="77777777" w:rsidR="009F1232" w:rsidRPr="009F1232" w:rsidRDefault="009F1232" w:rsidP="009F1232">
            <w:pPr>
              <w:widowControl w:val="0"/>
              <w:jc w:val="both"/>
              <w:textAlignment w:val="baseline"/>
              <w:rPr>
                <w:bCs/>
                <w:i/>
                <w:strike/>
                <w:szCs w:val="24"/>
                <w:lang w:eastAsia="lt-LT"/>
              </w:rPr>
            </w:pPr>
            <w:r w:rsidRPr="009F1232">
              <w:rPr>
                <w:bCs/>
                <w:i/>
                <w:strike/>
                <w:szCs w:val="24"/>
                <w:lang w:eastAsia="lt-LT"/>
              </w:rPr>
              <w:t>•</w:t>
            </w:r>
            <w:r w:rsidRPr="009F1232">
              <w:rPr>
                <w:bCs/>
                <w:i/>
                <w:strike/>
                <w:szCs w:val="24"/>
                <w:lang w:eastAsia="lt-LT"/>
              </w:rPr>
              <w:tab/>
              <w:t>projektu sukuriami arba iš esmės patobulinami ir pareiškėjo įmonėje įdiegiami/naudojami arba įvedami į rinką aplinkai palankūs produktai – skiriami 5 balai.</w:t>
            </w:r>
          </w:p>
          <w:p w14:paraId="5FE65097" w14:textId="77777777" w:rsidR="009F1232" w:rsidRPr="009F1232" w:rsidRDefault="009F1232" w:rsidP="009F1232">
            <w:pPr>
              <w:widowControl w:val="0"/>
              <w:jc w:val="both"/>
              <w:textAlignment w:val="baseline"/>
              <w:rPr>
                <w:bCs/>
                <w:i/>
                <w:strike/>
                <w:szCs w:val="24"/>
                <w:lang w:eastAsia="lt-LT"/>
              </w:rPr>
            </w:pPr>
            <w:r w:rsidRPr="009F1232">
              <w:rPr>
                <w:bCs/>
                <w:i/>
                <w:strike/>
                <w:szCs w:val="24"/>
                <w:lang w:eastAsia="lt-LT"/>
              </w:rPr>
              <w:t xml:space="preserve">Nustatytu kriterijumi vertinama, ar aplinkai palankus produktas tik diegiamas, ar kuriamas (tobulinamas), ar ir kuriamas (tobulinamas) ir diegiamas (naudojamas). Prioritetas skiriamas pagal pirmiau pateiktą klasifikavimą. </w:t>
            </w:r>
          </w:p>
          <w:p w14:paraId="21AE8A19" w14:textId="77777777" w:rsidR="009F1232" w:rsidRPr="009F1232" w:rsidRDefault="009F1232" w:rsidP="009F1232">
            <w:pPr>
              <w:widowControl w:val="0"/>
              <w:jc w:val="both"/>
              <w:textAlignment w:val="baseline"/>
              <w:rPr>
                <w:bCs/>
                <w:i/>
                <w:strike/>
                <w:szCs w:val="24"/>
                <w:lang w:eastAsia="lt-LT"/>
              </w:rPr>
            </w:pPr>
            <w:r w:rsidRPr="009F1232">
              <w:rPr>
                <w:bCs/>
                <w:i/>
                <w:strike/>
                <w:szCs w:val="24"/>
                <w:lang w:eastAsia="lt-LT"/>
              </w:rPr>
              <w:t>Šiam kriterijui skiriamas didžiausias vertinimo balas.</w:t>
            </w:r>
          </w:p>
          <w:p w14:paraId="6DD23518" w14:textId="3FF4A15F" w:rsidR="00162BBD" w:rsidRPr="00396FB6" w:rsidRDefault="009F1232" w:rsidP="009F1232">
            <w:pPr>
              <w:widowControl w:val="0"/>
              <w:jc w:val="both"/>
              <w:textAlignment w:val="baseline"/>
              <w:rPr>
                <w:bCs/>
                <w:i/>
                <w:strike/>
                <w:szCs w:val="24"/>
                <w:lang w:eastAsia="lt-LT"/>
              </w:rPr>
            </w:pPr>
            <w:r w:rsidRPr="009F1232">
              <w:rPr>
                <w:bCs/>
                <w:i/>
                <w:strike/>
                <w:szCs w:val="24"/>
                <w:lang w:eastAsia="lt-LT"/>
              </w:rPr>
              <w:t>Pareiškėjai kartu su PĮP pateikia Informacijos, reikalingos projekto atitikčiai projektų atrankos kriterijams įvertinti, pateikimo lentelę (Aprašo 3 priedas).</w:t>
            </w:r>
          </w:p>
        </w:tc>
      </w:tr>
      <w:tr w:rsidR="00162BBD" w14:paraId="52B00169" w14:textId="77777777" w:rsidTr="0C65C521">
        <w:tc>
          <w:tcPr>
            <w:tcW w:w="6104" w:type="dxa"/>
            <w:shd w:val="clear" w:color="auto" w:fill="auto"/>
            <w:vAlign w:val="center"/>
          </w:tcPr>
          <w:p w14:paraId="3E66324D" w14:textId="24384749" w:rsidR="00162BBD" w:rsidRPr="00396FB6" w:rsidRDefault="00162BBD" w:rsidP="00162BBD">
            <w:pPr>
              <w:widowControl w:val="0"/>
              <w:textAlignment w:val="baseline"/>
              <w:rPr>
                <w:b/>
                <w:bCs/>
                <w:strike/>
                <w:szCs w:val="24"/>
                <w:lang w:eastAsia="lt-LT"/>
              </w:rPr>
            </w:pPr>
            <w:r w:rsidRPr="00396FB6">
              <w:rPr>
                <w:b/>
                <w:bCs/>
                <w:strike/>
                <w:szCs w:val="24"/>
                <w:lang w:eastAsia="lt-LT"/>
              </w:rPr>
              <w:t>Projektų atrankos kriterijaus pasirinkimo pagrindimas</w:t>
            </w:r>
          </w:p>
        </w:tc>
        <w:tc>
          <w:tcPr>
            <w:tcW w:w="8628" w:type="dxa"/>
            <w:shd w:val="clear" w:color="auto" w:fill="auto"/>
          </w:tcPr>
          <w:p w14:paraId="084A0CA9" w14:textId="77777777" w:rsidR="009F1232" w:rsidRPr="009F1232" w:rsidRDefault="009F1232" w:rsidP="009F1232">
            <w:pPr>
              <w:widowControl w:val="0"/>
              <w:jc w:val="both"/>
              <w:textAlignment w:val="baseline"/>
              <w:rPr>
                <w:bCs/>
                <w:i/>
                <w:strike/>
                <w:szCs w:val="24"/>
                <w:lang w:eastAsia="lt-LT"/>
              </w:rPr>
            </w:pPr>
            <w:r w:rsidRPr="009F1232">
              <w:rPr>
                <w:bCs/>
                <w:i/>
                <w:strike/>
                <w:szCs w:val="24"/>
                <w:lang w:eastAsia="lt-LT"/>
              </w:rPr>
              <w:t xml:space="preserve">Nustatytas kriterijus padės prioretizuoti aplinkai palankių produktų kūrimą, siekiant didinti investicijas į MTEP, kaip yra nustatyta Lietuvos Respublikos Vyriausybės </w:t>
            </w:r>
            <w:r w:rsidRPr="009F1232">
              <w:rPr>
                <w:bCs/>
                <w:i/>
                <w:strike/>
                <w:szCs w:val="24"/>
                <w:lang w:eastAsia="lt-LT"/>
              </w:rPr>
              <w:lastRenderedPageBreak/>
              <w:t xml:space="preserve">programoje, Nacionaliniame pažangos plane ir kituose strateginiuose dokumentuose nustatytus tikslus. Taip pat priemone bus skatinamas rizikingų projektų vykdymas, siekiant pasidalinti finansine našta su verslu, kuris, neskiriant prioriteto rizikingesniems projektams, jų, tikėtina, neįgyvendintų. </w:t>
            </w:r>
          </w:p>
          <w:p w14:paraId="071262CA" w14:textId="77777777" w:rsidR="009F1232" w:rsidRDefault="009F1232" w:rsidP="009F1232">
            <w:pPr>
              <w:widowControl w:val="0"/>
              <w:jc w:val="both"/>
              <w:textAlignment w:val="baseline"/>
              <w:rPr>
                <w:b/>
                <w:bCs/>
                <w:i/>
                <w:strike/>
                <w:szCs w:val="24"/>
                <w:lang w:eastAsia="lt-LT"/>
              </w:rPr>
            </w:pPr>
            <w:r w:rsidRPr="009F1232">
              <w:rPr>
                <w:bCs/>
                <w:i/>
                <w:strike/>
                <w:szCs w:val="24"/>
                <w:lang w:eastAsia="lt-LT"/>
              </w:rPr>
              <w:t xml:space="preserve">Kriterijus prisidės prie „Naujos kartos Lietuva“ plano E.1.2. 2 reformos „Efektyvus inovacijų politikos įgyvendinimas ir didesnė inovacijų paklausa, </w:t>
            </w:r>
            <w:proofErr w:type="spellStart"/>
            <w:r w:rsidRPr="009F1232">
              <w:rPr>
                <w:bCs/>
                <w:i/>
                <w:strike/>
                <w:szCs w:val="24"/>
                <w:lang w:eastAsia="lt-LT"/>
              </w:rPr>
              <w:t>startuolių</w:t>
            </w:r>
            <w:proofErr w:type="spellEnd"/>
            <w:r w:rsidRPr="009F1232">
              <w:rPr>
                <w:bCs/>
                <w:i/>
                <w:strike/>
                <w:szCs w:val="24"/>
                <w:lang w:eastAsia="lt-LT"/>
              </w:rPr>
              <w:t xml:space="preserve"> ekosistemos ir žaliųjų inovacijų plėtra“ tikslo E.1.2.4. 4 Skatinti žaliųjų inovacijų vystymą. Kriterijus paskatins pareiškėjus vykdyti su produkto ir (ar) technologijos kūrimu susijusias </w:t>
            </w:r>
            <w:proofErr w:type="spellStart"/>
            <w:r w:rsidRPr="009F1232">
              <w:rPr>
                <w:bCs/>
                <w:i/>
                <w:strike/>
                <w:szCs w:val="24"/>
                <w:lang w:eastAsia="lt-LT"/>
              </w:rPr>
              <w:t>poveikles</w:t>
            </w:r>
            <w:proofErr w:type="spellEnd"/>
            <w:r w:rsidRPr="009F1232">
              <w:rPr>
                <w:bCs/>
                <w:i/>
                <w:strike/>
                <w:szCs w:val="24"/>
                <w:lang w:eastAsia="lt-LT"/>
              </w:rPr>
              <w:t xml:space="preserve">, nes jomis ir siekiama paskatinti pareiškus ne tik įsidiegti aplinkai palankius produktus, bet ir juos ir sukurti. Kriterijus prisidės prie „Naujos kartos Lietuva“ plano rodiklio „Įgyvendintų inovatyvių projektų skaičius“ </w:t>
            </w:r>
            <w:proofErr w:type="spellStart"/>
            <w:r w:rsidRPr="009F1232">
              <w:rPr>
                <w:bCs/>
                <w:i/>
                <w:strike/>
                <w:szCs w:val="24"/>
                <w:lang w:eastAsia="lt-LT"/>
              </w:rPr>
              <w:t>sub</w:t>
            </w:r>
            <w:proofErr w:type="spellEnd"/>
            <w:r w:rsidRPr="009F1232">
              <w:rPr>
                <w:bCs/>
                <w:i/>
                <w:strike/>
                <w:szCs w:val="24"/>
                <w:lang w:eastAsia="lt-LT"/>
              </w:rPr>
              <w:t>-rodiklio „Aplinkai palankių produktų ir (ar) technologijų diegimas“ pasiekimo.</w:t>
            </w:r>
            <w:r w:rsidRPr="009F1232">
              <w:rPr>
                <w:b/>
                <w:bCs/>
                <w:i/>
                <w:strike/>
                <w:szCs w:val="24"/>
                <w:lang w:eastAsia="lt-LT"/>
              </w:rPr>
              <w:t xml:space="preserve"> </w:t>
            </w:r>
          </w:p>
          <w:p w14:paraId="71A499DF" w14:textId="11A1CBC1" w:rsidR="00396FB6" w:rsidRPr="00396FB6" w:rsidRDefault="00396FB6" w:rsidP="009F1232">
            <w:pPr>
              <w:widowControl w:val="0"/>
              <w:jc w:val="both"/>
              <w:textAlignment w:val="baseline"/>
              <w:rPr>
                <w:bCs/>
                <w:i/>
                <w:szCs w:val="24"/>
                <w:lang w:eastAsia="lt-LT"/>
              </w:rPr>
            </w:pPr>
            <w:r w:rsidRPr="008D07A6">
              <w:rPr>
                <w:b/>
                <w:i/>
                <w:szCs w:val="24"/>
                <w:lang w:eastAsia="lt-LT"/>
              </w:rPr>
              <w:t xml:space="preserve">Kriterijus </w:t>
            </w:r>
            <w:r>
              <w:rPr>
                <w:b/>
                <w:i/>
                <w:szCs w:val="24"/>
                <w:lang w:eastAsia="lt-LT"/>
              </w:rPr>
              <w:t xml:space="preserve">nebeaktualus, nes šiuo kvietimu sumažinama finansuojamų veiklų – finansavimą galės gauti tik pagal vieną iš anksčiau trijų buvusių </w:t>
            </w:r>
            <w:proofErr w:type="spellStart"/>
            <w:r>
              <w:rPr>
                <w:b/>
                <w:i/>
                <w:szCs w:val="24"/>
                <w:lang w:eastAsia="lt-LT"/>
              </w:rPr>
              <w:t>poveiklių</w:t>
            </w:r>
            <w:proofErr w:type="spellEnd"/>
            <w:r>
              <w:rPr>
                <w:b/>
                <w:i/>
                <w:szCs w:val="24"/>
                <w:lang w:eastAsia="lt-LT"/>
              </w:rPr>
              <w:t xml:space="preserve"> - </w:t>
            </w:r>
            <w:r w:rsidRPr="0082138A">
              <w:rPr>
                <w:b/>
                <w:i/>
                <w:szCs w:val="24"/>
                <w:lang w:eastAsia="lt-LT"/>
              </w:rPr>
              <w:t>aplinkai palankių produktų arba technologijų prototipų kūrimas ir diegimas (projekto metu vykdant nuo 6 iki 9 mokslinių tyrimų ir eksperimentinės plėtros (toliau – MTEP) etapą pagal Rekomenduojamos mokslinių tyrimų ir eksperimentinės plėtros etapų klasifikacijos aprašą veiklą</w:t>
            </w:r>
            <w:r>
              <w:rPr>
                <w:b/>
                <w:i/>
                <w:szCs w:val="24"/>
                <w:lang w:eastAsia="lt-LT"/>
              </w:rPr>
              <w:t>.</w:t>
            </w:r>
          </w:p>
        </w:tc>
      </w:tr>
      <w:tr w:rsidR="00EA103F" w14:paraId="3DCCFC87" w14:textId="77777777" w:rsidTr="00D52565">
        <w:tc>
          <w:tcPr>
            <w:tcW w:w="6104" w:type="dxa"/>
            <w:shd w:val="clear" w:color="auto" w:fill="auto"/>
          </w:tcPr>
          <w:p w14:paraId="15D65B74" w14:textId="77777777" w:rsidR="00EA103F" w:rsidRDefault="00EA103F" w:rsidP="00EA103F">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19F41413" w14:textId="5B7F242A" w:rsidR="00EA103F" w:rsidRPr="00396FB6" w:rsidRDefault="00EA103F" w:rsidP="00EA103F">
            <w:pPr>
              <w:widowControl w:val="0"/>
              <w:textAlignment w:val="baseline"/>
              <w:rPr>
                <w:b/>
                <w:bCs/>
                <w:strike/>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628" w:type="dxa"/>
            <w:shd w:val="clear" w:color="auto" w:fill="auto"/>
          </w:tcPr>
          <w:p w14:paraId="2661E3F6" w14:textId="77777777" w:rsidR="00EA103F" w:rsidRDefault="00EA103F" w:rsidP="00EA103F">
            <w:pPr>
              <w:widowControl w:val="0"/>
              <w:jc w:val="both"/>
              <w:textAlignment w:val="baseline"/>
              <w:rPr>
                <w:b/>
                <w:bCs/>
                <w:szCs w:val="24"/>
                <w:lang w:eastAsia="lt-LT"/>
              </w:rPr>
            </w:pPr>
            <w:r>
              <w:rPr>
                <w:b/>
                <w:bCs/>
                <w:szCs w:val="24"/>
                <w:lang w:eastAsia="lt-LT"/>
              </w:rPr>
              <w:t>□ Nustatymas</w:t>
            </w:r>
          </w:p>
          <w:p w14:paraId="43B2CF71" w14:textId="147326DE" w:rsidR="00EA103F" w:rsidRPr="00396FB6" w:rsidRDefault="00EA103F" w:rsidP="00EA103F">
            <w:pPr>
              <w:widowControl w:val="0"/>
              <w:jc w:val="both"/>
              <w:textAlignment w:val="baseline"/>
              <w:rPr>
                <w:bCs/>
                <w:i/>
                <w:strike/>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Keitimas</w:t>
            </w:r>
          </w:p>
        </w:tc>
      </w:tr>
      <w:tr w:rsidR="00EA103F" w14:paraId="1988CC03" w14:textId="77777777" w:rsidTr="0C65C521">
        <w:tc>
          <w:tcPr>
            <w:tcW w:w="6104" w:type="dxa"/>
            <w:shd w:val="clear" w:color="auto" w:fill="auto"/>
            <w:vAlign w:val="center"/>
          </w:tcPr>
          <w:p w14:paraId="20F56405" w14:textId="5DA2A7F2" w:rsidR="00EA103F" w:rsidRPr="00396FB6" w:rsidRDefault="00EA103F" w:rsidP="00EA103F">
            <w:pPr>
              <w:widowControl w:val="0"/>
              <w:textAlignment w:val="baseline"/>
              <w:rPr>
                <w:b/>
                <w:bCs/>
                <w:strike/>
                <w:szCs w:val="24"/>
                <w:lang w:eastAsia="lt-LT"/>
              </w:rPr>
            </w:pPr>
            <w:r>
              <w:rPr>
                <w:b/>
                <w:bCs/>
                <w:szCs w:val="24"/>
                <w:lang w:eastAsia="lt-LT"/>
              </w:rPr>
              <w:t>Projektų atrankos kriterijaus numeris ir pavadinimas</w:t>
            </w:r>
          </w:p>
        </w:tc>
        <w:tc>
          <w:tcPr>
            <w:tcW w:w="8628" w:type="dxa"/>
            <w:shd w:val="clear" w:color="auto" w:fill="auto"/>
          </w:tcPr>
          <w:p w14:paraId="010AE1E5" w14:textId="6B9DCC76" w:rsidR="00EA103F" w:rsidRPr="00396FB6" w:rsidRDefault="00FF1D98" w:rsidP="00EA103F">
            <w:pPr>
              <w:widowControl w:val="0"/>
              <w:jc w:val="both"/>
              <w:textAlignment w:val="baseline"/>
              <w:rPr>
                <w:bCs/>
                <w:i/>
                <w:strike/>
                <w:szCs w:val="24"/>
                <w:lang w:eastAsia="lt-LT"/>
              </w:rPr>
            </w:pPr>
            <w:r>
              <w:rPr>
                <w:b/>
                <w:bCs/>
                <w:i/>
                <w:iCs/>
              </w:rPr>
              <w:t>6</w:t>
            </w:r>
            <w:r w:rsidR="00EA103F" w:rsidRPr="000C1DBD">
              <w:rPr>
                <w:b/>
                <w:bCs/>
                <w:i/>
                <w:iCs/>
              </w:rPr>
              <w:t>. Projekto poveikis aplinkai</w:t>
            </w:r>
          </w:p>
        </w:tc>
      </w:tr>
      <w:tr w:rsidR="00EA103F" w14:paraId="67742A2C" w14:textId="77777777" w:rsidTr="0C65C521">
        <w:tc>
          <w:tcPr>
            <w:tcW w:w="6104" w:type="dxa"/>
            <w:shd w:val="clear" w:color="auto" w:fill="auto"/>
            <w:vAlign w:val="center"/>
          </w:tcPr>
          <w:p w14:paraId="3C1B9F52" w14:textId="2796B811" w:rsidR="00EA103F" w:rsidRPr="00396FB6" w:rsidRDefault="00EA103F" w:rsidP="00EA103F">
            <w:pPr>
              <w:widowControl w:val="0"/>
              <w:textAlignment w:val="baseline"/>
              <w:rPr>
                <w:b/>
                <w:bCs/>
                <w:strike/>
                <w:szCs w:val="24"/>
                <w:lang w:eastAsia="lt-LT"/>
              </w:rPr>
            </w:pPr>
            <w:r>
              <w:rPr>
                <w:b/>
                <w:bCs/>
                <w:szCs w:val="24"/>
                <w:lang w:eastAsia="lt-LT"/>
              </w:rPr>
              <w:t>Projektų atrankos kriterijaus vertinimo metodas ir taikymas</w:t>
            </w:r>
          </w:p>
        </w:tc>
        <w:tc>
          <w:tcPr>
            <w:tcW w:w="8628" w:type="dxa"/>
            <w:shd w:val="clear" w:color="auto" w:fill="auto"/>
          </w:tcPr>
          <w:p w14:paraId="0287D704" w14:textId="55036E02" w:rsidR="009F1232" w:rsidRDefault="009F1232" w:rsidP="009F1232">
            <w:pPr>
              <w:widowControl w:val="0"/>
              <w:jc w:val="both"/>
              <w:textAlignment w:val="baseline"/>
              <w:rPr>
                <w:i/>
                <w:lang w:eastAsia="lt-LT"/>
              </w:rPr>
            </w:pPr>
            <w:r>
              <w:rPr>
                <w:i/>
                <w:lang w:eastAsia="lt-LT"/>
              </w:rPr>
              <w:t>P</w:t>
            </w:r>
            <w:r w:rsidRPr="00A92FD0">
              <w:rPr>
                <w:i/>
                <w:lang w:eastAsia="lt-LT"/>
              </w:rPr>
              <w:t>rojektu planuojami kurti ir (ar) diegti aplinkai palankūs produktai</w:t>
            </w:r>
            <w:r>
              <w:rPr>
                <w:i/>
                <w:lang w:eastAsia="lt-LT"/>
              </w:rPr>
              <w:t xml:space="preserve"> </w:t>
            </w:r>
            <w:r>
              <w:rPr>
                <w:b/>
                <w:bCs/>
                <w:i/>
                <w:lang w:eastAsia="lt-LT"/>
              </w:rPr>
              <w:t>arba technologijos</w:t>
            </w:r>
            <w:r w:rsidRPr="00A92FD0">
              <w:rPr>
                <w:i/>
                <w:lang w:eastAsia="lt-LT"/>
              </w:rPr>
              <w:t xml:space="preserve"> turi </w:t>
            </w:r>
            <w:r w:rsidRPr="00527CF2">
              <w:rPr>
                <w:i/>
                <w:lang w:eastAsia="lt-LT"/>
              </w:rPr>
              <w:t xml:space="preserve">atitikti daugiau nei </w:t>
            </w:r>
            <w:r w:rsidRPr="00A92FD0">
              <w:rPr>
                <w:i/>
                <w:lang w:eastAsia="lt-LT"/>
              </w:rPr>
              <w:t xml:space="preserve">vieną iš šių kriterijų: </w:t>
            </w:r>
          </w:p>
          <w:p w14:paraId="56FBAA8B" w14:textId="77A5A2C6" w:rsidR="00EA103F" w:rsidRPr="00EA103F" w:rsidRDefault="00EA103F" w:rsidP="00EA103F">
            <w:pPr>
              <w:pStyle w:val="ListParagraph"/>
              <w:numPr>
                <w:ilvl w:val="0"/>
                <w:numId w:val="19"/>
              </w:numPr>
              <w:jc w:val="both"/>
              <w:rPr>
                <w:bCs/>
                <w:i/>
                <w:iCs/>
                <w:lang w:eastAsia="lt-LT"/>
              </w:rPr>
            </w:pPr>
            <w:r w:rsidRPr="000C1DBD">
              <w:rPr>
                <w:bCs/>
                <w:i/>
                <w:iCs/>
                <w:lang w:eastAsia="lt-LT"/>
              </w:rPr>
              <w:t xml:space="preserve">mažės aplinkai palankiems produktams pagaminti sunaudojamų žaliavų kiekis arba </w:t>
            </w:r>
            <w:r>
              <w:rPr>
                <w:b/>
                <w:i/>
                <w:iCs/>
                <w:lang w:eastAsia="lt-LT"/>
              </w:rPr>
              <w:t>aplinkai palankios technologijos</w:t>
            </w:r>
            <w:r w:rsidRPr="00EA103F">
              <w:rPr>
                <w:b/>
                <w:i/>
                <w:iCs/>
                <w:strike/>
                <w:lang w:eastAsia="lt-LT"/>
              </w:rPr>
              <w:t xml:space="preserve"> </w:t>
            </w:r>
            <w:r w:rsidRPr="00EA103F">
              <w:rPr>
                <w:bCs/>
                <w:i/>
                <w:iCs/>
                <w:strike/>
                <w:lang w:eastAsia="lt-LT"/>
              </w:rPr>
              <w:t>jų</w:t>
            </w:r>
            <w:r w:rsidRPr="000C1DBD">
              <w:rPr>
                <w:bCs/>
                <w:i/>
                <w:iCs/>
                <w:lang w:eastAsia="lt-LT"/>
              </w:rPr>
              <w:t xml:space="preserve"> taikymas padės sumažinti sunaudojamų žaliavų kiekį. </w:t>
            </w:r>
            <w:r w:rsidRPr="00EA103F">
              <w:rPr>
                <w:bCs/>
                <w:i/>
                <w:iCs/>
                <w:lang w:eastAsia="lt-LT"/>
              </w:rPr>
              <w:t xml:space="preserve">Pokytis </w:t>
            </w:r>
            <w:r w:rsidR="00F20CDD">
              <w:rPr>
                <w:bCs/>
                <w:i/>
                <w:iCs/>
                <w:lang w:eastAsia="lt-LT"/>
              </w:rPr>
              <w:t xml:space="preserve">- </w:t>
            </w:r>
            <w:r w:rsidR="009F1232">
              <w:rPr>
                <w:bCs/>
                <w:i/>
                <w:iCs/>
                <w:lang w:eastAsia="lt-LT"/>
              </w:rPr>
              <w:t>ne mažiau kaip</w:t>
            </w:r>
            <w:r w:rsidRPr="00EA103F">
              <w:rPr>
                <w:bCs/>
                <w:i/>
                <w:iCs/>
                <w:lang w:eastAsia="lt-LT"/>
              </w:rPr>
              <w:t xml:space="preserve"> </w:t>
            </w:r>
            <w:r w:rsidRPr="00EA103F">
              <w:rPr>
                <w:b/>
                <w:i/>
                <w:iCs/>
                <w:lang w:eastAsia="lt-LT"/>
              </w:rPr>
              <w:t>15</w:t>
            </w:r>
            <w:r>
              <w:rPr>
                <w:bCs/>
                <w:i/>
                <w:iCs/>
                <w:lang w:eastAsia="lt-LT"/>
              </w:rPr>
              <w:t xml:space="preserve"> </w:t>
            </w:r>
            <w:r w:rsidRPr="00EA103F">
              <w:rPr>
                <w:bCs/>
                <w:i/>
                <w:iCs/>
                <w:strike/>
                <w:lang w:eastAsia="lt-LT"/>
              </w:rPr>
              <w:t xml:space="preserve">5 </w:t>
            </w:r>
            <w:r w:rsidRPr="00EA103F">
              <w:rPr>
                <w:bCs/>
                <w:i/>
                <w:iCs/>
                <w:lang w:eastAsia="lt-LT"/>
              </w:rPr>
              <w:t xml:space="preserve">proc.; </w:t>
            </w:r>
          </w:p>
          <w:p w14:paraId="0FCA8A90" w14:textId="656D675B" w:rsidR="00EA103F" w:rsidRPr="000C1DBD" w:rsidRDefault="009F1232" w:rsidP="00EA103F">
            <w:pPr>
              <w:pStyle w:val="ListParagraph"/>
              <w:numPr>
                <w:ilvl w:val="0"/>
                <w:numId w:val="19"/>
              </w:numPr>
              <w:jc w:val="both"/>
              <w:rPr>
                <w:bCs/>
                <w:i/>
                <w:iCs/>
                <w:lang w:eastAsia="lt-LT"/>
              </w:rPr>
            </w:pPr>
            <w:r w:rsidRPr="00B12150">
              <w:rPr>
                <w:i/>
                <w:lang w:eastAsia="lt-LT"/>
              </w:rPr>
              <w:t>aplinkai palank</w:t>
            </w:r>
            <w:r>
              <w:rPr>
                <w:i/>
                <w:lang w:eastAsia="lt-LT"/>
              </w:rPr>
              <w:t>iems</w:t>
            </w:r>
            <w:r w:rsidRPr="00B12150">
              <w:rPr>
                <w:i/>
                <w:lang w:eastAsia="lt-LT"/>
              </w:rPr>
              <w:t xml:space="preserve"> produkta</w:t>
            </w:r>
            <w:r>
              <w:rPr>
                <w:i/>
                <w:lang w:eastAsia="lt-LT"/>
              </w:rPr>
              <w:t>ms sukurti bus</w:t>
            </w:r>
            <w:r w:rsidRPr="00B12150">
              <w:rPr>
                <w:i/>
                <w:lang w:eastAsia="lt-LT"/>
              </w:rPr>
              <w:t xml:space="preserve"> su</w:t>
            </w:r>
            <w:r>
              <w:rPr>
                <w:i/>
                <w:lang w:eastAsia="lt-LT"/>
              </w:rPr>
              <w:t>vartota</w:t>
            </w:r>
            <w:r w:rsidRPr="00B12150">
              <w:rPr>
                <w:i/>
                <w:lang w:eastAsia="lt-LT"/>
              </w:rPr>
              <w:t xml:space="preserve"> mažiau energijos arba </w:t>
            </w:r>
            <w:r>
              <w:rPr>
                <w:i/>
                <w:lang w:eastAsia="lt-LT"/>
              </w:rPr>
              <w:t xml:space="preserve">šių produktų </w:t>
            </w:r>
            <w:r w:rsidRPr="009F1232">
              <w:rPr>
                <w:b/>
                <w:bCs/>
                <w:i/>
                <w:lang w:eastAsia="lt-LT"/>
              </w:rPr>
              <w:t>ar technologijų</w:t>
            </w:r>
            <w:r>
              <w:rPr>
                <w:i/>
                <w:lang w:eastAsia="lt-LT"/>
              </w:rPr>
              <w:t xml:space="preserve"> naudojimas</w:t>
            </w:r>
            <w:r w:rsidRPr="00B12150">
              <w:rPr>
                <w:i/>
                <w:lang w:eastAsia="lt-LT"/>
              </w:rPr>
              <w:t xml:space="preserve"> padės su</w:t>
            </w:r>
            <w:r>
              <w:rPr>
                <w:i/>
                <w:lang w:eastAsia="lt-LT"/>
              </w:rPr>
              <w:t>vartoti</w:t>
            </w:r>
            <w:r w:rsidRPr="00B12150">
              <w:rPr>
                <w:i/>
                <w:lang w:eastAsia="lt-LT"/>
              </w:rPr>
              <w:t xml:space="preserve"> mažiau energijos</w:t>
            </w:r>
            <w:r w:rsidR="00EA103F" w:rsidRPr="000C1DBD">
              <w:rPr>
                <w:bCs/>
                <w:i/>
                <w:iCs/>
                <w:lang w:eastAsia="lt-LT"/>
              </w:rPr>
              <w:t>.</w:t>
            </w:r>
            <w:r w:rsidR="00EA103F" w:rsidRPr="00EA103F">
              <w:rPr>
                <w:bCs/>
                <w:i/>
                <w:iCs/>
                <w:lang w:eastAsia="lt-LT"/>
              </w:rPr>
              <w:t xml:space="preserve"> Pokytis</w:t>
            </w:r>
            <w:r>
              <w:rPr>
                <w:bCs/>
                <w:i/>
                <w:iCs/>
                <w:lang w:eastAsia="lt-LT"/>
              </w:rPr>
              <w:t xml:space="preserve"> </w:t>
            </w:r>
            <w:r w:rsidR="00F20CDD">
              <w:rPr>
                <w:bCs/>
                <w:i/>
                <w:iCs/>
                <w:lang w:eastAsia="lt-LT"/>
              </w:rPr>
              <w:t xml:space="preserve">- </w:t>
            </w:r>
            <w:r>
              <w:rPr>
                <w:bCs/>
                <w:i/>
                <w:iCs/>
                <w:lang w:eastAsia="lt-LT"/>
              </w:rPr>
              <w:t>ne mažiau kaip</w:t>
            </w:r>
            <w:r w:rsidR="00EA103F" w:rsidRPr="00EA103F">
              <w:rPr>
                <w:bCs/>
                <w:i/>
                <w:iCs/>
                <w:lang w:eastAsia="lt-LT"/>
              </w:rPr>
              <w:t xml:space="preserve"> </w:t>
            </w:r>
            <w:r w:rsidR="00EA103F" w:rsidRPr="00EA103F">
              <w:rPr>
                <w:b/>
                <w:i/>
                <w:iCs/>
                <w:lang w:eastAsia="lt-LT"/>
              </w:rPr>
              <w:t>15</w:t>
            </w:r>
            <w:r w:rsidR="00EA103F">
              <w:rPr>
                <w:bCs/>
                <w:i/>
                <w:iCs/>
                <w:lang w:eastAsia="lt-LT"/>
              </w:rPr>
              <w:t xml:space="preserve"> </w:t>
            </w:r>
            <w:r w:rsidR="00EA103F" w:rsidRPr="00EA103F">
              <w:rPr>
                <w:bCs/>
                <w:i/>
                <w:iCs/>
                <w:strike/>
                <w:lang w:eastAsia="lt-LT"/>
              </w:rPr>
              <w:t xml:space="preserve">5 </w:t>
            </w:r>
            <w:r w:rsidR="00EA103F" w:rsidRPr="00EA103F">
              <w:rPr>
                <w:bCs/>
                <w:i/>
                <w:iCs/>
                <w:lang w:eastAsia="lt-LT"/>
              </w:rPr>
              <w:t xml:space="preserve">proc.; </w:t>
            </w:r>
            <w:r w:rsidR="00EA103F" w:rsidRPr="000C1DBD">
              <w:rPr>
                <w:bCs/>
                <w:i/>
                <w:iCs/>
                <w:lang w:eastAsia="lt-LT"/>
              </w:rPr>
              <w:t xml:space="preserve"> </w:t>
            </w:r>
          </w:p>
          <w:p w14:paraId="683277A6" w14:textId="647DE407" w:rsidR="00EA103F" w:rsidRPr="00EA103F" w:rsidRDefault="00EA103F" w:rsidP="00EA103F">
            <w:pPr>
              <w:pStyle w:val="ListParagraph"/>
              <w:numPr>
                <w:ilvl w:val="0"/>
                <w:numId w:val="19"/>
              </w:numPr>
              <w:jc w:val="both"/>
              <w:rPr>
                <w:bCs/>
                <w:i/>
                <w:iCs/>
                <w:lang w:eastAsia="lt-LT"/>
              </w:rPr>
            </w:pPr>
            <w:r w:rsidRPr="000C1DBD">
              <w:rPr>
                <w:bCs/>
                <w:i/>
                <w:iCs/>
                <w:lang w:eastAsia="lt-LT"/>
              </w:rPr>
              <w:t>aplinkai palankiems produktams pagaminti bus naudojamas mažesnis</w:t>
            </w:r>
            <w:r w:rsidR="009F1232">
              <w:rPr>
                <w:bCs/>
                <w:i/>
                <w:iCs/>
                <w:lang w:eastAsia="lt-LT"/>
              </w:rPr>
              <w:t xml:space="preserve"> </w:t>
            </w:r>
            <w:r w:rsidR="009F1232" w:rsidRPr="009F1232">
              <w:rPr>
                <w:bCs/>
                <w:i/>
                <w:iCs/>
                <w:strike/>
                <w:lang w:eastAsia="lt-LT"/>
              </w:rPr>
              <w:t>kenksmingų</w:t>
            </w:r>
            <w:r w:rsidRPr="000C1DBD">
              <w:rPr>
                <w:bCs/>
                <w:i/>
                <w:iCs/>
                <w:lang w:eastAsia="lt-LT"/>
              </w:rPr>
              <w:t xml:space="preserve"> </w:t>
            </w:r>
            <w:r w:rsidRPr="009F1232">
              <w:rPr>
                <w:b/>
                <w:i/>
                <w:iCs/>
                <w:lang w:eastAsia="lt-LT"/>
              </w:rPr>
              <w:t>pavojingų cheminių medžiagų ir (ar) preparatų</w:t>
            </w:r>
            <w:r w:rsidRPr="000C1DBD">
              <w:rPr>
                <w:bCs/>
                <w:i/>
                <w:iCs/>
                <w:lang w:eastAsia="lt-LT"/>
              </w:rPr>
              <w:t xml:space="preserve"> kiekis arba iš viso bus nenaudojama jokių </w:t>
            </w:r>
            <w:r w:rsidR="009F1232" w:rsidRPr="009F1232">
              <w:rPr>
                <w:bCs/>
                <w:i/>
                <w:iCs/>
                <w:strike/>
                <w:lang w:eastAsia="lt-LT"/>
              </w:rPr>
              <w:t>kenksmingų</w:t>
            </w:r>
            <w:r w:rsidR="009F1232">
              <w:rPr>
                <w:bCs/>
                <w:i/>
                <w:iCs/>
                <w:lang w:eastAsia="lt-LT"/>
              </w:rPr>
              <w:t xml:space="preserve"> </w:t>
            </w:r>
            <w:r w:rsidRPr="009F1232">
              <w:rPr>
                <w:b/>
                <w:i/>
                <w:iCs/>
                <w:lang w:eastAsia="lt-LT"/>
              </w:rPr>
              <w:t>pavojingų cheminių medžiagų ir (ar)</w:t>
            </w:r>
            <w:r w:rsidRPr="000C1DBD">
              <w:rPr>
                <w:bCs/>
                <w:i/>
                <w:iCs/>
                <w:lang w:eastAsia="lt-LT"/>
              </w:rPr>
              <w:t xml:space="preserve"> </w:t>
            </w:r>
            <w:r w:rsidRPr="009F1232">
              <w:rPr>
                <w:b/>
                <w:i/>
                <w:iCs/>
                <w:lang w:eastAsia="lt-LT"/>
              </w:rPr>
              <w:lastRenderedPageBreak/>
              <w:t>preparatų,</w:t>
            </w:r>
            <w:r w:rsidRPr="000C1DBD">
              <w:rPr>
                <w:bCs/>
                <w:i/>
                <w:iCs/>
                <w:lang w:eastAsia="lt-LT"/>
              </w:rPr>
              <w:t xml:space="preserve"> arba aplinkai palankių produktų </w:t>
            </w:r>
            <w:r>
              <w:rPr>
                <w:b/>
                <w:i/>
                <w:iCs/>
                <w:lang w:eastAsia="lt-LT"/>
              </w:rPr>
              <w:t xml:space="preserve">ir (ar) technologijų </w:t>
            </w:r>
            <w:r w:rsidRPr="000C1DBD">
              <w:rPr>
                <w:bCs/>
                <w:i/>
                <w:iCs/>
                <w:lang w:eastAsia="lt-LT"/>
              </w:rPr>
              <w:t>taikymas padės sumažinti</w:t>
            </w:r>
            <w:r w:rsidRPr="00EA103F">
              <w:rPr>
                <w:b/>
                <w:i/>
                <w:iCs/>
                <w:lang w:eastAsia="lt-LT"/>
              </w:rPr>
              <w:t xml:space="preserve"> įmonės veikloje (-</w:t>
            </w:r>
            <w:proofErr w:type="spellStart"/>
            <w:r w:rsidRPr="00EA103F">
              <w:rPr>
                <w:b/>
                <w:i/>
                <w:iCs/>
                <w:lang w:eastAsia="lt-LT"/>
              </w:rPr>
              <w:t>ose</w:t>
            </w:r>
            <w:proofErr w:type="spellEnd"/>
            <w:r>
              <w:rPr>
                <w:b/>
                <w:i/>
                <w:iCs/>
                <w:lang w:eastAsia="lt-LT"/>
              </w:rPr>
              <w:t xml:space="preserve"> </w:t>
            </w:r>
            <w:r w:rsidRPr="00EA103F">
              <w:rPr>
                <w:b/>
                <w:i/>
                <w:iCs/>
                <w:lang w:eastAsia="lt-LT"/>
              </w:rPr>
              <w:t>)</w:t>
            </w:r>
            <w:r w:rsidRPr="00EA103F">
              <w:rPr>
                <w:bCs/>
                <w:i/>
                <w:iCs/>
                <w:strike/>
                <w:lang w:eastAsia="lt-LT"/>
              </w:rPr>
              <w:t>gamyboje</w:t>
            </w:r>
            <w:r w:rsidRPr="000C1DBD">
              <w:rPr>
                <w:bCs/>
                <w:i/>
                <w:iCs/>
                <w:lang w:eastAsia="lt-LT"/>
              </w:rPr>
              <w:t xml:space="preserve"> naudojamų</w:t>
            </w:r>
            <w:r w:rsidR="009F1232">
              <w:rPr>
                <w:bCs/>
                <w:i/>
                <w:iCs/>
                <w:lang w:eastAsia="lt-LT"/>
              </w:rPr>
              <w:t xml:space="preserve"> </w:t>
            </w:r>
            <w:r w:rsidR="009F1232" w:rsidRPr="009F1232">
              <w:rPr>
                <w:b/>
                <w:i/>
                <w:iCs/>
                <w:lang w:eastAsia="lt-LT"/>
              </w:rPr>
              <w:t>kenksmingų</w:t>
            </w:r>
            <w:r w:rsidRPr="000C1DBD">
              <w:rPr>
                <w:bCs/>
                <w:i/>
                <w:iCs/>
                <w:lang w:eastAsia="lt-LT"/>
              </w:rPr>
              <w:t xml:space="preserve"> </w:t>
            </w:r>
            <w:r w:rsidRPr="009F1232">
              <w:rPr>
                <w:b/>
                <w:i/>
                <w:iCs/>
                <w:lang w:eastAsia="lt-LT"/>
              </w:rPr>
              <w:t>pavojingų cheminių medžiagų ir (ar) preparatų</w:t>
            </w:r>
            <w:r w:rsidRPr="000C1DBD">
              <w:rPr>
                <w:bCs/>
                <w:i/>
                <w:iCs/>
                <w:lang w:eastAsia="lt-LT"/>
              </w:rPr>
              <w:t xml:space="preserve"> kiekį, arba padės iš viso išvengti </w:t>
            </w:r>
            <w:r w:rsidR="009F1232" w:rsidRPr="009F1232">
              <w:rPr>
                <w:bCs/>
                <w:i/>
                <w:iCs/>
                <w:strike/>
                <w:lang w:eastAsia="lt-LT"/>
              </w:rPr>
              <w:t>kenksmingų</w:t>
            </w:r>
            <w:r w:rsidR="009F1232">
              <w:rPr>
                <w:bCs/>
                <w:i/>
                <w:iCs/>
                <w:lang w:eastAsia="lt-LT"/>
              </w:rPr>
              <w:t xml:space="preserve"> </w:t>
            </w:r>
            <w:r w:rsidRPr="009F1232">
              <w:rPr>
                <w:b/>
                <w:i/>
                <w:iCs/>
                <w:lang w:eastAsia="lt-LT"/>
              </w:rPr>
              <w:t>pavojingų cheminių medžiagų ir (ar) preparatų</w:t>
            </w:r>
            <w:r w:rsidRPr="000C1DBD">
              <w:rPr>
                <w:bCs/>
                <w:i/>
                <w:iCs/>
                <w:lang w:eastAsia="lt-LT"/>
              </w:rPr>
              <w:t xml:space="preserve"> naudojimo. </w:t>
            </w:r>
            <w:r w:rsidRPr="00EA103F">
              <w:rPr>
                <w:bCs/>
                <w:i/>
                <w:iCs/>
                <w:lang w:eastAsia="lt-LT"/>
              </w:rPr>
              <w:t>Pokytis</w:t>
            </w:r>
            <w:r w:rsidR="00287511">
              <w:rPr>
                <w:bCs/>
                <w:i/>
                <w:iCs/>
                <w:lang w:eastAsia="lt-LT"/>
              </w:rPr>
              <w:t xml:space="preserve"> -</w:t>
            </w:r>
            <w:r w:rsidRPr="00EA103F">
              <w:rPr>
                <w:bCs/>
                <w:i/>
                <w:iCs/>
                <w:lang w:eastAsia="lt-LT"/>
              </w:rPr>
              <w:t xml:space="preserve"> </w:t>
            </w:r>
            <w:r w:rsidR="009F1232">
              <w:rPr>
                <w:bCs/>
                <w:i/>
                <w:iCs/>
                <w:lang w:eastAsia="lt-LT"/>
              </w:rPr>
              <w:t>ne mažiau kaip</w:t>
            </w:r>
            <w:r w:rsidRPr="00EA103F">
              <w:rPr>
                <w:bCs/>
                <w:i/>
                <w:iCs/>
                <w:lang w:eastAsia="lt-LT"/>
              </w:rPr>
              <w:t xml:space="preserve"> </w:t>
            </w:r>
            <w:r w:rsidRPr="00EA103F">
              <w:rPr>
                <w:b/>
                <w:i/>
                <w:iCs/>
                <w:lang w:eastAsia="lt-LT"/>
              </w:rPr>
              <w:t>15</w:t>
            </w:r>
            <w:r>
              <w:rPr>
                <w:bCs/>
                <w:i/>
                <w:iCs/>
                <w:lang w:eastAsia="lt-LT"/>
              </w:rPr>
              <w:t xml:space="preserve"> </w:t>
            </w:r>
            <w:r w:rsidRPr="00EA103F">
              <w:rPr>
                <w:bCs/>
                <w:i/>
                <w:iCs/>
                <w:strike/>
                <w:lang w:eastAsia="lt-LT"/>
              </w:rPr>
              <w:t xml:space="preserve">5 </w:t>
            </w:r>
            <w:r w:rsidRPr="00EA103F">
              <w:rPr>
                <w:bCs/>
                <w:i/>
                <w:iCs/>
                <w:lang w:eastAsia="lt-LT"/>
              </w:rPr>
              <w:t xml:space="preserve">proc.; </w:t>
            </w:r>
            <w:r w:rsidRPr="000C1DBD">
              <w:rPr>
                <w:bCs/>
                <w:i/>
                <w:iCs/>
                <w:lang w:eastAsia="lt-LT"/>
              </w:rPr>
              <w:t xml:space="preserve"> </w:t>
            </w:r>
          </w:p>
          <w:p w14:paraId="73250420" w14:textId="4EA4C56F" w:rsidR="00EA103F" w:rsidRPr="000C1DBD" w:rsidRDefault="00EA103F" w:rsidP="00EA103F">
            <w:pPr>
              <w:pStyle w:val="ListParagraph"/>
              <w:numPr>
                <w:ilvl w:val="0"/>
                <w:numId w:val="19"/>
              </w:numPr>
              <w:jc w:val="both"/>
              <w:rPr>
                <w:bCs/>
                <w:i/>
                <w:iCs/>
                <w:lang w:eastAsia="lt-LT"/>
              </w:rPr>
            </w:pPr>
            <w:r w:rsidRPr="000C1DBD">
              <w:rPr>
                <w:bCs/>
                <w:i/>
                <w:iCs/>
                <w:lang w:eastAsia="lt-LT"/>
              </w:rPr>
              <w:t xml:space="preserve">aplinkai palankius produktus bus galima perdirbti suėjus jų galiojimo terminui arba aplinkai palankių produktų </w:t>
            </w:r>
            <w:r>
              <w:rPr>
                <w:b/>
                <w:i/>
                <w:iCs/>
                <w:lang w:eastAsia="lt-LT"/>
              </w:rPr>
              <w:t xml:space="preserve">ir (ar) technologijų </w:t>
            </w:r>
            <w:r w:rsidRPr="000C1DBD">
              <w:rPr>
                <w:bCs/>
                <w:i/>
                <w:iCs/>
                <w:lang w:eastAsia="lt-LT"/>
              </w:rPr>
              <w:t>taikymas padės perdirbti produktus suėjus jų galiojimo terminui.</w:t>
            </w:r>
          </w:p>
          <w:p w14:paraId="6537BC8D" w14:textId="77777777" w:rsidR="009F1232" w:rsidRPr="007155B3" w:rsidRDefault="009F1232" w:rsidP="009F1232">
            <w:pPr>
              <w:widowControl w:val="0"/>
              <w:jc w:val="both"/>
              <w:textAlignment w:val="baseline"/>
              <w:rPr>
                <w:i/>
                <w:lang w:eastAsia="lt-LT"/>
              </w:rPr>
            </w:pPr>
            <w:r w:rsidRPr="007155B3">
              <w:rPr>
                <w:i/>
                <w:lang w:eastAsia="lt-LT"/>
              </w:rPr>
              <w:t xml:space="preserve">Projekto poveikio aplinkai vertinimas atliekamas įvertinus </w:t>
            </w:r>
            <w:r>
              <w:rPr>
                <w:i/>
                <w:lang w:eastAsia="lt-LT"/>
              </w:rPr>
              <w:t xml:space="preserve">numatomo </w:t>
            </w:r>
            <w:r w:rsidRPr="007155B3">
              <w:rPr>
                <w:i/>
                <w:lang w:eastAsia="lt-LT"/>
              </w:rPr>
              <w:t>kur</w:t>
            </w:r>
            <w:r>
              <w:rPr>
                <w:i/>
                <w:lang w:eastAsia="lt-LT"/>
              </w:rPr>
              <w:t>ti</w:t>
            </w:r>
            <w:r w:rsidRPr="007155B3">
              <w:rPr>
                <w:i/>
                <w:lang w:eastAsia="lt-LT"/>
              </w:rPr>
              <w:t xml:space="preserve"> ir (ar) dieg</w:t>
            </w:r>
            <w:r>
              <w:rPr>
                <w:i/>
                <w:lang w:eastAsia="lt-LT"/>
              </w:rPr>
              <w:t>ti apli</w:t>
            </w:r>
            <w:r w:rsidRPr="007155B3">
              <w:rPr>
                <w:i/>
                <w:lang w:eastAsia="lt-LT"/>
              </w:rPr>
              <w:t>nkai palankaus produkto savyb</w:t>
            </w:r>
            <w:r>
              <w:rPr>
                <w:i/>
                <w:lang w:eastAsia="lt-LT"/>
              </w:rPr>
              <w:t xml:space="preserve">es pagal pirmiau nustatytus kriterijus. </w:t>
            </w:r>
          </w:p>
          <w:p w14:paraId="264961BD" w14:textId="77777777" w:rsidR="009F1232" w:rsidRPr="002C1336" w:rsidRDefault="009F1232" w:rsidP="009F1232">
            <w:pPr>
              <w:widowControl w:val="0"/>
              <w:jc w:val="both"/>
              <w:textAlignment w:val="baseline"/>
              <w:rPr>
                <w:bCs/>
                <w:i/>
                <w:iCs/>
                <w:lang w:eastAsia="lt-LT"/>
              </w:rPr>
            </w:pPr>
            <w:r w:rsidRPr="002C1336">
              <w:rPr>
                <w:bCs/>
                <w:i/>
                <w:iCs/>
                <w:lang w:eastAsia="lt-LT"/>
              </w:rPr>
              <w:t xml:space="preserve">Prioritetas skiriamas pagal </w:t>
            </w:r>
            <w:r>
              <w:rPr>
                <w:bCs/>
                <w:i/>
                <w:iCs/>
                <w:lang w:eastAsia="lt-LT"/>
              </w:rPr>
              <w:t>toliau</w:t>
            </w:r>
            <w:r w:rsidRPr="002C1336">
              <w:rPr>
                <w:bCs/>
                <w:i/>
                <w:iCs/>
                <w:lang w:eastAsia="lt-LT"/>
              </w:rPr>
              <w:t xml:space="preserve"> pateiktą klasifikavimą:</w:t>
            </w:r>
          </w:p>
          <w:p w14:paraId="528E55B1" w14:textId="5579FEFE" w:rsidR="00EA103F" w:rsidRPr="000C1DBD" w:rsidRDefault="00EA103F" w:rsidP="00EA103F">
            <w:pPr>
              <w:pStyle w:val="ListParagraph"/>
              <w:numPr>
                <w:ilvl w:val="0"/>
                <w:numId w:val="18"/>
              </w:numPr>
              <w:jc w:val="both"/>
              <w:rPr>
                <w:bCs/>
                <w:i/>
                <w:iCs/>
                <w:lang w:eastAsia="lt-LT"/>
              </w:rPr>
            </w:pPr>
            <w:r>
              <w:rPr>
                <w:bCs/>
                <w:i/>
                <w:iCs/>
                <w:lang w:eastAsia="lt-LT"/>
              </w:rPr>
              <w:t>k</w:t>
            </w:r>
            <w:r w:rsidRPr="000C1DBD">
              <w:rPr>
                <w:bCs/>
                <w:i/>
                <w:iCs/>
                <w:lang w:eastAsia="lt-LT"/>
              </w:rPr>
              <w:t xml:space="preserve">eičiamos dvi aplinkai palankaus produkto </w:t>
            </w:r>
            <w:r w:rsidR="00A4472A" w:rsidRPr="00A4472A">
              <w:rPr>
                <w:b/>
                <w:i/>
                <w:iCs/>
                <w:lang w:eastAsia="lt-LT"/>
              </w:rPr>
              <w:t>arba technologijos</w:t>
            </w:r>
            <w:r w:rsidR="00A4472A">
              <w:rPr>
                <w:bCs/>
                <w:i/>
                <w:iCs/>
                <w:lang w:eastAsia="lt-LT"/>
              </w:rPr>
              <w:t xml:space="preserve"> </w:t>
            </w:r>
            <w:r w:rsidRPr="000C1DBD">
              <w:rPr>
                <w:bCs/>
                <w:i/>
                <w:iCs/>
                <w:lang w:eastAsia="lt-LT"/>
              </w:rPr>
              <w:t>savybės – skiriam</w:t>
            </w:r>
            <w:r w:rsidR="009F1232">
              <w:rPr>
                <w:bCs/>
                <w:i/>
                <w:iCs/>
                <w:lang w:eastAsia="lt-LT"/>
              </w:rPr>
              <w:t>a</w:t>
            </w:r>
            <w:r w:rsidRPr="000C1DBD">
              <w:rPr>
                <w:bCs/>
                <w:i/>
                <w:iCs/>
                <w:lang w:eastAsia="lt-LT"/>
              </w:rPr>
              <w:t xml:space="preserve"> </w:t>
            </w:r>
            <w:r w:rsidRPr="0060315E">
              <w:rPr>
                <w:b/>
                <w:i/>
                <w:iCs/>
                <w:lang w:eastAsia="lt-LT"/>
              </w:rPr>
              <w:t>2</w:t>
            </w:r>
            <w:r w:rsidR="0060315E">
              <w:rPr>
                <w:bCs/>
                <w:i/>
                <w:iCs/>
                <w:lang w:eastAsia="lt-LT"/>
              </w:rPr>
              <w:t xml:space="preserve"> </w:t>
            </w:r>
            <w:r w:rsidR="0060315E" w:rsidRPr="0060315E">
              <w:rPr>
                <w:bCs/>
                <w:i/>
                <w:iCs/>
                <w:strike/>
                <w:lang w:eastAsia="lt-LT"/>
              </w:rPr>
              <w:t>1</w:t>
            </w:r>
            <w:r w:rsidRPr="000C1DBD">
              <w:rPr>
                <w:bCs/>
                <w:i/>
                <w:iCs/>
                <w:lang w:eastAsia="lt-LT"/>
              </w:rPr>
              <w:t xml:space="preserve"> bal</w:t>
            </w:r>
            <w:r w:rsidR="0060315E">
              <w:rPr>
                <w:bCs/>
                <w:i/>
                <w:iCs/>
                <w:lang w:eastAsia="lt-LT"/>
              </w:rPr>
              <w:t>ai</w:t>
            </w:r>
            <w:r w:rsidRPr="000C1DBD">
              <w:rPr>
                <w:bCs/>
                <w:i/>
                <w:iCs/>
                <w:lang w:eastAsia="lt-LT"/>
              </w:rPr>
              <w:t>;</w:t>
            </w:r>
          </w:p>
          <w:p w14:paraId="397A4A5B" w14:textId="4C0D66B2" w:rsidR="00EA103F" w:rsidRPr="000C1DBD" w:rsidRDefault="00EA103F" w:rsidP="00EA103F">
            <w:pPr>
              <w:pStyle w:val="ListParagraph"/>
              <w:numPr>
                <w:ilvl w:val="0"/>
                <w:numId w:val="18"/>
              </w:numPr>
              <w:jc w:val="both"/>
              <w:rPr>
                <w:bCs/>
                <w:i/>
                <w:iCs/>
                <w:lang w:eastAsia="lt-LT"/>
              </w:rPr>
            </w:pPr>
            <w:r w:rsidRPr="000C1DBD">
              <w:rPr>
                <w:bCs/>
                <w:i/>
                <w:iCs/>
                <w:lang w:eastAsia="lt-LT"/>
              </w:rPr>
              <w:t xml:space="preserve">keičiamos trys aplinkai palankaus produkto </w:t>
            </w:r>
            <w:r w:rsidR="00A4472A" w:rsidRPr="00A4472A">
              <w:rPr>
                <w:b/>
                <w:i/>
                <w:iCs/>
                <w:lang w:eastAsia="lt-LT"/>
              </w:rPr>
              <w:t>arba technologijos</w:t>
            </w:r>
            <w:r w:rsidR="00A4472A">
              <w:rPr>
                <w:bCs/>
                <w:i/>
                <w:iCs/>
                <w:lang w:eastAsia="lt-LT"/>
              </w:rPr>
              <w:t xml:space="preserve"> </w:t>
            </w:r>
            <w:r w:rsidRPr="000C1DBD">
              <w:rPr>
                <w:bCs/>
                <w:i/>
                <w:iCs/>
                <w:lang w:eastAsia="lt-LT"/>
              </w:rPr>
              <w:t>savybės – skiriam</w:t>
            </w:r>
            <w:r w:rsidR="009F1232">
              <w:rPr>
                <w:bCs/>
                <w:i/>
                <w:iCs/>
                <w:lang w:eastAsia="lt-LT"/>
              </w:rPr>
              <w:t>a</w:t>
            </w:r>
            <w:r w:rsidRPr="000C1DBD">
              <w:rPr>
                <w:bCs/>
                <w:i/>
                <w:iCs/>
                <w:lang w:eastAsia="lt-LT"/>
              </w:rPr>
              <w:t xml:space="preserve"> </w:t>
            </w:r>
            <w:r w:rsidR="00FF1D98" w:rsidRPr="00FF1D98">
              <w:rPr>
                <w:b/>
                <w:i/>
                <w:iCs/>
                <w:lang w:eastAsia="lt-LT"/>
              </w:rPr>
              <w:t>6</w:t>
            </w:r>
            <w:r w:rsidR="00FF1D98">
              <w:rPr>
                <w:bCs/>
                <w:i/>
                <w:iCs/>
                <w:lang w:eastAsia="lt-LT"/>
              </w:rPr>
              <w:t xml:space="preserve"> </w:t>
            </w:r>
            <w:r w:rsidR="00FF1D98" w:rsidRPr="00FF1D98">
              <w:rPr>
                <w:bCs/>
                <w:i/>
                <w:iCs/>
                <w:strike/>
                <w:lang w:eastAsia="lt-LT"/>
              </w:rPr>
              <w:t xml:space="preserve">3 </w:t>
            </w:r>
            <w:r w:rsidRPr="000C1DBD">
              <w:rPr>
                <w:bCs/>
                <w:i/>
                <w:iCs/>
                <w:lang w:eastAsia="lt-LT"/>
              </w:rPr>
              <w:t xml:space="preserve">balai; </w:t>
            </w:r>
          </w:p>
          <w:p w14:paraId="238363D8" w14:textId="6F07A4B7" w:rsidR="00EA103F" w:rsidRPr="000C1DBD" w:rsidRDefault="00EA103F" w:rsidP="00EA103F">
            <w:pPr>
              <w:pStyle w:val="ListParagraph"/>
              <w:numPr>
                <w:ilvl w:val="0"/>
                <w:numId w:val="18"/>
              </w:numPr>
              <w:jc w:val="both"/>
              <w:rPr>
                <w:bCs/>
                <w:i/>
                <w:iCs/>
                <w:lang w:eastAsia="lt-LT"/>
              </w:rPr>
            </w:pPr>
            <w:r w:rsidRPr="000C1DBD">
              <w:rPr>
                <w:bCs/>
                <w:i/>
                <w:iCs/>
                <w:lang w:eastAsia="lt-LT"/>
              </w:rPr>
              <w:t xml:space="preserve">keičiamos keturios aplinkai palankaus produkto </w:t>
            </w:r>
            <w:r w:rsidR="00A4472A" w:rsidRPr="00A4472A">
              <w:rPr>
                <w:b/>
                <w:i/>
                <w:iCs/>
                <w:lang w:eastAsia="lt-LT"/>
              </w:rPr>
              <w:t>arba technologijos</w:t>
            </w:r>
            <w:r w:rsidR="00A4472A">
              <w:rPr>
                <w:bCs/>
                <w:i/>
                <w:iCs/>
                <w:lang w:eastAsia="lt-LT"/>
              </w:rPr>
              <w:t xml:space="preserve"> </w:t>
            </w:r>
            <w:r w:rsidRPr="000C1DBD">
              <w:rPr>
                <w:bCs/>
                <w:i/>
                <w:iCs/>
                <w:lang w:eastAsia="lt-LT"/>
              </w:rPr>
              <w:t>savybės – skiriam</w:t>
            </w:r>
            <w:r w:rsidR="009F1232">
              <w:rPr>
                <w:bCs/>
                <w:i/>
                <w:iCs/>
                <w:lang w:eastAsia="lt-LT"/>
              </w:rPr>
              <w:t>a</w:t>
            </w:r>
            <w:r w:rsidRPr="000C1DBD">
              <w:rPr>
                <w:bCs/>
                <w:i/>
                <w:iCs/>
                <w:lang w:eastAsia="lt-LT"/>
              </w:rPr>
              <w:t xml:space="preserve"> </w:t>
            </w:r>
            <w:r w:rsidRPr="0060315E">
              <w:rPr>
                <w:b/>
                <w:i/>
                <w:iCs/>
                <w:lang w:eastAsia="lt-LT"/>
              </w:rPr>
              <w:t>8</w:t>
            </w:r>
            <w:r w:rsidR="0060315E">
              <w:rPr>
                <w:bCs/>
                <w:i/>
                <w:iCs/>
                <w:lang w:eastAsia="lt-LT"/>
              </w:rPr>
              <w:t xml:space="preserve"> </w:t>
            </w:r>
            <w:r w:rsidR="0060315E" w:rsidRPr="0060315E">
              <w:rPr>
                <w:bCs/>
                <w:i/>
                <w:iCs/>
                <w:strike/>
                <w:lang w:eastAsia="lt-LT"/>
              </w:rPr>
              <w:t>5</w:t>
            </w:r>
            <w:r w:rsidRPr="000C1DBD">
              <w:rPr>
                <w:bCs/>
                <w:i/>
                <w:iCs/>
                <w:lang w:eastAsia="lt-LT"/>
              </w:rPr>
              <w:t xml:space="preserve"> balai.</w:t>
            </w:r>
          </w:p>
          <w:p w14:paraId="0ABBF35F" w14:textId="4B986555" w:rsidR="00EA103F" w:rsidRPr="00396FB6" w:rsidRDefault="009F1232" w:rsidP="00EA103F">
            <w:pPr>
              <w:widowControl w:val="0"/>
              <w:jc w:val="both"/>
              <w:textAlignment w:val="baseline"/>
              <w:rPr>
                <w:bCs/>
                <w:i/>
                <w:strike/>
                <w:szCs w:val="24"/>
                <w:lang w:eastAsia="lt-LT"/>
              </w:rPr>
            </w:pPr>
            <w:r w:rsidRPr="00444B34">
              <w:rPr>
                <w:i/>
                <w:lang w:eastAsia="lt-LT"/>
              </w:rPr>
              <w:t>Pareiškėja</w:t>
            </w:r>
            <w:r>
              <w:rPr>
                <w:i/>
                <w:lang w:eastAsia="lt-LT"/>
              </w:rPr>
              <w:t>s</w:t>
            </w:r>
            <w:r w:rsidRPr="00444B34">
              <w:rPr>
                <w:i/>
                <w:lang w:eastAsia="lt-LT"/>
              </w:rPr>
              <w:t xml:space="preserve"> kartu su PĮP pateikia Informacijos, reikalingos projekto atitikčiai projektų atrankos kriterijams įvertinti, pateikimo lentelę (</w:t>
            </w:r>
            <w:r>
              <w:rPr>
                <w:bCs/>
                <w:i/>
                <w:szCs w:val="24"/>
                <w:lang w:eastAsia="lt-LT"/>
              </w:rPr>
              <w:t>Aprašo 3 priedas</w:t>
            </w:r>
            <w:r w:rsidRPr="00444B34">
              <w:rPr>
                <w:i/>
                <w:lang w:eastAsia="lt-LT"/>
              </w:rPr>
              <w:t>).</w:t>
            </w:r>
            <w:r>
              <w:t xml:space="preserve"> </w:t>
            </w:r>
            <w:r w:rsidRPr="00CF55D9">
              <w:rPr>
                <w:i/>
                <w:lang w:eastAsia="lt-LT"/>
              </w:rPr>
              <w:t>Šis atrankos kriterijus prisideda prie darnaus vystymosi principo įgyvendinimo.</w:t>
            </w:r>
          </w:p>
        </w:tc>
      </w:tr>
      <w:tr w:rsidR="00EA103F" w14:paraId="30F8B6F3" w14:textId="77777777" w:rsidTr="0C65C521">
        <w:tc>
          <w:tcPr>
            <w:tcW w:w="6104" w:type="dxa"/>
            <w:shd w:val="clear" w:color="auto" w:fill="auto"/>
            <w:vAlign w:val="center"/>
          </w:tcPr>
          <w:p w14:paraId="40110A00" w14:textId="03228159" w:rsidR="00EA103F" w:rsidRPr="00396FB6" w:rsidRDefault="00EA103F" w:rsidP="00EA103F">
            <w:pPr>
              <w:widowControl w:val="0"/>
              <w:textAlignment w:val="baseline"/>
              <w:rPr>
                <w:b/>
                <w:bCs/>
                <w:strike/>
                <w:szCs w:val="24"/>
                <w:lang w:eastAsia="lt-LT"/>
              </w:rPr>
            </w:pPr>
            <w:r>
              <w:rPr>
                <w:b/>
                <w:bCs/>
                <w:szCs w:val="24"/>
                <w:lang w:eastAsia="lt-LT"/>
              </w:rPr>
              <w:lastRenderedPageBreak/>
              <w:t>Projektų atrankos kriterijaus pasirinkimo pagrindimas</w:t>
            </w:r>
          </w:p>
        </w:tc>
        <w:tc>
          <w:tcPr>
            <w:tcW w:w="8628" w:type="dxa"/>
            <w:shd w:val="clear" w:color="auto" w:fill="auto"/>
          </w:tcPr>
          <w:p w14:paraId="2E0EF4BC" w14:textId="77777777" w:rsidR="009F1232" w:rsidRDefault="009F1232" w:rsidP="009F1232">
            <w:pPr>
              <w:widowControl w:val="0"/>
              <w:jc w:val="both"/>
              <w:textAlignment w:val="baseline"/>
              <w:rPr>
                <w:bCs/>
                <w:i/>
                <w:iCs/>
                <w:lang w:eastAsia="lt-LT"/>
              </w:rPr>
            </w:pPr>
            <w:r w:rsidRPr="002C1336">
              <w:rPr>
                <w:bCs/>
                <w:i/>
                <w:iCs/>
                <w:lang w:eastAsia="lt-LT"/>
              </w:rPr>
              <w:t>Nustatytas kriterijus padės užtikrinti, kad paramą prioriteto tvarka gautų tie SVV subjektai, kurių kuriami produktai daugiausiai prisidės sumažinant sunaudojamų žaliavų, energijos, kenksmingų medžiagų naudojimo kiek</w:t>
            </w:r>
            <w:r>
              <w:rPr>
                <w:bCs/>
                <w:i/>
                <w:iCs/>
                <w:lang w:eastAsia="lt-LT"/>
              </w:rPr>
              <w:t>į arba produktus bus galima perdirbti</w:t>
            </w:r>
            <w:r w:rsidRPr="002C1336">
              <w:rPr>
                <w:bCs/>
                <w:i/>
                <w:iCs/>
                <w:lang w:eastAsia="lt-LT"/>
              </w:rPr>
              <w:t xml:space="preserve">. </w:t>
            </w:r>
          </w:p>
          <w:p w14:paraId="5D2569A6" w14:textId="51283FA9" w:rsidR="009F1232" w:rsidRPr="009F1232" w:rsidRDefault="009F1232" w:rsidP="009F1232">
            <w:pPr>
              <w:widowControl w:val="0"/>
              <w:jc w:val="both"/>
              <w:textAlignment w:val="baseline"/>
              <w:rPr>
                <w:bCs/>
                <w:i/>
                <w:iCs/>
                <w:lang w:eastAsia="lt-LT"/>
              </w:rPr>
            </w:pPr>
            <w:r w:rsidRPr="009F1232">
              <w:rPr>
                <w:bCs/>
                <w:i/>
                <w:iCs/>
                <w:lang w:eastAsia="lt-LT"/>
              </w:rPr>
              <w:t>Šiam kriterijui skiriamas didžiausias balas.</w:t>
            </w:r>
          </w:p>
          <w:p w14:paraId="3D3F5E74" w14:textId="77777777" w:rsidR="00EA103F" w:rsidRDefault="00EA103F" w:rsidP="00EA103F">
            <w:pPr>
              <w:widowControl w:val="0"/>
              <w:jc w:val="both"/>
              <w:textAlignment w:val="baseline"/>
              <w:rPr>
                <w:bCs/>
                <w:i/>
                <w:iCs/>
                <w:lang w:eastAsia="lt-LT"/>
              </w:rPr>
            </w:pPr>
            <w:r w:rsidRPr="002C1336">
              <w:rPr>
                <w:bCs/>
                <w:i/>
                <w:iCs/>
                <w:lang w:eastAsia="lt-LT"/>
              </w:rPr>
              <w:t xml:space="preserve">Kriterijus prisidės prie „Naujos kartos Lietuva“ </w:t>
            </w:r>
            <w:r>
              <w:rPr>
                <w:bCs/>
                <w:i/>
                <w:iCs/>
                <w:lang w:eastAsia="lt-LT"/>
              </w:rPr>
              <w:t xml:space="preserve">plano </w:t>
            </w:r>
            <w:r w:rsidRPr="003E751D">
              <w:rPr>
                <w:bCs/>
                <w:i/>
                <w:iCs/>
                <w:lang w:eastAsia="lt-LT"/>
              </w:rPr>
              <w:t xml:space="preserve">E.1.2. 2 reformos „Efektyvus inovacijų politikos įgyvendinimas ir didesnė inovacijų paklausa, </w:t>
            </w:r>
            <w:proofErr w:type="spellStart"/>
            <w:r w:rsidRPr="003E751D">
              <w:rPr>
                <w:bCs/>
                <w:i/>
                <w:iCs/>
                <w:lang w:eastAsia="lt-LT"/>
              </w:rPr>
              <w:t>startuolių</w:t>
            </w:r>
            <w:proofErr w:type="spellEnd"/>
            <w:r w:rsidRPr="003E751D">
              <w:rPr>
                <w:bCs/>
                <w:i/>
                <w:iCs/>
                <w:lang w:eastAsia="lt-LT"/>
              </w:rPr>
              <w:t xml:space="preserve"> ekosistemos ir žaliųjų inovacijų plėtra“ tikslo E.1.2.4. 4 Skatinti žaliųjų inovacijų vystymą.</w:t>
            </w:r>
            <w:r>
              <w:rPr>
                <w:bCs/>
                <w:i/>
                <w:iCs/>
                <w:lang w:eastAsia="lt-LT"/>
              </w:rPr>
              <w:t xml:space="preserve"> </w:t>
            </w:r>
            <w:r w:rsidRPr="00217B33">
              <w:rPr>
                <w:bCs/>
                <w:i/>
                <w:iCs/>
                <w:lang w:eastAsia="lt-LT"/>
              </w:rPr>
              <w:t>Šis atrankos kriterijus padės užtikrinti, kad bus kuriamas/diegiamas/naudojamas aplinkai palankus produktas ir (ar) technologija</w:t>
            </w:r>
            <w:r>
              <w:rPr>
                <w:bCs/>
                <w:i/>
                <w:iCs/>
                <w:lang w:eastAsia="lt-LT"/>
              </w:rPr>
              <w:t xml:space="preserve">. </w:t>
            </w:r>
            <w:r w:rsidRPr="00801EDE">
              <w:rPr>
                <w:bCs/>
                <w:i/>
                <w:iCs/>
                <w:lang w:eastAsia="lt-LT"/>
              </w:rPr>
              <w:t xml:space="preserve">Kriterijus prisidės prie „Naujos kartos Lietuva“ plano rodiklio „Įgyvendintų inovatyvių projektų skaičius“ </w:t>
            </w:r>
            <w:proofErr w:type="spellStart"/>
            <w:r w:rsidRPr="00801EDE">
              <w:rPr>
                <w:bCs/>
                <w:i/>
                <w:iCs/>
                <w:lang w:eastAsia="lt-LT"/>
              </w:rPr>
              <w:t>sub</w:t>
            </w:r>
            <w:proofErr w:type="spellEnd"/>
            <w:r w:rsidRPr="00801EDE">
              <w:rPr>
                <w:bCs/>
                <w:i/>
                <w:iCs/>
                <w:lang w:eastAsia="lt-LT"/>
              </w:rPr>
              <w:t>-rodiklio „Aplinkai palankių produktų ir (ar) technologijų diegimas“ pasiekimo.</w:t>
            </w:r>
          </w:p>
          <w:p w14:paraId="68B98A3A" w14:textId="69C78F76" w:rsidR="00A4472A" w:rsidRPr="00396FB6" w:rsidRDefault="00A4472A" w:rsidP="00EA103F">
            <w:pPr>
              <w:widowControl w:val="0"/>
              <w:jc w:val="both"/>
              <w:textAlignment w:val="baseline"/>
              <w:rPr>
                <w:bCs/>
                <w:i/>
                <w:strike/>
                <w:szCs w:val="24"/>
                <w:lang w:eastAsia="lt-LT"/>
              </w:rPr>
            </w:pPr>
            <w:r w:rsidRPr="00DB7193">
              <w:rPr>
                <w:b/>
                <w:i/>
                <w:szCs w:val="24"/>
                <w:lang w:eastAsia="lt-LT"/>
              </w:rPr>
              <w:t xml:space="preserve">Siekiant didesnio teigiamo poveikio </w:t>
            </w:r>
            <w:r>
              <w:rPr>
                <w:b/>
                <w:i/>
                <w:szCs w:val="24"/>
                <w:lang w:eastAsia="lt-LT"/>
              </w:rPr>
              <w:t xml:space="preserve">aplinkai, nustatoma didesnė reikalaujamo </w:t>
            </w:r>
            <w:r>
              <w:rPr>
                <w:b/>
                <w:i/>
                <w:szCs w:val="24"/>
                <w:lang w:eastAsia="lt-LT"/>
              </w:rPr>
              <w:lastRenderedPageBreak/>
              <w:t>pokyčio kartelė – nuo 5 iki 15 procentų. Kriterijai</w:t>
            </w:r>
            <w:r>
              <w:rPr>
                <w:b/>
                <w:bCs/>
                <w:i/>
              </w:rPr>
              <w:t xml:space="preserve"> patikslinti siekiant didesnio aiškumo.</w:t>
            </w:r>
            <w:r w:rsidR="0060315E">
              <w:rPr>
                <w:b/>
                <w:bCs/>
                <w:i/>
              </w:rPr>
              <w:t xml:space="preserve"> Tikslinant atrankos kriterijus, patikslinti prioritetiniai balai.</w:t>
            </w:r>
          </w:p>
        </w:tc>
      </w:tr>
      <w:tr w:rsidR="00EA103F" w14:paraId="425DD51C" w14:textId="77777777" w:rsidTr="0C65C521">
        <w:tc>
          <w:tcPr>
            <w:tcW w:w="6104" w:type="dxa"/>
            <w:shd w:val="clear" w:color="auto" w:fill="auto"/>
          </w:tcPr>
          <w:p w14:paraId="63399E5A" w14:textId="77777777" w:rsidR="00EA103F" w:rsidRDefault="00EA103F" w:rsidP="00EA103F">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299A2FF1" w14:textId="347CD2B7" w:rsidR="00EA103F" w:rsidRDefault="00EA103F" w:rsidP="00EA103F">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628" w:type="dxa"/>
            <w:shd w:val="clear" w:color="auto" w:fill="auto"/>
          </w:tcPr>
          <w:p w14:paraId="33AC7F29" w14:textId="77777777" w:rsidR="00EA103F" w:rsidRDefault="00EA103F" w:rsidP="00EA103F">
            <w:pPr>
              <w:widowControl w:val="0"/>
              <w:jc w:val="both"/>
              <w:textAlignment w:val="baseline"/>
              <w:rPr>
                <w:b/>
                <w:bCs/>
                <w:szCs w:val="24"/>
                <w:lang w:eastAsia="lt-LT"/>
              </w:rPr>
            </w:pPr>
            <w:r>
              <w:rPr>
                <w:b/>
                <w:bCs/>
                <w:szCs w:val="24"/>
                <w:lang w:eastAsia="lt-LT"/>
              </w:rPr>
              <w:t>□ Nustatymas</w:t>
            </w:r>
          </w:p>
          <w:p w14:paraId="4C71BC9E" w14:textId="7B972913" w:rsidR="00EA103F" w:rsidRDefault="00EA103F" w:rsidP="00EA103F">
            <w:pPr>
              <w:widowControl w:val="0"/>
              <w:jc w:val="both"/>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Keitimas</w:t>
            </w:r>
          </w:p>
        </w:tc>
      </w:tr>
      <w:tr w:rsidR="00162BBD" w14:paraId="38C4D8DD" w14:textId="77777777" w:rsidTr="0C65C521">
        <w:tc>
          <w:tcPr>
            <w:tcW w:w="6104" w:type="dxa"/>
            <w:shd w:val="clear" w:color="auto" w:fill="auto"/>
            <w:vAlign w:val="center"/>
          </w:tcPr>
          <w:p w14:paraId="24C5799A" w14:textId="77777777" w:rsidR="00162BBD" w:rsidRDefault="00162BBD" w:rsidP="00162BBD">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46D6C809" w14:textId="31B99104" w:rsidR="00162BBD" w:rsidRPr="005045D5" w:rsidRDefault="00FF1D98" w:rsidP="00162BBD">
            <w:pPr>
              <w:widowControl w:val="0"/>
              <w:jc w:val="both"/>
              <w:textAlignment w:val="baseline"/>
              <w:rPr>
                <w:b/>
                <w:i/>
                <w:lang w:eastAsia="lt-LT"/>
              </w:rPr>
            </w:pPr>
            <w:r>
              <w:rPr>
                <w:b/>
                <w:bCs/>
                <w:i/>
                <w:szCs w:val="24"/>
                <w:lang w:eastAsia="lt-LT"/>
              </w:rPr>
              <w:t>7</w:t>
            </w:r>
            <w:r w:rsidR="00162BBD">
              <w:rPr>
                <w:b/>
                <w:bCs/>
                <w:i/>
                <w:szCs w:val="24"/>
                <w:lang w:eastAsia="lt-LT"/>
              </w:rPr>
              <w:t xml:space="preserve">. </w:t>
            </w:r>
            <w:r w:rsidR="00162BBD" w:rsidRPr="00A96CFC">
              <w:rPr>
                <w:b/>
                <w:bCs/>
                <w:i/>
                <w:szCs w:val="24"/>
                <w:lang w:eastAsia="lt-LT"/>
              </w:rPr>
              <w:t>Produkto</w:t>
            </w:r>
            <w:r>
              <w:rPr>
                <w:b/>
                <w:bCs/>
                <w:i/>
                <w:szCs w:val="24"/>
                <w:lang w:eastAsia="lt-LT"/>
              </w:rPr>
              <w:t xml:space="preserve"> arba technologijos</w:t>
            </w:r>
            <w:r w:rsidR="00162BBD" w:rsidRPr="00A96CFC">
              <w:rPr>
                <w:b/>
                <w:bCs/>
                <w:i/>
                <w:szCs w:val="24"/>
                <w:lang w:eastAsia="lt-LT"/>
              </w:rPr>
              <w:t xml:space="preserve"> naujumo lyg</w:t>
            </w:r>
            <w:r w:rsidR="00162BBD">
              <w:rPr>
                <w:b/>
                <w:bCs/>
                <w:i/>
                <w:szCs w:val="24"/>
                <w:lang w:eastAsia="lt-LT"/>
              </w:rPr>
              <w:t>muo</w:t>
            </w:r>
          </w:p>
        </w:tc>
      </w:tr>
      <w:tr w:rsidR="00162BBD" w14:paraId="77D5F09F" w14:textId="77777777" w:rsidTr="0C65C521">
        <w:tc>
          <w:tcPr>
            <w:tcW w:w="6104" w:type="dxa"/>
            <w:shd w:val="clear" w:color="auto" w:fill="auto"/>
            <w:vAlign w:val="center"/>
          </w:tcPr>
          <w:p w14:paraId="72C056B9" w14:textId="77777777" w:rsidR="00162BBD" w:rsidRDefault="00162BBD" w:rsidP="00162BBD">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394E42C4" w14:textId="77777777" w:rsidR="009373EB" w:rsidRPr="009373EB" w:rsidRDefault="009373EB" w:rsidP="009373EB">
            <w:pPr>
              <w:widowControl w:val="0"/>
              <w:jc w:val="both"/>
              <w:textAlignment w:val="baseline"/>
              <w:rPr>
                <w:bCs/>
                <w:i/>
                <w:strike/>
                <w:szCs w:val="24"/>
                <w:lang w:eastAsia="lt-LT"/>
              </w:rPr>
            </w:pPr>
            <w:r w:rsidRPr="004E759C">
              <w:rPr>
                <w:bCs/>
                <w:i/>
                <w:szCs w:val="24"/>
                <w:lang w:eastAsia="lt-LT"/>
              </w:rPr>
              <w:t>Kriterijumi vertinamas projekto įgyvendinimo metu sukurto produkto reikšmingumo lygis.</w:t>
            </w:r>
            <w:r>
              <w:rPr>
                <w:bCs/>
                <w:i/>
                <w:szCs w:val="24"/>
                <w:lang w:eastAsia="lt-LT"/>
              </w:rPr>
              <w:t xml:space="preserve"> </w:t>
            </w:r>
            <w:r w:rsidRPr="009373EB">
              <w:rPr>
                <w:bCs/>
                <w:i/>
                <w:strike/>
                <w:szCs w:val="24"/>
                <w:lang w:eastAsia="lt-LT"/>
              </w:rPr>
              <w:t xml:space="preserve">Už kriterijų skiriami balai, jei vykdomos </w:t>
            </w:r>
            <w:proofErr w:type="spellStart"/>
            <w:r w:rsidRPr="009373EB">
              <w:rPr>
                <w:bCs/>
                <w:i/>
                <w:strike/>
                <w:szCs w:val="24"/>
                <w:lang w:eastAsia="lt-LT"/>
              </w:rPr>
              <w:t>poveiklės</w:t>
            </w:r>
            <w:proofErr w:type="spellEnd"/>
            <w:r w:rsidRPr="009373EB">
              <w:rPr>
                <w:bCs/>
                <w:i/>
                <w:strike/>
                <w:szCs w:val="24"/>
                <w:lang w:eastAsia="lt-LT"/>
              </w:rPr>
              <w:t xml:space="preserve"> </w:t>
            </w:r>
            <w:r w:rsidRPr="009373EB">
              <w:rPr>
                <w:i/>
                <w:strike/>
                <w:lang w:eastAsia="lt-LT"/>
              </w:rPr>
              <w:t>„aplinkai palankių produktų prototipų, atitinkančių užbaigtą 6 MTEP etapą pagal Rekomenduojamos mokslinių tyrimų ir eksperimentinės plėtros etapų klasifikacijos aprašą, sukūrimą arba esminį patobulinimą“ ar „aplinkai palankių produktų sukūrimą arba esminį patobulinimą ir įdiegimą/naudojimą pareiškėjo įmonėje arba įvedimą į rinką (projekto metu vykdant bent vieno MTEP etapo pagal Rekomenduojamos mokslinių tyrimų ir eksperimentinės plėtros etapų klasifikacijos aprašą veiklą)“.</w:t>
            </w:r>
          </w:p>
          <w:p w14:paraId="5A7D769A" w14:textId="77777777" w:rsidR="009373EB" w:rsidRPr="004E759C" w:rsidRDefault="009373EB" w:rsidP="009373EB">
            <w:pPr>
              <w:widowControl w:val="0"/>
              <w:jc w:val="both"/>
              <w:textAlignment w:val="baseline"/>
              <w:rPr>
                <w:bCs/>
                <w:i/>
                <w:szCs w:val="24"/>
                <w:lang w:eastAsia="lt-LT"/>
              </w:rPr>
            </w:pPr>
            <w:r w:rsidRPr="004E759C">
              <w:rPr>
                <w:bCs/>
                <w:i/>
                <w:szCs w:val="24"/>
                <w:lang w:eastAsia="lt-LT"/>
              </w:rPr>
              <w:t xml:space="preserve">Reikšmingumas yra vertinamas atsižvelgiant į projekto įgyvendinimo metu sukurto produkto naujumo lygį. </w:t>
            </w:r>
            <w:r w:rsidRPr="001B3A98">
              <w:rPr>
                <w:i/>
                <w:lang w:eastAsia="lt-LT"/>
              </w:rPr>
              <w:t>P</w:t>
            </w:r>
            <w:r w:rsidRPr="00407EFF">
              <w:rPr>
                <w:i/>
                <w:lang w:eastAsia="lt-LT"/>
              </w:rPr>
              <w:t>agal naujumą yra skirstoma</w:t>
            </w:r>
            <w:r w:rsidRPr="004E759C">
              <w:rPr>
                <w:bCs/>
                <w:i/>
                <w:szCs w:val="24"/>
                <w:lang w:eastAsia="lt-LT"/>
              </w:rPr>
              <w:t xml:space="preserve"> į </w:t>
            </w:r>
            <w:r>
              <w:rPr>
                <w:bCs/>
                <w:i/>
                <w:szCs w:val="24"/>
                <w:lang w:eastAsia="lt-LT"/>
              </w:rPr>
              <w:t>dvi</w:t>
            </w:r>
            <w:r w:rsidRPr="004E759C">
              <w:rPr>
                <w:bCs/>
                <w:i/>
                <w:szCs w:val="24"/>
                <w:lang w:eastAsia="lt-LT"/>
              </w:rPr>
              <w:t xml:space="preserve"> grupes (reikšmingumo didėjimo tvarka): produktas naujas rinkos lygmeniu</w:t>
            </w:r>
            <w:r>
              <w:rPr>
                <w:bCs/>
                <w:i/>
                <w:szCs w:val="24"/>
                <w:lang w:eastAsia="lt-LT"/>
              </w:rPr>
              <w:t xml:space="preserve"> arba</w:t>
            </w:r>
            <w:r w:rsidRPr="004E759C">
              <w:rPr>
                <w:bCs/>
                <w:i/>
                <w:szCs w:val="24"/>
                <w:lang w:eastAsia="lt-LT"/>
              </w:rPr>
              <w:t xml:space="preserve"> produktas naujas pasaulio lygmeniu, kaip nurodyta </w:t>
            </w:r>
            <w:hyperlink r:id="rId15" w:history="1">
              <w:r w:rsidRPr="004E759C">
                <w:rPr>
                  <w:rStyle w:val="Hyperlink"/>
                  <w:bCs/>
                  <w:i/>
                  <w:szCs w:val="24"/>
                  <w:lang w:eastAsia="lt-LT"/>
                </w:rPr>
                <w:t xml:space="preserve">Oslo vadove (Oslo </w:t>
              </w:r>
              <w:proofErr w:type="spellStart"/>
              <w:r w:rsidRPr="004E759C">
                <w:rPr>
                  <w:rStyle w:val="Hyperlink"/>
                  <w:bCs/>
                  <w:i/>
                  <w:szCs w:val="24"/>
                  <w:lang w:eastAsia="lt-LT"/>
                </w:rPr>
                <w:t>manual</w:t>
              </w:r>
              <w:proofErr w:type="spellEnd"/>
              <w:r w:rsidRPr="004E759C">
                <w:rPr>
                  <w:rStyle w:val="Hyperlink"/>
                  <w:bCs/>
                  <w:i/>
                  <w:szCs w:val="24"/>
                  <w:lang w:eastAsia="lt-LT"/>
                </w:rPr>
                <w:t xml:space="preserve">. </w:t>
              </w:r>
              <w:proofErr w:type="spellStart"/>
              <w:r w:rsidRPr="004E759C">
                <w:rPr>
                  <w:rStyle w:val="Hyperlink"/>
                  <w:bCs/>
                  <w:i/>
                  <w:szCs w:val="24"/>
                  <w:lang w:eastAsia="lt-LT"/>
                </w:rPr>
                <w:t>Guidelines</w:t>
              </w:r>
              <w:proofErr w:type="spellEnd"/>
              <w:r w:rsidRPr="004E759C">
                <w:rPr>
                  <w:rStyle w:val="Hyperlink"/>
                  <w:bCs/>
                  <w:i/>
                  <w:szCs w:val="24"/>
                  <w:lang w:eastAsia="lt-LT"/>
                </w:rPr>
                <w:t xml:space="preserve"> </w:t>
              </w:r>
              <w:proofErr w:type="spellStart"/>
              <w:r w:rsidRPr="004E759C">
                <w:rPr>
                  <w:rStyle w:val="Hyperlink"/>
                  <w:bCs/>
                  <w:i/>
                  <w:szCs w:val="24"/>
                  <w:lang w:eastAsia="lt-LT"/>
                </w:rPr>
                <w:t>for</w:t>
              </w:r>
              <w:proofErr w:type="spellEnd"/>
              <w:r w:rsidRPr="004E759C">
                <w:rPr>
                  <w:rStyle w:val="Hyperlink"/>
                  <w:bCs/>
                  <w:i/>
                  <w:szCs w:val="24"/>
                  <w:lang w:eastAsia="lt-LT"/>
                </w:rPr>
                <w:t xml:space="preserve"> </w:t>
              </w:r>
              <w:proofErr w:type="spellStart"/>
              <w:r w:rsidRPr="004E759C">
                <w:rPr>
                  <w:rStyle w:val="Hyperlink"/>
                  <w:bCs/>
                  <w:i/>
                  <w:szCs w:val="24"/>
                  <w:lang w:eastAsia="lt-LT"/>
                </w:rPr>
                <w:t>Collecting</w:t>
              </w:r>
              <w:proofErr w:type="spellEnd"/>
              <w:r w:rsidRPr="004E759C">
                <w:rPr>
                  <w:rStyle w:val="Hyperlink"/>
                  <w:bCs/>
                  <w:i/>
                  <w:szCs w:val="24"/>
                  <w:lang w:eastAsia="lt-LT"/>
                </w:rPr>
                <w:t xml:space="preserve"> </w:t>
              </w:r>
              <w:proofErr w:type="spellStart"/>
              <w:r w:rsidRPr="004E759C">
                <w:rPr>
                  <w:rStyle w:val="Hyperlink"/>
                  <w:bCs/>
                  <w:i/>
                  <w:szCs w:val="24"/>
                  <w:lang w:eastAsia="lt-LT"/>
                </w:rPr>
                <w:t>and</w:t>
              </w:r>
              <w:proofErr w:type="spellEnd"/>
              <w:r w:rsidRPr="004E759C">
                <w:rPr>
                  <w:rStyle w:val="Hyperlink"/>
                  <w:bCs/>
                  <w:i/>
                  <w:szCs w:val="24"/>
                  <w:lang w:eastAsia="lt-LT"/>
                </w:rPr>
                <w:t xml:space="preserve"> </w:t>
              </w:r>
              <w:proofErr w:type="spellStart"/>
              <w:r w:rsidRPr="004E759C">
                <w:rPr>
                  <w:rStyle w:val="Hyperlink"/>
                  <w:bCs/>
                  <w:i/>
                  <w:szCs w:val="24"/>
                  <w:lang w:eastAsia="lt-LT"/>
                </w:rPr>
                <w:t>Interpreting</w:t>
              </w:r>
              <w:proofErr w:type="spellEnd"/>
              <w:r w:rsidRPr="004E759C">
                <w:rPr>
                  <w:rStyle w:val="Hyperlink"/>
                  <w:bCs/>
                  <w:i/>
                  <w:szCs w:val="24"/>
                  <w:lang w:eastAsia="lt-LT"/>
                </w:rPr>
                <w:t xml:space="preserve"> </w:t>
              </w:r>
              <w:proofErr w:type="spellStart"/>
              <w:r w:rsidRPr="004E759C">
                <w:rPr>
                  <w:rStyle w:val="Hyperlink"/>
                  <w:bCs/>
                  <w:i/>
                  <w:szCs w:val="24"/>
                  <w:lang w:eastAsia="lt-LT"/>
                </w:rPr>
                <w:t>Innovation</w:t>
              </w:r>
              <w:proofErr w:type="spellEnd"/>
              <w:r w:rsidRPr="004E759C">
                <w:rPr>
                  <w:rStyle w:val="Hyperlink"/>
                  <w:bCs/>
                  <w:i/>
                  <w:szCs w:val="24"/>
                  <w:lang w:eastAsia="lt-LT"/>
                </w:rPr>
                <w:t xml:space="preserve"> Data, 4rd Edition, OECD, </w:t>
              </w:r>
              <w:proofErr w:type="spellStart"/>
              <w:r w:rsidRPr="004E759C">
                <w:rPr>
                  <w:rStyle w:val="Hyperlink"/>
                  <w:bCs/>
                  <w:i/>
                  <w:szCs w:val="24"/>
                  <w:lang w:eastAsia="lt-LT"/>
                </w:rPr>
                <w:t>Eurostat</w:t>
              </w:r>
              <w:proofErr w:type="spellEnd"/>
              <w:r w:rsidRPr="004E759C">
                <w:rPr>
                  <w:rStyle w:val="Hyperlink"/>
                  <w:bCs/>
                  <w:i/>
                  <w:szCs w:val="24"/>
                  <w:lang w:eastAsia="lt-LT"/>
                </w:rPr>
                <w:t>, 2018).</w:t>
              </w:r>
            </w:hyperlink>
            <w:r w:rsidRPr="004E759C">
              <w:rPr>
                <w:bCs/>
                <w:i/>
                <w:szCs w:val="24"/>
                <w:lang w:eastAsia="lt-LT"/>
              </w:rPr>
              <w:t xml:space="preserve"> </w:t>
            </w:r>
          </w:p>
          <w:p w14:paraId="1A3BE6FC" w14:textId="77777777" w:rsidR="009373EB" w:rsidRPr="004E759C" w:rsidRDefault="009373EB" w:rsidP="009373EB">
            <w:pPr>
              <w:widowControl w:val="0"/>
              <w:jc w:val="both"/>
              <w:textAlignment w:val="baseline"/>
              <w:rPr>
                <w:bCs/>
                <w:i/>
                <w:szCs w:val="24"/>
                <w:lang w:eastAsia="lt-LT"/>
              </w:rPr>
            </w:pPr>
            <w:r w:rsidRPr="004E759C">
              <w:rPr>
                <w:bCs/>
                <w:i/>
                <w:szCs w:val="24"/>
                <w:lang w:eastAsia="lt-LT"/>
              </w:rPr>
              <w:t>Aukštesnis įvertinimas (daugiau balų) suteikiamas (-a) tiems projektams, kuri</w:t>
            </w:r>
            <w:r>
              <w:rPr>
                <w:bCs/>
                <w:i/>
                <w:szCs w:val="24"/>
                <w:lang w:eastAsia="lt-LT"/>
              </w:rPr>
              <w:t>uos</w:t>
            </w:r>
            <w:r w:rsidRPr="004E759C">
              <w:rPr>
                <w:bCs/>
                <w:i/>
                <w:szCs w:val="24"/>
                <w:lang w:eastAsia="lt-LT"/>
              </w:rPr>
              <w:t xml:space="preserve"> įgyvendina</w:t>
            </w:r>
            <w:r>
              <w:rPr>
                <w:bCs/>
                <w:i/>
                <w:szCs w:val="24"/>
                <w:lang w:eastAsia="lt-LT"/>
              </w:rPr>
              <w:t>nt</w:t>
            </w:r>
            <w:r w:rsidRPr="004E759C">
              <w:rPr>
                <w:bCs/>
                <w:i/>
                <w:szCs w:val="24"/>
                <w:lang w:eastAsia="lt-LT"/>
              </w:rPr>
              <w:t xml:space="preserve"> sukurtų produktų reikšmingumas yra didesnis.</w:t>
            </w:r>
          </w:p>
          <w:p w14:paraId="071920C0" w14:textId="77777777" w:rsidR="009373EB" w:rsidRPr="00BE11BD" w:rsidRDefault="009373EB" w:rsidP="009373EB">
            <w:pPr>
              <w:widowControl w:val="0"/>
              <w:jc w:val="both"/>
              <w:textAlignment w:val="baseline"/>
              <w:rPr>
                <w:bCs/>
                <w:i/>
                <w:szCs w:val="24"/>
                <w:lang w:eastAsia="lt-LT"/>
              </w:rPr>
            </w:pPr>
            <w:r>
              <w:rPr>
                <w:bCs/>
                <w:i/>
                <w:szCs w:val="24"/>
                <w:lang w:eastAsia="lt-LT"/>
              </w:rPr>
              <w:t>Atitinkamai, vertinant kokiu lygmeniu aplinkai palankus produktas laikomas nauju, skiriamas prioritetinis balas</w:t>
            </w:r>
            <w:r w:rsidRPr="00BE11BD">
              <w:rPr>
                <w:bCs/>
                <w:i/>
                <w:szCs w:val="24"/>
                <w:lang w:eastAsia="lt-LT"/>
              </w:rPr>
              <w:t xml:space="preserve">: </w:t>
            </w:r>
          </w:p>
          <w:p w14:paraId="11874DB5" w14:textId="2948226A" w:rsidR="00162BBD" w:rsidRPr="006F3A86" w:rsidRDefault="00162BBD" w:rsidP="00162BBD">
            <w:pPr>
              <w:pStyle w:val="ListParagraph"/>
              <w:widowControl w:val="0"/>
              <w:numPr>
                <w:ilvl w:val="0"/>
                <w:numId w:val="7"/>
              </w:numPr>
              <w:jc w:val="both"/>
              <w:textAlignment w:val="baseline"/>
              <w:rPr>
                <w:bCs/>
                <w:i/>
                <w:szCs w:val="24"/>
                <w:lang w:eastAsia="lt-LT"/>
              </w:rPr>
            </w:pPr>
            <w:r w:rsidRPr="006F3A86">
              <w:rPr>
                <w:bCs/>
                <w:i/>
                <w:szCs w:val="24"/>
                <w:lang w:eastAsia="lt-LT"/>
              </w:rPr>
              <w:t>produktas</w:t>
            </w:r>
            <w:r w:rsidR="00252CB2">
              <w:rPr>
                <w:bCs/>
                <w:i/>
                <w:szCs w:val="24"/>
                <w:lang w:eastAsia="lt-LT"/>
              </w:rPr>
              <w:t xml:space="preserve"> </w:t>
            </w:r>
            <w:r w:rsidR="00252CB2">
              <w:rPr>
                <w:b/>
                <w:i/>
                <w:szCs w:val="24"/>
                <w:lang w:eastAsia="lt-LT"/>
              </w:rPr>
              <w:t>arba technologija</w:t>
            </w:r>
            <w:r w:rsidRPr="006F3A86">
              <w:rPr>
                <w:bCs/>
                <w:i/>
                <w:szCs w:val="24"/>
                <w:lang w:eastAsia="lt-LT"/>
              </w:rPr>
              <w:t xml:space="preserve"> nauja rinkos lyg</w:t>
            </w:r>
            <w:r>
              <w:rPr>
                <w:bCs/>
                <w:i/>
                <w:szCs w:val="24"/>
                <w:lang w:eastAsia="lt-LT"/>
              </w:rPr>
              <w:t>meniu</w:t>
            </w:r>
            <w:r w:rsidRPr="006F3A86">
              <w:rPr>
                <w:bCs/>
                <w:i/>
                <w:szCs w:val="24"/>
                <w:lang w:eastAsia="lt-LT"/>
              </w:rPr>
              <w:t xml:space="preserve"> – skiriam</w:t>
            </w:r>
            <w:r w:rsidR="009373EB">
              <w:rPr>
                <w:bCs/>
                <w:i/>
                <w:szCs w:val="24"/>
                <w:lang w:eastAsia="lt-LT"/>
              </w:rPr>
              <w:t>a</w:t>
            </w:r>
            <w:r w:rsidRPr="006F3A86">
              <w:rPr>
                <w:bCs/>
                <w:i/>
                <w:szCs w:val="24"/>
                <w:lang w:eastAsia="lt-LT"/>
              </w:rPr>
              <w:t xml:space="preserve"> </w:t>
            </w:r>
            <w:r w:rsidR="00252CB2" w:rsidRPr="00252CB2">
              <w:rPr>
                <w:b/>
                <w:i/>
                <w:szCs w:val="24"/>
                <w:lang w:eastAsia="lt-LT"/>
              </w:rPr>
              <w:t>3</w:t>
            </w:r>
            <w:r w:rsidR="00252CB2">
              <w:rPr>
                <w:bCs/>
                <w:i/>
                <w:szCs w:val="24"/>
                <w:lang w:eastAsia="lt-LT"/>
              </w:rPr>
              <w:t xml:space="preserve"> </w:t>
            </w:r>
            <w:r w:rsidRPr="00252CB2">
              <w:rPr>
                <w:bCs/>
                <w:i/>
                <w:strike/>
                <w:szCs w:val="24"/>
                <w:lang w:eastAsia="lt-LT"/>
              </w:rPr>
              <w:t>2</w:t>
            </w:r>
            <w:r w:rsidRPr="006F3A86">
              <w:rPr>
                <w:bCs/>
                <w:i/>
                <w:szCs w:val="24"/>
                <w:lang w:eastAsia="lt-LT"/>
              </w:rPr>
              <w:t xml:space="preserve"> balai, </w:t>
            </w:r>
          </w:p>
          <w:p w14:paraId="5CAF27DF" w14:textId="3F4C3BBB" w:rsidR="00162BBD" w:rsidRDefault="00162BBD" w:rsidP="00162BBD">
            <w:pPr>
              <w:pStyle w:val="ListParagraph"/>
              <w:widowControl w:val="0"/>
              <w:numPr>
                <w:ilvl w:val="0"/>
                <w:numId w:val="7"/>
              </w:numPr>
              <w:jc w:val="both"/>
              <w:textAlignment w:val="baseline"/>
              <w:rPr>
                <w:bCs/>
                <w:i/>
                <w:szCs w:val="24"/>
                <w:lang w:eastAsia="lt-LT"/>
              </w:rPr>
            </w:pPr>
            <w:r w:rsidRPr="006F3A86">
              <w:rPr>
                <w:bCs/>
                <w:i/>
                <w:szCs w:val="24"/>
                <w:lang w:eastAsia="lt-LT"/>
              </w:rPr>
              <w:t xml:space="preserve">produktas </w:t>
            </w:r>
            <w:r w:rsidR="00252CB2" w:rsidRPr="00252CB2">
              <w:rPr>
                <w:b/>
                <w:i/>
                <w:szCs w:val="24"/>
                <w:lang w:eastAsia="lt-LT"/>
              </w:rPr>
              <w:t>arba technologija</w:t>
            </w:r>
            <w:r w:rsidR="00252CB2">
              <w:rPr>
                <w:bCs/>
                <w:i/>
                <w:szCs w:val="24"/>
                <w:lang w:eastAsia="lt-LT"/>
              </w:rPr>
              <w:t xml:space="preserve"> </w:t>
            </w:r>
            <w:r w:rsidRPr="006F3A86">
              <w:rPr>
                <w:bCs/>
                <w:i/>
                <w:szCs w:val="24"/>
                <w:lang w:eastAsia="lt-LT"/>
              </w:rPr>
              <w:t>nauja pasaulio lyg</w:t>
            </w:r>
            <w:r>
              <w:rPr>
                <w:bCs/>
                <w:i/>
                <w:szCs w:val="24"/>
                <w:lang w:eastAsia="lt-LT"/>
              </w:rPr>
              <w:t>meniu</w:t>
            </w:r>
            <w:r w:rsidRPr="006F3A86">
              <w:rPr>
                <w:bCs/>
                <w:i/>
                <w:szCs w:val="24"/>
                <w:lang w:eastAsia="lt-LT"/>
              </w:rPr>
              <w:t xml:space="preserve"> – skiriam</w:t>
            </w:r>
            <w:r w:rsidR="009373EB">
              <w:rPr>
                <w:bCs/>
                <w:i/>
                <w:szCs w:val="24"/>
                <w:lang w:eastAsia="lt-LT"/>
              </w:rPr>
              <w:t>a</w:t>
            </w:r>
            <w:r w:rsidRPr="006F3A86">
              <w:rPr>
                <w:bCs/>
                <w:i/>
                <w:szCs w:val="24"/>
                <w:lang w:eastAsia="lt-LT"/>
              </w:rPr>
              <w:t xml:space="preserve"> </w:t>
            </w:r>
            <w:r w:rsidR="00252CB2" w:rsidRPr="00252CB2">
              <w:rPr>
                <w:b/>
                <w:i/>
                <w:szCs w:val="24"/>
                <w:lang w:eastAsia="lt-LT"/>
              </w:rPr>
              <w:t>6</w:t>
            </w:r>
            <w:r w:rsidR="00252CB2">
              <w:rPr>
                <w:bCs/>
                <w:i/>
                <w:szCs w:val="24"/>
                <w:lang w:eastAsia="lt-LT"/>
              </w:rPr>
              <w:t xml:space="preserve"> </w:t>
            </w:r>
            <w:r w:rsidRPr="00252CB2">
              <w:rPr>
                <w:bCs/>
                <w:i/>
                <w:strike/>
                <w:szCs w:val="24"/>
                <w:lang w:eastAsia="lt-LT"/>
              </w:rPr>
              <w:t>4</w:t>
            </w:r>
            <w:r w:rsidRPr="006F3A86">
              <w:rPr>
                <w:bCs/>
                <w:i/>
                <w:szCs w:val="24"/>
                <w:lang w:eastAsia="lt-LT"/>
              </w:rPr>
              <w:t xml:space="preserve"> balai</w:t>
            </w:r>
            <w:r>
              <w:rPr>
                <w:bCs/>
                <w:i/>
                <w:szCs w:val="24"/>
                <w:lang w:eastAsia="lt-LT"/>
              </w:rPr>
              <w:t>.</w:t>
            </w:r>
          </w:p>
          <w:p w14:paraId="77DD175B" w14:textId="34D366C0" w:rsidR="00162BBD" w:rsidRPr="005D560F" w:rsidRDefault="009373EB" w:rsidP="00162BBD">
            <w:pPr>
              <w:widowControl w:val="0"/>
              <w:jc w:val="both"/>
              <w:textAlignment w:val="baseline"/>
              <w:rPr>
                <w:bCs/>
                <w:i/>
                <w:szCs w:val="24"/>
                <w:lang w:eastAsia="lt-LT"/>
              </w:rPr>
            </w:pPr>
            <w:r w:rsidRPr="005D560F">
              <w:rPr>
                <w:i/>
                <w:lang w:eastAsia="lt-LT"/>
              </w:rPr>
              <w:t>Pareiškėjas</w:t>
            </w:r>
            <w:r>
              <w:rPr>
                <w:i/>
                <w:lang w:eastAsia="lt-LT"/>
              </w:rPr>
              <w:t xml:space="preserve"> </w:t>
            </w:r>
            <w:r w:rsidRPr="005D560F">
              <w:rPr>
                <w:i/>
                <w:lang w:eastAsia="lt-LT"/>
              </w:rPr>
              <w:t>kartu su PĮP pateikia Informacijos, reikalingos projekto atitikčiai projektų atrankos kriterijams įvertinti, pateikimo lentelę (</w:t>
            </w:r>
            <w:r w:rsidRPr="005D560F">
              <w:rPr>
                <w:bCs/>
                <w:i/>
                <w:szCs w:val="24"/>
                <w:lang w:eastAsia="lt-LT"/>
              </w:rPr>
              <w:t>Aprašo 3 priedas</w:t>
            </w:r>
            <w:r w:rsidRPr="005D560F">
              <w:rPr>
                <w:i/>
                <w:lang w:eastAsia="lt-LT"/>
              </w:rPr>
              <w:t>).</w:t>
            </w:r>
          </w:p>
        </w:tc>
      </w:tr>
      <w:tr w:rsidR="00162BBD" w14:paraId="7C6F7554" w14:textId="77777777" w:rsidTr="0C65C521">
        <w:tc>
          <w:tcPr>
            <w:tcW w:w="6104" w:type="dxa"/>
            <w:shd w:val="clear" w:color="auto" w:fill="auto"/>
            <w:vAlign w:val="center"/>
          </w:tcPr>
          <w:p w14:paraId="657CF99F" w14:textId="77777777" w:rsidR="00162BBD" w:rsidRDefault="00162BBD" w:rsidP="00162BBD">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32E57D58" w14:textId="77777777" w:rsidR="009373EB" w:rsidRDefault="009373EB" w:rsidP="009373EB">
            <w:pPr>
              <w:widowControl w:val="0"/>
              <w:jc w:val="both"/>
              <w:textAlignment w:val="baseline"/>
              <w:rPr>
                <w:bCs/>
                <w:i/>
                <w:szCs w:val="24"/>
                <w:lang w:eastAsia="lt-LT"/>
              </w:rPr>
            </w:pPr>
            <w:r w:rsidRPr="00B71EDA">
              <w:rPr>
                <w:bCs/>
                <w:i/>
                <w:szCs w:val="24"/>
                <w:lang w:eastAsia="lt-LT"/>
              </w:rPr>
              <w:t>Nustatytas kriterijus padės atrinkti projektus, kuriais sukuriam</w:t>
            </w:r>
            <w:r>
              <w:rPr>
                <w:bCs/>
                <w:i/>
                <w:szCs w:val="24"/>
                <w:lang w:eastAsia="lt-LT"/>
              </w:rPr>
              <w:t xml:space="preserve">os ir (ar) diegiamos reikšmingesnio lygio inovacijos, nes tikslas – skatinti naujų produktų ir (ar) technologijų sukūrimą. </w:t>
            </w:r>
          </w:p>
          <w:p w14:paraId="30D1A85F" w14:textId="225108DD" w:rsidR="00252CB2" w:rsidRPr="009373EB" w:rsidRDefault="009373EB" w:rsidP="009373EB">
            <w:pPr>
              <w:widowControl w:val="0"/>
              <w:jc w:val="both"/>
              <w:textAlignment w:val="baseline"/>
              <w:rPr>
                <w:bCs/>
                <w:i/>
                <w:szCs w:val="24"/>
                <w:lang w:eastAsia="lt-LT"/>
              </w:rPr>
            </w:pPr>
            <w:r w:rsidRPr="00253685">
              <w:rPr>
                <w:bCs/>
                <w:i/>
                <w:szCs w:val="24"/>
                <w:lang w:eastAsia="lt-LT"/>
              </w:rPr>
              <w:t xml:space="preserve">Kriterijus </w:t>
            </w:r>
            <w:r>
              <w:rPr>
                <w:bCs/>
                <w:i/>
                <w:szCs w:val="24"/>
                <w:lang w:eastAsia="lt-LT"/>
              </w:rPr>
              <w:t>prisidės prie</w:t>
            </w:r>
            <w:r w:rsidRPr="00253685">
              <w:rPr>
                <w:bCs/>
                <w:i/>
                <w:szCs w:val="24"/>
                <w:lang w:eastAsia="lt-LT"/>
              </w:rPr>
              <w:t xml:space="preserve"> „Naujos kartos Lietuva“</w:t>
            </w:r>
            <w:r>
              <w:rPr>
                <w:bCs/>
                <w:i/>
                <w:szCs w:val="24"/>
                <w:lang w:eastAsia="lt-LT"/>
              </w:rPr>
              <w:t xml:space="preserve"> plano</w:t>
            </w:r>
            <w:r w:rsidRPr="00253685">
              <w:rPr>
                <w:bCs/>
                <w:i/>
                <w:szCs w:val="24"/>
                <w:lang w:eastAsia="lt-LT"/>
              </w:rPr>
              <w:t xml:space="preserve"> </w:t>
            </w:r>
            <w:r w:rsidRPr="00926D86">
              <w:rPr>
                <w:bCs/>
                <w:i/>
                <w:szCs w:val="24"/>
                <w:lang w:eastAsia="lt-LT"/>
              </w:rPr>
              <w:t xml:space="preserve">E.1.2. 2 reformos „Efektyvus inovacijų politikos įgyvendinimas ir didesnė inovacijų paklausa, </w:t>
            </w:r>
            <w:proofErr w:type="spellStart"/>
            <w:r w:rsidRPr="00926D86">
              <w:rPr>
                <w:bCs/>
                <w:i/>
                <w:szCs w:val="24"/>
                <w:lang w:eastAsia="lt-LT"/>
              </w:rPr>
              <w:t>startuolių</w:t>
            </w:r>
            <w:proofErr w:type="spellEnd"/>
            <w:r w:rsidRPr="00926D86">
              <w:rPr>
                <w:bCs/>
                <w:i/>
                <w:szCs w:val="24"/>
                <w:lang w:eastAsia="lt-LT"/>
              </w:rPr>
              <w:t xml:space="preserve"> ekosistemos ir žaliųjų inovacijų plėtra“ tikslo E.1.2.4. 4 Skatinti žaliųjų inovacijų vystymą. Kriterijus </w:t>
            </w:r>
            <w:r w:rsidRPr="00926D86">
              <w:rPr>
                <w:bCs/>
                <w:i/>
                <w:szCs w:val="24"/>
                <w:lang w:eastAsia="lt-LT"/>
              </w:rPr>
              <w:lastRenderedPageBreak/>
              <w:t xml:space="preserve">paskatins Pareiškėjus vykdyti su produkto ir (ar) technologijos kūrimu susijusias </w:t>
            </w:r>
            <w:proofErr w:type="spellStart"/>
            <w:r w:rsidRPr="00926D86">
              <w:rPr>
                <w:bCs/>
                <w:i/>
                <w:szCs w:val="24"/>
                <w:lang w:eastAsia="lt-LT"/>
              </w:rPr>
              <w:t>poveikles</w:t>
            </w:r>
            <w:proofErr w:type="spellEnd"/>
            <w:r w:rsidRPr="00926D86">
              <w:rPr>
                <w:bCs/>
                <w:i/>
                <w:szCs w:val="24"/>
                <w:lang w:eastAsia="lt-LT"/>
              </w:rPr>
              <w:t>.</w:t>
            </w:r>
            <w:r>
              <w:t xml:space="preserve"> </w:t>
            </w:r>
            <w:r w:rsidRPr="008A76D6">
              <w:rPr>
                <w:bCs/>
                <w:i/>
                <w:szCs w:val="24"/>
                <w:lang w:eastAsia="lt-LT"/>
              </w:rPr>
              <w:t xml:space="preserve">Kriterijus prisidės prie „Naujos kartos Lietuva“ </w:t>
            </w:r>
            <w:r>
              <w:rPr>
                <w:bCs/>
                <w:i/>
                <w:szCs w:val="24"/>
                <w:lang w:eastAsia="lt-LT"/>
              </w:rPr>
              <w:t xml:space="preserve">plano </w:t>
            </w:r>
            <w:r w:rsidRPr="00253685">
              <w:rPr>
                <w:bCs/>
                <w:i/>
                <w:szCs w:val="24"/>
                <w:lang w:eastAsia="lt-LT"/>
              </w:rPr>
              <w:t xml:space="preserve">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 xml:space="preserve">o. </w:t>
            </w:r>
            <w:r w:rsidR="00252CB2" w:rsidRPr="00772452">
              <w:rPr>
                <w:b/>
                <w:i/>
                <w:lang w:eastAsia="lt-LT"/>
              </w:rPr>
              <w:t>Kriterijus</w:t>
            </w:r>
            <w:r w:rsidR="00252CB2">
              <w:rPr>
                <w:b/>
                <w:i/>
                <w:lang w:eastAsia="lt-LT"/>
              </w:rPr>
              <w:t xml:space="preserve"> tiesiogiai</w:t>
            </w:r>
            <w:r w:rsidR="00252CB2" w:rsidRPr="00772452">
              <w:rPr>
                <w:b/>
                <w:i/>
                <w:lang w:eastAsia="lt-LT"/>
              </w:rPr>
              <w:t xml:space="preserve"> prisideda prie inovatyvumo horizont</w:t>
            </w:r>
            <w:r w:rsidR="00252CB2">
              <w:rPr>
                <w:b/>
                <w:i/>
                <w:lang w:eastAsia="lt-LT"/>
              </w:rPr>
              <w:t>aliojo</w:t>
            </w:r>
            <w:r w:rsidR="00252CB2" w:rsidRPr="00772452">
              <w:rPr>
                <w:b/>
                <w:i/>
                <w:lang w:eastAsia="lt-LT"/>
              </w:rPr>
              <w:t xml:space="preserve"> principo. </w:t>
            </w:r>
          </w:p>
          <w:p w14:paraId="2740CFC5" w14:textId="1A305B25" w:rsidR="00162BBD" w:rsidRDefault="00252CB2" w:rsidP="00162BBD">
            <w:pPr>
              <w:widowControl w:val="0"/>
              <w:jc w:val="both"/>
              <w:textAlignment w:val="baseline"/>
              <w:rPr>
                <w:bCs/>
                <w:i/>
                <w:szCs w:val="24"/>
                <w:lang w:eastAsia="lt-LT"/>
              </w:rPr>
            </w:pPr>
            <w:r>
              <w:rPr>
                <w:b/>
                <w:bCs/>
                <w:i/>
              </w:rPr>
              <w:t xml:space="preserve">Kriterijus tikslinamas, nes šiuo kvietimu bus finansuojama tik viena iš anksčiau buvusių trijų </w:t>
            </w:r>
            <w:proofErr w:type="spellStart"/>
            <w:r>
              <w:rPr>
                <w:b/>
                <w:bCs/>
                <w:i/>
              </w:rPr>
              <w:t>poveiklių</w:t>
            </w:r>
            <w:proofErr w:type="spellEnd"/>
            <w:r>
              <w:rPr>
                <w:b/>
                <w:bCs/>
                <w:i/>
              </w:rPr>
              <w:t xml:space="preserve"> - </w:t>
            </w:r>
            <w:r w:rsidRPr="002043D7">
              <w:rPr>
                <w:b/>
                <w:bCs/>
                <w:i/>
              </w:rPr>
              <w:t>aplinkai palankių produktų arba technologijų prototipų kūrimas ir diegimas (projekto metu vykdant nuo 6 iki 9 mokslinių tyrimų ir eksperimentinės plėtros (toliau – MTEP) etapą pagal Rekomenduojamos mokslinių tyrimų ir eksperimentinės plėtros etapų klasifikacijos aprašą veiklą</w:t>
            </w:r>
            <w:r>
              <w:rPr>
                <w:b/>
                <w:bCs/>
                <w:i/>
              </w:rPr>
              <w:t xml:space="preserve">. </w:t>
            </w:r>
            <w:r>
              <w:rPr>
                <w:b/>
                <w:i/>
                <w:szCs w:val="24"/>
                <w:lang w:eastAsia="lt-LT"/>
              </w:rPr>
              <w:t>Kriterijai</w:t>
            </w:r>
            <w:r>
              <w:rPr>
                <w:b/>
                <w:bCs/>
                <w:i/>
              </w:rPr>
              <w:t xml:space="preserve"> patikslinti siekiant didesnio aiškumo. Tikslinant atrankos kriterijus, patikslinti prioritetiniai balai. </w:t>
            </w:r>
          </w:p>
        </w:tc>
      </w:tr>
      <w:tr w:rsidR="00162BBD" w14:paraId="30134DB0" w14:textId="77777777" w:rsidTr="0C65C521">
        <w:tc>
          <w:tcPr>
            <w:tcW w:w="6104" w:type="dxa"/>
            <w:shd w:val="clear" w:color="auto" w:fill="auto"/>
            <w:vAlign w:val="center"/>
          </w:tcPr>
          <w:p w14:paraId="40FA75B8" w14:textId="77777777" w:rsidR="00162BBD" w:rsidRDefault="00162BBD" w:rsidP="00162BBD">
            <w:pPr>
              <w:widowControl w:val="0"/>
              <w:textAlignment w:val="baseline"/>
              <w:rPr>
                <w:b/>
                <w:bCs/>
                <w:szCs w:val="24"/>
                <w:lang w:eastAsia="lt-LT"/>
              </w:rPr>
            </w:pPr>
          </w:p>
        </w:tc>
        <w:tc>
          <w:tcPr>
            <w:tcW w:w="8628" w:type="dxa"/>
            <w:shd w:val="clear" w:color="auto" w:fill="auto"/>
          </w:tcPr>
          <w:p w14:paraId="6382E836" w14:textId="77777777" w:rsidR="00162BBD" w:rsidRPr="00B71EDA" w:rsidRDefault="00162BBD" w:rsidP="00162BBD">
            <w:pPr>
              <w:widowControl w:val="0"/>
              <w:jc w:val="both"/>
              <w:textAlignment w:val="baseline"/>
              <w:rPr>
                <w:bCs/>
                <w:i/>
                <w:szCs w:val="24"/>
                <w:lang w:eastAsia="lt-LT"/>
              </w:rPr>
            </w:pPr>
          </w:p>
        </w:tc>
      </w:tr>
      <w:tr w:rsidR="00162BBD" w14:paraId="15B7FC9A" w14:textId="77777777" w:rsidTr="0C65C521">
        <w:tc>
          <w:tcPr>
            <w:tcW w:w="6104" w:type="dxa"/>
            <w:shd w:val="clear" w:color="auto" w:fill="auto"/>
          </w:tcPr>
          <w:p w14:paraId="74443CC9" w14:textId="77777777" w:rsidR="00162BBD" w:rsidRDefault="00162BBD" w:rsidP="00162BBD">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78DCDE7B" w14:textId="77777777" w:rsidR="00162BBD" w:rsidRDefault="00162BBD" w:rsidP="00162BBD">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4C501170" w14:textId="77777777" w:rsidR="00162BBD" w:rsidRDefault="00162BBD" w:rsidP="00162BBD">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42E9E27F" w14:textId="77777777" w:rsidR="00252CB2" w:rsidRDefault="00252CB2" w:rsidP="00252CB2">
            <w:pPr>
              <w:widowControl w:val="0"/>
              <w:jc w:val="both"/>
              <w:textAlignment w:val="baseline"/>
              <w:rPr>
                <w:b/>
                <w:bCs/>
                <w:szCs w:val="24"/>
                <w:lang w:eastAsia="lt-LT"/>
              </w:rPr>
            </w:pPr>
            <w:r>
              <w:rPr>
                <w:b/>
                <w:bCs/>
                <w:szCs w:val="24"/>
                <w:lang w:eastAsia="lt-LT"/>
              </w:rPr>
              <w:t>□ Nustatymas</w:t>
            </w:r>
          </w:p>
          <w:p w14:paraId="13D96302" w14:textId="21A30964" w:rsidR="00162BBD" w:rsidRDefault="00252CB2" w:rsidP="00252CB2">
            <w:pPr>
              <w:widowControl w:val="0"/>
              <w:jc w:val="both"/>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Keitimas</w:t>
            </w:r>
          </w:p>
        </w:tc>
      </w:tr>
      <w:tr w:rsidR="00162BBD" w:rsidRPr="00DF1DD7" w14:paraId="19383E38" w14:textId="77777777" w:rsidTr="0C65C521">
        <w:tc>
          <w:tcPr>
            <w:tcW w:w="6104" w:type="dxa"/>
            <w:shd w:val="clear" w:color="auto" w:fill="auto"/>
            <w:vAlign w:val="center"/>
          </w:tcPr>
          <w:p w14:paraId="4E624E40" w14:textId="77777777" w:rsidR="00162BBD" w:rsidRDefault="00162BBD" w:rsidP="00162BBD">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2C60D0D5" w14:textId="239C7F29" w:rsidR="00162BBD" w:rsidRPr="005045D5" w:rsidRDefault="00FF1D98" w:rsidP="00162BBD">
            <w:pPr>
              <w:widowControl w:val="0"/>
              <w:jc w:val="both"/>
              <w:textAlignment w:val="baseline"/>
              <w:rPr>
                <w:b/>
                <w:i/>
                <w:lang w:eastAsia="lt-LT"/>
              </w:rPr>
            </w:pPr>
            <w:r>
              <w:rPr>
                <w:b/>
                <w:i/>
                <w:lang w:eastAsia="lt-LT"/>
              </w:rPr>
              <w:t>8</w:t>
            </w:r>
            <w:r w:rsidR="00162BBD">
              <w:rPr>
                <w:b/>
                <w:i/>
                <w:lang w:eastAsia="lt-LT"/>
              </w:rPr>
              <w:t xml:space="preserve">. </w:t>
            </w:r>
            <w:r w:rsidR="00162BBD" w:rsidRPr="004E759C">
              <w:rPr>
                <w:b/>
                <w:i/>
                <w:lang w:eastAsia="lt-LT"/>
              </w:rPr>
              <w:t>Privačių investicijų dalis</w:t>
            </w:r>
          </w:p>
        </w:tc>
      </w:tr>
      <w:tr w:rsidR="00162BBD" w14:paraId="6685BD92" w14:textId="77777777" w:rsidTr="0C65C521">
        <w:tc>
          <w:tcPr>
            <w:tcW w:w="6104" w:type="dxa"/>
            <w:shd w:val="clear" w:color="auto" w:fill="auto"/>
            <w:vAlign w:val="center"/>
          </w:tcPr>
          <w:p w14:paraId="1DB79EB9" w14:textId="77777777" w:rsidR="00162BBD" w:rsidRDefault="00162BBD" w:rsidP="00162BBD">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6266F0F0" w14:textId="77777777" w:rsidR="00C11456" w:rsidRPr="00F40FCF" w:rsidRDefault="00C11456" w:rsidP="00C11456">
            <w:pPr>
              <w:widowControl w:val="0"/>
              <w:jc w:val="both"/>
              <w:textAlignment w:val="baseline"/>
              <w:rPr>
                <w:bCs/>
                <w:i/>
                <w:szCs w:val="24"/>
                <w:lang w:eastAsia="lt-LT"/>
              </w:rPr>
            </w:pPr>
            <w:r>
              <w:rPr>
                <w:bCs/>
                <w:i/>
                <w:szCs w:val="24"/>
                <w:lang w:eastAsia="lt-LT"/>
              </w:rPr>
              <w:t>Kriterijumi vertinama,</w:t>
            </w:r>
            <w:r w:rsidRPr="000274AC">
              <w:rPr>
                <w:bCs/>
                <w:i/>
                <w:szCs w:val="24"/>
                <w:lang w:eastAsia="lt-LT"/>
              </w:rPr>
              <w:t xml:space="preserve"> </w:t>
            </w:r>
            <w:r>
              <w:rPr>
                <w:bCs/>
                <w:i/>
                <w:szCs w:val="24"/>
                <w:lang w:eastAsia="lt-LT"/>
              </w:rPr>
              <w:t>kokia nuosavų lėšų dalimi pareiškėjas prisidės prie veiklų įgyvendinimo. Atliekant i</w:t>
            </w:r>
            <w:r w:rsidRPr="00F40FCF">
              <w:rPr>
                <w:bCs/>
                <w:i/>
                <w:szCs w:val="24"/>
                <w:lang w:eastAsia="lt-LT"/>
              </w:rPr>
              <w:t>nvesticijų dalies vertinim</w:t>
            </w:r>
            <w:r>
              <w:rPr>
                <w:bCs/>
                <w:i/>
                <w:szCs w:val="24"/>
                <w:lang w:eastAsia="lt-LT"/>
              </w:rPr>
              <w:t>ą, skiriamos</w:t>
            </w:r>
            <w:r w:rsidRPr="00F40FCF">
              <w:rPr>
                <w:bCs/>
                <w:i/>
                <w:szCs w:val="24"/>
                <w:lang w:eastAsia="lt-LT"/>
              </w:rPr>
              <w:t xml:space="preserve"> tr</w:t>
            </w:r>
            <w:r>
              <w:rPr>
                <w:bCs/>
                <w:i/>
                <w:szCs w:val="24"/>
                <w:lang w:eastAsia="lt-LT"/>
              </w:rPr>
              <w:t>y</w:t>
            </w:r>
            <w:r w:rsidRPr="00F40FCF">
              <w:rPr>
                <w:bCs/>
                <w:i/>
                <w:szCs w:val="24"/>
                <w:lang w:eastAsia="lt-LT"/>
              </w:rPr>
              <w:t>s grup</w:t>
            </w:r>
            <w:r>
              <w:rPr>
                <w:bCs/>
                <w:i/>
                <w:szCs w:val="24"/>
                <w:lang w:eastAsia="lt-LT"/>
              </w:rPr>
              <w:t>ė</w:t>
            </w:r>
            <w:r w:rsidRPr="00F40FCF">
              <w:rPr>
                <w:bCs/>
                <w:i/>
                <w:szCs w:val="24"/>
                <w:lang w:eastAsia="lt-LT"/>
              </w:rPr>
              <w:t>s:</w:t>
            </w:r>
          </w:p>
          <w:p w14:paraId="6ABA85F7" w14:textId="24A9AA97" w:rsidR="00162BBD" w:rsidRPr="00813DCD" w:rsidRDefault="00162BBD" w:rsidP="00162BBD">
            <w:pPr>
              <w:pStyle w:val="ListParagraph"/>
              <w:widowControl w:val="0"/>
              <w:numPr>
                <w:ilvl w:val="0"/>
                <w:numId w:val="8"/>
              </w:numPr>
              <w:jc w:val="both"/>
              <w:textAlignment w:val="baseline"/>
              <w:rPr>
                <w:bCs/>
                <w:i/>
                <w:szCs w:val="24"/>
                <w:lang w:eastAsia="lt-LT"/>
              </w:rPr>
            </w:pPr>
            <w:r w:rsidRPr="00813DCD">
              <w:rPr>
                <w:bCs/>
                <w:i/>
                <w:szCs w:val="24"/>
                <w:lang w:eastAsia="lt-LT"/>
              </w:rPr>
              <w:t xml:space="preserve">jeigu pareiškėjas prisideda prie projekto įgyvendinimo nuo </w:t>
            </w:r>
            <w:r w:rsidR="0060315E" w:rsidRPr="0060315E">
              <w:rPr>
                <w:b/>
                <w:i/>
                <w:szCs w:val="24"/>
                <w:lang w:eastAsia="lt-LT"/>
              </w:rPr>
              <w:t xml:space="preserve">21 </w:t>
            </w:r>
            <w:r w:rsidRPr="0060315E">
              <w:rPr>
                <w:bCs/>
                <w:i/>
                <w:strike/>
                <w:szCs w:val="24"/>
                <w:lang w:eastAsia="lt-LT"/>
              </w:rPr>
              <w:t>10</w:t>
            </w:r>
            <w:r w:rsidRPr="00813DCD">
              <w:rPr>
                <w:bCs/>
                <w:i/>
                <w:szCs w:val="24"/>
                <w:lang w:eastAsia="lt-LT"/>
              </w:rPr>
              <w:t xml:space="preserve"> iki </w:t>
            </w:r>
            <w:r w:rsidR="0060315E" w:rsidRPr="0060315E">
              <w:rPr>
                <w:b/>
                <w:i/>
                <w:iCs/>
                <w:lang w:eastAsia="lt-LT"/>
              </w:rPr>
              <w:t>29,99</w:t>
            </w:r>
            <w:r w:rsidR="0060315E" w:rsidRPr="00A77973">
              <w:rPr>
                <w:bCs/>
                <w:i/>
                <w:iCs/>
                <w:lang w:eastAsia="lt-LT"/>
              </w:rPr>
              <w:t xml:space="preserve"> </w:t>
            </w:r>
            <w:r w:rsidRPr="0060315E">
              <w:rPr>
                <w:bCs/>
                <w:i/>
                <w:strike/>
                <w:szCs w:val="24"/>
                <w:lang w:eastAsia="lt-LT"/>
              </w:rPr>
              <w:t>19,99</w:t>
            </w:r>
            <w:r w:rsidRPr="00813DCD">
              <w:rPr>
                <w:bCs/>
                <w:i/>
                <w:szCs w:val="24"/>
                <w:lang w:eastAsia="lt-LT"/>
              </w:rPr>
              <w:t xml:space="preserve"> proc. bendros projekto vertės – skiriam</w:t>
            </w:r>
            <w:r w:rsidR="00C11456">
              <w:rPr>
                <w:bCs/>
                <w:i/>
                <w:szCs w:val="24"/>
                <w:lang w:eastAsia="lt-LT"/>
              </w:rPr>
              <w:t>a</w:t>
            </w:r>
            <w:r w:rsidRPr="00813DCD">
              <w:rPr>
                <w:bCs/>
                <w:i/>
                <w:szCs w:val="24"/>
                <w:lang w:eastAsia="lt-LT"/>
              </w:rPr>
              <w:t xml:space="preserve"> </w:t>
            </w:r>
            <w:r w:rsidR="0060315E" w:rsidRPr="0060315E">
              <w:rPr>
                <w:b/>
                <w:i/>
                <w:szCs w:val="24"/>
                <w:lang w:eastAsia="lt-LT"/>
              </w:rPr>
              <w:t>2</w:t>
            </w:r>
            <w:r w:rsidR="0060315E" w:rsidRPr="0060315E">
              <w:rPr>
                <w:bCs/>
                <w:i/>
                <w:strike/>
                <w:szCs w:val="24"/>
                <w:lang w:eastAsia="lt-LT"/>
              </w:rPr>
              <w:t xml:space="preserve"> </w:t>
            </w:r>
            <w:r w:rsidRPr="0060315E">
              <w:rPr>
                <w:bCs/>
                <w:i/>
                <w:strike/>
                <w:szCs w:val="24"/>
                <w:lang w:eastAsia="lt-LT"/>
              </w:rPr>
              <w:t>1</w:t>
            </w:r>
            <w:r w:rsidRPr="00813DCD">
              <w:rPr>
                <w:bCs/>
                <w:i/>
                <w:szCs w:val="24"/>
                <w:lang w:eastAsia="lt-LT"/>
              </w:rPr>
              <w:t xml:space="preserve"> balai, </w:t>
            </w:r>
          </w:p>
          <w:p w14:paraId="10B2426E" w14:textId="1A9204DA" w:rsidR="00162BBD" w:rsidRPr="00813DCD" w:rsidRDefault="00162BBD" w:rsidP="00162BBD">
            <w:pPr>
              <w:pStyle w:val="ListParagraph"/>
              <w:widowControl w:val="0"/>
              <w:numPr>
                <w:ilvl w:val="0"/>
                <w:numId w:val="8"/>
              </w:numPr>
              <w:jc w:val="both"/>
              <w:textAlignment w:val="baseline"/>
              <w:rPr>
                <w:bCs/>
                <w:i/>
                <w:szCs w:val="24"/>
                <w:lang w:eastAsia="lt-LT"/>
              </w:rPr>
            </w:pPr>
            <w:r w:rsidRPr="00813DCD">
              <w:rPr>
                <w:bCs/>
                <w:i/>
                <w:szCs w:val="24"/>
                <w:lang w:eastAsia="lt-LT"/>
              </w:rPr>
              <w:t xml:space="preserve">jeigu pareiškėjas prisideda prie projekto įgyvendinimo nuo </w:t>
            </w:r>
            <w:r w:rsidR="0060315E" w:rsidRPr="0060315E">
              <w:rPr>
                <w:b/>
                <w:i/>
                <w:szCs w:val="24"/>
                <w:lang w:eastAsia="lt-LT"/>
              </w:rPr>
              <w:t>30</w:t>
            </w:r>
            <w:r w:rsidR="0060315E">
              <w:rPr>
                <w:bCs/>
                <w:i/>
                <w:szCs w:val="24"/>
                <w:lang w:eastAsia="lt-LT"/>
              </w:rPr>
              <w:t xml:space="preserve"> </w:t>
            </w:r>
            <w:r w:rsidRPr="0060315E">
              <w:rPr>
                <w:bCs/>
                <w:i/>
                <w:strike/>
                <w:szCs w:val="24"/>
                <w:lang w:eastAsia="lt-LT"/>
              </w:rPr>
              <w:t>20</w:t>
            </w:r>
            <w:r w:rsidRPr="00813DCD">
              <w:rPr>
                <w:bCs/>
                <w:i/>
                <w:szCs w:val="24"/>
                <w:lang w:eastAsia="lt-LT"/>
              </w:rPr>
              <w:t xml:space="preserve"> iki </w:t>
            </w:r>
            <w:r w:rsidR="0060315E" w:rsidRPr="0060315E">
              <w:rPr>
                <w:b/>
                <w:i/>
                <w:szCs w:val="24"/>
                <w:lang w:eastAsia="lt-LT"/>
              </w:rPr>
              <w:t>39,99</w:t>
            </w:r>
            <w:r w:rsidR="0060315E">
              <w:rPr>
                <w:bCs/>
                <w:i/>
                <w:szCs w:val="24"/>
                <w:lang w:eastAsia="lt-LT"/>
              </w:rPr>
              <w:t xml:space="preserve"> </w:t>
            </w:r>
            <w:r w:rsidRPr="0060315E">
              <w:rPr>
                <w:bCs/>
                <w:i/>
                <w:strike/>
                <w:szCs w:val="24"/>
                <w:lang w:eastAsia="lt-LT"/>
              </w:rPr>
              <w:t>29,99</w:t>
            </w:r>
            <w:r w:rsidRPr="00813DCD">
              <w:rPr>
                <w:bCs/>
                <w:i/>
                <w:szCs w:val="24"/>
                <w:lang w:eastAsia="lt-LT"/>
              </w:rPr>
              <w:t xml:space="preserve"> proc. bendros projekto vertės – skiriam</w:t>
            </w:r>
            <w:r w:rsidR="00C11456">
              <w:rPr>
                <w:bCs/>
                <w:i/>
                <w:szCs w:val="24"/>
                <w:lang w:eastAsia="lt-LT"/>
              </w:rPr>
              <w:t>a</w:t>
            </w:r>
            <w:r w:rsidRPr="003269F0">
              <w:rPr>
                <w:b/>
                <w:i/>
                <w:szCs w:val="24"/>
                <w:lang w:eastAsia="lt-LT"/>
              </w:rPr>
              <w:t xml:space="preserve"> </w:t>
            </w:r>
            <w:r w:rsidR="003269F0" w:rsidRPr="003269F0">
              <w:rPr>
                <w:b/>
                <w:i/>
                <w:szCs w:val="24"/>
                <w:lang w:eastAsia="lt-LT"/>
              </w:rPr>
              <w:t>4</w:t>
            </w:r>
            <w:r w:rsidR="003269F0">
              <w:rPr>
                <w:bCs/>
                <w:i/>
                <w:szCs w:val="24"/>
                <w:lang w:eastAsia="lt-LT"/>
              </w:rPr>
              <w:t xml:space="preserve"> </w:t>
            </w:r>
            <w:r w:rsidRPr="003269F0">
              <w:rPr>
                <w:bCs/>
                <w:i/>
                <w:strike/>
                <w:szCs w:val="24"/>
                <w:lang w:eastAsia="lt-LT"/>
              </w:rPr>
              <w:t>3</w:t>
            </w:r>
            <w:r w:rsidRPr="00813DCD">
              <w:rPr>
                <w:bCs/>
                <w:i/>
                <w:szCs w:val="24"/>
                <w:lang w:eastAsia="lt-LT"/>
              </w:rPr>
              <w:t xml:space="preserve"> balai,</w:t>
            </w:r>
          </w:p>
          <w:p w14:paraId="57673F0C" w14:textId="5C3D4182" w:rsidR="00162BBD" w:rsidRDefault="00162BBD" w:rsidP="00162BBD">
            <w:pPr>
              <w:pStyle w:val="ListParagraph"/>
              <w:widowControl w:val="0"/>
              <w:numPr>
                <w:ilvl w:val="0"/>
                <w:numId w:val="8"/>
              </w:numPr>
              <w:jc w:val="both"/>
              <w:textAlignment w:val="baseline"/>
              <w:rPr>
                <w:bCs/>
                <w:i/>
                <w:szCs w:val="24"/>
                <w:lang w:eastAsia="lt-LT"/>
              </w:rPr>
            </w:pPr>
            <w:r w:rsidRPr="00813DCD">
              <w:rPr>
                <w:bCs/>
                <w:i/>
                <w:szCs w:val="24"/>
                <w:lang w:eastAsia="lt-LT"/>
              </w:rPr>
              <w:t>jeigu pareiškėjas prisideda prie projekto įgyvendinimo</w:t>
            </w:r>
            <w:r w:rsidR="003269F0">
              <w:rPr>
                <w:bCs/>
                <w:i/>
                <w:szCs w:val="24"/>
                <w:lang w:eastAsia="lt-LT"/>
              </w:rPr>
              <w:t xml:space="preserve"> </w:t>
            </w:r>
            <w:r w:rsidR="003269F0" w:rsidRPr="003269F0">
              <w:rPr>
                <w:b/>
                <w:i/>
                <w:szCs w:val="24"/>
                <w:lang w:eastAsia="lt-LT"/>
              </w:rPr>
              <w:t>40</w:t>
            </w:r>
            <w:r w:rsidRPr="00813DCD">
              <w:rPr>
                <w:bCs/>
                <w:i/>
                <w:szCs w:val="24"/>
                <w:lang w:eastAsia="lt-LT"/>
              </w:rPr>
              <w:t xml:space="preserve"> </w:t>
            </w:r>
            <w:r w:rsidRPr="003269F0">
              <w:rPr>
                <w:bCs/>
                <w:i/>
                <w:strike/>
                <w:szCs w:val="24"/>
                <w:lang w:eastAsia="lt-LT"/>
              </w:rPr>
              <w:t xml:space="preserve">30 </w:t>
            </w:r>
            <w:r w:rsidRPr="00813DCD">
              <w:rPr>
                <w:bCs/>
                <w:i/>
                <w:szCs w:val="24"/>
                <w:lang w:eastAsia="lt-LT"/>
              </w:rPr>
              <w:t>arba daugiau proc. nuo bendros projekto vertės – skiriam</w:t>
            </w:r>
            <w:r w:rsidR="00C11456">
              <w:rPr>
                <w:bCs/>
                <w:i/>
                <w:szCs w:val="24"/>
                <w:lang w:eastAsia="lt-LT"/>
              </w:rPr>
              <w:t>a</w:t>
            </w:r>
            <w:r w:rsidR="003269F0" w:rsidRPr="003269F0">
              <w:rPr>
                <w:b/>
                <w:i/>
                <w:szCs w:val="24"/>
                <w:lang w:eastAsia="lt-LT"/>
              </w:rPr>
              <w:t xml:space="preserve"> 6</w:t>
            </w:r>
            <w:r w:rsidRPr="003269F0">
              <w:rPr>
                <w:bCs/>
                <w:i/>
                <w:strike/>
                <w:szCs w:val="24"/>
                <w:lang w:eastAsia="lt-LT"/>
              </w:rPr>
              <w:t xml:space="preserve"> 4</w:t>
            </w:r>
            <w:r w:rsidRPr="00813DCD">
              <w:rPr>
                <w:bCs/>
                <w:i/>
                <w:szCs w:val="24"/>
                <w:lang w:eastAsia="lt-LT"/>
              </w:rPr>
              <w:t xml:space="preserve"> balai.</w:t>
            </w:r>
          </w:p>
          <w:p w14:paraId="71B92322" w14:textId="68FCE6A7" w:rsidR="00162BBD" w:rsidRPr="00B12150" w:rsidRDefault="00C11456" w:rsidP="00162BBD">
            <w:pPr>
              <w:widowControl w:val="0"/>
              <w:jc w:val="both"/>
              <w:textAlignment w:val="baseline"/>
              <w:rPr>
                <w:bCs/>
                <w:i/>
                <w:szCs w:val="24"/>
                <w:lang w:eastAsia="lt-LT"/>
              </w:rPr>
            </w:pPr>
            <w:r w:rsidRPr="00B12150">
              <w:rPr>
                <w:i/>
                <w:lang w:eastAsia="lt-LT"/>
              </w:rPr>
              <w:t>Pareiškėjas kartu su PĮP pateikia Informacijos, reikalingos projekto atitikčiai projektų atrankos kriterijams įvertinti, pateikimo lentelę (</w:t>
            </w:r>
            <w:r w:rsidRPr="00B12150">
              <w:rPr>
                <w:bCs/>
                <w:i/>
                <w:szCs w:val="24"/>
                <w:lang w:eastAsia="lt-LT"/>
              </w:rPr>
              <w:t>Aprašo 3 priedas</w:t>
            </w:r>
            <w:r w:rsidRPr="00B12150">
              <w:rPr>
                <w:i/>
                <w:lang w:eastAsia="lt-LT"/>
              </w:rPr>
              <w:t>).</w:t>
            </w:r>
          </w:p>
        </w:tc>
      </w:tr>
      <w:tr w:rsidR="00162BBD" w14:paraId="7F574B45" w14:textId="77777777" w:rsidTr="0C65C521">
        <w:tc>
          <w:tcPr>
            <w:tcW w:w="6104" w:type="dxa"/>
            <w:shd w:val="clear" w:color="auto" w:fill="auto"/>
            <w:vAlign w:val="center"/>
          </w:tcPr>
          <w:p w14:paraId="33C66B5F" w14:textId="77777777" w:rsidR="00162BBD" w:rsidRDefault="00162BBD" w:rsidP="00162BBD">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4FC83730" w14:textId="77777777" w:rsidR="00C11456" w:rsidRDefault="00C11456" w:rsidP="00C11456">
            <w:pPr>
              <w:widowControl w:val="0"/>
              <w:jc w:val="both"/>
              <w:textAlignment w:val="baseline"/>
              <w:rPr>
                <w:bCs/>
                <w:i/>
                <w:szCs w:val="24"/>
                <w:lang w:eastAsia="lt-LT"/>
              </w:rPr>
            </w:pPr>
            <w:r w:rsidRPr="00DC5B80">
              <w:rPr>
                <w:bCs/>
                <w:i/>
                <w:szCs w:val="24"/>
                <w:lang w:eastAsia="lt-LT"/>
              </w:rPr>
              <w:t xml:space="preserve">Nustatytu kriterijumi siekiama, kad naujus aplinkai palankius produktus ir (ar) technologijas kuriantys </w:t>
            </w:r>
            <w:r>
              <w:rPr>
                <w:bCs/>
                <w:i/>
                <w:szCs w:val="24"/>
                <w:lang w:eastAsia="lt-LT"/>
              </w:rPr>
              <w:t xml:space="preserve">SVV </w:t>
            </w:r>
            <w:r w:rsidRPr="00DC5B80">
              <w:rPr>
                <w:bCs/>
                <w:i/>
                <w:szCs w:val="24"/>
                <w:lang w:eastAsia="lt-LT"/>
              </w:rPr>
              <w:t>subjektai siektų ne tik dotacijom</w:t>
            </w:r>
            <w:r>
              <w:rPr>
                <w:bCs/>
                <w:i/>
                <w:szCs w:val="24"/>
                <w:lang w:eastAsia="lt-LT"/>
              </w:rPr>
              <w:t>i</w:t>
            </w:r>
            <w:r w:rsidRPr="00DC5B80">
              <w:rPr>
                <w:bCs/>
                <w:i/>
                <w:szCs w:val="24"/>
                <w:lang w:eastAsia="lt-LT"/>
              </w:rPr>
              <w:t xml:space="preserve">s skiriamo </w:t>
            </w:r>
            <w:r>
              <w:rPr>
                <w:bCs/>
                <w:i/>
                <w:szCs w:val="24"/>
                <w:lang w:eastAsia="lt-LT"/>
              </w:rPr>
              <w:t xml:space="preserve">viešojo </w:t>
            </w:r>
            <w:r w:rsidRPr="00DC5B80">
              <w:rPr>
                <w:bCs/>
                <w:i/>
                <w:szCs w:val="24"/>
                <w:lang w:eastAsia="lt-LT"/>
              </w:rPr>
              <w:t xml:space="preserve">finansavimo, bet ir investuotų privačias lėšas. Kartu, toks projektų finansavimo intensyvumas </w:t>
            </w:r>
            <w:r>
              <w:rPr>
                <w:bCs/>
                <w:i/>
                <w:szCs w:val="24"/>
                <w:lang w:eastAsia="lt-LT"/>
              </w:rPr>
              <w:t>sukuria galimybę</w:t>
            </w:r>
            <w:r w:rsidRPr="00DC5B80">
              <w:rPr>
                <w:bCs/>
                <w:i/>
                <w:szCs w:val="24"/>
                <w:lang w:eastAsia="lt-LT"/>
              </w:rPr>
              <w:t xml:space="preserve"> valstyb</w:t>
            </w:r>
            <w:r>
              <w:rPr>
                <w:bCs/>
                <w:i/>
                <w:szCs w:val="24"/>
                <w:lang w:eastAsia="lt-LT"/>
              </w:rPr>
              <w:t>ei</w:t>
            </w:r>
            <w:r w:rsidRPr="00DC5B80">
              <w:rPr>
                <w:bCs/>
                <w:i/>
                <w:szCs w:val="24"/>
                <w:lang w:eastAsia="lt-LT"/>
              </w:rPr>
              <w:t xml:space="preserve"> pasidalinti rizika su pareiškėju. Tai, kad reikalingas pareiškėjo indėlis įrodo, kad pareiškėjas tiki projekto sėkme ir </w:t>
            </w:r>
            <w:r>
              <w:rPr>
                <w:bCs/>
                <w:i/>
                <w:szCs w:val="24"/>
                <w:lang w:eastAsia="lt-LT"/>
              </w:rPr>
              <w:t xml:space="preserve">yra </w:t>
            </w:r>
            <w:r w:rsidRPr="00DC5B80">
              <w:rPr>
                <w:bCs/>
                <w:i/>
                <w:szCs w:val="24"/>
                <w:lang w:eastAsia="lt-LT"/>
              </w:rPr>
              <w:lastRenderedPageBreak/>
              <w:t xml:space="preserve">suinteresuotas jį įgyvendinti, tačiau tuo pat metu šis indėlis nėra per didelis, kad pareiškėjas dėl galimos rizikos nesiryžtų vykdyti projekto pagal priemonę. </w:t>
            </w:r>
          </w:p>
          <w:p w14:paraId="0FDD040D" w14:textId="77777777" w:rsidR="00162BBD" w:rsidRDefault="00C11456" w:rsidP="00C11456">
            <w:pPr>
              <w:widowControl w:val="0"/>
              <w:jc w:val="both"/>
              <w:textAlignment w:val="baseline"/>
              <w:rPr>
                <w:bCs/>
                <w:i/>
                <w:szCs w:val="24"/>
                <w:lang w:eastAsia="lt-LT"/>
              </w:rPr>
            </w:pPr>
            <w:r w:rsidRPr="00DC5B80">
              <w:rPr>
                <w:bCs/>
                <w:i/>
                <w:szCs w:val="24"/>
                <w:lang w:eastAsia="lt-LT"/>
              </w:rPr>
              <w:t xml:space="preserve">Kriterijus </w:t>
            </w:r>
            <w:r>
              <w:rPr>
                <w:bCs/>
                <w:i/>
                <w:szCs w:val="24"/>
                <w:lang w:eastAsia="lt-LT"/>
              </w:rPr>
              <w:t>prisidės prie</w:t>
            </w:r>
            <w:r w:rsidRPr="00DC5B80">
              <w:rPr>
                <w:bCs/>
                <w:i/>
                <w:szCs w:val="24"/>
                <w:lang w:eastAsia="lt-LT"/>
              </w:rPr>
              <w:t xml:space="preserve"> „Naujos kartos Lietuva“</w:t>
            </w:r>
            <w:r>
              <w:rPr>
                <w:bCs/>
                <w:i/>
                <w:szCs w:val="24"/>
                <w:lang w:eastAsia="lt-LT"/>
              </w:rPr>
              <w:t xml:space="preserve"> plano</w:t>
            </w:r>
            <w:r w:rsidRPr="00DC5B80">
              <w:rPr>
                <w:bCs/>
                <w:i/>
                <w:szCs w:val="24"/>
                <w:lang w:eastAsia="lt-LT"/>
              </w:rPr>
              <w:t xml:space="preserve"> </w:t>
            </w:r>
            <w:r w:rsidRPr="003E751D">
              <w:rPr>
                <w:bCs/>
                <w:i/>
                <w:szCs w:val="24"/>
                <w:lang w:eastAsia="lt-LT"/>
              </w:rPr>
              <w:t xml:space="preserve">E.1.2. 2 reformos „Efektyvus inovacijų politikos įgyvendinimas ir didesnė inovacijų paklausa, </w:t>
            </w:r>
            <w:proofErr w:type="spellStart"/>
            <w:r w:rsidRPr="003E751D">
              <w:rPr>
                <w:bCs/>
                <w:i/>
                <w:szCs w:val="24"/>
                <w:lang w:eastAsia="lt-LT"/>
              </w:rPr>
              <w:t>startuolių</w:t>
            </w:r>
            <w:proofErr w:type="spellEnd"/>
            <w:r w:rsidRPr="003E751D">
              <w:rPr>
                <w:bCs/>
                <w:i/>
                <w:szCs w:val="24"/>
                <w:lang w:eastAsia="lt-LT"/>
              </w:rPr>
              <w:t xml:space="preserve"> ekosistemos ir žaliųjų inovacijų plėtra“ tikslo E.1.2.4. 4 Skatinti žaliųjų inovacijų vystymą.</w:t>
            </w:r>
            <w:r>
              <w:rPr>
                <w:bCs/>
                <w:i/>
                <w:szCs w:val="24"/>
                <w:lang w:eastAsia="lt-LT"/>
              </w:rPr>
              <w:t xml:space="preserve"> Kriterijus paskatins pareiškėjus įgyvendinant projektą investuoti daugiau nuosavų lėšų. </w:t>
            </w:r>
            <w:r w:rsidRPr="00DC5B80">
              <w:rPr>
                <w:bCs/>
                <w:i/>
                <w:szCs w:val="24"/>
                <w:lang w:eastAsia="lt-LT"/>
              </w:rPr>
              <w:t xml:space="preserve">Kriterijus </w:t>
            </w:r>
            <w:r>
              <w:rPr>
                <w:bCs/>
                <w:i/>
                <w:szCs w:val="24"/>
                <w:lang w:eastAsia="lt-LT"/>
              </w:rPr>
              <w:t>prisidės prie</w:t>
            </w:r>
            <w:r w:rsidRPr="00DC5B80">
              <w:rPr>
                <w:bCs/>
                <w:i/>
                <w:szCs w:val="24"/>
                <w:lang w:eastAsia="lt-LT"/>
              </w:rPr>
              <w:t xml:space="preserve"> „Naujos kartos Lietuva“ </w:t>
            </w:r>
            <w:r>
              <w:rPr>
                <w:bCs/>
                <w:i/>
                <w:szCs w:val="24"/>
                <w:lang w:eastAsia="lt-LT"/>
              </w:rPr>
              <w:t xml:space="preserve">plano </w:t>
            </w:r>
            <w:r w:rsidRPr="00DC5B80">
              <w:rPr>
                <w:bCs/>
                <w:i/>
                <w:szCs w:val="24"/>
                <w:lang w:eastAsia="lt-LT"/>
              </w:rPr>
              <w:t xml:space="preserve">rodiklio „Įgyvendintų inovatyvių projektų skaičius“ </w:t>
            </w:r>
            <w:proofErr w:type="spellStart"/>
            <w:r w:rsidRPr="00DC5B80">
              <w:rPr>
                <w:bCs/>
                <w:i/>
                <w:szCs w:val="24"/>
                <w:lang w:eastAsia="lt-LT"/>
              </w:rPr>
              <w:t>sub</w:t>
            </w:r>
            <w:proofErr w:type="spellEnd"/>
            <w:r w:rsidRPr="00DC5B80">
              <w:rPr>
                <w:bCs/>
                <w:i/>
                <w:szCs w:val="24"/>
                <w:lang w:eastAsia="lt-LT"/>
              </w:rPr>
              <w:t>-rodiklio „Aplinkai palankių produktų ir (ar) technologijų diegimas“ pasieki</w:t>
            </w:r>
            <w:r>
              <w:rPr>
                <w:bCs/>
                <w:i/>
                <w:szCs w:val="24"/>
                <w:lang w:eastAsia="lt-LT"/>
              </w:rPr>
              <w:t>mo.</w:t>
            </w:r>
          </w:p>
          <w:p w14:paraId="71B67299" w14:textId="6E522DE2" w:rsidR="00C11456" w:rsidRDefault="00C11456" w:rsidP="00C11456">
            <w:pPr>
              <w:widowControl w:val="0"/>
              <w:jc w:val="both"/>
              <w:textAlignment w:val="baseline"/>
              <w:rPr>
                <w:bCs/>
                <w:i/>
                <w:szCs w:val="24"/>
                <w:lang w:eastAsia="lt-LT"/>
              </w:rPr>
            </w:pPr>
            <w:r>
              <w:rPr>
                <w:b/>
                <w:i/>
                <w:szCs w:val="24"/>
                <w:lang w:eastAsia="lt-LT"/>
              </w:rPr>
              <w:t xml:space="preserve">Kriterijus keičiamas. Siekiant pritraukti labiau motyvuotus ir savo produktu ar technologija tikinčius SVV subjektus, padidinamas reikalavimas prisidėti nuosavomis lėšomis ne mažiau kaip 20 proc. Prisidedant didesne privačių lėšų dalimi, skiriami prioritetiniai balai. </w:t>
            </w:r>
          </w:p>
        </w:tc>
      </w:tr>
    </w:tbl>
    <w:p w14:paraId="2AF070DE" w14:textId="6BCE143D"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79"/>
        <w:gridCol w:w="1488"/>
        <w:gridCol w:w="3409"/>
        <w:gridCol w:w="1606"/>
        <w:gridCol w:w="2960"/>
      </w:tblGrid>
      <w:tr w:rsidR="000E1BF5" w14:paraId="2755A48F" w14:textId="77777777" w:rsidTr="00FD2825">
        <w:tc>
          <w:tcPr>
            <w:tcW w:w="5495" w:type="dxa"/>
          </w:tcPr>
          <w:p w14:paraId="0908D3B3" w14:textId="77777777" w:rsidR="000E1BF5" w:rsidRDefault="000E1BF5" w:rsidP="00FD2825">
            <w:pPr>
              <w:widowControl w:val="0"/>
              <w:spacing w:line="240" w:lineRule="exact"/>
              <w:jc w:val="both"/>
              <w:textAlignment w:val="baseline"/>
              <w:rPr>
                <w:szCs w:val="24"/>
              </w:rPr>
            </w:pPr>
            <w:r>
              <w:rPr>
                <w:szCs w:val="24"/>
              </w:rPr>
              <w:t>Viceministrė</w:t>
            </w:r>
          </w:p>
        </w:tc>
        <w:tc>
          <w:tcPr>
            <w:tcW w:w="1559" w:type="dxa"/>
            <w:tcBorders>
              <w:bottom w:val="nil"/>
            </w:tcBorders>
          </w:tcPr>
          <w:p w14:paraId="32AE220A" w14:textId="77777777" w:rsidR="000E1BF5" w:rsidRDefault="000E1BF5" w:rsidP="00FD2825">
            <w:pPr>
              <w:widowControl w:val="0"/>
              <w:spacing w:line="240" w:lineRule="exact"/>
              <w:jc w:val="both"/>
              <w:textAlignment w:val="baseline"/>
              <w:rPr>
                <w:szCs w:val="24"/>
              </w:rPr>
            </w:pPr>
          </w:p>
        </w:tc>
        <w:tc>
          <w:tcPr>
            <w:tcW w:w="3544" w:type="dxa"/>
          </w:tcPr>
          <w:p w14:paraId="5D5CB352" w14:textId="77777777" w:rsidR="000E1BF5" w:rsidRDefault="000E1BF5" w:rsidP="00FD2825">
            <w:pPr>
              <w:widowControl w:val="0"/>
              <w:spacing w:line="240" w:lineRule="exact"/>
              <w:jc w:val="both"/>
              <w:textAlignment w:val="baseline"/>
              <w:rPr>
                <w:szCs w:val="24"/>
              </w:rPr>
            </w:pPr>
          </w:p>
        </w:tc>
        <w:tc>
          <w:tcPr>
            <w:tcW w:w="1684" w:type="dxa"/>
            <w:tcBorders>
              <w:bottom w:val="nil"/>
            </w:tcBorders>
          </w:tcPr>
          <w:p w14:paraId="48583AE3" w14:textId="77777777" w:rsidR="000E1BF5" w:rsidRDefault="000E1BF5" w:rsidP="00FD2825">
            <w:pPr>
              <w:widowControl w:val="0"/>
              <w:spacing w:line="240" w:lineRule="exact"/>
              <w:jc w:val="both"/>
              <w:textAlignment w:val="baseline"/>
              <w:rPr>
                <w:szCs w:val="24"/>
              </w:rPr>
            </w:pPr>
          </w:p>
        </w:tc>
        <w:tc>
          <w:tcPr>
            <w:tcW w:w="3071" w:type="dxa"/>
          </w:tcPr>
          <w:p w14:paraId="7BD7F818" w14:textId="52136E79" w:rsidR="000E1BF5" w:rsidRDefault="000E1BF5" w:rsidP="00FD2825">
            <w:pPr>
              <w:widowControl w:val="0"/>
              <w:spacing w:line="240" w:lineRule="exact"/>
              <w:jc w:val="both"/>
              <w:textAlignment w:val="baseline"/>
              <w:rPr>
                <w:szCs w:val="24"/>
              </w:rPr>
            </w:pPr>
          </w:p>
        </w:tc>
      </w:tr>
      <w:tr w:rsidR="000E1BF5" w14:paraId="59F9BB9E" w14:textId="77777777" w:rsidTr="00FD2825">
        <w:tc>
          <w:tcPr>
            <w:tcW w:w="5495" w:type="dxa"/>
          </w:tcPr>
          <w:p w14:paraId="1B96D4E6" w14:textId="77777777" w:rsidR="000E1BF5" w:rsidRDefault="000E1BF5" w:rsidP="00FD2825">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047231F5" w14:textId="77777777" w:rsidR="000E1BF5" w:rsidRDefault="000E1BF5" w:rsidP="00FD2825">
            <w:pPr>
              <w:widowControl w:val="0"/>
              <w:spacing w:line="240" w:lineRule="exact"/>
              <w:jc w:val="center"/>
              <w:textAlignment w:val="baseline"/>
              <w:rPr>
                <w:szCs w:val="24"/>
              </w:rPr>
            </w:pPr>
          </w:p>
        </w:tc>
        <w:tc>
          <w:tcPr>
            <w:tcW w:w="3544" w:type="dxa"/>
          </w:tcPr>
          <w:p w14:paraId="2BF33289" w14:textId="77777777" w:rsidR="000E1BF5" w:rsidRDefault="000E1BF5" w:rsidP="00FD2825">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2BE683E4" w14:textId="77777777" w:rsidR="000E1BF5" w:rsidRDefault="000E1BF5" w:rsidP="00FD2825">
            <w:pPr>
              <w:widowControl w:val="0"/>
              <w:spacing w:line="240" w:lineRule="exact"/>
              <w:jc w:val="center"/>
              <w:textAlignment w:val="baseline"/>
              <w:rPr>
                <w:szCs w:val="24"/>
              </w:rPr>
            </w:pPr>
          </w:p>
        </w:tc>
        <w:tc>
          <w:tcPr>
            <w:tcW w:w="3071" w:type="dxa"/>
          </w:tcPr>
          <w:p w14:paraId="455E9EAA" w14:textId="77777777" w:rsidR="000E1BF5" w:rsidRDefault="000E1BF5" w:rsidP="00FD2825">
            <w:pPr>
              <w:widowControl w:val="0"/>
              <w:spacing w:line="240" w:lineRule="exact"/>
              <w:jc w:val="center"/>
              <w:textAlignment w:val="baseline"/>
              <w:rPr>
                <w:szCs w:val="24"/>
              </w:rPr>
            </w:pPr>
            <w:r>
              <w:rPr>
                <w:sz w:val="22"/>
                <w:szCs w:val="22"/>
              </w:rPr>
              <w:t>(vardas ir pavardė)</w:t>
            </w:r>
          </w:p>
        </w:tc>
      </w:tr>
    </w:tbl>
    <w:p w14:paraId="5C9F90C3" w14:textId="77777777" w:rsidR="000E1BF5" w:rsidRDefault="000E1BF5" w:rsidP="000E1BF5">
      <w:pPr>
        <w:widowControl w:val="0"/>
        <w:spacing w:line="240" w:lineRule="exact"/>
        <w:ind w:firstLine="720"/>
        <w:jc w:val="center"/>
        <w:textAlignment w:val="baseline"/>
        <w:rPr>
          <w:sz w:val="22"/>
          <w:szCs w:val="24"/>
        </w:rPr>
      </w:pPr>
    </w:p>
    <w:p w14:paraId="7081660C" w14:textId="77777777" w:rsidR="000E1BF5" w:rsidRDefault="000E1BF5" w:rsidP="000E1BF5">
      <w:pPr>
        <w:widowControl w:val="0"/>
        <w:spacing w:line="240" w:lineRule="exact"/>
        <w:jc w:val="center"/>
        <w:textAlignment w:val="baseline"/>
        <w:rPr>
          <w:sz w:val="22"/>
          <w:szCs w:val="24"/>
        </w:rPr>
      </w:pPr>
      <w:r>
        <w:rPr>
          <w:sz w:val="22"/>
          <w:szCs w:val="24"/>
        </w:rPr>
        <w:t>___________________________________________________________________</w:t>
      </w:r>
    </w:p>
    <w:p w14:paraId="5BEB5C13" w14:textId="46AF58E2" w:rsidR="009B6B63" w:rsidRDefault="009B6B63">
      <w:pPr>
        <w:widowControl w:val="0"/>
        <w:spacing w:line="240" w:lineRule="exact"/>
        <w:jc w:val="both"/>
        <w:textAlignment w:val="baseline"/>
        <w:rPr>
          <w:szCs w:val="24"/>
        </w:rPr>
      </w:pPr>
    </w:p>
    <w:p w14:paraId="4FF1AA2C" w14:textId="051A2C2F" w:rsidR="000E1BF5" w:rsidRDefault="000E1BF5">
      <w:pPr>
        <w:widowControl w:val="0"/>
        <w:spacing w:line="240" w:lineRule="exact"/>
        <w:jc w:val="both"/>
        <w:textAlignment w:val="baseline"/>
        <w:rPr>
          <w:szCs w:val="24"/>
        </w:rPr>
      </w:pPr>
    </w:p>
    <w:p w14:paraId="581DC484" w14:textId="77777777" w:rsidR="000E1BF5" w:rsidRDefault="000E1BF5">
      <w:pPr>
        <w:widowControl w:val="0"/>
        <w:spacing w:line="240" w:lineRule="exact"/>
        <w:jc w:val="both"/>
        <w:textAlignment w:val="baseline"/>
        <w:rPr>
          <w:szCs w:val="24"/>
        </w:rPr>
      </w:pPr>
    </w:p>
    <w:sectPr w:rsidR="000E1BF5" w:rsidSect="00EC4C40">
      <w:headerReference w:type="default" r:id="rId16"/>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E636" w14:textId="77777777" w:rsidR="00B02F1C" w:rsidRDefault="00B02F1C" w:rsidP="0021091A">
      <w:r>
        <w:separator/>
      </w:r>
    </w:p>
  </w:endnote>
  <w:endnote w:type="continuationSeparator" w:id="0">
    <w:p w14:paraId="457A98FF" w14:textId="77777777" w:rsidR="00B02F1C" w:rsidRDefault="00B02F1C" w:rsidP="0021091A">
      <w:r>
        <w:continuationSeparator/>
      </w:r>
    </w:p>
  </w:endnote>
  <w:endnote w:type="continuationNotice" w:id="1">
    <w:p w14:paraId="0A00B0ED" w14:textId="77777777" w:rsidR="00B02F1C" w:rsidRDefault="00B02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9E41" w14:textId="77777777" w:rsidR="00B02F1C" w:rsidRDefault="00B02F1C" w:rsidP="0021091A">
      <w:r>
        <w:separator/>
      </w:r>
    </w:p>
  </w:footnote>
  <w:footnote w:type="continuationSeparator" w:id="0">
    <w:p w14:paraId="75EF1575" w14:textId="77777777" w:rsidR="00B02F1C" w:rsidRDefault="00B02F1C" w:rsidP="0021091A">
      <w:r>
        <w:continuationSeparator/>
      </w:r>
    </w:p>
  </w:footnote>
  <w:footnote w:type="continuationNotice" w:id="1">
    <w:p w14:paraId="3FDAD251" w14:textId="77777777" w:rsidR="00B02F1C" w:rsidRDefault="00B02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Content>
      <w:p w14:paraId="30216016" w14:textId="4C06D7DC" w:rsidR="006B42B9" w:rsidRDefault="006B42B9">
        <w:pPr>
          <w:pStyle w:val="Header"/>
          <w:jc w:val="center"/>
        </w:pPr>
        <w:r>
          <w:fldChar w:fldCharType="begin"/>
        </w:r>
        <w:r>
          <w:instrText>PAGE   \* MERGEFORMAT</w:instrText>
        </w:r>
        <w:r>
          <w:fldChar w:fldCharType="separate"/>
        </w:r>
        <w:r w:rsidR="00F37F91">
          <w:rPr>
            <w:noProof/>
          </w:rPr>
          <w:t>10</w:t>
        </w:r>
        <w:r>
          <w:fldChar w:fldCharType="end"/>
        </w:r>
      </w:p>
    </w:sdtContent>
  </w:sdt>
  <w:p w14:paraId="49ABF039" w14:textId="77777777" w:rsidR="006B42B9" w:rsidRDefault="006B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CA4"/>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D5521F"/>
    <w:multiLevelType w:val="hybridMultilevel"/>
    <w:tmpl w:val="08C4952C"/>
    <w:lvl w:ilvl="0" w:tplc="A8BA8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496B"/>
    <w:multiLevelType w:val="hybridMultilevel"/>
    <w:tmpl w:val="6ED6A34E"/>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9C5E3C"/>
    <w:multiLevelType w:val="hybridMultilevel"/>
    <w:tmpl w:val="1B60A6A4"/>
    <w:lvl w:ilvl="0" w:tplc="C0087F06">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355EEB"/>
    <w:multiLevelType w:val="hybridMultilevel"/>
    <w:tmpl w:val="86DAFF0C"/>
    <w:lvl w:ilvl="0" w:tplc="C0087F0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AF1400"/>
    <w:multiLevelType w:val="hybridMultilevel"/>
    <w:tmpl w:val="060A2A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0662EB"/>
    <w:multiLevelType w:val="hybridMultilevel"/>
    <w:tmpl w:val="28B62DD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CA91811"/>
    <w:multiLevelType w:val="hybridMultilevel"/>
    <w:tmpl w:val="EECCA7C4"/>
    <w:lvl w:ilvl="0" w:tplc="923ED8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CD5ADE"/>
    <w:multiLevelType w:val="hybridMultilevel"/>
    <w:tmpl w:val="6FCC8150"/>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08278B"/>
    <w:multiLevelType w:val="hybridMultilevel"/>
    <w:tmpl w:val="89F62CD0"/>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D685159"/>
    <w:multiLevelType w:val="hybridMultilevel"/>
    <w:tmpl w:val="0AEC740E"/>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8C331E"/>
    <w:multiLevelType w:val="hybridMultilevel"/>
    <w:tmpl w:val="72C20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FA356A"/>
    <w:multiLevelType w:val="hybridMultilevel"/>
    <w:tmpl w:val="89BC5516"/>
    <w:lvl w:ilvl="0" w:tplc="E31080EE">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A391533"/>
    <w:multiLevelType w:val="hybridMultilevel"/>
    <w:tmpl w:val="E8744F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512809"/>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5B5CC4"/>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1B7EE6"/>
    <w:multiLevelType w:val="hybridMultilevel"/>
    <w:tmpl w:val="7B0859D2"/>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BD4D66"/>
    <w:multiLevelType w:val="hybridMultilevel"/>
    <w:tmpl w:val="F828A1A8"/>
    <w:lvl w:ilvl="0" w:tplc="C0087F0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7AC7797D"/>
    <w:multiLevelType w:val="hybridMultilevel"/>
    <w:tmpl w:val="11C40812"/>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2480723">
    <w:abstractNumId w:val="1"/>
  </w:num>
  <w:num w:numId="2" w16cid:durableId="2044204322">
    <w:abstractNumId w:val="13"/>
  </w:num>
  <w:num w:numId="3" w16cid:durableId="1303385944">
    <w:abstractNumId w:val="11"/>
  </w:num>
  <w:num w:numId="4" w16cid:durableId="435713782">
    <w:abstractNumId w:val="9"/>
  </w:num>
  <w:num w:numId="5" w16cid:durableId="1984431329">
    <w:abstractNumId w:val="17"/>
  </w:num>
  <w:num w:numId="6" w16cid:durableId="1386028321">
    <w:abstractNumId w:val="8"/>
  </w:num>
  <w:num w:numId="7" w16cid:durableId="1733234025">
    <w:abstractNumId w:val="18"/>
  </w:num>
  <w:num w:numId="8" w16cid:durableId="784815682">
    <w:abstractNumId w:val="10"/>
  </w:num>
  <w:num w:numId="9" w16cid:durableId="1062020114">
    <w:abstractNumId w:val="16"/>
  </w:num>
  <w:num w:numId="10" w16cid:durableId="1257441544">
    <w:abstractNumId w:val="12"/>
  </w:num>
  <w:num w:numId="11" w16cid:durableId="207618456">
    <w:abstractNumId w:val="7"/>
  </w:num>
  <w:num w:numId="12" w16cid:durableId="1680738741">
    <w:abstractNumId w:val="5"/>
  </w:num>
  <w:num w:numId="13" w16cid:durableId="1612125714">
    <w:abstractNumId w:val="4"/>
  </w:num>
  <w:num w:numId="14" w16cid:durableId="1641839425">
    <w:abstractNumId w:val="3"/>
  </w:num>
  <w:num w:numId="15" w16cid:durableId="1013219188">
    <w:abstractNumId w:val="6"/>
  </w:num>
  <w:num w:numId="16" w16cid:durableId="1573852139">
    <w:abstractNumId w:val="2"/>
  </w:num>
  <w:num w:numId="17" w16cid:durableId="1938827551">
    <w:abstractNumId w:val="0"/>
  </w:num>
  <w:num w:numId="18" w16cid:durableId="287393122">
    <w:abstractNumId w:val="15"/>
  </w:num>
  <w:num w:numId="19" w16cid:durableId="269363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1C3F"/>
    <w:rsid w:val="000127FD"/>
    <w:rsid w:val="000140C1"/>
    <w:rsid w:val="0001705F"/>
    <w:rsid w:val="00022095"/>
    <w:rsid w:val="00022387"/>
    <w:rsid w:val="000252C7"/>
    <w:rsid w:val="00026DE7"/>
    <w:rsid w:val="0002738D"/>
    <w:rsid w:val="000274AC"/>
    <w:rsid w:val="00033E83"/>
    <w:rsid w:val="00036130"/>
    <w:rsid w:val="00036470"/>
    <w:rsid w:val="000364C4"/>
    <w:rsid w:val="00043A2A"/>
    <w:rsid w:val="00044FDD"/>
    <w:rsid w:val="00050176"/>
    <w:rsid w:val="00066D93"/>
    <w:rsid w:val="000674AE"/>
    <w:rsid w:val="000709E8"/>
    <w:rsid w:val="0008088F"/>
    <w:rsid w:val="000836B3"/>
    <w:rsid w:val="00084537"/>
    <w:rsid w:val="00084864"/>
    <w:rsid w:val="00084BA0"/>
    <w:rsid w:val="00091021"/>
    <w:rsid w:val="0009541A"/>
    <w:rsid w:val="000961F6"/>
    <w:rsid w:val="00097A7C"/>
    <w:rsid w:val="000A1819"/>
    <w:rsid w:val="000A2B75"/>
    <w:rsid w:val="000A38FD"/>
    <w:rsid w:val="000A3B66"/>
    <w:rsid w:val="000A4EC6"/>
    <w:rsid w:val="000A4F2E"/>
    <w:rsid w:val="000C34F1"/>
    <w:rsid w:val="000C48CE"/>
    <w:rsid w:val="000C7295"/>
    <w:rsid w:val="000D05B9"/>
    <w:rsid w:val="000E182F"/>
    <w:rsid w:val="000E1BF5"/>
    <w:rsid w:val="000E4A1B"/>
    <w:rsid w:val="000E5D13"/>
    <w:rsid w:val="000E64E2"/>
    <w:rsid w:val="000E7165"/>
    <w:rsid w:val="000F1CA7"/>
    <w:rsid w:val="000F598C"/>
    <w:rsid w:val="000F5AA8"/>
    <w:rsid w:val="000F6B6F"/>
    <w:rsid w:val="00100818"/>
    <w:rsid w:val="001055FD"/>
    <w:rsid w:val="0011362C"/>
    <w:rsid w:val="0012444D"/>
    <w:rsid w:val="00125B5C"/>
    <w:rsid w:val="001260C7"/>
    <w:rsid w:val="00127F7B"/>
    <w:rsid w:val="00131A2F"/>
    <w:rsid w:val="001325A0"/>
    <w:rsid w:val="00133EFA"/>
    <w:rsid w:val="001358C5"/>
    <w:rsid w:val="001362D4"/>
    <w:rsid w:val="00136DB2"/>
    <w:rsid w:val="00137FDA"/>
    <w:rsid w:val="00144782"/>
    <w:rsid w:val="00147CA3"/>
    <w:rsid w:val="001525FE"/>
    <w:rsid w:val="00162BBD"/>
    <w:rsid w:val="001640C6"/>
    <w:rsid w:val="00167A61"/>
    <w:rsid w:val="00171EB3"/>
    <w:rsid w:val="001753EF"/>
    <w:rsid w:val="0017561C"/>
    <w:rsid w:val="00175D79"/>
    <w:rsid w:val="00176B05"/>
    <w:rsid w:val="00180A49"/>
    <w:rsid w:val="001832A5"/>
    <w:rsid w:val="001839D9"/>
    <w:rsid w:val="00190D75"/>
    <w:rsid w:val="001925CD"/>
    <w:rsid w:val="0019558D"/>
    <w:rsid w:val="00197D47"/>
    <w:rsid w:val="001A429E"/>
    <w:rsid w:val="001A4368"/>
    <w:rsid w:val="001A680F"/>
    <w:rsid w:val="001A752A"/>
    <w:rsid w:val="001B6499"/>
    <w:rsid w:val="001B6562"/>
    <w:rsid w:val="001C1658"/>
    <w:rsid w:val="001C1E67"/>
    <w:rsid w:val="001C40F6"/>
    <w:rsid w:val="001C57A1"/>
    <w:rsid w:val="001C6B63"/>
    <w:rsid w:val="001C6E03"/>
    <w:rsid w:val="001D1472"/>
    <w:rsid w:val="001D338B"/>
    <w:rsid w:val="001D4BED"/>
    <w:rsid w:val="001D58E8"/>
    <w:rsid w:val="001E4E8A"/>
    <w:rsid w:val="001E5084"/>
    <w:rsid w:val="001E736E"/>
    <w:rsid w:val="001F340C"/>
    <w:rsid w:val="001F6D58"/>
    <w:rsid w:val="001F782C"/>
    <w:rsid w:val="002031CF"/>
    <w:rsid w:val="002043D7"/>
    <w:rsid w:val="00207269"/>
    <w:rsid w:val="0021091A"/>
    <w:rsid w:val="002151F7"/>
    <w:rsid w:val="00215A9B"/>
    <w:rsid w:val="002160B3"/>
    <w:rsid w:val="00217B33"/>
    <w:rsid w:val="00222D43"/>
    <w:rsid w:val="002248D1"/>
    <w:rsid w:val="00226939"/>
    <w:rsid w:val="002332C0"/>
    <w:rsid w:val="00242284"/>
    <w:rsid w:val="002458DA"/>
    <w:rsid w:val="00251F44"/>
    <w:rsid w:val="00252CB2"/>
    <w:rsid w:val="00253685"/>
    <w:rsid w:val="00255174"/>
    <w:rsid w:val="002656E1"/>
    <w:rsid w:val="002678A2"/>
    <w:rsid w:val="00270246"/>
    <w:rsid w:val="00271496"/>
    <w:rsid w:val="00272067"/>
    <w:rsid w:val="00274C27"/>
    <w:rsid w:val="00282C61"/>
    <w:rsid w:val="00283363"/>
    <w:rsid w:val="00287511"/>
    <w:rsid w:val="002906BE"/>
    <w:rsid w:val="00292966"/>
    <w:rsid w:val="0029451B"/>
    <w:rsid w:val="0029710B"/>
    <w:rsid w:val="0029728D"/>
    <w:rsid w:val="002A14CE"/>
    <w:rsid w:val="002A1EDD"/>
    <w:rsid w:val="002A58B9"/>
    <w:rsid w:val="002A73FE"/>
    <w:rsid w:val="002B18F7"/>
    <w:rsid w:val="002B32C4"/>
    <w:rsid w:val="002B3333"/>
    <w:rsid w:val="002C113C"/>
    <w:rsid w:val="002C1336"/>
    <w:rsid w:val="002D1D41"/>
    <w:rsid w:val="002D3B7E"/>
    <w:rsid w:val="002D45CB"/>
    <w:rsid w:val="002E19E3"/>
    <w:rsid w:val="002E4F1B"/>
    <w:rsid w:val="002E5DD7"/>
    <w:rsid w:val="002E72B5"/>
    <w:rsid w:val="002F1897"/>
    <w:rsid w:val="00300D94"/>
    <w:rsid w:val="00304031"/>
    <w:rsid w:val="00304C6C"/>
    <w:rsid w:val="00305670"/>
    <w:rsid w:val="003056AA"/>
    <w:rsid w:val="003062AB"/>
    <w:rsid w:val="0031014C"/>
    <w:rsid w:val="00313828"/>
    <w:rsid w:val="00317444"/>
    <w:rsid w:val="00317B79"/>
    <w:rsid w:val="00322038"/>
    <w:rsid w:val="00325872"/>
    <w:rsid w:val="003269F0"/>
    <w:rsid w:val="0033077D"/>
    <w:rsid w:val="003315B1"/>
    <w:rsid w:val="00332C88"/>
    <w:rsid w:val="0033379A"/>
    <w:rsid w:val="00334192"/>
    <w:rsid w:val="003357BF"/>
    <w:rsid w:val="00336E83"/>
    <w:rsid w:val="00336F6E"/>
    <w:rsid w:val="003371FF"/>
    <w:rsid w:val="003426CF"/>
    <w:rsid w:val="00345770"/>
    <w:rsid w:val="003536B3"/>
    <w:rsid w:val="00356481"/>
    <w:rsid w:val="00356565"/>
    <w:rsid w:val="003575D3"/>
    <w:rsid w:val="003615B7"/>
    <w:rsid w:val="0036581D"/>
    <w:rsid w:val="00370B2E"/>
    <w:rsid w:val="0037169C"/>
    <w:rsid w:val="00371761"/>
    <w:rsid w:val="0037297F"/>
    <w:rsid w:val="00372E1C"/>
    <w:rsid w:val="00373605"/>
    <w:rsid w:val="003757E2"/>
    <w:rsid w:val="0037777C"/>
    <w:rsid w:val="00377C41"/>
    <w:rsid w:val="00380B15"/>
    <w:rsid w:val="00386620"/>
    <w:rsid w:val="00387547"/>
    <w:rsid w:val="00387FE6"/>
    <w:rsid w:val="00391FC3"/>
    <w:rsid w:val="00396FB6"/>
    <w:rsid w:val="003A2BBD"/>
    <w:rsid w:val="003A4895"/>
    <w:rsid w:val="003A5168"/>
    <w:rsid w:val="003A6D96"/>
    <w:rsid w:val="003A794C"/>
    <w:rsid w:val="003A7DD1"/>
    <w:rsid w:val="003B347F"/>
    <w:rsid w:val="003B5073"/>
    <w:rsid w:val="003B57BF"/>
    <w:rsid w:val="003B59C5"/>
    <w:rsid w:val="003C082E"/>
    <w:rsid w:val="003C2780"/>
    <w:rsid w:val="003C2E95"/>
    <w:rsid w:val="003C4163"/>
    <w:rsid w:val="003C67A5"/>
    <w:rsid w:val="003D19A4"/>
    <w:rsid w:val="003D5AD9"/>
    <w:rsid w:val="003E2757"/>
    <w:rsid w:val="003E3943"/>
    <w:rsid w:val="003E6CCB"/>
    <w:rsid w:val="003E751D"/>
    <w:rsid w:val="003F0EA0"/>
    <w:rsid w:val="003F29E2"/>
    <w:rsid w:val="003F300E"/>
    <w:rsid w:val="003F3BF4"/>
    <w:rsid w:val="003F54AD"/>
    <w:rsid w:val="004003DF"/>
    <w:rsid w:val="00402A41"/>
    <w:rsid w:val="004031EF"/>
    <w:rsid w:val="00404517"/>
    <w:rsid w:val="00404ED1"/>
    <w:rsid w:val="0041075B"/>
    <w:rsid w:val="00413313"/>
    <w:rsid w:val="00417464"/>
    <w:rsid w:val="00423DD2"/>
    <w:rsid w:val="00424009"/>
    <w:rsid w:val="00430FC3"/>
    <w:rsid w:val="00431F44"/>
    <w:rsid w:val="0043695F"/>
    <w:rsid w:val="004372A4"/>
    <w:rsid w:val="00437A96"/>
    <w:rsid w:val="00440CA2"/>
    <w:rsid w:val="00440E8C"/>
    <w:rsid w:val="00444B34"/>
    <w:rsid w:val="004462E3"/>
    <w:rsid w:val="00446917"/>
    <w:rsid w:val="00450C88"/>
    <w:rsid w:val="00451784"/>
    <w:rsid w:val="00455BE5"/>
    <w:rsid w:val="00456FF8"/>
    <w:rsid w:val="00460716"/>
    <w:rsid w:val="004607A2"/>
    <w:rsid w:val="0046356D"/>
    <w:rsid w:val="00464FBC"/>
    <w:rsid w:val="00467EC9"/>
    <w:rsid w:val="0047279A"/>
    <w:rsid w:val="00482D08"/>
    <w:rsid w:val="00482FB2"/>
    <w:rsid w:val="00485DA5"/>
    <w:rsid w:val="00485E48"/>
    <w:rsid w:val="00491E52"/>
    <w:rsid w:val="00494B24"/>
    <w:rsid w:val="00497B47"/>
    <w:rsid w:val="004A37F3"/>
    <w:rsid w:val="004A4C69"/>
    <w:rsid w:val="004A78EC"/>
    <w:rsid w:val="004A7984"/>
    <w:rsid w:val="004B0135"/>
    <w:rsid w:val="004B069F"/>
    <w:rsid w:val="004B2425"/>
    <w:rsid w:val="004B2E89"/>
    <w:rsid w:val="004C2B27"/>
    <w:rsid w:val="004C4163"/>
    <w:rsid w:val="004C6A14"/>
    <w:rsid w:val="004C6BFF"/>
    <w:rsid w:val="004D075A"/>
    <w:rsid w:val="004D0EBF"/>
    <w:rsid w:val="004E073A"/>
    <w:rsid w:val="004E1CCA"/>
    <w:rsid w:val="004E756D"/>
    <w:rsid w:val="004E759C"/>
    <w:rsid w:val="004F1103"/>
    <w:rsid w:val="004F179B"/>
    <w:rsid w:val="004F1916"/>
    <w:rsid w:val="004F30B0"/>
    <w:rsid w:val="004F3DD6"/>
    <w:rsid w:val="004F406F"/>
    <w:rsid w:val="004F6E10"/>
    <w:rsid w:val="0050153E"/>
    <w:rsid w:val="00501C17"/>
    <w:rsid w:val="005045D5"/>
    <w:rsid w:val="00504F3B"/>
    <w:rsid w:val="00510CF6"/>
    <w:rsid w:val="00512273"/>
    <w:rsid w:val="00514624"/>
    <w:rsid w:val="00515A65"/>
    <w:rsid w:val="00520A70"/>
    <w:rsid w:val="00522869"/>
    <w:rsid w:val="00525B74"/>
    <w:rsid w:val="00527CF2"/>
    <w:rsid w:val="005300A1"/>
    <w:rsid w:val="00534AFF"/>
    <w:rsid w:val="00534ED6"/>
    <w:rsid w:val="00540452"/>
    <w:rsid w:val="00540EB1"/>
    <w:rsid w:val="00543284"/>
    <w:rsid w:val="00550578"/>
    <w:rsid w:val="00550B09"/>
    <w:rsid w:val="00560173"/>
    <w:rsid w:val="00562F16"/>
    <w:rsid w:val="00564DC5"/>
    <w:rsid w:val="005655C3"/>
    <w:rsid w:val="005705CF"/>
    <w:rsid w:val="00581DF4"/>
    <w:rsid w:val="00582341"/>
    <w:rsid w:val="005850F1"/>
    <w:rsid w:val="0058529F"/>
    <w:rsid w:val="00585DF9"/>
    <w:rsid w:val="00585F60"/>
    <w:rsid w:val="0059175B"/>
    <w:rsid w:val="0059484C"/>
    <w:rsid w:val="005A25F9"/>
    <w:rsid w:val="005A36C6"/>
    <w:rsid w:val="005A3B81"/>
    <w:rsid w:val="005A50AC"/>
    <w:rsid w:val="005A553A"/>
    <w:rsid w:val="005A58F8"/>
    <w:rsid w:val="005A7F9D"/>
    <w:rsid w:val="005B0184"/>
    <w:rsid w:val="005B0207"/>
    <w:rsid w:val="005B34D5"/>
    <w:rsid w:val="005B45DC"/>
    <w:rsid w:val="005C11AC"/>
    <w:rsid w:val="005C2065"/>
    <w:rsid w:val="005C6FBA"/>
    <w:rsid w:val="005D28DC"/>
    <w:rsid w:val="005D560F"/>
    <w:rsid w:val="005D6611"/>
    <w:rsid w:val="005F7E81"/>
    <w:rsid w:val="006006DB"/>
    <w:rsid w:val="0060315E"/>
    <w:rsid w:val="006054E4"/>
    <w:rsid w:val="0060738A"/>
    <w:rsid w:val="00610F10"/>
    <w:rsid w:val="006115BD"/>
    <w:rsid w:val="00612A25"/>
    <w:rsid w:val="006150D4"/>
    <w:rsid w:val="00615737"/>
    <w:rsid w:val="00616BA5"/>
    <w:rsid w:val="006205A3"/>
    <w:rsid w:val="00620ABC"/>
    <w:rsid w:val="0062164E"/>
    <w:rsid w:val="00621F97"/>
    <w:rsid w:val="006258EC"/>
    <w:rsid w:val="0062599E"/>
    <w:rsid w:val="00631D56"/>
    <w:rsid w:val="006328AA"/>
    <w:rsid w:val="00634B16"/>
    <w:rsid w:val="006372F5"/>
    <w:rsid w:val="006522C5"/>
    <w:rsid w:val="00654AE9"/>
    <w:rsid w:val="00660268"/>
    <w:rsid w:val="00660796"/>
    <w:rsid w:val="006625A1"/>
    <w:rsid w:val="00664A24"/>
    <w:rsid w:val="00666269"/>
    <w:rsid w:val="00666A32"/>
    <w:rsid w:val="00673070"/>
    <w:rsid w:val="00673424"/>
    <w:rsid w:val="006735F1"/>
    <w:rsid w:val="00681CCC"/>
    <w:rsid w:val="00691FB9"/>
    <w:rsid w:val="006A0CFB"/>
    <w:rsid w:val="006B04E5"/>
    <w:rsid w:val="006B078D"/>
    <w:rsid w:val="006B42B9"/>
    <w:rsid w:val="006B486A"/>
    <w:rsid w:val="006B5D98"/>
    <w:rsid w:val="006C2351"/>
    <w:rsid w:val="006C391C"/>
    <w:rsid w:val="006C7343"/>
    <w:rsid w:val="006D0824"/>
    <w:rsid w:val="006D11D1"/>
    <w:rsid w:val="006D3BB4"/>
    <w:rsid w:val="006E1F5C"/>
    <w:rsid w:val="006E2ADD"/>
    <w:rsid w:val="006E4A5F"/>
    <w:rsid w:val="006E5A3C"/>
    <w:rsid w:val="006E5BB9"/>
    <w:rsid w:val="006E6C4D"/>
    <w:rsid w:val="006F1872"/>
    <w:rsid w:val="006F3A86"/>
    <w:rsid w:val="006F5604"/>
    <w:rsid w:val="006F6978"/>
    <w:rsid w:val="00700175"/>
    <w:rsid w:val="00706110"/>
    <w:rsid w:val="00706529"/>
    <w:rsid w:val="00707FF0"/>
    <w:rsid w:val="0071111E"/>
    <w:rsid w:val="00712B2B"/>
    <w:rsid w:val="007138B7"/>
    <w:rsid w:val="007154F3"/>
    <w:rsid w:val="007155B3"/>
    <w:rsid w:val="007161A3"/>
    <w:rsid w:val="00716EC7"/>
    <w:rsid w:val="00720E9E"/>
    <w:rsid w:val="0072575F"/>
    <w:rsid w:val="00725E08"/>
    <w:rsid w:val="00727AE5"/>
    <w:rsid w:val="0073009C"/>
    <w:rsid w:val="007314E9"/>
    <w:rsid w:val="00732EB2"/>
    <w:rsid w:val="0073425F"/>
    <w:rsid w:val="00735E2D"/>
    <w:rsid w:val="007404F1"/>
    <w:rsid w:val="00740BCA"/>
    <w:rsid w:val="00741625"/>
    <w:rsid w:val="007469F9"/>
    <w:rsid w:val="00750971"/>
    <w:rsid w:val="0075354F"/>
    <w:rsid w:val="00757BEC"/>
    <w:rsid w:val="00761A86"/>
    <w:rsid w:val="00764574"/>
    <w:rsid w:val="00764650"/>
    <w:rsid w:val="00765745"/>
    <w:rsid w:val="00766008"/>
    <w:rsid w:val="0077008A"/>
    <w:rsid w:val="0077150C"/>
    <w:rsid w:val="00772452"/>
    <w:rsid w:val="00772E0C"/>
    <w:rsid w:val="00773418"/>
    <w:rsid w:val="00774984"/>
    <w:rsid w:val="007751C1"/>
    <w:rsid w:val="00780AF1"/>
    <w:rsid w:val="00780B70"/>
    <w:rsid w:val="007815A7"/>
    <w:rsid w:val="00784653"/>
    <w:rsid w:val="00785453"/>
    <w:rsid w:val="00794830"/>
    <w:rsid w:val="00794B38"/>
    <w:rsid w:val="00794CA0"/>
    <w:rsid w:val="007A0075"/>
    <w:rsid w:val="007A1696"/>
    <w:rsid w:val="007A5EEB"/>
    <w:rsid w:val="007B0587"/>
    <w:rsid w:val="007B12F2"/>
    <w:rsid w:val="007B1BF6"/>
    <w:rsid w:val="007B65F9"/>
    <w:rsid w:val="007B7380"/>
    <w:rsid w:val="007C179F"/>
    <w:rsid w:val="007C35DB"/>
    <w:rsid w:val="007C49F2"/>
    <w:rsid w:val="007C6777"/>
    <w:rsid w:val="007C70E0"/>
    <w:rsid w:val="007D1BCC"/>
    <w:rsid w:val="007D4ADB"/>
    <w:rsid w:val="007E20C3"/>
    <w:rsid w:val="007F3A4D"/>
    <w:rsid w:val="007F5006"/>
    <w:rsid w:val="007F5834"/>
    <w:rsid w:val="0080348C"/>
    <w:rsid w:val="00805633"/>
    <w:rsid w:val="00805819"/>
    <w:rsid w:val="00806E28"/>
    <w:rsid w:val="00807406"/>
    <w:rsid w:val="00807ED3"/>
    <w:rsid w:val="00812EA7"/>
    <w:rsid w:val="00813C6E"/>
    <w:rsid w:val="00813DCD"/>
    <w:rsid w:val="0081636D"/>
    <w:rsid w:val="00820877"/>
    <w:rsid w:val="0082138A"/>
    <w:rsid w:val="00823A4E"/>
    <w:rsid w:val="00824458"/>
    <w:rsid w:val="008250A5"/>
    <w:rsid w:val="00830493"/>
    <w:rsid w:val="00830C75"/>
    <w:rsid w:val="00830E31"/>
    <w:rsid w:val="00833BB0"/>
    <w:rsid w:val="00840C46"/>
    <w:rsid w:val="00842F2B"/>
    <w:rsid w:val="00846F33"/>
    <w:rsid w:val="00847A2C"/>
    <w:rsid w:val="00847FA5"/>
    <w:rsid w:val="00853C95"/>
    <w:rsid w:val="00855A73"/>
    <w:rsid w:val="00861869"/>
    <w:rsid w:val="00866D65"/>
    <w:rsid w:val="00867C46"/>
    <w:rsid w:val="00874180"/>
    <w:rsid w:val="00874B53"/>
    <w:rsid w:val="0087552C"/>
    <w:rsid w:val="008757B7"/>
    <w:rsid w:val="00881535"/>
    <w:rsid w:val="00882649"/>
    <w:rsid w:val="00886D65"/>
    <w:rsid w:val="00887172"/>
    <w:rsid w:val="00887BFA"/>
    <w:rsid w:val="00895D5B"/>
    <w:rsid w:val="00897FEC"/>
    <w:rsid w:val="008A290E"/>
    <w:rsid w:val="008A2DB1"/>
    <w:rsid w:val="008A31FC"/>
    <w:rsid w:val="008A5246"/>
    <w:rsid w:val="008A76D6"/>
    <w:rsid w:val="008B0C5A"/>
    <w:rsid w:val="008B13C1"/>
    <w:rsid w:val="008B2C82"/>
    <w:rsid w:val="008B7064"/>
    <w:rsid w:val="008C0489"/>
    <w:rsid w:val="008C0931"/>
    <w:rsid w:val="008C5C80"/>
    <w:rsid w:val="008D07A6"/>
    <w:rsid w:val="008D0827"/>
    <w:rsid w:val="008D1868"/>
    <w:rsid w:val="008D34C2"/>
    <w:rsid w:val="008E36BE"/>
    <w:rsid w:val="008E5D85"/>
    <w:rsid w:val="008F00BC"/>
    <w:rsid w:val="008F16E5"/>
    <w:rsid w:val="008F51CA"/>
    <w:rsid w:val="008F7A1B"/>
    <w:rsid w:val="00900C2B"/>
    <w:rsid w:val="00905A92"/>
    <w:rsid w:val="009063F8"/>
    <w:rsid w:val="00906F94"/>
    <w:rsid w:val="00911C69"/>
    <w:rsid w:val="00914F84"/>
    <w:rsid w:val="0092044D"/>
    <w:rsid w:val="00923323"/>
    <w:rsid w:val="0092411A"/>
    <w:rsid w:val="00926D86"/>
    <w:rsid w:val="009276D4"/>
    <w:rsid w:val="009325C1"/>
    <w:rsid w:val="00934E71"/>
    <w:rsid w:val="00937033"/>
    <w:rsid w:val="009373EB"/>
    <w:rsid w:val="0094070C"/>
    <w:rsid w:val="009422A7"/>
    <w:rsid w:val="00942DAE"/>
    <w:rsid w:val="00950D74"/>
    <w:rsid w:val="00955726"/>
    <w:rsid w:val="00956606"/>
    <w:rsid w:val="009604EE"/>
    <w:rsid w:val="00960F78"/>
    <w:rsid w:val="009725F2"/>
    <w:rsid w:val="009734ED"/>
    <w:rsid w:val="00974496"/>
    <w:rsid w:val="00974715"/>
    <w:rsid w:val="00975911"/>
    <w:rsid w:val="00976A9B"/>
    <w:rsid w:val="00977FB8"/>
    <w:rsid w:val="00981DB0"/>
    <w:rsid w:val="0098391F"/>
    <w:rsid w:val="0098707A"/>
    <w:rsid w:val="00997BEA"/>
    <w:rsid w:val="009A0CAA"/>
    <w:rsid w:val="009A2DD1"/>
    <w:rsid w:val="009A35FC"/>
    <w:rsid w:val="009A4D6F"/>
    <w:rsid w:val="009A54E7"/>
    <w:rsid w:val="009B1A4C"/>
    <w:rsid w:val="009B2B37"/>
    <w:rsid w:val="009B3862"/>
    <w:rsid w:val="009B418A"/>
    <w:rsid w:val="009B4673"/>
    <w:rsid w:val="009B6A6D"/>
    <w:rsid w:val="009B6B63"/>
    <w:rsid w:val="009B79BC"/>
    <w:rsid w:val="009C4F34"/>
    <w:rsid w:val="009C6E19"/>
    <w:rsid w:val="009D2140"/>
    <w:rsid w:val="009D38B8"/>
    <w:rsid w:val="009D560D"/>
    <w:rsid w:val="009D5E97"/>
    <w:rsid w:val="009D713B"/>
    <w:rsid w:val="009E4729"/>
    <w:rsid w:val="009E7C87"/>
    <w:rsid w:val="009F0037"/>
    <w:rsid w:val="009F1232"/>
    <w:rsid w:val="009F157F"/>
    <w:rsid w:val="009F37D3"/>
    <w:rsid w:val="009F4D12"/>
    <w:rsid w:val="009F6690"/>
    <w:rsid w:val="009F7E30"/>
    <w:rsid w:val="00A017F5"/>
    <w:rsid w:val="00A01D82"/>
    <w:rsid w:val="00A02A75"/>
    <w:rsid w:val="00A035CA"/>
    <w:rsid w:val="00A068EE"/>
    <w:rsid w:val="00A06C0C"/>
    <w:rsid w:val="00A1072C"/>
    <w:rsid w:val="00A11A67"/>
    <w:rsid w:val="00A11C0B"/>
    <w:rsid w:val="00A1239B"/>
    <w:rsid w:val="00A15791"/>
    <w:rsid w:val="00A20B8D"/>
    <w:rsid w:val="00A2353C"/>
    <w:rsid w:val="00A2560E"/>
    <w:rsid w:val="00A25EA9"/>
    <w:rsid w:val="00A31878"/>
    <w:rsid w:val="00A33B3F"/>
    <w:rsid w:val="00A34818"/>
    <w:rsid w:val="00A36FFA"/>
    <w:rsid w:val="00A37310"/>
    <w:rsid w:val="00A37964"/>
    <w:rsid w:val="00A37B91"/>
    <w:rsid w:val="00A41296"/>
    <w:rsid w:val="00A4370C"/>
    <w:rsid w:val="00A43DE5"/>
    <w:rsid w:val="00A441CD"/>
    <w:rsid w:val="00A4472A"/>
    <w:rsid w:val="00A44CFD"/>
    <w:rsid w:val="00A4602A"/>
    <w:rsid w:val="00A47FE6"/>
    <w:rsid w:val="00A508DA"/>
    <w:rsid w:val="00A52641"/>
    <w:rsid w:val="00A5416F"/>
    <w:rsid w:val="00A57653"/>
    <w:rsid w:val="00A602E3"/>
    <w:rsid w:val="00A61B3E"/>
    <w:rsid w:val="00A63B54"/>
    <w:rsid w:val="00A64CF3"/>
    <w:rsid w:val="00A65CD0"/>
    <w:rsid w:val="00A667E1"/>
    <w:rsid w:val="00A6684B"/>
    <w:rsid w:val="00A74004"/>
    <w:rsid w:val="00A80450"/>
    <w:rsid w:val="00A85E33"/>
    <w:rsid w:val="00A87981"/>
    <w:rsid w:val="00A92520"/>
    <w:rsid w:val="00A92DAE"/>
    <w:rsid w:val="00A92FD0"/>
    <w:rsid w:val="00A93083"/>
    <w:rsid w:val="00AA0350"/>
    <w:rsid w:val="00AA34CA"/>
    <w:rsid w:val="00AA34D2"/>
    <w:rsid w:val="00AA3543"/>
    <w:rsid w:val="00AA3F5C"/>
    <w:rsid w:val="00AA43C6"/>
    <w:rsid w:val="00AA58AE"/>
    <w:rsid w:val="00AB140A"/>
    <w:rsid w:val="00AB277E"/>
    <w:rsid w:val="00AC07CB"/>
    <w:rsid w:val="00AC2797"/>
    <w:rsid w:val="00AC3B3A"/>
    <w:rsid w:val="00AD0FBB"/>
    <w:rsid w:val="00AD4F42"/>
    <w:rsid w:val="00AD7CEE"/>
    <w:rsid w:val="00AE4EC4"/>
    <w:rsid w:val="00AF5B4C"/>
    <w:rsid w:val="00B02B50"/>
    <w:rsid w:val="00B02F1C"/>
    <w:rsid w:val="00B04F3E"/>
    <w:rsid w:val="00B050FA"/>
    <w:rsid w:val="00B064CD"/>
    <w:rsid w:val="00B12150"/>
    <w:rsid w:val="00B1334F"/>
    <w:rsid w:val="00B137A4"/>
    <w:rsid w:val="00B14450"/>
    <w:rsid w:val="00B14B90"/>
    <w:rsid w:val="00B16BA2"/>
    <w:rsid w:val="00B17CC8"/>
    <w:rsid w:val="00B2102B"/>
    <w:rsid w:val="00B25C88"/>
    <w:rsid w:val="00B261E5"/>
    <w:rsid w:val="00B32162"/>
    <w:rsid w:val="00B327C4"/>
    <w:rsid w:val="00B351DC"/>
    <w:rsid w:val="00B37A43"/>
    <w:rsid w:val="00B37F99"/>
    <w:rsid w:val="00B40EF3"/>
    <w:rsid w:val="00B42CD4"/>
    <w:rsid w:val="00B438CF"/>
    <w:rsid w:val="00B43E6E"/>
    <w:rsid w:val="00B46AEC"/>
    <w:rsid w:val="00B46F0A"/>
    <w:rsid w:val="00B54660"/>
    <w:rsid w:val="00B638BC"/>
    <w:rsid w:val="00B71EDA"/>
    <w:rsid w:val="00B7461E"/>
    <w:rsid w:val="00B76949"/>
    <w:rsid w:val="00B81655"/>
    <w:rsid w:val="00B8199A"/>
    <w:rsid w:val="00B85120"/>
    <w:rsid w:val="00B85C5C"/>
    <w:rsid w:val="00B90AED"/>
    <w:rsid w:val="00B90C7F"/>
    <w:rsid w:val="00B93783"/>
    <w:rsid w:val="00B93F9E"/>
    <w:rsid w:val="00B94EA3"/>
    <w:rsid w:val="00B965CA"/>
    <w:rsid w:val="00B97959"/>
    <w:rsid w:val="00BA0D62"/>
    <w:rsid w:val="00BA154C"/>
    <w:rsid w:val="00BA2228"/>
    <w:rsid w:val="00BA2C9A"/>
    <w:rsid w:val="00BB6B54"/>
    <w:rsid w:val="00BC415A"/>
    <w:rsid w:val="00BC5B7F"/>
    <w:rsid w:val="00BC607B"/>
    <w:rsid w:val="00BC68B0"/>
    <w:rsid w:val="00BC7FCB"/>
    <w:rsid w:val="00BD239B"/>
    <w:rsid w:val="00BD2B13"/>
    <w:rsid w:val="00BD4455"/>
    <w:rsid w:val="00BE11BD"/>
    <w:rsid w:val="00BE16D2"/>
    <w:rsid w:val="00BE6FF8"/>
    <w:rsid w:val="00BF177B"/>
    <w:rsid w:val="00BF5259"/>
    <w:rsid w:val="00BF5B5A"/>
    <w:rsid w:val="00BF66C3"/>
    <w:rsid w:val="00C01B71"/>
    <w:rsid w:val="00C043E1"/>
    <w:rsid w:val="00C046C0"/>
    <w:rsid w:val="00C05A28"/>
    <w:rsid w:val="00C07662"/>
    <w:rsid w:val="00C10EA2"/>
    <w:rsid w:val="00C11456"/>
    <w:rsid w:val="00C12A3A"/>
    <w:rsid w:val="00C2028E"/>
    <w:rsid w:val="00C21317"/>
    <w:rsid w:val="00C2164C"/>
    <w:rsid w:val="00C21B3C"/>
    <w:rsid w:val="00C22500"/>
    <w:rsid w:val="00C230AA"/>
    <w:rsid w:val="00C23732"/>
    <w:rsid w:val="00C30E59"/>
    <w:rsid w:val="00C3104D"/>
    <w:rsid w:val="00C35D64"/>
    <w:rsid w:val="00C40B10"/>
    <w:rsid w:val="00C4251D"/>
    <w:rsid w:val="00C4578D"/>
    <w:rsid w:val="00C5374B"/>
    <w:rsid w:val="00C55963"/>
    <w:rsid w:val="00C56B01"/>
    <w:rsid w:val="00C5743E"/>
    <w:rsid w:val="00C60AB5"/>
    <w:rsid w:val="00C632AE"/>
    <w:rsid w:val="00C65366"/>
    <w:rsid w:val="00C65911"/>
    <w:rsid w:val="00C67DEB"/>
    <w:rsid w:val="00C67E96"/>
    <w:rsid w:val="00C70AFA"/>
    <w:rsid w:val="00C70CC4"/>
    <w:rsid w:val="00C739BD"/>
    <w:rsid w:val="00C77963"/>
    <w:rsid w:val="00C9045F"/>
    <w:rsid w:val="00C92E55"/>
    <w:rsid w:val="00C94D36"/>
    <w:rsid w:val="00CA14AD"/>
    <w:rsid w:val="00CA1BB6"/>
    <w:rsid w:val="00CA20BD"/>
    <w:rsid w:val="00CA5231"/>
    <w:rsid w:val="00CA7A62"/>
    <w:rsid w:val="00CB405D"/>
    <w:rsid w:val="00CB7C6B"/>
    <w:rsid w:val="00CC0C89"/>
    <w:rsid w:val="00CC23B4"/>
    <w:rsid w:val="00CC60F0"/>
    <w:rsid w:val="00CD2EE8"/>
    <w:rsid w:val="00CD3865"/>
    <w:rsid w:val="00CD763D"/>
    <w:rsid w:val="00CE2226"/>
    <w:rsid w:val="00CE3202"/>
    <w:rsid w:val="00CE45A8"/>
    <w:rsid w:val="00CF17C1"/>
    <w:rsid w:val="00CF2F28"/>
    <w:rsid w:val="00CF31C3"/>
    <w:rsid w:val="00CF32BD"/>
    <w:rsid w:val="00CF4334"/>
    <w:rsid w:val="00CF55D9"/>
    <w:rsid w:val="00D01B33"/>
    <w:rsid w:val="00D053F5"/>
    <w:rsid w:val="00D05484"/>
    <w:rsid w:val="00D05FC9"/>
    <w:rsid w:val="00D06863"/>
    <w:rsid w:val="00D14E14"/>
    <w:rsid w:val="00D210C5"/>
    <w:rsid w:val="00D2488B"/>
    <w:rsid w:val="00D32744"/>
    <w:rsid w:val="00D337B8"/>
    <w:rsid w:val="00D35AE8"/>
    <w:rsid w:val="00D35D8F"/>
    <w:rsid w:val="00D4039E"/>
    <w:rsid w:val="00D42F62"/>
    <w:rsid w:val="00D52565"/>
    <w:rsid w:val="00D54D67"/>
    <w:rsid w:val="00D55BCD"/>
    <w:rsid w:val="00D57E49"/>
    <w:rsid w:val="00D61B1B"/>
    <w:rsid w:val="00D63100"/>
    <w:rsid w:val="00D6500F"/>
    <w:rsid w:val="00D651A5"/>
    <w:rsid w:val="00D667D1"/>
    <w:rsid w:val="00D66CE4"/>
    <w:rsid w:val="00D67F3C"/>
    <w:rsid w:val="00D71831"/>
    <w:rsid w:val="00D72B7A"/>
    <w:rsid w:val="00D77DF1"/>
    <w:rsid w:val="00D83890"/>
    <w:rsid w:val="00D930DD"/>
    <w:rsid w:val="00D94B36"/>
    <w:rsid w:val="00DA25B2"/>
    <w:rsid w:val="00DA29A4"/>
    <w:rsid w:val="00DA2C0C"/>
    <w:rsid w:val="00DA5892"/>
    <w:rsid w:val="00DA65EA"/>
    <w:rsid w:val="00DB178A"/>
    <w:rsid w:val="00DB3F59"/>
    <w:rsid w:val="00DB45CF"/>
    <w:rsid w:val="00DB7193"/>
    <w:rsid w:val="00DC390C"/>
    <w:rsid w:val="00DC5B80"/>
    <w:rsid w:val="00DC64EB"/>
    <w:rsid w:val="00DD2957"/>
    <w:rsid w:val="00DD33E8"/>
    <w:rsid w:val="00DD73F3"/>
    <w:rsid w:val="00DD7DC6"/>
    <w:rsid w:val="00DF1DD7"/>
    <w:rsid w:val="00DF1E53"/>
    <w:rsid w:val="00DF27A4"/>
    <w:rsid w:val="00DF2C26"/>
    <w:rsid w:val="00DF4D62"/>
    <w:rsid w:val="00E01112"/>
    <w:rsid w:val="00E01AC7"/>
    <w:rsid w:val="00E14770"/>
    <w:rsid w:val="00E160AA"/>
    <w:rsid w:val="00E168FB"/>
    <w:rsid w:val="00E16ECE"/>
    <w:rsid w:val="00E17ECA"/>
    <w:rsid w:val="00E20D4C"/>
    <w:rsid w:val="00E22070"/>
    <w:rsid w:val="00E31611"/>
    <w:rsid w:val="00E33A1D"/>
    <w:rsid w:val="00E35340"/>
    <w:rsid w:val="00E36D46"/>
    <w:rsid w:val="00E430CF"/>
    <w:rsid w:val="00E4385C"/>
    <w:rsid w:val="00E44A98"/>
    <w:rsid w:val="00E45793"/>
    <w:rsid w:val="00E45E9A"/>
    <w:rsid w:val="00E52C88"/>
    <w:rsid w:val="00E5312C"/>
    <w:rsid w:val="00E5493B"/>
    <w:rsid w:val="00E60EF1"/>
    <w:rsid w:val="00E61DF2"/>
    <w:rsid w:val="00E627F4"/>
    <w:rsid w:val="00E67D42"/>
    <w:rsid w:val="00E80171"/>
    <w:rsid w:val="00E81823"/>
    <w:rsid w:val="00E8736F"/>
    <w:rsid w:val="00E87825"/>
    <w:rsid w:val="00E93B0B"/>
    <w:rsid w:val="00E93CD4"/>
    <w:rsid w:val="00E951EB"/>
    <w:rsid w:val="00EA049D"/>
    <w:rsid w:val="00EA103F"/>
    <w:rsid w:val="00EA685F"/>
    <w:rsid w:val="00EA7D11"/>
    <w:rsid w:val="00EB0C97"/>
    <w:rsid w:val="00EB630F"/>
    <w:rsid w:val="00EC0878"/>
    <w:rsid w:val="00EC0D9E"/>
    <w:rsid w:val="00EC1D95"/>
    <w:rsid w:val="00EC239E"/>
    <w:rsid w:val="00EC4C40"/>
    <w:rsid w:val="00ED1A84"/>
    <w:rsid w:val="00ED66FA"/>
    <w:rsid w:val="00ED67D2"/>
    <w:rsid w:val="00ED689B"/>
    <w:rsid w:val="00ED6B71"/>
    <w:rsid w:val="00ED7598"/>
    <w:rsid w:val="00ED7D5A"/>
    <w:rsid w:val="00EE0CE8"/>
    <w:rsid w:val="00EF00A7"/>
    <w:rsid w:val="00EF4C15"/>
    <w:rsid w:val="00EF5011"/>
    <w:rsid w:val="00EF5FC8"/>
    <w:rsid w:val="00EF7500"/>
    <w:rsid w:val="00EF75A9"/>
    <w:rsid w:val="00EF7E90"/>
    <w:rsid w:val="00F03E4F"/>
    <w:rsid w:val="00F042E5"/>
    <w:rsid w:val="00F05C7D"/>
    <w:rsid w:val="00F118F3"/>
    <w:rsid w:val="00F12293"/>
    <w:rsid w:val="00F14D95"/>
    <w:rsid w:val="00F158C9"/>
    <w:rsid w:val="00F15FF4"/>
    <w:rsid w:val="00F20BA1"/>
    <w:rsid w:val="00F20CDD"/>
    <w:rsid w:val="00F24870"/>
    <w:rsid w:val="00F25D24"/>
    <w:rsid w:val="00F310D9"/>
    <w:rsid w:val="00F33DF7"/>
    <w:rsid w:val="00F3437C"/>
    <w:rsid w:val="00F34ADB"/>
    <w:rsid w:val="00F37F91"/>
    <w:rsid w:val="00F40FCF"/>
    <w:rsid w:val="00F427F9"/>
    <w:rsid w:val="00F42C27"/>
    <w:rsid w:val="00F4656F"/>
    <w:rsid w:val="00F504C1"/>
    <w:rsid w:val="00F548BF"/>
    <w:rsid w:val="00F55119"/>
    <w:rsid w:val="00F55A29"/>
    <w:rsid w:val="00F638C5"/>
    <w:rsid w:val="00F63F67"/>
    <w:rsid w:val="00F70288"/>
    <w:rsid w:val="00F711E2"/>
    <w:rsid w:val="00F716C7"/>
    <w:rsid w:val="00F814FF"/>
    <w:rsid w:val="00F84AAD"/>
    <w:rsid w:val="00F91037"/>
    <w:rsid w:val="00FA0E95"/>
    <w:rsid w:val="00FA33E6"/>
    <w:rsid w:val="00FA67C6"/>
    <w:rsid w:val="00FB10AB"/>
    <w:rsid w:val="00FB1611"/>
    <w:rsid w:val="00FB3B87"/>
    <w:rsid w:val="00FB5162"/>
    <w:rsid w:val="00FB54B7"/>
    <w:rsid w:val="00FB6680"/>
    <w:rsid w:val="00FB72CB"/>
    <w:rsid w:val="00FB72DD"/>
    <w:rsid w:val="00FC2365"/>
    <w:rsid w:val="00FC40F8"/>
    <w:rsid w:val="00FC606A"/>
    <w:rsid w:val="00FD2825"/>
    <w:rsid w:val="00FD3F50"/>
    <w:rsid w:val="00FD5C6F"/>
    <w:rsid w:val="00FE16E6"/>
    <w:rsid w:val="00FE2F7A"/>
    <w:rsid w:val="00FE4BF1"/>
    <w:rsid w:val="00FE7204"/>
    <w:rsid w:val="00FE7D2F"/>
    <w:rsid w:val="00FF0020"/>
    <w:rsid w:val="00FF19F5"/>
    <w:rsid w:val="00FF1D98"/>
    <w:rsid w:val="00FF29B9"/>
    <w:rsid w:val="00FF41F9"/>
    <w:rsid w:val="0225BB27"/>
    <w:rsid w:val="04F4DC7C"/>
    <w:rsid w:val="0B2DC0EF"/>
    <w:rsid w:val="0C65C521"/>
    <w:rsid w:val="0FDC36EA"/>
    <w:rsid w:val="136B15E0"/>
    <w:rsid w:val="14FFAE9B"/>
    <w:rsid w:val="1561AFD8"/>
    <w:rsid w:val="16518F77"/>
    <w:rsid w:val="1D6D410B"/>
    <w:rsid w:val="253E920C"/>
    <w:rsid w:val="270A6213"/>
    <w:rsid w:val="2B12562A"/>
    <w:rsid w:val="2EB3CC01"/>
    <w:rsid w:val="3662B7D3"/>
    <w:rsid w:val="3850C90C"/>
    <w:rsid w:val="444E8E32"/>
    <w:rsid w:val="4ADD0AE0"/>
    <w:rsid w:val="4D1F93BA"/>
    <w:rsid w:val="4D91EDCD"/>
    <w:rsid w:val="4E235F9C"/>
    <w:rsid w:val="4EE0CAEB"/>
    <w:rsid w:val="520EE1EC"/>
    <w:rsid w:val="5494D684"/>
    <w:rsid w:val="54D3CB6D"/>
    <w:rsid w:val="59486D29"/>
    <w:rsid w:val="5A59D536"/>
    <w:rsid w:val="5B7BAF66"/>
    <w:rsid w:val="5CB2CCE9"/>
    <w:rsid w:val="5ED87559"/>
    <w:rsid w:val="603E2C61"/>
    <w:rsid w:val="66117EF8"/>
    <w:rsid w:val="67D9EC25"/>
    <w:rsid w:val="68E2DE15"/>
    <w:rsid w:val="6ACAE548"/>
    <w:rsid w:val="6D396E8F"/>
    <w:rsid w:val="6E151B13"/>
    <w:rsid w:val="71608F2A"/>
    <w:rsid w:val="719ED1DB"/>
    <w:rsid w:val="71C51F97"/>
    <w:rsid w:val="7398872A"/>
    <w:rsid w:val="75ECAB7E"/>
    <w:rsid w:val="788B5621"/>
    <w:rsid w:val="79705019"/>
    <w:rsid w:val="7B430D31"/>
    <w:rsid w:val="7B5242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5B81EE82-C715-4E0A-A5FC-FE604D42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282C61"/>
    <w:pPr>
      <w:ind w:left="720"/>
      <w:contextualSpacing/>
    </w:pPr>
  </w:style>
  <w:style w:type="character" w:styleId="CommentReference">
    <w:name w:val="annotation reference"/>
    <w:basedOn w:val="DefaultParagraphFont"/>
    <w:semiHidden/>
    <w:unhideWhenUsed/>
    <w:rsid w:val="006A0CFB"/>
    <w:rPr>
      <w:sz w:val="16"/>
      <w:szCs w:val="16"/>
    </w:rPr>
  </w:style>
  <w:style w:type="paragraph" w:styleId="CommentText">
    <w:name w:val="annotation text"/>
    <w:basedOn w:val="Normal"/>
    <w:link w:val="CommentTextChar"/>
    <w:unhideWhenUsed/>
    <w:rsid w:val="006A0CFB"/>
    <w:rPr>
      <w:sz w:val="20"/>
    </w:rPr>
  </w:style>
  <w:style w:type="character" w:customStyle="1" w:styleId="CommentTextChar">
    <w:name w:val="Comment Text Char"/>
    <w:basedOn w:val="DefaultParagraphFont"/>
    <w:link w:val="CommentText"/>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 w:type="character" w:customStyle="1" w:styleId="UnresolvedMention1">
    <w:name w:val="Unresolved Mention1"/>
    <w:basedOn w:val="DefaultParagraphFont"/>
    <w:uiPriority w:val="99"/>
    <w:semiHidden/>
    <w:unhideWhenUsed/>
    <w:rsid w:val="003357BF"/>
    <w:rPr>
      <w:color w:val="605E5C"/>
      <w:shd w:val="clear" w:color="auto" w:fill="E1DFDD"/>
    </w:rPr>
  </w:style>
  <w:style w:type="character" w:customStyle="1" w:styleId="cf01">
    <w:name w:val="cf01"/>
    <w:basedOn w:val="DefaultParagraphFont"/>
    <w:rsid w:val="00706110"/>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F15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1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oecd.org/publications/oslo-vadovas-2018-a6ccbad3-lt.ht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A8C03-1380-4146-A9C0-DC25AC14359F}">
  <ds:schemaRefs>
    <ds:schemaRef ds:uri="http://schemas.openxmlformats.org/officeDocument/2006/bibliography"/>
  </ds:schemaRefs>
</ds:datastoreItem>
</file>

<file path=customXml/itemProps2.xml><?xml version="1.0" encoding="utf-8"?>
<ds:datastoreItem xmlns:ds="http://schemas.openxmlformats.org/officeDocument/2006/customXml" ds:itemID="{F7A3DC75-C01B-4496-BB92-42C1963698D4}">
  <ds:schemaRefs>
    <ds:schemaRef ds:uri="http://schemas.openxmlformats.org/officeDocument/2006/bibliography"/>
  </ds:schemaRefs>
</ds:datastoreItem>
</file>

<file path=customXml/itemProps3.xml><?xml version="1.0" encoding="utf-8"?>
<ds:datastoreItem xmlns:ds="http://schemas.openxmlformats.org/officeDocument/2006/customXml" ds:itemID="{97E0DBEB-743C-4DF8-8BC1-B6EF78C308CB}">
  <ds:schemaRefs>
    <ds:schemaRef ds:uri="http://schemas.openxmlformats.org/officeDocument/2006/bibliography"/>
  </ds:schemaRefs>
</ds:datastoreItem>
</file>

<file path=customXml/itemProps4.xml><?xml version="1.0" encoding="utf-8"?>
<ds:datastoreItem xmlns:ds="http://schemas.openxmlformats.org/officeDocument/2006/customXml" ds:itemID="{AEB57195-AD3D-4F6A-902F-4E19A5970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92DE8D-4D4A-44CF-8256-A20B19986C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6.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7.xml><?xml version="1.0" encoding="utf-8"?>
<ds:datastoreItem xmlns:ds="http://schemas.openxmlformats.org/officeDocument/2006/customXml" ds:itemID="{E2A39DF7-0AB1-49D8-AA9A-9CE2F6B9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18900</Words>
  <Characters>10774</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PROJEKTŲ FINANSAVIMO SĄLYGŲ APRAŠO DERINIMO</vt:lpstr>
      <vt:lpstr>DĖL PROJEKTŲ FINANSAVIMO SĄLYGŲ APRAŠO DERINIMO</vt:lpstr>
    </vt:vector>
  </TitlesOfParts>
  <Company>LR finansų ministerija</Company>
  <LinksUpToDate>false</LinksUpToDate>
  <CharactersWithSpaces>29615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PROJEKTŲ FINANSAVIMO SĄLYGŲ APRAŠO DERINIMO</dc:title>
  <dc:subject/>
  <dc:creator>FM</dc:creator>
  <cp:keywords/>
  <cp:lastModifiedBy>Lina Rušinė</cp:lastModifiedBy>
  <cp:revision>13</cp:revision>
  <cp:lastPrinted>2017-02-13T08:49:00Z</cp:lastPrinted>
  <dcterms:created xsi:type="dcterms:W3CDTF">2023-10-19T10:35:00Z</dcterms:created>
  <dcterms:modified xsi:type="dcterms:W3CDTF">2023-10-19T10:46:00Z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71;#Švietimo projektų skyrius|4d6950ba-bddb-4d59-b4f2-90fff673db9b;#3308;#Procesų valdymo skyrius|1d2453fc-c175-46b4-b9fe-6151c1a059d8;#62;#Finansų skyrius|7d9d544b-d496-4126-a894-fd0e68da2d8e;#49;#Vadovybė|58a5a61f-fccb-4f74-9a6b-098be634181c</vt:lpwstr>
  </property>
  <property fmtid="{D5CDD505-2E9C-101B-9397-08002B2CF9AE}" pid="7" name="DmsPermissionsUsers">
    <vt:lpwstr>63;#Eglė Vizbarė;#1224;#Diana Stančiūtė;#1204;#Sigita Skrebė;#1089;#Rasa Mockutė;#1119;#Mantas Bernotas;#165;#Lina Šimkevičienė;#166;#Margarita Kairienė;#233;#Jūratė Lepardinienė</vt:lpwstr>
  </property>
  <property fmtid="{D5CDD505-2E9C-101B-9397-08002B2CF9AE}" pid="8" name="DmsDocPrepDocSendRegReal">
    <vt:bool>false</vt:bool>
  </property>
</Properties>
</file>