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BB" w:rsidRPr="00E466BB" w:rsidRDefault="00E466BB" w:rsidP="00E466BB">
      <w:pPr>
        <w:spacing w:after="0" w:line="240" w:lineRule="auto"/>
        <w:ind w:left="6096"/>
        <w:jc w:val="both"/>
        <w:rPr>
          <w:rFonts w:ascii="Times New Roman" w:eastAsia="Times New Roman" w:hAnsi="Times New Roman" w:cs="Times New Roman"/>
          <w:sz w:val="24"/>
          <w:szCs w:val="20"/>
        </w:rPr>
      </w:pPr>
      <w:r w:rsidRPr="00E466BB">
        <w:rPr>
          <w:rFonts w:ascii="Times New Roman" w:eastAsia="Times New Roman" w:hAnsi="Times New Roman" w:cs="Times New Roman"/>
          <w:sz w:val="24"/>
          <w:szCs w:val="24"/>
        </w:rPr>
        <w:t>PATVIRTINTA</w:t>
      </w:r>
    </w:p>
    <w:p w:rsidR="00E466BB" w:rsidRPr="00E466BB" w:rsidRDefault="00E466BB" w:rsidP="00E466BB">
      <w:pPr>
        <w:spacing w:after="0" w:line="240" w:lineRule="auto"/>
        <w:ind w:left="6096"/>
        <w:jc w:val="both"/>
        <w:rPr>
          <w:rFonts w:ascii="Times New Roman" w:eastAsia="Times New Roman" w:hAnsi="Times New Roman" w:cs="Times New Roman"/>
          <w:sz w:val="24"/>
          <w:szCs w:val="24"/>
        </w:rPr>
      </w:pPr>
      <w:r w:rsidRPr="00E466BB">
        <w:rPr>
          <w:rFonts w:ascii="Times New Roman" w:eastAsia="Times New Roman" w:hAnsi="Times New Roman" w:cs="Times New Roman"/>
          <w:sz w:val="24"/>
          <w:szCs w:val="24"/>
        </w:rPr>
        <w:t xml:space="preserve">Lietuvos Respublikos ekonomikos </w:t>
      </w:r>
    </w:p>
    <w:p w:rsidR="00E466BB" w:rsidRPr="00E466BB" w:rsidRDefault="00E466BB" w:rsidP="00E466BB">
      <w:pPr>
        <w:spacing w:after="0" w:line="240" w:lineRule="auto"/>
        <w:ind w:left="6096"/>
        <w:jc w:val="both"/>
        <w:rPr>
          <w:rFonts w:ascii="Times New Roman" w:eastAsia="Times New Roman" w:hAnsi="Times New Roman" w:cs="Times New Roman"/>
          <w:sz w:val="24"/>
          <w:szCs w:val="24"/>
        </w:rPr>
      </w:pPr>
      <w:r w:rsidRPr="00E466BB">
        <w:rPr>
          <w:rFonts w:ascii="Times New Roman" w:eastAsia="Times New Roman" w:hAnsi="Times New Roman" w:cs="Times New Roman"/>
          <w:sz w:val="24"/>
          <w:szCs w:val="24"/>
        </w:rPr>
        <w:t xml:space="preserve">ir inovacijų ministro </w:t>
      </w:r>
    </w:p>
    <w:p w:rsidR="00E466BB" w:rsidRPr="00E466BB" w:rsidRDefault="00E466BB" w:rsidP="00E466BB">
      <w:pPr>
        <w:spacing w:after="0" w:line="240" w:lineRule="auto"/>
        <w:ind w:left="6096"/>
        <w:jc w:val="both"/>
        <w:rPr>
          <w:rFonts w:ascii="Times New Roman" w:eastAsia="Calibri" w:hAnsi="Times New Roman" w:cs="Times New Roman"/>
          <w:sz w:val="24"/>
          <w:szCs w:val="20"/>
        </w:rPr>
      </w:pPr>
      <w:r w:rsidRPr="00E466BB">
        <w:rPr>
          <w:rFonts w:ascii="Times New Roman" w:eastAsia="Times New Roman" w:hAnsi="Times New Roman" w:cs="Times New Roman"/>
          <w:sz w:val="24"/>
          <w:szCs w:val="24"/>
        </w:rPr>
        <w:t>2022 m. liepos 22 d. įsakymu Nr. 4-885</w:t>
      </w:r>
      <w:r w:rsidRPr="00E466BB">
        <w:rPr>
          <w:rFonts w:ascii="Times New Roman" w:eastAsia="Calibri" w:hAnsi="Times New Roman" w:cs="Times New Roman"/>
          <w:sz w:val="24"/>
          <w:szCs w:val="20"/>
        </w:rPr>
        <w:t xml:space="preserve"> </w:t>
      </w:r>
    </w:p>
    <w:p w:rsidR="00E466BB" w:rsidRPr="00E466BB" w:rsidRDefault="00E466BB" w:rsidP="00E466BB">
      <w:pPr>
        <w:spacing w:after="0" w:line="240" w:lineRule="auto"/>
        <w:rPr>
          <w:rFonts w:ascii="Times New Roman" w:eastAsia="Times New Roman" w:hAnsi="Times New Roman" w:cs="Times New Roman"/>
          <w:b/>
          <w:bCs/>
          <w:caps/>
          <w:spacing w:val="2"/>
          <w:sz w:val="24"/>
          <w:szCs w:val="24"/>
          <w:shd w:val="clear" w:color="auto" w:fill="FFFFFF"/>
        </w:rPr>
      </w:pPr>
    </w:p>
    <w:p w:rsidR="00E466BB" w:rsidRPr="00E466BB" w:rsidRDefault="00E466BB" w:rsidP="00E466BB">
      <w:pPr>
        <w:spacing w:after="0" w:line="240" w:lineRule="auto"/>
        <w:jc w:val="center"/>
        <w:rPr>
          <w:rFonts w:ascii="Times New Roman" w:eastAsia="Times New Roman" w:hAnsi="Times New Roman" w:cs="Times New Roman"/>
          <w:b/>
          <w:sz w:val="24"/>
          <w:szCs w:val="24"/>
          <w:lang w:eastAsia="lt-LT"/>
        </w:rPr>
      </w:pPr>
      <w:r w:rsidRPr="00E466BB">
        <w:rPr>
          <w:rFonts w:ascii="Times New Roman" w:eastAsia="Times New Roman" w:hAnsi="Times New Roman" w:cs="Times New Roman"/>
          <w:b/>
          <w:bCs/>
          <w:caps/>
          <w:spacing w:val="2"/>
          <w:sz w:val="24"/>
          <w:szCs w:val="24"/>
          <w:shd w:val="clear" w:color="auto" w:fill="FFFFFF"/>
        </w:rPr>
        <w:t>2022–2030 METŲ PLĖTROS PROGRAMOS VALDYTOJOS LIETUVOS RESPUBLIKOS EKONOMIKOS IR INOVACIJŲ MINISTERIJOS EKONOMIKOS TRANSFORMACIJOS IR KONKURENCINGUMO plėtros programos pažangos priemonės</w:t>
      </w:r>
      <w:r w:rsidRPr="00E466BB">
        <w:rPr>
          <w:rFonts w:ascii="Times New Roman" w:eastAsia="Times New Roman" w:hAnsi="Times New Roman" w:cs="Times New Roman"/>
          <w:b/>
          <w:sz w:val="24"/>
          <w:szCs w:val="24"/>
        </w:rPr>
        <w:t xml:space="preserve"> </w:t>
      </w:r>
      <w:r w:rsidRPr="00E466BB">
        <w:rPr>
          <w:rFonts w:ascii="Times New Roman" w:eastAsia="Times New Roman" w:hAnsi="Times New Roman" w:cs="Times New Roman"/>
          <w:b/>
          <w:bCs/>
          <w:sz w:val="24"/>
          <w:szCs w:val="24"/>
          <w:lang w:eastAsia="lt-LT"/>
        </w:rPr>
        <w:t>NR.</w:t>
      </w:r>
      <w:r w:rsidRPr="00E466BB">
        <w:rPr>
          <w:rFonts w:ascii="Times New Roman" w:eastAsia="Times New Roman" w:hAnsi="Times New Roman" w:cs="Times New Roman"/>
          <w:sz w:val="24"/>
          <w:szCs w:val="20"/>
        </w:rPr>
        <w:t xml:space="preserve"> </w:t>
      </w:r>
      <w:r w:rsidRPr="00E466BB">
        <w:rPr>
          <w:rFonts w:ascii="Times New Roman" w:eastAsia="Times New Roman" w:hAnsi="Times New Roman" w:cs="Times New Roman"/>
          <w:b/>
          <w:bCs/>
          <w:sz w:val="24"/>
          <w:szCs w:val="24"/>
          <w:lang w:eastAsia="lt-LT"/>
        </w:rPr>
        <w:t>05-001-01-05-07</w:t>
      </w:r>
      <w:r w:rsidRPr="00E466BB">
        <w:rPr>
          <w:rFonts w:ascii="Times New Roman" w:eastAsia="Times New Roman" w:hAnsi="Times New Roman" w:cs="Times New Roman"/>
          <w:b/>
          <w:bCs/>
          <w:i/>
          <w:sz w:val="24"/>
          <w:szCs w:val="24"/>
          <w:lang w:eastAsia="lt-LT"/>
        </w:rPr>
        <w:t xml:space="preserve"> </w:t>
      </w:r>
      <w:r w:rsidRPr="00E466BB">
        <w:rPr>
          <w:rFonts w:ascii="Times New Roman" w:eastAsia="Times New Roman" w:hAnsi="Times New Roman" w:cs="Times New Roman"/>
          <w:b/>
          <w:sz w:val="24"/>
          <w:szCs w:val="24"/>
          <w:lang w:eastAsia="lt-LT"/>
        </w:rPr>
        <w:t>„SUKURTI NUOSEKLIĄ INOVACINĖS VEIKLOS SKATINIMO SISTEMĄ</w:t>
      </w:r>
      <w:r w:rsidRPr="00E466BB">
        <w:rPr>
          <w:rFonts w:ascii="Times New Roman" w:eastAsia="Times New Roman" w:hAnsi="Times New Roman" w:cs="Times New Roman"/>
          <w:b/>
          <w:color w:val="000000"/>
          <w:sz w:val="24"/>
          <w:szCs w:val="24"/>
          <w:lang w:eastAsia="lt-LT"/>
        </w:rPr>
        <w:t>“</w:t>
      </w:r>
      <w:r w:rsidRPr="00E466BB">
        <w:rPr>
          <w:rFonts w:ascii="Times New Roman" w:eastAsia="Times New Roman" w:hAnsi="Times New Roman" w:cs="Times New Roman"/>
          <w:b/>
          <w:i/>
          <w:sz w:val="24"/>
          <w:szCs w:val="24"/>
          <w:lang w:eastAsia="lt-LT"/>
        </w:rPr>
        <w:t xml:space="preserve"> </w:t>
      </w:r>
      <w:r w:rsidRPr="00E466BB">
        <w:rPr>
          <w:rFonts w:ascii="Times New Roman" w:eastAsia="Times New Roman" w:hAnsi="Times New Roman" w:cs="Times New Roman"/>
          <w:b/>
          <w:sz w:val="24"/>
          <w:szCs w:val="24"/>
          <w:lang w:eastAsia="lt-LT"/>
        </w:rPr>
        <w:t>APRAŠAS</w:t>
      </w:r>
    </w:p>
    <w:p w:rsidR="00E466BB" w:rsidRPr="00E466BB" w:rsidRDefault="00E466BB" w:rsidP="00E466BB">
      <w:pPr>
        <w:suppressAutoHyphens/>
        <w:spacing w:after="0" w:line="240" w:lineRule="auto"/>
        <w:textAlignment w:val="center"/>
        <w:rPr>
          <w:rFonts w:ascii="Times New Roman" w:eastAsia="Times New Roman" w:hAnsi="Times New Roman" w:cs="Times New Roman"/>
          <w:b/>
          <w:bCs/>
          <w:sz w:val="24"/>
          <w:szCs w:val="20"/>
        </w:rPr>
      </w:pPr>
    </w:p>
    <w:p w:rsidR="00E466BB" w:rsidRPr="00E466BB" w:rsidRDefault="00E466BB" w:rsidP="00E466BB">
      <w:pPr>
        <w:tabs>
          <w:tab w:val="left" w:pos="1985"/>
        </w:tabs>
        <w:spacing w:after="0" w:line="240" w:lineRule="auto"/>
        <w:jc w:val="center"/>
        <w:rPr>
          <w:rFonts w:ascii="Times New Roman" w:eastAsia="Times New Roman" w:hAnsi="Times New Roman" w:cs="Times New Roman"/>
          <w:b/>
          <w:bCs/>
          <w:sz w:val="24"/>
          <w:szCs w:val="24"/>
          <w:lang w:eastAsia="lt-LT"/>
        </w:rPr>
      </w:pPr>
      <w:r w:rsidRPr="00E466BB">
        <w:rPr>
          <w:rFonts w:ascii="Times New Roman" w:eastAsia="Times New Roman" w:hAnsi="Times New Roman" w:cs="Times New Roman"/>
          <w:b/>
          <w:bCs/>
          <w:sz w:val="24"/>
          <w:szCs w:val="24"/>
          <w:lang w:eastAsia="lt-LT"/>
        </w:rPr>
        <w:t>I SKYRIUS</w:t>
      </w:r>
    </w:p>
    <w:p w:rsidR="00E466BB" w:rsidRPr="00E466BB" w:rsidRDefault="00E466BB" w:rsidP="00E466BB">
      <w:pPr>
        <w:spacing w:after="0" w:line="240" w:lineRule="auto"/>
        <w:jc w:val="center"/>
        <w:rPr>
          <w:rFonts w:ascii="Times New Roman" w:eastAsia="Times New Roman" w:hAnsi="Times New Roman" w:cs="Times New Roman"/>
          <w:b/>
          <w:bCs/>
          <w:sz w:val="24"/>
          <w:szCs w:val="24"/>
          <w:lang w:eastAsia="lt-LT"/>
        </w:rPr>
      </w:pPr>
      <w:r w:rsidRPr="00E466BB">
        <w:rPr>
          <w:rFonts w:ascii="Times New Roman" w:eastAsia="Times New Roman" w:hAnsi="Times New Roman" w:cs="Times New Roman"/>
          <w:b/>
          <w:bCs/>
          <w:sz w:val="24"/>
          <w:szCs w:val="24"/>
          <w:lang w:eastAsia="lt-LT"/>
        </w:rPr>
        <w:t>PLĖTROS PROGRAMOS PAŽANGOS PRIEMONĖS SIEKIAMI REZULTATAI</w:t>
      </w:r>
    </w:p>
    <w:p w:rsidR="00E466BB" w:rsidRPr="00E466BB" w:rsidRDefault="00E466BB" w:rsidP="00E466BB">
      <w:pPr>
        <w:spacing w:after="0" w:line="240" w:lineRule="auto"/>
        <w:jc w:val="center"/>
        <w:rPr>
          <w:rFonts w:ascii="Times New Roman" w:eastAsia="Times New Roman" w:hAnsi="Times New Roman" w:cs="Times New Roman"/>
          <w:b/>
          <w:bCs/>
          <w:sz w:val="24"/>
          <w:szCs w:val="24"/>
          <w:lang w:eastAsia="lt-LT"/>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986"/>
        <w:gridCol w:w="1276"/>
        <w:gridCol w:w="852"/>
        <w:gridCol w:w="851"/>
        <w:gridCol w:w="1277"/>
        <w:gridCol w:w="1276"/>
      </w:tblGrid>
      <w:tr w:rsidR="00E466BB" w:rsidRPr="00E466BB" w:rsidTr="00E466BB">
        <w:tc>
          <w:tcPr>
            <w:tcW w:w="99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Rodiklio kodas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Rodiklio tipas (rezultato / produkto)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Rodiklio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Matavimo vienetas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Pradinė rodiklio reikšmė (metai)</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Siektinos rodiklio reikšmės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p>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Finansavimo šaltinis</w:t>
            </w:r>
          </w:p>
        </w:tc>
      </w:tr>
      <w:tr w:rsidR="00E466BB" w:rsidRPr="00E466BB" w:rsidTr="00E466BB">
        <w:trPr>
          <w:trHeight w:val="6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16"/>
                <w:szCs w:val="16"/>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16"/>
                <w:szCs w:val="16"/>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16"/>
                <w:szCs w:val="16"/>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16"/>
                <w:szCs w:val="16"/>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 xml:space="preserve">Tarpinė reikšmė </w:t>
            </w:r>
          </w:p>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2025 m.</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Galutinė reikšmė</w:t>
            </w:r>
          </w:p>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 xml:space="preserve">2030 m.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16"/>
                <w:szCs w:val="16"/>
                <w:lang w:eastAsia="lt-LT"/>
              </w:rPr>
            </w:pP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7</w:t>
            </w: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b/>
                <w:sz w:val="16"/>
                <w:szCs w:val="16"/>
                <w:lang w:eastAsia="lt-LT"/>
              </w:rPr>
              <w:t>8</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sz w:val="16"/>
                <w:szCs w:val="16"/>
                <w:lang w:eastAsia="lt-LT"/>
              </w:rPr>
              <w:t>R-05-001-01-05-07-0</w:t>
            </w:r>
            <w:r w:rsidRPr="00E466BB">
              <w:rPr>
                <w:rFonts w:ascii="Times New Roman" w:eastAsia="Times New Roman" w:hAnsi="Times New Roman" w:cs="Times New Roman"/>
                <w:sz w:val="16"/>
                <w:szCs w:val="16"/>
                <w:lang w:val="en-US" w:eastAsia="lt-LT"/>
              </w:rPr>
              <w:t>1</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sz w:val="16"/>
                <w:szCs w:val="16"/>
                <w:lang w:eastAsia="lt-LT"/>
              </w:rPr>
              <w:t>Produktų ar procesų inovacijas diegiančios labai mažos, mažos ir vidutinės įmonės (toliau – MVĮ)</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sz w:val="16"/>
                <w:szCs w:val="16"/>
                <w:lang w:eastAsia="lt-LT"/>
              </w:rPr>
              <w:t>Proc.</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37,9</w:t>
            </w:r>
          </w:p>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r w:rsidRPr="00E466BB">
              <w:rPr>
                <w:rFonts w:ascii="Times New Roman" w:eastAsia="Times New Roman" w:hAnsi="Times New Roman" w:cs="Times New Roman"/>
                <w:sz w:val="16"/>
                <w:szCs w:val="16"/>
                <w:lang w:eastAsia="lt-LT"/>
              </w:rPr>
              <w:t>(2017)</w:t>
            </w:r>
          </w:p>
        </w:tc>
        <w:tc>
          <w:tcPr>
            <w:tcW w:w="850"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64,5</w:t>
            </w:r>
          </w:p>
          <w:p w:rsidR="00E466BB" w:rsidRPr="00E466BB" w:rsidRDefault="00E466BB" w:rsidP="00E466BB">
            <w:pPr>
              <w:spacing w:after="0" w:line="240" w:lineRule="auto"/>
              <w:jc w:val="center"/>
              <w:rPr>
                <w:rFonts w:ascii="Times New Roman" w:eastAsia="Times New Roman" w:hAnsi="Times New Roman" w:cs="Times New Roman"/>
                <w:b/>
                <w:sz w:val="16"/>
                <w:szCs w:val="16"/>
                <w:lang w:eastAsia="lt-LT"/>
              </w:rPr>
            </w:pP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 xml:space="preserve">2021–2027 m. Europos Sąjungos fondų investicijų programos lėšos (toliau – </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Ekonomikos gaivinimo ir atsparumo didinimo priemonės lėšos (toliau – EGADP), Valstybės biudžeto lėšos, skirtos ES fondų lėšomis netinkamam finansuoti PVM apmokėti (toliau – VB (PVM), Valstybės biudžeto lėšos (toliau – VB) </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R-05-001-01-05-07-02</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Inovatyvios MVĮ, bendradarbiaujančios su kitomis įmonėmis</w:t>
            </w:r>
            <w:r w:rsidRPr="00E466BB">
              <w:rPr>
                <w:rFonts w:ascii="Times New Roman" w:eastAsia="Times New Roman" w:hAnsi="Times New Roman" w:cs="Times New Roman"/>
                <w:color w:val="FF0000"/>
                <w:sz w:val="16"/>
                <w:szCs w:val="16"/>
                <w:highlight w:val="green"/>
                <w:lang w:eastAsia="lt-LT"/>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Proc.</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16,7</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(2017)</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25</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37,7</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2021–2027 m. IP,</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 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R-05-001-01-05-07-03</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investicijos, papildančios viešąją paramą, iš kurių dotacijos, finansinės priemonės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Eurai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284 157 754</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Bendrojo finansavimo lėšos (toliau – 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R-05-001-01-05-07-04</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gavusiuose subjektuose sukurtos darbo vietos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Vienų metų etato ekvivalentai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1 976</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R-05-001-01-05-07-05</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gavusiuose subjektuose sukurtos mokslo tiriamojo darbo vietos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Vienų metų etato ekvivalentai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255</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R-05-001-01-05-07-06</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Produktų ar procesų inovacijas diegiančios MVĮ**</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554</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2021–2027 m. IP,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val="en-US" w:eastAsia="lt-LT"/>
              </w:rPr>
            </w:pPr>
            <w:r w:rsidRPr="00E466BB">
              <w:rPr>
                <w:rFonts w:ascii="Times New Roman" w:eastAsia="Times New Roman" w:hAnsi="Times New Roman" w:cs="Times New Roman"/>
                <w:iCs/>
                <w:sz w:val="16"/>
                <w:szCs w:val="16"/>
                <w:lang w:eastAsia="lt-LT"/>
              </w:rPr>
              <w:t>R-05-001-01-05-07-07</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Prekybos ar organizacines inovacijas diegiančios MVĮ</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val="en-US" w:eastAsia="lt-LT"/>
              </w:rPr>
              <w:t>272</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val="en-US"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2021–2027 m. IP,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w:t>
            </w:r>
            <w:r w:rsidRPr="00E466BB">
              <w:rPr>
                <w:rFonts w:ascii="Times New Roman" w:eastAsia="Times New Roman" w:hAnsi="Times New Roman" w:cs="Times New Roman"/>
                <w:iCs/>
                <w:sz w:val="16"/>
                <w:szCs w:val="16"/>
                <w:lang w:eastAsia="lt-LT"/>
              </w:rPr>
              <w:lastRenderedPageBreak/>
              <w:t>01-05-07-08</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Vidines inovacijas </w:t>
            </w:r>
            <w:r w:rsidRPr="00E466BB">
              <w:rPr>
                <w:rFonts w:ascii="Times New Roman" w:eastAsia="Times New Roman" w:hAnsi="Times New Roman" w:cs="Times New Roman"/>
                <w:sz w:val="16"/>
                <w:szCs w:val="16"/>
                <w:lang w:eastAsia="lt-LT"/>
              </w:rPr>
              <w:lastRenderedPageBreak/>
              <w:t>vykdančios MVĮ</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Įmonės</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lastRenderedPageBreak/>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389</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eastAsia="lt-LT"/>
              </w:rPr>
              <w:lastRenderedPageBreak/>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lastRenderedPageBreak/>
              <w:t xml:space="preserve">2021–2027 m. </w:t>
            </w:r>
            <w:r w:rsidRPr="00E466BB">
              <w:rPr>
                <w:rFonts w:ascii="Times New Roman" w:eastAsia="Times New Roman" w:hAnsi="Times New Roman" w:cs="Times New Roman"/>
                <w:sz w:val="16"/>
                <w:szCs w:val="16"/>
                <w:lang w:eastAsia="lt-LT"/>
              </w:rPr>
              <w:lastRenderedPageBreak/>
              <w:t>IP,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lastRenderedPageBreak/>
              <w:t>R-05-001-01-05-07-09</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Rezultato </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Ikiprekybinio pirkimo dalyvio pateiktas rinkai inovatyvusis produktas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Vienetas</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(2022)</w:t>
            </w:r>
          </w:p>
        </w:tc>
        <w:tc>
          <w:tcPr>
            <w:tcW w:w="850"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val="en-US" w:eastAsia="lt-LT"/>
              </w:rPr>
              <w:t>26</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val="en-US"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2021–2027 m. IP, </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R-05-001-01-05-07-10</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darbuotojai, baigę mokymą, skirtą pažangiajai specializacijai, pramonės pertvarkai ir verslumui reikalingiems įgūdžiams ugdyti, pagal įgūdžių rūšį techniniai, valdymo, verslumo, ekologijos, kiti</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Dalyviai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61 011</w:t>
            </w:r>
          </w:p>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 privačios lėšos,</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val="en-US" w:eastAsia="lt-LT"/>
              </w:rPr>
            </w:pPr>
            <w:r w:rsidRPr="00E466BB">
              <w:rPr>
                <w:rFonts w:ascii="Times New Roman" w:eastAsia="Times New Roman" w:hAnsi="Times New Roman" w:cs="Times New Roman"/>
                <w:iCs/>
                <w:sz w:val="16"/>
                <w:szCs w:val="16"/>
                <w:lang w:eastAsia="lt-LT"/>
              </w:rPr>
              <w:t>R-05-001-01-05-07-1</w:t>
            </w:r>
            <w:r w:rsidRPr="00E466BB">
              <w:rPr>
                <w:rFonts w:ascii="Times New Roman" w:eastAsia="Times New Roman" w:hAnsi="Times New Roman" w:cs="Times New Roman"/>
                <w:iCs/>
                <w:sz w:val="16"/>
                <w:szCs w:val="16"/>
                <w:lang w:val="en-US" w:eastAsia="lt-LT"/>
              </w:rPr>
              <w:t>1</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darbuotojai, baigę mokymą, skirtą pažangiajai specializacijai, pramonės pertvarkai ir verslumui reikalingiems įgūdžiams ugdyti, pagal įgūdžių rūšį techniniai</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Dalyviai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iCs/>
                <w:sz w:val="16"/>
                <w:szCs w:val="16"/>
                <w:lang w:eastAsia="lt-LT"/>
              </w:rPr>
              <w:t>R-05-001-01-05-07-12</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darbuotojai, baigę mokymą, skirtą pažangiajai specializacijai, pramonės pertvarkai ir verslumui reikalingiems įgūdžiams ugdyti, pagal įgūdžių rūšį valdymo</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Dalyviai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iCs/>
                <w:sz w:val="16"/>
                <w:szCs w:val="16"/>
                <w:lang w:eastAsia="lt-LT"/>
              </w:rPr>
              <w:t>R-05-001-01-05-07-13</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darbuotojai, baigę mokymą, skirtą pažangiajai specializacijai, pramonės pertvarkai ir verslumui reikalingiems įgūdžiams ugdyti, pagal įgūdžių rūšį verslumo</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Dalyviai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iCs/>
                <w:sz w:val="16"/>
                <w:szCs w:val="16"/>
                <w:lang w:eastAsia="lt-LT"/>
              </w:rPr>
              <w:t>R-05-001-01-05-07-14</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darbuotojai, baigę mokymą, skirtą pažangiajai specializacijai, pramonės pertvarkai ir verslumui reikalingiems įgūdžiams ugdyti, pagal įgūdžių rūšį ekologijos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Dalyviai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iCs/>
                <w:sz w:val="16"/>
                <w:szCs w:val="16"/>
                <w:lang w:eastAsia="lt-LT"/>
              </w:rPr>
              <w:t>R-05-001-01-05-07-15</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darbuotojai, baigę mokymą, skirtą pažangiajai specializacijai, pramonės pertvarkai ir verslumui reikalingiems įgūdžiams ugdyti, pagal įgūdžių rūšį kiti</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Dalyviai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30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R-05-001-01-05-07-16</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color w:val="FF0000"/>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strike/>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R-05-001-01-05-07-1</w:t>
            </w:r>
            <w:r w:rsidRPr="00E466BB">
              <w:rPr>
                <w:rFonts w:ascii="Times New Roman" w:eastAsia="Times New Roman" w:hAnsi="Times New Roman" w:cs="Times New Roman"/>
                <w:sz w:val="16"/>
                <w:szCs w:val="16"/>
                <w:lang w:val="en-US"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jų: mažos ir labai mažos***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color w:val="FF0000"/>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R-05-001-01-05-07-18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jų: vidutinės***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color w:val="FF0000"/>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R-05-001-01-05-07-19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jų: didelės***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color w:val="FF0000"/>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R-05-001-01-05-07-20</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Pateiktos paraiškos konkrečiai mokslinių tyrimų, eksperimentinės plėtros ir inovacijų (toliau – MTEPI) iniciatyvai****</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val="en-US" w:eastAsia="lt-LT"/>
              </w:rPr>
              <w:t>(2022)</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highlight w:val="yellow"/>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val="en-US" w:eastAsia="lt-LT"/>
              </w:rPr>
              <w:t>323</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val="en-US" w:eastAsia="lt-LT"/>
              </w:rPr>
            </w:pPr>
            <w:r w:rsidRPr="00E466BB">
              <w:rPr>
                <w:rFonts w:ascii="Times New Roman" w:eastAsia="Times New Roman" w:hAnsi="Times New Roman" w:cs="Times New Roman"/>
                <w:bCs/>
                <w:sz w:val="16"/>
                <w:szCs w:val="16"/>
                <w:lang w:eastAsia="lt-LT"/>
              </w:rPr>
              <w:t>R-05-001-01-0</w:t>
            </w:r>
            <w:r w:rsidRPr="00E466BB">
              <w:rPr>
                <w:rFonts w:ascii="Times New Roman" w:eastAsia="Times New Roman" w:hAnsi="Times New Roman" w:cs="Times New Roman"/>
                <w:bCs/>
                <w:sz w:val="16"/>
                <w:szCs w:val="16"/>
                <w:lang w:val="en-US" w:eastAsia="lt-LT"/>
              </w:rPr>
              <w:t>5</w:t>
            </w:r>
            <w:r w:rsidRPr="00E466BB">
              <w:rPr>
                <w:rFonts w:ascii="Times New Roman" w:eastAsia="Times New Roman" w:hAnsi="Times New Roman" w:cs="Times New Roman"/>
                <w:bCs/>
                <w:sz w:val="16"/>
                <w:szCs w:val="16"/>
                <w:lang w:eastAsia="lt-LT"/>
              </w:rPr>
              <w:t>-07-2</w:t>
            </w:r>
            <w:r w:rsidRPr="00E466BB">
              <w:rPr>
                <w:rFonts w:ascii="Times New Roman" w:eastAsia="Times New Roman" w:hAnsi="Times New Roman" w:cs="Times New Roman"/>
                <w:bCs/>
                <w:sz w:val="16"/>
                <w:szCs w:val="16"/>
                <w:lang w:val="en-US"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investicijos, papildančios viešąją paramą, iš kurių dotacijos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Eurai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bCs/>
                <w:sz w:val="16"/>
                <w:szCs w:val="16"/>
                <w:lang w:eastAsia="lt-LT"/>
              </w:rPr>
              <w:t>R-05-001-01-05-07-22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Privačiosios investicijos, papildančios viešąją paramą, iš kurių finansinės priemonės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Eurai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R-05-001-01-05-07-23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Inicijuotų ikiprekybinių pirkimų skaičius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15</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lastRenderedPageBreak/>
              <w:t>R-05-001-01-05-07-2</w:t>
            </w:r>
            <w:r w:rsidRPr="00E466BB">
              <w:rPr>
                <w:rFonts w:ascii="Times New Roman" w:eastAsia="Times New Roman" w:hAnsi="Times New Roman" w:cs="Times New Roman"/>
                <w:bCs/>
                <w:sz w:val="16"/>
                <w:szCs w:val="16"/>
                <w:lang w:val="en-US"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highlight w:val="yellow"/>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Pagal MTEPI (sumaniosios specializacijos) prioritetus į MTEPI sritį pritraukta užsienio investuotojų</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(2022)</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10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eastAsia="lt-LT"/>
              </w:rPr>
              <w:t>R-05-001-01-05-07-25</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 xml:space="preserve">Investicijas gavusios įmonės pajamų, gautų iš tiesiogiai projekto metu sukurtų ir rinkai pateiktų produktų, santykis su skirtomis investicijomis </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Procentai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398</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R-05-001-01-05-07-26</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Investicijas gavusių įmonių mokslinių tyrimų ir eksperimentinės plėtros (toliau – MTEP) išlaidų padidėjimas projekto įgyvendinimo metu ir per 3 metus po projekto įgyvendinimo</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Procentai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60</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R-05-001-01-05-07-27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Preakceleruotų startuolių skaičius projekto įgyvendinimo metu</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w:t>
            </w:r>
            <w:r w:rsidRPr="00E466BB">
              <w:rPr>
                <w:rFonts w:ascii="Times New Roman" w:eastAsia="Times New Roman" w:hAnsi="Times New Roman" w:cs="Times New Roman"/>
                <w:bCs/>
                <w:sz w:val="16"/>
                <w:szCs w:val="16"/>
                <w:lang w:val="en-US" w:eastAsia="lt-LT"/>
              </w:rPr>
              <w:t>3</w:t>
            </w:r>
            <w:r w:rsidRPr="00E466BB">
              <w:rPr>
                <w:rFonts w:ascii="Times New Roman" w:eastAsia="Times New Roman" w:hAnsi="Times New Roman" w:cs="Times New Roman"/>
                <w:bCs/>
                <w:sz w:val="16"/>
                <w:szCs w:val="16"/>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140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iCs/>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R-05-001-01-05-07-28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Investicijas gavusių MVĮ pačių pagamintos produkcijos eksporto padidėjimas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Procentai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w:t>
            </w:r>
            <w:r w:rsidRPr="00E466BB">
              <w:rPr>
                <w:rFonts w:ascii="Times New Roman" w:eastAsia="Times New Roman" w:hAnsi="Times New Roman" w:cs="Times New Roman"/>
                <w:bCs/>
                <w:sz w:val="16"/>
                <w:szCs w:val="16"/>
                <w:lang w:val="en-US" w:eastAsia="lt-LT"/>
              </w:rPr>
              <w:t>3</w:t>
            </w:r>
            <w:r w:rsidRPr="00E466BB">
              <w:rPr>
                <w:rFonts w:ascii="Times New Roman" w:eastAsia="Times New Roman" w:hAnsi="Times New Roman" w:cs="Times New Roman"/>
                <w:bCs/>
                <w:sz w:val="16"/>
                <w:szCs w:val="16"/>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5</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R-05-001-01-05-07-29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Rezultato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24"/>
                <w:szCs w:val="24"/>
                <w:lang w:eastAsia="lt-LT"/>
              </w:rPr>
            </w:pPr>
            <w:r w:rsidRPr="00E466BB">
              <w:rPr>
                <w:rFonts w:ascii="Times New Roman" w:eastAsia="Times New Roman" w:hAnsi="Times New Roman" w:cs="Times New Roman"/>
                <w:bCs/>
                <w:sz w:val="16"/>
                <w:szCs w:val="16"/>
                <w:lang w:eastAsia="lt-LT"/>
              </w:rPr>
              <w:t>Investicijas gavusiose MVĮ įdiegti originalūs produktų dizainai</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w:t>
            </w:r>
            <w:r w:rsidRPr="00E466BB">
              <w:rPr>
                <w:rFonts w:ascii="Times New Roman" w:eastAsia="Times New Roman" w:hAnsi="Times New Roman" w:cs="Times New Roman"/>
                <w:bCs/>
                <w:sz w:val="16"/>
                <w:szCs w:val="16"/>
                <w:lang w:val="en-US" w:eastAsia="lt-LT"/>
              </w:rPr>
              <w:t>3</w:t>
            </w:r>
            <w:r w:rsidRPr="00E466BB">
              <w:rPr>
                <w:rFonts w:ascii="Times New Roman" w:eastAsia="Times New Roman" w:hAnsi="Times New Roman" w:cs="Times New Roman"/>
                <w:bCs/>
                <w:sz w:val="16"/>
                <w:szCs w:val="16"/>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50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val="en-US" w:eastAsia="lt-LT"/>
              </w:rPr>
            </w:pPr>
            <w:r w:rsidRPr="00E466BB">
              <w:rPr>
                <w:rFonts w:ascii="Times New Roman" w:eastAsia="Times New Roman" w:hAnsi="Times New Roman" w:cs="Times New Roman"/>
                <w:sz w:val="16"/>
                <w:szCs w:val="16"/>
                <w:lang w:eastAsia="lt-LT"/>
              </w:rPr>
              <w:t>P-05-001-01-05-07-0</w:t>
            </w:r>
            <w:r w:rsidRPr="00E466BB">
              <w:rPr>
                <w:rFonts w:ascii="Times New Roman" w:eastAsia="Times New Roman" w:hAnsi="Times New Roman" w:cs="Times New Roman"/>
                <w:sz w:val="16"/>
                <w:szCs w:val="16"/>
                <w:lang w:val="en-US" w:eastAsia="lt-LT"/>
              </w:rPr>
              <w:t>1</w:t>
            </w:r>
          </w:p>
        </w:tc>
        <w:tc>
          <w:tcPr>
            <w:tcW w:w="1134"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Įsigaliojęs Vyriausybės nutarimas dėl Inovacijų agentūros įsteigimo ir inovacinės veiklos skatinimo funkcijų Inovacijų agentūrai perdavimo</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(2022 m. I ketv.) </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eastAsia="lt-LT"/>
              </w:rPr>
              <w:t>P-05-001-01-05-07-02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Įsigalioję pakeisti inovacinę veiklą reglamentuojantys teisės aktai</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Įsigalioję teisės aktai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 m. IV ketv.)</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EGADP, </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P-05-001-01-05-07-03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eastAsia="lt-LT"/>
              </w:rPr>
              <w:t>Paskelbti kvietimai teikti pasiūlymus*****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5</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(2022 m. III ketv.,</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2023 m. I ketv.)</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P-05-01-01-05-07-04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Investicijas gavusių startuolių skaičius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35</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(2023 m. </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IV ketv.)</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112</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(2026 m. I ketv.)</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val="en-US" w:eastAsia="lt-LT"/>
              </w:rPr>
            </w:pPr>
            <w:r w:rsidRPr="00E466BB">
              <w:rPr>
                <w:rFonts w:ascii="Times New Roman" w:eastAsia="Times New Roman" w:hAnsi="Times New Roman" w:cs="Times New Roman"/>
                <w:iCs/>
                <w:sz w:val="16"/>
                <w:szCs w:val="16"/>
                <w:lang w:eastAsia="lt-LT"/>
              </w:rPr>
              <w:t>P-05-001-01-05-07-0</w:t>
            </w:r>
            <w:r w:rsidRPr="00E466BB">
              <w:rPr>
                <w:rFonts w:ascii="Times New Roman" w:eastAsia="Times New Roman" w:hAnsi="Times New Roman" w:cs="Times New Roman"/>
                <w:iCs/>
                <w:sz w:val="16"/>
                <w:szCs w:val="16"/>
                <w:lang w:val="en-US" w:eastAsia="lt-LT"/>
              </w:rPr>
              <w:t>5</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Įsteigtas LT Space Hub</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(2022 m. IV ketv.)</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VB (PVM)</w:t>
            </w:r>
          </w:p>
        </w:tc>
      </w:tr>
      <w:tr w:rsidR="00E466BB" w:rsidRPr="00E466BB" w:rsidTr="00E466BB">
        <w:trPr>
          <w:trHeight w:val="651"/>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P-05-001-01-05-07-06</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Įgyvendintų inovatyvių projektų skaičius ******</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100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(2026 m. I ketv.)</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P-05-001-01-05-07-07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Produkto </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Įsigaliojusi atnaujinta paskatų verslui investuoti į MTEP sistema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Įsigalioję teisės aktai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p w:rsidR="00E466BB" w:rsidRPr="00E466BB" w:rsidRDefault="00E466BB" w:rsidP="00E466BB">
            <w:pPr>
              <w:spacing w:after="0" w:line="240" w:lineRule="auto"/>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(2022 m. IV ketv.)</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VB (PVM)</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P-05-001-01-05-07-08</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(labai mažos, mažos, vidutinės ir didelės įmonės)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595</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1926</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lėšos, 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bCs/>
                <w:sz w:val="16"/>
                <w:szCs w:val="16"/>
                <w:lang w:eastAsia="lt-LT"/>
              </w:rPr>
              <w:t>P-05-001-01-05-07-09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kurių labai mažos įmonės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bCs/>
                <w:sz w:val="16"/>
                <w:szCs w:val="16"/>
                <w:lang w:eastAsia="lt-LT"/>
              </w:rPr>
              <w:t>P-05-001-01-05-07-10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kurių mažos įmonės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bCs/>
                <w:sz w:val="16"/>
                <w:szCs w:val="16"/>
                <w:lang w:eastAsia="lt-LT"/>
              </w:rPr>
              <w:t>P-05-001-01-05-07-11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kurių: vidutinės įmonės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vertAlign w:val="superscript"/>
                <w:lang w:eastAsia="lt-LT"/>
              </w:rPr>
            </w:pPr>
            <w:r w:rsidRPr="00E466BB">
              <w:rPr>
                <w:rFonts w:ascii="Times New Roman" w:eastAsia="Times New Roman" w:hAnsi="Times New Roman" w:cs="Times New Roman"/>
                <w:bCs/>
                <w:sz w:val="16"/>
                <w:szCs w:val="16"/>
                <w:lang w:eastAsia="lt-LT"/>
              </w:rPr>
              <w:t>P-05-001-01-05-07-12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įmonės, iš kurių: didelės įmonės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val="en-US" w:eastAsia="lt-LT"/>
              </w:rPr>
            </w:pPr>
            <w:r w:rsidRPr="00E466BB">
              <w:rPr>
                <w:rFonts w:ascii="Times New Roman" w:eastAsia="Times New Roman" w:hAnsi="Times New Roman" w:cs="Times New Roman"/>
                <w:sz w:val="16"/>
                <w:szCs w:val="16"/>
                <w:lang w:eastAsia="lt-LT"/>
              </w:rPr>
              <w:t>n/a*</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iCs/>
                <w:sz w:val="16"/>
                <w:szCs w:val="16"/>
                <w:lang w:eastAsia="lt-LT"/>
              </w:rPr>
              <w:t>2021–2027 m. IP</w:t>
            </w:r>
            <w:r w:rsidRPr="00E466BB">
              <w:rPr>
                <w:rFonts w:ascii="Times New Roman" w:eastAsia="Times New Roman" w:hAnsi="Times New Roman" w:cs="Times New Roman"/>
                <w:sz w:val="16"/>
                <w:szCs w:val="16"/>
                <w:lang w:eastAsia="lt-LT"/>
              </w:rPr>
              <w:t>, 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w:t>
            </w:r>
            <w:r w:rsidRPr="00E466BB">
              <w:rPr>
                <w:rFonts w:ascii="Times New Roman" w:eastAsia="Times New Roman" w:hAnsi="Times New Roman" w:cs="Times New Roman"/>
                <w:iCs/>
                <w:sz w:val="16"/>
                <w:szCs w:val="16"/>
                <w:lang w:eastAsia="lt-LT"/>
              </w:rPr>
              <w:lastRenderedPageBreak/>
              <w:t>01-05-07-13</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 xml:space="preserve">Paramą dotacijomis </w:t>
            </w:r>
            <w:r w:rsidRPr="00E466BB">
              <w:rPr>
                <w:rFonts w:ascii="Times New Roman" w:eastAsia="Times New Roman" w:hAnsi="Times New Roman" w:cs="Times New Roman"/>
                <w:sz w:val="16"/>
                <w:szCs w:val="16"/>
                <w:lang w:eastAsia="lt-LT"/>
              </w:rPr>
              <w:lastRenderedPageBreak/>
              <w:t>gavusios įmonės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495</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w:t>
            </w:r>
            <w:r w:rsidRPr="00E466BB">
              <w:rPr>
                <w:rFonts w:ascii="Times New Roman" w:eastAsia="Times New Roman" w:hAnsi="Times New Roman" w:cs="Times New Roman"/>
                <w:sz w:val="16"/>
                <w:szCs w:val="16"/>
                <w:lang w:val="en-US"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 xml:space="preserve">1626 </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lastRenderedPageBreak/>
              <w:t xml:space="preserve">2021–2027 m. </w:t>
            </w:r>
            <w:r w:rsidRPr="00E466BB">
              <w:rPr>
                <w:rFonts w:ascii="Times New Roman" w:eastAsia="Times New Roman" w:hAnsi="Times New Roman" w:cs="Times New Roman"/>
                <w:sz w:val="16"/>
                <w:szCs w:val="16"/>
                <w:lang w:eastAsia="lt-LT"/>
              </w:rPr>
              <w:lastRenderedPageBreak/>
              <w:t>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lėšos,</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lastRenderedPageBreak/>
              <w:t>P-05-001-01-05-07-14</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Nefinansinę paramą gavusios įmonės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195</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443</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2021–2027 m. IP, 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P-05-001-01-05-07-15</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naujos įmonės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357</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839</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lėšos</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P-05-001-01-05-07-16</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gavusios sparčiai augančios įmonės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357</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839</w:t>
            </w:r>
          </w:p>
          <w:p w:rsidR="00E466BB" w:rsidRPr="00E466BB" w:rsidRDefault="00E466BB" w:rsidP="00E466BB">
            <w:pPr>
              <w:spacing w:after="0" w:line="240" w:lineRule="auto"/>
              <w:ind w:firstLine="38"/>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lėšos</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P-05-001-01-05-07-17</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Paramą finansinėmis priemonėmis gavusios įmonės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153</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privačios lėšos</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P-05-001-01-05-07-18</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Suinteresuotosios institucijos, dalyvaujančios verslininkystės galimybių paieškos procese</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Institucinių suinteresuotųjų šalių dalyvavimas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91</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P-05-001-01-05-07-19</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MVĮ, investuojančios į pažangiajai specializacijai, pramonės pertvarkai ir verslumui reikalingų įgūdžių ugdymą</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Įmonės</w:t>
            </w:r>
          </w:p>
        </w:tc>
        <w:tc>
          <w:tcPr>
            <w:tcW w:w="851"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(2024)</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4990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sz w:val="16"/>
                <w:szCs w:val="16"/>
                <w:lang w:eastAsia="lt-LT"/>
              </w:rPr>
              <w:t>privačios lėšos,</w:t>
            </w:r>
          </w:p>
          <w:p w:rsidR="00E466BB" w:rsidRPr="00E466BB" w:rsidRDefault="00E466BB" w:rsidP="00E466BB">
            <w:pPr>
              <w:spacing w:after="0" w:line="240" w:lineRule="auto"/>
              <w:jc w:val="center"/>
              <w:rPr>
                <w:rFonts w:ascii="Times New Roman" w:eastAsia="Times New Roman" w:hAnsi="Times New Roman" w:cs="Times New Roman"/>
                <w:b/>
                <w:bCs/>
                <w:iCs/>
                <w:sz w:val="16"/>
                <w:szCs w:val="16"/>
                <w:lang w:eastAsia="lt-LT"/>
              </w:rPr>
            </w:pPr>
            <w:r w:rsidRPr="00E466BB">
              <w:rPr>
                <w:rFonts w:ascii="Times New Roman" w:eastAsia="Times New Roman" w:hAnsi="Times New Roman" w:cs="Times New Roman"/>
                <w:sz w:val="16"/>
                <w:szCs w:val="16"/>
                <w:lang w:eastAsia="lt-LT"/>
              </w:rPr>
              <w:t>BF</w:t>
            </w:r>
          </w:p>
        </w:tc>
      </w:tr>
      <w:tr w:rsidR="00E466BB" w:rsidRPr="00E466BB" w:rsidTr="00E466BB">
        <w:trPr>
          <w:trHeight w:val="193"/>
        </w:trPr>
        <w:tc>
          <w:tcPr>
            <w:tcW w:w="993"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P-05-001-01-05-07-20</w:t>
            </w:r>
          </w:p>
        </w:tc>
        <w:tc>
          <w:tcPr>
            <w:tcW w:w="1134"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Nefinansinę paramą gaunančių įmonių ir viešojo sektoriaus įstaigų skaičius</w:t>
            </w:r>
          </w:p>
        </w:tc>
        <w:tc>
          <w:tcPr>
            <w:tcW w:w="1275"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(2024)</w:t>
            </w:r>
          </w:p>
        </w:tc>
        <w:tc>
          <w:tcPr>
            <w:tcW w:w="1276" w:type="dxa"/>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(2029)</w:t>
            </w:r>
          </w:p>
        </w:tc>
        <w:tc>
          <w:tcPr>
            <w:tcW w:w="1275" w:type="dxa"/>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BF</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p>
        </w:tc>
      </w:tr>
      <w:tr w:rsidR="00E466BB" w:rsidRPr="00E466BB" w:rsidTr="00E466BB">
        <w:trPr>
          <w:trHeight w:val="193"/>
        </w:trPr>
        <w:tc>
          <w:tcPr>
            <w:tcW w:w="993"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r w:rsidRPr="00E466BB">
              <w:rPr>
                <w:rFonts w:ascii="Times New Roman" w:eastAsia="Times New Roman" w:hAnsi="Times New Roman" w:cs="Times New Roman"/>
                <w:bCs/>
                <w:iCs/>
                <w:sz w:val="16"/>
                <w:szCs w:val="16"/>
                <w:lang w:eastAsia="lt-LT"/>
              </w:rPr>
              <w:t>P-05-001-01-05-07-21</w:t>
            </w:r>
          </w:p>
        </w:tc>
        <w:tc>
          <w:tcPr>
            <w:tcW w:w="1134"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trike/>
                <w:sz w:val="16"/>
                <w:szCs w:val="16"/>
                <w:lang w:eastAsia="lt-LT"/>
              </w:rPr>
            </w:pPr>
            <w:r w:rsidRPr="00E466BB">
              <w:rPr>
                <w:rFonts w:ascii="Times New Roman" w:eastAsia="Times New Roman" w:hAnsi="Times New Roman" w:cs="Times New Roman"/>
                <w:sz w:val="16"/>
                <w:szCs w:val="16"/>
                <w:lang w:eastAsia="lt-LT"/>
              </w:rPr>
              <w:t>Pagal MTEPI (sumaniosios specializacijos) prioritetus užmegzti kontaktai MTEPI srityje</w:t>
            </w:r>
          </w:p>
        </w:tc>
        <w:tc>
          <w:tcPr>
            <w:tcW w:w="1275"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bCs/>
                <w:sz w:val="16"/>
                <w:szCs w:val="16"/>
                <w:lang w:eastAsia="lt-LT"/>
              </w:rPr>
              <w:t>(2024)</w:t>
            </w:r>
          </w:p>
        </w:tc>
        <w:tc>
          <w:tcPr>
            <w:tcW w:w="1276" w:type="dxa"/>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207</w:t>
            </w:r>
          </w:p>
          <w:p w:rsidR="00E466BB" w:rsidRPr="00E466BB" w:rsidRDefault="00E466BB" w:rsidP="00E466BB">
            <w:pPr>
              <w:spacing w:after="0" w:line="240" w:lineRule="auto"/>
              <w:jc w:val="center"/>
              <w:rPr>
                <w:rFonts w:ascii="Times New Roman" w:eastAsia="Times New Roman" w:hAnsi="Times New Roman" w:cs="Times New Roman"/>
                <w:sz w:val="16"/>
                <w:szCs w:val="16"/>
                <w:lang w:eastAsia="lt-LT"/>
              </w:rPr>
            </w:pPr>
            <w:r w:rsidRPr="00E466BB">
              <w:rPr>
                <w:rFonts w:ascii="Times New Roman" w:eastAsia="Times New Roman" w:hAnsi="Times New Roman" w:cs="Times New Roman"/>
                <w:bCs/>
                <w:sz w:val="16"/>
                <w:szCs w:val="16"/>
                <w:lang w:eastAsia="lt-LT"/>
              </w:rPr>
              <w:t>(2029)</w:t>
            </w:r>
          </w:p>
        </w:tc>
        <w:tc>
          <w:tcPr>
            <w:tcW w:w="1275" w:type="dxa"/>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2021–2027 m. IP</w:t>
            </w:r>
          </w:p>
          <w:p w:rsidR="00E466BB" w:rsidRPr="00E466BB" w:rsidRDefault="00E466BB" w:rsidP="00E466BB">
            <w:pPr>
              <w:spacing w:after="0" w:line="240" w:lineRule="auto"/>
              <w:jc w:val="center"/>
              <w:rPr>
                <w:rFonts w:ascii="Times New Roman" w:eastAsia="Times New Roman" w:hAnsi="Times New Roman" w:cs="Times New Roman"/>
                <w:iCs/>
                <w:sz w:val="16"/>
                <w:szCs w:val="16"/>
                <w:lang w:eastAsia="lt-LT"/>
              </w:rPr>
            </w:pP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val="en-US"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2</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Inovatyvių viešųjų pirkimų skaičius</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n/a*</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60</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(2023)</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sz w:val="16"/>
                <w:szCs w:val="16"/>
                <w:lang w:eastAsia="lt-LT"/>
              </w:rPr>
              <w:t>VB (PVM)</w:t>
            </w: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3</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Įmonių sukurtų inovatyvių produktų skaičius</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ind w:firstLine="53"/>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n/a*</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15</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(2029)</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VB (PVM)</w:t>
            </w: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4</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Finansuotų GovTech projektų skaičius</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(2023)</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(2023)</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VB</w:t>
            </w: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5</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Įmonių užmegztų tarptautinių partnerysčių skaičius</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n/a*</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eastAsia="lt-LT"/>
              </w:rPr>
              <w:t>n/a*</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val="en-US" w:eastAsia="lt-LT"/>
              </w:rPr>
              <w:t>(2026 IV ketv.)</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sz w:val="16"/>
                <w:szCs w:val="16"/>
                <w:lang w:eastAsia="lt-LT"/>
              </w:rPr>
              <w:t>VB (PVM)</w:t>
            </w: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6</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Akceleravimo programos dalyvių pritrauktų investicijų suma</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Eurai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n/a*</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4 000 000</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eastAsia="lt-LT"/>
              </w:rPr>
              <w:t>(2026 m. I ketv.)</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VB</w:t>
            </w: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7</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Ne mažesnę nei 30 tūkst. Eur investiciją pritraukusių startuolių skaičius</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n/a*</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45</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eastAsia="lt-LT"/>
              </w:rPr>
              <w:t>(2026 m. I ketv.)</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VB</w:t>
            </w:r>
          </w:p>
        </w:tc>
      </w:tr>
      <w:tr w:rsidR="00E466BB" w:rsidRPr="00E466BB" w:rsidTr="00E466BB">
        <w:trPr>
          <w:trHeight w:val="193"/>
        </w:trPr>
        <w:tc>
          <w:tcPr>
            <w:tcW w:w="993"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16"/>
                <w:szCs w:val="16"/>
                <w:lang w:eastAsia="lt-LT"/>
              </w:rPr>
            </w:pPr>
            <w:r w:rsidRPr="00E466BB">
              <w:rPr>
                <w:rFonts w:ascii="Times New Roman" w:eastAsia="Times New Roman" w:hAnsi="Times New Roman" w:cs="Times New Roman"/>
                <w:bCs/>
                <w:iCs/>
                <w:sz w:val="16"/>
                <w:szCs w:val="16"/>
                <w:lang w:eastAsia="lt-LT"/>
              </w:rPr>
              <w:t>P-05-001-01-05-07-2</w:t>
            </w:r>
            <w:r w:rsidRPr="00E466BB">
              <w:rPr>
                <w:rFonts w:ascii="Times New Roman" w:eastAsia="Times New Roman" w:hAnsi="Times New Roman" w:cs="Times New Roman"/>
                <w:bCs/>
                <w:iCs/>
                <w:sz w:val="16"/>
                <w:szCs w:val="16"/>
                <w:lang w:val="en-US" w:eastAsia="lt-LT"/>
              </w:rPr>
              <w:t>8</w:t>
            </w:r>
          </w:p>
        </w:tc>
        <w:tc>
          <w:tcPr>
            <w:tcW w:w="1134"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Produkto</w:t>
            </w:r>
          </w:p>
        </w:tc>
        <w:tc>
          <w:tcPr>
            <w:tcW w:w="198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Akceleravimo programą baigusių dalyvių skaičius</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Vienetai</w:t>
            </w:r>
          </w:p>
        </w:tc>
        <w:tc>
          <w:tcPr>
            <w:tcW w:w="851"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0</w:t>
            </w:r>
          </w:p>
        </w:tc>
        <w:tc>
          <w:tcPr>
            <w:tcW w:w="850"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val="en-US" w:eastAsia="lt-LT"/>
              </w:rPr>
              <w:t>n/a*</w:t>
            </w:r>
          </w:p>
        </w:tc>
        <w:tc>
          <w:tcPr>
            <w:tcW w:w="1276"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60</w:t>
            </w:r>
          </w:p>
          <w:p w:rsidR="00E466BB" w:rsidRPr="00E466BB" w:rsidRDefault="00E466BB" w:rsidP="00E466BB">
            <w:pPr>
              <w:spacing w:after="0" w:line="240" w:lineRule="auto"/>
              <w:jc w:val="center"/>
              <w:rPr>
                <w:rFonts w:ascii="Times New Roman" w:eastAsia="Times New Roman" w:hAnsi="Times New Roman" w:cs="Times New Roman"/>
                <w:bCs/>
                <w:sz w:val="16"/>
                <w:szCs w:val="16"/>
                <w:lang w:val="en-US" w:eastAsia="lt-LT"/>
              </w:rPr>
            </w:pPr>
            <w:r w:rsidRPr="00E466BB">
              <w:rPr>
                <w:rFonts w:ascii="Times New Roman" w:eastAsia="Times New Roman" w:hAnsi="Times New Roman" w:cs="Times New Roman"/>
                <w:bCs/>
                <w:sz w:val="16"/>
                <w:szCs w:val="16"/>
                <w:lang w:eastAsia="lt-LT"/>
              </w:rPr>
              <w:t>(2026 m. I ketv.)</w:t>
            </w:r>
          </w:p>
        </w:tc>
        <w:tc>
          <w:tcPr>
            <w:tcW w:w="1275" w:type="dxa"/>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EGADP,</w:t>
            </w:r>
          </w:p>
          <w:p w:rsidR="00E466BB" w:rsidRPr="00E466BB" w:rsidRDefault="00E466BB" w:rsidP="00E466BB">
            <w:pPr>
              <w:spacing w:after="0" w:line="240" w:lineRule="auto"/>
              <w:jc w:val="center"/>
              <w:rPr>
                <w:rFonts w:ascii="Times New Roman" w:eastAsia="Times New Roman" w:hAnsi="Times New Roman" w:cs="Times New Roman"/>
                <w:bCs/>
                <w:sz w:val="16"/>
                <w:szCs w:val="16"/>
                <w:lang w:eastAsia="lt-LT"/>
              </w:rPr>
            </w:pPr>
            <w:r w:rsidRPr="00E466BB">
              <w:rPr>
                <w:rFonts w:ascii="Times New Roman" w:eastAsia="Times New Roman" w:hAnsi="Times New Roman" w:cs="Times New Roman"/>
                <w:bCs/>
                <w:sz w:val="16"/>
                <w:szCs w:val="16"/>
                <w:lang w:eastAsia="lt-LT"/>
              </w:rPr>
              <w:t>VB</w:t>
            </w:r>
          </w:p>
        </w:tc>
      </w:tr>
    </w:tbl>
    <w:p w:rsidR="00E466BB" w:rsidRPr="00E466BB" w:rsidRDefault="00E466BB" w:rsidP="00E466BB">
      <w:pPr>
        <w:spacing w:after="0" w:line="240" w:lineRule="auto"/>
        <w:jc w:val="both"/>
        <w:rPr>
          <w:rFonts w:ascii="Times New Roman" w:eastAsia="Times New Roman" w:hAnsi="Times New Roman" w:cs="Times New Roman"/>
          <w:color w:val="000000"/>
          <w:sz w:val="16"/>
          <w:szCs w:val="16"/>
          <w:lang w:eastAsia="lt-LT"/>
        </w:rPr>
      </w:pPr>
      <w:r w:rsidRPr="00E466BB">
        <w:rPr>
          <w:rFonts w:ascii="Times New Roman" w:eastAsia="Times New Roman" w:hAnsi="Times New Roman" w:cs="Times New Roman"/>
          <w:b/>
          <w:bCs/>
          <w:color w:val="000000"/>
          <w:sz w:val="16"/>
          <w:szCs w:val="16"/>
          <w:lang w:eastAsia="lt-LT"/>
        </w:rPr>
        <w:t>Pastabos:</w:t>
      </w:r>
    </w:p>
    <w:p w:rsidR="00E466BB" w:rsidRPr="00E466BB" w:rsidRDefault="00E466BB" w:rsidP="00E466BB">
      <w:pPr>
        <w:spacing w:after="0" w:line="240" w:lineRule="auto"/>
        <w:jc w:val="both"/>
        <w:rPr>
          <w:rFonts w:ascii="Times New Roman" w:eastAsia="Times New Roman" w:hAnsi="Times New Roman" w:cs="Times New Roman"/>
          <w:color w:val="000000"/>
          <w:sz w:val="16"/>
          <w:szCs w:val="16"/>
          <w:lang w:eastAsia="lt-LT"/>
        </w:rPr>
      </w:pPr>
      <w:r w:rsidRPr="00E466BB">
        <w:rPr>
          <w:rFonts w:ascii="Times New Roman" w:eastAsia="Times New Roman" w:hAnsi="Times New Roman" w:cs="Times New Roman"/>
          <w:color w:val="000000"/>
          <w:sz w:val="16"/>
          <w:szCs w:val="16"/>
          <w:lang w:eastAsia="lt-LT"/>
        </w:rPr>
        <w:t>1. * Rodiklio žymuo „n/a“ reiškia „neaktualu“ pagal Lietuvos Respublikos finansų ministerijos ir Europos Komisijos pastabas.</w:t>
      </w:r>
    </w:p>
    <w:p w:rsidR="00E466BB" w:rsidRPr="00E466BB" w:rsidRDefault="00E466BB" w:rsidP="00E466BB">
      <w:pPr>
        <w:spacing w:after="0" w:line="240" w:lineRule="auto"/>
        <w:jc w:val="both"/>
        <w:rPr>
          <w:rFonts w:ascii="Times New Roman" w:eastAsia="Times New Roman" w:hAnsi="Times New Roman" w:cs="Times New Roman"/>
          <w:color w:val="000000"/>
          <w:sz w:val="16"/>
          <w:szCs w:val="16"/>
          <w:lang w:eastAsia="lt-LT"/>
        </w:rPr>
      </w:pPr>
      <w:r w:rsidRPr="00E466BB">
        <w:rPr>
          <w:rFonts w:ascii="Times New Roman" w:eastAsia="Times New Roman" w:hAnsi="Times New Roman" w:cs="Times New Roman"/>
          <w:color w:val="000000"/>
          <w:sz w:val="16"/>
          <w:szCs w:val="16"/>
          <w:lang w:eastAsia="lt-LT"/>
        </w:rPr>
        <w:t>2. ** Rodiklio R-05-001-01-05-07-06 – „Produktų ar procesų inovacijas diegiančios MVĮ“ – 2021–2027 metų Europos Sąjungos fondų investicijų programoje nurodyta siektina rezultato rodiklio reikšmė yra 551. Bus teikiamas siūlymas tikslinti 2022–2030 metų plėtros programos valdytojos Lietuvos Respublikos ekonomikos ir inovacijų ministerijos ekonomikos transformacijos ir konkurencingumo plėtros programą, patvirtintą Lietuvos Respublikos Vyriausybės 2022 m. kovo 16 d. nutarimu Nr. 247 „Dėl 2022–2030 metų plėtros programos valdytojos Lietuvos Respublikos ekonomikos ir inovacijų ministerijos ekonomikos transformacijos ir konkurencingumo plėtros programos patvirtinimo“ (toliau – 2022–2030 metų plėtros programos valdytojos Lietuvos Respublikos ekonomikos ir inovacijų ministerijos ekonomikos transformacijos ir konkurencingumo plėtros programa), siekiant suvienodinti rezultato rodiklio reikšmes. Vertinant rodiklio pasiekimą skaičiuojamos tik MVĮ gavusios paramą per šios pažangos priemonės veiklas (poveikles) Nr.: 6.3, 7, 9.3 ir 9.4.</w:t>
      </w:r>
    </w:p>
    <w:p w:rsidR="00E466BB" w:rsidRPr="00E466BB" w:rsidRDefault="00E466BB" w:rsidP="00E466BB">
      <w:pPr>
        <w:spacing w:after="0" w:line="240" w:lineRule="auto"/>
        <w:jc w:val="both"/>
        <w:rPr>
          <w:rFonts w:ascii="Times New Roman" w:eastAsia="Times New Roman" w:hAnsi="Times New Roman" w:cs="Times New Roman"/>
          <w:color w:val="000000"/>
          <w:sz w:val="16"/>
          <w:szCs w:val="16"/>
          <w:lang w:eastAsia="lt-LT"/>
        </w:rPr>
      </w:pPr>
      <w:r w:rsidRPr="00E466BB">
        <w:rPr>
          <w:rFonts w:ascii="Times New Roman" w:eastAsia="Times New Roman" w:hAnsi="Times New Roman" w:cs="Times New Roman"/>
          <w:color w:val="000000"/>
          <w:sz w:val="16"/>
          <w:szCs w:val="16"/>
          <w:lang w:eastAsia="lt-LT"/>
        </w:rPr>
        <w:t>3. *** Rodikliai R-05-001-01-05-07-16, R-05-001-01-05-07-17, R-05-001-01-05-07-18 ir R-05-001-01-05-07-19 – „Paramą gavusios įmonės, iš jų: mažos ir labai mažos“, „Paramą gavusios įmonės, iš jų: vidutinės“, ir „Paramą gavusios įmonės, iš jų: didelės“ – yra Ekonomikos gaivinimo ir atsparumo didinimo plano „Naujos kartos Lietuva“, patvirtinto 2021 m. liepos 28 d. Tarybos įgyvendinimo sprendimu dėl Lietuvos ekonomikos gaivinimo ir atsparumo didinimo plano „Naujos kartos Lietuva“ įvertinimo patvirtinimo, bendrieji rodikliai, kurie neturi siektinų reikšmių. Duomenys bus renkami iš susijusių reformų ir investicijų rodiklių. Ataskaitinis laikotarpis – iki 2027 m. I ketv.</w:t>
      </w:r>
    </w:p>
    <w:p w:rsidR="00E466BB" w:rsidRPr="00E466BB" w:rsidRDefault="00E466BB" w:rsidP="00E466BB">
      <w:pPr>
        <w:spacing w:after="0" w:line="240" w:lineRule="auto"/>
        <w:jc w:val="both"/>
        <w:rPr>
          <w:rFonts w:ascii="Times New Roman" w:eastAsia="Times New Roman" w:hAnsi="Times New Roman" w:cs="Times New Roman"/>
          <w:color w:val="000000"/>
          <w:sz w:val="16"/>
          <w:szCs w:val="16"/>
          <w:lang w:eastAsia="lt-LT"/>
        </w:rPr>
      </w:pPr>
      <w:r w:rsidRPr="00E466BB">
        <w:rPr>
          <w:rFonts w:ascii="Times New Roman" w:eastAsia="Times New Roman" w:hAnsi="Times New Roman" w:cs="Times New Roman"/>
          <w:color w:val="000000"/>
          <w:sz w:val="16"/>
          <w:szCs w:val="16"/>
          <w:lang w:eastAsia="lt-LT"/>
        </w:rPr>
        <w:t>4. **** Rodikli</w:t>
      </w:r>
      <w:r w:rsidRPr="00E466BB">
        <w:rPr>
          <w:rFonts w:ascii="Times New Roman" w:eastAsia="Times New Roman" w:hAnsi="Times New Roman" w:cs="Times New Roman"/>
          <w:b/>
          <w:bCs/>
          <w:color w:val="000000"/>
          <w:sz w:val="16"/>
          <w:szCs w:val="16"/>
          <w:lang w:eastAsia="lt-LT"/>
        </w:rPr>
        <w:t>s</w:t>
      </w:r>
      <w:r w:rsidRPr="00E466BB">
        <w:rPr>
          <w:rFonts w:ascii="Times New Roman" w:eastAsia="Times New Roman" w:hAnsi="Times New Roman" w:cs="Times New Roman"/>
          <w:color w:val="000000"/>
          <w:sz w:val="16"/>
          <w:szCs w:val="16"/>
          <w:lang w:eastAsia="lt-LT"/>
        </w:rPr>
        <w:t xml:space="preserve"> R-05-001-01-05-07-20 – „Pateiktos paraiškos konkrečiai MTEPI iniciatyvai“ –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įtrauktas kaip specialusis rezultato rodiklis. Bus teikiamas siūlymas tikslinti 2022–2030 metų plėtros programos valdytojos Lietuvos Respublikos ekonomikos ir inovacijų ministerijos ekonomikos transformacijos ir konkurencingumo plėtros programą, įtraukiant į ją šį rezultato rodiklį.</w:t>
      </w:r>
    </w:p>
    <w:p w:rsidR="00E466BB" w:rsidRPr="00E466BB" w:rsidRDefault="00E466BB" w:rsidP="00E466BB">
      <w:pPr>
        <w:spacing w:after="0" w:line="240" w:lineRule="auto"/>
        <w:jc w:val="both"/>
        <w:rPr>
          <w:rFonts w:ascii="Times New Roman" w:eastAsia="Times New Roman" w:hAnsi="Times New Roman" w:cs="Times New Roman"/>
          <w:color w:val="000000"/>
          <w:sz w:val="16"/>
          <w:szCs w:val="16"/>
          <w:lang w:eastAsia="lt-LT"/>
        </w:rPr>
      </w:pPr>
      <w:r w:rsidRPr="00E466BB">
        <w:rPr>
          <w:rFonts w:ascii="Times New Roman" w:eastAsia="Times New Roman" w:hAnsi="Times New Roman" w:cs="Times New Roman"/>
          <w:color w:val="000000"/>
          <w:sz w:val="16"/>
          <w:szCs w:val="16"/>
          <w:lang w:eastAsia="lt-LT"/>
        </w:rPr>
        <w:t xml:space="preserve">5. ***** Vertinant rodiklio P-05-001-01-05-07-03 „Paskelbti kvietimai teikti pasiūlymus“ pasiekimą, skaičiuojamos veiklos „2. Padidinti inovacijų paklausą Lietuvoje išnaudojant viešųjų pirkimų potencialą“ ir poveiklių „3.1. Įgyvendinti specializuotas startuolių akceleravimo programas“, „3.2. Pritraukti tarptautinį </w:t>
      </w:r>
      <w:r w:rsidRPr="00E466BB">
        <w:rPr>
          <w:rFonts w:ascii="Times New Roman" w:eastAsia="Times New Roman" w:hAnsi="Times New Roman" w:cs="Times New Roman"/>
          <w:color w:val="000000"/>
          <w:sz w:val="16"/>
          <w:szCs w:val="16"/>
          <w:lang w:eastAsia="lt-LT"/>
        </w:rPr>
        <w:lastRenderedPageBreak/>
        <w:t>akceleratorių“,  „3.3. Įsteigti Europos kosmoso agentūros verslo inkubavimo centrą“, „3.4. Pagerinti verslo prieigą prie finansinių šaltinių (Inovacijų fondas)“ vykdymui administruojančiosios</w:t>
      </w:r>
      <w:r w:rsidRPr="00E466BB">
        <w:rPr>
          <w:rFonts w:ascii="Times New Roman" w:eastAsia="Times New Roman" w:hAnsi="Times New Roman" w:cs="Times New Roman"/>
          <w:b/>
          <w:bCs/>
          <w:color w:val="000000"/>
          <w:sz w:val="16"/>
          <w:szCs w:val="16"/>
          <w:lang w:eastAsia="lt-LT"/>
        </w:rPr>
        <w:t xml:space="preserve"> </w:t>
      </w:r>
      <w:r w:rsidRPr="00E466BB">
        <w:rPr>
          <w:rFonts w:ascii="Times New Roman" w:eastAsia="Times New Roman" w:hAnsi="Times New Roman" w:cs="Times New Roman"/>
          <w:color w:val="000000"/>
          <w:sz w:val="16"/>
          <w:szCs w:val="16"/>
          <w:lang w:eastAsia="lt-LT"/>
        </w:rPr>
        <w:t>institucijos paskelbtų kvietimų pareiškėjams skaičius.</w:t>
      </w:r>
    </w:p>
    <w:p w:rsidR="00E466BB" w:rsidRPr="00E466BB" w:rsidRDefault="00E466BB" w:rsidP="00E466BB">
      <w:pPr>
        <w:spacing w:after="0" w:line="240" w:lineRule="auto"/>
        <w:jc w:val="both"/>
        <w:rPr>
          <w:rFonts w:ascii="Times New Roman" w:eastAsia="Times New Roman" w:hAnsi="Times New Roman" w:cs="Times New Roman"/>
          <w:b/>
        </w:rPr>
      </w:pPr>
      <w:r w:rsidRPr="00E466BB">
        <w:rPr>
          <w:rFonts w:ascii="Times New Roman" w:eastAsia="Times New Roman" w:hAnsi="Times New Roman" w:cs="Times New Roman"/>
          <w:color w:val="000000"/>
          <w:sz w:val="16"/>
          <w:szCs w:val="16"/>
          <w:lang w:eastAsia="lt-LT"/>
        </w:rPr>
        <w:t>6. ****** Rodiklį P-05-001-01-05-07-06 „Įgyvendintų inovatyvių projektų skaičius“ sudaro 3 subrodikliai: 1. „Inovatyvių viešųjų pirkimų skaičius“, 2. „Industry Lab 4.0“ ir 3. „Skatinti aplinkai palankių produktų arba technologijų sukūrimą ir (ar) diegimą“. Subrodikliai „Industry Lab 4.0“ ir „Skatinti aplinkai palankių produktų arba technologijų sukūrimą ir (ar) diegimą“ bus įgyvendinami 2022–2030 metų plėtros programos valdytojos Lietuvos Respublikos ekonomikos ir inovacijų ministerijos ekonomikos transformacijos ir konkurencingumo plėtros programos  pažangos priemone Nr. 05-001-01-04-02 „Skatinti įmones pereiti link neutralios klimatui ekonomikos“, patvirtinta Lietuvos Respublikos ekonomikos ir inovacijų ministro 2022 m. liepos 11 d. įsakymu Nr. 4-861 „Dėl 2022–2030 metų plėtros programos valdytojos Lietuvos Respublikos ekonomikos ir inovacijų ministerijos ekonomikos transformacijos ir konkurencingumo plėtros programos pažangos priemonės Nr.</w:t>
      </w:r>
      <w:r w:rsidRPr="00E466BB">
        <w:rPr>
          <w:rFonts w:ascii="Times New Roman" w:eastAsia="Times New Roman" w:hAnsi="Times New Roman" w:cs="Times New Roman"/>
          <w:i/>
          <w:color w:val="000000"/>
          <w:sz w:val="16"/>
          <w:szCs w:val="16"/>
          <w:lang w:eastAsia="lt-LT"/>
        </w:rPr>
        <w:t xml:space="preserve"> </w:t>
      </w:r>
      <w:r w:rsidRPr="00E466BB">
        <w:rPr>
          <w:rFonts w:ascii="Times New Roman" w:eastAsia="Times New Roman" w:hAnsi="Times New Roman" w:cs="Times New Roman"/>
          <w:color w:val="000000"/>
          <w:sz w:val="16"/>
          <w:szCs w:val="16"/>
          <w:lang w:eastAsia="lt-LT"/>
        </w:rPr>
        <w:t>05-001-01-04-02 „Skatinti įmones pereiti link neutralios klimatui ekonomikos“</w:t>
      </w:r>
      <w:r w:rsidRPr="00E466BB">
        <w:rPr>
          <w:rFonts w:ascii="Times New Roman" w:eastAsia="Times New Roman" w:hAnsi="Times New Roman" w:cs="Times New Roman"/>
          <w:i/>
          <w:color w:val="000000"/>
          <w:sz w:val="16"/>
          <w:szCs w:val="16"/>
          <w:lang w:eastAsia="lt-LT"/>
        </w:rPr>
        <w:t xml:space="preserve"> </w:t>
      </w:r>
      <w:r w:rsidRPr="00E466BB">
        <w:rPr>
          <w:rFonts w:ascii="Times New Roman" w:eastAsia="Times New Roman" w:hAnsi="Times New Roman" w:cs="Times New Roman"/>
          <w:color w:val="000000"/>
          <w:sz w:val="16"/>
          <w:szCs w:val="16"/>
          <w:lang w:eastAsia="lt-LT"/>
        </w:rPr>
        <w:t>aprašo patvirtinimo“.</w:t>
      </w:r>
    </w:p>
    <w:p w:rsidR="00E466BB" w:rsidRPr="00E466BB" w:rsidRDefault="00E466BB" w:rsidP="00E466BB">
      <w:pPr>
        <w:spacing w:after="0" w:line="240" w:lineRule="auto"/>
        <w:rPr>
          <w:rFonts w:ascii="Times New Roman" w:eastAsia="Times New Roman" w:hAnsi="Times New Roman" w:cs="Times New Roman"/>
          <w:sz w:val="24"/>
          <w:szCs w:val="20"/>
        </w:rPr>
      </w:pPr>
    </w:p>
    <w:p w:rsidR="00E466BB" w:rsidRPr="00E466BB" w:rsidRDefault="00E466BB" w:rsidP="00E466BB">
      <w:pPr>
        <w:spacing w:after="0" w:line="240" w:lineRule="auto"/>
        <w:jc w:val="center"/>
        <w:rPr>
          <w:rFonts w:ascii="Times New Roman" w:eastAsia="Times New Roman" w:hAnsi="Times New Roman" w:cs="Times New Roman"/>
          <w:b/>
        </w:rPr>
      </w:pPr>
      <w:r w:rsidRPr="00E466BB">
        <w:rPr>
          <w:rFonts w:ascii="Times New Roman" w:eastAsia="Times New Roman" w:hAnsi="Times New Roman" w:cs="Times New Roman"/>
          <w:b/>
        </w:rPr>
        <w:t>II SKYRIUS</w:t>
      </w:r>
    </w:p>
    <w:p w:rsidR="00E466BB" w:rsidRPr="00E466BB" w:rsidRDefault="00E466BB" w:rsidP="00E466BB">
      <w:pPr>
        <w:spacing w:after="0" w:line="240" w:lineRule="auto"/>
        <w:jc w:val="center"/>
        <w:rPr>
          <w:rFonts w:ascii="Times New Roman" w:eastAsia="Times New Roman" w:hAnsi="Times New Roman" w:cs="Times New Roman"/>
          <w:b/>
        </w:rPr>
      </w:pPr>
      <w:r w:rsidRPr="00E466BB">
        <w:rPr>
          <w:rFonts w:ascii="Times New Roman" w:eastAsia="Times New Roman" w:hAnsi="Times New Roman" w:cs="Times New Roman"/>
          <w:b/>
        </w:rPr>
        <w:t>PLĖTROS PROGRAMOS PAŽANGOS PRIEMONĖS FINANSAVIMO ŠALTINIAI</w:t>
      </w:r>
    </w:p>
    <w:p w:rsidR="00E466BB" w:rsidRPr="00E466BB" w:rsidRDefault="00E466BB" w:rsidP="00E466BB">
      <w:pPr>
        <w:spacing w:after="0" w:line="240" w:lineRule="auto"/>
        <w:rPr>
          <w:rFonts w:ascii="Times New Roman" w:eastAsia="Times New Roman" w:hAnsi="Times New Roman" w:cs="Times New Roman"/>
          <w:sz w:val="24"/>
          <w:szCs w:val="20"/>
        </w:rPr>
      </w:pPr>
    </w:p>
    <w:tbl>
      <w:tblPr>
        <w:tblW w:w="5000" w:type="pct"/>
        <w:tblCellMar>
          <w:left w:w="30" w:type="dxa"/>
          <w:right w:w="30" w:type="dxa"/>
        </w:tblCellMar>
        <w:tblLook w:val="04A0" w:firstRow="1" w:lastRow="0" w:firstColumn="1" w:lastColumn="0" w:noHBand="0" w:noVBand="1"/>
      </w:tblPr>
      <w:tblGrid>
        <w:gridCol w:w="8074"/>
        <w:gridCol w:w="2191"/>
      </w:tblGrid>
      <w:tr w:rsidR="00E466BB" w:rsidRPr="00E466BB" w:rsidTr="00E466BB">
        <w:trPr>
          <w:cantSplit/>
          <w:trHeight w:val="65"/>
        </w:trPr>
        <w:tc>
          <w:tcPr>
            <w:tcW w:w="39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Finansavimo apimtis ir šaltiniai</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Lėšų poreikis (tūkst. eurų)</w:t>
            </w:r>
          </w:p>
        </w:tc>
      </w:tr>
      <w:tr w:rsidR="00E466BB" w:rsidRPr="00E466BB" w:rsidTr="00E466BB">
        <w:trPr>
          <w:cantSplit/>
          <w:trHeight w:val="139"/>
        </w:trPr>
        <w:tc>
          <w:tcPr>
            <w:tcW w:w="39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1</w:t>
            </w:r>
          </w:p>
        </w:tc>
        <w:tc>
          <w:tcPr>
            <w:tcW w:w="1067" w:type="pct"/>
            <w:tcBorders>
              <w:top w:val="single" w:sz="4" w:space="0" w:color="auto"/>
              <w:left w:val="single" w:sz="4" w:space="0" w:color="auto"/>
              <w:bottom w:val="nil"/>
              <w:right w:val="single" w:sz="4" w:space="0" w:color="auto"/>
            </w:tcBorders>
            <w:shd w:val="clear" w:color="auto" w:fill="DBE5F1" w:themeFill="accent1" w:themeFillTint="33"/>
            <w:hideMark/>
          </w:tcPr>
          <w:p w:rsidR="00E466BB" w:rsidRPr="00E466BB" w:rsidRDefault="00E466BB" w:rsidP="00E466BB">
            <w:pPr>
              <w:spacing w:after="0" w:line="240" w:lineRule="auto"/>
              <w:jc w:val="center"/>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2</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1.1. Valstybės biudžeto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b/>
                <w:sz w:val="20"/>
                <w:szCs w:val="20"/>
                <w:lang w:val="en-US"/>
              </w:rPr>
            </w:pPr>
            <w:r w:rsidRPr="00E466BB">
              <w:rPr>
                <w:rFonts w:ascii="Times New Roman" w:eastAsia="Times New Roman" w:hAnsi="Times New Roman" w:cs="Times New Roman"/>
                <w:b/>
                <w:sz w:val="20"/>
                <w:szCs w:val="20"/>
                <w:lang w:val="en-US"/>
              </w:rPr>
              <w:t>35 169,700</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ind w:hanging="720"/>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1.1.1.1.1.</w:t>
            </w:r>
            <w:r w:rsidRPr="00E466BB">
              <w:rPr>
                <w:rFonts w:ascii="Times New Roman" w:eastAsia="Times New Roman" w:hAnsi="Times New Roman" w:cs="Times New Roman"/>
                <w:sz w:val="20"/>
                <w:szCs w:val="20"/>
                <w:lang w:val="en-US"/>
              </w:rPr>
              <w:tab/>
            </w:r>
            <w:r w:rsidRPr="00E466BB">
              <w:rPr>
                <w:rFonts w:ascii="Times New Roman" w:eastAsia="Times New Roman" w:hAnsi="Times New Roman" w:cs="Times New Roman"/>
                <w:sz w:val="20"/>
                <w:szCs w:val="20"/>
              </w:rPr>
              <w:t>Valstybės biudžeto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rPr>
              <w:t>28 187,000</w:t>
            </w:r>
            <w:r w:rsidRPr="00E466BB">
              <w:rPr>
                <w:rFonts w:ascii="Times New Roman" w:eastAsia="Times New Roman" w:hAnsi="Times New Roman" w:cs="Times New Roman"/>
                <w:sz w:val="20"/>
                <w:szCs w:val="20"/>
                <w:vertAlign w:val="superscript"/>
                <w:lang w:val="en-US"/>
              </w:rPr>
              <w:t>1</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1.1.1.1.2. Valstybės biudžeto lėšos, skirtos apmokėti bendrai finansuojamų iš ES fondų lėšų projektų netinkamam finansuoti iš ES fondų lėšų pirkimo ir (arba) importo PVM</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vertAlign w:val="superscript"/>
                <w:lang w:val="en-US"/>
              </w:rPr>
            </w:pPr>
            <w:r w:rsidRPr="00E466BB">
              <w:rPr>
                <w:rFonts w:ascii="Times New Roman" w:eastAsia="Times New Roman" w:hAnsi="Times New Roman" w:cs="Times New Roman"/>
                <w:sz w:val="20"/>
                <w:szCs w:val="20"/>
              </w:rPr>
              <w:t>6 982,700</w:t>
            </w:r>
            <w:r w:rsidRPr="00E466BB">
              <w:rPr>
                <w:rFonts w:ascii="Times New Roman" w:eastAsia="Times New Roman" w:hAnsi="Times New Roman" w:cs="Times New Roman"/>
                <w:sz w:val="20"/>
                <w:szCs w:val="20"/>
                <w:vertAlign w:val="superscript"/>
              </w:rPr>
              <w:t>2</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b/>
                <w:sz w:val="20"/>
                <w:szCs w:val="20"/>
              </w:rPr>
              <w:t>1.2. Europos Sąjungos ir kitos tarptautinės finansinės paramos bendrojo finansavimo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9 470,583</w:t>
            </w:r>
            <w:r w:rsidRPr="00E466BB">
              <w:rPr>
                <w:rFonts w:ascii="Times New Roman" w:eastAsia="Times New Roman" w:hAnsi="Times New Roman" w:cs="Times New Roman"/>
                <w:sz w:val="20"/>
                <w:szCs w:val="20"/>
                <w:vertAlign w:val="superscript"/>
              </w:rPr>
              <w:t>3</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1.2.2.8.1. Bendrojo finansavimo lėšos (finansuojama iš Europos regioninės plėtros fondo):</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9 470,583</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iš jų Sostinės regionas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7 750,000</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iš jų Vidurio ir vakarų Lietuvos regionas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1 720,583</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1.3. Europos Sąjungos ir kitos tarptautinės finansinės paramos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434 210, 510</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1.3.3.1.57. Ekonomikos gaivinimo ir atsparumo didinimo priemonės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rPr>
              <w:t>52 070,000</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color w:val="FF0000"/>
                <w:sz w:val="20"/>
                <w:szCs w:val="20"/>
              </w:rPr>
            </w:pPr>
            <w:r w:rsidRPr="00E466BB">
              <w:rPr>
                <w:rFonts w:ascii="Times New Roman" w:eastAsia="Times New Roman" w:hAnsi="Times New Roman" w:cs="Times New Roman"/>
                <w:sz w:val="20"/>
                <w:szCs w:val="20"/>
              </w:rPr>
              <w:t>1.3.2.8.1. 2021–2027 m. ES struktūrinių fondų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rPr>
              <w:t>382 140,510</w:t>
            </w:r>
          </w:p>
        </w:tc>
      </w:tr>
      <w:tr w:rsidR="00E466BB" w:rsidRPr="00E466BB" w:rsidTr="00E466BB">
        <w:trPr>
          <w:cantSplit/>
          <w:trHeight w:val="228"/>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ind w:hanging="1028"/>
              <w:jc w:val="both"/>
              <w:rPr>
                <w:rFonts w:ascii="Times New Roman" w:eastAsia="Times New Roman" w:hAnsi="Times New Roman" w:cs="Times New Roman"/>
                <w:b/>
                <w:sz w:val="20"/>
                <w:szCs w:val="20"/>
              </w:rPr>
            </w:pPr>
            <w:r w:rsidRPr="00E466BB">
              <w:rPr>
                <w:rFonts w:ascii="Times New Roman" w:eastAsia="Times New Roman" w:hAnsi="Times New Roman" w:cs="Times New Roman"/>
                <w:sz w:val="20"/>
                <w:szCs w:val="20"/>
              </w:rPr>
              <w:t>iš jų Sostinės regionas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bCs/>
                <w:sz w:val="20"/>
                <w:szCs w:val="20"/>
                <w:lang w:val="en-US"/>
              </w:rPr>
            </w:pPr>
            <w:r w:rsidRPr="00E466BB">
              <w:rPr>
                <w:rFonts w:ascii="Times New Roman" w:eastAsia="Times New Roman" w:hAnsi="Times New Roman" w:cs="Times New Roman"/>
                <w:bCs/>
                <w:sz w:val="20"/>
                <w:szCs w:val="20"/>
                <w:lang w:val="en-US"/>
              </w:rPr>
              <w:t>76 641,226</w:t>
            </w:r>
          </w:p>
        </w:tc>
      </w:tr>
      <w:tr w:rsidR="00E466BB" w:rsidRPr="00E466BB" w:rsidTr="00E466BB">
        <w:trPr>
          <w:cantSplit/>
          <w:trHeight w:val="228"/>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ind w:hanging="1028"/>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iš jų Vidurio ir vakarų Lietuvos regionas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bCs/>
                <w:sz w:val="20"/>
                <w:szCs w:val="20"/>
              </w:rPr>
            </w:pPr>
            <w:r w:rsidRPr="00E466BB">
              <w:rPr>
                <w:rFonts w:ascii="Times New Roman" w:eastAsia="Times New Roman" w:hAnsi="Times New Roman" w:cs="Times New Roman"/>
                <w:bCs/>
                <w:sz w:val="20"/>
                <w:szCs w:val="20"/>
                <w:lang w:val="en-US"/>
              </w:rPr>
              <w:t>305 499,284</w:t>
            </w:r>
          </w:p>
        </w:tc>
      </w:tr>
      <w:tr w:rsidR="00E466BB" w:rsidRPr="00E466BB" w:rsidTr="00E466BB">
        <w:trPr>
          <w:cantSplit/>
          <w:trHeight w:val="228"/>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ind w:hanging="1276"/>
              <w:jc w:val="both"/>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 xml:space="preserve">1.4. Biudžetinių įstaigų pajamų įmokos ir kitos pajamos </w:t>
            </w:r>
          </w:p>
        </w:tc>
        <w:tc>
          <w:tcPr>
            <w:tcW w:w="1067" w:type="pct"/>
            <w:tcBorders>
              <w:top w:val="single" w:sz="4" w:space="0" w:color="auto"/>
              <w:left w:val="single" w:sz="4" w:space="0" w:color="auto"/>
              <w:bottom w:val="single" w:sz="4" w:space="0" w:color="auto"/>
              <w:right w:val="single" w:sz="4" w:space="0" w:color="auto"/>
            </w:tcBorders>
            <w:vAlign w:val="center"/>
          </w:tcPr>
          <w:p w:rsidR="00E466BB" w:rsidRPr="00E466BB" w:rsidRDefault="00E466BB" w:rsidP="00E466BB">
            <w:pPr>
              <w:spacing w:after="0" w:line="240" w:lineRule="auto"/>
              <w:jc w:val="center"/>
              <w:rPr>
                <w:rFonts w:ascii="Times New Roman" w:eastAsia="Times New Roman" w:hAnsi="Times New Roman" w:cs="Times New Roman"/>
                <w:b/>
                <w:sz w:val="20"/>
                <w:szCs w:val="20"/>
              </w:rPr>
            </w:pP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2. Kitos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287 251,872</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2.1. Savivaldybių biudžetų lėšos</w:t>
            </w:r>
          </w:p>
        </w:tc>
        <w:tc>
          <w:tcPr>
            <w:tcW w:w="1067" w:type="pct"/>
            <w:tcBorders>
              <w:top w:val="single" w:sz="4" w:space="0" w:color="auto"/>
              <w:left w:val="single" w:sz="4" w:space="0" w:color="auto"/>
              <w:bottom w:val="single" w:sz="4" w:space="0" w:color="auto"/>
              <w:right w:val="single" w:sz="4" w:space="0" w:color="auto"/>
            </w:tcBorders>
            <w:vAlign w:val="center"/>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2.2. Privačios lėšos</w:t>
            </w:r>
          </w:p>
        </w:tc>
        <w:tc>
          <w:tcPr>
            <w:tcW w:w="1067"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rPr>
              <w:t>287 251,872</w:t>
            </w: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2.3. Kitos viešosios lėšos</w:t>
            </w:r>
          </w:p>
        </w:tc>
        <w:tc>
          <w:tcPr>
            <w:tcW w:w="1067" w:type="pct"/>
            <w:tcBorders>
              <w:top w:val="single" w:sz="4" w:space="0" w:color="auto"/>
              <w:left w:val="single" w:sz="4" w:space="0" w:color="auto"/>
              <w:bottom w:val="single" w:sz="4" w:space="0" w:color="auto"/>
              <w:right w:val="single" w:sz="4" w:space="0" w:color="auto"/>
            </w:tcBorders>
            <w:vAlign w:val="center"/>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cantSplit/>
          <w:trHeight w:val="16"/>
        </w:trPr>
        <w:tc>
          <w:tcPr>
            <w:tcW w:w="39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b/>
                <w:sz w:val="20"/>
                <w:szCs w:val="20"/>
              </w:rPr>
              <w:t>IŠ VISO:</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466BB" w:rsidRPr="00E466BB" w:rsidRDefault="00E466BB" w:rsidP="00E466BB">
            <w:pPr>
              <w:spacing w:after="0" w:line="240" w:lineRule="auto"/>
              <w:ind w:firstLine="53"/>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766 102,665</w:t>
            </w:r>
          </w:p>
        </w:tc>
      </w:tr>
    </w:tbl>
    <w:p w:rsidR="00E466BB" w:rsidRPr="00E466BB" w:rsidRDefault="00E466BB" w:rsidP="00E466BB">
      <w:pPr>
        <w:spacing w:after="0" w:line="240" w:lineRule="auto"/>
        <w:rPr>
          <w:rFonts w:ascii="Times New Roman" w:eastAsia="Times New Roman" w:hAnsi="Times New Roman" w:cs="Times New Roman"/>
          <w:b/>
          <w:sz w:val="20"/>
          <w:szCs w:val="20"/>
        </w:rPr>
      </w:pPr>
      <w:r w:rsidRPr="00E466BB">
        <w:rPr>
          <w:rFonts w:ascii="Times New Roman" w:eastAsia="Times New Roman" w:hAnsi="Times New Roman" w:cs="Times New Roman"/>
          <w:b/>
          <w:sz w:val="20"/>
          <w:szCs w:val="20"/>
        </w:rPr>
        <w:t xml:space="preserve">Pastabos: </w:t>
      </w:r>
    </w:p>
    <w:p w:rsidR="00E466BB" w:rsidRPr="00E466BB" w:rsidRDefault="00E466BB" w:rsidP="00E466BB">
      <w:pPr>
        <w:spacing w:after="0" w:line="240" w:lineRule="auto"/>
        <w:jc w:val="both"/>
        <w:rPr>
          <w:rFonts w:ascii="Times New Roman" w:eastAsia="Times New Roman" w:hAnsi="Times New Roman" w:cs="Times New Roman"/>
          <w:bCs/>
          <w:sz w:val="20"/>
          <w:szCs w:val="20"/>
        </w:rPr>
      </w:pPr>
      <w:r w:rsidRPr="00E466BB">
        <w:rPr>
          <w:rFonts w:ascii="Times New Roman" w:eastAsia="Times New Roman" w:hAnsi="Times New Roman" w:cs="Times New Roman"/>
          <w:bCs/>
          <w:sz w:val="20"/>
          <w:szCs w:val="20"/>
        </w:rPr>
        <w:t>1. 2022–2030 m. pažangos priemonei įgyvendinti reikalingų valstybės biudžeto (finansavimo šaltinio kodas 1.1.1.1.1) lėšų poreikis 31 079 tūkst. Eur.</w:t>
      </w:r>
    </w:p>
    <w:p w:rsidR="00E466BB" w:rsidRPr="00E466BB" w:rsidRDefault="00E466BB" w:rsidP="00E466BB">
      <w:pPr>
        <w:spacing w:after="0" w:line="240" w:lineRule="auto"/>
        <w:jc w:val="both"/>
        <w:rPr>
          <w:rFonts w:ascii="Times New Roman" w:eastAsia="Times New Roman" w:hAnsi="Times New Roman" w:cs="Times New Roman"/>
          <w:bCs/>
          <w:sz w:val="20"/>
          <w:szCs w:val="20"/>
        </w:rPr>
      </w:pPr>
      <w:r w:rsidRPr="00E466BB">
        <w:rPr>
          <w:rFonts w:ascii="Times New Roman" w:eastAsia="Times New Roman" w:hAnsi="Times New Roman" w:cs="Times New Roman"/>
          <w:bCs/>
          <w:sz w:val="20"/>
          <w:szCs w:val="20"/>
        </w:rPr>
        <w:t xml:space="preserve">2. 2022–2030 m. pažangos priemonei įgyvendinti reikalingų </w:t>
      </w:r>
      <w:r w:rsidRPr="00E466BB">
        <w:rPr>
          <w:rFonts w:ascii="Times New Roman" w:eastAsia="Times New Roman" w:hAnsi="Times New Roman" w:cs="Times New Roman"/>
          <w:sz w:val="20"/>
          <w:szCs w:val="20"/>
        </w:rPr>
        <w:t xml:space="preserve">valstybės biudžeto lėšų, skirtų apmokėti bendrai finansuojamų iš ES fondų lėšų projektų netinkamam finansuoti iš ES fondų lėšų pirkimo ir (arba) importo PVM apmokėti, poreikis </w:t>
      </w:r>
      <w:r w:rsidRPr="00E466BB">
        <w:rPr>
          <w:rFonts w:ascii="Times New Roman" w:eastAsia="Times New Roman" w:hAnsi="Times New Roman" w:cs="Times New Roman"/>
          <w:bCs/>
          <w:sz w:val="20"/>
          <w:szCs w:val="20"/>
        </w:rPr>
        <w:t xml:space="preserve">6 982,7 tūkst. Eur, bet 2022–2023 m. skirta tik </w:t>
      </w:r>
      <w:r w:rsidRPr="00E466BB">
        <w:rPr>
          <w:rFonts w:ascii="Times New Roman" w:eastAsia="Times New Roman" w:hAnsi="Times New Roman" w:cs="Times New Roman"/>
          <w:bCs/>
          <w:sz w:val="20"/>
          <w:szCs w:val="20"/>
          <w:lang w:val="en-US"/>
        </w:rPr>
        <w:t xml:space="preserve">6 566,7 </w:t>
      </w:r>
      <w:r w:rsidRPr="00E466BB">
        <w:rPr>
          <w:rFonts w:ascii="Times New Roman" w:eastAsia="Times New Roman" w:hAnsi="Times New Roman" w:cs="Times New Roman"/>
          <w:bCs/>
          <w:sz w:val="20"/>
          <w:szCs w:val="20"/>
        </w:rPr>
        <w:t>tū</w:t>
      </w:r>
      <w:r w:rsidRPr="00E466BB">
        <w:rPr>
          <w:rFonts w:ascii="Times New Roman" w:eastAsia="Times New Roman" w:hAnsi="Times New Roman" w:cs="Times New Roman"/>
          <w:bCs/>
          <w:sz w:val="20"/>
          <w:szCs w:val="20"/>
          <w:lang w:val="en-US"/>
        </w:rPr>
        <w:t>kst. Eur.</w:t>
      </w:r>
    </w:p>
    <w:p w:rsidR="00E466BB" w:rsidRPr="00E466BB" w:rsidRDefault="00E466BB" w:rsidP="00E466BB">
      <w:pPr>
        <w:suppressAutoHyphens/>
        <w:spacing w:after="0" w:line="240" w:lineRule="auto"/>
        <w:jc w:val="both"/>
        <w:textAlignment w:val="center"/>
        <w:rPr>
          <w:rFonts w:ascii="Times New Roman" w:eastAsia="Times New Roman" w:hAnsi="Times New Roman" w:cs="Times New Roman"/>
          <w:sz w:val="24"/>
          <w:szCs w:val="24"/>
        </w:rPr>
      </w:pPr>
      <w:r w:rsidRPr="00E466BB">
        <w:rPr>
          <w:rFonts w:ascii="Times New Roman" w:eastAsia="Times New Roman" w:hAnsi="Times New Roman" w:cs="Times New Roman"/>
          <w:bCs/>
          <w:sz w:val="20"/>
          <w:szCs w:val="20"/>
        </w:rPr>
        <w:t>3. 2022–2030 m. pažangos priemonei įgyvendinti reikalingų Europos Sąjungos ir kitos tarptautinės finansinės paramos bendrojo finansavimo lėšų poreikis 9 470,583 tūkst. Eur, bet 2022–2023 m. šios lėšos nėra skirtos.</w:t>
      </w:r>
    </w:p>
    <w:p w:rsidR="00E466BB" w:rsidRPr="00E466BB" w:rsidRDefault="00E466BB" w:rsidP="00E466BB">
      <w:pPr>
        <w:spacing w:after="0" w:line="240" w:lineRule="auto"/>
        <w:rPr>
          <w:rFonts w:ascii="Times New Roman" w:eastAsia="Times New Roman" w:hAnsi="Times New Roman" w:cs="Times New Roman"/>
          <w:sz w:val="24"/>
          <w:szCs w:val="24"/>
        </w:rPr>
        <w:sectPr w:rsidR="00E466BB" w:rsidRPr="00E466BB" w:rsidSect="00E466BB">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134" w:header="720" w:footer="720" w:gutter="0"/>
          <w:pgNumType w:start="1"/>
          <w:cols w:space="1296"/>
        </w:sectPr>
      </w:pPr>
    </w:p>
    <w:p w:rsidR="00E466BB" w:rsidRPr="00E466BB" w:rsidRDefault="00E466BB" w:rsidP="00E466BB">
      <w:pPr>
        <w:spacing w:after="0" w:line="240" w:lineRule="auto"/>
        <w:jc w:val="center"/>
        <w:rPr>
          <w:rFonts w:ascii="Times New Roman" w:eastAsia="Times New Roman" w:hAnsi="Times New Roman" w:cs="Times New Roman"/>
          <w:b/>
          <w:bCs/>
          <w:sz w:val="24"/>
          <w:szCs w:val="20"/>
        </w:rPr>
      </w:pPr>
      <w:r w:rsidRPr="00E466BB">
        <w:rPr>
          <w:rFonts w:ascii="Times New Roman" w:eastAsia="Times New Roman" w:hAnsi="Times New Roman" w:cs="Times New Roman"/>
          <w:b/>
          <w:bCs/>
          <w:sz w:val="24"/>
          <w:szCs w:val="20"/>
        </w:rPr>
        <w:lastRenderedPageBreak/>
        <w:t>III SKYRIUS</w:t>
      </w:r>
    </w:p>
    <w:p w:rsidR="00E466BB" w:rsidRPr="00E466BB" w:rsidRDefault="00E466BB" w:rsidP="00E466BB">
      <w:pPr>
        <w:spacing w:after="0" w:line="240" w:lineRule="auto"/>
        <w:jc w:val="center"/>
        <w:rPr>
          <w:rFonts w:ascii="Times New Roman" w:eastAsia="Times New Roman" w:hAnsi="Times New Roman" w:cs="Times New Roman"/>
          <w:b/>
          <w:bCs/>
          <w:sz w:val="24"/>
          <w:szCs w:val="20"/>
        </w:rPr>
      </w:pPr>
      <w:r w:rsidRPr="00E466BB">
        <w:rPr>
          <w:rFonts w:ascii="Times New Roman" w:eastAsia="Times New Roman" w:hAnsi="Times New Roman" w:cs="Times New Roman"/>
          <w:b/>
          <w:bCs/>
          <w:sz w:val="24"/>
          <w:szCs w:val="20"/>
        </w:rPr>
        <w:t>PLĖTROS PROGRAMOS PAŽANGOS PRIEMONĖS VEIKLŲ SUVESTINĖ</w:t>
      </w:r>
    </w:p>
    <w:p w:rsidR="00E466BB" w:rsidRPr="00E466BB" w:rsidRDefault="00E466BB" w:rsidP="00E466BB">
      <w:pPr>
        <w:spacing w:after="0" w:line="240" w:lineRule="auto"/>
        <w:jc w:val="center"/>
        <w:rPr>
          <w:rFonts w:ascii="Times New Roman" w:eastAsia="Times New Roman" w:hAnsi="Times New Roman" w:cs="Times New Roman"/>
          <w:b/>
          <w:bCs/>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6"/>
        <w:gridCol w:w="629"/>
        <w:gridCol w:w="871"/>
        <w:gridCol w:w="534"/>
        <w:gridCol w:w="731"/>
        <w:gridCol w:w="752"/>
        <w:gridCol w:w="752"/>
        <w:gridCol w:w="752"/>
        <w:gridCol w:w="1138"/>
        <w:gridCol w:w="29"/>
        <w:gridCol w:w="618"/>
        <w:gridCol w:w="1153"/>
        <w:gridCol w:w="759"/>
      </w:tblGrid>
      <w:tr w:rsidR="00E466BB" w:rsidRPr="00E466BB" w:rsidTr="00E466BB">
        <w:trPr>
          <w:trHeight w:val="564"/>
        </w:trPr>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Veikla</w:t>
            </w:r>
          </w:p>
        </w:tc>
        <w:tc>
          <w:tcPr>
            <w:tcW w:w="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Veiklos (poveiklės, projekto) tipas</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Galimi pareiškėjai</w:t>
            </w:r>
          </w:p>
        </w:tc>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Projektų</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atrankos būdas</w:t>
            </w:r>
          </w:p>
          <w:p w:rsidR="00E466BB" w:rsidRPr="00E466BB" w:rsidRDefault="00E466BB" w:rsidP="00E466BB">
            <w:pPr>
              <w:spacing w:after="0" w:line="240" w:lineRule="auto"/>
              <w:jc w:val="center"/>
              <w:rPr>
                <w:rFonts w:ascii="Times New Roman" w:eastAsia="Times New Roman" w:hAnsi="Times New Roman" w:cs="Times New Roman"/>
                <w:iCs/>
                <w:sz w:val="20"/>
                <w:szCs w:val="20"/>
                <w:lang w:val="en-US"/>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Tiesiogiai prisidedama prie HP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(Taip / Ne)</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Finansavimo forma</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Finansavimo suma (tūkst. eurų)</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Finansavimo šaltinis</w:t>
            </w:r>
            <w:r w:rsidRPr="00E466BB">
              <w:rPr>
                <w:rFonts w:ascii="Times New Roman" w:eastAsia="Times New Roman" w:hAnsi="Times New Roman" w:cs="Times New Roman"/>
                <w:b/>
                <w:bCs/>
                <w:sz w:val="20"/>
                <w:szCs w:val="20"/>
                <w:vertAlign w:val="superscript"/>
              </w:rPr>
              <w:t> </w:t>
            </w:r>
            <w:r w:rsidRPr="00E466BB">
              <w:rPr>
                <w:rFonts w:ascii="Times New Roman" w:eastAsia="Times New Roman" w:hAnsi="Times New Roman" w:cs="Times New Roman"/>
                <w:b/>
                <w:bCs/>
                <w:sz w:val="20"/>
                <w:szCs w:val="20"/>
              </w:rPr>
              <w:t>(-iai)</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Rodiklio pavadinimas ir tipas</w:t>
            </w:r>
          </w:p>
        </w:tc>
        <w:tc>
          <w:tcPr>
            <w:tcW w:w="3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Siektina galutinė rodiklio reikšmė</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(ir metai)</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
                <w:bCs/>
                <w:iCs/>
                <w:sz w:val="20"/>
                <w:szCs w:val="20"/>
              </w:rPr>
              <w:t>Administruojančioji institucija</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b/>
                <w:bCs/>
                <w:sz w:val="20"/>
                <w:szCs w:val="20"/>
              </w:rPr>
              <w:t>Dalyvaujanti institucija</w:t>
            </w:r>
          </w:p>
        </w:tc>
      </w:tr>
      <w:tr w:rsidR="00E466BB" w:rsidRPr="00E466BB" w:rsidTr="00E466BB">
        <w:trPr>
          <w:trHeight w:val="276"/>
        </w:trPr>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1</w:t>
            </w:r>
          </w:p>
        </w:tc>
        <w:tc>
          <w:tcPr>
            <w:tcW w:w="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2</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3</w:t>
            </w:r>
          </w:p>
        </w:tc>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4</w:t>
            </w: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5</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6</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7</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8</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9</w:t>
            </w:r>
          </w:p>
        </w:tc>
        <w:tc>
          <w:tcPr>
            <w:tcW w:w="3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10</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b/>
                <w:bCs/>
                <w:iCs/>
                <w:sz w:val="20"/>
                <w:szCs w:val="20"/>
              </w:rPr>
              <w:t>11</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12</w:t>
            </w:r>
          </w:p>
        </w:tc>
      </w:tr>
      <w:tr w:rsidR="00E466BB" w:rsidRPr="00E466BB" w:rsidTr="00E466BB">
        <w:trPr>
          <w:trHeight w:val="608"/>
        </w:trPr>
        <w:tc>
          <w:tcPr>
            <w:tcW w:w="64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rPr>
                <w:rFonts w:ascii="Times New Roman" w:eastAsia="Times New Roman" w:hAnsi="Times New Roman" w:cs="Times New Roman"/>
                <w:iCs/>
                <w:sz w:val="20"/>
                <w:szCs w:val="20"/>
                <w:u w:val="single"/>
              </w:rPr>
            </w:pPr>
            <w:r w:rsidRPr="00E466BB">
              <w:rPr>
                <w:rFonts w:ascii="Times New Roman" w:eastAsia="Times New Roman" w:hAnsi="Times New Roman" w:cs="Times New Roman"/>
                <w:iCs/>
                <w:sz w:val="20"/>
                <w:szCs w:val="20"/>
              </w:rPr>
              <w:t>1.</w:t>
            </w:r>
            <w:r w:rsidRPr="00E466BB">
              <w:rPr>
                <w:rFonts w:ascii="Times New Roman" w:eastAsia="Times New Roman" w:hAnsi="Times New Roman" w:cs="Times New Roman"/>
                <w:iCs/>
                <w:sz w:val="20"/>
                <w:szCs w:val="20"/>
                <w:u w:val="single"/>
              </w:rPr>
              <w:t xml:space="preserve"> </w:t>
            </w:r>
            <w:r w:rsidRPr="00E466BB">
              <w:rPr>
                <w:rFonts w:ascii="Times New Roman" w:eastAsia="Times New Roman" w:hAnsi="Times New Roman" w:cs="Times New Roman"/>
                <w:iCs/>
                <w:sz w:val="20"/>
                <w:szCs w:val="20"/>
              </w:rPr>
              <w:t>Efektyvinti inovacijų politikos įgyvendinimą įsteigiant vieną inovacijų skatinimo agentūrą ir optimizuojant šiuo metu veikiančių agentūrų tinklą</w:t>
            </w:r>
          </w:p>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Ekonomikos ir inovacijų ministerija,   VšĮ Inovacijų agentūra</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5 070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896,7</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Įsigaliojęs Vyriausybės nutarimas dėl Inovacijų agentūros įsteigimo ir inovacinės veiklos skatinimo funkcijų Inovacijų agentūrai perdavimo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 ketv.)</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Centrinė projektų valdymo agentūra</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Įsigalioję pakeisti inovacinę veiklą reglamentuojantys teisės aktai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 m. IV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w:t>
            </w:r>
            <w:r w:rsidRPr="00E466BB">
              <w:rPr>
                <w:rFonts w:ascii="Times New Roman" w:eastAsia="Times New Roman" w:hAnsi="Times New Roman" w:cs="Times New Roman"/>
                <w:iCs/>
                <w:sz w:val="20"/>
                <w:szCs w:val="20"/>
              </w:rPr>
              <w:t>Įsigaliojusi atnaujinta paskatų verslui investuoti į MTEP sistema</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IV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608"/>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highlight w:val="green"/>
              </w:rPr>
            </w:pPr>
            <w:r w:rsidRPr="00E466BB">
              <w:rPr>
                <w:rFonts w:ascii="Times New Roman" w:eastAsia="Times New Roman" w:hAnsi="Times New Roman" w:cs="Times New Roman"/>
                <w:sz w:val="20"/>
                <w:szCs w:val="20"/>
              </w:rPr>
              <w:t>1.1.1. Projektas „Inovacijų agentūros infrastruktūros sukūrimas ir pritaikymas konsoliduotai agentūros veiklai“</w:t>
            </w:r>
          </w:p>
        </w:tc>
        <w:tc>
          <w:tcPr>
            <w:tcW w:w="32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tc>
        <w:tc>
          <w:tcPr>
            <w:tcW w:w="41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Inovacijų agentūra</w:t>
            </w:r>
          </w:p>
        </w:tc>
        <w:tc>
          <w:tcPr>
            <w:tcW w:w="26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5 000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882</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Įsigaliojęs Vyriausybės nutarimas dėl Inovacijų agentūros įsteigimo ir inovacinės veiklos skatinimo funkcijų Inovacijų agentūrai perdavimo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 ketv.)</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Centrinė projektų valdymo agentūra</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462"/>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highlight w:val="green"/>
              </w:rPr>
            </w:pPr>
            <w:r w:rsidRPr="00E466BB">
              <w:rPr>
                <w:rFonts w:ascii="Times New Roman" w:eastAsia="Times New Roman" w:hAnsi="Times New Roman" w:cs="Times New Roman"/>
                <w:iCs/>
                <w:sz w:val="20"/>
                <w:szCs w:val="20"/>
              </w:rPr>
              <w:t xml:space="preserve">1.1.2. Projektas „Galimybių studija dėl paskatų </w:t>
            </w:r>
            <w:r w:rsidRPr="00E466BB">
              <w:rPr>
                <w:rFonts w:ascii="Times New Roman" w:eastAsia="Times New Roman" w:hAnsi="Times New Roman" w:cs="Times New Roman"/>
                <w:iCs/>
                <w:sz w:val="20"/>
                <w:szCs w:val="20"/>
              </w:rPr>
              <w:lastRenderedPageBreak/>
              <w:t>verslui investuoti į MTEP“</w:t>
            </w:r>
          </w:p>
        </w:tc>
        <w:tc>
          <w:tcPr>
            <w:tcW w:w="32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I</w:t>
            </w:r>
          </w:p>
        </w:tc>
        <w:tc>
          <w:tcPr>
            <w:tcW w:w="41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Ekonomikos ir inovacijų ministerija</w:t>
            </w:r>
          </w:p>
        </w:tc>
        <w:tc>
          <w:tcPr>
            <w:tcW w:w="26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70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lang w:val="en-US"/>
              </w:rPr>
            </w:pPr>
            <w:r w:rsidRPr="00E466BB">
              <w:rPr>
                <w:rFonts w:ascii="Times New Roman" w:eastAsia="Times New Roman" w:hAnsi="Times New Roman" w:cs="Times New Roman"/>
                <w:iCs/>
                <w:sz w:val="20"/>
                <w:szCs w:val="20"/>
              </w:rPr>
              <w:t>14,7</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w:t>
            </w:r>
            <w:r w:rsidRPr="00E466BB">
              <w:rPr>
                <w:rFonts w:ascii="Times New Roman" w:eastAsia="Times New Roman" w:hAnsi="Times New Roman" w:cs="Times New Roman"/>
                <w:iCs/>
                <w:sz w:val="20"/>
                <w:szCs w:val="20"/>
              </w:rPr>
              <w:t xml:space="preserve">Įsigaliojusi atnaujinta paskatų verslui </w:t>
            </w:r>
            <w:r w:rsidRPr="00E466BB">
              <w:rPr>
                <w:rFonts w:ascii="Times New Roman" w:eastAsia="Times New Roman" w:hAnsi="Times New Roman" w:cs="Times New Roman"/>
                <w:iCs/>
                <w:sz w:val="20"/>
                <w:szCs w:val="20"/>
              </w:rPr>
              <w:lastRenderedPageBreak/>
              <w:t>investuoti į MTEP sistema</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n/a</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IV ketv.)</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VšĮ Centrinė projektų valdymo agentūra</w:t>
            </w:r>
          </w:p>
        </w:tc>
        <w:tc>
          <w:tcPr>
            <w:tcW w:w="41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w:t>
            </w:r>
            <w:r w:rsidRPr="00E466BB">
              <w:rPr>
                <w:rFonts w:ascii="Times New Roman" w:eastAsia="Times New Roman" w:hAnsi="Times New Roman" w:cs="Times New Roman"/>
                <w:sz w:val="20"/>
                <w:szCs w:val="20"/>
              </w:rPr>
              <w:lastRenderedPageBreak/>
              <w:t>ija</w:t>
            </w:r>
          </w:p>
        </w:tc>
      </w:tr>
      <w:tr w:rsidR="00E466BB" w:rsidRPr="00E466BB" w:rsidTr="00E466BB">
        <w:trPr>
          <w:trHeight w:val="146"/>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2. Padidinti inovacijų paklausą Lietuvoje išnaudojant viešųjų pirkimų potencialą</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5 000</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1 050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Paskelbtas kvietimas teikti pasiūlymus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III ketv.)</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Centrinė projektų valdymo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sz w:val="20"/>
                <w:szCs w:val="20"/>
              </w:rPr>
              <w:t>P – Įgyvendintų inovatyvių projektų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100</w:t>
            </w:r>
          </w:p>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Inovatyvių viešųjų pirkimų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(2023 m. IV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Produktų ar procesų inovacijas diegiančios MVĮ </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Inovatyvios  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gavusios įmonės, iš jų: mažos ir labai mažos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gavusios įmonės, iš jų: vidutinės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32"/>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 Skatinti startuolių ekosistemos plėtrą</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36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r w:rsidRPr="00E466BB">
              <w:rPr>
                <w:rFonts w:ascii="Times New Roman" w:eastAsia="Times New Roman" w:hAnsi="Times New Roman" w:cs="Times New Roman"/>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64,5</w:t>
            </w:r>
          </w:p>
          <w:p w:rsidR="00E466BB" w:rsidRPr="00E466BB" w:rsidRDefault="00E466BB" w:rsidP="00E466BB">
            <w:pPr>
              <w:spacing w:after="0" w:line="240" w:lineRule="auto"/>
              <w:jc w:val="center"/>
              <w:rPr>
                <w:rFonts w:ascii="Times New Roman" w:eastAsia="Times New Roman" w:hAnsi="Times New Roman" w:cs="Times New Roman"/>
                <w:strike/>
                <w:sz w:val="20"/>
                <w:szCs w:val="20"/>
              </w:rPr>
            </w:pPr>
            <w:r w:rsidRPr="00E466BB">
              <w:rPr>
                <w:rFonts w:ascii="Times New Roman" w:eastAsia="Times New Roman" w:hAnsi="Times New Roman" w:cs="Times New Roman"/>
                <w:sz w:val="20"/>
                <w:szCs w:val="20"/>
              </w:rPr>
              <w:t>(2030)</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Inovatyvios MVĮ, bendradarbiaujančios su kitomis įmonėmis </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3.1. Įgyvendinti specializuotas startuolių akceleravimo programas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VšĮ Inovacijų agentūra</w:t>
            </w:r>
          </w:p>
          <w:p w:rsidR="00E466BB" w:rsidRPr="00E466BB" w:rsidRDefault="00E466BB" w:rsidP="00E466BB">
            <w:pPr>
              <w:spacing w:after="0" w:line="240" w:lineRule="auto"/>
              <w:ind w:firstLine="53"/>
              <w:jc w:val="center"/>
              <w:rPr>
                <w:rFonts w:ascii="Times New Roman" w:eastAsia="Times New Roman" w:hAnsi="Times New Roman" w:cs="Times New Roman"/>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trike/>
                <w:sz w:val="20"/>
                <w:szCs w:val="20"/>
              </w:rPr>
            </w:pPr>
            <w:r w:rsidRPr="00E466BB">
              <w:rPr>
                <w:rFonts w:ascii="Times New Roman" w:eastAsia="Times New Roman" w:hAnsi="Times New Roman" w:cs="Times New Roman"/>
                <w:iCs/>
                <w:sz w:val="20"/>
                <w:szCs w:val="20"/>
              </w:rPr>
              <w:t>5 000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1 050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Paskelbti kvietimai teikti pasiūlymus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w:t>
            </w:r>
            <w:r w:rsidRPr="00E466BB">
              <w:rPr>
                <w:rFonts w:ascii="Times New Roman" w:eastAsia="Times New Roman" w:hAnsi="Times New Roman" w:cs="Times New Roman"/>
                <w:sz w:val="20"/>
                <w:szCs w:val="20"/>
                <w:lang w:val="en-US"/>
              </w:rPr>
              <w:t>3 m. I ketv.</w:t>
            </w:r>
            <w:r w:rsidRPr="00E466BB">
              <w:rPr>
                <w:rFonts w:ascii="Times New Roman" w:eastAsia="Times New Roman" w:hAnsi="Times New Roman" w:cs="Times New Roman"/>
                <w:sz w:val="20"/>
                <w:szCs w:val="20"/>
              </w:rPr>
              <w:t>)</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Centrinė projektų valdymo agentūra</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Investicijas  gavusių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 xml:space="preserve">R – </w:t>
            </w:r>
            <w:r w:rsidRPr="00E466BB">
              <w:rPr>
                <w:rFonts w:ascii="Times New Roman" w:eastAsia="Times New Roman" w:hAnsi="Times New Roman" w:cs="Times New Roman"/>
                <w:sz w:val="20"/>
                <w:szCs w:val="20"/>
              </w:rPr>
              <w:t xml:space="preserve">Paramą gavusios įmonės, iš jų: </w:t>
            </w:r>
            <w:r w:rsidRPr="00E466BB">
              <w:rPr>
                <w:rFonts w:ascii="Times New Roman" w:eastAsia="Times New Roman" w:hAnsi="Times New Roman" w:cs="Times New Roman"/>
                <w:sz w:val="20"/>
                <w:szCs w:val="20"/>
              </w:rPr>
              <w:lastRenderedPageBreak/>
              <w:t>mažos ir labai mažos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10"/>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 xml:space="preserve">3.2. Pritraukti tarptautinį akceleratorių </w:t>
            </w:r>
          </w:p>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
                <w:sz w:val="20"/>
                <w:szCs w:val="20"/>
              </w:rPr>
              <w:t>(3.9 pastaba)</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trike/>
                <w:sz w:val="20"/>
                <w:szCs w:val="20"/>
              </w:rPr>
            </w:pPr>
            <w:r w:rsidRPr="00E466BB">
              <w:rPr>
                <w:rFonts w:ascii="Times New Roman" w:eastAsia="Times New Roman" w:hAnsi="Times New Roman" w:cs="Times New Roman"/>
                <w:iCs/>
                <w:sz w:val="20"/>
                <w:szCs w:val="20"/>
              </w:rPr>
              <w:t>15 000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3 150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P – Paskelbti kvietimai teikti pasiūlymus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(2023 m. I ketv.)</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Centrinė projektų valdymo agentūra</w:t>
            </w:r>
          </w:p>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P – Investicijas  gavusių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Akceleravimo programos dalyvių pritrauktų investicijų suma </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4 000 000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Ne mažesnę nei 30 tūkst. Eur investiciją pritraukusių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Akceleravimo programą baigusių dalyvių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 xml:space="preserve">R – </w:t>
            </w:r>
            <w:r w:rsidRPr="00E466BB">
              <w:rPr>
                <w:rFonts w:ascii="Times New Roman" w:eastAsia="Times New Roman" w:hAnsi="Times New Roman" w:cs="Times New Roman"/>
                <w:sz w:val="20"/>
                <w:szCs w:val="20"/>
              </w:rPr>
              <w:t>Paramą gavusios įmonės, iš jų: mažos ir labai mažos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930"/>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3.2.1. Projektas „Tarptautinio akceleratoriaus pritraukimas“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trike/>
                <w:sz w:val="20"/>
                <w:szCs w:val="20"/>
              </w:rPr>
            </w:pPr>
            <w:r w:rsidRPr="00E466BB">
              <w:rPr>
                <w:rFonts w:ascii="Times New Roman" w:eastAsia="Times New Roman" w:hAnsi="Times New Roman" w:cs="Times New Roman"/>
                <w:iCs/>
                <w:sz w:val="20"/>
                <w:szCs w:val="20"/>
              </w:rPr>
              <w:t>15 000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3 150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Investicijas  gavusių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Centrinė projektų valdymo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Akceleravimo programos dalyvių pritrauktų investicijų suma </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4 000 000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Ne mažesnę nei 30 tūkst. Eur investiciją pritraukusių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Akceleravimo programą baigusių dalyvių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R – </w:t>
            </w:r>
            <w:r w:rsidRPr="00E466BB">
              <w:rPr>
                <w:rFonts w:ascii="Times New Roman" w:eastAsia="Times New Roman" w:hAnsi="Times New Roman" w:cs="Times New Roman"/>
                <w:sz w:val="20"/>
                <w:szCs w:val="20"/>
              </w:rPr>
              <w:t xml:space="preserve">Paramą gavusios įmonės, iš jų: </w:t>
            </w:r>
            <w:r w:rsidRPr="00E466BB">
              <w:rPr>
                <w:rFonts w:ascii="Times New Roman" w:eastAsia="Times New Roman" w:hAnsi="Times New Roman" w:cs="Times New Roman"/>
                <w:sz w:val="20"/>
                <w:szCs w:val="20"/>
              </w:rPr>
              <w:lastRenderedPageBreak/>
              <w:t>mažos ir labai mažos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49"/>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3.3. Vykdyti startuolių inkubavimo veiklas Europos kosmoso agentūros verslo inkubavimo centre</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Mokslo ir technologijų parkai, turintys susitarimą su EKA dėl verslo inkubavimo centro veiklos vykdymo</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 xml:space="preserve">500 </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105</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Paskelbti kvietimai teikti pasiūlymus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III ketv.)</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Centrinė projektų valdymo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Investicijas gavusių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gavusios įmonės, iš jų: mažos ir labai mažos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70"/>
        </w:trPr>
        <w:tc>
          <w:tcPr>
            <w:tcW w:w="64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3.4. Pagerinti verslo prieigą prie finansinių šaltinių (Inovacijų fondas)</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Nacionalinės plėtros įstaigos arba Europos investicijų bankas, tarptautinės finansų įstaigos, kuriose valstybė narė yra akcininkė, valstybinis bankas arba įstaiga, kurie įsteigti kaip profesinę finansinę veiklą vykdantys teisės subjektai</w:t>
            </w:r>
          </w:p>
        </w:tc>
        <w:tc>
          <w:tcPr>
            <w:tcW w:w="26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36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FP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20 000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416</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Paskelbti kvietimai teikti pasiūlymus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(2023)</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Centrinė projektų valdymo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Investicijas gavusių startuolių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gavusios įmonės, iš jų: mažos ir labai mažos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94"/>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3.5. Įsteigti LT Space Hub ir įgyvendinti veiklas</w:t>
            </w:r>
          </w:p>
          <w:p w:rsidR="00E466BB" w:rsidRPr="00E466BB" w:rsidRDefault="00E466BB" w:rsidP="00E466BB">
            <w:pPr>
              <w:spacing w:after="0" w:line="240" w:lineRule="auto"/>
              <w:rPr>
                <w:rFonts w:ascii="Times New Roman" w:eastAsia="Times New Roman" w:hAnsi="Times New Roman" w:cs="Times New Roman"/>
                <w:i/>
                <w:sz w:val="20"/>
                <w:szCs w:val="20"/>
              </w:rPr>
            </w:pPr>
            <w:r w:rsidRPr="00E466BB">
              <w:rPr>
                <w:rFonts w:ascii="Times New Roman" w:eastAsia="Times New Roman" w:hAnsi="Times New Roman" w:cs="Times New Roman"/>
                <w:i/>
                <w:sz w:val="20"/>
                <w:szCs w:val="20"/>
              </w:rPr>
              <w:t>(3.5 pastaba)</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I</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1 500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315</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 (PVM)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Įmonių sukurtų inovatyvių produktų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 m. IV ketv.)</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Centrinė projektų valdymo agentūra</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Įsteigtas LT Space Hub</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IV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Įmonių užmegztų tarptautinių partnerysčių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IV ketv.)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40"/>
        </w:trPr>
        <w:tc>
          <w:tcPr>
            <w:tcW w:w="641" w:type="pct"/>
            <w:vMerge w:val="restar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 xml:space="preserve">3.5.1. Projektas „Space </w:t>
            </w:r>
            <w:r w:rsidRPr="00E466BB">
              <w:rPr>
                <w:rFonts w:ascii="Times New Roman" w:eastAsia="Times New Roman" w:hAnsi="Times New Roman" w:cs="Times New Roman"/>
                <w:iCs/>
                <w:sz w:val="20"/>
                <w:szCs w:val="20"/>
              </w:rPr>
              <w:lastRenderedPageBreak/>
              <w:t>Hub LT plėtra ir veiklų įgyvendinimas“</w:t>
            </w:r>
          </w:p>
        </w:tc>
        <w:tc>
          <w:tcPr>
            <w:tcW w:w="321" w:type="pct"/>
            <w:vMerge w:val="restar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I</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3" w:type="pct"/>
            <w:vMerge w:val="restar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VšĮ Inovacijų agentūra</w:t>
            </w:r>
          </w:p>
        </w:tc>
        <w:tc>
          <w:tcPr>
            <w:tcW w:w="263" w:type="pct"/>
            <w:vMerge w:val="restar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1 500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315</w:t>
            </w:r>
          </w:p>
        </w:tc>
        <w:tc>
          <w:tcPr>
            <w:tcW w:w="375" w:type="pct"/>
            <w:vMerge w:val="restar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EGADP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 xml:space="preserve">VB </w:t>
            </w:r>
            <w:r w:rsidRPr="00E466BB">
              <w:rPr>
                <w:rFonts w:ascii="Times New Roman" w:eastAsia="Times New Roman" w:hAnsi="Times New Roman" w:cs="Times New Roman"/>
                <w:sz w:val="20"/>
                <w:szCs w:val="20"/>
              </w:rPr>
              <w:lastRenderedPageBreak/>
              <w:t>(PVM)</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 xml:space="preserve">P – Įmonių sukurtų inovatyvių </w:t>
            </w:r>
            <w:r w:rsidRPr="00E466BB">
              <w:rPr>
                <w:rFonts w:ascii="Times New Roman" w:eastAsia="Times New Roman" w:hAnsi="Times New Roman" w:cs="Times New Roman"/>
                <w:sz w:val="20"/>
                <w:szCs w:val="20"/>
              </w:rPr>
              <w:lastRenderedPageBreak/>
              <w:t>produktų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15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(2029 m. IV </w:t>
            </w:r>
            <w:r w:rsidRPr="00E466BB">
              <w:rPr>
                <w:rFonts w:ascii="Times New Roman" w:eastAsia="Times New Roman" w:hAnsi="Times New Roman" w:cs="Times New Roman"/>
                <w:sz w:val="20"/>
                <w:szCs w:val="20"/>
              </w:rPr>
              <w:lastRenderedPageBreak/>
              <w:t>ketv.)</w:t>
            </w:r>
          </w:p>
        </w:tc>
        <w:tc>
          <w:tcPr>
            <w:tcW w:w="579" w:type="pct"/>
            <w:vMerge w:val="restar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 xml:space="preserve">VšĮ Centrinė projektų valdymo </w:t>
            </w:r>
            <w:r w:rsidRPr="00E466BB">
              <w:rPr>
                <w:rFonts w:ascii="Times New Roman" w:eastAsia="Times New Roman" w:hAnsi="Times New Roman" w:cs="Times New Roman"/>
                <w:iCs/>
                <w:sz w:val="20"/>
                <w:szCs w:val="20"/>
              </w:rPr>
              <w:lastRenderedPageBreak/>
              <w:t>agentūra</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414" w:type="pct"/>
            <w:vMerge w:val="restar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 xml:space="preserve">Švietimo, mokslo </w:t>
            </w:r>
            <w:r w:rsidRPr="00E466BB">
              <w:rPr>
                <w:rFonts w:ascii="Times New Roman" w:eastAsia="Times New Roman" w:hAnsi="Times New Roman" w:cs="Times New Roman"/>
                <w:sz w:val="20"/>
                <w:szCs w:val="20"/>
              </w:rPr>
              <w:lastRenderedPageBreak/>
              <w:t>ir sporto ministerija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140"/>
        </w:trPr>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Įsteigtas LT Space Hub</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(2022 m. IV ketv.)</w:t>
            </w: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40"/>
        </w:trPr>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Įmonių užmegztų tarptautinių partnerysčių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(2026 m. IV ketv.)</w:t>
            </w: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2"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16"/>
        </w:trPr>
        <w:tc>
          <w:tcPr>
            <w:tcW w:w="641"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4. Atlikti esamos etalonų sistemos įvertinimo studiją, pateikiant rekomendacijas dėl jos tobulinimo ir plėtros</w:t>
            </w:r>
          </w:p>
          <w:p w:rsidR="00E466BB" w:rsidRPr="00E466BB" w:rsidRDefault="00E466BB" w:rsidP="00E466BB">
            <w:pPr>
              <w:spacing w:after="0" w:line="240" w:lineRule="auto"/>
              <w:rPr>
                <w:rFonts w:ascii="Times New Roman" w:eastAsia="Times New Roman" w:hAnsi="Times New Roman" w:cs="Times New Roman"/>
                <w:i/>
                <w:sz w:val="20"/>
                <w:szCs w:val="20"/>
              </w:rPr>
            </w:pPr>
            <w:r w:rsidRPr="00E466BB">
              <w:rPr>
                <w:rFonts w:ascii="Times New Roman" w:eastAsia="Times New Roman" w:hAnsi="Times New Roman" w:cs="Times New Roman"/>
                <w:i/>
                <w:sz w:val="20"/>
                <w:szCs w:val="20"/>
              </w:rPr>
              <w:t>(1 pastaba)</w:t>
            </w:r>
          </w:p>
        </w:tc>
        <w:tc>
          <w:tcPr>
            <w:tcW w:w="321"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A</w:t>
            </w:r>
          </w:p>
        </w:tc>
        <w:tc>
          <w:tcPr>
            <w:tcW w:w="413"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Ekonomikos ir inovacijų ministerija</w:t>
            </w:r>
          </w:p>
        </w:tc>
        <w:tc>
          <w:tcPr>
            <w:tcW w:w="263"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w:t>
            </w:r>
          </w:p>
        </w:tc>
        <w:tc>
          <w:tcPr>
            <w:tcW w:w="364"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Ne</w:t>
            </w:r>
          </w:p>
        </w:tc>
        <w:tc>
          <w:tcPr>
            <w:tcW w:w="375"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w:t>
            </w:r>
          </w:p>
        </w:tc>
        <w:tc>
          <w:tcPr>
            <w:tcW w:w="375" w:type="pct"/>
            <w:tcBorders>
              <w:top w:val="single" w:sz="4" w:space="0" w:color="auto"/>
              <w:left w:val="single" w:sz="4" w:space="0" w:color="auto"/>
              <w:bottom w:val="single" w:sz="2"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w:t>
            </w:r>
          </w:p>
        </w:tc>
        <w:tc>
          <w:tcPr>
            <w:tcW w:w="579" w:type="pc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Ekonomikos ir inovacijų ministerija</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2"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13"/>
        </w:trPr>
        <w:tc>
          <w:tcPr>
            <w:tcW w:w="641" w:type="pct"/>
            <w:tcBorders>
              <w:top w:val="single" w:sz="2"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5. Skatinti startuolių vystymą, akceleravimą ir plėtrą </w:t>
            </w:r>
          </w:p>
        </w:tc>
        <w:tc>
          <w:tcPr>
            <w:tcW w:w="321"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263"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364"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p>
        </w:tc>
        <w:tc>
          <w:tcPr>
            <w:tcW w:w="579"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2"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435"/>
        </w:trPr>
        <w:tc>
          <w:tcPr>
            <w:tcW w:w="64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5.1. Sudaryti sąlygas startuoliams kurtis bei skatinti produkto idėjos vystymą per hakatonus ir inkubavimo paslaugas </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p w:rsidR="00E466BB" w:rsidRPr="00E466BB" w:rsidRDefault="00E466BB" w:rsidP="00E466BB">
            <w:pPr>
              <w:spacing w:after="0" w:line="240" w:lineRule="auto"/>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rPr>
              <w:t>(3.3 pastaba)</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Technologijų plėtros ir inovacijų skatinimo viešųjų paslaugų teikėjai (juridiniai asmenys)</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br/>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17 000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2 550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r w:rsidRPr="00E466BB">
              <w:rPr>
                <w:rFonts w:ascii="Times New Roman" w:eastAsia="Times New Roman" w:hAnsi="Times New Roman" w:cs="Times New Roman"/>
                <w:sz w:val="20"/>
                <w:szCs w:val="20"/>
              </w:rPr>
              <w:t xml:space="preserve">574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283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Nefinansinę paramą gavusios </w:t>
            </w:r>
            <w:r w:rsidRPr="00E466BB">
              <w:rPr>
                <w:rFonts w:ascii="Times New Roman" w:eastAsia="Times New Roman" w:hAnsi="Times New Roman" w:cs="Times New Roman"/>
                <w:sz w:val="20"/>
                <w:szCs w:val="20"/>
              </w:rPr>
              <w:lastRenderedPageBreak/>
              <w:t>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443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naujos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813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sparčiai augančios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813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gavusiuose subjektuose sukurtos darbo vietos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1548</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2 550 000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Preakceleruotų startuolių skaičius projekto įgyvendinimo metu</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val="en-US"/>
              </w:rPr>
              <w:t>140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5.2. Skatinti produkto idėjos vystymą (akceleravimo veiklos), skatinti investicijas pagal startuolių brandos lygį </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Nacionalinės plėtros įstaigos arba Europos investicijų bankas, tarptautinės finansų įstaigos, kuriose valstybė narė yra akcininkė, valstybinis bankas arba įstaiga, kurie įsteigti kaip profesinę finansinę veiklą </w:t>
            </w:r>
            <w:r w:rsidRPr="00E466BB">
              <w:rPr>
                <w:rFonts w:ascii="Times New Roman" w:eastAsia="Times New Roman" w:hAnsi="Times New Roman" w:cs="Times New Roman"/>
                <w:sz w:val="20"/>
                <w:szCs w:val="20"/>
              </w:rPr>
              <w:lastRenderedPageBreak/>
              <w:t>vykdantys teisės subjektai</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FP</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33 000</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8 735, 294</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Centrinė projektų valdymo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w:t>
            </w:r>
            <w:r w:rsidRPr="00E466BB">
              <w:rPr>
                <w:rFonts w:ascii="Times New Roman" w:eastAsia="Times New Roman" w:hAnsi="Times New Roman" w:cs="Times New Roman"/>
                <w:sz w:val="20"/>
                <w:szCs w:val="20"/>
              </w:rPr>
              <w:lastRenderedPageBreak/>
              <w:t>finansinėmis priemonėmis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26</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naujos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26</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sparčiai augančios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26</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gavusiuose subjektuose sukurtos darbo vietos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194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8 735 294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w:t>
            </w:r>
            <w:r w:rsidRPr="00E466BB">
              <w:rPr>
                <w:rFonts w:ascii="Times New Roman" w:eastAsia="Times New Roman" w:hAnsi="Times New Roman" w:cs="Times New Roman"/>
                <w:bCs/>
                <w:sz w:val="20"/>
                <w:szCs w:val="20"/>
              </w:rPr>
              <w:t xml:space="preserve">– </w:t>
            </w:r>
            <w:r w:rsidRPr="00E466BB">
              <w:rPr>
                <w:rFonts w:ascii="Times New Roman" w:eastAsia="Times New Roman" w:hAnsi="Times New Roman" w:cs="Times New Roman"/>
                <w:sz w:val="20"/>
                <w:szCs w:val="20"/>
              </w:rPr>
              <w:t>Privačios investicijos, papildančios viešąją paramą, iš kurių: finansinės priemonės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 Skatinti inovacijų pasiūlą</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Inovatyvios 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6.1. Investuoti į naujų aukštos pridėtinės vertės (toliau – APV) produktų kūrimo veiklas, sudaryti sąlygas tyrėjams dalyvauti įmonių MTEP </w:t>
            </w:r>
            <w:r w:rsidRPr="00E466BB">
              <w:rPr>
                <w:rFonts w:ascii="Times New Roman" w:eastAsia="Times New Roman" w:hAnsi="Times New Roman" w:cs="Times New Roman"/>
                <w:sz w:val="20"/>
                <w:szCs w:val="20"/>
              </w:rPr>
              <w:lastRenderedPageBreak/>
              <w:t>veiklose ir skatinti ankstyvąją sukurtų naujų produktų bandomąją gamybą, parengimą rinkai (Sostinės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Nacionalinės plėtros įstaigos arba Europos investicijų bankas, tarptautinės finansų įstaigos, kuriose valstybė narė yra akcininkė, valstybini</w:t>
            </w:r>
            <w:r w:rsidRPr="00E466BB">
              <w:rPr>
                <w:rFonts w:ascii="Times New Roman" w:eastAsia="Times New Roman" w:hAnsi="Times New Roman" w:cs="Times New Roman"/>
                <w:sz w:val="20"/>
                <w:szCs w:val="20"/>
              </w:rPr>
              <w:lastRenderedPageBreak/>
              <w:t>s bankas arba įstaiga, kurie įsteigti kaip profesinę finansinę veiklą vykdantys teisės subjektai</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FP</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53 891,226</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80 836,839</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51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Centrinė projektų valdymo agentūra</w:t>
            </w: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gavusios įmonės, iš </w:t>
            </w:r>
            <w:r w:rsidRPr="00E466BB">
              <w:rPr>
                <w:rFonts w:ascii="Times New Roman" w:eastAsia="Times New Roman" w:hAnsi="Times New Roman" w:cs="Times New Roman"/>
                <w:sz w:val="20"/>
                <w:szCs w:val="20"/>
              </w:rPr>
              <w:lastRenderedPageBreak/>
              <w:t>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finansinėmis priemonėmis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80 836 839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w:t>
            </w:r>
            <w:r w:rsidRPr="00E466BB">
              <w:rPr>
                <w:rFonts w:ascii="Times New Roman" w:eastAsia="Times New Roman" w:hAnsi="Times New Roman" w:cs="Times New Roman"/>
                <w:bCs/>
                <w:sz w:val="20"/>
                <w:szCs w:val="20"/>
              </w:rPr>
              <w:t xml:space="preserve">– </w:t>
            </w:r>
            <w:r w:rsidRPr="00E466BB">
              <w:rPr>
                <w:rFonts w:ascii="Times New Roman" w:eastAsia="Times New Roman" w:hAnsi="Times New Roman" w:cs="Times New Roman"/>
                <w:sz w:val="20"/>
                <w:szCs w:val="20"/>
              </w:rPr>
              <w:t>Privačios investicijos, papildančios viešąją paramą, iš kurių finansinės priemonės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gavusiuose subjektuose sukurtos mokslo tiriamojo darbo vietos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6.2. Investuoti į naujų APV produktų kūrimo veiklas ir sudaryti sąlygas tyrėjams dalyvauti įmonių MTEP veiklose, skatinti intelektinę nuosavybę, ankstyvąją sukurtų naujų produktų bandomąją gamybą, </w:t>
            </w:r>
            <w:r w:rsidRPr="00E466BB">
              <w:rPr>
                <w:rFonts w:ascii="Times New Roman" w:eastAsia="Times New Roman" w:hAnsi="Times New Roman" w:cs="Times New Roman"/>
                <w:sz w:val="20"/>
                <w:szCs w:val="20"/>
              </w:rPr>
              <w:lastRenderedPageBreak/>
              <w:t>parengimą rinkai</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p w:rsidR="00E466BB" w:rsidRPr="00E466BB" w:rsidRDefault="00E466BB" w:rsidP="00E466BB">
            <w:pPr>
              <w:spacing w:after="0" w:line="240" w:lineRule="auto"/>
              <w:rPr>
                <w:rFonts w:ascii="Times New Roman" w:eastAsia="Times New Roman" w:hAnsi="Times New Roman" w:cs="Times New Roman"/>
                <w:i/>
                <w:iCs/>
                <w:sz w:val="20"/>
                <w:szCs w:val="20"/>
                <w:lang w:val="en-US"/>
              </w:rPr>
            </w:pPr>
            <w:r w:rsidRPr="00E466BB">
              <w:rPr>
                <w:rFonts w:ascii="Times New Roman" w:eastAsia="Times New Roman" w:hAnsi="Times New Roman" w:cs="Times New Roman"/>
                <w:i/>
                <w:iCs/>
                <w:sz w:val="20"/>
                <w:szCs w:val="20"/>
              </w:rPr>
              <w:t xml:space="preserve">(3.1, </w:t>
            </w:r>
            <w:r w:rsidRPr="00E466BB">
              <w:rPr>
                <w:rFonts w:ascii="Times New Roman" w:eastAsia="Times New Roman" w:hAnsi="Times New Roman" w:cs="Times New Roman"/>
                <w:i/>
                <w:iCs/>
                <w:sz w:val="20"/>
                <w:szCs w:val="20"/>
                <w:lang w:val="en-US"/>
              </w:rPr>
              <w:t xml:space="preserve">3.7 ir 3.8 </w:t>
            </w:r>
            <w:r w:rsidRPr="00E466BB">
              <w:rPr>
                <w:rFonts w:ascii="Times New Roman" w:eastAsia="Times New Roman" w:hAnsi="Times New Roman" w:cs="Times New Roman"/>
                <w:i/>
                <w:iCs/>
                <w:sz w:val="20"/>
                <w:szCs w:val="20"/>
              </w:rPr>
              <w:t>pastabos)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MVĮ, didelės įmonės, kai bendradarbiauja su 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134 753, 200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117 103, 871</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Privačios lėšos</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38</w:t>
            </w:r>
            <w:r w:rsidRPr="00E466BB">
              <w:rPr>
                <w:rFonts w:ascii="Times New Roman" w:eastAsia="Times New Roman" w:hAnsi="Times New Roman" w:cs="Times New Roman"/>
                <w:sz w:val="20"/>
                <w:szCs w:val="20"/>
                <w:lang w:val="en-US"/>
              </w:rPr>
              <w:t xml:space="preserve">4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gavusios įmonės, iš </w:t>
            </w:r>
            <w:r w:rsidRPr="00E466BB">
              <w:rPr>
                <w:rFonts w:ascii="Times New Roman" w:eastAsia="Times New Roman" w:hAnsi="Times New Roman" w:cs="Times New Roman"/>
                <w:sz w:val="20"/>
                <w:szCs w:val="20"/>
              </w:rPr>
              <w:lastRenderedPageBreak/>
              <w:t>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417</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117 103 871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w:t>
            </w:r>
            <w:r w:rsidRPr="00E466BB">
              <w:rPr>
                <w:rFonts w:ascii="Times New Roman" w:eastAsia="Times New Roman" w:hAnsi="Times New Roman" w:cs="Times New Roman"/>
                <w:bCs/>
                <w:sz w:val="20"/>
                <w:szCs w:val="20"/>
              </w:rPr>
              <w:t xml:space="preserve">– </w:t>
            </w:r>
            <w:r w:rsidRPr="00E466BB">
              <w:rPr>
                <w:rFonts w:ascii="Times New Roman" w:eastAsia="Times New Roman" w:hAnsi="Times New Roman" w:cs="Times New Roman"/>
                <w:sz w:val="20"/>
                <w:szCs w:val="20"/>
              </w:rPr>
              <w:t>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8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gavusiuose subjektuose sukurtos mokslo tiriamojo darbo vietos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Investicijas gavusios įmonės pajamų, gautų iš tiesiogiai projekto metu sukurtų ir rinkai pateiktų produktų, santykis su skirtomis investicijomis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398</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6.3. Vykdyti specializuotas konsultavimo veiklas</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7 092, 274</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7 092, 274</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Privačios lėšos</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289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gavusios įmonės, iš kurių labai </w:t>
            </w:r>
            <w:r w:rsidRPr="00E466BB">
              <w:rPr>
                <w:rFonts w:ascii="Times New Roman" w:eastAsia="Times New Roman" w:hAnsi="Times New Roman" w:cs="Times New Roman"/>
                <w:sz w:val="20"/>
                <w:szCs w:val="20"/>
              </w:rPr>
              <w:lastRenderedPageBreak/>
              <w:t>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313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7 092 274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385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 xml:space="preserve">7. </w:t>
            </w:r>
            <w:r w:rsidRPr="00E466BB">
              <w:rPr>
                <w:rFonts w:ascii="Times New Roman" w:eastAsia="Times New Roman" w:hAnsi="Times New Roman" w:cs="Times New Roman"/>
                <w:iCs/>
                <w:sz w:val="20"/>
                <w:szCs w:val="20"/>
              </w:rPr>
              <w:t>Skatinti netechnologinių inovacijų plėtrą</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15 000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2 647,059</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291</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 Kultūros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P – Paramą </w:t>
            </w:r>
            <w:r w:rsidRPr="00E466BB">
              <w:rPr>
                <w:rFonts w:ascii="Times New Roman" w:eastAsia="Times New Roman" w:hAnsi="Times New Roman" w:cs="Times New Roman"/>
                <w:iCs/>
                <w:sz w:val="20"/>
                <w:szCs w:val="20"/>
              </w:rPr>
              <w:lastRenderedPageBreak/>
              <w:t>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316</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64,5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2 647 059</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117</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Prekybos ar organizacines inovacijas diegiančios MVĮ</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272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Vidines inovacijas vykdančios MVĮ</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389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R – </w:t>
            </w:r>
            <w:r w:rsidRPr="00E466BB">
              <w:rPr>
                <w:rFonts w:ascii="Times New Roman" w:eastAsia="Times New Roman" w:hAnsi="Times New Roman" w:cs="Times New Roman"/>
                <w:sz w:val="20"/>
                <w:szCs w:val="20"/>
              </w:rPr>
              <w:t>Investicijas gavusių MVĮ pačių pagamintos produkcijos eksporto padidėjimas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R – Investicijas gavusiose </w:t>
            </w:r>
            <w:r w:rsidRPr="00E466BB">
              <w:rPr>
                <w:rFonts w:ascii="Times New Roman" w:eastAsia="Times New Roman" w:hAnsi="Times New Roman" w:cs="Times New Roman"/>
                <w:sz w:val="20"/>
                <w:szCs w:val="20"/>
              </w:rPr>
              <w:t xml:space="preserve">MVĮ </w:t>
            </w:r>
            <w:r w:rsidRPr="00E466BB">
              <w:rPr>
                <w:rFonts w:ascii="Times New Roman" w:eastAsia="Times New Roman" w:hAnsi="Times New Roman" w:cs="Times New Roman"/>
                <w:iCs/>
                <w:sz w:val="20"/>
                <w:szCs w:val="20"/>
              </w:rPr>
              <w:t>įdiegti originalūs produktų dizainai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50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32"/>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 Skatinti inovacijas viešajame sektoriuje (ikiprekybinius pirkimus)</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468"/>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b/>
                <w:bCs/>
                <w:sz w:val="20"/>
                <w:szCs w:val="20"/>
              </w:rPr>
            </w:pPr>
            <w:r w:rsidRPr="00E466BB">
              <w:rPr>
                <w:rFonts w:ascii="Times New Roman" w:eastAsia="Times New Roman" w:hAnsi="Times New Roman" w:cs="Times New Roman"/>
                <w:sz w:val="20"/>
                <w:szCs w:val="20"/>
              </w:rPr>
              <w:lastRenderedPageBreak/>
              <w:t>8.1. Sudaryti paskatas verslui kurti naujus produktus viešojo sektoriaus poreikiams tenkinti (Sostinės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Perkančiosios organizacijos ir įmonės</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3 600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3 600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
                <w:sz w:val="20"/>
                <w:szCs w:val="20"/>
              </w:rPr>
              <w:t>(2 pastaba)</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b/>
                <w:bCs/>
                <w:iCs/>
                <w:sz w:val="20"/>
                <w:szCs w:val="20"/>
              </w:rPr>
            </w:pPr>
            <w:r w:rsidRPr="00E466BB">
              <w:rPr>
                <w:rFonts w:ascii="Times New Roman" w:eastAsia="Times New Roman" w:hAnsi="Times New Roman" w:cs="Times New Roman"/>
                <w:iCs/>
                <w:sz w:val="20"/>
                <w:szCs w:val="20"/>
              </w:rPr>
              <w:t>BF</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 )</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3 600 000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
                <w:bCs/>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Ikiprekybinio pirkimo dalyvio pateiktas rinkai inovatyvusis produktas </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8.2. Sudaryti paskatas verslui kurti naujus </w:t>
            </w:r>
            <w:r w:rsidRPr="00E466BB">
              <w:rPr>
                <w:rFonts w:ascii="Times New Roman" w:eastAsia="Times New Roman" w:hAnsi="Times New Roman" w:cs="Times New Roman"/>
                <w:sz w:val="20"/>
                <w:szCs w:val="20"/>
              </w:rPr>
              <w:lastRenderedPageBreak/>
              <w:t>produktus viešojo sektoriaus poreikiams tenkinti (Vidurio ir vakarų Lietuvos regionas)</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Perkančiosios  organizacijos ir įmonės</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5 400</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952,941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
                <w:sz w:val="20"/>
                <w:szCs w:val="20"/>
              </w:rPr>
              <w:t xml:space="preserve">(2 </w:t>
            </w:r>
            <w:r w:rsidRPr="00E466BB">
              <w:rPr>
                <w:rFonts w:ascii="Times New Roman" w:eastAsia="Times New Roman" w:hAnsi="Times New Roman" w:cs="Times New Roman"/>
                <w:i/>
                <w:sz w:val="20"/>
                <w:szCs w:val="20"/>
              </w:rPr>
              <w:lastRenderedPageBreak/>
              <w:t>pastaba)</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2021–2027 m. 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BF</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 xml:space="preserve">P – Paramą gavusios įmonės (labai mažos, mažos, vidutinės ir </w:t>
            </w:r>
            <w:r w:rsidRPr="00E466BB">
              <w:rPr>
                <w:rFonts w:ascii="Times New Roman" w:eastAsia="Times New Roman" w:hAnsi="Times New Roman" w:cs="Times New Roman"/>
                <w:sz w:val="20"/>
                <w:szCs w:val="20"/>
              </w:rPr>
              <w:lastRenderedPageBreak/>
              <w:t>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41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952 942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Ikiprekybinio pirkimo dalyvio pateiktas rinkai inovatyvusis produktas </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8.3. Stiprinti perkančiųjų organizacijų gebėjimus inicijuoti ir vykdyti ikiprekybinius pirkimus, </w:t>
            </w:r>
            <w:r w:rsidRPr="00E466BB">
              <w:rPr>
                <w:rFonts w:ascii="Times New Roman" w:eastAsia="Times New Roman" w:hAnsi="Times New Roman" w:cs="Times New Roman"/>
                <w:sz w:val="20"/>
                <w:szCs w:val="20"/>
              </w:rPr>
              <w:lastRenderedPageBreak/>
              <w:t>sudaryti paskatas verslui dalyvauti ikiprekybiniuose pirkimuose</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(Sostinės regione)</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I</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bCs/>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400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
                <w:sz w:val="20"/>
                <w:szCs w:val="20"/>
              </w:rPr>
              <w:t>(2 pastaba)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BF</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Nefinansinę paramą gaunančių įmonių ir viešojo sektoriaus įstaigų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97</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(2029)</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Inicijuotų ikiprekybinių </w:t>
            </w:r>
            <w:r w:rsidRPr="00E466BB">
              <w:rPr>
                <w:rFonts w:ascii="Times New Roman" w:eastAsia="Times New Roman" w:hAnsi="Times New Roman" w:cs="Times New Roman"/>
                <w:sz w:val="20"/>
                <w:szCs w:val="20"/>
              </w:rPr>
              <w:lastRenderedPageBreak/>
              <w:t>pirkimų skaičius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6</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8.4.Stiprinti perkančiųjų organizacijų gebėjimus inicijuoti ir vykdyti ikiprekybinius pirkimus, sudaryti paskatas verslui dalyvauti ikiprekybiniuose pirkimuose</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VšĮ Inovacijų agentūra</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600</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105,882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
                <w:sz w:val="20"/>
                <w:szCs w:val="20"/>
              </w:rPr>
              <w:t>(2 pastaba)</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BF</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Nefinansinę paramą gaunančių įmonių ir viešojo sektoriaus įstaigų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103</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(2029)</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Inicijuotų ikiprekybinių pirkimų skaičius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860"/>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 Skatinti MVĮ dalyvavimą tarptautinėse– MTEPI iniciatyvose</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trike/>
                <w:sz w:val="20"/>
                <w:szCs w:val="20"/>
                <w:highlight w:val="yellow"/>
              </w:rPr>
            </w:pPr>
            <w:r w:rsidRPr="00E466BB">
              <w:rPr>
                <w:rFonts w:ascii="Times New Roman" w:eastAsia="Times New Roman" w:hAnsi="Times New Roman" w:cs="Times New Roman"/>
                <w:sz w:val="20"/>
                <w:szCs w:val="20"/>
              </w:rPr>
              <w:t>R – Inovatyvios 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highlight w:val="yellow"/>
              </w:rPr>
            </w:pPr>
            <w:r w:rsidRPr="00E466BB">
              <w:rPr>
                <w:rFonts w:ascii="Times New Roman" w:eastAsia="Times New Roman" w:hAnsi="Times New Roman" w:cs="Times New Roman"/>
                <w:sz w:val="20"/>
                <w:szCs w:val="20"/>
              </w:rPr>
              <w:t>(2030)</w:t>
            </w: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9.1. Skatinti MVĮ tarptautinę tinklaveiką, įsitraukimą į MTEPI partnerystės tinklus</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(Sostinės regionas)</w:t>
            </w:r>
          </w:p>
          <w:p w:rsidR="00E466BB" w:rsidRPr="00E466BB" w:rsidRDefault="00E466BB" w:rsidP="00E466BB">
            <w:pPr>
              <w:spacing w:after="0" w:line="240" w:lineRule="auto"/>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rPr>
              <w:t>(3.2 pastaba)</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750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gavusios įmonės, iš kurių vidutinės </w:t>
            </w:r>
            <w:r w:rsidRPr="00E466BB">
              <w:rPr>
                <w:rFonts w:ascii="Times New Roman" w:eastAsia="Times New Roman" w:hAnsi="Times New Roman" w:cs="Times New Roman"/>
                <w:sz w:val="20"/>
                <w:szCs w:val="20"/>
              </w:rPr>
              <w:lastRenderedPageBreak/>
              <w:t>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750 000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Pateiktos paraiškos konkrečiai MTEPI iniciatyvai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192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Investicijas gavusių įmonių MTEP išlaidų padidėjimas projekto įgyvendinimo metu ir per 3 metus po projekto įgyvendinimo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30</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9.2. Skatinti MVĮ tarptautinę tinklaveiką, įsitraukimą į MTEPI partnerystės tinklus</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p w:rsidR="00E466BB" w:rsidRPr="00E466BB" w:rsidRDefault="00E466BB" w:rsidP="00E466BB">
            <w:pPr>
              <w:spacing w:after="0" w:line="240" w:lineRule="auto"/>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rPr>
              <w:t>(3.2 pastaba)</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750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750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85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VšĮ Inovacijų agentūra </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gavusios įmonės, iš kurių vidutinės </w:t>
            </w:r>
            <w:r w:rsidRPr="00E466BB">
              <w:rPr>
                <w:rFonts w:ascii="Times New Roman" w:eastAsia="Times New Roman" w:hAnsi="Times New Roman" w:cs="Times New Roman"/>
                <w:sz w:val="20"/>
                <w:szCs w:val="20"/>
              </w:rPr>
              <w:lastRenderedPageBreak/>
              <w:t>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750 000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Pateiktos paraiškos konkrečiai MTEPI iniciatyvai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Investicijas gavusių įmonių MTEP išlaidų padidėjimas projekto įgyvendinimo metu ir per 3 metus po projekto įgyvendinimo </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30</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9.3. Stiprinti APV paremtų brandžių klasterių augimą, bendrų strategijų ir produktų kūrimą, dalyvavimą tarptautinėse programose, įsitraukimą į Baltijos jūros regiono, kitų tarptautinių MTEPI </w:t>
            </w:r>
            <w:r w:rsidRPr="00E466BB">
              <w:rPr>
                <w:rFonts w:ascii="Times New Roman" w:eastAsia="Times New Roman" w:hAnsi="Times New Roman" w:cs="Times New Roman"/>
                <w:sz w:val="20"/>
                <w:szCs w:val="20"/>
              </w:rPr>
              <w:lastRenderedPageBreak/>
              <w:t>projektų rengimą ir dalyvavimą juose</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(Sostinės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Inovacijų grupės koordinatorius</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9  250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9  250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VšĮ Inovacijų agentūra </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gavusios įmonės, iš kurių vidutinės </w:t>
            </w:r>
            <w:r w:rsidRPr="00E466BB">
              <w:rPr>
                <w:rFonts w:ascii="Times New Roman" w:eastAsia="Times New Roman" w:hAnsi="Times New Roman" w:cs="Times New Roman"/>
                <w:sz w:val="20"/>
                <w:szCs w:val="20"/>
              </w:rPr>
              <w:lastRenderedPageBreak/>
              <w:t>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9 250 000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17</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9.4. Stiprinti APV paremtų brandžių klasterių augimą, bendrų strategijų ir produktų kūrimą, dalyvavimą tarptautinėse programose, įsitraukimą į Baltijos jūros regiono, kitų tarptautinių MTEPI projektų rengimą ir dalyvavimą juose</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Inovacijų grupės koordinatorius</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11 113,810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11 113, 810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VšĮ Inovacijų agentūra </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P – Paramą dotacijomis </w:t>
            </w:r>
            <w:r w:rsidRPr="00E466BB">
              <w:rPr>
                <w:rFonts w:ascii="Times New Roman" w:eastAsia="Times New Roman" w:hAnsi="Times New Roman" w:cs="Times New Roman"/>
                <w:sz w:val="20"/>
                <w:szCs w:val="20"/>
              </w:rPr>
              <w:lastRenderedPageBreak/>
              <w:t>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26</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11 113 810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57"/>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 Skatinti tiesioginių užsienio investicijų</w:t>
            </w:r>
          </w:p>
          <w:p w:rsidR="00E466BB" w:rsidRPr="00E466BB" w:rsidRDefault="00E466BB" w:rsidP="00E466BB">
            <w:pPr>
              <w:spacing w:after="0" w:line="240" w:lineRule="auto"/>
              <w:ind w:firstLine="53"/>
              <w:rPr>
                <w:rFonts w:ascii="Times New Roman" w:eastAsia="Times New Roman" w:hAnsi="Times New Roman" w:cs="Times New Roman"/>
                <w:b/>
                <w:bCs/>
                <w:sz w:val="20"/>
                <w:szCs w:val="20"/>
                <w:u w:val="single"/>
              </w:rPr>
            </w:pPr>
            <w:r w:rsidRPr="00E466BB">
              <w:rPr>
                <w:rFonts w:ascii="Times New Roman" w:eastAsia="Times New Roman" w:hAnsi="Times New Roman" w:cs="Times New Roman"/>
                <w:sz w:val="20"/>
                <w:szCs w:val="20"/>
              </w:rPr>
              <w:t>(toliau – TUI) pritraukimą į MTEP</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Inovatyvios 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37,7</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411"/>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10.1 Skatinti APV TUI paieškos ir pritraukimo veiklas Lietuvoje</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p w:rsidR="00E466BB" w:rsidRPr="00E466BB" w:rsidRDefault="00E466BB" w:rsidP="00E466BB">
            <w:pPr>
              <w:spacing w:after="0" w:line="240" w:lineRule="auto"/>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rPr>
              <w:t>(3.6 pastaba)</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sz w:val="20"/>
                <w:szCs w:val="20"/>
              </w:rPr>
              <w:t>VšĮ „Investuok Lietuvoje“</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3 000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
                <w:bCs/>
                <w:sz w:val="20"/>
                <w:szCs w:val="20"/>
              </w:rPr>
            </w:pPr>
            <w:r w:rsidRPr="00E466BB">
              <w:rPr>
                <w:rFonts w:ascii="Times New Roman" w:eastAsia="Times New Roman" w:hAnsi="Times New Roman" w:cs="Times New Roman"/>
                <w:sz w:val="20"/>
                <w:szCs w:val="20"/>
              </w:rPr>
              <w:t>P – Pagal MTEPI (sumaniosios specializacijos) prioritetus užmegzti kontaktai MTEPI srityje</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207</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(2029)</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Pagal MTEPI (sumaniosios specializacijos) prioritetus į MTEPI sritį pritraukta užsienio investuotojų</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10.1.1. Projektas „</w:t>
            </w:r>
            <w:r w:rsidRPr="00E466BB">
              <w:rPr>
                <w:rFonts w:ascii="Times New Roman" w:eastAsia="Times New Roman" w:hAnsi="Times New Roman" w:cs="Times New Roman"/>
                <w:sz w:val="20"/>
                <w:szCs w:val="20"/>
                <w:lang w:val="en-US"/>
              </w:rPr>
              <w:t>Tiesioginių užsienio investicijų plėtra vidurio ir vakarų Lietuvos regione”</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sz w:val="20"/>
                <w:szCs w:val="20"/>
              </w:rPr>
              <w:t>VšĮ „Investuok Lietuvoje“</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3 000</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6"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Pagal MTEPI (sumaniosios specializacijos) prioritetus užmegzti kontaktai MTEPI srityje</w:t>
            </w:r>
          </w:p>
        </w:tc>
        <w:tc>
          <w:tcPr>
            <w:tcW w:w="306"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207</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val="en-US"/>
              </w:rPr>
              <w:t>(2029)</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Pagal MTEPI (sumaniosios </w:t>
            </w:r>
            <w:r w:rsidRPr="00E466BB">
              <w:rPr>
                <w:rFonts w:ascii="Times New Roman" w:eastAsia="Times New Roman" w:hAnsi="Times New Roman" w:cs="Times New Roman"/>
                <w:sz w:val="20"/>
                <w:szCs w:val="20"/>
              </w:rPr>
              <w:lastRenderedPageBreak/>
              <w:t>specializacijos) prioritetus į MTEPI sritį pritraukta užsienio investuotojų</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10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10.2. Skatinti APV TUI: MTEP vykdymą ir bendradarbiavimą bei technologijų perdavimą tarp didelių įmonių ir MVĮ technologijų ir inovacijų srityse (Vidurio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r w:rsidRPr="00E466BB">
              <w:rPr>
                <w:rFonts w:ascii="Times New Roman" w:eastAsia="Times New Roman" w:hAnsi="Times New Roman" w:cs="Times New Roman"/>
                <w:bCs/>
                <w:iCs/>
                <w:sz w:val="20"/>
                <w:szCs w:val="20"/>
              </w:rPr>
              <w:t>MVĮ, didelės įmonės, kai jos bendradarbiauja su 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27 000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24 923, 077</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12</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w:t>
            </w:r>
            <w:r w:rsidRPr="00E466BB">
              <w:rPr>
                <w:rFonts w:ascii="Times New Roman" w:eastAsia="Times New Roman" w:hAnsi="Times New Roman" w:cs="Times New Roman"/>
                <w:sz w:val="20"/>
                <w:szCs w:val="20"/>
                <w:lang w:val="en-US"/>
              </w:rPr>
              <w:t xml:space="preserve"> </w:t>
            </w:r>
            <w:r w:rsidRPr="00E466BB">
              <w:rPr>
                <w:rFonts w:ascii="Times New Roman" w:eastAsia="Times New Roman" w:hAnsi="Times New Roman" w:cs="Times New Roman"/>
                <w:sz w:val="20"/>
                <w:szCs w:val="20"/>
              </w:rPr>
              <w:t>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didelės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dotacijomis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24 923 077</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bCs/>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gavusiuose subjektuose sukurtos mokslo tiriamojo darbo vietos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18</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11. Ugdyti MVĮ reikalingus darbuotojų įgūdžius</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338"/>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11.1. Ugdyti MVĮ reikalingus darbuotojų įgūdžius</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(Sostinės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Cs/>
                <w:iCs/>
                <w:sz w:val="20"/>
                <w:szCs w:val="20"/>
              </w:rPr>
              <w:t>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5 000</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5 000 </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MVĮ, investuojančios į pažangiajai specializacijai, pramonės pertvarkai ir verslumui reikalingų įgūdžių ugdymą</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1 418</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VšĮ Inovacijų agentūra </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techniniai, valdymo, verslumo, ekologijos, kiti</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17 241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MVĮ darbuotojai, baigę mokymą, skirtą pažangiajai specializacijai, pramonės pertvarkai ir verslumui reikalingiems įgūdžiams ugdyti, pagal įgūdžių rūšį techniniai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MVĮ darbuotojai, baigę mokymą, skirtą pažangiajai specializacijai, pramonės pertvarkai ir verslumui reikalingiems įgūdžiams ugdyti, pagal įgūdžių rūšį </w:t>
            </w:r>
            <w:r w:rsidRPr="00E466BB">
              <w:rPr>
                <w:rFonts w:ascii="Times New Roman" w:eastAsia="Times New Roman" w:hAnsi="Times New Roman" w:cs="Times New Roman"/>
                <w:sz w:val="20"/>
                <w:szCs w:val="20"/>
              </w:rPr>
              <w:lastRenderedPageBreak/>
              <w:t>valdymo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verslumo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ekologijos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kiti</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11.2. Ugdyti MVĮ reikalingus darbuotojų įgūdžius</w:t>
            </w:r>
          </w:p>
          <w:p w:rsidR="00E466BB" w:rsidRPr="00E466BB" w:rsidRDefault="00E466BB" w:rsidP="00E466BB">
            <w:pPr>
              <w:spacing w:after="0" w:line="240" w:lineRule="auto"/>
              <w:ind w:firstLine="53"/>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bCs/>
                <w:iCs/>
                <w:sz w:val="20"/>
                <w:szCs w:val="20"/>
              </w:rPr>
              <w:t>MVĮ</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15 000</w:t>
            </w:r>
          </w:p>
          <w:p w:rsidR="00E466BB" w:rsidRPr="00E466BB" w:rsidRDefault="00E466BB" w:rsidP="00E466BB">
            <w:pPr>
              <w:spacing w:after="0" w:line="240" w:lineRule="auto"/>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2 647,06</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Privačios lėšos</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MVĮ, investuojančios į pažangiajai specializacijai, pramonės pertvarkai ir verslumui reikalingų įgūdžių ugdymą</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2 007</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VšĮ Inovacijų agentūra </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w:t>
            </w:r>
            <w:r w:rsidRPr="00E466BB">
              <w:rPr>
                <w:rFonts w:ascii="Times New Roman" w:eastAsia="Times New Roman" w:hAnsi="Times New Roman" w:cs="Times New Roman"/>
                <w:sz w:val="20"/>
                <w:szCs w:val="20"/>
              </w:rPr>
              <w:lastRenderedPageBreak/>
              <w:t>i, pramonės pertvarkai ir verslumui reikalingiems įgūdžiams ugdyti, pagal įgūdžių rūšį techniniai, valdymo, verslumo, ekologijos, kiti</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24 671</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MVĮ darbuotojai, baigę mokymą, skirtą pažangiajai specializacijai, pramonės pertvarkai ir verslumui reikalingiems įgūdžiams ugdyti, pagal įgūdžių rūšį techniniai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valdymo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verslumo</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w:t>
            </w:r>
            <w:r w:rsidRPr="00E466BB">
              <w:rPr>
                <w:rFonts w:ascii="Times New Roman" w:eastAsia="Times New Roman" w:hAnsi="Times New Roman" w:cs="Times New Roman"/>
                <w:sz w:val="20"/>
                <w:szCs w:val="20"/>
              </w:rPr>
              <w:lastRenderedPageBreak/>
              <w:t>i, pramonės pertvarkai ir verslumui reikalingiems įgūdžiams ugdyti, pagal įgūdžių rūšį: ekologijos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MVĮ darbuotojai, baigę mokymą, skirtą pažangiajai specializacijai, pramonės pertvarkai ir verslumui reikalingiems įgūdžiams ugdyti, pagal įgūdžių rūšį kiti</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70"/>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12. Ugdyti MVĮ ir kitų </w:t>
            </w:r>
            <w:r w:rsidRPr="00E466BB">
              <w:rPr>
                <w:rFonts w:ascii="Times New Roman" w:eastAsia="Times New Roman" w:hAnsi="Times New Roman" w:cs="Times New Roman"/>
                <w:sz w:val="24"/>
                <w:szCs w:val="20"/>
              </w:rPr>
              <w:t xml:space="preserve"> </w:t>
            </w:r>
            <w:r w:rsidRPr="00E466BB">
              <w:rPr>
                <w:rFonts w:ascii="Times New Roman" w:eastAsia="Times New Roman" w:hAnsi="Times New Roman" w:cs="Times New Roman"/>
                <w:sz w:val="20"/>
                <w:szCs w:val="20"/>
              </w:rPr>
              <w:t>verslumo galimybių paieškos procese (toliau – VGPP) dalyvaujančių subjektų darbuotojų gebėjimus</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bCs/>
                <w:i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trike/>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12.1.</w:t>
            </w:r>
            <w:r w:rsidRPr="00E466BB">
              <w:rPr>
                <w:rFonts w:ascii="Times New Roman" w:eastAsia="Times New Roman" w:hAnsi="Times New Roman" w:cs="Times New Roman"/>
                <w:iCs/>
                <w:sz w:val="16"/>
                <w:szCs w:val="16"/>
                <w:lang w:eastAsia="lt-LT"/>
              </w:rPr>
              <w:t xml:space="preserve"> </w:t>
            </w:r>
            <w:r w:rsidRPr="00E466BB">
              <w:rPr>
                <w:rFonts w:ascii="Times New Roman" w:eastAsia="Times New Roman" w:hAnsi="Times New Roman" w:cs="Times New Roman"/>
                <w:iCs/>
                <w:sz w:val="20"/>
                <w:szCs w:val="20"/>
              </w:rPr>
              <w:t>Ugdyti MVĮ ir kitų VGPP dalyvaujančių subjektų darbuotojų gebėjimus</w:t>
            </w:r>
          </w:p>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(Sostinės regionas)</w:t>
            </w:r>
          </w:p>
          <w:p w:rsidR="00E466BB" w:rsidRPr="00E466BB" w:rsidRDefault="00E466BB" w:rsidP="00E466BB">
            <w:pPr>
              <w:spacing w:after="0" w:line="240" w:lineRule="auto"/>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rPr>
              <w:t>(3.4 pastaba)</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VšĮ Inovacijų agentūra</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3 750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3 750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
                <w:iCs/>
                <w:sz w:val="20"/>
                <w:szCs w:val="20"/>
              </w:rPr>
              <w:t>(2 pastaba</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BF</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Suinteresuotosios institucijos, dalyvaujančios verslininkystės galimybių paieškos procese</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48</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Švietimo, mokslo ir sporto ministerija</w:t>
            </w: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MVĮ, investuojančios į pažangiajai specializacijai, pramonės pertvarkai ir verslumui reikalingų įgūdžių ugdymą</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1 063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MVĮ darbuotojai, baigę mokymą, skirtą pažangiajai </w:t>
            </w:r>
            <w:r w:rsidRPr="00E466BB">
              <w:rPr>
                <w:rFonts w:ascii="Times New Roman" w:eastAsia="Times New Roman" w:hAnsi="Times New Roman" w:cs="Times New Roman"/>
                <w:sz w:val="20"/>
                <w:szCs w:val="20"/>
              </w:rPr>
              <w:lastRenderedPageBreak/>
              <w:t>specializacijai, pramonės pertvarkai ir verslumui reikalingiems įgūdžiams ugdyti, pagal įgūdžių rūšį techniniai, valdymo, verslumo, ekologijos, kiti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12 931</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MVĮ darbuotojai, baigę mokymą, skirtą pažangiajai specializacijai, pramonės pertvarkai ir verslumui reikalingiems įgūdžiams ugdyti, pagal įgūdžių rūšį techniniai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valdymo</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verslumo</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R – MVĮ darbuotojai, baigę mokymą, skirtą pažangiajai </w:t>
            </w:r>
            <w:r w:rsidRPr="00E466BB">
              <w:rPr>
                <w:rFonts w:ascii="Times New Roman" w:eastAsia="Times New Roman" w:hAnsi="Times New Roman" w:cs="Times New Roman"/>
                <w:iCs/>
                <w:sz w:val="20"/>
                <w:szCs w:val="20"/>
              </w:rPr>
              <w:lastRenderedPageBreak/>
              <w:t>specializacijai, pramonės pertvarkai ir verslumui reikalingiems įgūdžiams ugdyti, pagal įgūdžių rūšį ekologijos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kiti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1274"/>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12.</w:t>
            </w:r>
            <w:r w:rsidRPr="00E466BB">
              <w:rPr>
                <w:rFonts w:ascii="Times New Roman" w:eastAsia="Times New Roman" w:hAnsi="Times New Roman" w:cs="Times New Roman"/>
                <w:iCs/>
                <w:sz w:val="20"/>
                <w:szCs w:val="20"/>
                <w:lang w:val="en-US"/>
              </w:rPr>
              <w:t>1</w:t>
            </w:r>
            <w:r w:rsidRPr="00E466BB">
              <w:rPr>
                <w:rFonts w:ascii="Times New Roman" w:eastAsia="Times New Roman" w:hAnsi="Times New Roman" w:cs="Times New Roman"/>
                <w:iCs/>
                <w:sz w:val="20"/>
                <w:szCs w:val="20"/>
              </w:rPr>
              <w:t>.1. Projektas „Labai mažų, mažų ir vidutinių įmonių bei kitų verslininkystės galimybių paieškos procese dalyvaujančių subjektų inovacinių pajėgumų ugdymas Sostinės bei Vidurio ir vakarų Lietuvos regionuose (InoSkills)“</w:t>
            </w:r>
          </w:p>
          <w:p w:rsidR="00E466BB" w:rsidRPr="00E466BB" w:rsidRDefault="00E466BB" w:rsidP="00E466BB">
            <w:pPr>
              <w:spacing w:after="0"/>
              <w:rPr>
                <w:rFonts w:ascii="Times New Roman" w:eastAsia="Times New Roman" w:hAnsi="Times New Roman" w:cs="Times New Roman"/>
                <w:iCs/>
                <w:sz w:val="16"/>
                <w:szCs w:val="16"/>
              </w:rPr>
            </w:pPr>
            <w:r w:rsidRPr="00E466BB">
              <w:rPr>
                <w:rFonts w:ascii="Times New Roman" w:eastAsia="Times New Roman" w:hAnsi="Times New Roman" w:cs="Times New Roman"/>
                <w:i/>
                <w:iCs/>
                <w:sz w:val="20"/>
                <w:szCs w:val="20"/>
              </w:rPr>
              <w:t>(4 pastaba)</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VšĮ Inovacijų agentūra</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7 500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4 411,76</w:t>
            </w:r>
          </w:p>
          <w:p w:rsidR="00E466BB" w:rsidRPr="00E466BB" w:rsidRDefault="00E466BB" w:rsidP="00E466BB">
            <w:pPr>
              <w:spacing w:after="0" w:line="240" w:lineRule="auto"/>
              <w:jc w:val="center"/>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rPr>
              <w:t>(2 pastaba)</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BF</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Suinteresuotosios institucijos, dalyvaujančios verslininkystės galimybių paieškos procese</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91</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Švietimo, mokslo ir sporto ministerija</w:t>
            </w: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MVĮ, investuojančios į pažangiajai specializacijai, pramonės pertvarkai ir verslumui reikalingų įgūdžių ugdymą</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1 565</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techniniai, valdymo, verslumo, ekologijos, kiti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19 099</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MVĮ darbuotojai, baigę mokymą, skirtą pažangiajai specializacijai, pramonės pertvarkai ir verslumui reikalingiems įgūdžiams ugdyti, pagal įgūdžių rūšį techniniai</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valdymo</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verslumo</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ekologijos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R – MVĮ darbuotojai, baigę mokymą, </w:t>
            </w:r>
            <w:r w:rsidRPr="00E466BB">
              <w:rPr>
                <w:rFonts w:ascii="Times New Roman" w:eastAsia="Times New Roman" w:hAnsi="Times New Roman" w:cs="Times New Roman"/>
                <w:iCs/>
                <w:sz w:val="20"/>
                <w:szCs w:val="20"/>
              </w:rPr>
              <w:lastRenderedPageBreak/>
              <w:t>skirtą pažangiajai specializacijai, pramonės pertvarkai ir verslumui reikalingiems įgūdžiams ugdyti, pagal įgūdžių rūšį kiti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lastRenderedPageBreak/>
              <w:t xml:space="preserve">12.2. </w:t>
            </w:r>
            <w:r w:rsidRPr="00E466BB">
              <w:rPr>
                <w:rFonts w:ascii="Times New Roman" w:eastAsia="Times New Roman" w:hAnsi="Times New Roman" w:cs="Times New Roman"/>
                <w:iCs/>
                <w:sz w:val="20"/>
                <w:szCs w:val="20"/>
              </w:rPr>
              <w:t>Ugdyti MVĮ ir kitų VGPP dalyvaujančių subjektų darbuotojų gebėjimus</w:t>
            </w:r>
          </w:p>
          <w:p w:rsidR="00E466BB" w:rsidRPr="00E466BB" w:rsidRDefault="00E466BB" w:rsidP="00E466BB">
            <w:pPr>
              <w:spacing w:after="0" w:line="240" w:lineRule="auto"/>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(Vidurio ir vakarų Lietuvos regionas)</w:t>
            </w:r>
          </w:p>
          <w:p w:rsidR="00E466BB" w:rsidRPr="00E466BB" w:rsidRDefault="00E466BB" w:rsidP="00E466BB">
            <w:pPr>
              <w:spacing w:after="0" w:line="240" w:lineRule="auto"/>
              <w:rPr>
                <w:rFonts w:ascii="Times New Roman" w:eastAsia="Times New Roman" w:hAnsi="Times New Roman" w:cs="Times New Roman"/>
                <w:i/>
                <w:iCs/>
                <w:sz w:val="20"/>
                <w:szCs w:val="20"/>
                <w:u w:val="single"/>
              </w:rPr>
            </w:pPr>
            <w:r w:rsidRPr="00E466BB">
              <w:rPr>
                <w:rFonts w:ascii="Times New Roman" w:eastAsia="Times New Roman" w:hAnsi="Times New Roman" w:cs="Times New Roman"/>
                <w:i/>
                <w:iCs/>
                <w:sz w:val="20"/>
                <w:szCs w:val="20"/>
              </w:rPr>
              <w:t>(3.4 pastaba)</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VšĮ Inovacijų agentūra</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3 750</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661,76</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
                <w:iCs/>
                <w:sz w:val="20"/>
                <w:szCs w:val="20"/>
              </w:rPr>
              <w:t>(2 pastaba</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2021–2027 m. IP</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BF</w:t>
            </w: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Suinteresuotosios institucijos, dalyvaujančios verslininkystės galimybių paieškos procese</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lang w:val="en-US"/>
              </w:rPr>
            </w:pPr>
            <w:r w:rsidRPr="00E466BB">
              <w:rPr>
                <w:rFonts w:ascii="Times New Roman" w:eastAsia="Times New Roman" w:hAnsi="Times New Roman" w:cs="Times New Roman"/>
                <w:iCs/>
                <w:sz w:val="20"/>
                <w:szCs w:val="20"/>
                <w:lang w:val="en-US"/>
              </w:rPr>
              <w:t>43</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VšĮ Inovacijų agentūra</w:t>
            </w:r>
          </w:p>
        </w:tc>
        <w:tc>
          <w:tcPr>
            <w:tcW w:w="41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Švietimo, mokslo ir sporto ministerija</w:t>
            </w: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P – MVĮ, investuojančios į pažangiajai specializacijai, pramonės pertvarkai ir verslumui reikalingų įgūdžių ugdymą</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502</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techniniai, valdymo, verslumo, ekologijos, kiti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6 168</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MVĮ darbuotojai, baigę mokymą, skirtą pažangiajai specializacijai, pramonės pertvarkai ir verslumui reikalingiems įgūdžiams ugdyti, pagal </w:t>
            </w:r>
            <w:r w:rsidRPr="00E466BB">
              <w:rPr>
                <w:rFonts w:ascii="Times New Roman" w:eastAsia="Times New Roman" w:hAnsi="Times New Roman" w:cs="Times New Roman"/>
                <w:iCs/>
                <w:sz w:val="20"/>
                <w:szCs w:val="20"/>
              </w:rPr>
              <w:lastRenderedPageBreak/>
              <w:t>įgūdžių rūšį techniniai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valdymo</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verslumo</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ekologijos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R – MVĮ darbuotojai, baigę mokymą, skirtą pažangiajai specializacijai, pramonės pertvarkai ir verslumui reikalingiems įgūdžiams ugdyti, pagal įgūdžių rūšį kiti</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32"/>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13. Skatinti </w:t>
            </w:r>
            <w:r w:rsidRPr="00E466BB">
              <w:rPr>
                <w:rFonts w:ascii="Times New Roman" w:eastAsia="Times New Roman" w:hAnsi="Times New Roman" w:cs="Times New Roman"/>
                <w:sz w:val="20"/>
                <w:szCs w:val="20"/>
              </w:rPr>
              <w:lastRenderedPageBreak/>
              <w:t>trumpų vertės kūrimo grandinių formavimąsi ir plėtrą tarp MVĮ</w:t>
            </w:r>
          </w:p>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(Vidurio ir vakarų Lietuvos regionas)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I</w:t>
            </w:r>
          </w:p>
        </w:tc>
        <w:tc>
          <w:tcPr>
            <w:tcW w:w="41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Nacionalinės </w:t>
            </w:r>
            <w:r w:rsidRPr="00E466BB">
              <w:rPr>
                <w:rFonts w:ascii="Times New Roman" w:eastAsia="Times New Roman" w:hAnsi="Times New Roman" w:cs="Times New Roman"/>
                <w:sz w:val="20"/>
                <w:szCs w:val="20"/>
              </w:rPr>
              <w:lastRenderedPageBreak/>
              <w:t>plėtros įstaigos arba Europos investicijų bankas, tarptautinės finansų įstaigos, kuriose valstybė narė yra akcininkė, valstybinis bankas arba įstaiga, kurie įsteigti kaip profesinę finansinę veiklą vykdantys teisės subjektai</w:t>
            </w: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FP</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32 040</w:t>
            </w: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13 852,588</w:t>
            </w:r>
          </w:p>
        </w:tc>
        <w:tc>
          <w:tcPr>
            <w:tcW w:w="375"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lastRenderedPageBreak/>
              <w:t xml:space="preserve">2021–2027 m. </w:t>
            </w:r>
            <w:r w:rsidRPr="00E466BB">
              <w:rPr>
                <w:rFonts w:ascii="Times New Roman" w:eastAsia="Times New Roman" w:hAnsi="Times New Roman" w:cs="Times New Roman"/>
                <w:iCs/>
                <w:sz w:val="20"/>
                <w:szCs w:val="20"/>
              </w:rPr>
              <w:lastRenderedPageBreak/>
              <w:t xml:space="preserve">IP </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Privačios  lėšos</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p w:rsidR="00E466BB" w:rsidRPr="00E466BB" w:rsidRDefault="00E466BB" w:rsidP="00E466BB">
            <w:pPr>
              <w:spacing w:after="0" w:line="240" w:lineRule="auto"/>
              <w:rPr>
                <w:rFonts w:ascii="Times New Roman" w:eastAsia="Times New Roman" w:hAnsi="Times New Roman" w:cs="Times New Roman"/>
                <w:iCs/>
                <w:sz w:val="20"/>
                <w:szCs w:val="20"/>
              </w:rPr>
            </w:pP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 xml:space="preserve">P – Paramą gavusios </w:t>
            </w:r>
            <w:r w:rsidRPr="00E466BB">
              <w:rPr>
                <w:rFonts w:ascii="Times New Roman" w:eastAsia="Times New Roman" w:hAnsi="Times New Roman" w:cs="Times New Roman"/>
                <w:sz w:val="20"/>
                <w:szCs w:val="20"/>
              </w:rPr>
              <w:lastRenderedPageBreak/>
              <w:t>įmonės (labai mažos, mažos, vidutinės ir didelės įmonės)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33</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 xml:space="preserve">VšĮ Centrinė projektų </w:t>
            </w:r>
            <w:r w:rsidRPr="00E466BB">
              <w:rPr>
                <w:rFonts w:ascii="Times New Roman" w:eastAsia="Times New Roman" w:hAnsi="Times New Roman" w:cs="Times New Roman"/>
                <w:sz w:val="20"/>
                <w:szCs w:val="20"/>
              </w:rPr>
              <w:lastRenderedPageBreak/>
              <w:t xml:space="preserve">valdymo agentūra </w:t>
            </w: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labai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mažos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gavusios įmonės, iš kurių vidutinė įmonės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 Paramą finansinėmis priemonėmis gavusios įmonės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55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Inovatyvios 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Paramą gavusiuose subjektuose sukurtos darbo vietos</w:t>
            </w:r>
          </w:p>
        </w:tc>
        <w:tc>
          <w:tcPr>
            <w:tcW w:w="309" w:type="pct"/>
            <w:gridSpan w:val="2"/>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234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Privačios investicijos, papildančios viešąją paramą, iš kurių dotacijos, finansinės priemonės</w:t>
            </w:r>
          </w:p>
        </w:tc>
        <w:tc>
          <w:tcPr>
            <w:tcW w:w="309" w:type="pct"/>
            <w:gridSpan w:val="2"/>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13 852 588</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(2029)</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w:t>
            </w:r>
            <w:r w:rsidRPr="00E466BB">
              <w:rPr>
                <w:rFonts w:ascii="Times New Roman" w:eastAsia="Times New Roman" w:hAnsi="Times New Roman" w:cs="Times New Roman"/>
                <w:bCs/>
                <w:sz w:val="20"/>
                <w:szCs w:val="20"/>
              </w:rPr>
              <w:t xml:space="preserve">– </w:t>
            </w:r>
            <w:r w:rsidRPr="00E466BB">
              <w:rPr>
                <w:rFonts w:ascii="Times New Roman" w:eastAsia="Times New Roman" w:hAnsi="Times New Roman" w:cs="Times New Roman"/>
                <w:sz w:val="20"/>
                <w:szCs w:val="20"/>
              </w:rPr>
              <w:t>Privačios investicijos, papildančios viešąją paramą, iš kurių finansinės priemonės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n/a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368"/>
        </w:trPr>
        <w:tc>
          <w:tcPr>
            <w:tcW w:w="64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val="en-US"/>
              </w:rPr>
              <w:t xml:space="preserve">14. </w:t>
            </w:r>
            <w:r w:rsidRPr="00E466BB">
              <w:rPr>
                <w:rFonts w:ascii="Times New Roman" w:eastAsia="Times New Roman" w:hAnsi="Times New Roman" w:cs="Times New Roman"/>
                <w:sz w:val="20"/>
                <w:szCs w:val="20"/>
              </w:rPr>
              <w:t>GovTech sprendimų skatinimas</w:t>
            </w:r>
          </w:p>
        </w:tc>
        <w:tc>
          <w:tcPr>
            <w:tcW w:w="321"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Perkančiosios organizacijos</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263"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sz w:val="20"/>
                <w:szCs w:val="20"/>
              </w:rPr>
              <w:t>1 000</w:t>
            </w:r>
          </w:p>
        </w:tc>
        <w:tc>
          <w:tcPr>
            <w:tcW w:w="375" w:type="pct"/>
            <w:vMerge w:val="restar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P– Finansuotų GovTech projektų skaičius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20</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(2023)</w:t>
            </w:r>
          </w:p>
        </w:tc>
        <w:tc>
          <w:tcPr>
            <w:tcW w:w="579"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VšĮ Inovacijų agentūra</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vMerge w:val="restar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R – Inovatyvios </w:t>
            </w:r>
            <w:r w:rsidRPr="00E466BB">
              <w:rPr>
                <w:rFonts w:ascii="Times New Roman" w:eastAsia="Times New Roman" w:hAnsi="Times New Roman" w:cs="Times New Roman"/>
                <w:sz w:val="20"/>
                <w:szCs w:val="20"/>
              </w:rPr>
              <w:lastRenderedPageBreak/>
              <w:t>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6BB" w:rsidRPr="00E466BB" w:rsidRDefault="00E466BB" w:rsidP="00E466BB">
            <w:pPr>
              <w:spacing w:after="0" w:line="240" w:lineRule="auto"/>
              <w:rPr>
                <w:rFonts w:ascii="Times New Roman" w:eastAsia="Times New Roman" w:hAnsi="Times New Roman" w:cs="Times New Roman"/>
                <w:sz w:val="20"/>
                <w:szCs w:val="20"/>
              </w:rPr>
            </w:pPr>
          </w:p>
        </w:tc>
      </w:tr>
      <w:tr w:rsidR="00E466BB" w:rsidRPr="00E466BB" w:rsidTr="00E466BB">
        <w:trPr>
          <w:trHeight w:val="564"/>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lastRenderedPageBreak/>
              <w:t>15. Dalyvavimas NATO inovacinėse veiklose</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Produktų ar procesų inovacijas diegiančios MVĮ</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64,5</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223"/>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15.1. Lietuvos dalyvavimo mokesčio pervedimas NATO (DIANA)</w:t>
            </w:r>
          </w:p>
        </w:tc>
        <w:tc>
          <w:tcPr>
            <w:tcW w:w="32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Cs/>
                <w:sz w:val="20"/>
                <w:szCs w:val="20"/>
              </w:rPr>
              <w:t xml:space="preserve">Ekonomikos ir inovacijų ministerija </w:t>
            </w:r>
          </w:p>
        </w:tc>
        <w:tc>
          <w:tcPr>
            <w:tcW w:w="26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w:t>
            </w:r>
          </w:p>
        </w:tc>
        <w:tc>
          <w:tcPr>
            <w:tcW w:w="36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130</w:t>
            </w:r>
          </w:p>
          <w:p w:rsidR="00E466BB" w:rsidRPr="00E466BB" w:rsidRDefault="00E466BB" w:rsidP="00E466BB">
            <w:pPr>
              <w:spacing w:after="0" w:line="240" w:lineRule="auto"/>
              <w:jc w:val="center"/>
              <w:rPr>
                <w:rFonts w:ascii="Times New Roman" w:eastAsia="Times New Roman" w:hAnsi="Times New Roman" w:cs="Times New Roman"/>
                <w:iCs/>
                <w:sz w:val="20"/>
                <w:szCs w:val="20"/>
                <w:lang w:val="en-US"/>
              </w:rPr>
            </w:pPr>
            <w:r w:rsidRPr="00E466BB">
              <w:rPr>
                <w:rFonts w:ascii="Times New Roman" w:eastAsia="Times New Roman" w:hAnsi="Times New Roman" w:cs="Times New Roman"/>
                <w:i/>
                <w:iCs/>
                <w:sz w:val="20"/>
                <w:szCs w:val="20"/>
                <w:lang w:val="en-US"/>
              </w:rPr>
              <w:t xml:space="preserve">(5 </w:t>
            </w:r>
            <w:r w:rsidRPr="00E466BB">
              <w:rPr>
                <w:rFonts w:ascii="Times New Roman" w:eastAsia="Times New Roman" w:hAnsi="Times New Roman" w:cs="Times New Roman"/>
                <w:i/>
                <w:iCs/>
                <w:sz w:val="20"/>
                <w:szCs w:val="20"/>
              </w:rPr>
              <w:t>pastaba)</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w:t>
            </w:r>
          </w:p>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70"/>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15.2. Lietuvos dalyvavimas NATO inovacijų fonde</w:t>
            </w:r>
          </w:p>
        </w:tc>
        <w:tc>
          <w:tcPr>
            <w:tcW w:w="32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Nacionalinė plėtros įstaiga</w:t>
            </w:r>
          </w:p>
        </w:tc>
        <w:tc>
          <w:tcPr>
            <w:tcW w:w="26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w:t>
            </w:r>
          </w:p>
        </w:tc>
        <w:tc>
          <w:tcPr>
            <w:tcW w:w="36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FP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24 240</w:t>
            </w:r>
          </w:p>
          <w:p w:rsidR="00E466BB" w:rsidRPr="00E466BB" w:rsidRDefault="00E466BB" w:rsidP="00E466BB">
            <w:pPr>
              <w:spacing w:after="0" w:line="240" w:lineRule="auto"/>
              <w:jc w:val="center"/>
              <w:rPr>
                <w:rFonts w:ascii="Times New Roman" w:eastAsia="Times New Roman" w:hAnsi="Times New Roman" w:cs="Times New Roman"/>
                <w:i/>
                <w:iCs/>
                <w:sz w:val="20"/>
                <w:szCs w:val="20"/>
              </w:rPr>
            </w:pPr>
            <w:r w:rsidRPr="00E466BB">
              <w:rPr>
                <w:rFonts w:ascii="Times New Roman" w:eastAsia="Times New Roman" w:hAnsi="Times New Roman" w:cs="Times New Roman"/>
                <w:i/>
                <w:iCs/>
                <w:sz w:val="20"/>
                <w:szCs w:val="20"/>
                <w:lang w:val="en-US"/>
              </w:rPr>
              <w:t xml:space="preserve">(6 </w:t>
            </w:r>
            <w:r w:rsidRPr="00E466BB">
              <w:rPr>
                <w:rFonts w:ascii="Times New Roman" w:eastAsia="Times New Roman" w:hAnsi="Times New Roman" w:cs="Times New Roman"/>
                <w:i/>
                <w:iCs/>
                <w:sz w:val="20"/>
                <w:szCs w:val="20"/>
              </w:rPr>
              <w:t>pastaba)</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70"/>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16. Dalyvavimas dvišalio bendradarbiavimo programų remiamuose MTEPI projektuose </w:t>
            </w:r>
          </w:p>
        </w:tc>
        <w:tc>
          <w:tcPr>
            <w:tcW w:w="321"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p>
        </w:tc>
        <w:tc>
          <w:tcPr>
            <w:tcW w:w="263"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R – Inovatyvios MVĮ, bendradarbiaujančios su kitomis įmonėmis</w:t>
            </w: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 xml:space="preserve">37,7 </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(2030)</w:t>
            </w: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70"/>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16.1. Dalyvavimas  dvišalio bendradarbiavimo programų remiamuose MTEPI projektuose</w:t>
            </w:r>
          </w:p>
        </w:tc>
        <w:tc>
          <w:tcPr>
            <w:tcW w:w="32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MVĮ</w:t>
            </w:r>
          </w:p>
        </w:tc>
        <w:tc>
          <w:tcPr>
            <w:tcW w:w="26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2124</w:t>
            </w:r>
          </w:p>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i/>
                <w:iCs/>
                <w:sz w:val="20"/>
                <w:szCs w:val="20"/>
                <w:lang w:val="en-US"/>
              </w:rPr>
              <w:t xml:space="preserve">(7 </w:t>
            </w:r>
            <w:r w:rsidRPr="00E466BB">
              <w:rPr>
                <w:rFonts w:ascii="Times New Roman" w:eastAsia="Times New Roman" w:hAnsi="Times New Roman" w:cs="Times New Roman"/>
                <w:i/>
                <w:iCs/>
                <w:sz w:val="20"/>
                <w:szCs w:val="20"/>
              </w:rPr>
              <w:t>pastaba)</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r w:rsidR="00E466BB" w:rsidRPr="00E466BB" w:rsidTr="00E466BB">
        <w:trPr>
          <w:trHeight w:val="1335"/>
        </w:trPr>
        <w:tc>
          <w:tcPr>
            <w:tcW w:w="64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16.2.</w:t>
            </w:r>
            <w:r w:rsidRPr="00E466BB">
              <w:rPr>
                <w:rFonts w:ascii="Times New Roman" w:eastAsia="Times New Roman" w:hAnsi="Times New Roman" w:cs="Times New Roman"/>
                <w:sz w:val="24"/>
                <w:szCs w:val="20"/>
              </w:rPr>
              <w:t xml:space="preserve"> </w:t>
            </w:r>
            <w:r w:rsidRPr="00E466BB">
              <w:rPr>
                <w:rFonts w:ascii="Times New Roman" w:eastAsia="Times New Roman" w:hAnsi="Times New Roman" w:cs="Times New Roman"/>
                <w:sz w:val="20"/>
                <w:szCs w:val="20"/>
              </w:rPr>
              <w:t>Skatinti įmonių dalyvavimą tarptautinėse mokslinių tyrimų ir eksperimentinės plėtros ir inovacijų diplomatijos programose</w:t>
            </w:r>
          </w:p>
        </w:tc>
        <w:tc>
          <w:tcPr>
            <w:tcW w:w="321"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I</w:t>
            </w:r>
          </w:p>
        </w:tc>
        <w:tc>
          <w:tcPr>
            <w:tcW w:w="41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iCs/>
                <w:sz w:val="20"/>
                <w:szCs w:val="20"/>
              </w:rPr>
            </w:pPr>
            <w:r w:rsidRPr="00E466BB">
              <w:rPr>
                <w:rFonts w:ascii="Times New Roman" w:eastAsia="Times New Roman" w:hAnsi="Times New Roman" w:cs="Times New Roman"/>
                <w:iCs/>
                <w:sz w:val="20"/>
                <w:szCs w:val="20"/>
              </w:rPr>
              <w:t>Visos įmonės</w:t>
            </w:r>
          </w:p>
        </w:tc>
        <w:tc>
          <w:tcPr>
            <w:tcW w:w="263"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K</w:t>
            </w:r>
          </w:p>
        </w:tc>
        <w:tc>
          <w:tcPr>
            <w:tcW w:w="364"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Taip</w:t>
            </w:r>
          </w:p>
        </w:tc>
        <w:tc>
          <w:tcPr>
            <w:tcW w:w="375" w:type="pct"/>
            <w:tcBorders>
              <w:top w:val="single" w:sz="4" w:space="0" w:color="auto"/>
              <w:left w:val="single" w:sz="4" w:space="0" w:color="auto"/>
              <w:bottom w:val="single" w:sz="4" w:space="0" w:color="auto"/>
              <w:right w:val="single" w:sz="4" w:space="0" w:color="auto"/>
            </w:tcBorders>
            <w:hideMark/>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D</w:t>
            </w: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693</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VB</w:t>
            </w:r>
          </w:p>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579"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c>
          <w:tcPr>
            <w:tcW w:w="414" w:type="pct"/>
            <w:tcBorders>
              <w:top w:val="single" w:sz="4" w:space="0" w:color="auto"/>
              <w:left w:val="single" w:sz="4" w:space="0" w:color="auto"/>
              <w:bottom w:val="single" w:sz="4" w:space="0" w:color="auto"/>
              <w:right w:val="single" w:sz="4" w:space="0" w:color="auto"/>
            </w:tcBorders>
          </w:tcPr>
          <w:p w:rsidR="00E466BB" w:rsidRPr="00E466BB" w:rsidRDefault="00E466BB" w:rsidP="00E466BB">
            <w:pPr>
              <w:spacing w:after="0" w:line="240" w:lineRule="auto"/>
              <w:jc w:val="center"/>
              <w:rPr>
                <w:rFonts w:ascii="Times New Roman" w:eastAsia="Times New Roman" w:hAnsi="Times New Roman" w:cs="Times New Roman"/>
                <w:sz w:val="20"/>
                <w:szCs w:val="20"/>
              </w:rPr>
            </w:pPr>
          </w:p>
        </w:tc>
      </w:tr>
    </w:tbl>
    <w:p w:rsidR="00E466BB" w:rsidRPr="00E466BB" w:rsidRDefault="00E466BB" w:rsidP="00E466BB">
      <w:pPr>
        <w:spacing w:after="0" w:line="240" w:lineRule="auto"/>
        <w:jc w:val="both"/>
        <w:rPr>
          <w:rFonts w:ascii="Times New Roman" w:eastAsia="Times New Roman" w:hAnsi="Times New Roman" w:cs="Times New Roman"/>
          <w:b/>
          <w:bCs/>
          <w:sz w:val="20"/>
          <w:szCs w:val="20"/>
        </w:rPr>
      </w:pPr>
      <w:r w:rsidRPr="00E466BB">
        <w:rPr>
          <w:rFonts w:ascii="Times New Roman" w:eastAsia="Times New Roman" w:hAnsi="Times New Roman" w:cs="Times New Roman"/>
          <w:b/>
          <w:bCs/>
          <w:sz w:val="20"/>
          <w:szCs w:val="20"/>
        </w:rPr>
        <w:t xml:space="preserve">Pastabos: </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1.</w:t>
      </w:r>
      <w:r w:rsidRPr="00E466BB">
        <w:rPr>
          <w:rFonts w:ascii="Times New Roman" w:eastAsia="Times New Roman" w:hAnsi="Times New Roman" w:cs="Times New Roman"/>
          <w:sz w:val="20"/>
          <w:szCs w:val="20"/>
        </w:rPr>
        <w:tab/>
        <w:t>Veikla „Atlikti esamos etalonų sistemos įvertinimo studiją, pateikiant rekomendacijas dėl jos tobulinimo ir plėtros“ bus pradėta įgyvendinti gavus papildomą finansavimą (60 tūkst. Eur) iš valstybės biudžeto. Siekiamas rezultatas: P – Esamos etalonų sistemos įvertinimo studija. Siektina galutinė rodiklio reikšmė – 1 vnt.</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4"/>
          <w:szCs w:val="20"/>
          <w:lang w:val="en-US"/>
        </w:rPr>
      </w:pPr>
      <w:r w:rsidRPr="00E466BB">
        <w:rPr>
          <w:rFonts w:ascii="Times New Roman" w:eastAsia="Times New Roman" w:hAnsi="Times New Roman" w:cs="Times New Roman"/>
          <w:sz w:val="20"/>
          <w:szCs w:val="20"/>
          <w:lang w:val="en-US"/>
        </w:rPr>
        <w:lastRenderedPageBreak/>
        <w:t>2.</w:t>
      </w:r>
      <w:r w:rsidRPr="00E466BB">
        <w:rPr>
          <w:rFonts w:ascii="Times New Roman" w:eastAsia="Times New Roman" w:hAnsi="Times New Roman" w:cs="Times New Roman"/>
          <w:sz w:val="20"/>
          <w:szCs w:val="20"/>
          <w:lang w:val="en-US"/>
        </w:rPr>
        <w:tab/>
      </w:r>
      <w:r w:rsidRPr="00E466BB">
        <w:rPr>
          <w:rFonts w:ascii="Times New Roman" w:eastAsia="Times New Roman" w:hAnsi="Times New Roman" w:cs="Times New Roman"/>
          <w:sz w:val="20"/>
          <w:szCs w:val="20"/>
        </w:rPr>
        <w:t>Europos Sąjungos ir kitos tarptautinės finansinės paramos bendrojo finansavimo lėšos (BF) (9 470,583 tūkst. Eur) pažangos priemonės įgyvendinimui 2022–2023 m. nėra skirtos.</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3.</w:t>
      </w:r>
      <w:r w:rsidRPr="00E466BB">
        <w:rPr>
          <w:rFonts w:ascii="Times New Roman" w:eastAsia="Times New Roman" w:hAnsi="Times New Roman" w:cs="Times New Roman"/>
          <w:sz w:val="20"/>
          <w:szCs w:val="20"/>
        </w:rPr>
        <w:tab/>
        <w:t>Projektų finansavimo sąlygos nustatytos 2022–2030 metų plėtros programos valdytojos Lietuvos Respublikos ekonomikos ir inovacijų ministerijos ekonomikos transformacijos ir konkurencingumo plėtros programos pažangos priemonės Nr. 05-001-01-05-07 „Sukurti nuoseklią inovacinės veiklos skatinimo sistemą“ aprašo:</w:t>
      </w:r>
    </w:p>
    <w:p w:rsidR="00E466BB" w:rsidRPr="00E466BB" w:rsidRDefault="00E466BB" w:rsidP="00E466BB">
      <w:pPr>
        <w:tabs>
          <w:tab w:val="left" w:pos="426"/>
        </w:tabs>
        <w:spacing w:after="0" w:line="240" w:lineRule="auto"/>
        <w:ind w:hanging="12"/>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3.1.</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 xml:space="preserve">1 priede – </w:t>
      </w:r>
      <w:r w:rsidRPr="00E466BB">
        <w:rPr>
          <w:rFonts w:ascii="Times New Roman" w:eastAsia="Times New Roman" w:hAnsi="Times New Roman" w:cs="Times New Roman"/>
          <w:sz w:val="20"/>
          <w:szCs w:val="20"/>
          <w:lang w:val="en-US"/>
        </w:rPr>
        <w:t>6</w:t>
      </w:r>
      <w:r w:rsidRPr="00E466BB">
        <w:rPr>
          <w:rFonts w:ascii="Times New Roman" w:eastAsia="Times New Roman" w:hAnsi="Times New Roman" w:cs="Times New Roman"/>
          <w:sz w:val="20"/>
          <w:szCs w:val="20"/>
        </w:rPr>
        <w:t xml:space="preserve">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rsidR="00E466BB" w:rsidRPr="00E466BB" w:rsidRDefault="00E466BB" w:rsidP="00E466BB">
      <w:pPr>
        <w:tabs>
          <w:tab w:val="left" w:pos="426"/>
        </w:tabs>
        <w:spacing w:after="0" w:line="240" w:lineRule="auto"/>
        <w:ind w:hanging="12"/>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3.2.</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2 priede – 9 veiklos „ Skatinti MVĮ dalyvavimą tarptautinėse MTEPI iniciatyvose “ 9.1 poveiklės „Skatinti MVĮ tarptautinę tinklaveiką, įsitraukimą į MTEPI partnerystės tinklus“ (Sostinės regionas) ir 9.2 poveiklės „Skatinti MVĮ tarptautinę tinklaveiką, įsitraukimą į MTEPI partnerystės tinklus (Vidurio ir vakarų Lietuvos regionas)“.</w:t>
      </w:r>
    </w:p>
    <w:p w:rsidR="00E466BB" w:rsidRPr="00E466BB" w:rsidRDefault="00E466BB" w:rsidP="00E466BB">
      <w:pPr>
        <w:tabs>
          <w:tab w:val="left" w:pos="426"/>
        </w:tabs>
        <w:spacing w:after="0" w:line="240" w:lineRule="auto"/>
        <w:ind w:hanging="12"/>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3.3.</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3 priede – 5 veiklos „Skatinti startuolių vystymą, akceleravimą ir plėtrą“ 5.1 poveiklės „Sudaryti sąlygas startuoliams kurtis bei skatinti produkto idėjos vystymą per hakatonus ir inkubavimo paslaugas (Vidurio ir vakarų Lietuvos regionas)“.</w:t>
      </w:r>
    </w:p>
    <w:p w:rsidR="00E466BB" w:rsidRPr="00E466BB" w:rsidRDefault="00E466BB" w:rsidP="00E466BB">
      <w:pPr>
        <w:tabs>
          <w:tab w:val="left" w:pos="426"/>
        </w:tabs>
        <w:spacing w:after="0" w:line="240" w:lineRule="auto"/>
        <w:ind w:hanging="12"/>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3.4.</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 xml:space="preserve">4 priede – 12 veiklos „Ugdyti labai mažų įmonių, mažų įmonių ir vidutinių įmonių ir kitų verslumo galimybių paieškos procese dalyvaujančių subjektų darbuotojų gebėjimus“. 12.1 </w:t>
      </w:r>
      <w:r w:rsidRPr="00E466BB">
        <w:rPr>
          <w:rFonts w:ascii="Times New Roman" w:eastAsia="Times New Roman" w:hAnsi="Times New Roman" w:cs="Times New Roman"/>
          <w:sz w:val="20"/>
          <w:szCs w:val="20"/>
          <w:lang w:val="en-US"/>
        </w:rPr>
        <w:t>poveikl</w:t>
      </w:r>
      <w:r w:rsidRPr="00E466BB">
        <w:rPr>
          <w:rFonts w:ascii="Times New Roman" w:eastAsia="Times New Roman" w:hAnsi="Times New Roman" w:cs="Times New Roman"/>
          <w:sz w:val="20"/>
          <w:szCs w:val="20"/>
        </w:rPr>
        <w:t>ės „Ugdyti MVĮ ir kitų VGPP dalyvaujančių subjektų darbuotojų gebėjimus (Sostinės regionas)“ ir 12.2 poveiklės „Ugdyti MVĮ ir kitų VGPP dalyvaujančių subjektų darbuotojų gebėjimus (Vidurio ir vakarų Lietuvos regionas)“.</w:t>
      </w:r>
    </w:p>
    <w:p w:rsidR="00E466BB" w:rsidRPr="00E466BB" w:rsidRDefault="00E466BB" w:rsidP="00E466BB">
      <w:pPr>
        <w:tabs>
          <w:tab w:val="left" w:pos="426"/>
        </w:tabs>
        <w:spacing w:after="0" w:line="240" w:lineRule="auto"/>
        <w:ind w:hanging="12"/>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3.5.</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7 priede – 3 veiklos „ Skatinti startuolių ekosistemos plėtrą“ 3.5 poveiklės „Įsteigti LT Space Hub ir įgyvendinti veiklas“.</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3.6.</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8 priede – 10 veiklos „Skatinti tiesioginių užsienio investicijų pritraukimą į mokslinius tyrimus ir eksperimentinę plėtrą“ 10.1 poveiklės „Skatinti aukštos pridėtinės vertės tiesioginių užsienio investicijų paieškos ir pritraukimo veiklas Lietuvoje (Vidurio ir vakarų Lietuvos regionas)“.</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3.7.</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rPr>
        <w:t>9 priede – 6 veiklos „Skatinti inovacijų pasiūlą“ 6.2 poveiklės</w:t>
      </w:r>
      <w:r w:rsidRPr="00E466BB">
        <w:rPr>
          <w:rFonts w:ascii="Times New Roman" w:eastAsia="Times New Roman" w:hAnsi="Times New Roman" w:cs="Times New Roman"/>
          <w:sz w:val="24"/>
          <w:szCs w:val="20"/>
        </w:rPr>
        <w:t xml:space="preserve"> „</w:t>
      </w:r>
      <w:r w:rsidRPr="00E466BB">
        <w:rPr>
          <w:rFonts w:ascii="Times New Roman" w:eastAsia="Times New Roman" w:hAnsi="Times New Roman" w:cs="Times New Roman"/>
          <w:sz w:val="20"/>
          <w:szCs w:val="20"/>
        </w:rPr>
        <w:t>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3.8.</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lang w:val="en-US"/>
        </w:rPr>
        <w:t xml:space="preserve">10 </w:t>
      </w:r>
      <w:r w:rsidRPr="00E466BB">
        <w:rPr>
          <w:rFonts w:ascii="Times New Roman" w:eastAsia="Times New Roman" w:hAnsi="Times New Roman" w:cs="Times New Roman"/>
          <w:sz w:val="20"/>
          <w:szCs w:val="20"/>
        </w:rPr>
        <w:t>priede – 6 veiklos „Skatinti inovacijų pasiūlą“ 6.2 poveiklės</w:t>
      </w:r>
      <w:r w:rsidRPr="00E466BB">
        <w:rPr>
          <w:rFonts w:ascii="Times New Roman" w:eastAsia="Times New Roman" w:hAnsi="Times New Roman" w:cs="Times New Roman"/>
          <w:sz w:val="24"/>
          <w:szCs w:val="20"/>
        </w:rPr>
        <w:t xml:space="preserve"> „</w:t>
      </w:r>
      <w:r w:rsidRPr="00E466BB">
        <w:rPr>
          <w:rFonts w:ascii="Times New Roman" w:eastAsia="Times New Roman" w:hAnsi="Times New Roman" w:cs="Times New Roman"/>
          <w:sz w:val="20"/>
          <w:szCs w:val="20"/>
        </w:rPr>
        <w:t>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w:t>
      </w:r>
    </w:p>
    <w:p w:rsidR="00E466BB" w:rsidRPr="00E466BB" w:rsidRDefault="00E466BB" w:rsidP="00E466BB">
      <w:pPr>
        <w:tabs>
          <w:tab w:val="left" w:pos="426"/>
        </w:tabs>
        <w:spacing w:after="0" w:line="240" w:lineRule="auto"/>
        <w:ind w:hanging="11"/>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4"/>
        </w:rPr>
        <w:t>3.9.</w:t>
      </w:r>
      <w:r w:rsidRPr="00E466BB">
        <w:rPr>
          <w:rFonts w:ascii="Times New Roman" w:eastAsia="Times New Roman" w:hAnsi="Times New Roman" w:cs="Times New Roman"/>
          <w:sz w:val="20"/>
          <w:szCs w:val="24"/>
        </w:rPr>
        <w:tab/>
      </w:r>
      <w:r w:rsidRPr="00E466BB">
        <w:rPr>
          <w:rFonts w:ascii="Times New Roman" w:eastAsia="Times New Roman" w:hAnsi="Times New Roman" w:cs="Times New Roman"/>
          <w:sz w:val="20"/>
          <w:szCs w:val="20"/>
          <w:lang w:val="en-US"/>
        </w:rPr>
        <w:t xml:space="preserve">11 </w:t>
      </w:r>
      <w:r w:rsidRPr="00E466BB">
        <w:rPr>
          <w:rFonts w:ascii="Times New Roman" w:eastAsia="Times New Roman" w:hAnsi="Times New Roman" w:cs="Times New Roman"/>
          <w:sz w:val="20"/>
          <w:szCs w:val="20"/>
        </w:rPr>
        <w:t>priede – 3 veiklos „ Skatinti startuolių ekosistemos plėtrą“ 3.2 poveiklės „Pritraukti tarptautinį akceleratorių.</w:t>
      </w:r>
    </w:p>
    <w:p w:rsidR="00E466BB" w:rsidRPr="00E466BB" w:rsidRDefault="00E466BB" w:rsidP="00E466BB">
      <w:pPr>
        <w:suppressAutoHyphens/>
        <w:spacing w:after="0" w:line="240" w:lineRule="auto"/>
        <w:jc w:val="both"/>
        <w:textAlignment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eastAsia="lt-LT"/>
        </w:rPr>
        <w:t>3.10. 12 priede –</w:t>
      </w:r>
      <w:r w:rsidRPr="00E466BB">
        <w:rPr>
          <w:rFonts w:ascii="Times New Roman" w:eastAsia="Times New Roman" w:hAnsi="Times New Roman" w:cs="Times New Roman"/>
          <w:color w:val="000000"/>
          <w:sz w:val="20"/>
          <w:szCs w:val="20"/>
          <w:lang w:eastAsia="lt-LT"/>
        </w:rPr>
        <w:t xml:space="preserve"> </w:t>
      </w:r>
      <w:r w:rsidRPr="00E466BB">
        <w:rPr>
          <w:rFonts w:ascii="Times New Roman" w:eastAsia="Times New Roman" w:hAnsi="Times New Roman" w:cs="Times New Roman"/>
          <w:sz w:val="20"/>
          <w:szCs w:val="20"/>
          <w:lang w:eastAsia="lt-LT"/>
        </w:rPr>
        <w:t>11 veiklos „Ugdyti MVĮ reikalingus darbuotojų įgūdžius“ 11.1 poveiklės „Ugdyti MVĮ reikalingus darbuotojų įgūdžius (Sostinės regionas)“ ir 11.2 poveiklės „Ugdyti MVĮ reikalingus darbuotojų įgūdžius (Vidurio ir vakarų Lietuvos regionas).</w:t>
      </w:r>
    </w:p>
    <w:p w:rsidR="00E466BB" w:rsidRPr="00E466BB" w:rsidRDefault="00E466BB" w:rsidP="00E466BB">
      <w:pPr>
        <w:suppressAutoHyphens/>
        <w:spacing w:after="0" w:line="240" w:lineRule="auto"/>
        <w:jc w:val="both"/>
        <w:textAlignment w:val="center"/>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eastAsia="lt-LT"/>
        </w:rPr>
        <w:t xml:space="preserve">3.11. 13 priede – 3 veiklos „Skatinti startuolių ekosistemos plėtrą“ </w:t>
      </w:r>
      <w:r w:rsidRPr="00E466BB">
        <w:rPr>
          <w:rFonts w:ascii="Times New Roman" w:eastAsia="Times New Roman" w:hAnsi="Times New Roman" w:cs="Times New Roman"/>
          <w:iCs/>
          <w:sz w:val="20"/>
          <w:szCs w:val="20"/>
          <w:lang w:eastAsia="lt-LT"/>
        </w:rPr>
        <w:t>3.3 poveiklės „Vykdyti startuolių inkubavimo veiklas Europos kosmoso agentūros verslo inkubavimo centre“.</w:t>
      </w:r>
      <w:r w:rsidRPr="00E466BB">
        <w:rPr>
          <w:rFonts w:ascii="Times New Roman" w:eastAsia="Times New Roman" w:hAnsi="Times New Roman" w:cs="Times New Roman"/>
          <w:iCs/>
          <w:sz w:val="24"/>
          <w:szCs w:val="24"/>
          <w:lang w:eastAsia="lt-LT"/>
        </w:rPr>
        <w:t xml:space="preserve"> </w:t>
      </w:r>
    </w:p>
    <w:p w:rsidR="00E466BB" w:rsidRPr="00E466BB" w:rsidRDefault="00E466BB" w:rsidP="00E466BB">
      <w:pPr>
        <w:spacing w:after="0" w:line="240" w:lineRule="auto"/>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eastAsia="lt-LT"/>
        </w:rPr>
        <w:t>3.12. 14 priede – 8 veiklos „Skatinti inovacijas viešajame sektoriuje (ikiprekybinius pirkimus)“ 8.3 poveiklės „Stiprinti perkančiųjų organizacijų gebėjimus inicijuoti ir vykdyti ikiprekybinius pirkimus, sudaryti paskatas verslui dalyvauti ikiprekybiniuose pirkimuose (Sostinės regione)“ ir 8.4 poveiklės „Stiprinti perkančiųjų organizacijų gebėjimus inicijuoti ir vykdyti ikiprekybinius pirkimus, sudaryti paskatas verslui dalyvauti ikiprekybiniuose pirkimuose (Vidurio ir vakarų Lietuvos regionas).</w:t>
      </w:r>
      <w:r w:rsidRPr="00E466BB">
        <w:rPr>
          <w:rFonts w:ascii="Times New Roman" w:eastAsia="Times New Roman" w:hAnsi="Times New Roman" w:cs="Times New Roman"/>
          <w:sz w:val="20"/>
          <w:szCs w:val="20"/>
        </w:rPr>
        <w:t xml:space="preserve"> </w:t>
      </w:r>
    </w:p>
    <w:p w:rsidR="00E466BB" w:rsidRPr="00E466BB" w:rsidRDefault="00E466BB" w:rsidP="00E466BB">
      <w:pPr>
        <w:spacing w:after="0" w:line="240" w:lineRule="auto"/>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lang w:eastAsia="lt-LT"/>
        </w:rPr>
        <w:t>3.13. 15 priede –</w:t>
      </w:r>
      <w:r w:rsidRPr="00E466BB">
        <w:rPr>
          <w:rFonts w:ascii="Times New Roman" w:eastAsia="Times New Roman" w:hAnsi="Times New Roman" w:cs="Times New Roman"/>
          <w:color w:val="000000"/>
          <w:sz w:val="20"/>
          <w:szCs w:val="20"/>
          <w:lang w:eastAsia="lt-LT"/>
        </w:rPr>
        <w:t xml:space="preserve"> </w:t>
      </w:r>
      <w:r w:rsidRPr="00E466BB">
        <w:rPr>
          <w:rFonts w:ascii="Times New Roman" w:eastAsia="Times New Roman" w:hAnsi="Times New Roman" w:cs="Times New Roman"/>
          <w:sz w:val="20"/>
          <w:szCs w:val="20"/>
          <w:lang w:eastAsia="lt-LT"/>
        </w:rPr>
        <w:t>7 veiklos „Skatinti netechnologinių inovacijų plėtrą (Vidurio ir vakarų Lietuvos regionas).</w:t>
      </w:r>
    </w:p>
    <w:p w:rsidR="00E466BB" w:rsidRPr="00E466BB" w:rsidRDefault="00E466BB" w:rsidP="00E466BB">
      <w:pPr>
        <w:tabs>
          <w:tab w:val="left" w:pos="426"/>
        </w:tabs>
        <w:spacing w:after="0" w:line="240" w:lineRule="auto"/>
        <w:jc w:val="both"/>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4.</w:t>
      </w:r>
      <w:r w:rsidRPr="00E466BB">
        <w:rPr>
          <w:rFonts w:ascii="Times New Roman" w:eastAsia="Times New Roman" w:hAnsi="Times New Roman" w:cs="Times New Roman"/>
          <w:sz w:val="20"/>
          <w:szCs w:val="20"/>
          <w:lang w:val="en-US"/>
        </w:rPr>
        <w:tab/>
      </w:r>
      <w:r w:rsidRPr="00E466BB">
        <w:rPr>
          <w:rFonts w:ascii="Times New Roman" w:eastAsia="Times New Roman" w:hAnsi="Times New Roman" w:cs="Times New Roman"/>
          <w:sz w:val="20"/>
          <w:szCs w:val="20"/>
        </w:rPr>
        <w:t xml:space="preserve">12 veiklos „Ugdyti labai mažų įmonių, mažų įmonių ir vidutinių įmonių ir kitų verslumo galimybių paieškos procese dalyvaujančių subjektų darbuotojų gebėjimus“. 12.1 </w:t>
      </w:r>
      <w:r w:rsidRPr="00E466BB">
        <w:rPr>
          <w:rFonts w:ascii="Times New Roman" w:eastAsia="Times New Roman" w:hAnsi="Times New Roman" w:cs="Times New Roman"/>
          <w:sz w:val="20"/>
          <w:szCs w:val="20"/>
          <w:lang w:val="en-US"/>
        </w:rPr>
        <w:t>poveikl</w:t>
      </w:r>
      <w:r w:rsidRPr="00E466BB">
        <w:rPr>
          <w:rFonts w:ascii="Times New Roman" w:eastAsia="Times New Roman" w:hAnsi="Times New Roman" w:cs="Times New Roman"/>
          <w:sz w:val="20"/>
          <w:szCs w:val="20"/>
        </w:rPr>
        <w:t xml:space="preserve">ės „Ugdyti MVĮ ir kitų VGPP dalyvaujančių subjektų darbuotojų gebėjimus (Sostinės regionas)“ ir 12.2 poveiklės „Ugdyti MVĮ ir kitų VGPP dalyvaujančių subjektų darbuotojų gebėjimus (Vidurio ir vakarų Lietuvos regionas)“ įgyvendinamos per vieną </w:t>
      </w:r>
      <w:r w:rsidRPr="00E466BB">
        <w:rPr>
          <w:rFonts w:ascii="Times New Roman" w:eastAsia="Times New Roman" w:hAnsi="Times New Roman" w:cs="Times New Roman"/>
          <w:iCs/>
          <w:sz w:val="20"/>
          <w:szCs w:val="20"/>
        </w:rPr>
        <w:t>projektą – 12.1.1 „Labai mažų, mažų ir vidutinių įmonių (MVĮ) bei kitų verslininkystės galimybių paieškos procese (VGPP) dalyvaujančių subjektų darbuotojų inovacijų vadybos gebėjimų ugdymas Sostinės bei Vidurio ir vakarų Lietuvos regionuose (InoSkills)“. Prie projekto nurodyta abiejų poveiklių įgyvendinimui skirta bendra vertė ir suminiai rodikliai.</w:t>
      </w:r>
    </w:p>
    <w:p w:rsidR="00E466BB" w:rsidRPr="00E466BB" w:rsidRDefault="00E466BB" w:rsidP="00E466BB">
      <w:pPr>
        <w:tabs>
          <w:tab w:val="left" w:pos="426"/>
        </w:tabs>
        <w:spacing w:after="0" w:line="240" w:lineRule="auto"/>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5.</w:t>
      </w:r>
      <w:r w:rsidRPr="00E466BB">
        <w:rPr>
          <w:rFonts w:ascii="Times New Roman" w:eastAsia="Times New Roman" w:hAnsi="Times New Roman" w:cs="Times New Roman"/>
          <w:sz w:val="20"/>
          <w:szCs w:val="20"/>
        </w:rPr>
        <w:tab/>
        <w:t>Poveiklei „15.1. Lietuvos dalyvavimo mokesčio pervedimas NATO (DIANA)“ nuo 2024 m. finansavimas planuojamas kaip tęstinė veikla.</w:t>
      </w:r>
    </w:p>
    <w:p w:rsidR="00E466BB" w:rsidRPr="00E466BB" w:rsidRDefault="00E466BB" w:rsidP="00E466BB">
      <w:pPr>
        <w:tabs>
          <w:tab w:val="left" w:pos="426"/>
        </w:tabs>
        <w:spacing w:after="0" w:line="240" w:lineRule="auto"/>
        <w:jc w:val="both"/>
        <w:rPr>
          <w:rFonts w:ascii="Times New Roman" w:eastAsia="Times New Roman" w:hAnsi="Times New Roman" w:cs="Times New Roman"/>
          <w:sz w:val="20"/>
          <w:szCs w:val="20"/>
        </w:rPr>
      </w:pPr>
      <w:r w:rsidRPr="00E466BB">
        <w:rPr>
          <w:rFonts w:ascii="Times New Roman" w:eastAsia="Times New Roman" w:hAnsi="Times New Roman" w:cs="Times New Roman"/>
          <w:sz w:val="20"/>
          <w:szCs w:val="20"/>
        </w:rPr>
        <w:t>6.</w:t>
      </w:r>
      <w:r w:rsidRPr="00E466BB">
        <w:rPr>
          <w:rFonts w:ascii="Times New Roman" w:eastAsia="Times New Roman" w:hAnsi="Times New Roman" w:cs="Times New Roman"/>
          <w:sz w:val="20"/>
          <w:szCs w:val="20"/>
        </w:rPr>
        <w:tab/>
        <w:t xml:space="preserve">Poveiklę „15.2 Lietuvos dalyvavimas NATO inovacijų fonde“  planuojama vykdyti 2022–2037 m. (2022–2030 m. laikotarpiu lėšų poreikis 24,24 mln. Eur, iš viso lėšų poreikis – 30,26 mln. Eur). </w:t>
      </w:r>
    </w:p>
    <w:p w:rsidR="00E466BB" w:rsidRPr="00E466BB" w:rsidRDefault="00E466BB" w:rsidP="00E466BB">
      <w:pPr>
        <w:tabs>
          <w:tab w:val="left" w:pos="426"/>
        </w:tabs>
        <w:spacing w:after="0" w:line="240" w:lineRule="auto"/>
        <w:jc w:val="both"/>
        <w:rPr>
          <w:rFonts w:ascii="Times New Roman" w:eastAsia="Times New Roman" w:hAnsi="Times New Roman" w:cs="Times New Roman"/>
          <w:sz w:val="20"/>
          <w:szCs w:val="20"/>
          <w:lang w:val="en-US"/>
        </w:rPr>
      </w:pPr>
      <w:r w:rsidRPr="00E466BB">
        <w:rPr>
          <w:rFonts w:ascii="Times New Roman" w:eastAsia="Times New Roman" w:hAnsi="Times New Roman" w:cs="Times New Roman"/>
          <w:sz w:val="20"/>
          <w:szCs w:val="20"/>
          <w:lang w:val="en-US"/>
        </w:rPr>
        <w:t>7.</w:t>
      </w:r>
      <w:r w:rsidRPr="00E466BB">
        <w:rPr>
          <w:rFonts w:ascii="Times New Roman" w:eastAsia="Times New Roman" w:hAnsi="Times New Roman" w:cs="Times New Roman"/>
          <w:sz w:val="20"/>
          <w:szCs w:val="20"/>
          <w:lang w:val="en-US"/>
        </w:rPr>
        <w:tab/>
      </w:r>
      <w:r w:rsidRPr="00E466BB">
        <w:rPr>
          <w:rFonts w:ascii="Times New Roman" w:eastAsia="Times New Roman" w:hAnsi="Times New Roman" w:cs="Times New Roman"/>
          <w:sz w:val="20"/>
          <w:szCs w:val="20"/>
        </w:rPr>
        <w:t>Poveiklei</w:t>
      </w:r>
      <w:r w:rsidRPr="00E466BB">
        <w:rPr>
          <w:rFonts w:ascii="Times New Roman" w:eastAsia="Times New Roman" w:hAnsi="Times New Roman" w:cs="Times New Roman"/>
          <w:sz w:val="20"/>
          <w:szCs w:val="20"/>
          <w:lang w:val="en-US"/>
        </w:rPr>
        <w:t xml:space="preserve"> </w:t>
      </w:r>
      <w:r w:rsidRPr="00E466BB">
        <w:rPr>
          <w:rFonts w:ascii="Times New Roman" w:eastAsia="Times New Roman" w:hAnsi="Times New Roman" w:cs="Times New Roman"/>
          <w:sz w:val="20"/>
          <w:szCs w:val="20"/>
        </w:rPr>
        <w:t>„</w:t>
      </w:r>
      <w:r w:rsidRPr="00E466BB">
        <w:rPr>
          <w:rFonts w:ascii="Times New Roman" w:eastAsia="Times New Roman" w:hAnsi="Times New Roman" w:cs="Times New Roman"/>
          <w:sz w:val="20"/>
          <w:szCs w:val="20"/>
          <w:lang w:val="en-US"/>
        </w:rPr>
        <w:t>16.1.</w:t>
      </w:r>
      <w:r w:rsidRPr="00E466BB">
        <w:rPr>
          <w:rFonts w:ascii="Times New Roman" w:eastAsia="Times New Roman" w:hAnsi="Times New Roman" w:cs="Times New Roman"/>
          <w:sz w:val="20"/>
          <w:szCs w:val="20"/>
        </w:rPr>
        <w:t xml:space="preserve"> Dalyvavimas dvišalio bendradarbiavimo programų remiamuose MTEPI projektuose“ įgyvendinti lėšų poreikis </w:t>
      </w:r>
      <w:r w:rsidRPr="00E466BB">
        <w:rPr>
          <w:rFonts w:ascii="Times New Roman" w:eastAsia="Times New Roman" w:hAnsi="Times New Roman" w:cs="Times New Roman"/>
          <w:sz w:val="20"/>
          <w:szCs w:val="20"/>
          <w:lang w:val="en-US"/>
        </w:rPr>
        <w:t xml:space="preserve">4 956 </w:t>
      </w:r>
      <w:r w:rsidRPr="00E466BB">
        <w:rPr>
          <w:rFonts w:ascii="Times New Roman" w:eastAsia="Times New Roman" w:hAnsi="Times New Roman" w:cs="Times New Roman"/>
          <w:sz w:val="20"/>
          <w:szCs w:val="20"/>
        </w:rPr>
        <w:t xml:space="preserve">tūkst. Eur. </w:t>
      </w:r>
    </w:p>
    <w:p w:rsidR="00E466BB" w:rsidRPr="00E466BB" w:rsidRDefault="00E466BB" w:rsidP="00E466BB">
      <w:pPr>
        <w:spacing w:after="0" w:line="240" w:lineRule="auto"/>
        <w:jc w:val="both"/>
        <w:rPr>
          <w:rFonts w:ascii="Times New Roman" w:eastAsia="Times New Roman" w:hAnsi="Times New Roman" w:cs="Times New Roman"/>
          <w:sz w:val="20"/>
          <w:szCs w:val="24"/>
          <w:lang w:val="en-US"/>
        </w:rPr>
      </w:pPr>
    </w:p>
    <w:p w:rsidR="009D30E8" w:rsidRDefault="009D30E8">
      <w:pPr>
        <w:rPr>
          <w:rFonts w:ascii="Times New Roman" w:eastAsia="Times New Roman" w:hAnsi="Times New Roman" w:cs="Times New Roman"/>
          <w:sz w:val="24"/>
          <w:szCs w:val="20"/>
        </w:rPr>
      </w:pPr>
    </w:p>
    <w:p w:rsidR="00E466BB" w:rsidRDefault="00E466BB" w:rsidP="00E466BB">
      <w:pPr>
        <w:jc w:val="center"/>
      </w:pPr>
      <w:r>
        <w:rPr>
          <w:rFonts w:ascii="Times New Roman" w:eastAsia="Times New Roman" w:hAnsi="Times New Roman" w:cs="Times New Roman"/>
          <w:sz w:val="24"/>
          <w:szCs w:val="20"/>
        </w:rPr>
        <w:t>______________________</w:t>
      </w:r>
    </w:p>
    <w:sectPr w:rsidR="00E466BB" w:rsidSect="00E466BB">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F1" w:rsidRDefault="00BB43F1" w:rsidP="00E466BB">
      <w:pPr>
        <w:spacing w:after="0" w:line="240" w:lineRule="auto"/>
      </w:pPr>
      <w:r>
        <w:separator/>
      </w:r>
    </w:p>
  </w:endnote>
  <w:endnote w:type="continuationSeparator" w:id="0">
    <w:p w:rsidR="00BB43F1" w:rsidRDefault="00BB43F1" w:rsidP="00E4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BB" w:rsidRDefault="00E466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BB" w:rsidRDefault="00E466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BB" w:rsidRDefault="00E466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F1" w:rsidRDefault="00BB43F1" w:rsidP="00E466BB">
      <w:pPr>
        <w:spacing w:after="0" w:line="240" w:lineRule="auto"/>
      </w:pPr>
      <w:r>
        <w:separator/>
      </w:r>
    </w:p>
  </w:footnote>
  <w:footnote w:type="continuationSeparator" w:id="0">
    <w:p w:rsidR="00BB43F1" w:rsidRDefault="00BB43F1" w:rsidP="00E46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BB" w:rsidRDefault="00E466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843128"/>
      <w:docPartObj>
        <w:docPartGallery w:val="Page Numbers (Top of Page)"/>
        <w:docPartUnique/>
      </w:docPartObj>
    </w:sdtPr>
    <w:sdtContent>
      <w:bookmarkStart w:id="0" w:name="_GoBack" w:displacedByCustomXml="prev"/>
      <w:bookmarkEnd w:id="0" w:displacedByCustomXml="prev"/>
      <w:p w:rsidR="00E466BB" w:rsidRDefault="00E466BB">
        <w:pPr>
          <w:pStyle w:val="Antrats"/>
          <w:jc w:val="center"/>
        </w:pPr>
        <w:r>
          <w:fldChar w:fldCharType="begin"/>
        </w:r>
        <w:r>
          <w:instrText>PAGE   \* MERGEFORMAT</w:instrText>
        </w:r>
        <w:r>
          <w:fldChar w:fldCharType="separate"/>
        </w:r>
        <w:r>
          <w:rPr>
            <w:noProof/>
          </w:rPr>
          <w:t>6</w:t>
        </w:r>
        <w:r>
          <w:fldChar w:fldCharType="end"/>
        </w:r>
      </w:p>
    </w:sdtContent>
  </w:sdt>
  <w:p w:rsidR="00E466BB" w:rsidRDefault="00E466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BB" w:rsidRDefault="00E466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BB"/>
    <w:rsid w:val="009D30E8"/>
    <w:rsid w:val="00BB43F1"/>
    <w:rsid w:val="00E46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466BB"/>
  </w:style>
  <w:style w:type="character" w:styleId="Hipersaitas">
    <w:name w:val="Hyperlink"/>
    <w:basedOn w:val="Numatytasispastraiposriftas"/>
    <w:semiHidden/>
    <w:unhideWhenUsed/>
    <w:rsid w:val="00E466BB"/>
    <w:rPr>
      <w:color w:val="0000FF" w:themeColor="hyperlink"/>
      <w:u w:val="single"/>
    </w:rPr>
  </w:style>
  <w:style w:type="character" w:styleId="Perirtashipersaitas">
    <w:name w:val="FollowedHyperlink"/>
    <w:basedOn w:val="Numatytasispastraiposriftas"/>
    <w:semiHidden/>
    <w:unhideWhenUsed/>
    <w:rsid w:val="00E466BB"/>
    <w:rPr>
      <w:color w:val="800080" w:themeColor="followedHyperlink"/>
      <w:u w:val="single"/>
    </w:rPr>
  </w:style>
  <w:style w:type="paragraph" w:styleId="Puslapioinaostekstas">
    <w:name w:val="footnote text"/>
    <w:basedOn w:val="prastasis"/>
    <w:link w:val="PuslapioinaostekstasDiagrama"/>
    <w:semiHidden/>
    <w:unhideWhenUsed/>
    <w:rsid w:val="00E466B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466BB"/>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unhideWhenUsed/>
    <w:rsid w:val="00E466B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466BB"/>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E466B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E466BB"/>
    <w:rPr>
      <w:rFonts w:ascii="Times New Roman" w:eastAsia="Times New Roman" w:hAnsi="Times New Roman" w:cs="Times New Roman"/>
      <w:sz w:val="24"/>
      <w:szCs w:val="20"/>
    </w:rPr>
  </w:style>
  <w:style w:type="paragraph" w:styleId="Porat">
    <w:name w:val="footer"/>
    <w:basedOn w:val="prastasis"/>
    <w:link w:val="PoratDiagrama"/>
    <w:unhideWhenUsed/>
    <w:rsid w:val="00E466B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E466BB"/>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E466BB"/>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E466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E466BB"/>
    <w:rPr>
      <w:b/>
      <w:bCs/>
    </w:rPr>
  </w:style>
  <w:style w:type="character" w:customStyle="1" w:styleId="KomentarotemaDiagrama">
    <w:name w:val="Komentaro tema Diagrama"/>
    <w:basedOn w:val="KomentarotekstasDiagrama"/>
    <w:link w:val="Komentarotema"/>
    <w:semiHidden/>
    <w:rsid w:val="00E466BB"/>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E466BB"/>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semiHidden/>
    <w:rsid w:val="00E466BB"/>
    <w:rPr>
      <w:rFonts w:ascii="Segoe UI" w:eastAsia="Times New Roman" w:hAnsi="Segoe UI" w:cs="Segoe UI"/>
      <w:sz w:val="18"/>
      <w:szCs w:val="18"/>
    </w:rPr>
  </w:style>
  <w:style w:type="paragraph" w:styleId="Pataisymai">
    <w:name w:val="Revision"/>
    <w:semiHidden/>
    <w:rsid w:val="00E466BB"/>
    <w:pPr>
      <w:spacing w:after="0" w:line="240" w:lineRule="auto"/>
    </w:pPr>
    <w:rPr>
      <w:rFonts w:ascii="Times New Roman" w:eastAsia="Times New Roman" w:hAnsi="Times New Roman" w:cs="Times New Roman"/>
      <w:sz w:val="24"/>
      <w:szCs w:val="20"/>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E466BB"/>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E466BB"/>
    <w:pPr>
      <w:spacing w:after="0" w:line="240" w:lineRule="auto"/>
      <w:ind w:left="720"/>
      <w:contextualSpacing/>
    </w:pPr>
  </w:style>
  <w:style w:type="paragraph" w:customStyle="1" w:styleId="msonormal0">
    <w:name w:val="msonormal"/>
    <w:basedOn w:val="prastasis"/>
    <w:rsid w:val="00E466B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f0">
    <w:name w:val="pf0"/>
    <w:basedOn w:val="prastasis"/>
    <w:rsid w:val="00E466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466BB"/>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paragraph" w:customStyle="1" w:styleId="Pavadinimas1">
    <w:name w:val="Pavadinimas1"/>
    <w:rsid w:val="00E466BB"/>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paragraph">
    <w:name w:val="paragraph"/>
    <w:basedOn w:val="prastasis"/>
    <w:rsid w:val="00E466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uslapioinaosnuoroda">
    <w:name w:val="footnote reference"/>
    <w:basedOn w:val="Numatytasispastraiposriftas"/>
    <w:semiHidden/>
    <w:unhideWhenUsed/>
    <w:rsid w:val="00E466BB"/>
    <w:rPr>
      <w:vertAlign w:val="superscript"/>
    </w:rPr>
  </w:style>
  <w:style w:type="character" w:styleId="Komentaronuoroda">
    <w:name w:val="annotation reference"/>
    <w:basedOn w:val="Numatytasispastraiposriftas"/>
    <w:semiHidden/>
    <w:unhideWhenUsed/>
    <w:rsid w:val="00E466BB"/>
    <w:rPr>
      <w:sz w:val="16"/>
      <w:szCs w:val="16"/>
    </w:rPr>
  </w:style>
  <w:style w:type="character" w:styleId="Dokumentoinaosnumeris">
    <w:name w:val="endnote reference"/>
    <w:basedOn w:val="Numatytasispastraiposriftas"/>
    <w:semiHidden/>
    <w:unhideWhenUsed/>
    <w:rsid w:val="00E466BB"/>
    <w:rPr>
      <w:vertAlign w:val="superscript"/>
    </w:rPr>
  </w:style>
  <w:style w:type="character" w:styleId="Vietosrezervavimoenklotekstas">
    <w:name w:val="Placeholder Text"/>
    <w:basedOn w:val="Numatytasispastraiposriftas"/>
    <w:semiHidden/>
    <w:rsid w:val="00E466BB"/>
    <w:rPr>
      <w:color w:val="808080"/>
    </w:rPr>
  </w:style>
  <w:style w:type="character" w:customStyle="1" w:styleId="cf01">
    <w:name w:val="cf01"/>
    <w:basedOn w:val="Numatytasispastraiposriftas"/>
    <w:rsid w:val="00E466BB"/>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rsid w:val="00E466BB"/>
    <w:rPr>
      <w:color w:val="605E5C"/>
      <w:shd w:val="clear" w:color="auto" w:fill="E1DFDD"/>
    </w:rPr>
  </w:style>
  <w:style w:type="character" w:customStyle="1" w:styleId="Neapdorotaspaminjimas2">
    <w:name w:val="Neapdorotas paminėjimas2"/>
    <w:basedOn w:val="Numatytasispastraiposriftas"/>
    <w:uiPriority w:val="99"/>
    <w:semiHidden/>
    <w:rsid w:val="00E466BB"/>
    <w:rPr>
      <w:color w:val="605E5C"/>
      <w:shd w:val="clear" w:color="auto" w:fill="E1DFDD"/>
    </w:rPr>
  </w:style>
  <w:style w:type="character" w:customStyle="1" w:styleId="normaltextrun">
    <w:name w:val="normaltextrun"/>
    <w:basedOn w:val="Numatytasispastraiposriftas"/>
    <w:rsid w:val="00E466BB"/>
  </w:style>
  <w:style w:type="character" w:customStyle="1" w:styleId="eop">
    <w:name w:val="eop"/>
    <w:basedOn w:val="Numatytasispastraiposriftas"/>
    <w:rsid w:val="00E466BB"/>
  </w:style>
  <w:style w:type="character" w:customStyle="1" w:styleId="UnresolvedMention">
    <w:name w:val="Unresolved Mention"/>
    <w:basedOn w:val="Numatytasispastraiposriftas"/>
    <w:uiPriority w:val="99"/>
    <w:semiHidden/>
    <w:rsid w:val="00E466BB"/>
    <w:rPr>
      <w:color w:val="605E5C"/>
      <w:shd w:val="clear" w:color="auto" w:fill="E1DFDD"/>
    </w:rPr>
  </w:style>
  <w:style w:type="table" w:styleId="Lentelstinklelis">
    <w:name w:val="Table Grid"/>
    <w:basedOn w:val="prastojilentel"/>
    <w:uiPriority w:val="39"/>
    <w:rsid w:val="00E466B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E466B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466BB"/>
  </w:style>
  <w:style w:type="character" w:styleId="Hipersaitas">
    <w:name w:val="Hyperlink"/>
    <w:basedOn w:val="Numatytasispastraiposriftas"/>
    <w:semiHidden/>
    <w:unhideWhenUsed/>
    <w:rsid w:val="00E466BB"/>
    <w:rPr>
      <w:color w:val="0000FF" w:themeColor="hyperlink"/>
      <w:u w:val="single"/>
    </w:rPr>
  </w:style>
  <w:style w:type="character" w:styleId="Perirtashipersaitas">
    <w:name w:val="FollowedHyperlink"/>
    <w:basedOn w:val="Numatytasispastraiposriftas"/>
    <w:semiHidden/>
    <w:unhideWhenUsed/>
    <w:rsid w:val="00E466BB"/>
    <w:rPr>
      <w:color w:val="800080" w:themeColor="followedHyperlink"/>
      <w:u w:val="single"/>
    </w:rPr>
  </w:style>
  <w:style w:type="paragraph" w:styleId="Puslapioinaostekstas">
    <w:name w:val="footnote text"/>
    <w:basedOn w:val="prastasis"/>
    <w:link w:val="PuslapioinaostekstasDiagrama"/>
    <w:semiHidden/>
    <w:unhideWhenUsed/>
    <w:rsid w:val="00E466B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466BB"/>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unhideWhenUsed/>
    <w:rsid w:val="00E466B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466BB"/>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E466B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E466BB"/>
    <w:rPr>
      <w:rFonts w:ascii="Times New Roman" w:eastAsia="Times New Roman" w:hAnsi="Times New Roman" w:cs="Times New Roman"/>
      <w:sz w:val="24"/>
      <w:szCs w:val="20"/>
    </w:rPr>
  </w:style>
  <w:style w:type="paragraph" w:styleId="Porat">
    <w:name w:val="footer"/>
    <w:basedOn w:val="prastasis"/>
    <w:link w:val="PoratDiagrama"/>
    <w:unhideWhenUsed/>
    <w:rsid w:val="00E466B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E466BB"/>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E466BB"/>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E466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E466BB"/>
    <w:rPr>
      <w:b/>
      <w:bCs/>
    </w:rPr>
  </w:style>
  <w:style w:type="character" w:customStyle="1" w:styleId="KomentarotemaDiagrama">
    <w:name w:val="Komentaro tema Diagrama"/>
    <w:basedOn w:val="KomentarotekstasDiagrama"/>
    <w:link w:val="Komentarotema"/>
    <w:semiHidden/>
    <w:rsid w:val="00E466BB"/>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E466BB"/>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semiHidden/>
    <w:rsid w:val="00E466BB"/>
    <w:rPr>
      <w:rFonts w:ascii="Segoe UI" w:eastAsia="Times New Roman" w:hAnsi="Segoe UI" w:cs="Segoe UI"/>
      <w:sz w:val="18"/>
      <w:szCs w:val="18"/>
    </w:rPr>
  </w:style>
  <w:style w:type="paragraph" w:styleId="Pataisymai">
    <w:name w:val="Revision"/>
    <w:semiHidden/>
    <w:rsid w:val="00E466BB"/>
    <w:pPr>
      <w:spacing w:after="0" w:line="240" w:lineRule="auto"/>
    </w:pPr>
    <w:rPr>
      <w:rFonts w:ascii="Times New Roman" w:eastAsia="Times New Roman" w:hAnsi="Times New Roman" w:cs="Times New Roman"/>
      <w:sz w:val="24"/>
      <w:szCs w:val="20"/>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E466BB"/>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E466BB"/>
    <w:pPr>
      <w:spacing w:after="0" w:line="240" w:lineRule="auto"/>
      <w:ind w:left="720"/>
      <w:contextualSpacing/>
    </w:pPr>
  </w:style>
  <w:style w:type="paragraph" w:customStyle="1" w:styleId="msonormal0">
    <w:name w:val="msonormal"/>
    <w:basedOn w:val="prastasis"/>
    <w:rsid w:val="00E466B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f0">
    <w:name w:val="pf0"/>
    <w:basedOn w:val="prastasis"/>
    <w:rsid w:val="00E466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466BB"/>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paragraph" w:customStyle="1" w:styleId="Pavadinimas1">
    <w:name w:val="Pavadinimas1"/>
    <w:rsid w:val="00E466BB"/>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paragraph">
    <w:name w:val="paragraph"/>
    <w:basedOn w:val="prastasis"/>
    <w:rsid w:val="00E466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uslapioinaosnuoroda">
    <w:name w:val="footnote reference"/>
    <w:basedOn w:val="Numatytasispastraiposriftas"/>
    <w:semiHidden/>
    <w:unhideWhenUsed/>
    <w:rsid w:val="00E466BB"/>
    <w:rPr>
      <w:vertAlign w:val="superscript"/>
    </w:rPr>
  </w:style>
  <w:style w:type="character" w:styleId="Komentaronuoroda">
    <w:name w:val="annotation reference"/>
    <w:basedOn w:val="Numatytasispastraiposriftas"/>
    <w:semiHidden/>
    <w:unhideWhenUsed/>
    <w:rsid w:val="00E466BB"/>
    <w:rPr>
      <w:sz w:val="16"/>
      <w:szCs w:val="16"/>
    </w:rPr>
  </w:style>
  <w:style w:type="character" w:styleId="Dokumentoinaosnumeris">
    <w:name w:val="endnote reference"/>
    <w:basedOn w:val="Numatytasispastraiposriftas"/>
    <w:semiHidden/>
    <w:unhideWhenUsed/>
    <w:rsid w:val="00E466BB"/>
    <w:rPr>
      <w:vertAlign w:val="superscript"/>
    </w:rPr>
  </w:style>
  <w:style w:type="character" w:styleId="Vietosrezervavimoenklotekstas">
    <w:name w:val="Placeholder Text"/>
    <w:basedOn w:val="Numatytasispastraiposriftas"/>
    <w:semiHidden/>
    <w:rsid w:val="00E466BB"/>
    <w:rPr>
      <w:color w:val="808080"/>
    </w:rPr>
  </w:style>
  <w:style w:type="character" w:customStyle="1" w:styleId="cf01">
    <w:name w:val="cf01"/>
    <w:basedOn w:val="Numatytasispastraiposriftas"/>
    <w:rsid w:val="00E466BB"/>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rsid w:val="00E466BB"/>
    <w:rPr>
      <w:color w:val="605E5C"/>
      <w:shd w:val="clear" w:color="auto" w:fill="E1DFDD"/>
    </w:rPr>
  </w:style>
  <w:style w:type="character" w:customStyle="1" w:styleId="Neapdorotaspaminjimas2">
    <w:name w:val="Neapdorotas paminėjimas2"/>
    <w:basedOn w:val="Numatytasispastraiposriftas"/>
    <w:uiPriority w:val="99"/>
    <w:semiHidden/>
    <w:rsid w:val="00E466BB"/>
    <w:rPr>
      <w:color w:val="605E5C"/>
      <w:shd w:val="clear" w:color="auto" w:fill="E1DFDD"/>
    </w:rPr>
  </w:style>
  <w:style w:type="character" w:customStyle="1" w:styleId="normaltextrun">
    <w:name w:val="normaltextrun"/>
    <w:basedOn w:val="Numatytasispastraiposriftas"/>
    <w:rsid w:val="00E466BB"/>
  </w:style>
  <w:style w:type="character" w:customStyle="1" w:styleId="eop">
    <w:name w:val="eop"/>
    <w:basedOn w:val="Numatytasispastraiposriftas"/>
    <w:rsid w:val="00E466BB"/>
  </w:style>
  <w:style w:type="character" w:customStyle="1" w:styleId="UnresolvedMention">
    <w:name w:val="Unresolved Mention"/>
    <w:basedOn w:val="Numatytasispastraiposriftas"/>
    <w:uiPriority w:val="99"/>
    <w:semiHidden/>
    <w:rsid w:val="00E466BB"/>
    <w:rPr>
      <w:color w:val="605E5C"/>
      <w:shd w:val="clear" w:color="auto" w:fill="E1DFDD"/>
    </w:rPr>
  </w:style>
  <w:style w:type="table" w:styleId="Lentelstinklelis">
    <w:name w:val="Table Grid"/>
    <w:basedOn w:val="prastojilentel"/>
    <w:uiPriority w:val="39"/>
    <w:rsid w:val="00E466B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E466B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8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3445-E2FA-4CA0-9A2A-E6ADC102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36594</Words>
  <Characters>20859</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Miškinis</dc:creator>
  <cp:lastModifiedBy>Sigitas Miškinis</cp:lastModifiedBy>
  <cp:revision>1</cp:revision>
  <dcterms:created xsi:type="dcterms:W3CDTF">2023-11-26T20:50:00Z</dcterms:created>
  <dcterms:modified xsi:type="dcterms:W3CDTF">2023-11-26T21:00:00Z</dcterms:modified>
</cp:coreProperties>
</file>