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B6ABF1B" w:rsidR="00E25A73" w:rsidRPr="00AE51B3" w:rsidRDefault="00547AD6">
      <w:pPr>
        <w:widowControl w:val="0"/>
        <w:ind w:left="9639"/>
        <w:jc w:val="both"/>
        <w:textAlignment w:val="baseline"/>
        <w:rPr>
          <w:color w:val="000000" w:themeColor="text1"/>
          <w:szCs w:val="24"/>
        </w:rPr>
      </w:pPr>
      <w:r w:rsidRPr="00AE51B3">
        <w:rPr>
          <w:bCs/>
          <w:color w:val="000000" w:themeColor="text1"/>
          <w:szCs w:val="24"/>
        </w:rPr>
        <w:t>2021–2027 metų Europos Sąjungos fondų investicijų programos</w:t>
      </w:r>
      <w:r w:rsidRPr="00AE51B3">
        <w:rPr>
          <w:color w:val="000000" w:themeColor="text1"/>
          <w:szCs w:val="24"/>
        </w:rPr>
        <w:t xml:space="preserve"> ir</w:t>
      </w:r>
      <w:r w:rsidRPr="00AE51B3">
        <w:rPr>
          <w:bCs/>
          <w:color w:val="000000" w:themeColor="text1"/>
          <w:szCs w:val="24"/>
        </w:rPr>
        <w:t xml:space="preserve"> </w:t>
      </w:r>
      <w:r w:rsidRPr="00AE51B3">
        <w:rPr>
          <w:color w:val="000000" w:themeColor="text1"/>
          <w:szCs w:val="24"/>
        </w:rPr>
        <w:t>Ekonomikos gaivinimo ir atsparumo didinimo plano „Naujos kartos Lietuva“ administravimo taisyklių</w:t>
      </w:r>
    </w:p>
    <w:p w14:paraId="681455F1" w14:textId="77777777" w:rsidR="00E25A73" w:rsidRPr="00AE51B3" w:rsidRDefault="00547AD6">
      <w:pPr>
        <w:widowControl w:val="0"/>
        <w:ind w:left="9639"/>
        <w:jc w:val="both"/>
        <w:textAlignment w:val="baseline"/>
        <w:rPr>
          <w:color w:val="000000" w:themeColor="text1"/>
          <w:szCs w:val="24"/>
        </w:rPr>
      </w:pPr>
      <w:r w:rsidRPr="00AE51B3">
        <w:rPr>
          <w:color w:val="000000" w:themeColor="text1"/>
          <w:szCs w:val="24"/>
        </w:rPr>
        <w:t>6 priedas</w:t>
      </w:r>
    </w:p>
    <w:p w14:paraId="6F31F7B5" w14:textId="77777777" w:rsidR="00E25A73" w:rsidRPr="00AE51B3" w:rsidRDefault="00E25A73">
      <w:pPr>
        <w:widowControl w:val="0"/>
        <w:jc w:val="right"/>
        <w:textAlignment w:val="baseline"/>
        <w:rPr>
          <w:color w:val="000000" w:themeColor="text1"/>
          <w:szCs w:val="24"/>
        </w:rPr>
      </w:pPr>
    </w:p>
    <w:p w14:paraId="6AF8CFF1" w14:textId="6EA45138" w:rsidR="00E25A73" w:rsidRPr="00AE51B3" w:rsidRDefault="00547AD6">
      <w:pPr>
        <w:widowControl w:val="0"/>
        <w:shd w:val="clear" w:color="auto" w:fill="FFFFFF"/>
        <w:jc w:val="center"/>
        <w:textAlignment w:val="baseline"/>
        <w:rPr>
          <w:b/>
          <w:color w:val="000000" w:themeColor="text1"/>
          <w:szCs w:val="24"/>
        </w:rPr>
      </w:pPr>
      <w:r w:rsidRPr="00AE51B3">
        <w:rPr>
          <w:b/>
          <w:color w:val="000000" w:themeColor="text1"/>
          <w:szCs w:val="24"/>
        </w:rPr>
        <w:t>(Pasiūlymo dėl projektų specialiųjų ir prioritetinių atrankos kriterijų nustatymo ir (arba) keitimo bei vertinimo metodikos forma)</w:t>
      </w:r>
    </w:p>
    <w:p w14:paraId="31226F87" w14:textId="77777777" w:rsidR="00AD2F1C" w:rsidRPr="00AE51B3" w:rsidRDefault="00AD2F1C" w:rsidP="007760C9">
      <w:pPr>
        <w:jc w:val="center"/>
        <w:rPr>
          <w:color w:val="000000" w:themeColor="text1"/>
          <w:u w:val="single"/>
          <w:lang w:eastAsia="lt-LT"/>
        </w:rPr>
      </w:pPr>
    </w:p>
    <w:p w14:paraId="68A13877" w14:textId="091621FC" w:rsidR="007760C9" w:rsidRPr="00AE51B3" w:rsidRDefault="007760C9" w:rsidP="007760C9">
      <w:pPr>
        <w:jc w:val="center"/>
        <w:rPr>
          <w:color w:val="000000" w:themeColor="text1"/>
          <w:lang w:eastAsia="lt-LT"/>
        </w:rPr>
      </w:pPr>
      <w:r w:rsidRPr="00AE51B3">
        <w:rPr>
          <w:color w:val="000000" w:themeColor="text1"/>
          <w:u w:val="single"/>
          <w:lang w:eastAsia="lt-LT"/>
        </w:rPr>
        <w:t>             Lietuvos Respublikos kultūros ministerija        _</w:t>
      </w:r>
    </w:p>
    <w:p w14:paraId="0C002904" w14:textId="77777777" w:rsidR="007760C9" w:rsidRPr="00AE51B3" w:rsidRDefault="007760C9" w:rsidP="007760C9">
      <w:pPr>
        <w:jc w:val="center"/>
        <w:rPr>
          <w:color w:val="000000" w:themeColor="text1"/>
          <w:lang w:eastAsia="lt-LT"/>
        </w:rPr>
      </w:pPr>
      <w:r w:rsidRPr="00AE51B3">
        <w:rPr>
          <w:color w:val="000000" w:themeColor="text1"/>
          <w:lang w:eastAsia="lt-LT"/>
        </w:rPr>
        <w:t>(ministerijos arba regiono plėtros tarybos pavadinimas)</w:t>
      </w:r>
    </w:p>
    <w:p w14:paraId="7D32349F" w14:textId="77777777" w:rsidR="007760C9" w:rsidRPr="00AE51B3" w:rsidRDefault="007760C9" w:rsidP="007760C9">
      <w:pPr>
        <w:rPr>
          <w:color w:val="000000" w:themeColor="text1"/>
          <w:lang w:eastAsia="lt-LT"/>
        </w:rPr>
      </w:pPr>
    </w:p>
    <w:p w14:paraId="0A19C47B" w14:textId="1C7BEF33" w:rsidR="007760C9" w:rsidRPr="00AE51B3" w:rsidRDefault="007760C9" w:rsidP="007760C9">
      <w:pPr>
        <w:rPr>
          <w:color w:val="000000" w:themeColor="text1"/>
          <w:lang w:eastAsia="lt-LT"/>
        </w:rPr>
      </w:pPr>
      <w:r w:rsidRPr="00AE51B3">
        <w:rPr>
          <w:color w:val="000000" w:themeColor="text1"/>
          <w:lang w:eastAsia="lt-LT"/>
        </w:rPr>
        <w:t>__</w:t>
      </w:r>
      <w:r w:rsidRPr="00AE51B3">
        <w:rPr>
          <w:color w:val="000000" w:themeColor="text1"/>
          <w:u w:val="single"/>
          <w:lang w:eastAsia="lt-LT"/>
        </w:rPr>
        <w:t xml:space="preserve"> </w:t>
      </w:r>
      <w:r w:rsidR="00AB011A">
        <w:rPr>
          <w:color w:val="000000" w:themeColor="text1"/>
          <w:u w:val="single"/>
          <w:lang w:eastAsia="lt-LT"/>
        </w:rPr>
        <w:t>VšĮ Centrinė projektų valdymo agentūra</w:t>
      </w:r>
    </w:p>
    <w:p w14:paraId="19935AF5" w14:textId="77777777" w:rsidR="007760C9" w:rsidRPr="00AE51B3" w:rsidRDefault="007760C9" w:rsidP="007760C9">
      <w:pPr>
        <w:ind w:left="1276"/>
        <w:rPr>
          <w:color w:val="000000" w:themeColor="text1"/>
          <w:lang w:eastAsia="lt-LT"/>
        </w:rPr>
      </w:pPr>
      <w:r w:rsidRPr="00AE51B3">
        <w:rPr>
          <w:color w:val="000000" w:themeColor="text1"/>
          <w:lang w:eastAsia="lt-LT"/>
        </w:rPr>
        <w:t>(gavėjas)</w:t>
      </w:r>
    </w:p>
    <w:p w14:paraId="51D1B5B7" w14:textId="77777777" w:rsidR="00E25A73" w:rsidRPr="00AE51B3" w:rsidRDefault="00E25A73">
      <w:pPr>
        <w:widowControl w:val="0"/>
        <w:textAlignment w:val="baseline"/>
        <w:rPr>
          <w:color w:val="000000" w:themeColor="text1"/>
          <w:szCs w:val="24"/>
        </w:rPr>
      </w:pPr>
    </w:p>
    <w:p w14:paraId="7534FC61" w14:textId="4C2F64DB" w:rsidR="00E25A73" w:rsidRPr="00AE51B3" w:rsidRDefault="00547AD6">
      <w:pPr>
        <w:widowControl w:val="0"/>
        <w:jc w:val="center"/>
        <w:textAlignment w:val="baseline"/>
        <w:rPr>
          <w:b/>
          <w:color w:val="000000" w:themeColor="text1"/>
          <w:szCs w:val="24"/>
        </w:rPr>
      </w:pPr>
      <w:r w:rsidRPr="00AE51B3">
        <w:rPr>
          <w:b/>
          <w:color w:val="000000" w:themeColor="text1"/>
          <w:szCs w:val="24"/>
        </w:rPr>
        <w:t>PASIŪLYMAS DĖL PROJEKTŲ SPECIALIŲJŲ IR PRIORITETINIŲ ATRANKOS KRITERIJŲ NUSTATYMO IR (ARBA) KEITIMO BEI VERTINIMO METODIKA</w:t>
      </w:r>
    </w:p>
    <w:p w14:paraId="0CC2F959" w14:textId="77777777" w:rsidR="00E25A73" w:rsidRPr="00AE51B3" w:rsidRDefault="00E25A73">
      <w:pPr>
        <w:widowControl w:val="0"/>
        <w:jc w:val="center"/>
        <w:textAlignment w:val="baseline"/>
        <w:rPr>
          <w:color w:val="000000" w:themeColor="text1"/>
          <w:szCs w:val="24"/>
        </w:rPr>
      </w:pPr>
    </w:p>
    <w:p w14:paraId="2EE47239" w14:textId="59621BBF" w:rsidR="00E25A73" w:rsidRPr="00AE51B3" w:rsidRDefault="00547AD6">
      <w:pPr>
        <w:widowControl w:val="0"/>
        <w:jc w:val="center"/>
        <w:textAlignment w:val="baseline"/>
        <w:rPr>
          <w:color w:val="000000" w:themeColor="text1"/>
          <w:szCs w:val="24"/>
        </w:rPr>
      </w:pPr>
      <w:r w:rsidRPr="00AE51B3">
        <w:rPr>
          <w:color w:val="000000" w:themeColor="text1"/>
          <w:szCs w:val="24"/>
        </w:rPr>
        <w:t>20</w:t>
      </w:r>
      <w:r w:rsidR="007760C9" w:rsidRPr="00AE51B3">
        <w:rPr>
          <w:color w:val="000000" w:themeColor="text1"/>
          <w:szCs w:val="24"/>
        </w:rPr>
        <w:t xml:space="preserve">24 </w:t>
      </w:r>
      <w:r w:rsidRPr="00AE51B3">
        <w:rPr>
          <w:color w:val="000000" w:themeColor="text1"/>
          <w:szCs w:val="24"/>
        </w:rPr>
        <w:t xml:space="preserve">m. </w:t>
      </w:r>
      <w:r w:rsidR="00477B62">
        <w:rPr>
          <w:color w:val="000000" w:themeColor="text1"/>
          <w:szCs w:val="24"/>
        </w:rPr>
        <w:t xml:space="preserve">vasario 14 </w:t>
      </w:r>
      <w:r w:rsidRPr="00AE51B3">
        <w:rPr>
          <w:color w:val="000000" w:themeColor="text1"/>
          <w:szCs w:val="24"/>
        </w:rPr>
        <w:t>d.</w:t>
      </w:r>
    </w:p>
    <w:p w14:paraId="0CFEB29A" w14:textId="77777777" w:rsidR="00E25A73" w:rsidRPr="00AE51B3" w:rsidRDefault="00E25A73">
      <w:pPr>
        <w:widowControl w:val="0"/>
        <w:jc w:val="center"/>
        <w:textAlignment w:val="baseline"/>
        <w:rPr>
          <w:color w:val="000000" w:themeColor="text1"/>
          <w:szCs w:val="24"/>
        </w:rPr>
      </w:pPr>
    </w:p>
    <w:p w14:paraId="523DCB94" w14:textId="77777777" w:rsidR="00E25A73" w:rsidRPr="00AE51B3" w:rsidRDefault="00E25A73">
      <w:pPr>
        <w:widowControl w:val="0"/>
        <w:spacing w:line="240" w:lineRule="exact"/>
        <w:textAlignment w:val="baseline"/>
        <w:rPr>
          <w:bCs/>
          <w:i/>
          <w:color w:val="000000" w:themeColor="text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AE51B3" w:rsidRPr="00AE51B3" w14:paraId="77188082" w14:textId="77777777" w:rsidTr="00E33AC1">
        <w:tc>
          <w:tcPr>
            <w:tcW w:w="6258" w:type="dxa"/>
            <w:shd w:val="clear" w:color="auto" w:fill="auto"/>
            <w:vAlign w:val="center"/>
          </w:tcPr>
          <w:p w14:paraId="27B7C8B4" w14:textId="26D73FFD" w:rsidR="00E25A73" w:rsidRPr="00AE51B3" w:rsidRDefault="00547AD6">
            <w:pPr>
              <w:widowControl w:val="0"/>
              <w:textAlignment w:val="baseline"/>
              <w:rPr>
                <w:b/>
                <w:color w:val="000000" w:themeColor="text1"/>
                <w:szCs w:val="24"/>
              </w:rPr>
            </w:pPr>
            <w:r w:rsidRPr="00AE51B3">
              <w:rPr>
                <w:b/>
                <w:color w:val="000000" w:themeColor="text1"/>
                <w:szCs w:val="24"/>
              </w:rPr>
              <w:t>Pasiūlymą dėl projektų atrankos kriterijų nustatymo ir (arba) keitimo bei vertinimo metodiką teikianti institucija</w:t>
            </w:r>
          </w:p>
        </w:tc>
        <w:tc>
          <w:tcPr>
            <w:tcW w:w="8869" w:type="dxa"/>
            <w:shd w:val="clear" w:color="auto" w:fill="auto"/>
            <w:vAlign w:val="center"/>
          </w:tcPr>
          <w:p w14:paraId="509B765C" w14:textId="56461978" w:rsidR="00E25A73" w:rsidRPr="00AE51B3" w:rsidRDefault="00A30D61">
            <w:pPr>
              <w:widowControl w:val="0"/>
              <w:jc w:val="both"/>
              <w:textAlignment w:val="baseline"/>
              <w:rPr>
                <w:i/>
                <w:color w:val="000000" w:themeColor="text1"/>
                <w:szCs w:val="24"/>
              </w:rPr>
            </w:pPr>
            <w:r w:rsidRPr="00AE51B3">
              <w:rPr>
                <w:color w:val="000000" w:themeColor="text1"/>
                <w:lang w:eastAsia="lt-LT"/>
              </w:rPr>
              <w:t>Lietuvos Respublikos kultūros ministerija</w:t>
            </w:r>
          </w:p>
        </w:tc>
      </w:tr>
      <w:tr w:rsidR="00AE51B3" w:rsidRPr="00AE51B3" w14:paraId="5BE1F7E2" w14:textId="77777777" w:rsidTr="00E33AC1">
        <w:tc>
          <w:tcPr>
            <w:tcW w:w="6258" w:type="dxa"/>
            <w:shd w:val="clear" w:color="auto" w:fill="auto"/>
            <w:vAlign w:val="center"/>
          </w:tcPr>
          <w:p w14:paraId="0206FA4F" w14:textId="4BEED8B3" w:rsidR="00E25A73" w:rsidRPr="00AE51B3" w:rsidRDefault="00547AD6">
            <w:pPr>
              <w:widowControl w:val="0"/>
              <w:textAlignment w:val="baseline"/>
              <w:rPr>
                <w:b/>
                <w:color w:val="000000" w:themeColor="text1"/>
                <w:szCs w:val="24"/>
              </w:rPr>
            </w:pPr>
            <w:r w:rsidRPr="00AE51B3">
              <w:rPr>
                <w:b/>
                <w:color w:val="000000" w:themeColor="text1"/>
                <w:szCs w:val="24"/>
              </w:rPr>
              <w:t>Pažangos priemonės veiklos (poveiklės) pavadinimas</w:t>
            </w:r>
          </w:p>
        </w:tc>
        <w:tc>
          <w:tcPr>
            <w:tcW w:w="8869" w:type="dxa"/>
            <w:shd w:val="clear" w:color="auto" w:fill="auto"/>
            <w:vAlign w:val="center"/>
          </w:tcPr>
          <w:p w14:paraId="60BD5E92" w14:textId="49054143" w:rsidR="00E25A73" w:rsidRPr="00AE51B3" w:rsidRDefault="00915C70">
            <w:pPr>
              <w:widowControl w:val="0"/>
              <w:jc w:val="both"/>
              <w:textAlignment w:val="baseline"/>
              <w:rPr>
                <w:color w:val="000000" w:themeColor="text1"/>
                <w:szCs w:val="24"/>
              </w:rPr>
            </w:pPr>
            <w:r w:rsidRPr="00AE51B3">
              <w:rPr>
                <w:color w:val="000000" w:themeColor="text1"/>
              </w:rPr>
              <w:t>2021-2030 metų Lietuvos Respublikos kultūros ministerijos Kultūros ir kūrybingumo plėtros programos pažangos priemonės Nr. 08-001-01-09-01 „KKI plėtra, skatinanti konkurencingumą ir pridėtinės vertės kūrimą“ aprašo veikla Nr. 3. „KKI akceleravimo veikla“</w:t>
            </w:r>
          </w:p>
        </w:tc>
      </w:tr>
      <w:tr w:rsidR="00AE51B3" w:rsidRPr="00AE51B3" w14:paraId="31AE92AE" w14:textId="77777777" w:rsidTr="00E33AC1">
        <w:tc>
          <w:tcPr>
            <w:tcW w:w="6258" w:type="dxa"/>
            <w:shd w:val="clear" w:color="auto" w:fill="auto"/>
            <w:vAlign w:val="center"/>
          </w:tcPr>
          <w:p w14:paraId="06EF78B7" w14:textId="77C8EE32" w:rsidR="00E25A73" w:rsidRPr="00AE51B3" w:rsidRDefault="00547AD6">
            <w:pPr>
              <w:widowControl w:val="0"/>
              <w:textAlignment w:val="baseline"/>
              <w:rPr>
                <w:b/>
                <w:color w:val="000000" w:themeColor="text1"/>
                <w:szCs w:val="24"/>
              </w:rPr>
            </w:pPr>
            <w:r w:rsidRPr="00AE51B3">
              <w:rPr>
                <w:b/>
                <w:color w:val="000000" w:themeColor="text1"/>
                <w:szCs w:val="24"/>
              </w:rPr>
              <w:t>Pažangos priemonės veiklai (poveiklei) skirta finansavimo suma (mln. eurų)</w:t>
            </w:r>
          </w:p>
        </w:tc>
        <w:tc>
          <w:tcPr>
            <w:tcW w:w="8869" w:type="dxa"/>
            <w:shd w:val="clear" w:color="auto" w:fill="auto"/>
            <w:vAlign w:val="center"/>
          </w:tcPr>
          <w:p w14:paraId="2BF6AF44" w14:textId="0E3B9713" w:rsidR="00E25A73" w:rsidRPr="00AE51B3" w:rsidRDefault="007620EF">
            <w:pPr>
              <w:widowControl w:val="0"/>
              <w:jc w:val="both"/>
              <w:textAlignment w:val="baseline"/>
              <w:rPr>
                <w:iCs/>
                <w:color w:val="000000" w:themeColor="text1"/>
                <w:szCs w:val="24"/>
              </w:rPr>
            </w:pPr>
            <w:r w:rsidRPr="00AE51B3">
              <w:rPr>
                <w:iCs/>
                <w:color w:val="000000" w:themeColor="text1"/>
                <w:szCs w:val="24"/>
              </w:rPr>
              <w:t>6 352 941 Eur</w:t>
            </w:r>
          </w:p>
        </w:tc>
      </w:tr>
      <w:tr w:rsidR="00AE51B3" w:rsidRPr="00AE51B3" w14:paraId="390279EA" w14:textId="77777777" w:rsidTr="00E33AC1">
        <w:tc>
          <w:tcPr>
            <w:tcW w:w="6258" w:type="dxa"/>
            <w:shd w:val="clear" w:color="auto" w:fill="auto"/>
            <w:vAlign w:val="center"/>
          </w:tcPr>
          <w:p w14:paraId="113DE1EC" w14:textId="78882A84" w:rsidR="00E33AC1" w:rsidRPr="00AE51B3" w:rsidRDefault="00E33AC1" w:rsidP="00E33AC1">
            <w:pPr>
              <w:widowControl w:val="0"/>
              <w:textAlignment w:val="baseline"/>
              <w:rPr>
                <w:b/>
                <w:color w:val="000000" w:themeColor="text1"/>
                <w:szCs w:val="24"/>
              </w:rPr>
            </w:pPr>
            <w:r w:rsidRPr="00AE51B3">
              <w:rPr>
                <w:b/>
                <w:color w:val="000000" w:themeColor="text1"/>
                <w:szCs w:val="24"/>
              </w:rPr>
              <w:t>Finansavimo šaltinis (-iai)</w:t>
            </w:r>
          </w:p>
        </w:tc>
        <w:tc>
          <w:tcPr>
            <w:tcW w:w="8869" w:type="dxa"/>
            <w:shd w:val="clear" w:color="auto" w:fill="auto"/>
            <w:vAlign w:val="center"/>
          </w:tcPr>
          <w:p w14:paraId="35D883F1" w14:textId="1BC8D105" w:rsidR="000C681E" w:rsidRPr="00AE51B3" w:rsidRDefault="000C681E" w:rsidP="00E33AC1">
            <w:pPr>
              <w:jc w:val="both"/>
              <w:rPr>
                <w:color w:val="000000" w:themeColor="text1"/>
                <w:lang w:eastAsia="lt-LT"/>
              </w:rPr>
            </w:pPr>
            <w:r w:rsidRPr="00AE51B3">
              <w:rPr>
                <w:color w:val="000000" w:themeColor="text1"/>
                <w:lang w:eastAsia="lt-LT"/>
              </w:rPr>
              <w:t>2021–2027 metų Europos Sąjungos struktūrinių fondų lėšos (Europos regioninės plėtros fondas)</w:t>
            </w:r>
            <w:r w:rsidR="00D70539" w:rsidRPr="00AE51B3">
              <w:rPr>
                <w:color w:val="000000" w:themeColor="text1"/>
                <w:lang w:eastAsia="lt-LT"/>
              </w:rPr>
              <w:t xml:space="preserve"> (</w:t>
            </w:r>
            <w:r w:rsidR="006E67A4" w:rsidRPr="00AE51B3">
              <w:rPr>
                <w:color w:val="000000" w:themeColor="text1"/>
                <w:lang w:eastAsia="lt-LT"/>
              </w:rPr>
              <w:t>Sostinė</w:t>
            </w:r>
            <w:r w:rsidR="00D70539" w:rsidRPr="00AE51B3">
              <w:rPr>
                <w:color w:val="000000" w:themeColor="text1"/>
                <w:lang w:eastAsia="lt-LT"/>
              </w:rPr>
              <w:t>, VVL)</w:t>
            </w:r>
          </w:p>
          <w:p w14:paraId="0E10E3DE" w14:textId="24C20CF5" w:rsidR="00E33AC1" w:rsidRPr="00AE51B3" w:rsidRDefault="000C681E" w:rsidP="00E33AC1">
            <w:pPr>
              <w:jc w:val="both"/>
              <w:rPr>
                <w:i/>
                <w:color w:val="000000" w:themeColor="text1"/>
                <w:szCs w:val="24"/>
              </w:rPr>
            </w:pPr>
            <w:r w:rsidRPr="00AE51B3">
              <w:rPr>
                <w:color w:val="000000" w:themeColor="text1"/>
                <w:lang w:eastAsia="lt-LT"/>
              </w:rPr>
              <w:t>2021–2027 metų Europos Sąjungos struktūrinių fondų bendrojo finansavimo lėšos</w:t>
            </w:r>
            <w:r w:rsidR="006E67A4" w:rsidRPr="00AE51B3">
              <w:rPr>
                <w:color w:val="000000" w:themeColor="text1"/>
                <w:lang w:eastAsia="lt-LT"/>
              </w:rPr>
              <w:t xml:space="preserve"> (Sostinė, VVL)</w:t>
            </w:r>
          </w:p>
        </w:tc>
      </w:tr>
      <w:tr w:rsidR="00AE51B3" w:rsidRPr="00AE51B3" w14:paraId="4C57846C" w14:textId="77777777" w:rsidTr="00E33AC1">
        <w:tc>
          <w:tcPr>
            <w:tcW w:w="6258" w:type="dxa"/>
            <w:shd w:val="clear" w:color="auto" w:fill="auto"/>
            <w:vAlign w:val="center"/>
          </w:tcPr>
          <w:p w14:paraId="2F0BDDAD" w14:textId="74EBD4D1" w:rsidR="00E33AC1" w:rsidRPr="00AE51B3" w:rsidRDefault="00E33AC1" w:rsidP="00E33AC1">
            <w:pPr>
              <w:widowControl w:val="0"/>
              <w:textAlignment w:val="baseline"/>
              <w:rPr>
                <w:b/>
                <w:color w:val="000000" w:themeColor="text1"/>
                <w:szCs w:val="24"/>
              </w:rPr>
            </w:pPr>
            <w:r w:rsidRPr="00AE51B3">
              <w:rPr>
                <w:b/>
                <w:bCs/>
                <w:color w:val="000000" w:themeColor="text1"/>
                <w:szCs w:val="24"/>
              </w:rPr>
              <w:t xml:space="preserve">Prioritetas ir konkretus uždavinys arba komponentas </w:t>
            </w:r>
          </w:p>
        </w:tc>
        <w:tc>
          <w:tcPr>
            <w:tcW w:w="8869" w:type="dxa"/>
            <w:shd w:val="clear" w:color="auto" w:fill="auto"/>
            <w:vAlign w:val="center"/>
          </w:tcPr>
          <w:p w14:paraId="7543FD40" w14:textId="3D6D5764" w:rsidR="00E33AC1" w:rsidRPr="00AE51B3" w:rsidRDefault="00E33AC1" w:rsidP="00E33AC1">
            <w:pPr>
              <w:widowControl w:val="0"/>
              <w:jc w:val="both"/>
              <w:textAlignment w:val="baseline"/>
              <w:rPr>
                <w:i/>
                <w:color w:val="000000" w:themeColor="text1"/>
                <w:szCs w:val="24"/>
              </w:rPr>
            </w:pPr>
            <w:r w:rsidRPr="00AE51B3">
              <w:rPr>
                <w:iCs/>
                <w:color w:val="000000" w:themeColor="text1"/>
              </w:rPr>
              <w:t xml:space="preserve">2021–2027 metų Europos Sąjungos fondų </w:t>
            </w:r>
            <w:r w:rsidRPr="00AE51B3">
              <w:rPr>
                <w:color w:val="000000" w:themeColor="text1"/>
                <w:lang w:eastAsia="lt-LT"/>
              </w:rPr>
              <w:t>investicijų programos 4 prioriteto „S</w:t>
            </w:r>
            <w:r w:rsidRPr="00AE51B3">
              <w:rPr>
                <w:color w:val="000000" w:themeColor="text1"/>
              </w:rPr>
              <w:t xml:space="preserve">ocialiai atsakingesnė Lietuva“ </w:t>
            </w:r>
            <w:r w:rsidRPr="00AE51B3">
              <w:rPr>
                <w:color w:val="000000" w:themeColor="text1"/>
                <w:lang w:eastAsia="lt-LT"/>
              </w:rPr>
              <w:t>uždavinys 4.6. „Stiprinti kultūros ir darnaus turizmo vaidmenį ekonominės plėtros, socialinės įtraukties ir socialinių inovacijų srityse (ERPF)“</w:t>
            </w:r>
          </w:p>
        </w:tc>
      </w:tr>
      <w:tr w:rsidR="00E25A73" w:rsidRPr="00AE51B3" w14:paraId="336BAD4A" w14:textId="77777777" w:rsidTr="00E33AC1">
        <w:tc>
          <w:tcPr>
            <w:tcW w:w="6258" w:type="dxa"/>
            <w:shd w:val="clear" w:color="auto" w:fill="auto"/>
            <w:vAlign w:val="center"/>
          </w:tcPr>
          <w:p w14:paraId="3F00C7BD" w14:textId="4D595484" w:rsidR="00E25A73" w:rsidRPr="00AE51B3" w:rsidRDefault="00547AD6">
            <w:pPr>
              <w:widowControl w:val="0"/>
              <w:textAlignment w:val="baseline"/>
              <w:rPr>
                <w:b/>
                <w:color w:val="000000" w:themeColor="text1"/>
                <w:szCs w:val="24"/>
              </w:rPr>
            </w:pPr>
            <w:r w:rsidRPr="00AE51B3">
              <w:rPr>
                <w:b/>
                <w:color w:val="000000" w:themeColor="text1"/>
                <w:szCs w:val="24"/>
              </w:rPr>
              <w:t>Projektų atrankos būdas (finansavimo forma, kai įgyvendinamos finansinės priemonės)</w:t>
            </w:r>
          </w:p>
        </w:tc>
        <w:tc>
          <w:tcPr>
            <w:tcW w:w="8869" w:type="dxa"/>
            <w:shd w:val="clear" w:color="auto" w:fill="auto"/>
            <w:vAlign w:val="center"/>
          </w:tcPr>
          <w:p w14:paraId="1BFB854A" w14:textId="77777777" w:rsidR="00E25A73" w:rsidRPr="00AE51B3" w:rsidRDefault="00547AD6">
            <w:pPr>
              <w:widowControl w:val="0"/>
              <w:jc w:val="both"/>
              <w:textAlignment w:val="baseline"/>
              <w:rPr>
                <w:color w:val="000000" w:themeColor="text1"/>
                <w:szCs w:val="24"/>
              </w:rPr>
            </w:pPr>
            <w:r w:rsidRPr="00AE51B3">
              <w:rPr>
                <w:bCs/>
                <w:color w:val="000000" w:themeColor="text1"/>
                <w:szCs w:val="24"/>
                <w:lang w:eastAsia="lt-LT"/>
              </w:rPr>
              <w:sym w:font="Times New Roman" w:char="F07F"/>
            </w:r>
            <w:r w:rsidRPr="00AE51B3">
              <w:rPr>
                <w:color w:val="000000" w:themeColor="text1"/>
                <w:szCs w:val="24"/>
              </w:rPr>
              <w:t xml:space="preserve"> Planavimo</w:t>
            </w:r>
          </w:p>
          <w:p w14:paraId="1B352361" w14:textId="71B46039" w:rsidR="00E25A73" w:rsidRPr="00AE51B3" w:rsidRDefault="0038719B">
            <w:pPr>
              <w:widowControl w:val="0"/>
              <w:jc w:val="both"/>
              <w:textAlignment w:val="baseline"/>
              <w:rPr>
                <w:color w:val="000000" w:themeColor="text1"/>
                <w:szCs w:val="24"/>
              </w:rPr>
            </w:pPr>
            <w:r w:rsidRPr="00AE51B3">
              <w:rPr>
                <w:color w:val="000000" w:themeColor="text1"/>
                <w:szCs w:val="24"/>
              </w:rPr>
              <w:t>X</w:t>
            </w:r>
            <w:r w:rsidR="00547AD6" w:rsidRPr="00AE51B3">
              <w:rPr>
                <w:color w:val="000000" w:themeColor="text1"/>
                <w:szCs w:val="24"/>
              </w:rPr>
              <w:t xml:space="preserve"> Konkurso</w:t>
            </w:r>
          </w:p>
          <w:p w14:paraId="609AFC41" w14:textId="77777777" w:rsidR="00E25A73" w:rsidRPr="00AE51B3" w:rsidRDefault="00547AD6">
            <w:pPr>
              <w:widowControl w:val="0"/>
              <w:jc w:val="both"/>
              <w:textAlignment w:val="baseline"/>
              <w:rPr>
                <w:color w:val="000000" w:themeColor="text1"/>
                <w:szCs w:val="24"/>
              </w:rPr>
            </w:pPr>
            <w:r w:rsidRPr="00AE51B3">
              <w:rPr>
                <w:bCs/>
                <w:color w:val="000000" w:themeColor="text1"/>
                <w:szCs w:val="24"/>
                <w:lang w:eastAsia="lt-LT"/>
              </w:rPr>
              <w:lastRenderedPageBreak/>
              <w:sym w:font="Times New Roman" w:char="F07F"/>
            </w:r>
            <w:r w:rsidRPr="00AE51B3">
              <w:rPr>
                <w:color w:val="000000" w:themeColor="text1"/>
                <w:szCs w:val="24"/>
              </w:rPr>
              <w:t xml:space="preserve"> Tęstinės projektų atrankos</w:t>
            </w:r>
          </w:p>
          <w:p w14:paraId="34CC3669" w14:textId="77777777" w:rsidR="00E25A73" w:rsidRPr="00AE51B3" w:rsidRDefault="00547AD6">
            <w:pPr>
              <w:widowControl w:val="0"/>
              <w:jc w:val="both"/>
              <w:textAlignment w:val="baseline"/>
              <w:rPr>
                <w:color w:val="000000" w:themeColor="text1"/>
                <w:szCs w:val="24"/>
              </w:rPr>
            </w:pPr>
            <w:r w:rsidRPr="00AE51B3">
              <w:rPr>
                <w:bCs/>
                <w:color w:val="000000" w:themeColor="text1"/>
                <w:szCs w:val="24"/>
                <w:lang w:eastAsia="lt-LT"/>
              </w:rPr>
              <w:sym w:font="Times New Roman" w:char="F07F"/>
            </w:r>
            <w:r w:rsidRPr="00AE51B3">
              <w:rPr>
                <w:bCs/>
                <w:color w:val="000000" w:themeColor="text1"/>
                <w:szCs w:val="24"/>
                <w:lang w:eastAsia="lt-LT"/>
              </w:rPr>
              <w:t xml:space="preserve"> Finansinė priemonė</w:t>
            </w:r>
          </w:p>
          <w:p w14:paraId="19502A19" w14:textId="2FDC59E7" w:rsidR="00E25A73" w:rsidRPr="00AE51B3" w:rsidRDefault="00E25A73">
            <w:pPr>
              <w:widowControl w:val="0"/>
              <w:jc w:val="both"/>
              <w:textAlignment w:val="baseline"/>
              <w:rPr>
                <w:i/>
                <w:color w:val="000000" w:themeColor="text1"/>
                <w:szCs w:val="24"/>
              </w:rPr>
            </w:pPr>
          </w:p>
        </w:tc>
      </w:tr>
    </w:tbl>
    <w:p w14:paraId="2A20A757" w14:textId="77777777" w:rsidR="00E25A73" w:rsidRPr="00AE51B3" w:rsidRDefault="00E25A73">
      <w:pPr>
        <w:widowControl w:val="0"/>
        <w:jc w:val="both"/>
        <w:textAlignment w:val="baseline"/>
        <w:rPr>
          <w:bCs/>
          <w:i/>
          <w:color w:val="000000" w:themeColor="text1"/>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AE51B3" w:rsidRPr="00AE51B3" w14:paraId="51B3363E" w14:textId="77777777">
        <w:tc>
          <w:tcPr>
            <w:tcW w:w="6629" w:type="dxa"/>
            <w:shd w:val="clear" w:color="auto" w:fill="auto"/>
          </w:tcPr>
          <w:p w14:paraId="41C0751E" w14:textId="028D5DE1" w:rsidR="00E25A73" w:rsidRPr="00AE51B3" w:rsidRDefault="00547AD6">
            <w:pPr>
              <w:widowControl w:val="0"/>
              <w:jc w:val="both"/>
              <w:textAlignment w:val="baseline"/>
              <w:rPr>
                <w:b/>
                <w:bCs/>
                <w:color w:val="000000" w:themeColor="text1"/>
                <w:szCs w:val="24"/>
                <w:lang w:eastAsia="lt-LT"/>
              </w:rPr>
            </w:pPr>
            <w:r w:rsidRPr="00AE51B3">
              <w:rPr>
                <w:color w:val="000000" w:themeColor="text1"/>
                <w:szCs w:val="24"/>
              </w:rPr>
              <w:br w:type="page"/>
            </w:r>
            <w:r w:rsidR="00523289" w:rsidRPr="00AE51B3">
              <w:rPr>
                <w:color w:val="000000" w:themeColor="text1"/>
                <w:szCs w:val="24"/>
              </w:rPr>
              <w:t xml:space="preserve">X </w:t>
            </w:r>
            <w:r w:rsidRPr="00AE51B3">
              <w:rPr>
                <w:b/>
                <w:bCs/>
                <w:color w:val="000000" w:themeColor="text1"/>
                <w:szCs w:val="24"/>
                <w:lang w:eastAsia="lt-LT"/>
              </w:rPr>
              <w:t>SPECIALUSIS PROJEKTŲ ATRANKOS KRITERIJUS</w:t>
            </w:r>
          </w:p>
          <w:p w14:paraId="0F59E8CD" w14:textId="77777777" w:rsidR="00E25A73" w:rsidRPr="00AE51B3" w:rsidRDefault="00547AD6">
            <w:pPr>
              <w:widowControl w:val="0"/>
              <w:jc w:val="both"/>
              <w:textAlignment w:val="baseline"/>
              <w:rPr>
                <w:b/>
                <w:bCs/>
                <w:color w:val="000000" w:themeColor="text1"/>
                <w:szCs w:val="24"/>
                <w:lang w:eastAsia="lt-LT"/>
              </w:rPr>
            </w:pPr>
            <w:r w:rsidRPr="00AE51B3">
              <w:rPr>
                <w:b/>
                <w:bCs/>
                <w:color w:val="000000" w:themeColor="text1"/>
                <w:szCs w:val="24"/>
                <w:lang w:eastAsia="lt-LT"/>
              </w:rPr>
              <w:sym w:font="Times New Roman" w:char="F07F"/>
            </w:r>
            <w:r w:rsidRPr="00AE51B3">
              <w:rPr>
                <w:b/>
                <w:bCs/>
                <w:color w:val="000000" w:themeColor="text1"/>
                <w:szCs w:val="24"/>
                <w:lang w:eastAsia="lt-LT"/>
              </w:rPr>
              <w:t xml:space="preserve"> PRIORITETINIS PROJEKTŲ ATRANKOS KRITERIJUS</w:t>
            </w:r>
          </w:p>
          <w:p w14:paraId="0744BF57" w14:textId="77777777" w:rsidR="00E25A73" w:rsidRPr="00AE51B3" w:rsidRDefault="00547AD6">
            <w:pPr>
              <w:widowControl w:val="0"/>
              <w:jc w:val="both"/>
              <w:textAlignment w:val="baseline"/>
              <w:rPr>
                <w:bCs/>
                <w:color w:val="000000" w:themeColor="text1"/>
                <w:szCs w:val="24"/>
                <w:lang w:eastAsia="lt-LT"/>
              </w:rPr>
            </w:pPr>
            <w:r w:rsidRPr="00AE51B3">
              <w:rPr>
                <w:i/>
                <w:color w:val="000000" w:themeColor="text1"/>
                <w:szCs w:val="24"/>
              </w:rPr>
              <w:t>(Pažymimas vienas iš galimų projektų atrankos kriterijų tipų.)</w:t>
            </w:r>
          </w:p>
        </w:tc>
        <w:tc>
          <w:tcPr>
            <w:tcW w:w="8788" w:type="dxa"/>
            <w:shd w:val="clear" w:color="auto" w:fill="auto"/>
          </w:tcPr>
          <w:p w14:paraId="736D2F4A" w14:textId="0AAD32DA" w:rsidR="00E25A73" w:rsidRPr="00AE51B3" w:rsidRDefault="004C2B9E">
            <w:pPr>
              <w:widowControl w:val="0"/>
              <w:jc w:val="both"/>
              <w:textAlignment w:val="baseline"/>
              <w:rPr>
                <w:b/>
                <w:bCs/>
                <w:color w:val="000000" w:themeColor="text1"/>
                <w:szCs w:val="24"/>
                <w:lang w:eastAsia="lt-LT"/>
              </w:rPr>
            </w:pPr>
            <w:r w:rsidRPr="00AE51B3">
              <w:rPr>
                <w:b/>
                <w:bCs/>
                <w:color w:val="000000" w:themeColor="text1"/>
                <w:szCs w:val="24"/>
                <w:lang w:eastAsia="lt-LT"/>
              </w:rPr>
              <w:t>X</w:t>
            </w:r>
            <w:r w:rsidR="00547AD6" w:rsidRPr="00AE51B3">
              <w:rPr>
                <w:b/>
                <w:bCs/>
                <w:color w:val="000000" w:themeColor="text1"/>
                <w:szCs w:val="24"/>
                <w:lang w:eastAsia="lt-LT"/>
              </w:rPr>
              <w:t xml:space="preserve"> Nustatymas</w:t>
            </w:r>
          </w:p>
          <w:p w14:paraId="3EBC1D0C" w14:textId="4F0CFC23" w:rsidR="00E25A73" w:rsidRPr="00AE51B3" w:rsidRDefault="00547AD6">
            <w:pPr>
              <w:widowControl w:val="0"/>
              <w:jc w:val="both"/>
              <w:textAlignment w:val="baseline"/>
              <w:rPr>
                <w:color w:val="000000" w:themeColor="text1"/>
                <w:szCs w:val="24"/>
              </w:rPr>
            </w:pPr>
            <w:r w:rsidRPr="00AE51B3">
              <w:rPr>
                <w:b/>
                <w:bCs/>
                <w:color w:val="000000" w:themeColor="text1"/>
                <w:szCs w:val="24"/>
                <w:lang w:eastAsia="lt-LT"/>
              </w:rPr>
              <w:sym w:font="Times New Roman" w:char="F07F"/>
            </w:r>
            <w:r w:rsidRPr="00AE51B3">
              <w:rPr>
                <w:b/>
                <w:bCs/>
                <w:color w:val="000000" w:themeColor="text1"/>
                <w:szCs w:val="24"/>
                <w:lang w:eastAsia="lt-LT"/>
              </w:rPr>
              <w:t xml:space="preserve"> Keitimas</w:t>
            </w:r>
          </w:p>
        </w:tc>
      </w:tr>
      <w:tr w:rsidR="00AE51B3" w:rsidRPr="00AE51B3" w14:paraId="6C9B72A7" w14:textId="77777777">
        <w:tc>
          <w:tcPr>
            <w:tcW w:w="6629" w:type="dxa"/>
            <w:shd w:val="clear" w:color="auto" w:fill="auto"/>
            <w:vAlign w:val="center"/>
          </w:tcPr>
          <w:p w14:paraId="6334BD0A" w14:textId="6FE24095" w:rsidR="00E25A73" w:rsidRPr="00AE51B3" w:rsidRDefault="00547AD6">
            <w:pPr>
              <w:widowControl w:val="0"/>
              <w:textAlignment w:val="baseline"/>
              <w:rPr>
                <w:b/>
                <w:bCs/>
                <w:color w:val="000000" w:themeColor="text1"/>
                <w:szCs w:val="24"/>
                <w:lang w:eastAsia="lt-LT"/>
              </w:rPr>
            </w:pPr>
            <w:r w:rsidRPr="00AE51B3">
              <w:rPr>
                <w:b/>
                <w:bCs/>
                <w:color w:val="000000" w:themeColor="text1"/>
                <w:szCs w:val="24"/>
                <w:lang w:eastAsia="lt-LT"/>
              </w:rPr>
              <w:t>Projektų atrankos kriterijaus numeris ir pavadinimas</w:t>
            </w:r>
          </w:p>
        </w:tc>
        <w:tc>
          <w:tcPr>
            <w:tcW w:w="8788" w:type="dxa"/>
            <w:shd w:val="clear" w:color="auto" w:fill="auto"/>
          </w:tcPr>
          <w:p w14:paraId="794524A3" w14:textId="2397D365" w:rsidR="00E25A73" w:rsidRPr="00AE51B3" w:rsidRDefault="00AA5ED4">
            <w:pPr>
              <w:widowControl w:val="0"/>
              <w:jc w:val="both"/>
              <w:textAlignment w:val="baseline"/>
              <w:rPr>
                <w:b/>
                <w:bCs/>
                <w:i/>
                <w:color w:val="000000" w:themeColor="text1"/>
                <w:szCs w:val="24"/>
                <w:lang w:eastAsia="lt-LT"/>
              </w:rPr>
            </w:pPr>
            <w:r w:rsidRPr="00AE51B3">
              <w:rPr>
                <w:b/>
                <w:bCs/>
                <w:iCs/>
                <w:color w:val="000000" w:themeColor="text1"/>
              </w:rPr>
              <w:t xml:space="preserve">1. </w:t>
            </w:r>
            <w:r w:rsidR="00523289" w:rsidRPr="00AE51B3">
              <w:rPr>
                <w:b/>
                <w:bCs/>
                <w:iCs/>
                <w:color w:val="000000" w:themeColor="text1"/>
              </w:rPr>
              <w:t>Pareiškėjo ir (arba) partnerio (-ių) patirtis teikiant akceleravimo paslaugas ūkio subjektams</w:t>
            </w:r>
          </w:p>
        </w:tc>
      </w:tr>
      <w:tr w:rsidR="00AE51B3" w:rsidRPr="00AE51B3" w14:paraId="225452A9" w14:textId="77777777">
        <w:tc>
          <w:tcPr>
            <w:tcW w:w="6629" w:type="dxa"/>
            <w:shd w:val="clear" w:color="auto" w:fill="auto"/>
            <w:vAlign w:val="center"/>
          </w:tcPr>
          <w:p w14:paraId="228A712C" w14:textId="56261FD1" w:rsidR="00E25A73" w:rsidRPr="00AE51B3" w:rsidRDefault="00547AD6">
            <w:pPr>
              <w:widowControl w:val="0"/>
              <w:textAlignment w:val="baseline"/>
              <w:rPr>
                <w:b/>
                <w:bCs/>
                <w:color w:val="000000" w:themeColor="text1"/>
                <w:szCs w:val="24"/>
                <w:lang w:eastAsia="lt-LT"/>
              </w:rPr>
            </w:pPr>
            <w:r w:rsidRPr="00AE51B3">
              <w:rPr>
                <w:b/>
                <w:bCs/>
                <w:color w:val="000000" w:themeColor="text1"/>
                <w:szCs w:val="24"/>
                <w:lang w:eastAsia="lt-LT"/>
              </w:rPr>
              <w:t>Projektų atrankos kriterijaus vertinimo metodas ir taikymas</w:t>
            </w:r>
          </w:p>
        </w:tc>
        <w:tc>
          <w:tcPr>
            <w:tcW w:w="8788" w:type="dxa"/>
            <w:shd w:val="clear" w:color="auto" w:fill="auto"/>
          </w:tcPr>
          <w:p w14:paraId="4DE2788A" w14:textId="77777777" w:rsidR="00FF39DD" w:rsidRPr="00AE51B3" w:rsidRDefault="00FF39DD" w:rsidP="00FF39DD">
            <w:pPr>
              <w:ind w:left="40"/>
              <w:jc w:val="both"/>
              <w:rPr>
                <w:iCs/>
                <w:color w:val="000000" w:themeColor="text1"/>
              </w:rPr>
            </w:pPr>
            <w:r w:rsidRPr="00AE51B3">
              <w:rPr>
                <w:iCs/>
                <w:color w:val="000000" w:themeColor="text1"/>
              </w:rPr>
              <w:t>Vertinama:</w:t>
            </w:r>
          </w:p>
          <w:p w14:paraId="04372226" w14:textId="77777777" w:rsidR="00FF39DD" w:rsidRPr="00AE51B3" w:rsidRDefault="00FF39DD" w:rsidP="00FF39DD">
            <w:pPr>
              <w:ind w:left="40"/>
              <w:jc w:val="both"/>
              <w:rPr>
                <w:iCs/>
                <w:color w:val="000000" w:themeColor="text1"/>
              </w:rPr>
            </w:pPr>
            <w:r w:rsidRPr="00AE51B3">
              <w:rPr>
                <w:iCs/>
                <w:color w:val="000000" w:themeColor="text1"/>
              </w:rPr>
              <w:t xml:space="preserve"> </w:t>
            </w:r>
          </w:p>
          <w:p w14:paraId="5225C161" w14:textId="77777777" w:rsidR="00FF39DD" w:rsidRPr="00AE51B3" w:rsidRDefault="00FF39DD" w:rsidP="00FF39DD">
            <w:pPr>
              <w:ind w:left="40"/>
              <w:jc w:val="both"/>
              <w:rPr>
                <w:iCs/>
                <w:color w:val="000000" w:themeColor="text1"/>
              </w:rPr>
            </w:pPr>
            <w:r w:rsidRPr="00AE51B3">
              <w:rPr>
                <w:iCs/>
                <w:color w:val="000000" w:themeColor="text1"/>
              </w:rPr>
              <w:t>- ar pareiškėjas ir (arba) partneris (-iai) turi pakankamai patirties įgyvendinant akceleravimo veiklas tiems patiems ūkio subjektams t. y.:</w:t>
            </w:r>
          </w:p>
          <w:p w14:paraId="0D787B36" w14:textId="77777777" w:rsidR="00FF39DD" w:rsidRPr="00AE51B3" w:rsidRDefault="00FF39DD" w:rsidP="00FF39DD">
            <w:pPr>
              <w:pStyle w:val="ListParagraph"/>
              <w:numPr>
                <w:ilvl w:val="0"/>
                <w:numId w:val="2"/>
              </w:numPr>
              <w:jc w:val="both"/>
              <w:rPr>
                <w:iCs/>
                <w:color w:val="000000" w:themeColor="text1"/>
              </w:rPr>
            </w:pPr>
            <w:r w:rsidRPr="00AE51B3">
              <w:rPr>
                <w:iCs/>
                <w:color w:val="000000" w:themeColor="text1"/>
              </w:rPr>
              <w:t>pareiškėjas ir (arba) partneris (-iai) per paskutinius kalendorinius metus (2023 m.) iki PĮP pateikimo administruojančiajai institucijai dienos yra pradėjęs ir įgyvendinęs  bent vieną akceleravimo veiklą:</w:t>
            </w:r>
          </w:p>
          <w:p w14:paraId="51DAED98" w14:textId="4E784CC8" w:rsidR="00AE0FFE" w:rsidRPr="00AE51B3" w:rsidRDefault="00FF39DD" w:rsidP="009F26B5">
            <w:pPr>
              <w:pStyle w:val="ListParagraph"/>
              <w:numPr>
                <w:ilvl w:val="0"/>
                <w:numId w:val="6"/>
              </w:numPr>
              <w:contextualSpacing w:val="0"/>
              <w:rPr>
                <w:i/>
                <w:color w:val="000000" w:themeColor="text1"/>
                <w:szCs w:val="24"/>
              </w:rPr>
            </w:pPr>
            <w:r w:rsidRPr="00AE51B3">
              <w:rPr>
                <w:iCs/>
                <w:color w:val="000000" w:themeColor="text1"/>
              </w:rPr>
              <w:t xml:space="preserve">kurios trukmė ne mažiau kaip 60 valandų, iš kurių mokymai verslo vystymo </w:t>
            </w:r>
            <w:r w:rsidRPr="00AE51B3">
              <w:rPr>
                <w:iCs/>
                <w:color w:val="000000" w:themeColor="text1"/>
                <w:szCs w:val="24"/>
              </w:rPr>
              <w:t>temomis</w:t>
            </w:r>
            <w:r w:rsidR="00861E2E" w:rsidRPr="00AE51B3">
              <w:rPr>
                <w:i/>
                <w:color w:val="000000" w:themeColor="text1"/>
                <w:szCs w:val="24"/>
              </w:rPr>
              <w:t xml:space="preserve">: </w:t>
            </w:r>
            <w:r w:rsidR="009A1B64" w:rsidRPr="00AE51B3">
              <w:rPr>
                <w:i/>
                <w:color w:val="000000" w:themeColor="text1"/>
                <w:szCs w:val="24"/>
              </w:rPr>
              <w:t>v</w:t>
            </w:r>
            <w:r w:rsidR="00AE0FFE" w:rsidRPr="00AE51B3">
              <w:rPr>
                <w:i/>
                <w:color w:val="000000" w:themeColor="text1"/>
                <w:szCs w:val="24"/>
              </w:rPr>
              <w:t>erslo vertės kūrimas</w:t>
            </w:r>
            <w:r w:rsidR="00861E2E" w:rsidRPr="00AE51B3">
              <w:rPr>
                <w:i/>
                <w:color w:val="000000" w:themeColor="text1"/>
                <w:szCs w:val="24"/>
              </w:rPr>
              <w:t xml:space="preserve"> (</w:t>
            </w:r>
            <w:r w:rsidR="00AE0FFE" w:rsidRPr="00AE51B3">
              <w:rPr>
                <w:i/>
                <w:color w:val="000000" w:themeColor="text1"/>
                <w:szCs w:val="24"/>
              </w:rPr>
              <w:t>produkto/paslaugos įsivertinim</w:t>
            </w:r>
            <w:r w:rsidR="0079181C" w:rsidRPr="00AE51B3">
              <w:rPr>
                <w:i/>
                <w:color w:val="000000" w:themeColor="text1"/>
                <w:szCs w:val="24"/>
              </w:rPr>
              <w:t>as</w:t>
            </w:r>
            <w:r w:rsidR="00AE0FFE" w:rsidRPr="00AE51B3">
              <w:rPr>
                <w:i/>
                <w:color w:val="000000" w:themeColor="text1"/>
                <w:szCs w:val="24"/>
              </w:rPr>
              <w:t xml:space="preserve"> ir krypties </w:t>
            </w:r>
            <w:r w:rsidR="0079181C" w:rsidRPr="00AE51B3">
              <w:rPr>
                <w:i/>
                <w:color w:val="000000" w:themeColor="text1"/>
                <w:szCs w:val="24"/>
              </w:rPr>
              <w:t>nustaty</w:t>
            </w:r>
            <w:r w:rsidR="00AE0FFE" w:rsidRPr="00AE51B3">
              <w:rPr>
                <w:i/>
                <w:color w:val="000000" w:themeColor="text1"/>
                <w:szCs w:val="24"/>
              </w:rPr>
              <w:t>m</w:t>
            </w:r>
            <w:r w:rsidR="00861E2E" w:rsidRPr="00AE51B3">
              <w:rPr>
                <w:i/>
                <w:color w:val="000000" w:themeColor="text1"/>
                <w:szCs w:val="24"/>
              </w:rPr>
              <w:t>as)</w:t>
            </w:r>
            <w:r w:rsidR="0079181C" w:rsidRPr="00AE51B3">
              <w:rPr>
                <w:i/>
                <w:color w:val="000000" w:themeColor="text1"/>
                <w:szCs w:val="24"/>
              </w:rPr>
              <w:t>;</w:t>
            </w:r>
            <w:r w:rsidR="00C554D8" w:rsidRPr="00AE51B3">
              <w:rPr>
                <w:i/>
                <w:color w:val="000000" w:themeColor="text1"/>
                <w:szCs w:val="24"/>
              </w:rPr>
              <w:t xml:space="preserve"> p</w:t>
            </w:r>
            <w:r w:rsidR="00AE0FFE" w:rsidRPr="00AE51B3">
              <w:rPr>
                <w:i/>
                <w:color w:val="000000" w:themeColor="text1"/>
                <w:szCs w:val="24"/>
              </w:rPr>
              <w:t>ardavimai</w:t>
            </w:r>
            <w:r w:rsidR="00C554D8" w:rsidRPr="00AE51B3">
              <w:rPr>
                <w:i/>
                <w:color w:val="000000" w:themeColor="text1"/>
                <w:szCs w:val="24"/>
              </w:rPr>
              <w:t xml:space="preserve"> (</w:t>
            </w:r>
            <w:r w:rsidR="00AE0FFE" w:rsidRPr="00AE51B3">
              <w:rPr>
                <w:i/>
                <w:color w:val="000000" w:themeColor="text1"/>
                <w:szCs w:val="24"/>
              </w:rPr>
              <w:t>pardavimo strategijos, kanalai, klientai</w:t>
            </w:r>
            <w:r w:rsidR="00C554D8" w:rsidRPr="00AE51B3">
              <w:rPr>
                <w:i/>
                <w:color w:val="000000" w:themeColor="text1"/>
                <w:szCs w:val="24"/>
              </w:rPr>
              <w:t>)</w:t>
            </w:r>
            <w:r w:rsidR="0079181C" w:rsidRPr="00AE51B3">
              <w:rPr>
                <w:i/>
                <w:color w:val="000000" w:themeColor="text1"/>
                <w:szCs w:val="24"/>
              </w:rPr>
              <w:t>;</w:t>
            </w:r>
            <w:r w:rsidR="00C554D8" w:rsidRPr="00AE51B3">
              <w:rPr>
                <w:i/>
                <w:color w:val="000000" w:themeColor="text1"/>
                <w:szCs w:val="24"/>
              </w:rPr>
              <w:t xml:space="preserve"> k</w:t>
            </w:r>
            <w:r w:rsidR="00AE0FFE" w:rsidRPr="00AE51B3">
              <w:rPr>
                <w:i/>
                <w:color w:val="000000" w:themeColor="text1"/>
                <w:szCs w:val="24"/>
              </w:rPr>
              <w:t>omunikacija ir rinkodara</w:t>
            </w:r>
            <w:r w:rsidR="00C554D8" w:rsidRPr="00AE51B3">
              <w:rPr>
                <w:i/>
                <w:color w:val="000000" w:themeColor="text1"/>
                <w:szCs w:val="24"/>
              </w:rPr>
              <w:t xml:space="preserve"> (</w:t>
            </w:r>
            <w:r w:rsidR="00AE0FFE" w:rsidRPr="00AE51B3">
              <w:rPr>
                <w:i/>
                <w:color w:val="000000" w:themeColor="text1"/>
                <w:szCs w:val="24"/>
              </w:rPr>
              <w:t>tikslinės auditorijos segmentacija</w:t>
            </w:r>
            <w:r w:rsidR="0079181C" w:rsidRPr="00AE51B3">
              <w:rPr>
                <w:i/>
                <w:color w:val="000000" w:themeColor="text1"/>
                <w:szCs w:val="24"/>
              </w:rPr>
              <w:t>,</w:t>
            </w:r>
            <w:r w:rsidR="00AE0FFE" w:rsidRPr="00AE51B3">
              <w:rPr>
                <w:i/>
                <w:color w:val="000000" w:themeColor="text1"/>
                <w:szCs w:val="24"/>
              </w:rPr>
              <w:t xml:space="preserve"> rinkodaros planas</w:t>
            </w:r>
            <w:r w:rsidR="0079181C" w:rsidRPr="00AE51B3">
              <w:rPr>
                <w:i/>
                <w:color w:val="000000" w:themeColor="text1"/>
                <w:szCs w:val="24"/>
              </w:rPr>
              <w:t>,</w:t>
            </w:r>
            <w:r w:rsidR="00AE0FFE" w:rsidRPr="00AE51B3">
              <w:rPr>
                <w:i/>
                <w:color w:val="000000" w:themeColor="text1"/>
                <w:szCs w:val="24"/>
              </w:rPr>
              <w:t xml:space="preserve"> prekės ženklo pozicionavimas</w:t>
            </w:r>
            <w:r w:rsidR="00C554D8" w:rsidRPr="00AE51B3">
              <w:rPr>
                <w:i/>
                <w:color w:val="000000" w:themeColor="text1"/>
                <w:szCs w:val="24"/>
              </w:rPr>
              <w:t>)</w:t>
            </w:r>
            <w:r w:rsidR="00AE0FFE" w:rsidRPr="00AE51B3">
              <w:rPr>
                <w:i/>
                <w:color w:val="000000" w:themeColor="text1"/>
                <w:szCs w:val="24"/>
              </w:rPr>
              <w:t xml:space="preserve">; </w:t>
            </w:r>
            <w:r w:rsidR="00C554D8" w:rsidRPr="00AE51B3">
              <w:rPr>
                <w:i/>
                <w:color w:val="000000" w:themeColor="text1"/>
                <w:szCs w:val="24"/>
              </w:rPr>
              <w:t>v</w:t>
            </w:r>
            <w:r w:rsidR="00AE0FFE" w:rsidRPr="00AE51B3">
              <w:rPr>
                <w:i/>
                <w:color w:val="000000" w:themeColor="text1"/>
                <w:szCs w:val="24"/>
              </w:rPr>
              <w:t>erslo transformacija</w:t>
            </w:r>
            <w:r w:rsidR="00C554D8" w:rsidRPr="00AE51B3">
              <w:rPr>
                <w:i/>
                <w:color w:val="000000" w:themeColor="text1"/>
                <w:szCs w:val="24"/>
              </w:rPr>
              <w:t xml:space="preserve"> (</w:t>
            </w:r>
            <w:r w:rsidR="00AE0FFE" w:rsidRPr="00AE51B3">
              <w:rPr>
                <w:i/>
                <w:color w:val="000000" w:themeColor="text1"/>
                <w:szCs w:val="24"/>
              </w:rPr>
              <w:t>skaitmenizacija</w:t>
            </w:r>
            <w:r w:rsidR="00C554D8" w:rsidRPr="00AE51B3">
              <w:rPr>
                <w:i/>
                <w:color w:val="000000" w:themeColor="text1"/>
                <w:szCs w:val="24"/>
              </w:rPr>
              <w:t xml:space="preserve">; </w:t>
            </w:r>
            <w:r w:rsidR="00AE0FFE" w:rsidRPr="00AE51B3">
              <w:rPr>
                <w:i/>
                <w:color w:val="000000" w:themeColor="text1"/>
                <w:szCs w:val="24"/>
              </w:rPr>
              <w:t>žalinimas</w:t>
            </w:r>
            <w:r w:rsidR="00C554D8" w:rsidRPr="00AE51B3">
              <w:rPr>
                <w:i/>
                <w:color w:val="000000" w:themeColor="text1"/>
                <w:szCs w:val="24"/>
              </w:rPr>
              <w:t xml:space="preserve">; </w:t>
            </w:r>
            <w:r w:rsidR="00AE0FFE" w:rsidRPr="00AE51B3">
              <w:rPr>
                <w:i/>
                <w:color w:val="000000" w:themeColor="text1"/>
                <w:szCs w:val="24"/>
              </w:rPr>
              <w:t>socialinis poveikis</w:t>
            </w:r>
            <w:r w:rsidR="00C554D8" w:rsidRPr="00AE51B3">
              <w:rPr>
                <w:i/>
                <w:color w:val="000000" w:themeColor="text1"/>
                <w:szCs w:val="24"/>
              </w:rPr>
              <w:t>)</w:t>
            </w:r>
            <w:r w:rsidR="0079181C" w:rsidRPr="00AE51B3">
              <w:rPr>
                <w:i/>
                <w:color w:val="000000" w:themeColor="text1"/>
                <w:szCs w:val="24"/>
              </w:rPr>
              <w:t>;</w:t>
            </w:r>
            <w:r w:rsidR="00C554D8" w:rsidRPr="00AE51B3">
              <w:rPr>
                <w:i/>
                <w:color w:val="000000" w:themeColor="text1"/>
                <w:szCs w:val="24"/>
              </w:rPr>
              <w:t xml:space="preserve"> </w:t>
            </w:r>
            <w:r w:rsidR="002A6D07" w:rsidRPr="00AE51B3">
              <w:rPr>
                <w:i/>
                <w:color w:val="000000" w:themeColor="text1"/>
                <w:szCs w:val="24"/>
              </w:rPr>
              <w:t>f</w:t>
            </w:r>
            <w:r w:rsidR="00AE0FFE" w:rsidRPr="00AE51B3">
              <w:rPr>
                <w:i/>
                <w:color w:val="000000" w:themeColor="text1"/>
                <w:szCs w:val="24"/>
              </w:rPr>
              <w:t xml:space="preserve">inansavimas ir finansų planavimas </w:t>
            </w:r>
            <w:r w:rsidR="002A6D07" w:rsidRPr="00AE51B3">
              <w:rPr>
                <w:i/>
                <w:color w:val="000000" w:themeColor="text1"/>
                <w:szCs w:val="24"/>
              </w:rPr>
              <w:t>(</w:t>
            </w:r>
            <w:r w:rsidR="0079181C" w:rsidRPr="00AE51B3">
              <w:rPr>
                <w:i/>
                <w:color w:val="000000" w:themeColor="text1"/>
                <w:szCs w:val="24"/>
              </w:rPr>
              <w:t xml:space="preserve">finansinės </w:t>
            </w:r>
            <w:r w:rsidR="00AE0FFE" w:rsidRPr="00AE51B3">
              <w:rPr>
                <w:i/>
                <w:color w:val="000000" w:themeColor="text1"/>
                <w:szCs w:val="24"/>
              </w:rPr>
              <w:t>prognozės ir pajamų planavimas</w:t>
            </w:r>
            <w:r w:rsidR="0079181C" w:rsidRPr="00AE51B3">
              <w:rPr>
                <w:i/>
                <w:color w:val="000000" w:themeColor="text1"/>
                <w:szCs w:val="24"/>
              </w:rPr>
              <w:t>,</w:t>
            </w:r>
            <w:r w:rsidR="00AE0FFE" w:rsidRPr="00AE51B3">
              <w:rPr>
                <w:i/>
                <w:color w:val="000000" w:themeColor="text1"/>
                <w:szCs w:val="24"/>
              </w:rPr>
              <w:t xml:space="preserve"> </w:t>
            </w:r>
            <w:r w:rsidR="0079181C" w:rsidRPr="00AE51B3">
              <w:rPr>
                <w:i/>
                <w:color w:val="000000" w:themeColor="text1"/>
                <w:szCs w:val="24"/>
              </w:rPr>
              <w:t>sąnaudų</w:t>
            </w:r>
            <w:r w:rsidR="00AE0FFE" w:rsidRPr="00AE51B3">
              <w:rPr>
                <w:i/>
                <w:color w:val="000000" w:themeColor="text1"/>
                <w:szCs w:val="24"/>
              </w:rPr>
              <w:t xml:space="preserve"> analizė</w:t>
            </w:r>
            <w:r w:rsidR="0079181C" w:rsidRPr="00AE51B3">
              <w:rPr>
                <w:i/>
                <w:color w:val="000000" w:themeColor="text1"/>
                <w:szCs w:val="24"/>
              </w:rPr>
              <w:t>,</w:t>
            </w:r>
            <w:r w:rsidR="00AE0FFE" w:rsidRPr="00AE51B3">
              <w:rPr>
                <w:i/>
                <w:color w:val="000000" w:themeColor="text1"/>
                <w:szCs w:val="24"/>
              </w:rPr>
              <w:t xml:space="preserve"> savikainos skaičiavimas</w:t>
            </w:r>
            <w:r w:rsidR="002A6D07" w:rsidRPr="00AE51B3">
              <w:rPr>
                <w:i/>
                <w:color w:val="000000" w:themeColor="text1"/>
                <w:szCs w:val="24"/>
              </w:rPr>
              <w:t>)</w:t>
            </w:r>
            <w:r w:rsidR="0079181C" w:rsidRPr="00AE51B3">
              <w:rPr>
                <w:i/>
                <w:color w:val="000000" w:themeColor="text1"/>
                <w:szCs w:val="24"/>
              </w:rPr>
              <w:t>;</w:t>
            </w:r>
            <w:r w:rsidR="002A6D07" w:rsidRPr="00AE51B3">
              <w:rPr>
                <w:i/>
                <w:color w:val="000000" w:themeColor="text1"/>
                <w:szCs w:val="24"/>
              </w:rPr>
              <w:t xml:space="preserve"> e</w:t>
            </w:r>
            <w:r w:rsidR="00AE0FFE" w:rsidRPr="00AE51B3">
              <w:rPr>
                <w:i/>
                <w:color w:val="000000" w:themeColor="text1"/>
                <w:szCs w:val="24"/>
              </w:rPr>
              <w:t xml:space="preserve">ksportas ir tarptautiškumas </w:t>
            </w:r>
            <w:r w:rsidR="002A6D07" w:rsidRPr="00AE51B3">
              <w:rPr>
                <w:i/>
                <w:color w:val="000000" w:themeColor="text1"/>
                <w:szCs w:val="24"/>
              </w:rPr>
              <w:t>(</w:t>
            </w:r>
            <w:r w:rsidR="00AE0FFE" w:rsidRPr="00AE51B3">
              <w:rPr>
                <w:i/>
                <w:color w:val="000000" w:themeColor="text1"/>
                <w:szCs w:val="24"/>
              </w:rPr>
              <w:t>produkto globalumas, eksporto strategijos</w:t>
            </w:r>
            <w:r w:rsidR="00747F31" w:rsidRPr="00AE51B3">
              <w:rPr>
                <w:i/>
                <w:color w:val="000000" w:themeColor="text1"/>
                <w:szCs w:val="24"/>
              </w:rPr>
              <w:t>)</w:t>
            </w:r>
            <w:r w:rsidR="009F26B5" w:rsidRPr="00AE51B3">
              <w:rPr>
                <w:i/>
                <w:color w:val="000000" w:themeColor="text1"/>
                <w:szCs w:val="24"/>
              </w:rPr>
              <w:t>;</w:t>
            </w:r>
          </w:p>
          <w:p w14:paraId="621B7958" w14:textId="0198D0A2" w:rsidR="00FF39DD" w:rsidRPr="00AE51B3" w:rsidRDefault="00FF39DD" w:rsidP="009F26B5">
            <w:pPr>
              <w:pStyle w:val="ListParagraph"/>
              <w:numPr>
                <w:ilvl w:val="0"/>
                <w:numId w:val="6"/>
              </w:numPr>
              <w:jc w:val="both"/>
              <w:rPr>
                <w:iCs/>
                <w:color w:val="000000" w:themeColor="text1"/>
              </w:rPr>
            </w:pPr>
            <w:r w:rsidRPr="00AE51B3">
              <w:rPr>
                <w:iCs/>
                <w:color w:val="000000" w:themeColor="text1"/>
              </w:rPr>
              <w:t xml:space="preserve">turi sudaryti ne mažiau kaip 30 valandų,  konsultacijos </w:t>
            </w:r>
            <w:r w:rsidR="009F26B5" w:rsidRPr="00AE51B3">
              <w:rPr>
                <w:iCs/>
                <w:color w:val="000000" w:themeColor="text1"/>
              </w:rPr>
              <w:t xml:space="preserve">aukščiau nurodytomis </w:t>
            </w:r>
            <w:r w:rsidRPr="00AE51B3">
              <w:rPr>
                <w:iCs/>
                <w:color w:val="000000" w:themeColor="text1"/>
              </w:rPr>
              <w:t>verslo vystymo temomis turi sudaryti ne mažiau kaip 20 valandų, mentorystė</w:t>
            </w:r>
            <w:r w:rsidR="009F26B5" w:rsidRPr="00AE51B3">
              <w:rPr>
                <w:iCs/>
                <w:color w:val="000000" w:themeColor="text1"/>
              </w:rPr>
              <w:t xml:space="preserve"> aukščiau nurodytomis</w:t>
            </w:r>
            <w:r w:rsidRPr="00AE51B3">
              <w:rPr>
                <w:iCs/>
                <w:color w:val="000000" w:themeColor="text1"/>
              </w:rPr>
              <w:t xml:space="preserve"> verslo vystymo temomis turi sudaryti ne mažiau kaip 10 valandų;</w:t>
            </w:r>
          </w:p>
          <w:p w14:paraId="530AFDAF" w14:textId="53784320" w:rsidR="00FF39DD" w:rsidRPr="00AE51B3" w:rsidRDefault="00FF39DD" w:rsidP="009F26B5">
            <w:pPr>
              <w:pStyle w:val="ListParagraph"/>
              <w:numPr>
                <w:ilvl w:val="0"/>
                <w:numId w:val="6"/>
              </w:numPr>
              <w:jc w:val="both"/>
              <w:rPr>
                <w:iCs/>
                <w:color w:val="000000" w:themeColor="text1"/>
              </w:rPr>
            </w:pPr>
            <w:r w:rsidRPr="00AE51B3">
              <w:rPr>
                <w:iCs/>
                <w:color w:val="000000" w:themeColor="text1"/>
              </w:rPr>
              <w:t>akceleravimo veikloje minimalus grupės dalyvių skaičius -  ne</w:t>
            </w:r>
            <w:r w:rsidR="00CA03F4" w:rsidRPr="00AE51B3">
              <w:rPr>
                <w:iCs/>
                <w:color w:val="000000" w:themeColor="text1"/>
              </w:rPr>
              <w:t xml:space="preserve"> </w:t>
            </w:r>
            <w:r w:rsidRPr="00AE51B3">
              <w:rPr>
                <w:iCs/>
                <w:color w:val="000000" w:themeColor="text1"/>
              </w:rPr>
              <w:t xml:space="preserve">mažiau kaip 10 ūkio subjektų. </w:t>
            </w:r>
          </w:p>
          <w:p w14:paraId="67B2FECF" w14:textId="77777777" w:rsidR="00FF39DD" w:rsidRPr="00AE51B3" w:rsidRDefault="00FF39DD" w:rsidP="00FF39DD">
            <w:pPr>
              <w:pStyle w:val="ListParagraph"/>
              <w:ind w:left="825"/>
              <w:jc w:val="both"/>
              <w:rPr>
                <w:iCs/>
                <w:color w:val="000000" w:themeColor="text1"/>
              </w:rPr>
            </w:pPr>
          </w:p>
          <w:p w14:paraId="58E63C0A" w14:textId="77777777" w:rsidR="00FF39DD" w:rsidRPr="00AE51B3" w:rsidRDefault="00FF39DD" w:rsidP="00FF39DD">
            <w:pPr>
              <w:pStyle w:val="ListParagraph"/>
              <w:numPr>
                <w:ilvl w:val="0"/>
                <w:numId w:val="2"/>
              </w:numPr>
              <w:jc w:val="both"/>
              <w:rPr>
                <w:iCs/>
                <w:color w:val="000000" w:themeColor="text1"/>
              </w:rPr>
            </w:pPr>
            <w:r w:rsidRPr="00AE51B3">
              <w:rPr>
                <w:iCs/>
                <w:color w:val="000000" w:themeColor="text1"/>
              </w:rPr>
              <w:t xml:space="preserve">akceleravimo veiklose, atitinkančiose 1 p. nurodytus kriterijus, per paskutinius kalendorinius metus (2023 m.) iki PĮP pateikimo administruojančiajai institucijai dienos dalyvavo ne mažiau kaip 70 ūkio subjektų, iš kurių bent 20 ūkio subjektų yra KKI subjektai. </w:t>
            </w:r>
          </w:p>
          <w:p w14:paraId="139A3A9B" w14:textId="77777777" w:rsidR="00FF39DD" w:rsidRPr="00AE51B3" w:rsidRDefault="00FF39DD" w:rsidP="00FF39DD">
            <w:pPr>
              <w:jc w:val="both"/>
              <w:rPr>
                <w:iCs/>
                <w:color w:val="000000" w:themeColor="text1"/>
              </w:rPr>
            </w:pPr>
          </w:p>
          <w:p w14:paraId="1EC70029" w14:textId="77777777" w:rsidR="00FF39DD" w:rsidRPr="00AE51B3" w:rsidRDefault="00FF39DD" w:rsidP="00FF39DD">
            <w:pPr>
              <w:jc w:val="both"/>
              <w:rPr>
                <w:iCs/>
                <w:color w:val="000000" w:themeColor="text1"/>
              </w:rPr>
            </w:pPr>
            <w:r w:rsidRPr="00AE51B3">
              <w:rPr>
                <w:iCs/>
                <w:color w:val="000000" w:themeColor="text1"/>
              </w:rPr>
              <w:lastRenderedPageBreak/>
              <w:t xml:space="preserve">Atitiktis vertinama pagal pareiškėjo kartu su PĮP pateiktame Aprašo priede „Informacija, reikalinga projekto atitikčiai projektų atrankos kriterijams įvertinti“ nurodytą informaciją apie turimą patirtį vykdant akceleravimo veiklas, nurodant jų pavadinimus, aprašymus, vykdymo datas, trukmę, dalyvių skaičių ir kt., bei pridedant pagrindžiančius dokumentus (vykdytų akceleravimo veiklų  dalyvių sąrašą (-us) ir (arba) kitus dokumentus). </w:t>
            </w:r>
          </w:p>
          <w:p w14:paraId="535DF30B" w14:textId="77777777" w:rsidR="00FF39DD" w:rsidRPr="00AE51B3" w:rsidRDefault="00FF39DD" w:rsidP="00FF39DD">
            <w:pPr>
              <w:ind w:left="40"/>
              <w:jc w:val="both"/>
              <w:rPr>
                <w:iCs/>
                <w:color w:val="000000" w:themeColor="text1"/>
              </w:rPr>
            </w:pPr>
            <w:r w:rsidRPr="00AE51B3">
              <w:rPr>
                <w:iCs/>
                <w:color w:val="000000" w:themeColor="text1"/>
              </w:rPr>
              <w:t xml:space="preserve">  </w:t>
            </w:r>
          </w:p>
          <w:p w14:paraId="74595665" w14:textId="2F606B97" w:rsidR="00E25A73" w:rsidRPr="00AE51B3" w:rsidRDefault="00E25A73">
            <w:pPr>
              <w:widowControl w:val="0"/>
              <w:jc w:val="both"/>
              <w:textAlignment w:val="baseline"/>
              <w:rPr>
                <w:bCs/>
                <w:color w:val="000000" w:themeColor="text1"/>
                <w:szCs w:val="24"/>
                <w:lang w:eastAsia="lt-LT"/>
              </w:rPr>
            </w:pPr>
          </w:p>
        </w:tc>
      </w:tr>
      <w:tr w:rsidR="00AE51B3" w:rsidRPr="00AE51B3" w14:paraId="394004C0" w14:textId="77777777">
        <w:tc>
          <w:tcPr>
            <w:tcW w:w="6629" w:type="dxa"/>
            <w:shd w:val="clear" w:color="auto" w:fill="auto"/>
            <w:vAlign w:val="center"/>
          </w:tcPr>
          <w:p w14:paraId="17F3DB83" w14:textId="4623DD08" w:rsidR="00E25A73" w:rsidRPr="00AE51B3" w:rsidRDefault="00547AD6">
            <w:pPr>
              <w:widowControl w:val="0"/>
              <w:textAlignment w:val="baseline"/>
              <w:rPr>
                <w:b/>
                <w:bCs/>
                <w:color w:val="000000" w:themeColor="text1"/>
                <w:szCs w:val="24"/>
                <w:lang w:eastAsia="lt-LT"/>
              </w:rPr>
            </w:pPr>
            <w:r w:rsidRPr="00AE51B3">
              <w:rPr>
                <w:b/>
                <w:bCs/>
                <w:color w:val="000000" w:themeColor="text1"/>
                <w:szCs w:val="24"/>
                <w:lang w:eastAsia="lt-LT"/>
              </w:rPr>
              <w:lastRenderedPageBreak/>
              <w:t>Projektų atrankos kriterijaus pasirinkimo pagrindimas</w:t>
            </w:r>
          </w:p>
        </w:tc>
        <w:tc>
          <w:tcPr>
            <w:tcW w:w="8788" w:type="dxa"/>
            <w:shd w:val="clear" w:color="auto" w:fill="auto"/>
          </w:tcPr>
          <w:p w14:paraId="5E1BA547" w14:textId="50DA0C6D" w:rsidR="005F45BA" w:rsidRPr="00AE51B3" w:rsidRDefault="00D5669F">
            <w:pPr>
              <w:widowControl w:val="0"/>
              <w:jc w:val="both"/>
              <w:textAlignment w:val="baseline"/>
              <w:rPr>
                <w:color w:val="000000" w:themeColor="text1"/>
                <w:szCs w:val="24"/>
                <w:lang w:eastAsia="lt-LT"/>
              </w:rPr>
            </w:pPr>
            <w:r w:rsidRPr="00AE51B3">
              <w:rPr>
                <w:color w:val="000000" w:themeColor="text1"/>
                <w:szCs w:val="24"/>
                <w:lang w:eastAsia="lt-LT"/>
              </w:rPr>
              <w:t xml:space="preserve">Šis specialusis kriterijus pasirinktas </w:t>
            </w:r>
            <w:r w:rsidR="00B26C53" w:rsidRPr="00AE51B3">
              <w:rPr>
                <w:color w:val="000000" w:themeColor="text1"/>
                <w:szCs w:val="24"/>
                <w:lang w:eastAsia="lt-LT"/>
              </w:rPr>
              <w:t>atsižvelgiant</w:t>
            </w:r>
            <w:r w:rsidRPr="00AE51B3">
              <w:rPr>
                <w:color w:val="000000" w:themeColor="text1"/>
                <w:szCs w:val="24"/>
                <w:lang w:eastAsia="lt-LT"/>
              </w:rPr>
              <w:t xml:space="preserve"> į tai, </w:t>
            </w:r>
            <w:r w:rsidR="00B8464E" w:rsidRPr="00AE51B3">
              <w:rPr>
                <w:color w:val="000000" w:themeColor="text1"/>
                <w:szCs w:val="24"/>
                <w:lang w:eastAsia="lt-LT"/>
              </w:rPr>
              <w:t xml:space="preserve">kad </w:t>
            </w:r>
            <w:r w:rsidR="00A13B7D" w:rsidRPr="00AE51B3">
              <w:rPr>
                <w:color w:val="000000" w:themeColor="text1"/>
                <w:szCs w:val="24"/>
                <w:lang w:eastAsia="lt-LT"/>
              </w:rPr>
              <w:t>siekiama</w:t>
            </w:r>
            <w:r w:rsidR="00005DE0" w:rsidRPr="00AE51B3">
              <w:rPr>
                <w:color w:val="000000" w:themeColor="text1"/>
                <w:szCs w:val="24"/>
                <w:lang w:eastAsia="lt-LT"/>
              </w:rPr>
              <w:t xml:space="preserve"> </w:t>
            </w:r>
            <w:r w:rsidR="00A13B7D" w:rsidRPr="00AE51B3">
              <w:rPr>
                <w:color w:val="000000" w:themeColor="text1"/>
                <w:szCs w:val="24"/>
                <w:lang w:eastAsia="lt-LT"/>
              </w:rPr>
              <w:t>atsirinkti projekto vykdytoją</w:t>
            </w:r>
            <w:r w:rsidR="00CF4528" w:rsidRPr="00AE51B3">
              <w:rPr>
                <w:color w:val="000000" w:themeColor="text1"/>
                <w:szCs w:val="24"/>
                <w:lang w:eastAsia="lt-LT"/>
              </w:rPr>
              <w:t>,</w:t>
            </w:r>
            <w:r w:rsidR="00A13B7D" w:rsidRPr="00AE51B3">
              <w:rPr>
                <w:color w:val="000000" w:themeColor="text1"/>
                <w:szCs w:val="24"/>
                <w:lang w:eastAsia="lt-LT"/>
              </w:rPr>
              <w:t xml:space="preserve"> turintį patirties </w:t>
            </w:r>
            <w:r w:rsidR="00231ABF" w:rsidRPr="00AE51B3">
              <w:rPr>
                <w:color w:val="000000" w:themeColor="text1"/>
                <w:szCs w:val="24"/>
                <w:lang w:eastAsia="lt-LT"/>
              </w:rPr>
              <w:t>įgyvendinant akceleravimo veiklas</w:t>
            </w:r>
            <w:r w:rsidR="0025489B" w:rsidRPr="00AE51B3">
              <w:rPr>
                <w:color w:val="000000" w:themeColor="text1"/>
                <w:szCs w:val="24"/>
                <w:lang w:eastAsia="lt-LT"/>
              </w:rPr>
              <w:t>, kuri</w:t>
            </w:r>
            <w:r w:rsidR="005D0FDC" w:rsidRPr="00AE51B3">
              <w:rPr>
                <w:color w:val="000000" w:themeColor="text1"/>
                <w:szCs w:val="24"/>
                <w:lang w:eastAsia="lt-LT"/>
              </w:rPr>
              <w:t>o patirtis užtikrintų skland</w:t>
            </w:r>
            <w:r w:rsidR="00D705EF" w:rsidRPr="00AE51B3">
              <w:rPr>
                <w:color w:val="000000" w:themeColor="text1"/>
                <w:szCs w:val="24"/>
                <w:lang w:eastAsia="lt-LT"/>
              </w:rPr>
              <w:t>ų</w:t>
            </w:r>
            <w:r w:rsidR="00CF4528" w:rsidRPr="00AE51B3">
              <w:rPr>
                <w:color w:val="000000" w:themeColor="text1"/>
                <w:szCs w:val="24"/>
                <w:lang w:eastAsia="lt-LT"/>
              </w:rPr>
              <w:t xml:space="preserve"> ir</w:t>
            </w:r>
            <w:r w:rsidR="005D0FDC" w:rsidRPr="00AE51B3">
              <w:rPr>
                <w:color w:val="000000" w:themeColor="text1"/>
                <w:szCs w:val="24"/>
                <w:lang w:eastAsia="lt-LT"/>
              </w:rPr>
              <w:t xml:space="preserve"> efektyv</w:t>
            </w:r>
            <w:r w:rsidR="00D705EF" w:rsidRPr="00AE51B3">
              <w:rPr>
                <w:color w:val="000000" w:themeColor="text1"/>
                <w:szCs w:val="24"/>
                <w:lang w:eastAsia="lt-LT"/>
              </w:rPr>
              <w:t>ų</w:t>
            </w:r>
            <w:r w:rsidR="005F45BA" w:rsidRPr="00AE51B3">
              <w:rPr>
                <w:color w:val="000000" w:themeColor="text1"/>
                <w:szCs w:val="24"/>
                <w:lang w:eastAsia="lt-LT"/>
              </w:rPr>
              <w:t xml:space="preserve"> projekto įgyvendinimą ir rezultatų pasiekimą.</w:t>
            </w:r>
            <w:r w:rsidR="006E2889" w:rsidRPr="00AE51B3">
              <w:rPr>
                <w:color w:val="000000" w:themeColor="text1"/>
                <w:szCs w:val="24"/>
                <w:lang w:eastAsia="lt-LT"/>
              </w:rPr>
              <w:t xml:space="preserve"> </w:t>
            </w:r>
            <w:r w:rsidR="00D25624" w:rsidRPr="00AE51B3">
              <w:rPr>
                <w:color w:val="000000" w:themeColor="text1"/>
                <w:szCs w:val="24"/>
                <w:lang w:eastAsia="lt-LT"/>
              </w:rPr>
              <w:t xml:space="preserve">Šiuo specialiuoju kriterijumi siekiama atsirinkti projekto vykdytoją, kuris turi pakankamą akceleravimo veiklų vykdymo patirtį planuojamam įgyvendinti projektui, todėl nustatomi minimalūs akceleravimo veiklos apimties </w:t>
            </w:r>
            <w:r w:rsidR="0059549B" w:rsidRPr="00AE51B3">
              <w:rPr>
                <w:color w:val="000000" w:themeColor="text1"/>
                <w:szCs w:val="24"/>
                <w:lang w:eastAsia="lt-LT"/>
              </w:rPr>
              <w:t>(trukmės valandomis</w:t>
            </w:r>
            <w:r w:rsidR="00336DA9" w:rsidRPr="00AE51B3">
              <w:rPr>
                <w:color w:val="000000" w:themeColor="text1"/>
                <w:szCs w:val="24"/>
                <w:lang w:eastAsia="lt-LT"/>
              </w:rPr>
              <w:t>, grupės dydžio</w:t>
            </w:r>
            <w:r w:rsidR="0059549B" w:rsidRPr="00AE51B3">
              <w:rPr>
                <w:color w:val="000000" w:themeColor="text1"/>
                <w:szCs w:val="24"/>
                <w:lang w:eastAsia="lt-LT"/>
              </w:rPr>
              <w:t xml:space="preserve"> bei dalyvių </w:t>
            </w:r>
            <w:r w:rsidR="00336DA9" w:rsidRPr="00AE51B3">
              <w:rPr>
                <w:color w:val="000000" w:themeColor="text1"/>
                <w:szCs w:val="24"/>
                <w:lang w:eastAsia="lt-LT"/>
              </w:rPr>
              <w:t>skaičiaus</w:t>
            </w:r>
            <w:r w:rsidR="00FA3D67" w:rsidRPr="00AE51B3">
              <w:rPr>
                <w:color w:val="000000" w:themeColor="text1"/>
                <w:szCs w:val="24"/>
                <w:lang w:eastAsia="lt-LT"/>
              </w:rPr>
              <w:t>)</w:t>
            </w:r>
            <w:r w:rsidR="00336DA9" w:rsidRPr="00AE51B3">
              <w:rPr>
                <w:color w:val="000000" w:themeColor="text1"/>
                <w:szCs w:val="24"/>
                <w:lang w:eastAsia="lt-LT"/>
              </w:rPr>
              <w:t xml:space="preserve"> </w:t>
            </w:r>
            <w:r w:rsidR="00D25624" w:rsidRPr="00AE51B3">
              <w:rPr>
                <w:color w:val="000000" w:themeColor="text1"/>
                <w:szCs w:val="24"/>
                <w:lang w:eastAsia="lt-LT"/>
              </w:rPr>
              <w:t>reikalavimai.</w:t>
            </w:r>
            <w:r w:rsidR="0059549B" w:rsidRPr="00AE51B3">
              <w:rPr>
                <w:color w:val="000000" w:themeColor="text1"/>
                <w:szCs w:val="24"/>
                <w:lang w:eastAsia="lt-LT"/>
              </w:rPr>
              <w:t xml:space="preserve"> </w:t>
            </w:r>
            <w:r w:rsidR="006E2889" w:rsidRPr="00AE51B3">
              <w:rPr>
                <w:color w:val="000000" w:themeColor="text1"/>
                <w:szCs w:val="24"/>
                <w:lang w:eastAsia="lt-LT"/>
              </w:rPr>
              <w:t xml:space="preserve">Šiuo specialiuoju kriterijumi siekiama </w:t>
            </w:r>
            <w:r w:rsidR="00574501" w:rsidRPr="00AE51B3">
              <w:rPr>
                <w:color w:val="000000" w:themeColor="text1"/>
                <w:szCs w:val="24"/>
                <w:lang w:eastAsia="lt-LT"/>
              </w:rPr>
              <w:t>atsirinkti projekto vykdytoją, turintį tiek</w:t>
            </w:r>
            <w:r w:rsidR="00EE4FC3" w:rsidRPr="00AE51B3">
              <w:rPr>
                <w:color w:val="000000" w:themeColor="text1"/>
                <w:szCs w:val="24"/>
                <w:lang w:eastAsia="lt-LT"/>
              </w:rPr>
              <w:t xml:space="preserve"> </w:t>
            </w:r>
            <w:r w:rsidR="004873B3" w:rsidRPr="00AE51B3">
              <w:rPr>
                <w:color w:val="000000" w:themeColor="text1"/>
                <w:szCs w:val="24"/>
                <w:lang w:eastAsia="lt-LT"/>
              </w:rPr>
              <w:t xml:space="preserve">aktualios </w:t>
            </w:r>
            <w:r w:rsidR="002C2AC8" w:rsidRPr="00AE51B3">
              <w:rPr>
                <w:color w:val="000000" w:themeColor="text1"/>
                <w:szCs w:val="24"/>
                <w:lang w:eastAsia="lt-LT"/>
              </w:rPr>
              <w:t>(pasiteisinusia praktika ir naujausiomis tendencijo</w:t>
            </w:r>
            <w:r w:rsidR="00744D47" w:rsidRPr="00AE51B3">
              <w:rPr>
                <w:color w:val="000000" w:themeColor="text1"/>
                <w:szCs w:val="24"/>
                <w:lang w:eastAsia="lt-LT"/>
              </w:rPr>
              <w:t xml:space="preserve">mis paremtos) </w:t>
            </w:r>
            <w:r w:rsidR="00EE4FC3" w:rsidRPr="00AE51B3">
              <w:rPr>
                <w:color w:val="000000" w:themeColor="text1"/>
                <w:szCs w:val="24"/>
                <w:lang w:eastAsia="lt-LT"/>
              </w:rPr>
              <w:t xml:space="preserve">ūkio subjektų akceleravimo patirties apskritai, tiek ir specifiškai KKI </w:t>
            </w:r>
            <w:r w:rsidR="00194FB4" w:rsidRPr="00AE51B3">
              <w:rPr>
                <w:color w:val="000000" w:themeColor="text1"/>
                <w:szCs w:val="24"/>
                <w:lang w:eastAsia="lt-LT"/>
              </w:rPr>
              <w:t xml:space="preserve">subjektų akceleravimo patirties, kadangi </w:t>
            </w:r>
            <w:r w:rsidR="00201490" w:rsidRPr="00AE51B3">
              <w:rPr>
                <w:color w:val="000000" w:themeColor="text1"/>
                <w:szCs w:val="24"/>
                <w:lang w:eastAsia="lt-LT"/>
              </w:rPr>
              <w:t xml:space="preserve">projektas skirtas </w:t>
            </w:r>
            <w:r w:rsidR="00D80E98" w:rsidRPr="00AE51B3">
              <w:rPr>
                <w:color w:val="000000" w:themeColor="text1"/>
                <w:szCs w:val="24"/>
                <w:lang w:eastAsia="lt-LT"/>
              </w:rPr>
              <w:t xml:space="preserve">KKI akceleravimui, atsižvelgiant </w:t>
            </w:r>
            <w:r w:rsidR="00DD56D3" w:rsidRPr="00AE51B3">
              <w:rPr>
                <w:color w:val="000000" w:themeColor="text1"/>
                <w:szCs w:val="24"/>
                <w:lang w:eastAsia="lt-LT"/>
              </w:rPr>
              <w:t xml:space="preserve">tiek </w:t>
            </w:r>
            <w:r w:rsidR="00D80E98" w:rsidRPr="00AE51B3">
              <w:rPr>
                <w:color w:val="000000" w:themeColor="text1"/>
                <w:szCs w:val="24"/>
                <w:lang w:eastAsia="lt-LT"/>
              </w:rPr>
              <w:t>į specifinius KKI</w:t>
            </w:r>
            <w:r w:rsidR="00525A31" w:rsidRPr="00AE51B3">
              <w:rPr>
                <w:color w:val="000000" w:themeColor="text1"/>
                <w:szCs w:val="24"/>
                <w:lang w:eastAsia="lt-LT"/>
              </w:rPr>
              <w:t xml:space="preserve"> poreikius ir veiklos ypatumus</w:t>
            </w:r>
            <w:r w:rsidR="00DD56D3" w:rsidRPr="00AE51B3">
              <w:rPr>
                <w:color w:val="000000" w:themeColor="text1"/>
                <w:szCs w:val="24"/>
                <w:lang w:eastAsia="lt-LT"/>
              </w:rPr>
              <w:t xml:space="preserve">, tiek ir </w:t>
            </w:r>
            <w:r w:rsidR="00C739C3" w:rsidRPr="00AE51B3">
              <w:rPr>
                <w:color w:val="000000" w:themeColor="text1"/>
                <w:szCs w:val="24"/>
                <w:lang w:eastAsia="lt-LT"/>
              </w:rPr>
              <w:t xml:space="preserve">į akceleravimo </w:t>
            </w:r>
            <w:r w:rsidR="0086181A" w:rsidRPr="00AE51B3">
              <w:rPr>
                <w:color w:val="000000" w:themeColor="text1"/>
                <w:szCs w:val="24"/>
                <w:lang w:eastAsia="lt-LT"/>
              </w:rPr>
              <w:t>paslaugų pasiteisinusias</w:t>
            </w:r>
            <w:r w:rsidR="00351D32" w:rsidRPr="00AE51B3">
              <w:rPr>
                <w:color w:val="000000" w:themeColor="text1"/>
                <w:szCs w:val="24"/>
                <w:lang w:eastAsia="lt-LT"/>
              </w:rPr>
              <w:t xml:space="preserve"> praktikas</w:t>
            </w:r>
            <w:r w:rsidR="00525A31" w:rsidRPr="00AE51B3">
              <w:rPr>
                <w:color w:val="000000" w:themeColor="text1"/>
                <w:szCs w:val="24"/>
                <w:lang w:eastAsia="lt-LT"/>
              </w:rPr>
              <w:t xml:space="preserve">. </w:t>
            </w:r>
          </w:p>
          <w:p w14:paraId="01E7EB71" w14:textId="19A259F0" w:rsidR="00231ABF" w:rsidRPr="00AE51B3" w:rsidRDefault="00231ABF">
            <w:pPr>
              <w:widowControl w:val="0"/>
              <w:jc w:val="both"/>
              <w:textAlignment w:val="baseline"/>
              <w:rPr>
                <w:bCs/>
                <w:iCs/>
                <w:color w:val="000000" w:themeColor="text1"/>
                <w:szCs w:val="24"/>
              </w:rPr>
            </w:pPr>
          </w:p>
        </w:tc>
      </w:tr>
      <w:tr w:rsidR="00AE51B3" w:rsidRPr="00AE51B3" w14:paraId="75825712" w14:textId="77777777" w:rsidTr="006831D0">
        <w:tc>
          <w:tcPr>
            <w:tcW w:w="6629" w:type="dxa"/>
            <w:shd w:val="clear" w:color="auto" w:fill="auto"/>
          </w:tcPr>
          <w:p w14:paraId="483B5F76" w14:textId="77777777" w:rsidR="000C3ED1" w:rsidRPr="00AE51B3" w:rsidRDefault="000C3ED1" w:rsidP="000C3ED1">
            <w:pPr>
              <w:widowControl w:val="0"/>
              <w:jc w:val="both"/>
              <w:textAlignment w:val="baseline"/>
              <w:rPr>
                <w:b/>
                <w:bCs/>
                <w:color w:val="000000" w:themeColor="text1"/>
                <w:szCs w:val="24"/>
                <w:lang w:eastAsia="lt-LT"/>
              </w:rPr>
            </w:pPr>
            <w:r w:rsidRPr="00AE51B3">
              <w:rPr>
                <w:color w:val="000000" w:themeColor="text1"/>
                <w:szCs w:val="24"/>
              </w:rPr>
              <w:br w:type="page"/>
              <w:t xml:space="preserve">X </w:t>
            </w:r>
            <w:r w:rsidRPr="00AE51B3">
              <w:rPr>
                <w:b/>
                <w:bCs/>
                <w:color w:val="000000" w:themeColor="text1"/>
                <w:szCs w:val="24"/>
                <w:lang w:eastAsia="lt-LT"/>
              </w:rPr>
              <w:t>SPECIALUSIS PROJEKTŲ ATRANKOS KRITERIJUS</w:t>
            </w:r>
          </w:p>
          <w:p w14:paraId="28CA0FFB" w14:textId="77777777" w:rsidR="000C3ED1" w:rsidRPr="00AE51B3" w:rsidRDefault="000C3ED1" w:rsidP="000C3ED1">
            <w:pPr>
              <w:widowControl w:val="0"/>
              <w:jc w:val="both"/>
              <w:textAlignment w:val="baseline"/>
              <w:rPr>
                <w:b/>
                <w:bCs/>
                <w:color w:val="000000" w:themeColor="text1"/>
                <w:szCs w:val="24"/>
                <w:lang w:eastAsia="lt-LT"/>
              </w:rPr>
            </w:pPr>
            <w:r w:rsidRPr="00AE51B3">
              <w:rPr>
                <w:b/>
                <w:bCs/>
                <w:color w:val="000000" w:themeColor="text1"/>
                <w:szCs w:val="24"/>
                <w:lang w:eastAsia="lt-LT"/>
              </w:rPr>
              <w:sym w:font="Times New Roman" w:char="F07F"/>
            </w:r>
            <w:r w:rsidRPr="00AE51B3">
              <w:rPr>
                <w:b/>
                <w:bCs/>
                <w:color w:val="000000" w:themeColor="text1"/>
                <w:szCs w:val="24"/>
                <w:lang w:eastAsia="lt-LT"/>
              </w:rPr>
              <w:t xml:space="preserve"> PRIORITETINIS PROJEKTŲ ATRANKOS KRITERIJUS</w:t>
            </w:r>
          </w:p>
          <w:p w14:paraId="08727457" w14:textId="6AD3C90D" w:rsidR="000C3ED1" w:rsidRPr="00AE51B3" w:rsidRDefault="000C3ED1" w:rsidP="000C3ED1">
            <w:pPr>
              <w:widowControl w:val="0"/>
              <w:textAlignment w:val="baseline"/>
              <w:rPr>
                <w:b/>
                <w:bCs/>
                <w:color w:val="000000" w:themeColor="text1"/>
                <w:szCs w:val="24"/>
                <w:lang w:eastAsia="lt-LT"/>
              </w:rPr>
            </w:pPr>
            <w:r w:rsidRPr="00AE51B3">
              <w:rPr>
                <w:i/>
                <w:color w:val="000000" w:themeColor="text1"/>
                <w:szCs w:val="24"/>
              </w:rPr>
              <w:t>(Pažymimas vienas iš galimų projektų atrankos kriterijų tipų.)</w:t>
            </w:r>
          </w:p>
        </w:tc>
        <w:tc>
          <w:tcPr>
            <w:tcW w:w="8788" w:type="dxa"/>
            <w:shd w:val="clear" w:color="auto" w:fill="auto"/>
          </w:tcPr>
          <w:p w14:paraId="59D4F2C1" w14:textId="77777777" w:rsidR="000C3ED1" w:rsidRPr="00AE51B3" w:rsidRDefault="000C3ED1" w:rsidP="000C3ED1">
            <w:pPr>
              <w:widowControl w:val="0"/>
              <w:jc w:val="both"/>
              <w:textAlignment w:val="baseline"/>
              <w:rPr>
                <w:b/>
                <w:bCs/>
                <w:color w:val="000000" w:themeColor="text1"/>
                <w:szCs w:val="24"/>
                <w:lang w:eastAsia="lt-LT"/>
              </w:rPr>
            </w:pPr>
            <w:r w:rsidRPr="00AE51B3">
              <w:rPr>
                <w:b/>
                <w:bCs/>
                <w:color w:val="000000" w:themeColor="text1"/>
                <w:szCs w:val="24"/>
                <w:lang w:eastAsia="lt-LT"/>
              </w:rPr>
              <w:t>X Nustatymas</w:t>
            </w:r>
          </w:p>
          <w:p w14:paraId="29E5F204" w14:textId="5971B9D7" w:rsidR="000C3ED1" w:rsidRPr="00AE51B3" w:rsidRDefault="000C3ED1" w:rsidP="000C3ED1">
            <w:pPr>
              <w:widowControl w:val="0"/>
              <w:jc w:val="both"/>
              <w:textAlignment w:val="baseline"/>
              <w:rPr>
                <w:bCs/>
                <w:iCs/>
                <w:color w:val="000000" w:themeColor="text1"/>
                <w:szCs w:val="24"/>
              </w:rPr>
            </w:pPr>
            <w:r w:rsidRPr="00AE51B3">
              <w:rPr>
                <w:b/>
                <w:bCs/>
                <w:color w:val="000000" w:themeColor="text1"/>
                <w:szCs w:val="24"/>
                <w:lang w:eastAsia="lt-LT"/>
              </w:rPr>
              <w:sym w:font="Times New Roman" w:char="F07F"/>
            </w:r>
            <w:r w:rsidRPr="00AE51B3">
              <w:rPr>
                <w:b/>
                <w:bCs/>
                <w:color w:val="000000" w:themeColor="text1"/>
                <w:szCs w:val="24"/>
                <w:lang w:eastAsia="lt-LT"/>
              </w:rPr>
              <w:t xml:space="preserve"> Keitimas</w:t>
            </w:r>
          </w:p>
        </w:tc>
      </w:tr>
      <w:tr w:rsidR="00AE51B3" w:rsidRPr="00AE51B3" w14:paraId="26078804" w14:textId="77777777" w:rsidTr="009D061F">
        <w:tc>
          <w:tcPr>
            <w:tcW w:w="6629" w:type="dxa"/>
            <w:shd w:val="clear" w:color="auto" w:fill="auto"/>
            <w:vAlign w:val="center"/>
          </w:tcPr>
          <w:p w14:paraId="597EA008" w14:textId="0A1C862C" w:rsidR="000C3ED1" w:rsidRPr="00AE51B3" w:rsidRDefault="000C3ED1" w:rsidP="000C3ED1">
            <w:pPr>
              <w:widowControl w:val="0"/>
              <w:jc w:val="both"/>
              <w:textAlignment w:val="baseline"/>
              <w:rPr>
                <w:color w:val="000000" w:themeColor="text1"/>
                <w:szCs w:val="24"/>
              </w:rPr>
            </w:pPr>
            <w:r w:rsidRPr="00AE51B3">
              <w:rPr>
                <w:b/>
                <w:bCs/>
                <w:color w:val="000000" w:themeColor="text1"/>
                <w:szCs w:val="24"/>
                <w:lang w:eastAsia="lt-LT"/>
              </w:rPr>
              <w:t>Projektų atrankos kriterijaus numeris ir pavadinimas</w:t>
            </w:r>
          </w:p>
        </w:tc>
        <w:tc>
          <w:tcPr>
            <w:tcW w:w="8788" w:type="dxa"/>
            <w:shd w:val="clear" w:color="auto" w:fill="auto"/>
          </w:tcPr>
          <w:p w14:paraId="69CE2FAA" w14:textId="5781BC2C" w:rsidR="000C3ED1" w:rsidRPr="00AE51B3" w:rsidRDefault="00324FDF" w:rsidP="000C3ED1">
            <w:pPr>
              <w:widowControl w:val="0"/>
              <w:jc w:val="both"/>
              <w:textAlignment w:val="baseline"/>
              <w:rPr>
                <w:b/>
                <w:bCs/>
                <w:color w:val="000000" w:themeColor="text1"/>
                <w:szCs w:val="24"/>
                <w:lang w:eastAsia="lt-LT"/>
              </w:rPr>
            </w:pPr>
            <w:r w:rsidRPr="00AE51B3">
              <w:rPr>
                <w:b/>
                <w:bCs/>
                <w:iCs/>
                <w:color w:val="000000" w:themeColor="text1"/>
              </w:rPr>
              <w:t>2. Pareiškėjo ir (arba) partnerio (-ių) patirtis užtikrinant teritorinį akceleravimo veiklų prieinamumą</w:t>
            </w:r>
          </w:p>
        </w:tc>
      </w:tr>
      <w:tr w:rsidR="00AE51B3" w:rsidRPr="00AE51B3" w14:paraId="38B4DCEC" w14:textId="77777777" w:rsidTr="009D061F">
        <w:tc>
          <w:tcPr>
            <w:tcW w:w="6629" w:type="dxa"/>
            <w:shd w:val="clear" w:color="auto" w:fill="auto"/>
            <w:vAlign w:val="center"/>
          </w:tcPr>
          <w:p w14:paraId="57887F05" w14:textId="03540694" w:rsidR="000C3ED1" w:rsidRPr="00AE51B3" w:rsidRDefault="000C3ED1" w:rsidP="000C3ED1">
            <w:pPr>
              <w:widowControl w:val="0"/>
              <w:jc w:val="both"/>
              <w:textAlignment w:val="baseline"/>
              <w:rPr>
                <w:color w:val="000000" w:themeColor="text1"/>
                <w:szCs w:val="24"/>
              </w:rPr>
            </w:pPr>
            <w:r w:rsidRPr="00AE51B3">
              <w:rPr>
                <w:b/>
                <w:bCs/>
                <w:color w:val="000000" w:themeColor="text1"/>
                <w:szCs w:val="24"/>
                <w:lang w:eastAsia="lt-LT"/>
              </w:rPr>
              <w:t>Projektų atrankos kriterijaus vertinimo metodas ir taikymas</w:t>
            </w:r>
          </w:p>
        </w:tc>
        <w:tc>
          <w:tcPr>
            <w:tcW w:w="8788" w:type="dxa"/>
            <w:shd w:val="clear" w:color="auto" w:fill="auto"/>
          </w:tcPr>
          <w:p w14:paraId="48CBA400" w14:textId="6F4C7396" w:rsidR="00484BD8" w:rsidRPr="00AE51B3" w:rsidRDefault="00484BD8" w:rsidP="00484BD8">
            <w:pPr>
              <w:ind w:left="40"/>
              <w:jc w:val="both"/>
              <w:rPr>
                <w:iCs/>
                <w:color w:val="000000" w:themeColor="text1"/>
              </w:rPr>
            </w:pPr>
            <w:r w:rsidRPr="00AE51B3">
              <w:rPr>
                <w:iCs/>
                <w:color w:val="000000" w:themeColor="text1"/>
              </w:rPr>
              <w:t xml:space="preserve">Vertinama, ar pareiškėjas ir (arba) partneris (-iai) per paskutinius kalendorinius metus (2023 m.) iki PĮP pateikimo administruojančiai institucijai dienos  pradėjo ir įvykdė ne mažiau kaip po vieną akceleravimo kontaktinę veiklą kiekvienoje iš Lietuvos Respublikos teritorijos bendrojo plano, patvirtinto Lietuvos Respublikos Vyriausybės 2021 m. rugsėjo 29 d. nutarimu Nr. 789 „Dėl Lietuvos Respublikos teritorijos bendrojo plano patvirtinimo“ 28 punkte </w:t>
            </w:r>
            <w:r w:rsidR="00547AD6" w:rsidRPr="00AE51B3">
              <w:rPr>
                <w:iCs/>
                <w:color w:val="000000" w:themeColor="text1"/>
              </w:rPr>
              <w:t>(</w:t>
            </w:r>
            <w:hyperlink r:id="rId9" w:history="1">
              <w:r w:rsidR="00547AD6" w:rsidRPr="00AE51B3">
                <w:rPr>
                  <w:rStyle w:val="Hyperlink"/>
                  <w:iCs/>
                  <w:color w:val="000000" w:themeColor="text1"/>
                </w:rPr>
                <w:t>https://e-seimasx.lrs.lt/portal/legalAct/lt/TAD/ab6b8b21266f11ec99bbc1b08701c7f8</w:t>
              </w:r>
            </w:hyperlink>
            <w:r w:rsidR="00547AD6" w:rsidRPr="00AE51B3">
              <w:rPr>
                <w:iCs/>
                <w:color w:val="000000" w:themeColor="text1"/>
              </w:rPr>
              <w:t xml:space="preserve">) </w:t>
            </w:r>
            <w:r w:rsidRPr="00AE51B3">
              <w:rPr>
                <w:iCs/>
                <w:color w:val="000000" w:themeColor="text1"/>
              </w:rPr>
              <w:t xml:space="preserve">numatytų urbanistinių centrų partnerystės teikiant regioninio lygmens paslaugas teritorijų (įskaitant šių partnerysčių urbanistinius centrus ir funkciniais ryšiais susijusius aplinkinius urbanistinius vienetus ir teritorijas). Vienos akceleravimo kontaktinės veiklos trukmė turi būti ne mažiau kaip </w:t>
            </w:r>
            <w:r w:rsidRPr="00AE51B3">
              <w:rPr>
                <w:iCs/>
                <w:color w:val="000000" w:themeColor="text1"/>
                <w:lang w:val="en-US"/>
              </w:rPr>
              <w:t xml:space="preserve">10 </w:t>
            </w:r>
            <w:r w:rsidRPr="00AE51B3">
              <w:rPr>
                <w:iCs/>
                <w:color w:val="000000" w:themeColor="text1"/>
              </w:rPr>
              <w:t>valandų, o dalyvių skaičius ne mažiau  kaip 10 ūkio subjektų.</w:t>
            </w:r>
          </w:p>
          <w:p w14:paraId="475F79D4" w14:textId="77777777" w:rsidR="00484BD8" w:rsidRPr="00AE51B3" w:rsidRDefault="00484BD8" w:rsidP="00484BD8">
            <w:pPr>
              <w:ind w:left="40"/>
              <w:jc w:val="both"/>
              <w:rPr>
                <w:iCs/>
                <w:color w:val="000000" w:themeColor="text1"/>
              </w:rPr>
            </w:pPr>
            <w:r w:rsidRPr="00AE51B3">
              <w:rPr>
                <w:iCs/>
                <w:color w:val="000000" w:themeColor="text1"/>
              </w:rPr>
              <w:t xml:space="preserve">  </w:t>
            </w:r>
          </w:p>
          <w:p w14:paraId="34D18E16" w14:textId="77777777" w:rsidR="00484BD8" w:rsidRPr="00AE51B3" w:rsidRDefault="00484BD8" w:rsidP="00484BD8">
            <w:pPr>
              <w:jc w:val="both"/>
              <w:rPr>
                <w:iCs/>
                <w:color w:val="000000" w:themeColor="text1"/>
              </w:rPr>
            </w:pPr>
          </w:p>
          <w:p w14:paraId="6644B430" w14:textId="77777777" w:rsidR="00484BD8" w:rsidRPr="00AE51B3" w:rsidRDefault="00484BD8" w:rsidP="00484BD8">
            <w:pPr>
              <w:jc w:val="both"/>
              <w:rPr>
                <w:iCs/>
                <w:color w:val="000000" w:themeColor="text1"/>
              </w:rPr>
            </w:pPr>
            <w:r w:rsidRPr="00AE51B3">
              <w:rPr>
                <w:iCs/>
                <w:color w:val="000000" w:themeColor="text1"/>
              </w:rPr>
              <w:lastRenderedPageBreak/>
              <w:t xml:space="preserve">Atitiktis vertinama pagal pareiškėjo kartu su PĮP pateiktame Aprašo priede „Informacija, reikalinga projekto atitikčiai projektų atrankos kriterijams įvertinti“ nurodytą informaciją apie turimą patirtį vykdant kontaktines akceleravimo veiklas, nurodant jų pavadinimus, aprašymus, vykdymo vietą, vykdymo datas, trukmę, dalyvių skaičių ir kt., bei pridedant pagrindžiančius dokumentus (vykdytų akceleravimo veiklų  dalyvių sąrašą (-us) ir (arba) kitus dokumentus).   </w:t>
            </w:r>
          </w:p>
          <w:p w14:paraId="2A7DD72F" w14:textId="77777777" w:rsidR="000C3ED1" w:rsidRPr="00AE51B3" w:rsidRDefault="000C3ED1" w:rsidP="000C3ED1">
            <w:pPr>
              <w:widowControl w:val="0"/>
              <w:jc w:val="both"/>
              <w:textAlignment w:val="baseline"/>
              <w:rPr>
                <w:b/>
                <w:bCs/>
                <w:color w:val="000000" w:themeColor="text1"/>
                <w:szCs w:val="24"/>
                <w:lang w:eastAsia="lt-LT"/>
              </w:rPr>
            </w:pPr>
          </w:p>
        </w:tc>
      </w:tr>
      <w:tr w:rsidR="00AE51B3" w:rsidRPr="00AE51B3" w14:paraId="115CAB55" w14:textId="77777777" w:rsidTr="009D061F">
        <w:tc>
          <w:tcPr>
            <w:tcW w:w="6629" w:type="dxa"/>
            <w:shd w:val="clear" w:color="auto" w:fill="auto"/>
            <w:vAlign w:val="center"/>
          </w:tcPr>
          <w:p w14:paraId="3B4CBC7B" w14:textId="498CFEE8" w:rsidR="000C3ED1" w:rsidRPr="00AE51B3" w:rsidRDefault="000C3ED1" w:rsidP="000C3ED1">
            <w:pPr>
              <w:widowControl w:val="0"/>
              <w:jc w:val="both"/>
              <w:textAlignment w:val="baseline"/>
              <w:rPr>
                <w:color w:val="000000" w:themeColor="text1"/>
                <w:szCs w:val="24"/>
              </w:rPr>
            </w:pPr>
            <w:r w:rsidRPr="00AE51B3">
              <w:rPr>
                <w:b/>
                <w:bCs/>
                <w:color w:val="000000" w:themeColor="text1"/>
                <w:szCs w:val="24"/>
                <w:lang w:eastAsia="lt-LT"/>
              </w:rPr>
              <w:lastRenderedPageBreak/>
              <w:t>Projektų atrankos kriterijaus pasirinkimo pagrindimas</w:t>
            </w:r>
          </w:p>
        </w:tc>
        <w:tc>
          <w:tcPr>
            <w:tcW w:w="8788" w:type="dxa"/>
            <w:shd w:val="clear" w:color="auto" w:fill="auto"/>
          </w:tcPr>
          <w:p w14:paraId="5E4E41D6" w14:textId="2440166D" w:rsidR="00D3041A" w:rsidRPr="00AE51B3" w:rsidRDefault="00F52E62" w:rsidP="000C3ED1">
            <w:pPr>
              <w:widowControl w:val="0"/>
              <w:jc w:val="both"/>
              <w:textAlignment w:val="baseline"/>
              <w:rPr>
                <w:color w:val="000000" w:themeColor="text1"/>
                <w:szCs w:val="24"/>
                <w:lang w:eastAsia="lt-LT"/>
              </w:rPr>
            </w:pPr>
            <w:r w:rsidRPr="00AE51B3">
              <w:rPr>
                <w:color w:val="000000" w:themeColor="text1"/>
                <w:szCs w:val="24"/>
                <w:lang w:eastAsia="lt-LT"/>
              </w:rPr>
              <w:t xml:space="preserve">Šis specialusis kriterijus pasirinktas atsižvelgiant į tai, kad </w:t>
            </w:r>
            <w:r w:rsidR="00C420BA" w:rsidRPr="00AE51B3">
              <w:rPr>
                <w:color w:val="000000" w:themeColor="text1"/>
                <w:szCs w:val="24"/>
                <w:lang w:eastAsia="lt-LT"/>
              </w:rPr>
              <w:t xml:space="preserve">siekiama atsirinkti projekto vykdytoją, kuris turėtų </w:t>
            </w:r>
            <w:r w:rsidR="00031231" w:rsidRPr="00AE51B3">
              <w:rPr>
                <w:color w:val="000000" w:themeColor="text1"/>
                <w:szCs w:val="24"/>
                <w:lang w:eastAsia="lt-LT"/>
              </w:rPr>
              <w:t xml:space="preserve">akceleravimo veiklų vykdymo </w:t>
            </w:r>
            <w:r w:rsidR="00C420BA" w:rsidRPr="00AE51B3">
              <w:rPr>
                <w:color w:val="000000" w:themeColor="text1"/>
                <w:szCs w:val="24"/>
                <w:lang w:eastAsia="lt-LT"/>
              </w:rPr>
              <w:t>patirties ir kontaktų</w:t>
            </w:r>
            <w:r w:rsidR="002A6837" w:rsidRPr="00AE51B3">
              <w:rPr>
                <w:color w:val="000000" w:themeColor="text1"/>
                <w:szCs w:val="24"/>
                <w:lang w:eastAsia="lt-LT"/>
              </w:rPr>
              <w:t xml:space="preserve"> Lietuvos regionuose</w:t>
            </w:r>
            <w:r w:rsidR="005C160F" w:rsidRPr="00AE51B3">
              <w:rPr>
                <w:color w:val="000000" w:themeColor="text1"/>
                <w:szCs w:val="24"/>
                <w:lang w:eastAsia="lt-LT"/>
              </w:rPr>
              <w:t xml:space="preserve">, </w:t>
            </w:r>
            <w:r w:rsidR="00ED054B" w:rsidRPr="00AE51B3">
              <w:rPr>
                <w:color w:val="000000" w:themeColor="text1"/>
                <w:szCs w:val="24"/>
                <w:lang w:eastAsia="lt-LT"/>
              </w:rPr>
              <w:t>įgalinančių</w:t>
            </w:r>
            <w:r w:rsidR="00711B08" w:rsidRPr="00AE51B3">
              <w:rPr>
                <w:color w:val="000000" w:themeColor="text1"/>
                <w:szCs w:val="24"/>
                <w:lang w:eastAsia="lt-LT"/>
              </w:rPr>
              <w:t xml:space="preserve"> </w:t>
            </w:r>
            <w:r w:rsidR="00E60F46" w:rsidRPr="00AE51B3">
              <w:rPr>
                <w:color w:val="000000" w:themeColor="text1"/>
                <w:szCs w:val="24"/>
                <w:lang w:eastAsia="lt-LT"/>
              </w:rPr>
              <w:t xml:space="preserve">sklandų ir efektyvų projekto veiklų įgyvendinimą </w:t>
            </w:r>
            <w:r w:rsidR="00C01DC1" w:rsidRPr="00AE51B3">
              <w:rPr>
                <w:color w:val="000000" w:themeColor="text1"/>
                <w:szCs w:val="24"/>
                <w:lang w:eastAsia="lt-LT"/>
              </w:rPr>
              <w:t>užtikrinant</w:t>
            </w:r>
            <w:r w:rsidR="001478F4" w:rsidRPr="00AE51B3">
              <w:rPr>
                <w:color w:val="000000" w:themeColor="text1"/>
                <w:szCs w:val="24"/>
                <w:lang w:eastAsia="lt-LT"/>
              </w:rPr>
              <w:t xml:space="preserve"> </w:t>
            </w:r>
            <w:r w:rsidR="001349A4" w:rsidRPr="00AE51B3">
              <w:rPr>
                <w:color w:val="000000" w:themeColor="text1"/>
                <w:szCs w:val="24"/>
                <w:lang w:eastAsia="lt-LT"/>
              </w:rPr>
              <w:t xml:space="preserve">tolygų </w:t>
            </w:r>
            <w:r w:rsidR="00D3041A" w:rsidRPr="00AE51B3">
              <w:rPr>
                <w:color w:val="000000" w:themeColor="text1"/>
                <w:szCs w:val="24"/>
                <w:lang w:eastAsia="lt-LT"/>
              </w:rPr>
              <w:t>akceleravimo paslaugų prieinamumą</w:t>
            </w:r>
            <w:r w:rsidR="001349A4" w:rsidRPr="00AE51B3">
              <w:rPr>
                <w:color w:val="000000" w:themeColor="text1"/>
                <w:szCs w:val="24"/>
                <w:lang w:eastAsia="lt-LT"/>
              </w:rPr>
              <w:t xml:space="preserve"> projekto dalyviams</w:t>
            </w:r>
            <w:r w:rsidR="00C00441" w:rsidRPr="00AE51B3">
              <w:rPr>
                <w:color w:val="000000" w:themeColor="text1"/>
                <w:szCs w:val="24"/>
                <w:lang w:eastAsia="lt-LT"/>
              </w:rPr>
              <w:t xml:space="preserve"> visoje Lietuvos teritorijoje, nepriklausomai nuo jų veiklos vietos.</w:t>
            </w:r>
            <w:r w:rsidR="00D3041A" w:rsidRPr="00AE51B3">
              <w:rPr>
                <w:color w:val="000000" w:themeColor="text1"/>
                <w:szCs w:val="24"/>
                <w:lang w:eastAsia="lt-LT"/>
              </w:rPr>
              <w:t xml:space="preserve"> </w:t>
            </w:r>
          </w:p>
          <w:p w14:paraId="09E7816B" w14:textId="3FC4AD05" w:rsidR="000C3ED1" w:rsidRPr="00AE51B3" w:rsidRDefault="000C3ED1" w:rsidP="000C3ED1">
            <w:pPr>
              <w:widowControl w:val="0"/>
              <w:jc w:val="both"/>
              <w:textAlignment w:val="baseline"/>
              <w:rPr>
                <w:color w:val="000000" w:themeColor="text1"/>
                <w:szCs w:val="24"/>
                <w:lang w:eastAsia="lt-LT"/>
              </w:rPr>
            </w:pPr>
          </w:p>
        </w:tc>
      </w:tr>
      <w:tr w:rsidR="00AE51B3" w:rsidRPr="00AE51B3" w14:paraId="5C749B28" w14:textId="77777777" w:rsidTr="00372821">
        <w:tc>
          <w:tcPr>
            <w:tcW w:w="6629" w:type="dxa"/>
            <w:shd w:val="clear" w:color="auto" w:fill="auto"/>
          </w:tcPr>
          <w:p w14:paraId="3D9B1031" w14:textId="53D82744" w:rsidR="00E16E92" w:rsidRPr="00AE51B3" w:rsidRDefault="00E16E92" w:rsidP="00E16E92">
            <w:pPr>
              <w:widowControl w:val="0"/>
              <w:jc w:val="both"/>
              <w:textAlignment w:val="baseline"/>
              <w:rPr>
                <w:b/>
                <w:bCs/>
                <w:color w:val="000000" w:themeColor="text1"/>
                <w:szCs w:val="24"/>
                <w:lang w:eastAsia="lt-LT"/>
              </w:rPr>
            </w:pPr>
            <w:r w:rsidRPr="00AE51B3">
              <w:rPr>
                <w:color w:val="000000" w:themeColor="text1"/>
                <w:szCs w:val="24"/>
              </w:rPr>
              <w:br w:type="page"/>
            </w:r>
            <w:r w:rsidRPr="00AE51B3">
              <w:rPr>
                <w:b/>
                <w:bCs/>
                <w:color w:val="000000" w:themeColor="text1"/>
                <w:szCs w:val="24"/>
                <w:lang w:eastAsia="lt-LT"/>
              </w:rPr>
              <w:sym w:font="Times New Roman" w:char="F07F"/>
            </w:r>
            <w:r w:rsidRPr="00AE51B3">
              <w:rPr>
                <w:color w:val="000000" w:themeColor="text1"/>
                <w:szCs w:val="24"/>
              </w:rPr>
              <w:t xml:space="preserve"> </w:t>
            </w:r>
            <w:r w:rsidRPr="00AE51B3">
              <w:rPr>
                <w:b/>
                <w:bCs/>
                <w:color w:val="000000" w:themeColor="text1"/>
                <w:szCs w:val="24"/>
                <w:lang w:eastAsia="lt-LT"/>
              </w:rPr>
              <w:t>SPECIALUSIS PROJEKTŲ ATRANKOS KRITERIJUS</w:t>
            </w:r>
          </w:p>
          <w:p w14:paraId="00C90ADC" w14:textId="5FA09120" w:rsidR="00E16E92" w:rsidRPr="00AE51B3" w:rsidRDefault="00E16E92" w:rsidP="00E16E92">
            <w:pPr>
              <w:widowControl w:val="0"/>
              <w:jc w:val="both"/>
              <w:textAlignment w:val="baseline"/>
              <w:rPr>
                <w:b/>
                <w:bCs/>
                <w:color w:val="000000" w:themeColor="text1"/>
                <w:szCs w:val="24"/>
                <w:lang w:eastAsia="lt-LT"/>
              </w:rPr>
            </w:pPr>
            <w:r w:rsidRPr="00AE51B3">
              <w:rPr>
                <w:b/>
                <w:bCs/>
                <w:color w:val="000000" w:themeColor="text1"/>
                <w:szCs w:val="24"/>
                <w:lang w:eastAsia="lt-LT"/>
              </w:rPr>
              <w:t>X PRIORITETINIS PROJEKTŲ ATRANKOS KRITERIJUS</w:t>
            </w:r>
          </w:p>
          <w:p w14:paraId="78F66F7C" w14:textId="3BB25258" w:rsidR="00E16E92" w:rsidRPr="00AE51B3" w:rsidRDefault="00E16E92" w:rsidP="00E16E92">
            <w:pPr>
              <w:widowControl w:val="0"/>
              <w:jc w:val="both"/>
              <w:textAlignment w:val="baseline"/>
              <w:rPr>
                <w:b/>
                <w:bCs/>
                <w:color w:val="000000" w:themeColor="text1"/>
                <w:szCs w:val="24"/>
                <w:lang w:eastAsia="lt-LT"/>
              </w:rPr>
            </w:pPr>
            <w:r w:rsidRPr="00AE51B3">
              <w:rPr>
                <w:i/>
                <w:color w:val="000000" w:themeColor="text1"/>
                <w:szCs w:val="24"/>
              </w:rPr>
              <w:t>(Pažymimas vienas iš galimų projektų atrankos kriterijų tipų.)</w:t>
            </w:r>
          </w:p>
        </w:tc>
        <w:tc>
          <w:tcPr>
            <w:tcW w:w="8788" w:type="dxa"/>
            <w:shd w:val="clear" w:color="auto" w:fill="auto"/>
          </w:tcPr>
          <w:p w14:paraId="430DCB31" w14:textId="77777777" w:rsidR="00E16E92" w:rsidRPr="00AE51B3" w:rsidRDefault="00E16E92" w:rsidP="00E16E92">
            <w:pPr>
              <w:widowControl w:val="0"/>
              <w:jc w:val="both"/>
              <w:textAlignment w:val="baseline"/>
              <w:rPr>
                <w:b/>
                <w:bCs/>
                <w:color w:val="000000" w:themeColor="text1"/>
                <w:szCs w:val="24"/>
                <w:lang w:eastAsia="lt-LT"/>
              </w:rPr>
            </w:pPr>
            <w:r w:rsidRPr="00AE51B3">
              <w:rPr>
                <w:b/>
                <w:bCs/>
                <w:color w:val="000000" w:themeColor="text1"/>
                <w:szCs w:val="24"/>
                <w:lang w:eastAsia="lt-LT"/>
              </w:rPr>
              <w:t>X Nustatymas</w:t>
            </w:r>
          </w:p>
          <w:p w14:paraId="211FCFD3" w14:textId="0338F836" w:rsidR="00E16E92" w:rsidRPr="00AE51B3" w:rsidRDefault="00E16E92" w:rsidP="00E16E92">
            <w:pPr>
              <w:widowControl w:val="0"/>
              <w:jc w:val="both"/>
              <w:textAlignment w:val="baseline"/>
              <w:rPr>
                <w:b/>
                <w:bCs/>
                <w:color w:val="000000" w:themeColor="text1"/>
                <w:szCs w:val="24"/>
                <w:lang w:eastAsia="lt-LT"/>
              </w:rPr>
            </w:pPr>
            <w:r w:rsidRPr="00AE51B3">
              <w:rPr>
                <w:b/>
                <w:bCs/>
                <w:color w:val="000000" w:themeColor="text1"/>
                <w:szCs w:val="24"/>
                <w:lang w:eastAsia="lt-LT"/>
              </w:rPr>
              <w:sym w:font="Times New Roman" w:char="F07F"/>
            </w:r>
            <w:r w:rsidRPr="00AE51B3">
              <w:rPr>
                <w:b/>
                <w:bCs/>
                <w:color w:val="000000" w:themeColor="text1"/>
                <w:szCs w:val="24"/>
                <w:lang w:eastAsia="lt-LT"/>
              </w:rPr>
              <w:t xml:space="preserve"> Keitimas</w:t>
            </w:r>
          </w:p>
        </w:tc>
      </w:tr>
      <w:tr w:rsidR="00AE51B3" w:rsidRPr="00AE51B3" w14:paraId="4FD45629" w14:textId="77777777" w:rsidTr="009D061F">
        <w:tc>
          <w:tcPr>
            <w:tcW w:w="6629" w:type="dxa"/>
            <w:shd w:val="clear" w:color="auto" w:fill="auto"/>
            <w:vAlign w:val="center"/>
          </w:tcPr>
          <w:p w14:paraId="4E89516F" w14:textId="347E5B75" w:rsidR="00E16E92" w:rsidRPr="00AE51B3" w:rsidRDefault="00E16E92" w:rsidP="00E16E92">
            <w:pPr>
              <w:widowControl w:val="0"/>
              <w:jc w:val="both"/>
              <w:textAlignment w:val="baseline"/>
              <w:rPr>
                <w:b/>
                <w:bCs/>
                <w:color w:val="000000" w:themeColor="text1"/>
                <w:szCs w:val="24"/>
                <w:lang w:eastAsia="lt-LT"/>
              </w:rPr>
            </w:pPr>
            <w:r w:rsidRPr="00AE51B3">
              <w:rPr>
                <w:b/>
                <w:bCs/>
                <w:color w:val="000000" w:themeColor="text1"/>
                <w:szCs w:val="24"/>
                <w:lang w:eastAsia="lt-LT"/>
              </w:rPr>
              <w:t>Projektų atrankos kriterijaus numeris ir pavadinimas</w:t>
            </w:r>
          </w:p>
        </w:tc>
        <w:tc>
          <w:tcPr>
            <w:tcW w:w="8788" w:type="dxa"/>
            <w:shd w:val="clear" w:color="auto" w:fill="auto"/>
          </w:tcPr>
          <w:p w14:paraId="0505EFFC" w14:textId="7BD31A18" w:rsidR="00E16E92" w:rsidRPr="00AE51B3" w:rsidRDefault="00854968" w:rsidP="00E16E92">
            <w:pPr>
              <w:widowControl w:val="0"/>
              <w:jc w:val="both"/>
              <w:textAlignment w:val="baseline"/>
              <w:rPr>
                <w:color w:val="000000" w:themeColor="text1"/>
                <w:szCs w:val="24"/>
                <w:lang w:eastAsia="lt-LT"/>
              </w:rPr>
            </w:pPr>
            <w:r w:rsidRPr="00AE51B3">
              <w:rPr>
                <w:b/>
                <w:bCs/>
                <w:iCs/>
                <w:color w:val="000000" w:themeColor="text1"/>
              </w:rPr>
              <w:t>3. Pareiškėjo ir (arba) partnerio (-ių) patirtis akceleruojant KKI subjektus</w:t>
            </w:r>
          </w:p>
        </w:tc>
      </w:tr>
      <w:tr w:rsidR="00AE51B3" w:rsidRPr="00AE51B3" w14:paraId="07484B63" w14:textId="77777777" w:rsidTr="009D061F">
        <w:tc>
          <w:tcPr>
            <w:tcW w:w="6629" w:type="dxa"/>
            <w:shd w:val="clear" w:color="auto" w:fill="auto"/>
            <w:vAlign w:val="center"/>
          </w:tcPr>
          <w:p w14:paraId="637A2B93" w14:textId="6E875CCF" w:rsidR="00E16E92" w:rsidRPr="00AE51B3" w:rsidRDefault="00E16E92" w:rsidP="00E16E92">
            <w:pPr>
              <w:widowControl w:val="0"/>
              <w:jc w:val="both"/>
              <w:textAlignment w:val="baseline"/>
              <w:rPr>
                <w:b/>
                <w:bCs/>
                <w:color w:val="000000" w:themeColor="text1"/>
                <w:szCs w:val="24"/>
                <w:lang w:eastAsia="lt-LT"/>
              </w:rPr>
            </w:pPr>
            <w:r w:rsidRPr="00AE51B3">
              <w:rPr>
                <w:b/>
                <w:bCs/>
                <w:color w:val="000000" w:themeColor="text1"/>
                <w:szCs w:val="24"/>
                <w:lang w:eastAsia="lt-LT"/>
              </w:rPr>
              <w:t>Projektų atrankos kriterijaus vertinimo metodas ir taikymas</w:t>
            </w:r>
          </w:p>
        </w:tc>
        <w:tc>
          <w:tcPr>
            <w:tcW w:w="8788" w:type="dxa"/>
            <w:shd w:val="clear" w:color="auto" w:fill="auto"/>
          </w:tcPr>
          <w:p w14:paraId="622C06F2" w14:textId="77777777" w:rsidR="00F960B0" w:rsidRPr="00AE51B3" w:rsidRDefault="00F960B0" w:rsidP="00F960B0">
            <w:pPr>
              <w:ind w:left="40"/>
              <w:jc w:val="both"/>
              <w:rPr>
                <w:iCs/>
                <w:color w:val="000000" w:themeColor="text1"/>
              </w:rPr>
            </w:pPr>
            <w:r w:rsidRPr="00AE51B3">
              <w:rPr>
                <w:iCs/>
                <w:color w:val="000000" w:themeColor="text1"/>
              </w:rPr>
              <w:t xml:space="preserve">Vertinama pareiškėjo ir (arba) partnerio (-ių) patirtis per paskutinius 3 kalendorinius metus (2021 m. – 2023 m.) iki PĮP pateikimo administruojančiai institucijai dienos akceleruojant KKI subjektus, t.y.: </w:t>
            </w:r>
          </w:p>
          <w:p w14:paraId="4E1360E2" w14:textId="77777777" w:rsidR="00F960B0" w:rsidRPr="00AE51B3" w:rsidRDefault="00F960B0" w:rsidP="00F960B0">
            <w:pPr>
              <w:ind w:left="40"/>
              <w:jc w:val="both"/>
              <w:rPr>
                <w:iCs/>
                <w:color w:val="000000" w:themeColor="text1"/>
              </w:rPr>
            </w:pPr>
          </w:p>
          <w:p w14:paraId="58789850" w14:textId="77777777" w:rsidR="00F960B0" w:rsidRPr="00AE51B3" w:rsidRDefault="00F960B0" w:rsidP="00F960B0">
            <w:pPr>
              <w:pStyle w:val="ListParagraph"/>
              <w:numPr>
                <w:ilvl w:val="0"/>
                <w:numId w:val="1"/>
              </w:numPr>
              <w:jc w:val="both"/>
              <w:rPr>
                <w:iCs/>
                <w:color w:val="000000" w:themeColor="text1"/>
              </w:rPr>
            </w:pPr>
            <w:r w:rsidRPr="00AE51B3">
              <w:rPr>
                <w:iCs/>
                <w:color w:val="000000" w:themeColor="text1"/>
              </w:rPr>
              <w:t>pareiškėjas ir (arba) partneris (-iai) per paskutinius 3 kalendorinius metus iki PĮP pateikimo administruojančiajai institucijai dienos yra pradėjęs ir įgyvendinęs  KKI akceleravimo veiklas, kurių trukmė ne mažiau kaip 60 valandų, iš kurių mokymai verslo vystymo temomis turi sudaryti ne mažiau kaip 30 valandų,  konsultacijos verslo vystymo temomis turi sudaryti ne mažiau kaip 20 valandų, mentorystė verslo vystymo temomis turi sudaryti ne mažiau kaip 10 valandų.</w:t>
            </w:r>
          </w:p>
          <w:p w14:paraId="25782994" w14:textId="77777777" w:rsidR="00F960B0" w:rsidRPr="00AE51B3" w:rsidRDefault="00F960B0" w:rsidP="00F960B0">
            <w:pPr>
              <w:ind w:left="40"/>
              <w:jc w:val="both"/>
              <w:rPr>
                <w:iCs/>
                <w:color w:val="000000" w:themeColor="text1"/>
              </w:rPr>
            </w:pPr>
            <w:r w:rsidRPr="00AE51B3">
              <w:rPr>
                <w:iCs/>
                <w:color w:val="000000" w:themeColor="text1"/>
              </w:rPr>
              <w:t xml:space="preserve"> </w:t>
            </w:r>
          </w:p>
          <w:p w14:paraId="0DDFD78E" w14:textId="77777777" w:rsidR="00F960B0" w:rsidRPr="00AE51B3" w:rsidRDefault="00F960B0" w:rsidP="00F960B0">
            <w:pPr>
              <w:ind w:left="40"/>
              <w:jc w:val="both"/>
              <w:rPr>
                <w:iCs/>
                <w:color w:val="000000" w:themeColor="text1"/>
              </w:rPr>
            </w:pPr>
            <w:r w:rsidRPr="00AE51B3">
              <w:rPr>
                <w:iCs/>
                <w:color w:val="000000" w:themeColor="text1"/>
              </w:rPr>
              <w:t>Projektai bus surikiuojami nuo projektų, akceleravusių didžiausią KKI subjektų skaičių, iki projektų, akceleravusių mažiausią KKI subjektų skaičių, bet ne mažesnį negu 20 KKI subjektų.</w:t>
            </w:r>
          </w:p>
          <w:p w14:paraId="5F5D0C52" w14:textId="77777777" w:rsidR="00F960B0" w:rsidRPr="00AE51B3" w:rsidRDefault="00F960B0" w:rsidP="00F960B0">
            <w:pPr>
              <w:ind w:left="40"/>
              <w:jc w:val="both"/>
              <w:rPr>
                <w:iCs/>
                <w:color w:val="000000" w:themeColor="text1"/>
              </w:rPr>
            </w:pPr>
            <w:r w:rsidRPr="00AE51B3">
              <w:rPr>
                <w:iCs/>
                <w:color w:val="000000" w:themeColor="text1"/>
              </w:rPr>
              <w:t xml:space="preserve"> </w:t>
            </w:r>
          </w:p>
          <w:p w14:paraId="41837BE5" w14:textId="417523E6" w:rsidR="001A47C1" w:rsidRPr="00AE51B3" w:rsidRDefault="00F960B0" w:rsidP="001A47C1">
            <w:pPr>
              <w:ind w:left="40"/>
              <w:jc w:val="both"/>
              <w:rPr>
                <w:iCs/>
                <w:color w:val="000000" w:themeColor="text1"/>
              </w:rPr>
            </w:pPr>
            <w:r w:rsidRPr="00AE51B3">
              <w:rPr>
                <w:iCs/>
                <w:color w:val="000000" w:themeColor="text1"/>
              </w:rPr>
              <w:t>Aukštesnis balas suteikiamas projektams, kurie akceleravo daugiau KKI subjektų.</w:t>
            </w:r>
            <w:r w:rsidR="001A47C1" w:rsidRPr="00AE51B3">
              <w:rPr>
                <w:iCs/>
                <w:color w:val="000000" w:themeColor="text1"/>
              </w:rPr>
              <w:t xml:space="preserve"> Atitiktis vertinama pagal pareiškėjo kartu su PĮP pateiktame Aprašo priede „Informacija, reikalinga projekto atitikčiai projektų atrankos kriterijams įvertinti“ nurodytą informaciją apie turimą patirtį vykdant akceleravimo veiklas, nurodant jų pavadinimus, aprašymus, </w:t>
            </w:r>
            <w:r w:rsidR="001A47C1" w:rsidRPr="00AE51B3">
              <w:rPr>
                <w:iCs/>
                <w:color w:val="000000" w:themeColor="text1"/>
              </w:rPr>
              <w:lastRenderedPageBreak/>
              <w:t xml:space="preserve">vykdymo datas, trukmę, dalyvių skaičių ir kt., bei pridedant pagrindžiančius dokumentus (vykdytų akceleravimo veiklų  dalyvių sąrašą (-us) ir (arba) kitus dokumentus).  </w:t>
            </w:r>
          </w:p>
          <w:p w14:paraId="40121ADE" w14:textId="77777777" w:rsidR="007749AC" w:rsidRPr="00AE51B3" w:rsidRDefault="007749AC" w:rsidP="001A47C1">
            <w:pPr>
              <w:ind w:left="40"/>
              <w:jc w:val="both"/>
              <w:rPr>
                <w:iCs/>
                <w:color w:val="000000" w:themeColor="text1"/>
              </w:rPr>
            </w:pPr>
          </w:p>
          <w:p w14:paraId="0FAE864D" w14:textId="60728336" w:rsidR="00F960B0" w:rsidRPr="00AE51B3" w:rsidRDefault="007749AC" w:rsidP="006D7F23">
            <w:pPr>
              <w:jc w:val="both"/>
              <w:rPr>
                <w:iCs/>
                <w:color w:val="000000" w:themeColor="text1"/>
              </w:rPr>
            </w:pPr>
            <w:r w:rsidRPr="00AE51B3">
              <w:rPr>
                <w:color w:val="000000" w:themeColor="text1"/>
                <w:lang w:eastAsia="lt-LT"/>
              </w:rPr>
              <w:t>Kriterijaus svorio koeficientas – 8.</w:t>
            </w:r>
          </w:p>
          <w:p w14:paraId="60E689FB" w14:textId="77777777" w:rsidR="00E16E92" w:rsidRPr="00AE51B3" w:rsidRDefault="00E16E92" w:rsidP="00E16E92">
            <w:pPr>
              <w:widowControl w:val="0"/>
              <w:jc w:val="both"/>
              <w:textAlignment w:val="baseline"/>
              <w:rPr>
                <w:b/>
                <w:bCs/>
                <w:color w:val="000000" w:themeColor="text1"/>
                <w:szCs w:val="24"/>
                <w:lang w:eastAsia="lt-LT"/>
              </w:rPr>
            </w:pPr>
          </w:p>
        </w:tc>
      </w:tr>
      <w:tr w:rsidR="00AE51B3" w:rsidRPr="00AE51B3" w14:paraId="66D1BC6E" w14:textId="77777777" w:rsidTr="009D061F">
        <w:tc>
          <w:tcPr>
            <w:tcW w:w="6629" w:type="dxa"/>
            <w:shd w:val="clear" w:color="auto" w:fill="auto"/>
            <w:vAlign w:val="center"/>
          </w:tcPr>
          <w:p w14:paraId="3A6D8DFA" w14:textId="5A007213" w:rsidR="00E16E92" w:rsidRPr="00AE51B3" w:rsidRDefault="00E16E92" w:rsidP="00E16E92">
            <w:pPr>
              <w:widowControl w:val="0"/>
              <w:jc w:val="both"/>
              <w:textAlignment w:val="baseline"/>
              <w:rPr>
                <w:b/>
                <w:bCs/>
                <w:color w:val="000000" w:themeColor="text1"/>
                <w:szCs w:val="24"/>
                <w:lang w:eastAsia="lt-LT"/>
              </w:rPr>
            </w:pPr>
            <w:r w:rsidRPr="00AE51B3">
              <w:rPr>
                <w:b/>
                <w:bCs/>
                <w:color w:val="000000" w:themeColor="text1"/>
                <w:szCs w:val="24"/>
                <w:lang w:eastAsia="lt-LT"/>
              </w:rPr>
              <w:lastRenderedPageBreak/>
              <w:t>Projektų atrankos kriterijaus pasirinkimo pagrindimas</w:t>
            </w:r>
          </w:p>
        </w:tc>
        <w:tc>
          <w:tcPr>
            <w:tcW w:w="8788" w:type="dxa"/>
            <w:shd w:val="clear" w:color="auto" w:fill="auto"/>
          </w:tcPr>
          <w:p w14:paraId="16553308" w14:textId="2971085E" w:rsidR="006970B6" w:rsidRPr="00AE51B3" w:rsidRDefault="006970B6" w:rsidP="00E16E92">
            <w:pPr>
              <w:widowControl w:val="0"/>
              <w:jc w:val="both"/>
              <w:textAlignment w:val="baseline"/>
              <w:rPr>
                <w:color w:val="000000" w:themeColor="text1"/>
                <w:szCs w:val="24"/>
                <w:lang w:eastAsia="lt-LT"/>
              </w:rPr>
            </w:pPr>
            <w:r w:rsidRPr="00AE51B3">
              <w:rPr>
                <w:color w:val="000000" w:themeColor="text1"/>
                <w:szCs w:val="24"/>
                <w:lang w:eastAsia="lt-LT"/>
              </w:rPr>
              <w:t>Šis kriterijus pasirinktas atsižvelgiant į tai, kad priemonė įgyvendinama konkurso būdu, todėl didesn</w:t>
            </w:r>
            <w:r w:rsidR="00462089" w:rsidRPr="00AE51B3">
              <w:rPr>
                <w:color w:val="000000" w:themeColor="text1"/>
                <w:szCs w:val="24"/>
                <w:lang w:eastAsia="lt-LT"/>
              </w:rPr>
              <w:t>is</w:t>
            </w:r>
            <w:r w:rsidRPr="00AE51B3">
              <w:rPr>
                <w:color w:val="000000" w:themeColor="text1"/>
                <w:szCs w:val="24"/>
                <w:lang w:eastAsia="lt-LT"/>
              </w:rPr>
              <w:t xml:space="preserve"> prioritetin</w:t>
            </w:r>
            <w:r w:rsidR="00AA4D78" w:rsidRPr="00AE51B3">
              <w:rPr>
                <w:color w:val="000000" w:themeColor="text1"/>
                <w:szCs w:val="24"/>
                <w:lang w:eastAsia="lt-LT"/>
              </w:rPr>
              <w:t>is</w:t>
            </w:r>
            <w:r w:rsidRPr="00AE51B3">
              <w:rPr>
                <w:color w:val="000000" w:themeColor="text1"/>
                <w:szCs w:val="24"/>
                <w:lang w:eastAsia="lt-LT"/>
              </w:rPr>
              <w:t xml:space="preserve"> bal</w:t>
            </w:r>
            <w:r w:rsidR="00AA4D78" w:rsidRPr="00AE51B3">
              <w:rPr>
                <w:color w:val="000000" w:themeColor="text1"/>
                <w:szCs w:val="24"/>
                <w:lang w:eastAsia="lt-LT"/>
              </w:rPr>
              <w:t>as</w:t>
            </w:r>
            <w:r w:rsidRPr="00AE51B3">
              <w:rPr>
                <w:color w:val="000000" w:themeColor="text1"/>
                <w:szCs w:val="24"/>
                <w:lang w:eastAsia="lt-LT"/>
              </w:rPr>
              <w:t xml:space="preserve"> </w:t>
            </w:r>
            <w:r w:rsidR="00AA4D78" w:rsidRPr="00AE51B3">
              <w:rPr>
                <w:color w:val="000000" w:themeColor="text1"/>
                <w:szCs w:val="24"/>
                <w:lang w:eastAsia="lt-LT"/>
              </w:rPr>
              <w:t xml:space="preserve">skiriamas </w:t>
            </w:r>
            <w:r w:rsidR="00434F2A" w:rsidRPr="00AE51B3">
              <w:rPr>
                <w:color w:val="000000" w:themeColor="text1"/>
                <w:szCs w:val="24"/>
                <w:lang w:eastAsia="lt-LT"/>
              </w:rPr>
              <w:t xml:space="preserve">projektams, kurių </w:t>
            </w:r>
            <w:r w:rsidR="00A02296" w:rsidRPr="00AE51B3">
              <w:rPr>
                <w:color w:val="000000" w:themeColor="text1"/>
                <w:szCs w:val="24"/>
                <w:lang w:eastAsia="lt-LT"/>
              </w:rPr>
              <w:t>p</w:t>
            </w:r>
            <w:r w:rsidR="00434F2A" w:rsidRPr="00AE51B3">
              <w:rPr>
                <w:color w:val="000000" w:themeColor="text1"/>
                <w:szCs w:val="24"/>
                <w:lang w:eastAsia="lt-LT"/>
              </w:rPr>
              <w:t xml:space="preserve">areiškėjai turi didesnę KKI </w:t>
            </w:r>
            <w:r w:rsidR="00206D45" w:rsidRPr="00AE51B3">
              <w:rPr>
                <w:color w:val="000000" w:themeColor="text1"/>
                <w:szCs w:val="24"/>
                <w:lang w:eastAsia="lt-LT"/>
              </w:rPr>
              <w:t>subjektų akceleravimo patirtį</w:t>
            </w:r>
            <w:r w:rsidR="005B3D40" w:rsidRPr="00AE51B3">
              <w:rPr>
                <w:color w:val="000000" w:themeColor="text1"/>
                <w:szCs w:val="24"/>
                <w:lang w:eastAsia="lt-LT"/>
              </w:rPr>
              <w:t>. Sp</w:t>
            </w:r>
            <w:r w:rsidR="00BE682A" w:rsidRPr="00AE51B3">
              <w:rPr>
                <w:color w:val="000000" w:themeColor="text1"/>
                <w:szCs w:val="24"/>
                <w:lang w:eastAsia="lt-LT"/>
              </w:rPr>
              <w:t>ecifi</w:t>
            </w:r>
            <w:r w:rsidR="005B3D40" w:rsidRPr="00AE51B3">
              <w:rPr>
                <w:color w:val="000000" w:themeColor="text1"/>
                <w:szCs w:val="24"/>
                <w:lang w:eastAsia="lt-LT"/>
              </w:rPr>
              <w:t>nė</w:t>
            </w:r>
            <w:r w:rsidR="00BE682A" w:rsidRPr="00AE51B3">
              <w:rPr>
                <w:color w:val="000000" w:themeColor="text1"/>
                <w:szCs w:val="24"/>
                <w:lang w:eastAsia="lt-LT"/>
              </w:rPr>
              <w:t xml:space="preserve"> KKI subjektų akceleravimo patirtis</w:t>
            </w:r>
            <w:r w:rsidR="005B3D40" w:rsidRPr="00AE51B3">
              <w:rPr>
                <w:color w:val="000000" w:themeColor="text1"/>
                <w:szCs w:val="24"/>
                <w:lang w:eastAsia="lt-LT"/>
              </w:rPr>
              <w:t xml:space="preserve"> reikalinga</w:t>
            </w:r>
            <w:r w:rsidR="00BE682A" w:rsidRPr="00AE51B3">
              <w:rPr>
                <w:color w:val="000000" w:themeColor="text1"/>
                <w:szCs w:val="24"/>
                <w:lang w:eastAsia="lt-LT"/>
              </w:rPr>
              <w:t>, kadangi projektas skirtas KKI akceleravimui, atsižvelgiant į specifinius KKI poreikius ir veiklos ypatumus</w:t>
            </w:r>
            <w:r w:rsidR="00C21C2D" w:rsidRPr="00AE51B3">
              <w:rPr>
                <w:color w:val="000000" w:themeColor="text1"/>
                <w:szCs w:val="24"/>
                <w:lang w:eastAsia="lt-LT"/>
              </w:rPr>
              <w:t>.</w:t>
            </w:r>
          </w:p>
          <w:p w14:paraId="17EC7F06" w14:textId="51C3C981" w:rsidR="00E16E92" w:rsidRPr="00AE51B3" w:rsidRDefault="005C359E" w:rsidP="00E16E92">
            <w:pPr>
              <w:widowControl w:val="0"/>
              <w:jc w:val="both"/>
              <w:textAlignment w:val="baseline"/>
              <w:rPr>
                <w:b/>
                <w:bCs/>
                <w:color w:val="000000" w:themeColor="text1"/>
                <w:szCs w:val="24"/>
                <w:lang w:eastAsia="lt-LT"/>
              </w:rPr>
            </w:pPr>
            <w:r w:rsidRPr="00AE51B3">
              <w:rPr>
                <w:color w:val="000000" w:themeColor="text1"/>
                <w:szCs w:val="24"/>
                <w:lang w:eastAsia="lt-LT"/>
              </w:rPr>
              <w:t xml:space="preserve">Šiuo prioritetiniu </w:t>
            </w:r>
            <w:r w:rsidR="00290B38" w:rsidRPr="00AE51B3">
              <w:rPr>
                <w:color w:val="000000" w:themeColor="text1"/>
                <w:szCs w:val="24"/>
                <w:lang w:eastAsia="lt-LT"/>
              </w:rPr>
              <w:t>atrankos kriterijumi</w:t>
            </w:r>
            <w:r w:rsidR="00EF3BB9" w:rsidRPr="00AE51B3">
              <w:rPr>
                <w:color w:val="000000" w:themeColor="text1"/>
                <w:szCs w:val="24"/>
                <w:lang w:eastAsia="lt-LT"/>
              </w:rPr>
              <w:t xml:space="preserve"> prisidedama prie siekiamų priemonės tikslų, rezultatų bei skatinimo investicijas naudoti tikslingiau, veiksmingiau.</w:t>
            </w:r>
          </w:p>
        </w:tc>
      </w:tr>
      <w:tr w:rsidR="00AE51B3" w:rsidRPr="00AE51B3" w14:paraId="5756053E" w14:textId="77777777" w:rsidTr="0054103D">
        <w:tc>
          <w:tcPr>
            <w:tcW w:w="6629" w:type="dxa"/>
            <w:shd w:val="clear" w:color="auto" w:fill="auto"/>
          </w:tcPr>
          <w:p w14:paraId="165B5446" w14:textId="77777777" w:rsidR="007749AC" w:rsidRPr="00AE51B3" w:rsidRDefault="007749AC" w:rsidP="007749AC">
            <w:pPr>
              <w:widowControl w:val="0"/>
              <w:jc w:val="both"/>
              <w:textAlignment w:val="baseline"/>
              <w:rPr>
                <w:b/>
                <w:bCs/>
                <w:color w:val="000000" w:themeColor="text1"/>
                <w:szCs w:val="24"/>
                <w:lang w:eastAsia="lt-LT"/>
              </w:rPr>
            </w:pPr>
            <w:r w:rsidRPr="00AE51B3">
              <w:rPr>
                <w:color w:val="000000" w:themeColor="text1"/>
                <w:szCs w:val="24"/>
              </w:rPr>
              <w:br w:type="page"/>
            </w:r>
            <w:r w:rsidRPr="00AE51B3">
              <w:rPr>
                <w:b/>
                <w:bCs/>
                <w:color w:val="000000" w:themeColor="text1"/>
                <w:szCs w:val="24"/>
                <w:lang w:eastAsia="lt-LT"/>
              </w:rPr>
              <w:sym w:font="Times New Roman" w:char="F07F"/>
            </w:r>
            <w:r w:rsidRPr="00AE51B3">
              <w:rPr>
                <w:color w:val="000000" w:themeColor="text1"/>
                <w:szCs w:val="24"/>
              </w:rPr>
              <w:t xml:space="preserve"> </w:t>
            </w:r>
            <w:r w:rsidRPr="00AE51B3">
              <w:rPr>
                <w:b/>
                <w:bCs/>
                <w:color w:val="000000" w:themeColor="text1"/>
                <w:szCs w:val="24"/>
                <w:lang w:eastAsia="lt-LT"/>
              </w:rPr>
              <w:t>SPECIALUSIS PROJEKTŲ ATRANKOS KRITERIJUS</w:t>
            </w:r>
          </w:p>
          <w:p w14:paraId="48BCB308" w14:textId="77777777" w:rsidR="007749AC" w:rsidRPr="00AE51B3" w:rsidRDefault="007749AC" w:rsidP="007749AC">
            <w:pPr>
              <w:widowControl w:val="0"/>
              <w:jc w:val="both"/>
              <w:textAlignment w:val="baseline"/>
              <w:rPr>
                <w:b/>
                <w:bCs/>
                <w:color w:val="000000" w:themeColor="text1"/>
                <w:szCs w:val="24"/>
                <w:lang w:eastAsia="lt-LT"/>
              </w:rPr>
            </w:pPr>
            <w:r w:rsidRPr="00AE51B3">
              <w:rPr>
                <w:b/>
                <w:bCs/>
                <w:color w:val="000000" w:themeColor="text1"/>
                <w:szCs w:val="24"/>
                <w:lang w:eastAsia="lt-LT"/>
              </w:rPr>
              <w:t>X PRIORITETINIS PROJEKTŲ ATRANKOS KRITERIJUS</w:t>
            </w:r>
          </w:p>
          <w:p w14:paraId="77EC5FC6" w14:textId="0A2D1D31" w:rsidR="007749AC" w:rsidRPr="00AE51B3" w:rsidRDefault="007749AC" w:rsidP="007749AC">
            <w:pPr>
              <w:widowControl w:val="0"/>
              <w:jc w:val="both"/>
              <w:textAlignment w:val="baseline"/>
              <w:rPr>
                <w:b/>
                <w:bCs/>
                <w:color w:val="000000" w:themeColor="text1"/>
                <w:szCs w:val="24"/>
                <w:lang w:eastAsia="lt-LT"/>
              </w:rPr>
            </w:pPr>
            <w:r w:rsidRPr="00AE51B3">
              <w:rPr>
                <w:i/>
                <w:color w:val="000000" w:themeColor="text1"/>
                <w:szCs w:val="24"/>
              </w:rPr>
              <w:t>(Pažymimas vienas iš galimų projektų atrankos kriterijų tipų.)</w:t>
            </w:r>
          </w:p>
        </w:tc>
        <w:tc>
          <w:tcPr>
            <w:tcW w:w="8788" w:type="dxa"/>
            <w:shd w:val="clear" w:color="auto" w:fill="auto"/>
          </w:tcPr>
          <w:p w14:paraId="7FC587C3" w14:textId="77777777" w:rsidR="007749AC" w:rsidRPr="00AE51B3" w:rsidRDefault="007749AC" w:rsidP="007749AC">
            <w:pPr>
              <w:widowControl w:val="0"/>
              <w:jc w:val="both"/>
              <w:textAlignment w:val="baseline"/>
              <w:rPr>
                <w:b/>
                <w:bCs/>
                <w:color w:val="000000" w:themeColor="text1"/>
                <w:szCs w:val="24"/>
                <w:lang w:eastAsia="lt-LT"/>
              </w:rPr>
            </w:pPr>
            <w:r w:rsidRPr="00AE51B3">
              <w:rPr>
                <w:b/>
                <w:bCs/>
                <w:color w:val="000000" w:themeColor="text1"/>
                <w:szCs w:val="24"/>
                <w:lang w:eastAsia="lt-LT"/>
              </w:rPr>
              <w:t>X Nustatymas</w:t>
            </w:r>
          </w:p>
          <w:p w14:paraId="422317D4" w14:textId="57F62F10" w:rsidR="007749AC" w:rsidRPr="00AE51B3" w:rsidRDefault="007749AC" w:rsidP="007749AC">
            <w:pPr>
              <w:widowControl w:val="0"/>
              <w:jc w:val="both"/>
              <w:textAlignment w:val="baseline"/>
              <w:rPr>
                <w:b/>
                <w:bCs/>
                <w:color w:val="000000" w:themeColor="text1"/>
                <w:szCs w:val="24"/>
                <w:lang w:eastAsia="lt-LT"/>
              </w:rPr>
            </w:pPr>
            <w:r w:rsidRPr="00AE51B3">
              <w:rPr>
                <w:b/>
                <w:bCs/>
                <w:color w:val="000000" w:themeColor="text1"/>
                <w:szCs w:val="24"/>
                <w:lang w:eastAsia="lt-LT"/>
              </w:rPr>
              <w:sym w:font="Times New Roman" w:char="F07F"/>
            </w:r>
            <w:r w:rsidRPr="00AE51B3">
              <w:rPr>
                <w:b/>
                <w:bCs/>
                <w:color w:val="000000" w:themeColor="text1"/>
                <w:szCs w:val="24"/>
                <w:lang w:eastAsia="lt-LT"/>
              </w:rPr>
              <w:t xml:space="preserve"> Keitimas</w:t>
            </w:r>
          </w:p>
        </w:tc>
      </w:tr>
      <w:tr w:rsidR="00AE51B3" w:rsidRPr="00AE51B3" w14:paraId="4602D288" w14:textId="77777777" w:rsidTr="009D061F">
        <w:tc>
          <w:tcPr>
            <w:tcW w:w="6629" w:type="dxa"/>
            <w:shd w:val="clear" w:color="auto" w:fill="auto"/>
            <w:vAlign w:val="center"/>
          </w:tcPr>
          <w:p w14:paraId="5EDED3B2" w14:textId="19B46E0B" w:rsidR="007749AC" w:rsidRPr="00AE51B3" w:rsidRDefault="007749AC" w:rsidP="007749AC">
            <w:pPr>
              <w:widowControl w:val="0"/>
              <w:jc w:val="both"/>
              <w:textAlignment w:val="baseline"/>
              <w:rPr>
                <w:b/>
                <w:bCs/>
                <w:color w:val="000000" w:themeColor="text1"/>
                <w:szCs w:val="24"/>
                <w:lang w:eastAsia="lt-LT"/>
              </w:rPr>
            </w:pPr>
            <w:r w:rsidRPr="00AE51B3">
              <w:rPr>
                <w:b/>
                <w:bCs/>
                <w:color w:val="000000" w:themeColor="text1"/>
                <w:szCs w:val="24"/>
                <w:lang w:eastAsia="lt-LT"/>
              </w:rPr>
              <w:t>Projektų atrankos kriterijaus numeris ir pavadinimas</w:t>
            </w:r>
          </w:p>
        </w:tc>
        <w:tc>
          <w:tcPr>
            <w:tcW w:w="8788" w:type="dxa"/>
            <w:shd w:val="clear" w:color="auto" w:fill="auto"/>
          </w:tcPr>
          <w:p w14:paraId="256C4794" w14:textId="0F40AD6C" w:rsidR="007749AC" w:rsidRPr="00AE51B3" w:rsidRDefault="00171A5E" w:rsidP="007749AC">
            <w:pPr>
              <w:widowControl w:val="0"/>
              <w:jc w:val="both"/>
              <w:textAlignment w:val="baseline"/>
              <w:rPr>
                <w:color w:val="000000" w:themeColor="text1"/>
                <w:szCs w:val="24"/>
                <w:lang w:eastAsia="lt-LT"/>
              </w:rPr>
            </w:pPr>
            <w:r w:rsidRPr="00AE51B3">
              <w:rPr>
                <w:b/>
                <w:bCs/>
                <w:iCs/>
                <w:color w:val="000000" w:themeColor="text1"/>
              </w:rPr>
              <w:t>4. Pareiškėjo ir (arba) partnerio (-ių) patirtis skatinant KKI subjektus kurti ir matuoti  socialinį poveikį</w:t>
            </w:r>
          </w:p>
        </w:tc>
      </w:tr>
      <w:tr w:rsidR="00AE51B3" w:rsidRPr="00AE51B3" w14:paraId="78967F97" w14:textId="77777777" w:rsidTr="009D061F">
        <w:tc>
          <w:tcPr>
            <w:tcW w:w="6629" w:type="dxa"/>
            <w:shd w:val="clear" w:color="auto" w:fill="auto"/>
            <w:vAlign w:val="center"/>
          </w:tcPr>
          <w:p w14:paraId="3F39206D" w14:textId="39EE57A4" w:rsidR="007749AC" w:rsidRPr="00AE51B3" w:rsidRDefault="007749AC" w:rsidP="007749AC">
            <w:pPr>
              <w:widowControl w:val="0"/>
              <w:jc w:val="both"/>
              <w:textAlignment w:val="baseline"/>
              <w:rPr>
                <w:b/>
                <w:bCs/>
                <w:color w:val="000000" w:themeColor="text1"/>
                <w:szCs w:val="24"/>
                <w:lang w:eastAsia="lt-LT"/>
              </w:rPr>
            </w:pPr>
            <w:r w:rsidRPr="00AE51B3">
              <w:rPr>
                <w:b/>
                <w:bCs/>
                <w:color w:val="000000" w:themeColor="text1"/>
                <w:szCs w:val="24"/>
                <w:lang w:eastAsia="lt-LT"/>
              </w:rPr>
              <w:t>Projektų atrankos kriterijaus vertinimo metodas ir taikymas</w:t>
            </w:r>
          </w:p>
        </w:tc>
        <w:tc>
          <w:tcPr>
            <w:tcW w:w="8788" w:type="dxa"/>
            <w:shd w:val="clear" w:color="auto" w:fill="auto"/>
          </w:tcPr>
          <w:p w14:paraId="4DB24ABE" w14:textId="77777777" w:rsidR="006A1745" w:rsidRPr="00AE51B3" w:rsidRDefault="006A1745" w:rsidP="006A1745">
            <w:pPr>
              <w:ind w:left="40"/>
              <w:jc w:val="both"/>
              <w:rPr>
                <w:iCs/>
                <w:color w:val="000000" w:themeColor="text1"/>
              </w:rPr>
            </w:pPr>
            <w:r w:rsidRPr="00AE51B3">
              <w:rPr>
                <w:iCs/>
                <w:color w:val="000000" w:themeColor="text1"/>
              </w:rPr>
              <w:t xml:space="preserve">Vertinama pareiškėjo ir (arba) partnerio (-ių) per paskutinius 3 kalendorinius metus (2021 m. – 2023 m.) iki PĮP pateikimo administruojančiai institucijai dienos patirtis vykdant akceleravimo veiklas (mokymus ir (arba) konsultacijas ir (arba) mentorystę) KKI subjektams tema (-omis) kaip  kurti ir matuoti socialinį poveikį. </w:t>
            </w:r>
          </w:p>
          <w:p w14:paraId="4BEA273A" w14:textId="77777777" w:rsidR="006A1745" w:rsidRPr="00AE51B3" w:rsidRDefault="006A1745" w:rsidP="006A1745">
            <w:pPr>
              <w:ind w:left="40"/>
              <w:jc w:val="both"/>
              <w:rPr>
                <w:iCs/>
                <w:color w:val="000000" w:themeColor="text1"/>
              </w:rPr>
            </w:pPr>
            <w:r w:rsidRPr="00AE51B3">
              <w:rPr>
                <w:iCs/>
                <w:color w:val="000000" w:themeColor="text1"/>
              </w:rPr>
              <w:t xml:space="preserve"> </w:t>
            </w:r>
          </w:p>
          <w:p w14:paraId="70EFAB7E" w14:textId="77777777" w:rsidR="006A1745" w:rsidRPr="00AE51B3" w:rsidRDefault="006A1745" w:rsidP="006A1745">
            <w:pPr>
              <w:ind w:left="40"/>
              <w:jc w:val="both"/>
              <w:rPr>
                <w:iCs/>
                <w:color w:val="000000" w:themeColor="text1"/>
              </w:rPr>
            </w:pPr>
            <w:r w:rsidRPr="00AE51B3">
              <w:rPr>
                <w:iCs/>
                <w:color w:val="000000" w:themeColor="text1"/>
              </w:rPr>
              <w:t>Projektai bus surikiuojami nuo projektų, akceleravusių didžiausią KKI subjektų skaičių, tema (-omis) kaip  kurti ir matuoti socialinį poveikį, iki projektų, akceleravusių mažiausią KKI subjektų skaičių tema (-omis) kaip  kurti ir matuoti socialinį poveikį.</w:t>
            </w:r>
          </w:p>
          <w:p w14:paraId="3592EF4B" w14:textId="77777777" w:rsidR="006A1745" w:rsidRPr="00AE51B3" w:rsidRDefault="006A1745" w:rsidP="006A1745">
            <w:pPr>
              <w:ind w:left="40"/>
              <w:jc w:val="both"/>
              <w:rPr>
                <w:iCs/>
                <w:color w:val="000000" w:themeColor="text1"/>
              </w:rPr>
            </w:pPr>
            <w:r w:rsidRPr="00AE51B3">
              <w:rPr>
                <w:iCs/>
                <w:color w:val="000000" w:themeColor="text1"/>
              </w:rPr>
              <w:t xml:space="preserve"> </w:t>
            </w:r>
          </w:p>
          <w:p w14:paraId="60F2E716" w14:textId="77777777" w:rsidR="006A1745" w:rsidRPr="00AE51B3" w:rsidRDefault="006A1745" w:rsidP="006A1745">
            <w:pPr>
              <w:ind w:left="40"/>
              <w:jc w:val="both"/>
              <w:rPr>
                <w:iCs/>
                <w:color w:val="000000" w:themeColor="text1"/>
              </w:rPr>
            </w:pPr>
            <w:r w:rsidRPr="00AE51B3">
              <w:rPr>
                <w:iCs/>
                <w:color w:val="000000" w:themeColor="text1"/>
              </w:rPr>
              <w:t>Aukštesnis balas suteikiamas projektams, kurie akceleravo daugiau KKI subjektų tema (-omis) kaip  kurti ir matuoti socialinį poveikį.</w:t>
            </w:r>
          </w:p>
          <w:p w14:paraId="4F3BD3AF" w14:textId="77777777" w:rsidR="007749AC" w:rsidRPr="00AE51B3" w:rsidRDefault="007749AC" w:rsidP="007749AC">
            <w:pPr>
              <w:widowControl w:val="0"/>
              <w:jc w:val="both"/>
              <w:textAlignment w:val="baseline"/>
              <w:rPr>
                <w:b/>
                <w:bCs/>
                <w:color w:val="000000" w:themeColor="text1"/>
                <w:szCs w:val="24"/>
                <w:lang w:eastAsia="lt-LT"/>
              </w:rPr>
            </w:pPr>
          </w:p>
          <w:p w14:paraId="4534BA43" w14:textId="77777777" w:rsidR="006D7F23" w:rsidRPr="00AE51B3" w:rsidRDefault="006D7F23" w:rsidP="006D7F23">
            <w:pPr>
              <w:ind w:left="40"/>
              <w:jc w:val="both"/>
              <w:rPr>
                <w:iCs/>
                <w:color w:val="000000" w:themeColor="text1"/>
              </w:rPr>
            </w:pPr>
            <w:r w:rsidRPr="00AE51B3">
              <w:rPr>
                <w:iCs/>
                <w:color w:val="000000" w:themeColor="text1"/>
              </w:rPr>
              <w:t xml:space="preserve">Atitiktis vertinama pagal pareiškėjo kartu su PĮP pateiktame Aprašo priede „Informacija, reikalinga projekto atitikčiai projektų atrankos kriterijams įvertinti“ nurodytą informaciją apie turimą patirtį vykdant akceleravimo veiklas, nurodant jų pavadinimus, aprašymus, vykdymo datas, trukmę, dalyvių skaičių ir kt., bei pridedant pagrindžiančius dokumentus (akceleravimo veiklos, skirtos KKI subjektų socialiniam poveikiui matuoti ir kurti, aprašymas, vykdytų akceleravimo veiklų  dalyvių sąrašą (-us) ir (arba) kitus dokumentus).   </w:t>
            </w:r>
          </w:p>
          <w:p w14:paraId="5E78FCEA" w14:textId="77777777" w:rsidR="006D7F23" w:rsidRPr="00AE51B3" w:rsidRDefault="006D7F23" w:rsidP="007749AC">
            <w:pPr>
              <w:widowControl w:val="0"/>
              <w:jc w:val="both"/>
              <w:textAlignment w:val="baseline"/>
              <w:rPr>
                <w:b/>
                <w:bCs/>
                <w:color w:val="000000" w:themeColor="text1"/>
                <w:szCs w:val="24"/>
                <w:lang w:eastAsia="lt-LT"/>
              </w:rPr>
            </w:pPr>
          </w:p>
          <w:p w14:paraId="11A3A536" w14:textId="43A73BDF" w:rsidR="006D7F23" w:rsidRPr="00AE51B3" w:rsidRDefault="006D7F23" w:rsidP="006D7F23">
            <w:pPr>
              <w:jc w:val="both"/>
              <w:rPr>
                <w:iCs/>
                <w:color w:val="000000" w:themeColor="text1"/>
              </w:rPr>
            </w:pPr>
            <w:r w:rsidRPr="00AE51B3">
              <w:rPr>
                <w:color w:val="000000" w:themeColor="text1"/>
                <w:lang w:eastAsia="lt-LT"/>
              </w:rPr>
              <w:t>Kriterijaus svorio koeficientas – 6.</w:t>
            </w:r>
          </w:p>
          <w:p w14:paraId="0D9DC4E0" w14:textId="77777777" w:rsidR="006D7F23" w:rsidRPr="00AE51B3" w:rsidRDefault="006D7F23" w:rsidP="007749AC">
            <w:pPr>
              <w:widowControl w:val="0"/>
              <w:jc w:val="both"/>
              <w:textAlignment w:val="baseline"/>
              <w:rPr>
                <w:b/>
                <w:bCs/>
                <w:color w:val="000000" w:themeColor="text1"/>
                <w:szCs w:val="24"/>
                <w:lang w:eastAsia="lt-LT"/>
              </w:rPr>
            </w:pPr>
          </w:p>
        </w:tc>
      </w:tr>
      <w:tr w:rsidR="00AE51B3" w:rsidRPr="00AE51B3" w14:paraId="73897467" w14:textId="77777777" w:rsidTr="009D061F">
        <w:tc>
          <w:tcPr>
            <w:tcW w:w="6629" w:type="dxa"/>
            <w:shd w:val="clear" w:color="auto" w:fill="auto"/>
            <w:vAlign w:val="center"/>
          </w:tcPr>
          <w:p w14:paraId="3C0A1A1C" w14:textId="07A4F889" w:rsidR="007749AC" w:rsidRPr="00AE51B3" w:rsidRDefault="007749AC" w:rsidP="007749AC">
            <w:pPr>
              <w:widowControl w:val="0"/>
              <w:jc w:val="both"/>
              <w:textAlignment w:val="baseline"/>
              <w:rPr>
                <w:b/>
                <w:bCs/>
                <w:color w:val="000000" w:themeColor="text1"/>
                <w:szCs w:val="24"/>
                <w:lang w:eastAsia="lt-LT"/>
              </w:rPr>
            </w:pPr>
            <w:r w:rsidRPr="00AE51B3">
              <w:rPr>
                <w:b/>
                <w:bCs/>
                <w:color w:val="000000" w:themeColor="text1"/>
                <w:szCs w:val="24"/>
                <w:lang w:eastAsia="lt-LT"/>
              </w:rPr>
              <w:lastRenderedPageBreak/>
              <w:t>Projektų atrankos kriterijaus pasirinkimo pagrindimas</w:t>
            </w:r>
          </w:p>
        </w:tc>
        <w:tc>
          <w:tcPr>
            <w:tcW w:w="8788" w:type="dxa"/>
            <w:shd w:val="clear" w:color="auto" w:fill="auto"/>
          </w:tcPr>
          <w:p w14:paraId="6A9865E2" w14:textId="52345902" w:rsidR="007749AC" w:rsidRPr="00AE51B3" w:rsidRDefault="006970B6" w:rsidP="007749AC">
            <w:pPr>
              <w:widowControl w:val="0"/>
              <w:jc w:val="both"/>
              <w:textAlignment w:val="baseline"/>
              <w:rPr>
                <w:color w:val="000000" w:themeColor="text1"/>
                <w:szCs w:val="24"/>
                <w:lang w:eastAsia="lt-LT"/>
              </w:rPr>
            </w:pPr>
            <w:r w:rsidRPr="00AE51B3">
              <w:rPr>
                <w:color w:val="000000" w:themeColor="text1"/>
                <w:szCs w:val="24"/>
                <w:lang w:eastAsia="lt-LT"/>
              </w:rPr>
              <w:t>Šis kriterijus pasirinktas atsižvelgiant į tai, kad priemonė įgyvendinama konkurso būdu, todėl didesn</w:t>
            </w:r>
            <w:r w:rsidR="004D51F8" w:rsidRPr="00AE51B3">
              <w:rPr>
                <w:color w:val="000000" w:themeColor="text1"/>
                <w:szCs w:val="24"/>
                <w:lang w:eastAsia="lt-LT"/>
              </w:rPr>
              <w:t>is</w:t>
            </w:r>
            <w:r w:rsidRPr="00AE51B3">
              <w:rPr>
                <w:color w:val="000000" w:themeColor="text1"/>
                <w:szCs w:val="24"/>
                <w:lang w:eastAsia="lt-LT"/>
              </w:rPr>
              <w:t xml:space="preserve"> prioritetin</w:t>
            </w:r>
            <w:r w:rsidR="004D51F8" w:rsidRPr="00AE51B3">
              <w:rPr>
                <w:color w:val="000000" w:themeColor="text1"/>
                <w:szCs w:val="24"/>
                <w:lang w:eastAsia="lt-LT"/>
              </w:rPr>
              <w:t>is</w:t>
            </w:r>
            <w:r w:rsidRPr="00AE51B3">
              <w:rPr>
                <w:color w:val="000000" w:themeColor="text1"/>
                <w:szCs w:val="24"/>
                <w:lang w:eastAsia="lt-LT"/>
              </w:rPr>
              <w:t xml:space="preserve"> bal</w:t>
            </w:r>
            <w:r w:rsidR="004D51F8" w:rsidRPr="00AE51B3">
              <w:rPr>
                <w:color w:val="000000" w:themeColor="text1"/>
                <w:szCs w:val="24"/>
                <w:lang w:eastAsia="lt-LT"/>
              </w:rPr>
              <w:t>as</w:t>
            </w:r>
            <w:r w:rsidRPr="00AE51B3">
              <w:rPr>
                <w:color w:val="000000" w:themeColor="text1"/>
                <w:szCs w:val="24"/>
                <w:lang w:eastAsia="lt-LT"/>
              </w:rPr>
              <w:t xml:space="preserve"> </w:t>
            </w:r>
            <w:r w:rsidR="004D51F8" w:rsidRPr="00AE51B3">
              <w:rPr>
                <w:color w:val="000000" w:themeColor="text1"/>
                <w:szCs w:val="24"/>
                <w:lang w:eastAsia="lt-LT"/>
              </w:rPr>
              <w:t>skiriamas projektams, kurių pareiškėjai tu</w:t>
            </w:r>
            <w:r w:rsidR="000B7181" w:rsidRPr="00AE51B3">
              <w:rPr>
                <w:color w:val="000000" w:themeColor="text1"/>
                <w:szCs w:val="24"/>
                <w:lang w:eastAsia="lt-LT"/>
              </w:rPr>
              <w:t xml:space="preserve">ri didesnę </w:t>
            </w:r>
            <w:r w:rsidR="004C3D57" w:rsidRPr="00AE51B3">
              <w:rPr>
                <w:color w:val="000000" w:themeColor="text1"/>
                <w:szCs w:val="24"/>
                <w:lang w:eastAsia="lt-LT"/>
              </w:rPr>
              <w:t>patirtį</w:t>
            </w:r>
            <w:r w:rsidR="007A65C1" w:rsidRPr="00AE51B3">
              <w:rPr>
                <w:color w:val="000000" w:themeColor="text1"/>
              </w:rPr>
              <w:t xml:space="preserve"> </w:t>
            </w:r>
            <w:r w:rsidR="007A65C1" w:rsidRPr="00AE51B3">
              <w:rPr>
                <w:color w:val="000000" w:themeColor="text1"/>
                <w:szCs w:val="24"/>
                <w:lang w:eastAsia="lt-LT"/>
              </w:rPr>
              <w:t xml:space="preserve">vykdant akceleravimo veiklas KKI subjektams </w:t>
            </w:r>
            <w:r w:rsidR="00C25CF5" w:rsidRPr="00AE51B3">
              <w:rPr>
                <w:color w:val="000000" w:themeColor="text1"/>
                <w:szCs w:val="24"/>
                <w:lang w:eastAsia="lt-LT"/>
              </w:rPr>
              <w:t xml:space="preserve">socialinio poveikio </w:t>
            </w:r>
            <w:r w:rsidR="0052520A" w:rsidRPr="00AE51B3">
              <w:rPr>
                <w:color w:val="000000" w:themeColor="text1"/>
                <w:szCs w:val="24"/>
                <w:lang w:eastAsia="lt-LT"/>
              </w:rPr>
              <w:t xml:space="preserve">kūrimo ir matavimo </w:t>
            </w:r>
            <w:r w:rsidR="007A65C1" w:rsidRPr="00AE51B3">
              <w:rPr>
                <w:color w:val="000000" w:themeColor="text1"/>
                <w:szCs w:val="24"/>
                <w:lang w:eastAsia="lt-LT"/>
              </w:rPr>
              <w:t>tema (-omis)</w:t>
            </w:r>
            <w:r w:rsidR="0052520A" w:rsidRPr="00AE51B3">
              <w:rPr>
                <w:color w:val="000000" w:themeColor="text1"/>
                <w:szCs w:val="24"/>
                <w:lang w:eastAsia="lt-LT"/>
              </w:rPr>
              <w:t>.</w:t>
            </w:r>
            <w:r w:rsidR="000C5FAA" w:rsidRPr="00AE51B3">
              <w:rPr>
                <w:color w:val="000000" w:themeColor="text1"/>
              </w:rPr>
              <w:t xml:space="preserve"> </w:t>
            </w:r>
            <w:r w:rsidR="000C5FAA" w:rsidRPr="00AE51B3">
              <w:rPr>
                <w:color w:val="000000" w:themeColor="text1"/>
                <w:szCs w:val="24"/>
                <w:lang w:eastAsia="lt-LT"/>
              </w:rPr>
              <w:t>Specifinė KKI subjektų akceleravimo patirtis reikalinga, kadangi projektas skirtas KKI akceleravimui, atsižvelgiant į specifinius KKI poreikius ir veiklos ypatumus.</w:t>
            </w:r>
            <w:r w:rsidR="00CE5C0C" w:rsidRPr="00AE51B3">
              <w:rPr>
                <w:color w:val="000000" w:themeColor="text1"/>
                <w:szCs w:val="24"/>
                <w:lang w:eastAsia="lt-LT"/>
              </w:rPr>
              <w:t xml:space="preserve"> Akceleravimo patirtis </w:t>
            </w:r>
            <w:r w:rsidR="00F41600" w:rsidRPr="00AE51B3">
              <w:rPr>
                <w:color w:val="000000" w:themeColor="text1"/>
                <w:szCs w:val="24"/>
                <w:lang w:eastAsia="lt-LT"/>
              </w:rPr>
              <w:t>s</w:t>
            </w:r>
            <w:r w:rsidR="00CE5C0C" w:rsidRPr="00AE51B3">
              <w:rPr>
                <w:color w:val="000000" w:themeColor="text1"/>
                <w:szCs w:val="24"/>
                <w:lang w:eastAsia="lt-LT"/>
              </w:rPr>
              <w:t>ocialinio poveikio kūrimo ir matavimo</w:t>
            </w:r>
            <w:r w:rsidR="009D2C90" w:rsidRPr="00AE51B3">
              <w:rPr>
                <w:color w:val="000000" w:themeColor="text1"/>
                <w:szCs w:val="24"/>
                <w:lang w:eastAsia="lt-LT"/>
              </w:rPr>
              <w:t xml:space="preserve"> tema reikalinga</w:t>
            </w:r>
            <w:r w:rsidR="00AE1C6A" w:rsidRPr="00AE51B3">
              <w:rPr>
                <w:color w:val="000000" w:themeColor="text1"/>
                <w:szCs w:val="24"/>
                <w:lang w:eastAsia="lt-LT"/>
              </w:rPr>
              <w:t xml:space="preserve"> siekiant </w:t>
            </w:r>
            <w:r w:rsidR="00EF3BB9" w:rsidRPr="00AE51B3">
              <w:rPr>
                <w:color w:val="000000" w:themeColor="text1"/>
                <w:szCs w:val="24"/>
                <w:lang w:eastAsia="lt-LT"/>
              </w:rPr>
              <w:t>prisid</w:t>
            </w:r>
            <w:r w:rsidR="00605421" w:rsidRPr="00AE51B3">
              <w:rPr>
                <w:color w:val="000000" w:themeColor="text1"/>
                <w:szCs w:val="24"/>
                <w:lang w:eastAsia="lt-LT"/>
              </w:rPr>
              <w:t>ėti</w:t>
            </w:r>
            <w:r w:rsidR="00EF3BB9" w:rsidRPr="00AE51B3">
              <w:rPr>
                <w:color w:val="000000" w:themeColor="text1"/>
                <w:szCs w:val="24"/>
                <w:lang w:eastAsia="lt-LT"/>
              </w:rPr>
              <w:t xml:space="preserve"> prie siekiamų priemonės tikslų, rezultatų bei skatinimo investicijas naudoti tikslingiau, veiksmingiau.</w:t>
            </w:r>
          </w:p>
        </w:tc>
      </w:tr>
      <w:tr w:rsidR="00AE51B3" w:rsidRPr="00AE51B3" w14:paraId="65E85E2E" w14:textId="77777777" w:rsidTr="00777736">
        <w:tc>
          <w:tcPr>
            <w:tcW w:w="6629" w:type="dxa"/>
            <w:shd w:val="clear" w:color="auto" w:fill="auto"/>
          </w:tcPr>
          <w:p w14:paraId="1B5DFC0D" w14:textId="77777777" w:rsidR="00F708F8" w:rsidRPr="00AE51B3" w:rsidRDefault="00F708F8" w:rsidP="00F708F8">
            <w:pPr>
              <w:widowControl w:val="0"/>
              <w:jc w:val="both"/>
              <w:textAlignment w:val="baseline"/>
              <w:rPr>
                <w:b/>
                <w:bCs/>
                <w:color w:val="000000" w:themeColor="text1"/>
                <w:szCs w:val="24"/>
                <w:lang w:eastAsia="lt-LT"/>
              </w:rPr>
            </w:pPr>
            <w:r w:rsidRPr="00AE51B3">
              <w:rPr>
                <w:color w:val="000000" w:themeColor="text1"/>
                <w:szCs w:val="24"/>
              </w:rPr>
              <w:br w:type="page"/>
            </w:r>
            <w:r w:rsidRPr="00AE51B3">
              <w:rPr>
                <w:b/>
                <w:bCs/>
                <w:color w:val="000000" w:themeColor="text1"/>
                <w:szCs w:val="24"/>
                <w:lang w:eastAsia="lt-LT"/>
              </w:rPr>
              <w:sym w:font="Times New Roman" w:char="F07F"/>
            </w:r>
            <w:r w:rsidRPr="00AE51B3">
              <w:rPr>
                <w:color w:val="000000" w:themeColor="text1"/>
                <w:szCs w:val="24"/>
              </w:rPr>
              <w:t xml:space="preserve"> </w:t>
            </w:r>
            <w:r w:rsidRPr="00AE51B3">
              <w:rPr>
                <w:b/>
                <w:bCs/>
                <w:color w:val="000000" w:themeColor="text1"/>
                <w:szCs w:val="24"/>
                <w:lang w:eastAsia="lt-LT"/>
              </w:rPr>
              <w:t>SPECIALUSIS PROJEKTŲ ATRANKOS KRITERIJUS</w:t>
            </w:r>
          </w:p>
          <w:p w14:paraId="7F9B387D" w14:textId="77777777" w:rsidR="00F708F8" w:rsidRPr="00AE51B3" w:rsidRDefault="00F708F8" w:rsidP="00F708F8">
            <w:pPr>
              <w:widowControl w:val="0"/>
              <w:jc w:val="both"/>
              <w:textAlignment w:val="baseline"/>
              <w:rPr>
                <w:b/>
                <w:bCs/>
                <w:color w:val="000000" w:themeColor="text1"/>
                <w:szCs w:val="24"/>
                <w:lang w:eastAsia="lt-LT"/>
              </w:rPr>
            </w:pPr>
            <w:r w:rsidRPr="00AE51B3">
              <w:rPr>
                <w:b/>
                <w:bCs/>
                <w:color w:val="000000" w:themeColor="text1"/>
                <w:szCs w:val="24"/>
                <w:lang w:eastAsia="lt-LT"/>
              </w:rPr>
              <w:t>X PRIORITETINIS PROJEKTŲ ATRANKOS KRITERIJUS</w:t>
            </w:r>
          </w:p>
          <w:p w14:paraId="6912527F" w14:textId="00D31557" w:rsidR="00F708F8" w:rsidRPr="00AE51B3" w:rsidRDefault="00F708F8" w:rsidP="00F708F8">
            <w:pPr>
              <w:widowControl w:val="0"/>
              <w:jc w:val="both"/>
              <w:textAlignment w:val="baseline"/>
              <w:rPr>
                <w:b/>
                <w:bCs/>
                <w:color w:val="000000" w:themeColor="text1"/>
                <w:szCs w:val="24"/>
                <w:lang w:eastAsia="lt-LT"/>
              </w:rPr>
            </w:pPr>
            <w:r w:rsidRPr="00AE51B3">
              <w:rPr>
                <w:i/>
                <w:color w:val="000000" w:themeColor="text1"/>
                <w:szCs w:val="24"/>
              </w:rPr>
              <w:t>(Pažymimas vienas iš galimų projektų atrankos kriterijų tipų.)</w:t>
            </w:r>
          </w:p>
        </w:tc>
        <w:tc>
          <w:tcPr>
            <w:tcW w:w="8788" w:type="dxa"/>
            <w:shd w:val="clear" w:color="auto" w:fill="auto"/>
          </w:tcPr>
          <w:p w14:paraId="3CE65CE2" w14:textId="77777777" w:rsidR="00F708F8" w:rsidRPr="00AE51B3" w:rsidRDefault="00F708F8" w:rsidP="00F708F8">
            <w:pPr>
              <w:widowControl w:val="0"/>
              <w:jc w:val="both"/>
              <w:textAlignment w:val="baseline"/>
              <w:rPr>
                <w:b/>
                <w:bCs/>
                <w:color w:val="000000" w:themeColor="text1"/>
                <w:szCs w:val="24"/>
                <w:lang w:eastAsia="lt-LT"/>
              </w:rPr>
            </w:pPr>
            <w:r w:rsidRPr="00AE51B3">
              <w:rPr>
                <w:b/>
                <w:bCs/>
                <w:color w:val="000000" w:themeColor="text1"/>
                <w:szCs w:val="24"/>
                <w:lang w:eastAsia="lt-LT"/>
              </w:rPr>
              <w:t>X Nustatymas</w:t>
            </w:r>
          </w:p>
          <w:p w14:paraId="7EF3B15E" w14:textId="6C861F5E" w:rsidR="00F708F8" w:rsidRPr="00AE51B3" w:rsidRDefault="00F708F8" w:rsidP="00F708F8">
            <w:pPr>
              <w:widowControl w:val="0"/>
              <w:jc w:val="both"/>
              <w:textAlignment w:val="baseline"/>
              <w:rPr>
                <w:b/>
                <w:bCs/>
                <w:color w:val="000000" w:themeColor="text1"/>
                <w:szCs w:val="24"/>
                <w:lang w:eastAsia="lt-LT"/>
              </w:rPr>
            </w:pPr>
            <w:r w:rsidRPr="00AE51B3">
              <w:rPr>
                <w:b/>
                <w:bCs/>
                <w:color w:val="000000" w:themeColor="text1"/>
                <w:szCs w:val="24"/>
                <w:lang w:eastAsia="lt-LT"/>
              </w:rPr>
              <w:sym w:font="Times New Roman" w:char="F07F"/>
            </w:r>
            <w:r w:rsidRPr="00AE51B3">
              <w:rPr>
                <w:b/>
                <w:bCs/>
                <w:color w:val="000000" w:themeColor="text1"/>
                <w:szCs w:val="24"/>
                <w:lang w:eastAsia="lt-LT"/>
              </w:rPr>
              <w:t xml:space="preserve"> Keitimas</w:t>
            </w:r>
          </w:p>
        </w:tc>
      </w:tr>
      <w:tr w:rsidR="00AE51B3" w:rsidRPr="00AE51B3" w14:paraId="49931447" w14:textId="77777777" w:rsidTr="009D061F">
        <w:tc>
          <w:tcPr>
            <w:tcW w:w="6629" w:type="dxa"/>
            <w:shd w:val="clear" w:color="auto" w:fill="auto"/>
            <w:vAlign w:val="center"/>
          </w:tcPr>
          <w:p w14:paraId="0E6499D3" w14:textId="11E84DB5" w:rsidR="00DF0A3A" w:rsidRPr="00AE51B3" w:rsidRDefault="00DF0A3A" w:rsidP="00DF0A3A">
            <w:pPr>
              <w:widowControl w:val="0"/>
              <w:jc w:val="both"/>
              <w:textAlignment w:val="baseline"/>
              <w:rPr>
                <w:b/>
                <w:bCs/>
                <w:color w:val="000000" w:themeColor="text1"/>
                <w:szCs w:val="24"/>
                <w:lang w:eastAsia="lt-LT"/>
              </w:rPr>
            </w:pPr>
            <w:r w:rsidRPr="00AE51B3">
              <w:rPr>
                <w:b/>
                <w:bCs/>
                <w:color w:val="000000" w:themeColor="text1"/>
                <w:szCs w:val="24"/>
                <w:lang w:eastAsia="lt-LT"/>
              </w:rPr>
              <w:t>Projektų atrankos kriterijaus numeris ir pavadinimas</w:t>
            </w:r>
          </w:p>
        </w:tc>
        <w:tc>
          <w:tcPr>
            <w:tcW w:w="8788" w:type="dxa"/>
            <w:shd w:val="clear" w:color="auto" w:fill="auto"/>
          </w:tcPr>
          <w:p w14:paraId="446DF66A" w14:textId="50DAC304" w:rsidR="00DF0A3A" w:rsidRPr="00AE51B3" w:rsidRDefault="00DF0A3A" w:rsidP="00DF0A3A">
            <w:pPr>
              <w:widowControl w:val="0"/>
              <w:jc w:val="both"/>
              <w:textAlignment w:val="baseline"/>
              <w:rPr>
                <w:b/>
                <w:bCs/>
                <w:iCs/>
                <w:color w:val="000000" w:themeColor="text1"/>
              </w:rPr>
            </w:pPr>
            <w:r w:rsidRPr="00AE51B3">
              <w:rPr>
                <w:b/>
                <w:bCs/>
                <w:iCs/>
                <w:color w:val="000000" w:themeColor="text1"/>
              </w:rPr>
              <w:t>5. Pareiškėjo ir (arba) partnerio (-ių) vykdytų KKI akceleravimo veiklų didesnė teritorinė aprėptis</w:t>
            </w:r>
          </w:p>
        </w:tc>
      </w:tr>
      <w:tr w:rsidR="00AE51B3" w:rsidRPr="00AE51B3" w14:paraId="1B0789FB" w14:textId="77777777" w:rsidTr="009D061F">
        <w:tc>
          <w:tcPr>
            <w:tcW w:w="6629" w:type="dxa"/>
            <w:shd w:val="clear" w:color="auto" w:fill="auto"/>
            <w:vAlign w:val="center"/>
          </w:tcPr>
          <w:p w14:paraId="0AD7E6EB" w14:textId="17F9E243" w:rsidR="00DF0A3A" w:rsidRPr="00AE51B3" w:rsidRDefault="00DF0A3A" w:rsidP="00DF0A3A">
            <w:pPr>
              <w:widowControl w:val="0"/>
              <w:jc w:val="both"/>
              <w:textAlignment w:val="baseline"/>
              <w:rPr>
                <w:b/>
                <w:bCs/>
                <w:color w:val="000000" w:themeColor="text1"/>
                <w:szCs w:val="24"/>
                <w:lang w:eastAsia="lt-LT"/>
              </w:rPr>
            </w:pPr>
            <w:r w:rsidRPr="00AE51B3">
              <w:rPr>
                <w:b/>
                <w:bCs/>
                <w:color w:val="000000" w:themeColor="text1"/>
                <w:szCs w:val="24"/>
                <w:lang w:eastAsia="lt-LT"/>
              </w:rPr>
              <w:t>Projektų atrankos kriterijaus vertinimo metodas ir taikymas</w:t>
            </w:r>
          </w:p>
        </w:tc>
        <w:tc>
          <w:tcPr>
            <w:tcW w:w="8788" w:type="dxa"/>
            <w:shd w:val="clear" w:color="auto" w:fill="auto"/>
          </w:tcPr>
          <w:p w14:paraId="33730403" w14:textId="77777777" w:rsidR="00E76200" w:rsidRPr="00AE51B3" w:rsidRDefault="00E76200" w:rsidP="00E76200">
            <w:pPr>
              <w:ind w:left="40"/>
              <w:jc w:val="both"/>
              <w:rPr>
                <w:iCs/>
                <w:color w:val="000000" w:themeColor="text1"/>
              </w:rPr>
            </w:pPr>
            <w:r w:rsidRPr="00AE51B3">
              <w:rPr>
                <w:iCs/>
                <w:color w:val="000000" w:themeColor="text1"/>
              </w:rPr>
              <w:t xml:space="preserve">Aukštesnis balas skiriamas, pareiškėjams, kurie patys ir (arba) partneris (-iai) per paskutinius 3 kalendorinius metus (2021 m. – 2023 m.) iki PĮP pateikimo termino vykdė akceleravimo kontaktines veiklas (vienos kontaktinės veiklos trukmė ne mažiau kaip 10 valandų ir dalyvių skaičius ne mažiau kaip 10 ūkio subjektų, iš kurių ne mažiau kaip 3 KKI subjektai) didesnėje teritorinėje aprėptyje, t. y. akceleravimo kontaktines veiklas KKI subjektams vykdė didesniame skaičiuje savivaldybių teritorijų. </w:t>
            </w:r>
          </w:p>
          <w:p w14:paraId="70E38500" w14:textId="77777777" w:rsidR="007838AB" w:rsidRPr="00AE51B3" w:rsidRDefault="007838AB" w:rsidP="00E76200">
            <w:pPr>
              <w:ind w:left="40"/>
              <w:jc w:val="both"/>
              <w:rPr>
                <w:iCs/>
                <w:color w:val="000000" w:themeColor="text1"/>
              </w:rPr>
            </w:pPr>
          </w:p>
          <w:p w14:paraId="2F917874" w14:textId="7AC6D626" w:rsidR="007838AB" w:rsidRPr="00AE51B3" w:rsidRDefault="007838AB" w:rsidP="00E76200">
            <w:pPr>
              <w:ind w:left="40"/>
              <w:jc w:val="both"/>
              <w:rPr>
                <w:iCs/>
                <w:color w:val="000000" w:themeColor="text1"/>
              </w:rPr>
            </w:pPr>
            <w:r w:rsidRPr="00AE51B3">
              <w:rPr>
                <w:iCs/>
                <w:color w:val="000000" w:themeColor="text1"/>
              </w:rPr>
              <w:t xml:space="preserve">Atitiktis vertinama pagal pareiškėjo kartu su PĮP pateiktame Aprašo priede „Informacija, reikalinga projekto atitikčiai projektų atrankos kriterijams įvertinti“ nurodytą informaciją apie turimą patirtį vykdant akceleravimo veiklas, nurodant jų pavadinimus, aprašymus, vykdymo vietas, datas, trukmę, dalyvių skaičių ir kt., bei pridedant pagrindžiančius dokumentus (kontaktinių akceleravimo veiklų KKI subjektams sąrašą (-us) ir (arba) kitus dokumentus).    </w:t>
            </w:r>
          </w:p>
          <w:p w14:paraId="308ED088" w14:textId="77777777" w:rsidR="007838AB" w:rsidRPr="00AE51B3" w:rsidRDefault="007838AB" w:rsidP="00E76200">
            <w:pPr>
              <w:ind w:left="40"/>
              <w:jc w:val="both"/>
              <w:rPr>
                <w:iCs/>
                <w:color w:val="000000" w:themeColor="text1"/>
              </w:rPr>
            </w:pPr>
          </w:p>
          <w:p w14:paraId="1FDC1844" w14:textId="6CA5CAB8" w:rsidR="007838AB" w:rsidRPr="00AE51B3" w:rsidRDefault="007838AB" w:rsidP="007838AB">
            <w:pPr>
              <w:jc w:val="both"/>
              <w:rPr>
                <w:iCs/>
                <w:color w:val="000000" w:themeColor="text1"/>
              </w:rPr>
            </w:pPr>
            <w:r w:rsidRPr="00AE51B3">
              <w:rPr>
                <w:color w:val="000000" w:themeColor="text1"/>
                <w:lang w:eastAsia="lt-LT"/>
              </w:rPr>
              <w:t>Kriterijaus svorio koeficientas – 1.</w:t>
            </w:r>
          </w:p>
          <w:p w14:paraId="17C27B79" w14:textId="77777777" w:rsidR="00DF0A3A" w:rsidRPr="00AE51B3" w:rsidRDefault="00DF0A3A" w:rsidP="00DF0A3A">
            <w:pPr>
              <w:widowControl w:val="0"/>
              <w:jc w:val="both"/>
              <w:textAlignment w:val="baseline"/>
              <w:rPr>
                <w:b/>
                <w:bCs/>
                <w:color w:val="000000" w:themeColor="text1"/>
                <w:szCs w:val="24"/>
                <w:lang w:eastAsia="lt-LT"/>
              </w:rPr>
            </w:pPr>
          </w:p>
        </w:tc>
      </w:tr>
      <w:tr w:rsidR="00DF0A3A" w:rsidRPr="00AE51B3" w14:paraId="4953AD85" w14:textId="77777777" w:rsidTr="009D061F">
        <w:tc>
          <w:tcPr>
            <w:tcW w:w="6629" w:type="dxa"/>
            <w:shd w:val="clear" w:color="auto" w:fill="auto"/>
            <w:vAlign w:val="center"/>
          </w:tcPr>
          <w:p w14:paraId="757EB225" w14:textId="6869DF15" w:rsidR="00DF0A3A" w:rsidRPr="00AE51B3" w:rsidRDefault="00DF0A3A" w:rsidP="00DF0A3A">
            <w:pPr>
              <w:widowControl w:val="0"/>
              <w:jc w:val="both"/>
              <w:textAlignment w:val="baseline"/>
              <w:rPr>
                <w:b/>
                <w:bCs/>
                <w:color w:val="000000" w:themeColor="text1"/>
                <w:szCs w:val="24"/>
                <w:lang w:eastAsia="lt-LT"/>
              </w:rPr>
            </w:pPr>
            <w:r w:rsidRPr="00AE51B3">
              <w:rPr>
                <w:b/>
                <w:bCs/>
                <w:color w:val="000000" w:themeColor="text1"/>
                <w:szCs w:val="24"/>
                <w:lang w:eastAsia="lt-LT"/>
              </w:rPr>
              <w:t>Projektų atrankos kriterijaus pasirinkimo pagrindimas</w:t>
            </w:r>
          </w:p>
        </w:tc>
        <w:tc>
          <w:tcPr>
            <w:tcW w:w="8788" w:type="dxa"/>
            <w:shd w:val="clear" w:color="auto" w:fill="auto"/>
          </w:tcPr>
          <w:p w14:paraId="1DF66272" w14:textId="0E9CCA5A" w:rsidR="007C3F2B" w:rsidRPr="00AE51B3" w:rsidRDefault="006970B6" w:rsidP="00DF0A3A">
            <w:pPr>
              <w:widowControl w:val="0"/>
              <w:jc w:val="both"/>
              <w:textAlignment w:val="baseline"/>
              <w:rPr>
                <w:color w:val="000000" w:themeColor="text1"/>
                <w:szCs w:val="24"/>
                <w:lang w:eastAsia="lt-LT"/>
              </w:rPr>
            </w:pPr>
            <w:r w:rsidRPr="00AE51B3">
              <w:rPr>
                <w:color w:val="000000" w:themeColor="text1"/>
                <w:szCs w:val="24"/>
                <w:lang w:eastAsia="lt-LT"/>
              </w:rPr>
              <w:t xml:space="preserve">Šis kriterijus pasirinktas atsižvelgiant į tai, kad priemonė įgyvendinama konkurso būdu, </w:t>
            </w:r>
            <w:r w:rsidR="007C3F2B" w:rsidRPr="00AE51B3">
              <w:rPr>
                <w:color w:val="000000" w:themeColor="text1"/>
                <w:szCs w:val="24"/>
                <w:lang w:eastAsia="lt-LT"/>
              </w:rPr>
              <w:t xml:space="preserve">todėl didesnis prioritetinis balas skiriamas projektams, kurių pareiškėjai turi didesnę </w:t>
            </w:r>
            <w:r w:rsidR="00214867" w:rsidRPr="00AE51B3">
              <w:rPr>
                <w:color w:val="000000" w:themeColor="text1"/>
                <w:szCs w:val="24"/>
                <w:lang w:eastAsia="lt-LT"/>
              </w:rPr>
              <w:t xml:space="preserve">KKI </w:t>
            </w:r>
            <w:r w:rsidR="00154FAE" w:rsidRPr="00AE51B3">
              <w:rPr>
                <w:color w:val="000000" w:themeColor="text1"/>
                <w:szCs w:val="24"/>
                <w:lang w:eastAsia="lt-LT"/>
              </w:rPr>
              <w:t xml:space="preserve">akceleravimo veiklų įgyvendinimo </w:t>
            </w:r>
            <w:r w:rsidR="007C3F2B" w:rsidRPr="00AE51B3">
              <w:rPr>
                <w:color w:val="000000" w:themeColor="text1"/>
                <w:szCs w:val="24"/>
                <w:lang w:eastAsia="lt-LT"/>
              </w:rPr>
              <w:t xml:space="preserve">patirtį </w:t>
            </w:r>
            <w:r w:rsidR="00D86794" w:rsidRPr="00AE51B3">
              <w:rPr>
                <w:color w:val="000000" w:themeColor="text1"/>
                <w:szCs w:val="24"/>
                <w:lang w:eastAsia="lt-LT"/>
              </w:rPr>
              <w:t>Lietuvos regionuose, įgalinanči</w:t>
            </w:r>
            <w:r w:rsidR="00C154A3" w:rsidRPr="00AE51B3">
              <w:rPr>
                <w:color w:val="000000" w:themeColor="text1"/>
                <w:szCs w:val="24"/>
                <w:lang w:eastAsia="lt-LT"/>
              </w:rPr>
              <w:t>ą</w:t>
            </w:r>
            <w:r w:rsidR="00D86794" w:rsidRPr="00AE51B3">
              <w:rPr>
                <w:color w:val="000000" w:themeColor="text1"/>
                <w:szCs w:val="24"/>
                <w:lang w:eastAsia="lt-LT"/>
              </w:rPr>
              <w:t xml:space="preserve"> </w:t>
            </w:r>
            <w:r w:rsidR="00C0146D" w:rsidRPr="00AE51B3">
              <w:rPr>
                <w:color w:val="000000" w:themeColor="text1"/>
                <w:szCs w:val="24"/>
                <w:lang w:eastAsia="lt-LT"/>
              </w:rPr>
              <w:t>tolygesnį</w:t>
            </w:r>
            <w:r w:rsidR="00D86794" w:rsidRPr="00AE51B3">
              <w:rPr>
                <w:color w:val="000000" w:themeColor="text1"/>
                <w:szCs w:val="24"/>
                <w:lang w:eastAsia="lt-LT"/>
              </w:rPr>
              <w:t xml:space="preserve"> projekto veiklų prieinamumą </w:t>
            </w:r>
            <w:r w:rsidR="00424ABC" w:rsidRPr="00AE51B3">
              <w:rPr>
                <w:color w:val="000000" w:themeColor="text1"/>
                <w:szCs w:val="24"/>
                <w:lang w:eastAsia="lt-LT"/>
              </w:rPr>
              <w:t>KKI subjektams</w:t>
            </w:r>
            <w:r w:rsidR="00D86794" w:rsidRPr="00AE51B3">
              <w:rPr>
                <w:color w:val="000000" w:themeColor="text1"/>
                <w:szCs w:val="24"/>
                <w:lang w:eastAsia="lt-LT"/>
              </w:rPr>
              <w:t xml:space="preserve"> visoje Lietuvos teritorijoje, nepriklausomai nuo jų veiklos vietos.</w:t>
            </w:r>
          </w:p>
          <w:p w14:paraId="6E49564C" w14:textId="77777777" w:rsidR="007C3F2B" w:rsidRPr="00AE51B3" w:rsidRDefault="007C3F2B" w:rsidP="00DF0A3A">
            <w:pPr>
              <w:widowControl w:val="0"/>
              <w:jc w:val="both"/>
              <w:textAlignment w:val="baseline"/>
              <w:rPr>
                <w:color w:val="000000" w:themeColor="text1"/>
                <w:szCs w:val="24"/>
                <w:lang w:eastAsia="lt-LT"/>
              </w:rPr>
            </w:pPr>
          </w:p>
          <w:p w14:paraId="1885351F" w14:textId="66E4795F" w:rsidR="00DF0A3A" w:rsidRPr="00AE51B3" w:rsidRDefault="00B7072A" w:rsidP="00DF0A3A">
            <w:pPr>
              <w:widowControl w:val="0"/>
              <w:jc w:val="both"/>
              <w:textAlignment w:val="baseline"/>
              <w:rPr>
                <w:b/>
                <w:bCs/>
                <w:color w:val="000000" w:themeColor="text1"/>
                <w:szCs w:val="24"/>
                <w:lang w:eastAsia="lt-LT"/>
              </w:rPr>
            </w:pPr>
            <w:r w:rsidRPr="00AE51B3">
              <w:rPr>
                <w:color w:val="000000" w:themeColor="text1"/>
                <w:szCs w:val="24"/>
                <w:lang w:eastAsia="lt-LT"/>
              </w:rPr>
              <w:t>Šiuo kriterijumi</w:t>
            </w:r>
            <w:r w:rsidR="00EF3BB9" w:rsidRPr="00AE51B3">
              <w:rPr>
                <w:color w:val="000000" w:themeColor="text1"/>
                <w:szCs w:val="24"/>
                <w:lang w:eastAsia="lt-LT"/>
              </w:rPr>
              <w:t xml:space="preserve"> prisidedama prie siekiamų priemonės tikslų, rezultatų bei skatinimo </w:t>
            </w:r>
            <w:r w:rsidR="00EF3BB9" w:rsidRPr="00AE51B3">
              <w:rPr>
                <w:color w:val="000000" w:themeColor="text1"/>
                <w:szCs w:val="24"/>
                <w:lang w:eastAsia="lt-LT"/>
              </w:rPr>
              <w:lastRenderedPageBreak/>
              <w:t>investicijas naudoti tikslingiau, veiksmingiau.</w:t>
            </w:r>
          </w:p>
        </w:tc>
      </w:tr>
    </w:tbl>
    <w:p w14:paraId="68030FA7" w14:textId="77777777" w:rsidR="00E25A73" w:rsidRPr="00AE51B3" w:rsidRDefault="00E25A73">
      <w:pPr>
        <w:widowControl w:val="0"/>
        <w:spacing w:line="240" w:lineRule="exact"/>
        <w:jc w:val="both"/>
        <w:textAlignment w:val="baseline"/>
        <w:rPr>
          <w:color w:val="000000" w:themeColor="text1"/>
          <w:szCs w:val="24"/>
        </w:rPr>
      </w:pPr>
    </w:p>
    <w:p w14:paraId="2AF070DE" w14:textId="77777777" w:rsidR="00E25A73" w:rsidRPr="00AE51B3" w:rsidRDefault="00E25A73">
      <w:pPr>
        <w:widowControl w:val="0"/>
        <w:spacing w:line="240" w:lineRule="exact"/>
        <w:jc w:val="both"/>
        <w:textAlignment w:val="baseline"/>
        <w:rPr>
          <w:color w:val="000000" w:themeColor="text1"/>
          <w:szCs w:val="24"/>
        </w:rPr>
      </w:pPr>
    </w:p>
    <w:tbl>
      <w:tblPr>
        <w:tblW w:w="0" w:type="auto"/>
        <w:tblBorders>
          <w:insideH w:val="single" w:sz="4" w:space="0" w:color="auto"/>
        </w:tblBorders>
        <w:tblLook w:val="04A0" w:firstRow="1" w:lastRow="0" w:firstColumn="1" w:lastColumn="0" w:noHBand="0" w:noVBand="1"/>
      </w:tblPr>
      <w:tblGrid>
        <w:gridCol w:w="5421"/>
        <w:gridCol w:w="1532"/>
        <w:gridCol w:w="3493"/>
        <w:gridCol w:w="1654"/>
        <w:gridCol w:w="3037"/>
      </w:tblGrid>
      <w:tr w:rsidR="00AE51B3" w:rsidRPr="00AE51B3" w14:paraId="148A9663" w14:textId="77777777">
        <w:tc>
          <w:tcPr>
            <w:tcW w:w="5495" w:type="dxa"/>
          </w:tcPr>
          <w:p w14:paraId="3932BA29" w14:textId="77777777" w:rsidR="00C74208" w:rsidRDefault="00C74208" w:rsidP="00C74208">
            <w:pPr>
              <w:pStyle w:val="elementtoproof"/>
              <w:rPr>
                <w:rFonts w:ascii="Times New Roman" w:eastAsia="Times New Roman" w:hAnsi="Times New Roman" w:cs="Times New Roman"/>
                <w:color w:val="000000"/>
                <w:szCs w:val="20"/>
                <w:lang w:eastAsia="en-US"/>
              </w:rPr>
            </w:pPr>
            <w:r w:rsidRPr="00EC29D0">
              <w:rPr>
                <w:rFonts w:ascii="Times New Roman" w:eastAsia="Times New Roman" w:hAnsi="Times New Roman" w:cs="Times New Roman"/>
                <w:color w:val="000000"/>
                <w:szCs w:val="20"/>
                <w:lang w:eastAsia="en-US"/>
              </w:rPr>
              <w:t xml:space="preserve">Profesionaliosios kūrybos ir tarptautiškumo politikos </w:t>
            </w:r>
          </w:p>
          <w:p w14:paraId="76C2560D" w14:textId="6A1C7AE4" w:rsidR="00E25A73" w:rsidRPr="00AE51B3" w:rsidRDefault="00C74208" w:rsidP="00C74208">
            <w:pPr>
              <w:widowControl w:val="0"/>
              <w:spacing w:line="240" w:lineRule="exact"/>
              <w:jc w:val="both"/>
              <w:textAlignment w:val="baseline"/>
              <w:rPr>
                <w:color w:val="000000" w:themeColor="text1"/>
                <w:szCs w:val="24"/>
              </w:rPr>
            </w:pPr>
            <w:r w:rsidRPr="00EC29D0">
              <w:rPr>
                <w:color w:val="000000"/>
              </w:rPr>
              <w:t>grupės vadovė,</w:t>
            </w:r>
            <w:r>
              <w:rPr>
                <w:color w:val="000000"/>
              </w:rPr>
              <w:t xml:space="preserve"> </w:t>
            </w:r>
            <w:r w:rsidRPr="00EC29D0">
              <w:rPr>
                <w:color w:val="000000"/>
              </w:rPr>
              <w:t>laikinai</w:t>
            </w:r>
            <w:r>
              <w:rPr>
                <w:color w:val="000000"/>
              </w:rPr>
              <w:t xml:space="preserve"> </w:t>
            </w:r>
            <w:r w:rsidRPr="00EC29D0">
              <w:rPr>
                <w:color w:val="000000"/>
              </w:rPr>
              <w:t xml:space="preserve">atliekanti ministerijos kanclerio funkcijas                   </w:t>
            </w:r>
          </w:p>
        </w:tc>
        <w:tc>
          <w:tcPr>
            <w:tcW w:w="1559" w:type="dxa"/>
            <w:tcBorders>
              <w:bottom w:val="nil"/>
            </w:tcBorders>
          </w:tcPr>
          <w:p w14:paraId="186C3739" w14:textId="77777777" w:rsidR="00E25A73" w:rsidRPr="00AE51B3" w:rsidRDefault="00E25A73">
            <w:pPr>
              <w:widowControl w:val="0"/>
              <w:spacing w:line="240" w:lineRule="exact"/>
              <w:jc w:val="both"/>
              <w:textAlignment w:val="baseline"/>
              <w:rPr>
                <w:color w:val="000000" w:themeColor="text1"/>
                <w:szCs w:val="24"/>
              </w:rPr>
            </w:pPr>
          </w:p>
        </w:tc>
        <w:tc>
          <w:tcPr>
            <w:tcW w:w="3544" w:type="dxa"/>
          </w:tcPr>
          <w:p w14:paraId="0A8F3AFC" w14:textId="77777777" w:rsidR="00E25A73" w:rsidRPr="00AE51B3" w:rsidRDefault="00E25A73">
            <w:pPr>
              <w:widowControl w:val="0"/>
              <w:spacing w:line="240" w:lineRule="exact"/>
              <w:jc w:val="both"/>
              <w:textAlignment w:val="baseline"/>
              <w:rPr>
                <w:color w:val="000000" w:themeColor="text1"/>
                <w:szCs w:val="24"/>
              </w:rPr>
            </w:pPr>
          </w:p>
        </w:tc>
        <w:tc>
          <w:tcPr>
            <w:tcW w:w="1684" w:type="dxa"/>
            <w:tcBorders>
              <w:bottom w:val="nil"/>
            </w:tcBorders>
          </w:tcPr>
          <w:p w14:paraId="33D68EA5" w14:textId="77777777" w:rsidR="00E25A73" w:rsidRPr="00AE51B3" w:rsidRDefault="00E25A73">
            <w:pPr>
              <w:widowControl w:val="0"/>
              <w:spacing w:line="240" w:lineRule="exact"/>
              <w:jc w:val="both"/>
              <w:textAlignment w:val="baseline"/>
              <w:rPr>
                <w:color w:val="000000" w:themeColor="text1"/>
                <w:szCs w:val="24"/>
              </w:rPr>
            </w:pPr>
          </w:p>
        </w:tc>
        <w:tc>
          <w:tcPr>
            <w:tcW w:w="3071" w:type="dxa"/>
          </w:tcPr>
          <w:p w14:paraId="6553B598" w14:textId="77777777" w:rsidR="00CD5FDF" w:rsidRDefault="00CD5FDF">
            <w:pPr>
              <w:widowControl w:val="0"/>
              <w:spacing w:line="240" w:lineRule="exact"/>
              <w:jc w:val="both"/>
              <w:textAlignment w:val="baseline"/>
              <w:rPr>
                <w:color w:val="000000"/>
              </w:rPr>
            </w:pPr>
          </w:p>
          <w:p w14:paraId="7E10B1C6" w14:textId="77777777" w:rsidR="00CD5FDF" w:rsidRDefault="00CD5FDF">
            <w:pPr>
              <w:widowControl w:val="0"/>
              <w:spacing w:line="240" w:lineRule="exact"/>
              <w:jc w:val="both"/>
              <w:textAlignment w:val="baseline"/>
              <w:rPr>
                <w:color w:val="000000"/>
              </w:rPr>
            </w:pPr>
          </w:p>
          <w:p w14:paraId="492B1327" w14:textId="29DF7ED0" w:rsidR="00E25A73" w:rsidRPr="00AE51B3" w:rsidRDefault="00CD5FDF">
            <w:pPr>
              <w:widowControl w:val="0"/>
              <w:spacing w:line="240" w:lineRule="exact"/>
              <w:jc w:val="both"/>
              <w:textAlignment w:val="baseline"/>
              <w:rPr>
                <w:color w:val="000000" w:themeColor="text1"/>
                <w:szCs w:val="24"/>
              </w:rPr>
            </w:pPr>
            <w:r w:rsidRPr="00EC29D0">
              <w:rPr>
                <w:color w:val="000000"/>
              </w:rPr>
              <w:t xml:space="preserve">Janina </w:t>
            </w:r>
            <w:proofErr w:type="spellStart"/>
            <w:r w:rsidRPr="00EC29D0">
              <w:rPr>
                <w:color w:val="000000"/>
              </w:rPr>
              <w:t>Krušinskaitė</w:t>
            </w:r>
            <w:proofErr w:type="spellEnd"/>
          </w:p>
        </w:tc>
      </w:tr>
      <w:tr w:rsidR="00EA389C" w:rsidRPr="00AE51B3" w14:paraId="0BE1540A" w14:textId="77777777">
        <w:tc>
          <w:tcPr>
            <w:tcW w:w="5495" w:type="dxa"/>
          </w:tcPr>
          <w:p w14:paraId="23B817ED" w14:textId="654D43C2" w:rsidR="00E25A73" w:rsidRPr="00AE51B3" w:rsidRDefault="00547AD6">
            <w:pPr>
              <w:widowControl w:val="0"/>
              <w:spacing w:line="240" w:lineRule="exact"/>
              <w:jc w:val="center"/>
              <w:textAlignment w:val="baseline"/>
              <w:rPr>
                <w:color w:val="000000" w:themeColor="text1"/>
                <w:szCs w:val="24"/>
              </w:rPr>
            </w:pPr>
            <w:r w:rsidRPr="00AE51B3">
              <w:rPr>
                <w:color w:val="000000" w:themeColor="text1"/>
                <w:szCs w:val="24"/>
              </w:rPr>
              <w:t>(ministerijos atsakingo asmens pareigų pavadinimas)</w:t>
            </w:r>
          </w:p>
        </w:tc>
        <w:tc>
          <w:tcPr>
            <w:tcW w:w="1559" w:type="dxa"/>
            <w:tcBorders>
              <w:top w:val="nil"/>
              <w:bottom w:val="nil"/>
            </w:tcBorders>
          </w:tcPr>
          <w:p w14:paraId="687AAF45" w14:textId="77777777" w:rsidR="00E25A73" w:rsidRPr="00AE51B3" w:rsidRDefault="00E25A73">
            <w:pPr>
              <w:widowControl w:val="0"/>
              <w:spacing w:line="240" w:lineRule="exact"/>
              <w:jc w:val="center"/>
              <w:textAlignment w:val="baseline"/>
              <w:rPr>
                <w:color w:val="000000" w:themeColor="text1"/>
                <w:szCs w:val="24"/>
              </w:rPr>
            </w:pPr>
          </w:p>
        </w:tc>
        <w:tc>
          <w:tcPr>
            <w:tcW w:w="3544" w:type="dxa"/>
          </w:tcPr>
          <w:p w14:paraId="45A2D18B" w14:textId="1467188A" w:rsidR="00E25A73" w:rsidRPr="00AE51B3" w:rsidRDefault="00547AD6">
            <w:pPr>
              <w:widowControl w:val="0"/>
              <w:spacing w:line="240" w:lineRule="exact"/>
              <w:jc w:val="center"/>
              <w:textAlignment w:val="baseline"/>
              <w:rPr>
                <w:color w:val="000000" w:themeColor="text1"/>
                <w:szCs w:val="24"/>
              </w:rPr>
            </w:pPr>
            <w:r w:rsidRPr="00AE51B3">
              <w:rPr>
                <w:color w:val="000000" w:themeColor="text1"/>
                <w:szCs w:val="24"/>
              </w:rPr>
              <w:t>(parašas)</w:t>
            </w:r>
          </w:p>
        </w:tc>
        <w:tc>
          <w:tcPr>
            <w:tcW w:w="1684" w:type="dxa"/>
            <w:tcBorders>
              <w:top w:val="nil"/>
              <w:bottom w:val="nil"/>
            </w:tcBorders>
          </w:tcPr>
          <w:p w14:paraId="124D956B" w14:textId="77777777" w:rsidR="00E25A73" w:rsidRPr="00AE51B3" w:rsidRDefault="00E25A73">
            <w:pPr>
              <w:widowControl w:val="0"/>
              <w:spacing w:line="240" w:lineRule="exact"/>
              <w:jc w:val="center"/>
              <w:textAlignment w:val="baseline"/>
              <w:rPr>
                <w:color w:val="000000" w:themeColor="text1"/>
                <w:szCs w:val="24"/>
              </w:rPr>
            </w:pPr>
          </w:p>
        </w:tc>
        <w:tc>
          <w:tcPr>
            <w:tcW w:w="3071" w:type="dxa"/>
          </w:tcPr>
          <w:p w14:paraId="4569EE21" w14:textId="25222BA0" w:rsidR="00E25A73" w:rsidRPr="00AE51B3" w:rsidRDefault="00547AD6">
            <w:pPr>
              <w:widowControl w:val="0"/>
              <w:spacing w:line="240" w:lineRule="exact"/>
              <w:jc w:val="center"/>
              <w:textAlignment w:val="baseline"/>
              <w:rPr>
                <w:color w:val="000000" w:themeColor="text1"/>
                <w:szCs w:val="24"/>
              </w:rPr>
            </w:pPr>
            <w:r w:rsidRPr="00AE51B3">
              <w:rPr>
                <w:color w:val="000000" w:themeColor="text1"/>
                <w:szCs w:val="24"/>
              </w:rPr>
              <w:t>(vardas ir pavardė)</w:t>
            </w:r>
          </w:p>
        </w:tc>
      </w:tr>
    </w:tbl>
    <w:p w14:paraId="694D1F0E" w14:textId="7E9AA760" w:rsidR="00E25A73" w:rsidRPr="00AE51B3" w:rsidRDefault="00E25A73">
      <w:pPr>
        <w:widowControl w:val="0"/>
        <w:spacing w:line="240" w:lineRule="exact"/>
        <w:ind w:firstLine="720"/>
        <w:jc w:val="center"/>
        <w:textAlignment w:val="baseline"/>
        <w:rPr>
          <w:color w:val="000000" w:themeColor="text1"/>
          <w:szCs w:val="24"/>
        </w:rPr>
      </w:pPr>
    </w:p>
    <w:p w14:paraId="1221B249" w14:textId="03BC4E18" w:rsidR="00E25A73" w:rsidRPr="00AE51B3" w:rsidRDefault="00547AD6">
      <w:pPr>
        <w:widowControl w:val="0"/>
        <w:spacing w:line="240" w:lineRule="exact"/>
        <w:jc w:val="center"/>
        <w:textAlignment w:val="baseline"/>
        <w:rPr>
          <w:color w:val="000000" w:themeColor="text1"/>
          <w:szCs w:val="24"/>
        </w:rPr>
      </w:pPr>
      <w:r w:rsidRPr="00AE51B3">
        <w:rPr>
          <w:color w:val="000000" w:themeColor="text1"/>
          <w:szCs w:val="24"/>
        </w:rPr>
        <w:t>_____________________________________________</w:t>
      </w:r>
    </w:p>
    <w:sectPr w:rsidR="00E25A73" w:rsidRPr="00AE51B3" w:rsidSect="001E1FB2">
      <w:pgSz w:w="16838" w:h="11906" w:orient="landscape" w:code="9"/>
      <w:pgMar w:top="709"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681"/>
    <w:multiLevelType w:val="hybridMultilevel"/>
    <w:tmpl w:val="1674A164"/>
    <w:lvl w:ilvl="0" w:tplc="C226AA42">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 w15:restartNumberingAfterBreak="0">
    <w:nsid w:val="18EA0A74"/>
    <w:multiLevelType w:val="hybridMultilevel"/>
    <w:tmpl w:val="4DBEFA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E004CD8"/>
    <w:multiLevelType w:val="hybridMultilevel"/>
    <w:tmpl w:val="9EBAB896"/>
    <w:lvl w:ilvl="0" w:tplc="7B4A3E90">
      <w:numFmt w:val="bullet"/>
      <w:lvlText w:val="-"/>
      <w:lvlJc w:val="left"/>
      <w:pPr>
        <w:ind w:left="1080" w:hanging="360"/>
      </w:pPr>
      <w:rPr>
        <w:rFonts w:ascii="Times New Roman" w:eastAsia="Times New Roman" w:hAnsi="Times New Roman" w:cs="Times New Roman" w:hint="default"/>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3CB0350"/>
    <w:multiLevelType w:val="hybridMultilevel"/>
    <w:tmpl w:val="8786B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245FDA"/>
    <w:multiLevelType w:val="hybridMultilevel"/>
    <w:tmpl w:val="E81E4F9C"/>
    <w:lvl w:ilvl="0" w:tplc="7B4A3E90">
      <w:numFmt w:val="bullet"/>
      <w:lvlText w:val="-"/>
      <w:lvlJc w:val="left"/>
      <w:pPr>
        <w:ind w:left="108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56948728">
    <w:abstractNumId w:val="0"/>
  </w:num>
  <w:num w:numId="2" w16cid:durableId="615404694">
    <w:abstractNumId w:val="3"/>
  </w:num>
  <w:num w:numId="3" w16cid:durableId="4908775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7440967">
    <w:abstractNumId w:val="2"/>
  </w:num>
  <w:num w:numId="5" w16cid:durableId="1994680165">
    <w:abstractNumId w:val="1"/>
  </w:num>
  <w:num w:numId="6" w16cid:durableId="1374505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5DE0"/>
    <w:rsid w:val="00031231"/>
    <w:rsid w:val="000B7181"/>
    <w:rsid w:val="000C3ED1"/>
    <w:rsid w:val="000C5FAA"/>
    <w:rsid w:val="000C681E"/>
    <w:rsid w:val="00130B3D"/>
    <w:rsid w:val="001349A4"/>
    <w:rsid w:val="001478F4"/>
    <w:rsid w:val="00154FAE"/>
    <w:rsid w:val="00171A5E"/>
    <w:rsid w:val="00192B06"/>
    <w:rsid w:val="00194FB4"/>
    <w:rsid w:val="001A47C1"/>
    <w:rsid w:val="001E1FB2"/>
    <w:rsid w:val="00201490"/>
    <w:rsid w:val="00206D45"/>
    <w:rsid w:val="00214867"/>
    <w:rsid w:val="00231ABF"/>
    <w:rsid w:val="0025489B"/>
    <w:rsid w:val="00267FA2"/>
    <w:rsid w:val="00290B38"/>
    <w:rsid w:val="00297E20"/>
    <w:rsid w:val="002A6837"/>
    <w:rsid w:val="002A6D07"/>
    <w:rsid w:val="002C2AC8"/>
    <w:rsid w:val="00306ECF"/>
    <w:rsid w:val="00312008"/>
    <w:rsid w:val="00316A50"/>
    <w:rsid w:val="00324FDF"/>
    <w:rsid w:val="00336DA9"/>
    <w:rsid w:val="00351D32"/>
    <w:rsid w:val="0038719B"/>
    <w:rsid w:val="00424ABC"/>
    <w:rsid w:val="00434F2A"/>
    <w:rsid w:val="00462089"/>
    <w:rsid w:val="00467810"/>
    <w:rsid w:val="00477B62"/>
    <w:rsid w:val="00484BD8"/>
    <w:rsid w:val="004873B3"/>
    <w:rsid w:val="004C2B9E"/>
    <w:rsid w:val="004C3D57"/>
    <w:rsid w:val="004D51F8"/>
    <w:rsid w:val="00523289"/>
    <w:rsid w:val="0052520A"/>
    <w:rsid w:val="00525A31"/>
    <w:rsid w:val="00547AD6"/>
    <w:rsid w:val="00574501"/>
    <w:rsid w:val="0059549B"/>
    <w:rsid w:val="005B3D40"/>
    <w:rsid w:val="005C160F"/>
    <w:rsid w:val="005C359E"/>
    <w:rsid w:val="005D0FDC"/>
    <w:rsid w:val="005F45BA"/>
    <w:rsid w:val="00605421"/>
    <w:rsid w:val="006970B6"/>
    <w:rsid w:val="006A1745"/>
    <w:rsid w:val="006C6F0F"/>
    <w:rsid w:val="006D7F23"/>
    <w:rsid w:val="006E2889"/>
    <w:rsid w:val="006E67A4"/>
    <w:rsid w:val="00700E6B"/>
    <w:rsid w:val="00711B08"/>
    <w:rsid w:val="00744D47"/>
    <w:rsid w:val="00747F31"/>
    <w:rsid w:val="007620EF"/>
    <w:rsid w:val="007749AC"/>
    <w:rsid w:val="007760C9"/>
    <w:rsid w:val="007838AB"/>
    <w:rsid w:val="0079091F"/>
    <w:rsid w:val="0079181C"/>
    <w:rsid w:val="007A65C1"/>
    <w:rsid w:val="007C3F2B"/>
    <w:rsid w:val="00854968"/>
    <w:rsid w:val="0086181A"/>
    <w:rsid w:val="00861E2E"/>
    <w:rsid w:val="00871D50"/>
    <w:rsid w:val="008A4649"/>
    <w:rsid w:val="008B322E"/>
    <w:rsid w:val="008D0386"/>
    <w:rsid w:val="00915C70"/>
    <w:rsid w:val="009A1B64"/>
    <w:rsid w:val="009D2C90"/>
    <w:rsid w:val="009D4793"/>
    <w:rsid w:val="009F26B5"/>
    <w:rsid w:val="00A02296"/>
    <w:rsid w:val="00A13B7D"/>
    <w:rsid w:val="00A30D61"/>
    <w:rsid w:val="00A447DA"/>
    <w:rsid w:val="00A45CD1"/>
    <w:rsid w:val="00A5629C"/>
    <w:rsid w:val="00A65281"/>
    <w:rsid w:val="00A9035E"/>
    <w:rsid w:val="00AA4D78"/>
    <w:rsid w:val="00AA5ED4"/>
    <w:rsid w:val="00AB011A"/>
    <w:rsid w:val="00AD2F1C"/>
    <w:rsid w:val="00AE0FFE"/>
    <w:rsid w:val="00AE1C6A"/>
    <w:rsid w:val="00AE51B3"/>
    <w:rsid w:val="00B26C53"/>
    <w:rsid w:val="00B34EC9"/>
    <w:rsid w:val="00B7072A"/>
    <w:rsid w:val="00B8464E"/>
    <w:rsid w:val="00BE2179"/>
    <w:rsid w:val="00BE682A"/>
    <w:rsid w:val="00C00441"/>
    <w:rsid w:val="00C00E3F"/>
    <w:rsid w:val="00C0146D"/>
    <w:rsid w:val="00C01DC1"/>
    <w:rsid w:val="00C03E74"/>
    <w:rsid w:val="00C154A3"/>
    <w:rsid w:val="00C21C2D"/>
    <w:rsid w:val="00C25CF5"/>
    <w:rsid w:val="00C420BA"/>
    <w:rsid w:val="00C554D8"/>
    <w:rsid w:val="00C739C3"/>
    <w:rsid w:val="00C74208"/>
    <w:rsid w:val="00C75CF8"/>
    <w:rsid w:val="00CA03F4"/>
    <w:rsid w:val="00CD5FDF"/>
    <w:rsid w:val="00CE5C0C"/>
    <w:rsid w:val="00CF4528"/>
    <w:rsid w:val="00D00D71"/>
    <w:rsid w:val="00D16F8A"/>
    <w:rsid w:val="00D25624"/>
    <w:rsid w:val="00D3041A"/>
    <w:rsid w:val="00D5669F"/>
    <w:rsid w:val="00D70539"/>
    <w:rsid w:val="00D705EF"/>
    <w:rsid w:val="00D80E98"/>
    <w:rsid w:val="00D86794"/>
    <w:rsid w:val="00DA7C75"/>
    <w:rsid w:val="00DD56D3"/>
    <w:rsid w:val="00DF0A3A"/>
    <w:rsid w:val="00DF1619"/>
    <w:rsid w:val="00E05C13"/>
    <w:rsid w:val="00E16E92"/>
    <w:rsid w:val="00E17ECA"/>
    <w:rsid w:val="00E24990"/>
    <w:rsid w:val="00E25A73"/>
    <w:rsid w:val="00E33AC1"/>
    <w:rsid w:val="00E34C02"/>
    <w:rsid w:val="00E60F46"/>
    <w:rsid w:val="00E76200"/>
    <w:rsid w:val="00EA389C"/>
    <w:rsid w:val="00ED054B"/>
    <w:rsid w:val="00EE4FC3"/>
    <w:rsid w:val="00EF3BB9"/>
    <w:rsid w:val="00F1765F"/>
    <w:rsid w:val="00F41600"/>
    <w:rsid w:val="00F52E62"/>
    <w:rsid w:val="00F708F8"/>
    <w:rsid w:val="00F7119B"/>
    <w:rsid w:val="00F960B0"/>
    <w:rsid w:val="00FA3D67"/>
    <w:rsid w:val="00FF3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ED4"/>
    <w:pPr>
      <w:ind w:left="720"/>
      <w:contextualSpacing/>
    </w:pPr>
  </w:style>
  <w:style w:type="character" w:styleId="CommentReference">
    <w:name w:val="annotation reference"/>
    <w:basedOn w:val="DefaultParagraphFont"/>
    <w:semiHidden/>
    <w:unhideWhenUsed/>
    <w:rsid w:val="00231ABF"/>
    <w:rPr>
      <w:sz w:val="16"/>
      <w:szCs w:val="16"/>
    </w:rPr>
  </w:style>
  <w:style w:type="paragraph" w:styleId="CommentText">
    <w:name w:val="annotation text"/>
    <w:basedOn w:val="Normal"/>
    <w:link w:val="CommentTextChar"/>
    <w:unhideWhenUsed/>
    <w:rsid w:val="00231ABF"/>
    <w:rPr>
      <w:sz w:val="20"/>
    </w:rPr>
  </w:style>
  <w:style w:type="character" w:customStyle="1" w:styleId="CommentTextChar">
    <w:name w:val="Comment Text Char"/>
    <w:basedOn w:val="DefaultParagraphFont"/>
    <w:link w:val="CommentText"/>
    <w:rsid w:val="00231ABF"/>
    <w:rPr>
      <w:sz w:val="20"/>
    </w:rPr>
  </w:style>
  <w:style w:type="paragraph" w:styleId="CommentSubject">
    <w:name w:val="annotation subject"/>
    <w:basedOn w:val="CommentText"/>
    <w:next w:val="CommentText"/>
    <w:link w:val="CommentSubjectChar"/>
    <w:semiHidden/>
    <w:unhideWhenUsed/>
    <w:rsid w:val="00231ABF"/>
    <w:rPr>
      <w:b/>
      <w:bCs/>
    </w:rPr>
  </w:style>
  <w:style w:type="character" w:customStyle="1" w:styleId="CommentSubjectChar">
    <w:name w:val="Comment Subject Char"/>
    <w:basedOn w:val="CommentTextChar"/>
    <w:link w:val="CommentSubject"/>
    <w:semiHidden/>
    <w:rsid w:val="00231ABF"/>
    <w:rPr>
      <w:b/>
      <w:bCs/>
      <w:sz w:val="20"/>
    </w:rPr>
  </w:style>
  <w:style w:type="character" w:styleId="Hyperlink">
    <w:name w:val="Hyperlink"/>
    <w:basedOn w:val="DefaultParagraphFont"/>
    <w:unhideWhenUsed/>
    <w:rsid w:val="00547AD6"/>
    <w:rPr>
      <w:color w:val="0000FF" w:themeColor="hyperlink"/>
      <w:u w:val="single"/>
    </w:rPr>
  </w:style>
  <w:style w:type="character" w:styleId="UnresolvedMention">
    <w:name w:val="Unresolved Mention"/>
    <w:basedOn w:val="DefaultParagraphFont"/>
    <w:uiPriority w:val="99"/>
    <w:semiHidden/>
    <w:unhideWhenUsed/>
    <w:rsid w:val="00547AD6"/>
    <w:rPr>
      <w:color w:val="605E5C"/>
      <w:shd w:val="clear" w:color="auto" w:fill="E1DFDD"/>
    </w:rPr>
  </w:style>
  <w:style w:type="paragraph" w:styleId="Revision">
    <w:name w:val="Revision"/>
    <w:hidden/>
    <w:semiHidden/>
    <w:rsid w:val="0079181C"/>
  </w:style>
  <w:style w:type="paragraph" w:customStyle="1" w:styleId="elementtoproof">
    <w:name w:val="elementtoproof"/>
    <w:basedOn w:val="Normal"/>
    <w:rsid w:val="00C74208"/>
    <w:rPr>
      <w:rFonts w:ascii="Aptos" w:eastAsiaTheme="minorHAnsi"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0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https://e-seimasx.lrs.lt/portal/legalAct/lt/TAD/ab6b8b21266f11ec99bbc1b08701c7f8"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2.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3.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4.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1722</Words>
  <Characters>12911</Characters>
  <Application>Microsoft Office Word</Application>
  <DocSecurity>0</DocSecurity>
  <Lines>107</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14604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2024-02-13T11:27:00Z</dcterms:created>
  <dc:creator>FM</dc:creator>
  <cp:lastModifiedBy>Aida Balčiūnaitė</cp:lastModifiedBy>
  <cp:lastPrinted>2017-02-13T08:49:00Z</cp:lastPrinted>
  <dcterms:modified xsi:type="dcterms:W3CDTF">2024-02-15T06:05:00Z</dcterms:modified>
  <cp:revision>10</cp:revision>
  <dc:title>Veiksmų programų administravimo</dc:title>
</cp:coreProperties>
</file>