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5AE68088"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697400">
        <w:rPr>
          <w:rFonts w:ascii="Times" w:hAnsi="Times" w:cs="Times"/>
          <w:kern w:val="36"/>
        </w:rPr>
        <w:t xml:space="preserve">valstybinės reikšmės kelių. </w:t>
      </w:r>
      <w:r w:rsidR="00C16077" w:rsidRPr="00697400">
        <w:rPr>
          <w:rFonts w:ascii="Times" w:hAnsi="Times" w:cs="Times"/>
          <w:kern w:val="36"/>
        </w:rPr>
        <w:t>(</w:t>
      </w:r>
      <w:r w:rsidR="00751814" w:rsidRPr="00697400">
        <w:rPr>
          <w:rFonts w:ascii="Times" w:hAnsi="Times" w:cs="Times"/>
          <w:kern w:val="36"/>
        </w:rPr>
        <w:t xml:space="preserve">Vidurio ir Vakarų Lietuvos regionas, kelio </w:t>
      </w:r>
      <w:r w:rsidR="007E5BC7" w:rsidRPr="00697400">
        <w:rPr>
          <w:rFonts w:ascii="Times" w:hAnsi="Times" w:cs="Times"/>
          <w:kern w:val="36"/>
        </w:rPr>
        <w:t>Nr. A5 Kaunas–Marijampolė–Kalvarija 70–90 km ruožas</w:t>
      </w:r>
      <w:r w:rsidR="00FF0CB7" w:rsidRPr="00697400">
        <w:rPr>
          <w:rFonts w:ascii="Times" w:hAnsi="Times" w:cs="Times"/>
          <w:kern w:val="36"/>
        </w:rPr>
        <w:t xml:space="preserve">, didelės, </w:t>
      </w:r>
      <w:r w:rsidR="00C16077" w:rsidRPr="00697400">
        <w:rPr>
          <w:rFonts w:ascii="Times" w:hAnsi="Times" w:cs="Times"/>
          <w:kern w:val="36"/>
        </w:rPr>
        <w:t xml:space="preserve">vidutinės </w:t>
      </w:r>
      <w:r w:rsidR="00FF0CB7" w:rsidRPr="00697400">
        <w:rPr>
          <w:rFonts w:ascii="Times" w:hAnsi="Times" w:cs="Times"/>
          <w:kern w:val="36"/>
        </w:rPr>
        <w:t xml:space="preserve">ir mažos </w:t>
      </w:r>
      <w:r w:rsidR="00C16077" w:rsidRPr="00697400">
        <w:rPr>
          <w:rFonts w:ascii="Times" w:hAnsi="Times" w:cs="Times"/>
          <w:kern w:val="36"/>
        </w:rPr>
        <w:t>įmonės)</w:t>
      </w:r>
      <w:r w:rsidR="009C40F1" w:rsidRPr="00697400">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36B28283" w:rsidR="00D15273" w:rsidRPr="002A28FD" w:rsidRDefault="00D41DE2" w:rsidP="4634024A">
      <w:pPr>
        <w:jc w:val="center"/>
        <w:rPr>
          <w:rFonts w:ascii="Times" w:hAnsi="Times" w:cs="Times"/>
          <w:i/>
          <w:iCs/>
          <w:lang w:val="en-US"/>
        </w:rPr>
      </w:pPr>
      <w:r w:rsidRPr="007F69C0">
        <w:rPr>
          <w:rFonts w:ascii="Times" w:hAnsi="Times" w:cs="Times"/>
          <w:b/>
          <w:bCs/>
        </w:rPr>
        <w:t>Data</w:t>
      </w:r>
      <w:r w:rsidRPr="007F69C0">
        <w:rPr>
          <w:rFonts w:ascii="Times" w:hAnsi="Times" w:cs="Times"/>
        </w:rPr>
        <w:t xml:space="preserve"> </w:t>
      </w:r>
      <w:r w:rsidR="0059195F" w:rsidRPr="007F69C0">
        <w:rPr>
          <w:rFonts w:ascii="Times" w:hAnsi="Times" w:cs="Times"/>
        </w:rPr>
        <w:t>2023-</w:t>
      </w:r>
      <w:r w:rsidR="00D719A8" w:rsidRPr="007F69C0">
        <w:rPr>
          <w:rFonts w:ascii="Times" w:hAnsi="Times" w:cs="Times"/>
        </w:rPr>
        <w:t>10</w:t>
      </w:r>
      <w:r w:rsidR="0059195F" w:rsidRPr="007F69C0">
        <w:rPr>
          <w:rFonts w:ascii="Times" w:hAnsi="Times" w:cs="Times"/>
        </w:rPr>
        <w:t>-</w:t>
      </w:r>
      <w:r w:rsidR="00D719A8" w:rsidRPr="007F69C0">
        <w:rPr>
          <w:rFonts w:ascii="Times" w:hAnsi="Times" w:cs="Times"/>
        </w:rPr>
        <w:t>1</w:t>
      </w:r>
      <w:r w:rsidR="007F69C0" w:rsidRPr="007F69C0">
        <w:rPr>
          <w:rFonts w:ascii="Times" w:hAnsi="Times" w:cs="Times"/>
          <w:lang w:val="en-US"/>
        </w:rPr>
        <w:t>9</w:t>
      </w:r>
      <w:r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407458">
        <w:rPr>
          <w:rFonts w:ascii="Times" w:hAnsi="Times" w:cs="Times"/>
        </w:rPr>
        <w:t>-</w:t>
      </w:r>
      <w:r w:rsidR="0059195F" w:rsidRPr="00697400">
        <w:rPr>
          <w:rFonts w:ascii="Times" w:hAnsi="Times" w:cs="Times"/>
        </w:rPr>
        <w:t>J</w:t>
      </w:r>
      <w:r w:rsidR="007E5BC7" w:rsidRPr="00697400">
        <w:rPr>
          <w:rFonts w:ascii="Times" w:hAnsi="Times" w:cs="Times"/>
          <w:lang w:val="en-US"/>
        </w:rPr>
        <w:t>30</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hAnsi="Times" w:cs="Times"/>
                <w:b/>
                <w:bCs/>
              </w:rPr>
              <w:t xml:space="preserve">ES fondas </w:t>
            </w:r>
            <w:r w:rsidRPr="00407458">
              <w:rPr>
                <w:rFonts w:ascii="Times" w:hAnsi="Times" w:cs="Times"/>
                <w:i/>
                <w:iCs/>
              </w:rPr>
              <w:t>(jei taikoma)</w:t>
            </w:r>
            <w:r w:rsidR="003B4FD5" w:rsidRPr="00407458">
              <w:rPr>
                <w:rFonts w:ascii="Times"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Europos regioninės plėtros fondas </w:t>
            </w:r>
          </w:p>
          <w:p w14:paraId="332FE5B0" w14:textId="5CA23924" w:rsidR="00400986" w:rsidRPr="00407458" w:rsidRDefault="7A16E868" w:rsidP="6B1B04CC">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w:t>
            </w:r>
            <w:r w:rsidR="0657F119" w:rsidRPr="00407458">
              <w:rPr>
                <w:rFonts w:ascii="Times"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hAnsi="Times" w:cs="Times"/>
              </w:rPr>
              <w:t xml:space="preserve"> Teising</w:t>
            </w:r>
            <w:r w:rsidR="30A7AC53" w:rsidRPr="00407458">
              <w:rPr>
                <w:rFonts w:ascii="Times" w:hAnsi="Times" w:cs="Times"/>
              </w:rPr>
              <w:t>os</w:t>
            </w:r>
            <w:r w:rsidRPr="00407458">
              <w:rPr>
                <w:rFonts w:ascii="Times"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hAnsi="Times" w:cs="Times"/>
              </w:rPr>
            </w:pPr>
            <w:r w:rsidRPr="00407458">
              <w:rPr>
                <w:rFonts w:ascii="Times" w:hAnsi="Times" w:cs="Times"/>
                <w:b/>
                <w:bCs/>
              </w:rPr>
              <w:t>Finansavimo forma</w:t>
            </w:r>
            <w:r w:rsidRPr="00407458">
              <w:rPr>
                <w:rFonts w:ascii="Times"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hAnsi="Times" w:cs="Times"/>
                <w:strike/>
              </w:rPr>
            </w:pPr>
            <w:r w:rsidRPr="00407458">
              <w:rPr>
                <w:rFonts w:ascii="Wingdings 2" w:eastAsia="Wingdings 2" w:hAnsi="Wingdings 2" w:cs="Wingdings 2"/>
              </w:rPr>
              <w:t>T</w:t>
            </w:r>
            <w:r w:rsidR="00B214BE" w:rsidRPr="00407458">
              <w:rPr>
                <w:rFonts w:ascii="Times" w:hAnsi="Times" w:cs="Times"/>
              </w:rPr>
              <w:t xml:space="preserve"> 01 Dotacij</w:t>
            </w:r>
            <w:r w:rsidR="00CE57BB" w:rsidRPr="00407458">
              <w:rPr>
                <w:rFonts w:ascii="Times" w:hAnsi="Times" w:cs="Times"/>
              </w:rPr>
              <w:t>a</w:t>
            </w:r>
            <w:r w:rsidR="00486E91" w:rsidRPr="00407458">
              <w:rPr>
                <w:rFonts w:ascii="Times"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ADF2475" w:rsidR="00B214BE" w:rsidRPr="00407458" w:rsidRDefault="00751814" w:rsidP="00400986">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697400">
              <w:rPr>
                <w:rStyle w:val="normaltextrun"/>
                <w:rFonts w:ascii="Times" w:hAnsi="Times" w:cs="Times"/>
                <w:sz w:val="22"/>
                <w:szCs w:val="22"/>
              </w:rPr>
              <w:t>Vidurio ir vakarų Lietuvos regionas</w:t>
            </w:r>
            <w:r w:rsidR="00B214BE" w:rsidRPr="00407458">
              <w:rPr>
                <w:rStyle w:val="eop"/>
                <w:rFonts w:ascii="Times" w:hAnsi="Times" w:cs="Times"/>
                <w:sz w:val="22"/>
                <w:szCs w:val="22"/>
              </w:rPr>
              <w:t> </w:t>
            </w:r>
          </w:p>
          <w:p w14:paraId="29FCA5B7" w14:textId="15ADDC7C" w:rsidR="00B214BE" w:rsidRPr="00407458" w:rsidRDefault="00751814" w:rsidP="00F417CB">
            <w:pPr>
              <w:pStyle w:val="paragraph"/>
              <w:spacing w:before="0" w:beforeAutospacing="0" w:after="0" w:afterAutospacing="0"/>
              <w:textAlignment w:val="baseline"/>
              <w:rPr>
                <w:rFonts w:ascii="Times" w:hAnsi="Times" w:cs="Times"/>
                <w:sz w:val="22"/>
                <w:szCs w:val="22"/>
                <w:highlight w:val="yellow"/>
              </w:rPr>
            </w:pPr>
            <w:r w:rsidRPr="00407458">
              <w:rPr>
                <w:rStyle w:val="normaltextrun"/>
                <w:rFonts w:ascii="Segoe UI Symbol" w:hAnsi="Segoe UI Symbol" w:cs="Segoe UI Symbol"/>
                <w:sz w:val="22"/>
                <w:szCs w:val="22"/>
              </w:rPr>
              <w:t>☐</w:t>
            </w:r>
            <w:r w:rsidR="00B214BE" w:rsidRPr="00751814">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407458" w:rsidRDefault="00A527EB" w:rsidP="00A527EB">
            <w:pPr>
              <w:rPr>
                <w:rFonts w:ascii="Times" w:hAnsi="Times" w:cs="Times"/>
                <w:b/>
              </w:rPr>
            </w:pPr>
          </w:p>
        </w:tc>
        <w:tc>
          <w:tcPr>
            <w:tcW w:w="9073" w:type="dxa"/>
            <w:gridSpan w:val="7"/>
          </w:tcPr>
          <w:p w14:paraId="5EF83307" w14:textId="26FD6866" w:rsidR="00A527EB" w:rsidRPr="00697400" w:rsidRDefault="00697400" w:rsidP="00FF0CB7">
            <w:pPr>
              <w:rPr>
                <w:color w:val="0070C0"/>
                <w:sz w:val="18"/>
                <w:szCs w:val="18"/>
              </w:rPr>
            </w:pPr>
            <w:r w:rsidRPr="00697400">
              <w:rPr>
                <w:color w:val="0070C0"/>
              </w:rPr>
              <w:t xml:space="preserve">400 000 </w:t>
            </w:r>
            <w:r w:rsidRPr="00697400">
              <w:rPr>
                <w:rFonts w:ascii="Times" w:hAnsi="Times" w:cs="Times"/>
                <w:iCs/>
                <w:color w:val="0070C0"/>
              </w:rPr>
              <w:t>Eur (keturi šimtai tūkstančių eurų, 00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676CF6" w:rsidRPr="00407458" w14:paraId="7EB09419" w14:textId="77777777" w:rsidTr="008676FC">
        <w:trPr>
          <w:trHeight w:val="300"/>
        </w:trPr>
        <w:tc>
          <w:tcPr>
            <w:tcW w:w="816" w:type="dxa"/>
            <w:gridSpan w:val="2"/>
            <w:vMerge/>
          </w:tcPr>
          <w:p w14:paraId="62FD9AD5" w14:textId="77777777" w:rsidR="00676CF6" w:rsidRPr="00407458" w:rsidRDefault="00676CF6" w:rsidP="00676CF6">
            <w:pPr>
              <w:rPr>
                <w:rFonts w:ascii="Times" w:hAnsi="Times" w:cs="Times"/>
                <w:b/>
              </w:rPr>
            </w:pPr>
          </w:p>
        </w:tc>
        <w:tc>
          <w:tcPr>
            <w:tcW w:w="9073" w:type="dxa"/>
            <w:gridSpan w:val="7"/>
          </w:tcPr>
          <w:p w14:paraId="3629DA83" w14:textId="3EDD63E3" w:rsidR="00676CF6" w:rsidRPr="00697400" w:rsidRDefault="00EA1B87" w:rsidP="00EA1B87">
            <w:pPr>
              <w:rPr>
                <w:highlight w:val="yellow"/>
              </w:rPr>
            </w:pPr>
            <w:r w:rsidRPr="00697400">
              <w:t xml:space="preserve">400 000 </w:t>
            </w:r>
            <w:r w:rsidRPr="00697400">
              <w:rPr>
                <w:rFonts w:ascii="Times" w:hAnsi="Times" w:cs="Times"/>
                <w:iCs/>
              </w:rPr>
              <w:t>Eur (keturi šimtai tūkstančių eurų, 00 ct)</w:t>
            </w:r>
          </w:p>
        </w:tc>
      </w:tr>
      <w:tr w:rsidR="00676CF6" w:rsidRPr="00407458" w14:paraId="1FDAAD74" w14:textId="77777777" w:rsidTr="008676FC">
        <w:trPr>
          <w:trHeight w:val="300"/>
        </w:trPr>
        <w:tc>
          <w:tcPr>
            <w:tcW w:w="816" w:type="dxa"/>
            <w:gridSpan w:val="2"/>
            <w:vMerge w:val="restart"/>
          </w:tcPr>
          <w:p w14:paraId="012FCCC3" w14:textId="409BEE07" w:rsidR="00676CF6" w:rsidRPr="00407458" w:rsidRDefault="00676CF6" w:rsidP="00676CF6">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676CF6" w:rsidRPr="00407458" w:rsidRDefault="00676CF6" w:rsidP="00676CF6">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676CF6" w:rsidRPr="00407458" w14:paraId="1290F9B2" w14:textId="77777777" w:rsidTr="008676FC">
        <w:trPr>
          <w:trHeight w:val="300"/>
        </w:trPr>
        <w:tc>
          <w:tcPr>
            <w:tcW w:w="816" w:type="dxa"/>
            <w:gridSpan w:val="2"/>
            <w:vMerge/>
          </w:tcPr>
          <w:p w14:paraId="233CF9BF" w14:textId="77777777" w:rsidR="00676CF6" w:rsidRPr="00407458" w:rsidRDefault="00676CF6" w:rsidP="00676CF6">
            <w:pPr>
              <w:rPr>
                <w:rFonts w:ascii="Times" w:hAnsi="Times" w:cs="Times"/>
                <w:b/>
              </w:rPr>
            </w:pPr>
          </w:p>
        </w:tc>
        <w:tc>
          <w:tcPr>
            <w:tcW w:w="9073" w:type="dxa"/>
            <w:gridSpan w:val="7"/>
            <w:vAlign w:val="center"/>
          </w:tcPr>
          <w:p w14:paraId="7545D1DD" w14:textId="0596527B" w:rsidR="00676CF6" w:rsidRPr="00407458" w:rsidRDefault="00676CF6" w:rsidP="00676CF6">
            <w:pPr>
              <w:jc w:val="both"/>
              <w:rPr>
                <w:rFonts w:ascii="Times" w:hAnsi="Times" w:cs="Times"/>
                <w:i/>
                <w:iCs/>
                <w:highlight w:val="yellow"/>
              </w:rPr>
            </w:pPr>
            <w:r w:rsidRPr="00697400">
              <w:rPr>
                <w:rFonts w:ascii="Times" w:hAnsi="Times" w:cs="Times"/>
                <w:i/>
                <w:iCs/>
              </w:rPr>
              <w:t>Didelėms įmonėms iki 35 proc., vidutinėms įmonėms iki 55 proc., mažoms įmonėms iki 60 proc.</w:t>
            </w:r>
          </w:p>
        </w:tc>
      </w:tr>
      <w:tr w:rsidR="00676CF6" w:rsidRPr="00407458" w14:paraId="026123BE" w14:textId="77777777" w:rsidTr="008676FC">
        <w:trPr>
          <w:trHeight w:val="300"/>
        </w:trPr>
        <w:tc>
          <w:tcPr>
            <w:tcW w:w="816" w:type="dxa"/>
            <w:gridSpan w:val="2"/>
            <w:vMerge w:val="restart"/>
          </w:tcPr>
          <w:p w14:paraId="04B1A443" w14:textId="6C24D99D" w:rsidR="00676CF6" w:rsidRPr="00407458" w:rsidRDefault="00676CF6" w:rsidP="00676CF6">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676CF6" w:rsidRPr="00407458" w:rsidRDefault="00676CF6" w:rsidP="00676CF6">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Nuosavo įnašo dalis  </w:t>
            </w:r>
            <w:r w:rsidRPr="00407458">
              <w:rPr>
                <w:rFonts w:ascii="Times" w:hAnsi="Times" w:cs="Times"/>
                <w:i/>
                <w:iCs/>
                <w:sz w:val="22"/>
                <w:szCs w:val="22"/>
              </w:rPr>
              <w:t>(jei taikoma)</w:t>
            </w:r>
          </w:p>
        </w:tc>
      </w:tr>
      <w:tr w:rsidR="00676CF6" w:rsidRPr="00407458" w14:paraId="0ECCC5B9" w14:textId="77777777" w:rsidTr="00F05D40">
        <w:trPr>
          <w:trHeight w:val="300"/>
        </w:trPr>
        <w:tc>
          <w:tcPr>
            <w:tcW w:w="816" w:type="dxa"/>
            <w:gridSpan w:val="2"/>
            <w:vMerge/>
          </w:tcPr>
          <w:p w14:paraId="63A4DF27" w14:textId="77777777" w:rsidR="00676CF6" w:rsidRPr="00407458" w:rsidRDefault="00676CF6" w:rsidP="00676CF6">
            <w:pPr>
              <w:rPr>
                <w:rFonts w:ascii="Times" w:hAnsi="Times" w:cs="Times"/>
                <w:b/>
              </w:rPr>
            </w:pPr>
          </w:p>
        </w:tc>
        <w:tc>
          <w:tcPr>
            <w:tcW w:w="9073" w:type="dxa"/>
            <w:gridSpan w:val="7"/>
            <w:vAlign w:val="center"/>
          </w:tcPr>
          <w:p w14:paraId="4711BEAD" w14:textId="3A47978A" w:rsidR="00676CF6" w:rsidRPr="00407458" w:rsidRDefault="00676CF6" w:rsidP="00676CF6">
            <w:pPr>
              <w:jc w:val="both"/>
              <w:rPr>
                <w:rFonts w:ascii="Times" w:hAnsi="Times" w:cs="Times"/>
                <w:i/>
              </w:rPr>
            </w:pPr>
            <w:r w:rsidRPr="00697400">
              <w:rPr>
                <w:rFonts w:ascii="Times" w:hAnsi="Times" w:cs="Times"/>
                <w:i/>
                <w:iCs/>
              </w:rPr>
              <w:t>Didelėms įmonėms ne mažiau 65 proc., vidutinėms įmonėms ne mažiau  45 proc., mažoms įmonėms ne mažiau 40 proc.</w:t>
            </w:r>
          </w:p>
        </w:tc>
      </w:tr>
      <w:tr w:rsidR="00676CF6" w:rsidRPr="00407458" w14:paraId="3166D02B" w14:textId="77777777" w:rsidTr="0096637F">
        <w:trPr>
          <w:trHeight w:val="300"/>
        </w:trPr>
        <w:tc>
          <w:tcPr>
            <w:tcW w:w="9889" w:type="dxa"/>
            <w:gridSpan w:val="9"/>
            <w:shd w:val="clear" w:color="auto" w:fill="D0CECE" w:themeFill="background2" w:themeFillShade="E6"/>
          </w:tcPr>
          <w:p w14:paraId="5E212DE3" w14:textId="78D16343" w:rsidR="00676CF6" w:rsidRPr="00407458" w:rsidRDefault="00676CF6" w:rsidP="00676CF6">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676CF6" w:rsidRPr="00407458" w14:paraId="4590A99E" w14:textId="77777777" w:rsidTr="00CE57BB">
        <w:trPr>
          <w:trHeight w:val="326"/>
        </w:trPr>
        <w:tc>
          <w:tcPr>
            <w:tcW w:w="685" w:type="dxa"/>
            <w:vMerge w:val="restart"/>
          </w:tcPr>
          <w:p w14:paraId="0EB4B01F" w14:textId="025E347D" w:rsidR="00676CF6" w:rsidRPr="00407458" w:rsidRDefault="00676CF6" w:rsidP="00676CF6">
            <w:pPr>
              <w:rPr>
                <w:rFonts w:ascii="Times" w:hAnsi="Times" w:cs="Times"/>
                <w:b/>
              </w:rPr>
            </w:pPr>
            <w:r w:rsidRPr="00407458">
              <w:rPr>
                <w:rFonts w:ascii="Times" w:hAnsi="Times" w:cs="Times"/>
                <w:b/>
              </w:rPr>
              <w:lastRenderedPageBreak/>
              <w:t>2.1.</w:t>
            </w:r>
          </w:p>
        </w:tc>
        <w:tc>
          <w:tcPr>
            <w:tcW w:w="9204" w:type="dxa"/>
            <w:gridSpan w:val="8"/>
          </w:tcPr>
          <w:p w14:paraId="73AD0CE8" w14:textId="6237C41F" w:rsidR="00676CF6" w:rsidRPr="00407458" w:rsidRDefault="00676CF6" w:rsidP="00676CF6">
            <w:pPr>
              <w:tabs>
                <w:tab w:val="left" w:pos="1443"/>
                <w:tab w:val="left" w:pos="1584"/>
              </w:tabs>
              <w:rPr>
                <w:rFonts w:ascii="Times" w:hAnsi="Times" w:cs="Times"/>
                <w:b/>
                <w:bCs/>
              </w:rPr>
            </w:pPr>
            <w:r w:rsidRPr="00407458">
              <w:rPr>
                <w:rFonts w:ascii="Times" w:hAnsi="Times" w:cs="Times"/>
                <w:b/>
                <w:bCs/>
              </w:rPr>
              <w:t>Finansuojama JP projektų veikla</w:t>
            </w:r>
          </w:p>
        </w:tc>
      </w:tr>
      <w:tr w:rsidR="00676CF6" w:rsidRPr="00407458" w14:paraId="5C0A66BF" w14:textId="77777777" w:rsidTr="00CE57BB">
        <w:trPr>
          <w:trHeight w:val="428"/>
        </w:trPr>
        <w:tc>
          <w:tcPr>
            <w:tcW w:w="685" w:type="dxa"/>
            <w:vMerge/>
          </w:tcPr>
          <w:p w14:paraId="59C7E1F9" w14:textId="77777777" w:rsidR="00676CF6" w:rsidRPr="00407458" w:rsidRDefault="00676CF6" w:rsidP="00676CF6">
            <w:pPr>
              <w:rPr>
                <w:rFonts w:ascii="Times" w:hAnsi="Times" w:cs="Times"/>
                <w:b/>
              </w:rPr>
            </w:pPr>
          </w:p>
        </w:tc>
        <w:tc>
          <w:tcPr>
            <w:tcW w:w="9204" w:type="dxa"/>
            <w:gridSpan w:val="8"/>
          </w:tcPr>
          <w:p w14:paraId="6383FC03" w14:textId="38BE6C42" w:rsidR="00676CF6" w:rsidRPr="00697400" w:rsidRDefault="00676CF6" w:rsidP="00676CF6">
            <w:pPr>
              <w:shd w:val="clear" w:color="auto" w:fill="FFFFFF"/>
              <w:jc w:val="both"/>
              <w:outlineLvl w:val="0"/>
              <w:rPr>
                <w:rFonts w:ascii="Times" w:hAnsi="Times" w:cs="Times"/>
                <w:kern w:val="36"/>
              </w:rPr>
            </w:pPr>
            <w:r w:rsidRPr="00697400">
              <w:rPr>
                <w:rFonts w:ascii="Times" w:hAnsi="Times" w:cs="Times"/>
                <w:lang w:eastAsia="lt-LT"/>
              </w:rPr>
              <w:t xml:space="preserve">Viešai prieinamos elektromobilių įkrovimo infrastruktūros įrengimas ir plėtra </w:t>
            </w:r>
            <w:r w:rsidRPr="00697400">
              <w:rPr>
                <w:rFonts w:ascii="Times" w:hAnsi="Times" w:cs="Times"/>
                <w:kern w:val="36"/>
              </w:rPr>
              <w:t xml:space="preserve">nustatytuose ruožuose šalia TEN-T tinklui priklausančių Lietuvos Respublikos valstybinės reikšmės kelių. (Vidurio ir Vakarų Lietuvos regionas, kelio </w:t>
            </w:r>
            <w:r w:rsidR="007E5BC7" w:rsidRPr="00697400">
              <w:rPr>
                <w:rFonts w:ascii="Times" w:hAnsi="Times" w:cs="Times"/>
                <w:kern w:val="36"/>
              </w:rPr>
              <w:t>Nr. A5 Kaunas–Marijampolė–Kalvarija 70–90</w:t>
            </w:r>
            <w:r w:rsidR="007E5BC7" w:rsidRPr="00697400">
              <w:rPr>
                <w:rFonts w:ascii="Times" w:hAnsi="Times" w:cs="Times"/>
                <w:kern w:val="36"/>
                <w:lang w:val="es-GT"/>
              </w:rPr>
              <w:t xml:space="preserve"> </w:t>
            </w:r>
            <w:r w:rsidRPr="00697400">
              <w:rPr>
                <w:rFonts w:ascii="Times" w:hAnsi="Times" w:cs="Times"/>
                <w:kern w:val="36"/>
              </w:rPr>
              <w:t>km</w:t>
            </w:r>
            <w:r w:rsidRPr="00697400">
              <w:rPr>
                <w:rFonts w:ascii="Times" w:hAnsi="Times" w:cs="Times"/>
                <w:kern w:val="36"/>
                <w:lang w:val="es-GT"/>
              </w:rPr>
              <w:t xml:space="preserve"> </w:t>
            </w:r>
            <w:r w:rsidRPr="00697400">
              <w:rPr>
                <w:rFonts w:ascii="Times" w:hAnsi="Times" w:cs="Times"/>
                <w:kern w:val="36"/>
              </w:rPr>
              <w:t>ruožas)“</w:t>
            </w:r>
          </w:p>
        </w:tc>
      </w:tr>
      <w:tr w:rsidR="00676CF6" w:rsidRPr="00407458" w14:paraId="21503FEB" w14:textId="77777777" w:rsidTr="00CE57BB">
        <w:trPr>
          <w:trHeight w:val="300"/>
        </w:trPr>
        <w:tc>
          <w:tcPr>
            <w:tcW w:w="685" w:type="dxa"/>
            <w:vMerge w:val="restart"/>
          </w:tcPr>
          <w:p w14:paraId="63B304EE" w14:textId="73BE010E" w:rsidR="00676CF6" w:rsidRPr="00407458" w:rsidRDefault="00676CF6" w:rsidP="00676CF6">
            <w:pPr>
              <w:rPr>
                <w:rFonts w:ascii="Times" w:hAnsi="Times" w:cs="Times"/>
                <w:b/>
              </w:rPr>
            </w:pPr>
            <w:r w:rsidRPr="00407458">
              <w:rPr>
                <w:rFonts w:ascii="Times" w:hAnsi="Times" w:cs="Times"/>
                <w:b/>
              </w:rPr>
              <w:t>2.2.</w:t>
            </w:r>
          </w:p>
        </w:tc>
        <w:tc>
          <w:tcPr>
            <w:tcW w:w="9204" w:type="dxa"/>
            <w:gridSpan w:val="8"/>
          </w:tcPr>
          <w:p w14:paraId="15846779" w14:textId="47F10345" w:rsidR="00676CF6" w:rsidRPr="00407458" w:rsidRDefault="00676CF6" w:rsidP="00676CF6">
            <w:pPr>
              <w:rPr>
                <w:rFonts w:ascii="Times" w:hAnsi="Times" w:cs="Times"/>
              </w:rPr>
            </w:pPr>
            <w:r w:rsidRPr="00407458">
              <w:rPr>
                <w:rFonts w:ascii="Times" w:hAnsi="Times" w:cs="Times"/>
                <w:b/>
                <w:bCs/>
              </w:rPr>
              <w:t>Galimi JP projektų pareiškėjai</w:t>
            </w:r>
          </w:p>
        </w:tc>
      </w:tr>
      <w:tr w:rsidR="00676CF6" w:rsidRPr="00407458" w14:paraId="0748EAF2" w14:textId="77777777" w:rsidTr="00CE57BB">
        <w:trPr>
          <w:trHeight w:val="339"/>
        </w:trPr>
        <w:tc>
          <w:tcPr>
            <w:tcW w:w="685" w:type="dxa"/>
            <w:vMerge/>
          </w:tcPr>
          <w:p w14:paraId="1EB0CE99" w14:textId="77777777" w:rsidR="00676CF6" w:rsidRPr="00407458" w:rsidRDefault="00676CF6" w:rsidP="00676CF6">
            <w:pPr>
              <w:rPr>
                <w:rFonts w:ascii="Times" w:hAnsi="Times" w:cs="Times"/>
                <w:b/>
              </w:rPr>
            </w:pPr>
          </w:p>
        </w:tc>
        <w:tc>
          <w:tcPr>
            <w:tcW w:w="9204" w:type="dxa"/>
            <w:gridSpan w:val="8"/>
          </w:tcPr>
          <w:p w14:paraId="4661BA7E" w14:textId="44E4659F" w:rsidR="00676CF6" w:rsidRPr="00407458" w:rsidRDefault="00676CF6" w:rsidP="00676CF6">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407458" w14:paraId="073B1185" w14:textId="77777777" w:rsidTr="00CE57BB">
        <w:trPr>
          <w:trHeight w:val="339"/>
        </w:trPr>
        <w:tc>
          <w:tcPr>
            <w:tcW w:w="685" w:type="dxa"/>
            <w:vMerge w:val="restart"/>
          </w:tcPr>
          <w:p w14:paraId="40630688" w14:textId="64068905" w:rsidR="00676CF6" w:rsidRPr="00407458" w:rsidRDefault="00676CF6" w:rsidP="00676CF6">
            <w:pPr>
              <w:rPr>
                <w:rFonts w:ascii="Times" w:hAnsi="Times" w:cs="Times"/>
              </w:rPr>
            </w:pPr>
            <w:r w:rsidRPr="00407458">
              <w:rPr>
                <w:rFonts w:ascii="Times" w:hAnsi="Times" w:cs="Times"/>
                <w:b/>
              </w:rPr>
              <w:t>2.3.</w:t>
            </w:r>
          </w:p>
        </w:tc>
        <w:tc>
          <w:tcPr>
            <w:tcW w:w="9204" w:type="dxa"/>
            <w:gridSpan w:val="8"/>
          </w:tcPr>
          <w:p w14:paraId="31FE637A" w14:textId="3D76CD3E" w:rsidR="00676CF6" w:rsidRPr="00407458" w:rsidRDefault="00676CF6" w:rsidP="00676CF6">
            <w:pPr>
              <w:jc w:val="both"/>
              <w:rPr>
                <w:rFonts w:ascii="Times" w:hAnsi="Times" w:cs="Times"/>
                <w:b/>
                <w:bCs/>
              </w:rPr>
            </w:pPr>
            <w:r w:rsidRPr="00407458">
              <w:rPr>
                <w:b/>
                <w:bCs/>
              </w:rPr>
              <w:t>Pareiškėjų tipas</w:t>
            </w:r>
          </w:p>
        </w:tc>
      </w:tr>
      <w:tr w:rsidR="00676CF6" w:rsidRPr="00407458" w14:paraId="7E5FCCB7" w14:textId="77777777" w:rsidTr="00CE57BB">
        <w:trPr>
          <w:trHeight w:val="339"/>
        </w:trPr>
        <w:tc>
          <w:tcPr>
            <w:tcW w:w="685" w:type="dxa"/>
            <w:vMerge/>
          </w:tcPr>
          <w:p w14:paraId="001BD8C3" w14:textId="77777777" w:rsidR="00676CF6" w:rsidRPr="00407458" w:rsidRDefault="00676CF6" w:rsidP="00676CF6">
            <w:pPr>
              <w:rPr>
                <w:rFonts w:ascii="Times" w:hAnsi="Times" w:cs="Times"/>
                <w:b/>
              </w:rPr>
            </w:pPr>
          </w:p>
        </w:tc>
        <w:tc>
          <w:tcPr>
            <w:tcW w:w="9204" w:type="dxa"/>
            <w:gridSpan w:val="8"/>
          </w:tcPr>
          <w:p w14:paraId="162AE02E" w14:textId="4A39CC95" w:rsidR="00676CF6" w:rsidRPr="00407458" w:rsidRDefault="00676CF6" w:rsidP="00676CF6">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676CF6" w:rsidRPr="00407458" w:rsidRDefault="00676CF6" w:rsidP="00676CF6">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676CF6" w:rsidRPr="00407458" w:rsidRDefault="00676CF6" w:rsidP="00676CF6">
            <w:pPr>
              <w:jc w:val="both"/>
              <w:rPr>
                <w:rFonts w:ascii="Times" w:hAnsi="Times" w:cs="Times"/>
              </w:rPr>
            </w:pPr>
          </w:p>
        </w:tc>
      </w:tr>
      <w:tr w:rsidR="00676CF6" w:rsidRPr="00407458" w14:paraId="7586E493" w14:textId="3ABA23E7" w:rsidTr="00CE57BB">
        <w:trPr>
          <w:trHeight w:val="356"/>
        </w:trPr>
        <w:tc>
          <w:tcPr>
            <w:tcW w:w="685" w:type="dxa"/>
            <w:vMerge w:val="restart"/>
          </w:tcPr>
          <w:p w14:paraId="6AB3EF4A" w14:textId="75114F7E" w:rsidR="00676CF6" w:rsidRPr="00407458" w:rsidRDefault="00676CF6" w:rsidP="00676CF6">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676CF6" w:rsidRPr="00407458" w:rsidRDefault="00676CF6" w:rsidP="00676CF6">
            <w:pPr>
              <w:jc w:val="both"/>
              <w:rPr>
                <w:rFonts w:ascii="Times" w:hAnsi="Times" w:cs="Times"/>
                <w:i/>
                <w:iCs/>
              </w:rPr>
            </w:pPr>
            <w:r w:rsidRPr="00407458">
              <w:rPr>
                <w:rFonts w:ascii="Times" w:hAnsi="Times" w:cs="Times"/>
                <w:b/>
                <w:bCs/>
              </w:rPr>
              <w:t xml:space="preserve">Siekiami rezultatai ir jų matavimo vienetai </w:t>
            </w:r>
          </w:p>
        </w:tc>
      </w:tr>
      <w:tr w:rsidR="00676CF6" w:rsidRPr="00407458" w14:paraId="64F90658" w14:textId="77777777" w:rsidTr="511F09C8">
        <w:trPr>
          <w:trHeight w:val="504"/>
        </w:trPr>
        <w:tc>
          <w:tcPr>
            <w:tcW w:w="685" w:type="dxa"/>
            <w:vMerge/>
          </w:tcPr>
          <w:p w14:paraId="4B9F8AF2" w14:textId="77777777" w:rsidR="00676CF6" w:rsidRPr="00407458" w:rsidRDefault="00676CF6" w:rsidP="00676CF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407458" w:rsidRDefault="00676CF6" w:rsidP="00676CF6">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407458" w:rsidRDefault="00676CF6" w:rsidP="00676CF6">
                  <w:pPr>
                    <w:jc w:val="center"/>
                    <w:rPr>
                      <w:rFonts w:ascii="Times" w:hAnsi="Times" w:cs="Times"/>
                      <w:b/>
                      <w:bCs/>
                    </w:rPr>
                  </w:pPr>
                  <w:r w:rsidRPr="00407458">
                    <w:rPr>
                      <w:rFonts w:ascii="Times" w:hAnsi="Times" w:cs="Times"/>
                      <w:b/>
                      <w:bCs/>
                    </w:rPr>
                    <w:t>Matavimo vienetai</w:t>
                  </w:r>
                </w:p>
              </w:tc>
            </w:tr>
            <w:tr w:rsidR="00676CF6"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3E90D34" w:rsidR="00676CF6" w:rsidRPr="00407458" w:rsidRDefault="00697400" w:rsidP="00676CF6">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676CF6" w:rsidRPr="00407458" w:rsidRDefault="00676CF6" w:rsidP="00676CF6">
                  <w:pPr>
                    <w:jc w:val="center"/>
                    <w:rPr>
                      <w:rFonts w:ascii="Times" w:hAnsi="Times" w:cs="Times"/>
                    </w:rPr>
                  </w:pPr>
                  <w:r w:rsidRPr="00407458">
                    <w:rPr>
                      <w:rFonts w:ascii="Times" w:hAnsi="Times" w:cs="Times"/>
                    </w:rPr>
                    <w:t>Vnt.</w:t>
                  </w:r>
                </w:p>
              </w:tc>
            </w:tr>
          </w:tbl>
          <w:p w14:paraId="4C3E67A9" w14:textId="77777777" w:rsidR="00676CF6" w:rsidRPr="00407458" w:rsidRDefault="00676CF6" w:rsidP="00676CF6">
            <w:pPr>
              <w:rPr>
                <w:rFonts w:ascii="Times" w:hAnsi="Times" w:cs="Times"/>
                <w:i/>
                <w:iCs/>
              </w:rPr>
            </w:pPr>
          </w:p>
          <w:p w14:paraId="42A23C88" w14:textId="3E601ADB" w:rsidR="00676CF6" w:rsidRPr="00407458" w:rsidRDefault="00676CF6" w:rsidP="00676CF6">
            <w:pPr>
              <w:jc w:val="both"/>
              <w:rPr>
                <w:rFonts w:ascii="Times" w:hAnsi="Times" w:cs="Times"/>
                <w:b/>
                <w:bCs/>
              </w:rPr>
            </w:pPr>
          </w:p>
        </w:tc>
      </w:tr>
      <w:bookmarkEnd w:id="3"/>
      <w:tr w:rsidR="00676CF6" w:rsidRPr="00407458" w14:paraId="4F3A267D" w14:textId="0B1D7091" w:rsidTr="00CE57BB">
        <w:trPr>
          <w:trHeight w:val="321"/>
        </w:trPr>
        <w:tc>
          <w:tcPr>
            <w:tcW w:w="685" w:type="dxa"/>
            <w:vMerge w:val="restart"/>
          </w:tcPr>
          <w:p w14:paraId="0BE955DD" w14:textId="54AC85D7" w:rsidR="00676CF6" w:rsidRPr="00407458" w:rsidRDefault="00676CF6" w:rsidP="00676CF6">
            <w:pPr>
              <w:rPr>
                <w:rFonts w:ascii="Times" w:hAnsi="Times" w:cs="Times"/>
                <w:b/>
              </w:rPr>
            </w:pPr>
            <w:r w:rsidRPr="00407458">
              <w:rPr>
                <w:rFonts w:ascii="Times" w:hAnsi="Times" w:cs="Times"/>
                <w:b/>
              </w:rPr>
              <w:t>2.5.</w:t>
            </w:r>
          </w:p>
        </w:tc>
        <w:tc>
          <w:tcPr>
            <w:tcW w:w="9204" w:type="dxa"/>
            <w:gridSpan w:val="8"/>
          </w:tcPr>
          <w:p w14:paraId="3D4A0A41" w14:textId="65D9F277" w:rsidR="00676CF6" w:rsidRPr="00407458" w:rsidRDefault="00676CF6" w:rsidP="00676CF6">
            <w:pPr>
              <w:jc w:val="both"/>
              <w:rPr>
                <w:rFonts w:ascii="Times" w:hAnsi="Times" w:cs="Times"/>
                <w:i/>
                <w:iCs/>
              </w:rPr>
            </w:pPr>
            <w:r w:rsidRPr="00407458">
              <w:rPr>
                <w:rFonts w:ascii="Times" w:hAnsi="Times" w:cs="Times"/>
                <w:b/>
                <w:bCs/>
              </w:rPr>
              <w:t>Minimali siektina reikšmė</w:t>
            </w:r>
          </w:p>
        </w:tc>
      </w:tr>
      <w:tr w:rsidR="00676CF6" w:rsidRPr="00407458" w14:paraId="45BBF41D" w14:textId="77777777" w:rsidTr="00CE57BB">
        <w:trPr>
          <w:trHeight w:val="551"/>
        </w:trPr>
        <w:tc>
          <w:tcPr>
            <w:tcW w:w="685" w:type="dxa"/>
            <w:vMerge/>
          </w:tcPr>
          <w:p w14:paraId="18853072" w14:textId="77777777" w:rsidR="00676CF6" w:rsidRPr="00407458" w:rsidRDefault="00676CF6" w:rsidP="00676CF6">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407458" w:rsidRDefault="00676CF6" w:rsidP="00676CF6">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407458" w:rsidRDefault="00676CF6" w:rsidP="00676CF6">
                  <w:pPr>
                    <w:jc w:val="center"/>
                    <w:rPr>
                      <w:rFonts w:ascii="Times" w:hAnsi="Times" w:cs="Times"/>
                      <w:b/>
                      <w:bCs/>
                    </w:rPr>
                  </w:pPr>
                  <w:r w:rsidRPr="00407458">
                    <w:rPr>
                      <w:rFonts w:ascii="Times" w:hAnsi="Times" w:cs="Times"/>
                      <w:b/>
                      <w:bCs/>
                    </w:rPr>
                    <w:t>Siektina reikšmė</w:t>
                  </w:r>
                </w:p>
              </w:tc>
            </w:tr>
            <w:tr w:rsidR="00676CF6"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760A4556" w:rsidR="00676CF6" w:rsidRPr="00407458" w:rsidRDefault="00697400" w:rsidP="00676CF6">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1BDB52D5" w:rsidR="00676CF6" w:rsidRPr="00407458" w:rsidRDefault="00676CF6" w:rsidP="00676CF6">
                  <w:pPr>
                    <w:jc w:val="center"/>
                    <w:rPr>
                      <w:rFonts w:ascii="Times" w:hAnsi="Times" w:cs="Times"/>
                    </w:rPr>
                  </w:pPr>
                  <w:r w:rsidRPr="00697400">
                    <w:rPr>
                      <w:rFonts w:ascii="Times" w:hAnsi="Times" w:cs="Times"/>
                      <w:lang w:val="en-US"/>
                    </w:rPr>
                    <w:t>17</w:t>
                  </w:r>
                </w:p>
              </w:tc>
            </w:tr>
          </w:tbl>
          <w:p w14:paraId="28F8E97F" w14:textId="77777777" w:rsidR="00676CF6" w:rsidRPr="00407458" w:rsidRDefault="00676CF6" w:rsidP="00676CF6">
            <w:pPr>
              <w:jc w:val="both"/>
              <w:rPr>
                <w:rFonts w:ascii="Times" w:hAnsi="Times" w:cs="Times"/>
              </w:rPr>
            </w:pPr>
          </w:p>
          <w:p w14:paraId="48A0391D" w14:textId="5CF7C978" w:rsidR="00676CF6" w:rsidRPr="00407458" w:rsidRDefault="00676CF6" w:rsidP="00676CF6">
            <w:pPr>
              <w:jc w:val="both"/>
              <w:rPr>
                <w:rFonts w:ascii="Times" w:hAnsi="Times" w:cs="Times"/>
              </w:rPr>
            </w:pPr>
          </w:p>
        </w:tc>
      </w:tr>
      <w:tr w:rsidR="00676CF6" w:rsidRPr="00407458" w14:paraId="049F9F24" w14:textId="77777777" w:rsidTr="00CE57BB">
        <w:trPr>
          <w:trHeight w:val="244"/>
        </w:trPr>
        <w:tc>
          <w:tcPr>
            <w:tcW w:w="685" w:type="dxa"/>
            <w:vMerge w:val="restart"/>
          </w:tcPr>
          <w:p w14:paraId="5CACFE1E" w14:textId="431728EB" w:rsidR="00676CF6" w:rsidRPr="00407458" w:rsidRDefault="00676CF6" w:rsidP="00676CF6">
            <w:pPr>
              <w:rPr>
                <w:rFonts w:ascii="Times" w:hAnsi="Times" w:cs="Times"/>
                <w:b/>
              </w:rPr>
            </w:pPr>
            <w:r w:rsidRPr="00407458">
              <w:rPr>
                <w:rFonts w:ascii="Times" w:hAnsi="Times" w:cs="Times"/>
                <w:b/>
              </w:rPr>
              <w:t>2.6.</w:t>
            </w:r>
          </w:p>
        </w:tc>
        <w:tc>
          <w:tcPr>
            <w:tcW w:w="9204" w:type="dxa"/>
            <w:gridSpan w:val="8"/>
          </w:tcPr>
          <w:p w14:paraId="0B5D4889" w14:textId="3EA844FB" w:rsidR="00676CF6" w:rsidRPr="00407458" w:rsidRDefault="00676CF6" w:rsidP="00676CF6">
            <w:pPr>
              <w:rPr>
                <w:rFonts w:ascii="Times" w:hAnsi="Times" w:cs="Times"/>
              </w:rPr>
            </w:pPr>
            <w:r w:rsidRPr="00407458">
              <w:rPr>
                <w:rFonts w:ascii="Times" w:hAnsi="Times" w:cs="Times"/>
                <w:b/>
                <w:bCs/>
              </w:rPr>
              <w:t>Reikalavimai JP projektams</w:t>
            </w:r>
          </w:p>
        </w:tc>
      </w:tr>
      <w:tr w:rsidR="00676CF6" w:rsidRPr="00407458" w14:paraId="6D9E33C3" w14:textId="77777777" w:rsidTr="00CE57BB">
        <w:trPr>
          <w:trHeight w:val="629"/>
        </w:trPr>
        <w:tc>
          <w:tcPr>
            <w:tcW w:w="685" w:type="dxa"/>
            <w:vMerge/>
          </w:tcPr>
          <w:p w14:paraId="7AA8DFBF" w14:textId="77777777" w:rsidR="00676CF6" w:rsidRPr="00407458" w:rsidRDefault="00676CF6" w:rsidP="00676CF6">
            <w:pPr>
              <w:rPr>
                <w:rFonts w:ascii="Times" w:hAnsi="Times" w:cs="Times"/>
                <w:b/>
              </w:rPr>
            </w:pPr>
          </w:p>
        </w:tc>
        <w:tc>
          <w:tcPr>
            <w:tcW w:w="9204" w:type="dxa"/>
            <w:gridSpan w:val="8"/>
          </w:tcPr>
          <w:p w14:paraId="5886A940" w14:textId="77777777" w:rsidR="00697400" w:rsidRPr="002D5E95" w:rsidRDefault="00697400" w:rsidP="00697400">
            <w:pPr>
              <w:tabs>
                <w:tab w:val="left" w:pos="756"/>
              </w:tabs>
              <w:ind w:firstLine="330"/>
              <w:jc w:val="both"/>
              <w:rPr>
                <w:rFonts w:ascii="Times" w:hAnsi="Times" w:cs="Times"/>
                <w:b/>
                <w:bCs/>
              </w:rPr>
            </w:pPr>
            <w:r w:rsidRPr="002D5E95">
              <w:rPr>
                <w:rFonts w:ascii="Times" w:hAnsi="Times" w:cs="Times"/>
                <w:b/>
                <w:bCs/>
              </w:rPr>
              <w:t>Tinkamos finansuoti išlaidos</w:t>
            </w:r>
          </w:p>
          <w:p w14:paraId="4117D411" w14:textId="77777777" w:rsidR="00697400" w:rsidRPr="002D5E95" w:rsidRDefault="00697400" w:rsidP="0069740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A2F6585" w14:textId="77777777" w:rsidR="00697400" w:rsidRPr="002D5E95" w:rsidRDefault="00697400" w:rsidP="0069740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175674E3" w14:textId="77777777" w:rsidR="00697400" w:rsidRPr="002D5E95" w:rsidRDefault="00697400" w:rsidP="0069740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6ACEEC93" w14:textId="77777777" w:rsidR="00697400" w:rsidRPr="002D5E95" w:rsidRDefault="00697400" w:rsidP="0069740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1F56A184" w14:textId="77777777" w:rsidR="00697400" w:rsidRPr="002D5E95" w:rsidRDefault="00697400" w:rsidP="0069740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yperlink"/>
                  <w:rFonts w:ascii="Times" w:hAnsi="Times" w:cs="Times"/>
                  <w:lang w:eastAsia="lt-LT"/>
                </w:rPr>
                <w:t>https://2021.esinvesticijos.lt/dokumentai/supaprastintai-apmokamu-islaidu-dydziu-registras</w:t>
              </w:r>
            </w:hyperlink>
            <w:r w:rsidRPr="002D5E95">
              <w:rPr>
                <w:rFonts w:ascii="Times" w:hAnsi="Times" w:cs="Times"/>
                <w:lang w:eastAsia="lt-LT"/>
              </w:rPr>
              <w:t>).</w:t>
            </w:r>
          </w:p>
          <w:p w14:paraId="597EFDD3" w14:textId="77777777" w:rsidR="00697400" w:rsidRPr="002D5E95" w:rsidRDefault="00697400" w:rsidP="0069740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77DC5C51" w14:textId="77777777" w:rsidR="00697400" w:rsidRPr="002D5E95" w:rsidRDefault="00697400" w:rsidP="0069740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676CF6" w:rsidRPr="00697400" w:rsidRDefault="00676CF6" w:rsidP="00697400">
            <w:pPr>
              <w:tabs>
                <w:tab w:val="left" w:pos="756"/>
              </w:tabs>
              <w:jc w:val="both"/>
              <w:textAlignment w:val="baseline"/>
              <w:rPr>
                <w:rFonts w:ascii="Times" w:hAnsi="Times" w:cs="Times"/>
                <w:color w:val="FF0000"/>
                <w:lang w:eastAsia="lt-LT"/>
              </w:rPr>
            </w:pPr>
          </w:p>
          <w:p w14:paraId="618D96A4" w14:textId="254FE887" w:rsidR="00676CF6" w:rsidRPr="00407458" w:rsidRDefault="00676CF6" w:rsidP="00676CF6">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676CF6" w:rsidRPr="00407458" w:rsidRDefault="00676CF6" w:rsidP="00676CF6">
            <w:pPr>
              <w:tabs>
                <w:tab w:val="left" w:pos="756"/>
              </w:tabs>
              <w:ind w:firstLine="330"/>
              <w:jc w:val="both"/>
              <w:textAlignment w:val="baseline"/>
              <w:rPr>
                <w:rFonts w:ascii="Times" w:hAnsi="Times" w:cs="Times"/>
                <w:lang w:eastAsia="lt-LT"/>
              </w:rPr>
            </w:pPr>
          </w:p>
          <w:p w14:paraId="06BAB6B5" w14:textId="212FCBC4" w:rsidR="00676CF6" w:rsidRPr="00407458" w:rsidRDefault="00676CF6" w:rsidP="00676CF6">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676CF6" w:rsidRPr="00407458" w:rsidRDefault="00676CF6" w:rsidP="00676CF6">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407458" w:rsidRDefault="00676CF6" w:rsidP="00676CF6">
            <w:pPr>
              <w:tabs>
                <w:tab w:val="left" w:pos="756"/>
                <w:tab w:val="left" w:pos="1246"/>
              </w:tabs>
              <w:ind w:firstLine="330"/>
              <w:jc w:val="both"/>
              <w:rPr>
                <w:rFonts w:ascii="Times" w:hAnsi="Times" w:cs="Times"/>
                <w:color w:val="FF0000"/>
              </w:rPr>
            </w:pPr>
          </w:p>
          <w:p w14:paraId="09829AE1" w14:textId="77777777" w:rsidR="00676CF6" w:rsidRPr="00407458" w:rsidRDefault="00676CF6" w:rsidP="00676CF6">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676CF6" w:rsidRPr="00407458" w:rsidRDefault="00676CF6" w:rsidP="00676CF6">
            <w:pPr>
              <w:tabs>
                <w:tab w:val="left" w:pos="756"/>
              </w:tabs>
              <w:ind w:firstLine="330"/>
              <w:jc w:val="both"/>
              <w:rPr>
                <w:rFonts w:ascii="Times" w:hAnsi="Times" w:cs="Times"/>
                <w:b/>
                <w:bCs/>
              </w:rPr>
            </w:pPr>
          </w:p>
          <w:p w14:paraId="4E6CD762" w14:textId="2704CAA2" w:rsidR="00676CF6" w:rsidRPr="00697400" w:rsidRDefault="00676CF6" w:rsidP="00676CF6">
            <w:pPr>
              <w:pStyle w:val="ListParagraph"/>
              <w:numPr>
                <w:ilvl w:val="0"/>
                <w:numId w:val="41"/>
              </w:numPr>
              <w:tabs>
                <w:tab w:val="left" w:pos="756"/>
              </w:tabs>
              <w:ind w:left="0" w:firstLine="329"/>
              <w:jc w:val="both"/>
              <w:rPr>
                <w:rFonts w:ascii="Times" w:hAnsi="Times" w:cs="Times"/>
              </w:rPr>
            </w:pPr>
            <w:r w:rsidRPr="00697400">
              <w:rPr>
                <w:rFonts w:ascii="Times" w:hAnsi="Times" w:cs="Times"/>
                <w:i/>
                <w:iCs/>
              </w:rPr>
              <w:t xml:space="preserve">Iki 35 proc. (didelėms įmonėms) </w:t>
            </w:r>
            <w:r w:rsidRPr="00697400">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676CF6" w:rsidRPr="00697400" w:rsidRDefault="00676CF6" w:rsidP="00676CF6">
            <w:pPr>
              <w:pStyle w:val="ListParagraph"/>
              <w:numPr>
                <w:ilvl w:val="0"/>
                <w:numId w:val="41"/>
              </w:numPr>
              <w:tabs>
                <w:tab w:val="left" w:pos="756"/>
              </w:tabs>
              <w:ind w:left="0" w:firstLine="329"/>
              <w:jc w:val="both"/>
              <w:rPr>
                <w:rFonts w:ascii="Times" w:hAnsi="Times" w:cs="Times"/>
              </w:rPr>
            </w:pPr>
            <w:r w:rsidRPr="00697400">
              <w:rPr>
                <w:rFonts w:ascii="Times" w:hAnsi="Times" w:cs="Times"/>
              </w:rPr>
              <w:t xml:space="preserve">Iki </w:t>
            </w:r>
            <w:r w:rsidRPr="00697400">
              <w:rPr>
                <w:rFonts w:ascii="Times" w:hAnsi="Times" w:cs="Times"/>
                <w:i/>
                <w:iCs/>
              </w:rPr>
              <w:t>55 proc. (vidutinėms įmonėms)</w:t>
            </w:r>
            <w:r w:rsidRPr="00697400">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676CF6" w:rsidRPr="00407458" w:rsidRDefault="00676CF6" w:rsidP="00676CF6">
            <w:pPr>
              <w:pStyle w:val="ListParagraph"/>
              <w:numPr>
                <w:ilvl w:val="0"/>
                <w:numId w:val="41"/>
              </w:numPr>
              <w:tabs>
                <w:tab w:val="left" w:pos="756"/>
              </w:tabs>
              <w:ind w:left="0" w:firstLine="329"/>
              <w:jc w:val="both"/>
              <w:rPr>
                <w:rFonts w:ascii="Times" w:hAnsi="Times" w:cs="Times"/>
              </w:rPr>
            </w:pPr>
            <w:r w:rsidRPr="00697400">
              <w:rPr>
                <w:rFonts w:ascii="Times" w:hAnsi="Times" w:cs="Times"/>
                <w:i/>
                <w:iCs/>
              </w:rPr>
              <w:t xml:space="preserve">Iki 60 </w:t>
            </w:r>
            <w:proofErr w:type="spellStart"/>
            <w:r w:rsidRPr="00697400">
              <w:rPr>
                <w:rFonts w:ascii="Times" w:hAnsi="Times" w:cs="Times"/>
                <w:i/>
                <w:iCs/>
              </w:rPr>
              <w:t>proc</w:t>
            </w:r>
            <w:proofErr w:type="spellEnd"/>
            <w:r w:rsidRPr="00697400">
              <w:rPr>
                <w:rFonts w:ascii="Times" w:hAnsi="Times" w:cs="Times"/>
                <w:i/>
                <w:iCs/>
              </w:rPr>
              <w:t xml:space="preserve"> (mažoms įmonėms) </w:t>
            </w:r>
            <w:r w:rsidRPr="00697400">
              <w:rPr>
                <w:rFonts w:ascii="Times" w:hAnsi="Times" w:cs="Times"/>
                <w:lang w:eastAsia="lt-LT"/>
              </w:rPr>
              <w:t>Aprašo</w:t>
            </w:r>
            <w:r w:rsidRPr="00407458">
              <w:rPr>
                <w:rFonts w:ascii="Times" w:hAnsi="Times" w:cs="Times"/>
                <w:lang w:eastAsia="lt-LT"/>
              </w:rPr>
              <w:t xml:space="preserve"> 14.1 papunktyje nurodyto FĮ-35-01, FĮ-35-03,  FĮ-35-05, FĮ-35-07, FĮ-35-09, FĮ-35-11, FĮ-35-13, FĮ-35-15, supaprastinto įkainio už kiekvieną įsigytą ir įrengtą elektromobilių įkrovimo stotelę su prieiga (-omis);</w:t>
            </w:r>
          </w:p>
          <w:p w14:paraId="13F297DE" w14:textId="77777777" w:rsidR="00676CF6" w:rsidRPr="00407458" w:rsidRDefault="00676CF6" w:rsidP="00676CF6">
            <w:pPr>
              <w:tabs>
                <w:tab w:val="left" w:pos="756"/>
                <w:tab w:val="left" w:pos="1246"/>
              </w:tabs>
              <w:spacing w:line="276" w:lineRule="auto"/>
              <w:ind w:firstLine="330"/>
              <w:jc w:val="both"/>
              <w:rPr>
                <w:rFonts w:ascii="Times" w:hAnsi="Times" w:cs="Times"/>
                <w:lang w:eastAsia="lt-LT"/>
              </w:rPr>
            </w:pPr>
          </w:p>
          <w:p w14:paraId="5D9E7CD1" w14:textId="77777777" w:rsidR="00697400" w:rsidRPr="003E4AD3" w:rsidRDefault="00697400" w:rsidP="00697400">
            <w:pPr>
              <w:tabs>
                <w:tab w:val="left" w:pos="756"/>
                <w:tab w:val="left" w:pos="897"/>
              </w:tabs>
              <w:spacing w:line="276" w:lineRule="auto"/>
              <w:ind w:firstLine="330"/>
              <w:jc w:val="both"/>
              <w:rPr>
                <w:rFonts w:ascii="Times" w:hAnsi="Times" w:cs="Times"/>
                <w:color w:val="2E74B5" w:themeColor="accent1" w:themeShade="BF"/>
                <w:lang w:eastAsia="lt-LT"/>
              </w:rPr>
            </w:pPr>
            <w:r w:rsidRPr="003E4AD3">
              <w:rPr>
                <w:rFonts w:ascii="Times" w:hAnsi="Times" w:cs="Times"/>
                <w:b/>
                <w:bCs/>
                <w:noProof/>
                <w:color w:val="2E74B5" w:themeColor="accent1" w:themeShade="BF"/>
              </w:rPr>
              <w:t xml:space="preserve">Salygos </w:t>
            </w:r>
            <w:r w:rsidRPr="003E4AD3">
              <w:rPr>
                <w:rFonts w:ascii="Times" w:hAnsi="Times" w:cs="Times"/>
                <w:b/>
                <w:bCs/>
                <w:color w:val="2E74B5" w:themeColor="accent1" w:themeShade="BF"/>
              </w:rPr>
              <w:t xml:space="preserve"> gauti kompensaciją</w:t>
            </w:r>
          </w:p>
          <w:p w14:paraId="2427452E" w14:textId="77777777" w:rsidR="00697400" w:rsidRPr="003E4AD3" w:rsidRDefault="00697400" w:rsidP="00697400">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1195B4BB" w14:textId="77777777" w:rsidR="00697400" w:rsidRPr="003E4AD3" w:rsidRDefault="00697400" w:rsidP="00697400">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37431432" w14:textId="77777777" w:rsidR="00697400" w:rsidRPr="003E4AD3" w:rsidRDefault="00697400" w:rsidP="00697400">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236A86BA" w14:textId="77777777" w:rsidR="00697400" w:rsidRPr="003E4AD3" w:rsidRDefault="00697400" w:rsidP="00697400">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48BF48C3" w14:textId="77777777" w:rsidR="00697400" w:rsidRPr="003E4AD3" w:rsidRDefault="00697400" w:rsidP="00697400">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6D574DB5" w14:textId="77777777" w:rsidR="00697400" w:rsidRPr="003E4AD3" w:rsidRDefault="00697400" w:rsidP="00697400">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494D1609" w14:textId="77777777" w:rsidR="00697400" w:rsidRPr="003E4AD3" w:rsidRDefault="00697400" w:rsidP="00697400">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2D5325B9" w14:textId="77777777" w:rsidR="00697400" w:rsidRPr="003E4AD3" w:rsidRDefault="00697400" w:rsidP="00697400">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69DAE480" w14:textId="77777777" w:rsidR="00697400" w:rsidRPr="003E4AD3" w:rsidRDefault="00697400" w:rsidP="00697400">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0D7CE87B" w14:textId="77777777" w:rsidR="00697400" w:rsidRPr="003E4AD3" w:rsidRDefault="00697400" w:rsidP="00697400">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xml:space="preserve">“ ir kt. jungtis), bent viena įprastos ir vidutinės galios prieigų (kai jos yra kelios) ir bent </w:t>
            </w:r>
            <w:r w:rsidRPr="003E4AD3">
              <w:rPr>
                <w:rFonts w:ascii="Times" w:hAnsi="Times" w:cs="Times"/>
                <w:color w:val="2E74B5" w:themeColor="accent1" w:themeShade="BF"/>
                <w:lang w:eastAsia="lt-LT"/>
              </w:rPr>
              <w:lastRenderedPageBreak/>
              <w:t>viena didelės ir labai didelės galios prieiga (kai jos yra kelios) privalo atitikti patvirtintus Europos Sąjungos standartus:</w:t>
            </w:r>
          </w:p>
          <w:p w14:paraId="0BEF7254" w14:textId="77777777" w:rsidR="00697400" w:rsidRPr="003E4AD3" w:rsidRDefault="00697400" w:rsidP="00697400">
            <w:pPr>
              <w:pStyle w:val="ListParagraph"/>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7C01CA77" w14:textId="77777777" w:rsidR="00697400" w:rsidRPr="003E4AD3" w:rsidRDefault="00697400" w:rsidP="00697400">
            <w:pPr>
              <w:pStyle w:val="ListParagraph"/>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6BC14225" w14:textId="77777777" w:rsidR="00697400" w:rsidRPr="003E4AD3" w:rsidRDefault="00697400" w:rsidP="00697400">
            <w:pPr>
              <w:pStyle w:val="ListParagraph"/>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70137CA6" w14:textId="77777777" w:rsidR="00697400" w:rsidRPr="003E4AD3" w:rsidRDefault="00697400" w:rsidP="00697400">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36A1EC35" w14:textId="77777777" w:rsidR="00697400" w:rsidRPr="002D5E95" w:rsidRDefault="00697400" w:rsidP="00697400">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7CEF897D" w14:textId="77777777" w:rsidR="00697400" w:rsidRPr="003E4AD3" w:rsidRDefault="00697400" w:rsidP="00697400">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0C7A7141" w14:textId="77777777" w:rsidR="00697400" w:rsidRPr="003E4AD3" w:rsidRDefault="00697400" w:rsidP="00697400">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5057935E" w14:textId="77777777" w:rsidR="00697400" w:rsidRDefault="00697400" w:rsidP="00697400">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4ABD654C" w14:textId="77777777" w:rsidR="00697400" w:rsidRPr="00585E3F" w:rsidRDefault="00697400" w:rsidP="00697400">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5EE400E1" w14:textId="77777777" w:rsidR="00697400" w:rsidRPr="003E4AD3" w:rsidRDefault="00697400" w:rsidP="00697400">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6C02A3A2" w14:textId="77777777" w:rsidR="00697400" w:rsidRPr="003E4AD3" w:rsidRDefault="00697400" w:rsidP="00697400">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3C4C6D45" w14:textId="77777777" w:rsidR="00697400" w:rsidRPr="00841999" w:rsidRDefault="00697400" w:rsidP="00697400">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5B08CDCD" w14:textId="77777777" w:rsidR="00697400" w:rsidRPr="003E4AD3" w:rsidRDefault="00697400" w:rsidP="00697400">
            <w:pPr>
              <w:tabs>
                <w:tab w:val="left" w:pos="896"/>
              </w:tabs>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lastRenderedPageBreak/>
              <w:t>1</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turi būti įrengta visuomenei prieinamoje vietoje.</w:t>
            </w:r>
          </w:p>
          <w:p w14:paraId="7BCC143A"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5F30DE58"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70CEB7BF"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456C1C2A"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F8141CF"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7CC69822" w14:textId="77777777" w:rsidR="00697400" w:rsidRPr="002D5E95" w:rsidRDefault="00697400" w:rsidP="0069740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69C74CCE" w14:textId="77777777" w:rsidR="00697400" w:rsidRPr="002D5E95" w:rsidRDefault="00697400" w:rsidP="0069740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1DDA6FCD" w14:textId="77777777" w:rsidR="00697400" w:rsidRPr="002D5E95" w:rsidRDefault="00697400" w:rsidP="0069740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5FFFD3B4" w14:textId="77777777" w:rsidR="00697400" w:rsidRPr="002D5E95" w:rsidRDefault="00697400" w:rsidP="0069740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74697E1F" w14:textId="77777777" w:rsidR="00697400" w:rsidRPr="002D5E95" w:rsidRDefault="00697400" w:rsidP="0069740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0E187462" w14:textId="77777777" w:rsidR="00697400" w:rsidRPr="002D5E95" w:rsidRDefault="00697400" w:rsidP="0069740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5B3596A9" w14:textId="77777777" w:rsidR="00697400" w:rsidRPr="002D5E95" w:rsidRDefault="00697400" w:rsidP="0069740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31E1C10A" w14:textId="77777777" w:rsidR="00697400" w:rsidRPr="002D5E95" w:rsidRDefault="00697400" w:rsidP="0069740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3CB768D6" w14:textId="77777777" w:rsidR="00697400" w:rsidRPr="002D5E95" w:rsidRDefault="00697400" w:rsidP="0069740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633DA92A" w14:textId="77777777" w:rsidR="00697400" w:rsidRPr="002D5E95" w:rsidRDefault="00697400" w:rsidP="0069740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4F8F9EC7" w14:textId="77777777" w:rsidR="00697400" w:rsidRPr="002D5E95" w:rsidRDefault="00697400" w:rsidP="00697400">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53CB0F0F"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9</w:t>
            </w:r>
            <w:r w:rsidRPr="002D5E95">
              <w:rPr>
                <w:rFonts w:ascii="Times" w:hAnsi="Times" w:cs="Times"/>
                <w:lang w:eastAsia="lt-LT"/>
              </w:rPr>
              <w:t>.</w:t>
            </w:r>
            <w:r>
              <w:rPr>
                <w:rFonts w:ascii="Times" w:hAnsi="Times" w:cs="Times"/>
                <w:lang w:eastAsia="lt-LT"/>
              </w:rPr>
              <w:t>11</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300D9954"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14BFEE0E"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221C4DF4"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32E74C54" w14:textId="77777777" w:rsidR="00697400" w:rsidRPr="002D5E95" w:rsidRDefault="00697400" w:rsidP="00697400">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lastRenderedPageBreak/>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6E67FF51"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Pr>
                <w:rFonts w:ascii="Times" w:hAnsi="Times" w:cs="Times"/>
                <w:lang w:eastAsia="lt-LT"/>
              </w:rPr>
              <w:t>20</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26BAA73C"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61AE7659"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7CFF0E18"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5FCC9FC9" w14:textId="77777777" w:rsidR="00697400" w:rsidRPr="002D5E95" w:rsidRDefault="00697400" w:rsidP="00697400">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481ABF9B"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2</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45357221"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2E682725"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6CB27108" w14:textId="77777777" w:rsidR="00697400" w:rsidRPr="003E4AD3" w:rsidRDefault="00697400" w:rsidP="00697400">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14A741C3" w14:textId="77777777" w:rsidR="00697400" w:rsidRPr="003E4AD3" w:rsidRDefault="00697400" w:rsidP="00697400">
            <w:pPr>
              <w:ind w:firstLine="329"/>
              <w:jc w:val="both"/>
              <w:textAlignment w:val="baseline"/>
              <w:outlineLvl w:val="2"/>
              <w:rPr>
                <w:color w:val="2E74B5" w:themeColor="accent1" w:themeShade="BF"/>
                <w:lang w:eastAsia="lt-LT"/>
              </w:rPr>
            </w:pPr>
            <w:r w:rsidRPr="003E4AD3">
              <w:rPr>
                <w:rFonts w:ascii="Times" w:hAnsi="Times" w:cs="Times"/>
                <w:color w:val="2E74B5" w:themeColor="accent1" w:themeShade="BF"/>
                <w:lang w:eastAsia="lt-LT"/>
              </w:rPr>
              <w:t xml:space="preserve">29. </w:t>
            </w:r>
            <w:r w:rsidRPr="003E4AD3">
              <w:rPr>
                <w:color w:val="2E74B5" w:themeColor="accent1" w:themeShade="BF"/>
              </w:rPr>
              <w:t>JP projektų paraiškos gali būti teikiamos tik didelės ir labai didelės galios įkrovimo prieigoms įrengti degalinėse, šalia magistralinių ir krašto kelių</w:t>
            </w:r>
            <w:r w:rsidRPr="003E4AD3">
              <w:rPr>
                <w:color w:val="2E74B5" w:themeColor="accent1" w:themeShade="BF"/>
                <w:lang w:eastAsia="lt-LT"/>
              </w:rPr>
              <w:t xml:space="preserve">. </w:t>
            </w:r>
          </w:p>
          <w:p w14:paraId="6F928112" w14:textId="77777777" w:rsidR="00697400" w:rsidRPr="003E4AD3" w:rsidRDefault="00697400" w:rsidP="00697400">
            <w:pPr>
              <w:ind w:firstLine="329"/>
              <w:jc w:val="both"/>
              <w:textAlignment w:val="baseline"/>
              <w:outlineLvl w:val="2"/>
              <w:rPr>
                <w:color w:val="2E74B5" w:themeColor="accent1" w:themeShade="BF"/>
                <w:lang w:eastAsia="lt-LT"/>
              </w:rPr>
            </w:pPr>
            <w:r w:rsidRPr="003E4AD3">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626E8852" w14:textId="77777777" w:rsidR="00697400" w:rsidRPr="002D5E95" w:rsidRDefault="00697400" w:rsidP="00697400">
            <w:pPr>
              <w:ind w:firstLine="329"/>
              <w:jc w:val="both"/>
              <w:textAlignment w:val="baseline"/>
              <w:outlineLvl w:val="2"/>
              <w:rPr>
                <w:color w:val="2E74B5" w:themeColor="accent1" w:themeShade="BF"/>
                <w:lang w:eastAsia="lt-LT"/>
              </w:rPr>
            </w:pPr>
            <w:r>
              <w:rPr>
                <w:color w:val="2E74B5" w:themeColor="accent1" w:themeShade="BF"/>
                <w:lang w:eastAsia="lt-LT"/>
              </w:rPr>
              <w:t>31</w:t>
            </w:r>
            <w:r w:rsidRPr="002D5E95">
              <w:rPr>
                <w:color w:val="2E74B5" w:themeColor="accent1" w:themeShade="BF"/>
                <w:lang w:eastAsia="lt-LT"/>
              </w:rPr>
              <w:t xml:space="preserve">. vienos elektromobilių įkrovimo stotelės atiduodamoji galia apima visų joje esančių įkrovimo prieigų galią. </w:t>
            </w:r>
          </w:p>
          <w:p w14:paraId="4570AA80" w14:textId="77777777" w:rsidR="00697400" w:rsidRPr="002D5E95" w:rsidRDefault="00697400" w:rsidP="00697400">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2</w:t>
            </w:r>
            <w:r w:rsidRPr="002D5E95">
              <w:rPr>
                <w:color w:val="2E74B5" w:themeColor="accent1" w:themeShade="BF"/>
                <w:lang w:eastAsia="lt-LT"/>
              </w:rPr>
              <w:t>. elektromobilių įkrovimo parkas – viena arba daugiau elektromobilių įkrovimo stotelių su prieiga (-</w:t>
            </w:r>
            <w:proofErr w:type="spellStart"/>
            <w:r w:rsidRPr="002D5E95">
              <w:rPr>
                <w:color w:val="2E74B5" w:themeColor="accent1" w:themeShade="BF"/>
                <w:lang w:eastAsia="lt-LT"/>
              </w:rPr>
              <w:t>omis</w:t>
            </w:r>
            <w:proofErr w:type="spellEnd"/>
            <w:r w:rsidRPr="002D5E95">
              <w:rPr>
                <w:color w:val="2E74B5" w:themeColor="accent1" w:themeShade="BF"/>
                <w:lang w:eastAsia="lt-LT"/>
              </w:rPr>
              <w:t>), įrengta (-</w:t>
            </w:r>
            <w:proofErr w:type="spellStart"/>
            <w:r w:rsidRPr="002D5E95">
              <w:rPr>
                <w:color w:val="2E74B5" w:themeColor="accent1" w:themeShade="BF"/>
                <w:lang w:eastAsia="lt-LT"/>
              </w:rPr>
              <w:t>os</w:t>
            </w:r>
            <w:proofErr w:type="spellEnd"/>
            <w:r w:rsidRPr="002D5E95">
              <w:rPr>
                <w:color w:val="2E74B5" w:themeColor="accent1" w:themeShade="BF"/>
                <w:lang w:eastAsia="lt-LT"/>
              </w:rPr>
              <w:t xml:space="preserve">) vieno pareiškėjo vienoje konkrečioje vietoje. </w:t>
            </w:r>
          </w:p>
          <w:p w14:paraId="0E49BBE2" w14:textId="77777777" w:rsidR="00697400" w:rsidRPr="002D5E95" w:rsidRDefault="00697400" w:rsidP="00697400">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3</w:t>
            </w:r>
            <w:r w:rsidRPr="002D5E95">
              <w:rPr>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3DB9763D" w14:textId="77777777" w:rsidR="00697400" w:rsidRPr="002D5E95" w:rsidRDefault="00697400" w:rsidP="00697400">
            <w:pPr>
              <w:ind w:firstLine="329"/>
              <w:jc w:val="both"/>
              <w:textAlignment w:val="baseline"/>
              <w:outlineLvl w:val="2"/>
              <w:rPr>
                <w:rFonts w:ascii="Times" w:hAnsi="Times" w:cs="Times"/>
                <w:lang w:eastAsia="lt-LT"/>
              </w:rPr>
            </w:pPr>
            <w:r>
              <w:rPr>
                <w:rFonts w:ascii="Times" w:hAnsi="Times" w:cs="Times"/>
                <w:lang w:eastAsia="lt-LT"/>
              </w:rPr>
              <w:t>34</w:t>
            </w:r>
            <w:r w:rsidRPr="002D5E95">
              <w:rPr>
                <w:rFonts w:ascii="Times" w:hAnsi="Times" w:cs="Times"/>
                <w:lang w:eastAsia="lt-LT"/>
              </w:rPr>
              <w:t xml:space="preserve">. </w:t>
            </w:r>
            <w:r w:rsidRPr="002D5E95">
              <w:rPr>
                <w:rFonts w:ascii="Times" w:hAnsi="Times" w:cs="Times"/>
                <w:color w:val="2E74B5" w:themeColor="accent1" w:themeShade="BF"/>
                <w:lang w:eastAsia="lt-LT"/>
              </w:rPr>
              <w:t>Elektromobilių įkrovimo stotelės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0EF9D14A" w14:textId="77777777" w:rsidR="00697400" w:rsidRPr="002D5E95" w:rsidRDefault="00697400" w:rsidP="00697400">
            <w:pPr>
              <w:ind w:firstLine="329"/>
              <w:jc w:val="both"/>
              <w:textAlignment w:val="baseline"/>
              <w:outlineLvl w:val="2"/>
              <w:rPr>
                <w:rFonts w:ascii="Times" w:hAnsi="Times" w:cs="Times"/>
                <w:lang w:eastAsia="lt-LT"/>
              </w:rPr>
            </w:pPr>
            <w:r>
              <w:rPr>
                <w:rFonts w:ascii="Times" w:hAnsi="Times" w:cs="Times"/>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kurios nepatenka į Aprašo 5.2 papunktyje išvardytus ruožus arba yra nustatytuose ruožuose, tačiau neatitinka Aprašo 6.4.33 papunktyje numatytų minimalių </w:t>
            </w:r>
            <w:r w:rsidRPr="002D5E95">
              <w:rPr>
                <w:rFonts w:ascii="Times" w:hAnsi="Times" w:cs="Times"/>
                <w:color w:val="2E74B5" w:themeColor="accent1" w:themeShade="BF"/>
                <w:lang w:eastAsia="lt-LT"/>
              </w:rPr>
              <w:lastRenderedPageBreak/>
              <w:t>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20DEB02B" w14:textId="77777777" w:rsidR="00697400" w:rsidRPr="003E4AD3" w:rsidRDefault="00697400" w:rsidP="00697400">
            <w:pPr>
              <w:shd w:val="clear" w:color="auto" w:fill="FFFFFF" w:themeFill="background1"/>
              <w:tabs>
                <w:tab w:val="left" w:pos="756"/>
              </w:tabs>
              <w:spacing w:line="276" w:lineRule="atLeast"/>
              <w:ind w:firstLine="360"/>
              <w:jc w:val="both"/>
              <w:textAlignment w:val="baseline"/>
              <w:rPr>
                <w:rFonts w:ascii="Times" w:hAnsi="Times" w:cs="Times"/>
                <w:color w:val="2E74B5" w:themeColor="accent1" w:themeShade="BF"/>
                <w:lang w:eastAsia="lt-LT"/>
              </w:rPr>
            </w:pPr>
            <w:r>
              <w:rPr>
                <w:rFonts w:ascii="Times" w:hAnsi="Times" w:cs="Times"/>
                <w:lang w:eastAsia="lt-LT"/>
              </w:rPr>
              <w:t xml:space="preserve">36.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1A192283" w14:textId="77777777" w:rsidR="00697400" w:rsidRPr="003E4AD3" w:rsidRDefault="00697400" w:rsidP="00697400">
            <w:pPr>
              <w:shd w:val="clear" w:color="auto" w:fill="FFFFFF" w:themeFill="background1"/>
              <w:tabs>
                <w:tab w:val="left" w:pos="759"/>
              </w:tabs>
              <w:spacing w:line="276" w:lineRule="atLeast"/>
              <w:ind w:firstLine="36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514DBA9B" w14:textId="77777777" w:rsidR="00697400" w:rsidRPr="003E4AD3" w:rsidRDefault="00697400" w:rsidP="00697400">
            <w:pPr>
              <w:pStyle w:val="ListParagraph"/>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2DFC9CEF" w14:textId="77777777" w:rsidR="00697400" w:rsidRPr="00C74A6F" w:rsidRDefault="00697400" w:rsidP="00697400">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4F1D4162" w14:textId="77777777" w:rsidR="00697400" w:rsidRPr="003E4AD3" w:rsidRDefault="00697400" w:rsidP="00697400">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30622E29" w14:textId="77777777" w:rsidR="00697400" w:rsidRPr="003E4AD3" w:rsidRDefault="00697400" w:rsidP="00697400">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05BC2D4A" w14:textId="77777777" w:rsidR="00697400" w:rsidRDefault="00697400" w:rsidP="00697400">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55D6336F" w14:textId="224D439F" w:rsidR="00697400" w:rsidRPr="00697400" w:rsidRDefault="00697400" w:rsidP="00697400">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697400">
              <w:rPr>
                <w:rFonts w:ascii="Times" w:hAnsi="Times" w:cs="Times"/>
                <w:color w:val="2E74B5" w:themeColor="accent1" w:themeShade="BF"/>
                <w:lang w:eastAsia="lt-LT"/>
              </w:rPr>
              <w:t>Kelio Nr. A5 Kaunas–Marijampolė–Kalvarija 70–90 km ruože vienoje (pasirinktoje) kelio pusėje turi būti įrengtas ne mažiau kaip vienas elektromobilių įkrovimo parkas, kuriame įrengtos (-ų) elektromobilių įkrovimo stotelės (-</w:t>
            </w:r>
            <w:proofErr w:type="spellStart"/>
            <w:r w:rsidRPr="00697400">
              <w:rPr>
                <w:rFonts w:ascii="Times" w:hAnsi="Times" w:cs="Times"/>
                <w:color w:val="2E74B5" w:themeColor="accent1" w:themeShade="BF"/>
                <w:lang w:eastAsia="lt-LT"/>
              </w:rPr>
              <w:t>ių</w:t>
            </w:r>
            <w:proofErr w:type="spellEnd"/>
            <w:r w:rsidRPr="00697400">
              <w:rPr>
                <w:rFonts w:ascii="Times" w:hAnsi="Times" w:cs="Times"/>
                <w:color w:val="2E74B5" w:themeColor="accent1" w:themeShade="BF"/>
                <w:lang w:eastAsia="lt-LT"/>
              </w:rPr>
              <w:t>) su prieiga (-</w:t>
            </w:r>
            <w:proofErr w:type="spellStart"/>
            <w:r w:rsidRPr="00697400">
              <w:rPr>
                <w:rFonts w:ascii="Times" w:hAnsi="Times" w:cs="Times"/>
                <w:color w:val="2E74B5" w:themeColor="accent1" w:themeShade="BF"/>
                <w:lang w:eastAsia="lt-LT"/>
              </w:rPr>
              <w:t>omis</w:t>
            </w:r>
            <w:proofErr w:type="spellEnd"/>
            <w:r w:rsidRPr="00697400">
              <w:rPr>
                <w:rFonts w:ascii="Times" w:hAnsi="Times" w:cs="Times"/>
                <w:color w:val="2E74B5" w:themeColor="accent1" w:themeShade="BF"/>
                <w:lang w:eastAsia="lt-LT"/>
              </w:rPr>
              <w:t>) bendra suminė galia turi būti ne mažesnė kaip 600 kW ir įrengta ne mažiau kaip dvi ne mažesnės kaip 150 kW galios įkrovimo prieigos</w:t>
            </w:r>
            <w:r>
              <w:rPr>
                <w:rFonts w:ascii="Times" w:hAnsi="Times" w:cs="Times"/>
                <w:color w:val="2E74B5" w:themeColor="accent1" w:themeShade="BF"/>
                <w:lang w:eastAsia="lt-LT"/>
              </w:rPr>
              <w:t>.</w:t>
            </w:r>
          </w:p>
          <w:p w14:paraId="496FA99F" w14:textId="79D474AC" w:rsidR="00676CF6" w:rsidRPr="00697400" w:rsidRDefault="00697400" w:rsidP="00697400">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697400">
              <w:rPr>
                <w:rFonts w:ascii="Times" w:hAnsi="Times" w:cs="Times"/>
                <w:color w:val="2E74B5" w:themeColor="accent1" w:themeShade="BF"/>
                <w:lang w:eastAsia="lt-LT"/>
              </w:rPr>
              <w:t>Kelio Nr. A5 Kaunas–Marijampolė–Kalvarija 70–90 km ruože vienam JP projektui skiriama dotacija negali viršyti 400 000 Eur. Tuo atveju, jei skirtingomis JP projektų paraiškomis teikiami keli JP projektai, bendra jiems skiriamų dotacijų suma negali viršyti 400 000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676CF6" w:rsidRPr="00407458" w14:paraId="06730FAE" w14:textId="77777777" w:rsidTr="00CE57BB">
        <w:trPr>
          <w:trHeight w:val="300"/>
        </w:trPr>
        <w:tc>
          <w:tcPr>
            <w:tcW w:w="685" w:type="dxa"/>
            <w:vMerge w:val="restart"/>
          </w:tcPr>
          <w:p w14:paraId="72DD9FAE" w14:textId="4B840F9F" w:rsidR="00676CF6" w:rsidRPr="00407458" w:rsidRDefault="00676CF6" w:rsidP="00676CF6">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0927E1EA" w:rsidR="00697400" w:rsidRPr="00697400" w:rsidRDefault="00676CF6" w:rsidP="00697400">
            <w:pPr>
              <w:spacing w:after="60"/>
              <w:jc w:val="both"/>
              <w:rPr>
                <w:rFonts w:ascii="Times" w:hAnsi="Times" w:cs="Times"/>
                <w:b/>
                <w:bCs/>
              </w:rPr>
            </w:pPr>
            <w:r w:rsidRPr="00407458">
              <w:rPr>
                <w:rFonts w:ascii="Times" w:hAnsi="Times" w:cs="Times"/>
                <w:b/>
                <w:bCs/>
              </w:rPr>
              <w:t>Taikomi supaprastintai apmokamų išlaidų dydžiai</w:t>
            </w:r>
          </w:p>
        </w:tc>
      </w:tr>
      <w:tr w:rsidR="00676CF6" w:rsidRPr="00407458" w14:paraId="4265B44F" w14:textId="33A37AF0" w:rsidTr="00BF4895">
        <w:trPr>
          <w:trHeight w:val="300"/>
        </w:trPr>
        <w:tc>
          <w:tcPr>
            <w:tcW w:w="685" w:type="dxa"/>
            <w:vMerge/>
          </w:tcPr>
          <w:p w14:paraId="22B352F6"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548274FE" w14:textId="0E0282FC" w:rsidR="00676CF6" w:rsidRPr="00407458" w:rsidRDefault="00676CF6" w:rsidP="00676CF6">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676CF6" w:rsidRPr="00407458" w:rsidRDefault="00676CF6" w:rsidP="00676CF6">
            <w:pPr>
              <w:jc w:val="center"/>
              <w:rPr>
                <w:rFonts w:ascii="Times" w:hAnsi="Times" w:cs="Times"/>
                <w:b/>
                <w:bCs/>
              </w:rPr>
            </w:pPr>
            <w:r w:rsidRPr="00407458">
              <w:rPr>
                <w:rFonts w:ascii="Times" w:hAnsi="Times" w:cs="Times"/>
                <w:b/>
                <w:bCs/>
              </w:rPr>
              <w:t>Versija</w:t>
            </w:r>
          </w:p>
          <w:p w14:paraId="749B818B" w14:textId="21711290" w:rsidR="00676CF6" w:rsidRPr="00407458" w:rsidRDefault="00676CF6" w:rsidP="00676CF6">
            <w:pPr>
              <w:jc w:val="center"/>
              <w:rPr>
                <w:rFonts w:ascii="Times" w:hAnsi="Times" w:cs="Times"/>
                <w:b/>
                <w:bCs/>
              </w:rPr>
            </w:pPr>
          </w:p>
        </w:tc>
        <w:tc>
          <w:tcPr>
            <w:tcW w:w="1843" w:type="dxa"/>
          </w:tcPr>
          <w:p w14:paraId="2BCF1502" w14:textId="149A9E53" w:rsidR="00676CF6" w:rsidRPr="00407458" w:rsidRDefault="00676CF6" w:rsidP="00676CF6">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676CF6" w:rsidRPr="00407458" w:rsidRDefault="00676CF6" w:rsidP="00676CF6">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676CF6" w:rsidRPr="00407458" w:rsidRDefault="00676CF6" w:rsidP="00676CF6">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676CF6" w:rsidRPr="00407458" w:rsidRDefault="00676CF6" w:rsidP="00676CF6">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676CF6" w:rsidRPr="00407458" w14:paraId="2C531E9A" w14:textId="77777777" w:rsidTr="00BF4895">
        <w:trPr>
          <w:trHeight w:val="300"/>
        </w:trPr>
        <w:tc>
          <w:tcPr>
            <w:tcW w:w="685" w:type="dxa"/>
            <w:vMerge/>
          </w:tcPr>
          <w:p w14:paraId="62573E2B"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47F8ECA9" w14:textId="153EB625" w:rsidR="00676CF6" w:rsidRPr="00407458" w:rsidRDefault="00676CF6" w:rsidP="00676CF6">
            <w:pPr>
              <w:spacing w:after="120"/>
              <w:jc w:val="center"/>
              <w:rPr>
                <w:rFonts w:ascii="Times" w:hAnsi="Times" w:cs="Times"/>
              </w:rPr>
            </w:pPr>
            <w:r w:rsidRPr="00407458">
              <w:rPr>
                <w:rFonts w:ascii="Times" w:hAnsi="Times" w:cs="Times"/>
              </w:rPr>
              <w:t>FĮ-35-01</w:t>
            </w:r>
          </w:p>
        </w:tc>
        <w:tc>
          <w:tcPr>
            <w:tcW w:w="992" w:type="dxa"/>
          </w:tcPr>
          <w:p w14:paraId="339BDE98" w14:textId="3CFD34B1"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7DB746D4" w14:textId="144CC4CF" w:rsidR="00676CF6" w:rsidRPr="00407458" w:rsidRDefault="00676CF6" w:rsidP="00676CF6">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kaip 11 kW, bet </w:t>
            </w:r>
            <w:r w:rsidRPr="00407458">
              <w:rPr>
                <w:rFonts w:ascii="Times" w:hAnsi="Times" w:cs="Times"/>
              </w:rPr>
              <w:lastRenderedPageBreak/>
              <w:t>ne didesnė arba lygi 22 kW, įsigijimo ir montavimo darbų išlaidų fiksuotasis vieneto įkainis, kai prieigų skaičius lygus 1, be PVM.</w:t>
            </w:r>
          </w:p>
        </w:tc>
        <w:tc>
          <w:tcPr>
            <w:tcW w:w="1134" w:type="dxa"/>
          </w:tcPr>
          <w:p w14:paraId="7B253C81" w14:textId="6DBF6002" w:rsidR="00676CF6" w:rsidRPr="00407458" w:rsidRDefault="00676CF6" w:rsidP="00676CF6">
            <w:pPr>
              <w:jc w:val="center"/>
              <w:rPr>
                <w:rFonts w:ascii="Times" w:hAnsi="Times" w:cs="Times"/>
              </w:rPr>
            </w:pPr>
            <w:r w:rsidRPr="00407458">
              <w:rPr>
                <w:rFonts w:ascii="Times" w:hAnsi="Times" w:cs="Times"/>
              </w:rPr>
              <w:lastRenderedPageBreak/>
              <w:t>1558,07 Eur.</w:t>
            </w:r>
          </w:p>
        </w:tc>
        <w:tc>
          <w:tcPr>
            <w:tcW w:w="992" w:type="dxa"/>
            <w:gridSpan w:val="2"/>
          </w:tcPr>
          <w:p w14:paraId="5E8F2D0D" w14:textId="0A1C36BB"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2A212AAC" w14:textId="192B4EBC" w:rsidR="00676CF6" w:rsidRPr="00407458" w:rsidRDefault="00676CF6" w:rsidP="00676CF6">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w:t>
            </w:r>
            <w:r w:rsidRPr="00407458">
              <w:rPr>
                <w:rFonts w:ascii="Times" w:hAnsi="Times" w:cs="Times"/>
              </w:rPr>
              <w:lastRenderedPageBreak/>
              <w:t>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35C0463B" w14:textId="4B020623"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12F27000" w14:textId="77777777" w:rsidTr="00BF4895">
        <w:trPr>
          <w:trHeight w:val="300"/>
        </w:trPr>
        <w:tc>
          <w:tcPr>
            <w:tcW w:w="685" w:type="dxa"/>
            <w:vMerge/>
          </w:tcPr>
          <w:p w14:paraId="51722A3D"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676CF6" w:rsidRPr="00407458" w:rsidRDefault="00676CF6" w:rsidP="00676CF6">
            <w:pPr>
              <w:spacing w:after="120"/>
              <w:jc w:val="center"/>
              <w:rPr>
                <w:rFonts w:ascii="Times" w:hAnsi="Times" w:cs="Times"/>
              </w:rPr>
            </w:pPr>
            <w:r w:rsidRPr="00407458">
              <w:rPr>
                <w:rFonts w:ascii="Times" w:hAnsi="Times" w:cs="Times"/>
              </w:rPr>
              <w:t>FĮ-35-03</w:t>
            </w:r>
          </w:p>
        </w:tc>
        <w:tc>
          <w:tcPr>
            <w:tcW w:w="992" w:type="dxa"/>
          </w:tcPr>
          <w:p w14:paraId="459FC5FA" w14:textId="6A97689C"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1D7ADC0B" w14:textId="10474BD3" w:rsidR="00676CF6" w:rsidRPr="00407458" w:rsidRDefault="00676CF6" w:rsidP="00676CF6">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407458" w:rsidRDefault="00676CF6" w:rsidP="00676CF6">
            <w:pPr>
              <w:jc w:val="center"/>
              <w:rPr>
                <w:rFonts w:ascii="Times" w:hAnsi="Times" w:cs="Times"/>
              </w:rPr>
            </w:pPr>
            <w:r w:rsidRPr="00407458">
              <w:rPr>
                <w:rFonts w:ascii="Times" w:hAnsi="Times" w:cs="Times"/>
              </w:rPr>
              <w:t>4412,99 Eur.</w:t>
            </w:r>
          </w:p>
        </w:tc>
        <w:tc>
          <w:tcPr>
            <w:tcW w:w="992" w:type="dxa"/>
            <w:gridSpan w:val="2"/>
          </w:tcPr>
          <w:p w14:paraId="0F5F79C5" w14:textId="3CB2B08F"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2E2C420E" w14:textId="1264391F" w:rsidR="00676CF6" w:rsidRPr="00407458" w:rsidRDefault="00676CF6" w:rsidP="00676CF6">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407458" w:rsidRDefault="00676CF6" w:rsidP="00676CF6">
            <w:pPr>
              <w:jc w:val="center"/>
              <w:rPr>
                <w:rFonts w:ascii="Times" w:hAnsi="Times" w:cs="Times"/>
              </w:rPr>
            </w:pPr>
            <w:r w:rsidRPr="00407458">
              <w:rPr>
                <w:rFonts w:ascii="Times" w:hAnsi="Times" w:cs="Times"/>
              </w:rPr>
              <w:lastRenderedPageBreak/>
              <w:t>2. ESO išduotos Prijungimo sąlygos elektros įrenginių prijungimui.</w:t>
            </w:r>
          </w:p>
          <w:p w14:paraId="5CCF2CB1" w14:textId="34B23419"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4073CD81" w14:textId="77777777" w:rsidTr="00BF4895">
        <w:trPr>
          <w:trHeight w:val="300"/>
        </w:trPr>
        <w:tc>
          <w:tcPr>
            <w:tcW w:w="685" w:type="dxa"/>
            <w:vMerge/>
          </w:tcPr>
          <w:p w14:paraId="52DFCE1B"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676CF6" w:rsidRPr="00407458" w:rsidRDefault="00676CF6" w:rsidP="00676CF6">
            <w:pPr>
              <w:spacing w:after="120"/>
              <w:jc w:val="center"/>
              <w:rPr>
                <w:rFonts w:ascii="Times" w:hAnsi="Times" w:cs="Times"/>
              </w:rPr>
            </w:pPr>
            <w:r w:rsidRPr="00407458">
              <w:rPr>
                <w:rFonts w:ascii="Times" w:hAnsi="Times" w:cs="Times"/>
              </w:rPr>
              <w:t>FĮ-35-05</w:t>
            </w:r>
          </w:p>
        </w:tc>
        <w:tc>
          <w:tcPr>
            <w:tcW w:w="992" w:type="dxa"/>
          </w:tcPr>
          <w:p w14:paraId="742C1D69" w14:textId="6EAFA6A6"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5B713037" w14:textId="12A5B331" w:rsidR="00676CF6" w:rsidRPr="00407458" w:rsidRDefault="00676CF6" w:rsidP="00676CF6">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676CF6" w:rsidRPr="00407458" w:rsidRDefault="00676CF6" w:rsidP="00676CF6">
            <w:pPr>
              <w:jc w:val="center"/>
              <w:rPr>
                <w:rFonts w:ascii="Times" w:hAnsi="Times" w:cs="Times"/>
              </w:rPr>
            </w:pPr>
            <w:r w:rsidRPr="00407458">
              <w:rPr>
                <w:rFonts w:ascii="Times" w:hAnsi="Times" w:cs="Times"/>
              </w:rPr>
              <w:t>16743,70 Eur.</w:t>
            </w:r>
          </w:p>
        </w:tc>
        <w:tc>
          <w:tcPr>
            <w:tcW w:w="992" w:type="dxa"/>
            <w:gridSpan w:val="2"/>
          </w:tcPr>
          <w:p w14:paraId="42CFEF75" w14:textId="08440865"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0853B2D2" w14:textId="77777777" w:rsidR="00676CF6" w:rsidRPr="00407458" w:rsidRDefault="00676CF6" w:rsidP="00676CF6">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3E222F0D" w14:textId="227B0264"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1AE4BD10" w14:textId="77777777" w:rsidTr="00BF4895">
        <w:trPr>
          <w:trHeight w:val="300"/>
        </w:trPr>
        <w:tc>
          <w:tcPr>
            <w:tcW w:w="685" w:type="dxa"/>
            <w:vMerge/>
          </w:tcPr>
          <w:p w14:paraId="6C5506FD"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676CF6" w:rsidRPr="00407458" w:rsidRDefault="00676CF6" w:rsidP="00676CF6">
            <w:pPr>
              <w:spacing w:after="120"/>
              <w:jc w:val="center"/>
              <w:rPr>
                <w:rFonts w:ascii="Times" w:hAnsi="Times" w:cs="Times"/>
              </w:rPr>
            </w:pPr>
            <w:r w:rsidRPr="00407458">
              <w:rPr>
                <w:rFonts w:ascii="Times" w:hAnsi="Times" w:cs="Times"/>
              </w:rPr>
              <w:t>FĮ-35-07</w:t>
            </w:r>
          </w:p>
        </w:tc>
        <w:tc>
          <w:tcPr>
            <w:tcW w:w="992" w:type="dxa"/>
          </w:tcPr>
          <w:p w14:paraId="59C97EDD" w14:textId="02C8AEF3"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2214CF6F" w14:textId="1D3F18AD" w:rsidR="00676CF6" w:rsidRPr="00407458" w:rsidRDefault="00676CF6" w:rsidP="00676CF6">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407458" w:rsidRDefault="00676CF6" w:rsidP="00676CF6">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6A41B3CB" w14:textId="2B5C6A81" w:rsidR="00676CF6" w:rsidRPr="00407458" w:rsidRDefault="00676CF6" w:rsidP="00676CF6">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635A5110" w14:textId="75CC2142"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7334EF6B" w14:textId="77777777" w:rsidTr="00BF4895">
        <w:trPr>
          <w:trHeight w:val="300"/>
        </w:trPr>
        <w:tc>
          <w:tcPr>
            <w:tcW w:w="685" w:type="dxa"/>
            <w:vMerge/>
          </w:tcPr>
          <w:p w14:paraId="0494D251"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676CF6" w:rsidRPr="00407458" w:rsidRDefault="00676CF6" w:rsidP="00676CF6">
            <w:pPr>
              <w:spacing w:after="120"/>
              <w:jc w:val="center"/>
              <w:rPr>
                <w:rFonts w:ascii="Times" w:hAnsi="Times" w:cs="Times"/>
              </w:rPr>
            </w:pPr>
            <w:r w:rsidRPr="00407458">
              <w:rPr>
                <w:rFonts w:ascii="Times" w:hAnsi="Times" w:cs="Times"/>
              </w:rPr>
              <w:t>FĮ-35-09</w:t>
            </w:r>
          </w:p>
        </w:tc>
        <w:tc>
          <w:tcPr>
            <w:tcW w:w="992" w:type="dxa"/>
          </w:tcPr>
          <w:p w14:paraId="48E78F13" w14:textId="6E929917"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766894CE" w14:textId="2D8E36BA" w:rsidR="00676CF6" w:rsidRPr="00407458" w:rsidRDefault="00676CF6" w:rsidP="00676CF6">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didesnė arba lygi 149 kW, įsigijimo ir montavimo darbų išlaidų </w:t>
            </w:r>
            <w:r w:rsidRPr="00407458">
              <w:rPr>
                <w:rFonts w:ascii="Times" w:hAnsi="Times" w:cs="Times"/>
              </w:rPr>
              <w:lastRenderedPageBreak/>
              <w:t>fiksuotasis vieneto įkainis, kai prieigų skaičius lygus 1, be PVM.</w:t>
            </w:r>
          </w:p>
        </w:tc>
        <w:tc>
          <w:tcPr>
            <w:tcW w:w="1134" w:type="dxa"/>
          </w:tcPr>
          <w:p w14:paraId="252198ED" w14:textId="47242C53" w:rsidR="00676CF6" w:rsidRPr="00407458" w:rsidRDefault="00676CF6" w:rsidP="00676CF6">
            <w:pPr>
              <w:jc w:val="center"/>
              <w:rPr>
                <w:rFonts w:ascii="Times" w:hAnsi="Times" w:cs="Times"/>
              </w:rPr>
            </w:pPr>
            <w:r w:rsidRPr="00407458">
              <w:rPr>
                <w:rFonts w:ascii="Times" w:hAnsi="Times" w:cs="Times"/>
              </w:rPr>
              <w:lastRenderedPageBreak/>
              <w:t>33910,36 Eur.</w:t>
            </w:r>
          </w:p>
        </w:tc>
        <w:tc>
          <w:tcPr>
            <w:tcW w:w="992" w:type="dxa"/>
            <w:gridSpan w:val="2"/>
          </w:tcPr>
          <w:p w14:paraId="14F479C4" w14:textId="1D6E67EC"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2F959730" w14:textId="17B763FD" w:rsidR="00676CF6" w:rsidRPr="00407458" w:rsidRDefault="00676CF6" w:rsidP="00676CF6">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407458">
              <w:rPr>
                <w:rFonts w:ascii="Times" w:hAnsi="Times" w:cs="Times"/>
              </w:rPr>
              <w:lastRenderedPageBreak/>
              <w:t>elektrinė galia bei prieigų skaičius ir (ar) kiti lygiaverčiai dokumentai), kuriose nurodyta elektromobilių įkrovimo prieigos perduodama elektrinė galia bei prieigų skaičius.</w:t>
            </w:r>
          </w:p>
          <w:p w14:paraId="18D5C6BC" w14:textId="0F1271C1"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01F01A7D" w14:textId="2683CE9E"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0A9AC854" w14:textId="77777777" w:rsidTr="00BF4895">
        <w:trPr>
          <w:trHeight w:val="300"/>
        </w:trPr>
        <w:tc>
          <w:tcPr>
            <w:tcW w:w="685" w:type="dxa"/>
            <w:vMerge/>
          </w:tcPr>
          <w:p w14:paraId="62CB529F"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676CF6" w:rsidRPr="00407458" w:rsidRDefault="00676CF6" w:rsidP="00676CF6">
            <w:pPr>
              <w:spacing w:after="120"/>
              <w:jc w:val="center"/>
              <w:rPr>
                <w:rFonts w:ascii="Times" w:hAnsi="Times" w:cs="Times"/>
              </w:rPr>
            </w:pPr>
            <w:r w:rsidRPr="00407458">
              <w:rPr>
                <w:rFonts w:ascii="Times" w:hAnsi="Times" w:cs="Times"/>
              </w:rPr>
              <w:t>FĮ-35-11</w:t>
            </w:r>
          </w:p>
        </w:tc>
        <w:tc>
          <w:tcPr>
            <w:tcW w:w="992" w:type="dxa"/>
          </w:tcPr>
          <w:p w14:paraId="475774D5" w14:textId="10F1EEE9"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0129E3AD" w14:textId="5DFB40B7" w:rsidR="00676CF6" w:rsidRPr="00407458" w:rsidRDefault="00676CF6" w:rsidP="00676CF6">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407458" w:rsidRDefault="00676CF6" w:rsidP="00676CF6">
            <w:pPr>
              <w:jc w:val="center"/>
              <w:rPr>
                <w:rFonts w:ascii="Times" w:hAnsi="Times" w:cs="Times"/>
              </w:rPr>
            </w:pPr>
            <w:r w:rsidRPr="00407458">
              <w:rPr>
                <w:rFonts w:ascii="Times" w:hAnsi="Times" w:cs="Times"/>
              </w:rPr>
              <w:t>39526,79 Eur.</w:t>
            </w:r>
          </w:p>
        </w:tc>
        <w:tc>
          <w:tcPr>
            <w:tcW w:w="992" w:type="dxa"/>
            <w:gridSpan w:val="2"/>
          </w:tcPr>
          <w:p w14:paraId="695865EF" w14:textId="167A9E21"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6F6492F8" w14:textId="77777777" w:rsidR="00676CF6" w:rsidRPr="00407458" w:rsidRDefault="00676CF6" w:rsidP="00676CF6">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7F4B6626" w14:textId="206830CF" w:rsidR="00676CF6" w:rsidRPr="00407458" w:rsidRDefault="00676CF6" w:rsidP="00676CF6">
            <w:pPr>
              <w:jc w:val="center"/>
              <w:rPr>
                <w:rFonts w:ascii="Times" w:hAnsi="Times" w:cs="Times"/>
              </w:rPr>
            </w:pPr>
            <w:r w:rsidRPr="00407458">
              <w:rPr>
                <w:rFonts w:ascii="Times" w:hAnsi="Times" w:cs="Times"/>
              </w:rPr>
              <w:t xml:space="preserve">3. Elektromobilių įkrovimo stotelės su prieiga (-omis) techninius duomenis patvirtinančių dokumentų </w:t>
            </w:r>
            <w:r w:rsidRPr="00407458">
              <w:rPr>
                <w:rFonts w:ascii="Times" w:hAnsi="Times" w:cs="Times"/>
              </w:rPr>
              <w:lastRenderedPageBreak/>
              <w:t>kopijos (elektromobilių įkrovimo prieigos techninė specifikacija, kurioje turi būti nurodyta, kad ji atitinka minimalius techninius reikalavimus, ar lygiavertį dokumentą).</w:t>
            </w:r>
          </w:p>
        </w:tc>
      </w:tr>
      <w:tr w:rsidR="00676CF6" w:rsidRPr="00407458" w14:paraId="3067D0E1" w14:textId="77777777" w:rsidTr="00BF4895">
        <w:trPr>
          <w:trHeight w:val="300"/>
        </w:trPr>
        <w:tc>
          <w:tcPr>
            <w:tcW w:w="685" w:type="dxa"/>
            <w:vMerge/>
          </w:tcPr>
          <w:p w14:paraId="67E9FDF0"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676CF6" w:rsidRPr="00407458" w:rsidRDefault="00676CF6" w:rsidP="00676CF6">
            <w:pPr>
              <w:spacing w:after="120"/>
              <w:jc w:val="center"/>
              <w:rPr>
                <w:rFonts w:ascii="Times" w:hAnsi="Times" w:cs="Times"/>
              </w:rPr>
            </w:pPr>
            <w:r w:rsidRPr="00407458">
              <w:rPr>
                <w:rFonts w:ascii="Times" w:hAnsi="Times" w:cs="Times"/>
              </w:rPr>
              <w:t>FĮ-35-13</w:t>
            </w:r>
          </w:p>
        </w:tc>
        <w:tc>
          <w:tcPr>
            <w:tcW w:w="992" w:type="dxa"/>
          </w:tcPr>
          <w:p w14:paraId="57A629CE" w14:textId="0AE8CA83"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1C9EA0E6" w14:textId="4E4ECFAA" w:rsidR="00676CF6" w:rsidRPr="00407458" w:rsidRDefault="00676CF6" w:rsidP="00676CF6">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407458" w:rsidRDefault="00676CF6" w:rsidP="00676CF6">
            <w:pPr>
              <w:jc w:val="center"/>
              <w:rPr>
                <w:rFonts w:ascii="Times" w:hAnsi="Times" w:cs="Times"/>
              </w:rPr>
            </w:pPr>
            <w:r w:rsidRPr="00407458">
              <w:rPr>
                <w:rFonts w:ascii="Times" w:hAnsi="Times" w:cs="Times"/>
              </w:rPr>
              <w:t>51615,43 Eur.</w:t>
            </w:r>
          </w:p>
        </w:tc>
        <w:tc>
          <w:tcPr>
            <w:tcW w:w="992" w:type="dxa"/>
            <w:gridSpan w:val="2"/>
          </w:tcPr>
          <w:p w14:paraId="73ADDC00" w14:textId="2C7CBF27"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48BDFCA8" w14:textId="109EECC2" w:rsidR="00676CF6" w:rsidRPr="00407458" w:rsidRDefault="00676CF6" w:rsidP="00676CF6">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6FDDF0B2" w14:textId="29E0299C"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0B5D1079" w14:textId="77777777" w:rsidTr="00BF4895">
        <w:trPr>
          <w:trHeight w:val="300"/>
        </w:trPr>
        <w:tc>
          <w:tcPr>
            <w:tcW w:w="685" w:type="dxa"/>
            <w:vMerge/>
          </w:tcPr>
          <w:p w14:paraId="752788B5"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676CF6" w:rsidRPr="00407458" w:rsidRDefault="00676CF6" w:rsidP="00676CF6">
            <w:pPr>
              <w:spacing w:after="120"/>
              <w:jc w:val="center"/>
              <w:rPr>
                <w:rFonts w:ascii="Times" w:hAnsi="Times" w:cs="Times"/>
              </w:rPr>
            </w:pPr>
            <w:r w:rsidRPr="00407458">
              <w:rPr>
                <w:rFonts w:ascii="Times" w:hAnsi="Times" w:cs="Times"/>
              </w:rPr>
              <w:t>FĮ-35-15</w:t>
            </w:r>
          </w:p>
        </w:tc>
        <w:tc>
          <w:tcPr>
            <w:tcW w:w="992" w:type="dxa"/>
          </w:tcPr>
          <w:p w14:paraId="0F88E27F" w14:textId="6851A1F4"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1165E593" w14:textId="59FB051A" w:rsidR="00676CF6" w:rsidRPr="00407458" w:rsidRDefault="00676CF6" w:rsidP="00676CF6">
            <w:pPr>
              <w:jc w:val="center"/>
              <w:rPr>
                <w:rFonts w:ascii="Times" w:hAnsi="Times" w:cs="Times"/>
              </w:rPr>
            </w:pPr>
            <w:r w:rsidRPr="00407458">
              <w:rPr>
                <w:rFonts w:ascii="Times" w:hAnsi="Times" w:cs="Times"/>
              </w:rPr>
              <w:t xml:space="preserve">Elektromobilių įkrovimo stotelių, kurių elektromobilių įkrovimo prieigos perduodama elektrinė galia </w:t>
            </w:r>
            <w:r w:rsidRPr="00407458">
              <w:rPr>
                <w:rFonts w:ascii="Times" w:hAnsi="Times" w:cs="Times"/>
              </w:rPr>
              <w:lastRenderedPageBreak/>
              <w:t>yra didesnė kaip 149 kW, įsigijimo ir montavimo darbų išlaidų fiksuotasis vieneto įkainis, kai prieigų skaičius lygus 2 ir daugiau, be PVM.</w:t>
            </w:r>
          </w:p>
        </w:tc>
        <w:tc>
          <w:tcPr>
            <w:tcW w:w="1134" w:type="dxa"/>
          </w:tcPr>
          <w:p w14:paraId="0D24FE2A" w14:textId="5CDBDA8B" w:rsidR="00676CF6" w:rsidRPr="00407458" w:rsidRDefault="00676CF6" w:rsidP="00676CF6">
            <w:pPr>
              <w:jc w:val="center"/>
              <w:rPr>
                <w:rFonts w:ascii="Times" w:hAnsi="Times" w:cs="Times"/>
              </w:rPr>
            </w:pPr>
            <w:r w:rsidRPr="00407458">
              <w:rPr>
                <w:rFonts w:ascii="Times" w:hAnsi="Times" w:cs="Times"/>
              </w:rPr>
              <w:lastRenderedPageBreak/>
              <w:t>68485,43 Eur.</w:t>
            </w:r>
          </w:p>
        </w:tc>
        <w:tc>
          <w:tcPr>
            <w:tcW w:w="992" w:type="dxa"/>
            <w:gridSpan w:val="2"/>
          </w:tcPr>
          <w:p w14:paraId="5F3748DA" w14:textId="05824558"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12EB5B46" w14:textId="77777777" w:rsidR="00676CF6" w:rsidRPr="00407458" w:rsidRDefault="00676CF6" w:rsidP="00676CF6">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407458">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66F2CADB" w14:textId="4AACBE7B"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5E94DAEB" w14:textId="77777777" w:rsidTr="00CE57BB">
        <w:trPr>
          <w:trHeight w:val="300"/>
        </w:trPr>
        <w:tc>
          <w:tcPr>
            <w:tcW w:w="685" w:type="dxa"/>
            <w:vMerge w:val="restart"/>
          </w:tcPr>
          <w:p w14:paraId="19656D81" w14:textId="63520C57" w:rsidR="00676CF6" w:rsidRPr="00407458" w:rsidRDefault="00676CF6" w:rsidP="00676CF6">
            <w:pPr>
              <w:spacing w:after="120"/>
              <w:rPr>
                <w:rFonts w:ascii="Times" w:hAnsi="Times" w:cs="Times"/>
                <w:b/>
                <w:bCs/>
              </w:rPr>
            </w:pPr>
            <w:r w:rsidRPr="00407458">
              <w:rPr>
                <w:rFonts w:ascii="Times" w:hAnsi="Times" w:cs="Times"/>
                <w:b/>
                <w:bCs/>
              </w:rPr>
              <w:lastRenderedPageBreak/>
              <w:t>2.8.</w:t>
            </w:r>
          </w:p>
        </w:tc>
        <w:tc>
          <w:tcPr>
            <w:tcW w:w="9204" w:type="dxa"/>
            <w:gridSpan w:val="8"/>
          </w:tcPr>
          <w:p w14:paraId="592C5EA3" w14:textId="4A3A30F0" w:rsidR="00676CF6" w:rsidRPr="00407458" w:rsidRDefault="00676CF6" w:rsidP="00676CF6">
            <w:pPr>
              <w:rPr>
                <w:rFonts w:ascii="Times" w:hAnsi="Times" w:cs="Times"/>
                <w:b/>
                <w:bCs/>
              </w:rPr>
            </w:pPr>
            <w:r w:rsidRPr="00407458">
              <w:rPr>
                <w:rFonts w:ascii="Times" w:hAnsi="Times" w:cs="Times"/>
                <w:b/>
                <w:bCs/>
              </w:rPr>
              <w:t>Projektų bendrieji atrankos kriterijai</w:t>
            </w:r>
          </w:p>
        </w:tc>
      </w:tr>
      <w:tr w:rsidR="00676CF6" w:rsidRPr="00407458" w14:paraId="7CC7007C" w14:textId="77777777" w:rsidTr="00702FC6">
        <w:trPr>
          <w:trHeight w:val="616"/>
        </w:trPr>
        <w:tc>
          <w:tcPr>
            <w:tcW w:w="685" w:type="dxa"/>
            <w:vMerge/>
          </w:tcPr>
          <w:p w14:paraId="0F9F5A5E" w14:textId="77777777" w:rsidR="00676CF6" w:rsidRPr="00407458" w:rsidRDefault="00676CF6" w:rsidP="00676CF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676CF6" w:rsidRPr="00407458" w:rsidRDefault="00676CF6" w:rsidP="00676CF6">
            <w:pPr>
              <w:jc w:val="both"/>
              <w:rPr>
                <w:rFonts w:ascii="Times" w:hAnsi="Times" w:cs="Times"/>
              </w:rPr>
            </w:pPr>
            <w:r w:rsidRPr="00407458">
              <w:rPr>
                <w:rFonts w:ascii="Times" w:hAnsi="Times" w:cs="Times"/>
              </w:rPr>
              <w:t xml:space="preserve">JP projektas turi atitikti </w:t>
            </w:r>
            <w:hyperlink r:id="rId12"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676CF6" w:rsidRPr="00407458" w14:paraId="07E8AF88" w14:textId="77777777" w:rsidTr="0096637F">
        <w:trPr>
          <w:trHeight w:val="342"/>
        </w:trPr>
        <w:tc>
          <w:tcPr>
            <w:tcW w:w="685" w:type="dxa"/>
            <w:vMerge w:val="restart"/>
          </w:tcPr>
          <w:p w14:paraId="04391544" w14:textId="524E3CE3" w:rsidR="00676CF6" w:rsidRPr="00407458" w:rsidRDefault="00676CF6" w:rsidP="00676CF6">
            <w:pPr>
              <w:rPr>
                <w:rFonts w:ascii="Times" w:hAnsi="Times" w:cs="Times"/>
                <w:b/>
                <w:bCs/>
              </w:rPr>
            </w:pPr>
            <w:r w:rsidRPr="00407458">
              <w:rPr>
                <w:rFonts w:ascii="Times" w:hAnsi="Times" w:cs="Times"/>
                <w:b/>
                <w:bCs/>
              </w:rPr>
              <w:t>2.9.</w:t>
            </w:r>
          </w:p>
        </w:tc>
        <w:tc>
          <w:tcPr>
            <w:tcW w:w="9204" w:type="dxa"/>
            <w:gridSpan w:val="8"/>
          </w:tcPr>
          <w:p w14:paraId="6670F046" w14:textId="44B2935A" w:rsidR="00676CF6" w:rsidRPr="00407458" w:rsidRDefault="00676CF6" w:rsidP="00676CF6">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676CF6" w:rsidRPr="00407458" w14:paraId="23ACD7A9" w14:textId="77777777" w:rsidTr="00702FC6">
        <w:trPr>
          <w:trHeight w:val="354"/>
        </w:trPr>
        <w:tc>
          <w:tcPr>
            <w:tcW w:w="685" w:type="dxa"/>
            <w:vMerge/>
          </w:tcPr>
          <w:p w14:paraId="5E1E9CC2" w14:textId="1A9161CF" w:rsidR="00676CF6" w:rsidRPr="00407458" w:rsidRDefault="00676CF6" w:rsidP="00676CF6">
            <w:pPr>
              <w:rPr>
                <w:rFonts w:ascii="Times" w:hAnsi="Times" w:cs="Times"/>
                <w:b/>
                <w:bCs/>
              </w:rPr>
            </w:pPr>
          </w:p>
        </w:tc>
        <w:tc>
          <w:tcPr>
            <w:tcW w:w="9204" w:type="dxa"/>
            <w:gridSpan w:val="8"/>
          </w:tcPr>
          <w:p w14:paraId="191389FB" w14:textId="0ACBA185" w:rsidR="00676CF6" w:rsidRPr="00407458" w:rsidRDefault="00676CF6" w:rsidP="00676CF6">
            <w:pPr>
              <w:rPr>
                <w:rFonts w:ascii="Times" w:hAnsi="Times" w:cs="Times"/>
              </w:rPr>
            </w:pPr>
            <w:r w:rsidRPr="00407458">
              <w:rPr>
                <w:rFonts w:ascii="Times" w:hAnsi="Times" w:cs="Times"/>
              </w:rPr>
              <w:t>Netaikoma</w:t>
            </w:r>
          </w:p>
        </w:tc>
      </w:tr>
      <w:tr w:rsidR="00676CF6" w:rsidRPr="00407458" w14:paraId="51D1E2E0" w14:textId="77777777" w:rsidTr="0096637F">
        <w:trPr>
          <w:trHeight w:val="412"/>
        </w:trPr>
        <w:tc>
          <w:tcPr>
            <w:tcW w:w="685" w:type="dxa"/>
            <w:vMerge w:val="restart"/>
          </w:tcPr>
          <w:p w14:paraId="337981C1" w14:textId="34895694" w:rsidR="00676CF6" w:rsidRPr="00407458" w:rsidRDefault="00676CF6" w:rsidP="00676CF6">
            <w:pPr>
              <w:rPr>
                <w:rFonts w:ascii="Times" w:hAnsi="Times" w:cs="Times"/>
                <w:b/>
                <w:bCs/>
              </w:rPr>
            </w:pPr>
            <w:r w:rsidRPr="00407458">
              <w:rPr>
                <w:rFonts w:ascii="Times" w:hAnsi="Times" w:cs="Times"/>
                <w:b/>
                <w:bCs/>
              </w:rPr>
              <w:t>2.10.</w:t>
            </w:r>
          </w:p>
        </w:tc>
        <w:tc>
          <w:tcPr>
            <w:tcW w:w="9204" w:type="dxa"/>
            <w:gridSpan w:val="8"/>
          </w:tcPr>
          <w:p w14:paraId="64A69C68" w14:textId="5FAD8261" w:rsidR="00676CF6" w:rsidRPr="00407458" w:rsidRDefault="00676CF6" w:rsidP="00676CF6">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676CF6" w:rsidRPr="00407458" w14:paraId="22613EB1" w14:textId="77777777" w:rsidTr="00702FC6">
        <w:trPr>
          <w:trHeight w:val="351"/>
        </w:trPr>
        <w:tc>
          <w:tcPr>
            <w:tcW w:w="685" w:type="dxa"/>
            <w:vMerge/>
          </w:tcPr>
          <w:p w14:paraId="4BB49881" w14:textId="0CB6237D" w:rsidR="00676CF6" w:rsidRPr="00407458" w:rsidRDefault="00676CF6" w:rsidP="00676CF6">
            <w:pPr>
              <w:rPr>
                <w:rFonts w:ascii="Times" w:hAnsi="Times" w:cs="Times"/>
                <w:b/>
                <w:bCs/>
              </w:rPr>
            </w:pPr>
          </w:p>
        </w:tc>
        <w:tc>
          <w:tcPr>
            <w:tcW w:w="9204" w:type="dxa"/>
            <w:gridSpan w:val="8"/>
          </w:tcPr>
          <w:p w14:paraId="247D0C63" w14:textId="35C2EBE6" w:rsidR="00676CF6" w:rsidRPr="00407458" w:rsidRDefault="00676CF6" w:rsidP="00676CF6">
            <w:pPr>
              <w:rPr>
                <w:rFonts w:ascii="Times" w:hAnsi="Times" w:cs="Times"/>
              </w:rPr>
            </w:pPr>
            <w:r w:rsidRPr="00407458">
              <w:rPr>
                <w:rFonts w:ascii="Times" w:hAnsi="Times" w:cs="Times"/>
              </w:rPr>
              <w:t xml:space="preserve">Netaikoma </w:t>
            </w:r>
          </w:p>
        </w:tc>
      </w:tr>
      <w:tr w:rsidR="00676CF6" w:rsidRPr="00407458" w14:paraId="1601A646" w14:textId="77777777" w:rsidTr="00025451">
        <w:trPr>
          <w:trHeight w:val="244"/>
        </w:trPr>
        <w:tc>
          <w:tcPr>
            <w:tcW w:w="685" w:type="dxa"/>
            <w:vMerge w:val="restart"/>
          </w:tcPr>
          <w:p w14:paraId="14FB18B2" w14:textId="760C7611" w:rsidR="00676CF6" w:rsidRPr="00407458" w:rsidRDefault="00676CF6" w:rsidP="00676CF6">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676CF6" w:rsidRPr="00407458" w:rsidRDefault="00676CF6" w:rsidP="00676CF6">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676CF6" w:rsidRPr="00407458" w14:paraId="44AB3C7A" w14:textId="77777777" w:rsidTr="00025451">
        <w:trPr>
          <w:trHeight w:val="629"/>
        </w:trPr>
        <w:tc>
          <w:tcPr>
            <w:tcW w:w="685" w:type="dxa"/>
            <w:vMerge/>
          </w:tcPr>
          <w:p w14:paraId="58548CFE" w14:textId="77777777" w:rsidR="00676CF6" w:rsidRPr="00407458" w:rsidRDefault="00676CF6" w:rsidP="00676CF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676CF6" w:rsidRPr="00407458" w:rsidRDefault="00676CF6" w:rsidP="00676CF6">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676CF6" w:rsidRPr="00407458" w:rsidRDefault="00676CF6" w:rsidP="00676CF6">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407458" w:rsidRDefault="00676CF6" w:rsidP="00676CF6">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407458" w:rsidRDefault="00676CF6" w:rsidP="00676CF6">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lastRenderedPageBreak/>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407458" w:rsidRDefault="00676CF6" w:rsidP="00676CF6">
            <w:pPr>
              <w:pStyle w:val="ListParagraph"/>
              <w:tabs>
                <w:tab w:val="left" w:pos="614"/>
              </w:tabs>
              <w:ind w:left="0" w:firstLine="330"/>
              <w:jc w:val="both"/>
              <w:rPr>
                <w:rFonts w:ascii="Times" w:hAnsi="Times" w:cs="Times"/>
                <w:shd w:val="clear" w:color="auto" w:fill="FFFFFF"/>
              </w:rPr>
            </w:pPr>
          </w:p>
          <w:p w14:paraId="5AF9ACFA" w14:textId="71CDC279" w:rsidR="00676CF6" w:rsidRPr="00407458" w:rsidRDefault="00676CF6" w:rsidP="00676CF6">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676CF6" w:rsidRPr="00407458" w:rsidRDefault="00676CF6" w:rsidP="00676CF6">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676CF6" w:rsidRPr="00407458" w14:paraId="549F07B8" w14:textId="77777777" w:rsidTr="511F09C8">
        <w:trPr>
          <w:trHeight w:val="300"/>
        </w:trPr>
        <w:tc>
          <w:tcPr>
            <w:tcW w:w="685" w:type="dxa"/>
            <w:vMerge w:val="restart"/>
          </w:tcPr>
          <w:p w14:paraId="2D0E28F5" w14:textId="2A72E85E" w:rsidR="00676CF6" w:rsidRPr="00407458" w:rsidRDefault="00676CF6" w:rsidP="00676CF6">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676CF6" w:rsidRPr="00407458" w:rsidRDefault="00676CF6" w:rsidP="00676CF6">
            <w:pPr>
              <w:spacing w:after="120"/>
              <w:rPr>
                <w:rFonts w:ascii="Times" w:hAnsi="Times" w:cs="Times"/>
                <w:b/>
                <w:bCs/>
              </w:rPr>
            </w:pPr>
            <w:r w:rsidRPr="00407458">
              <w:rPr>
                <w:rFonts w:ascii="Times" w:hAnsi="Times" w:cs="Times"/>
                <w:b/>
                <w:bCs/>
              </w:rPr>
              <w:t xml:space="preserve">JP projekto (-ų) įgyvendinimo trukmė </w:t>
            </w:r>
          </w:p>
        </w:tc>
      </w:tr>
      <w:tr w:rsidR="00676CF6" w:rsidRPr="00407458" w14:paraId="05CD237D" w14:textId="77777777" w:rsidTr="511F09C8">
        <w:trPr>
          <w:trHeight w:val="300"/>
        </w:trPr>
        <w:tc>
          <w:tcPr>
            <w:tcW w:w="685" w:type="dxa"/>
            <w:vMerge/>
          </w:tcPr>
          <w:p w14:paraId="25E739BB" w14:textId="77777777" w:rsidR="00676CF6" w:rsidRPr="00407458" w:rsidDel="00845EE5" w:rsidRDefault="00676CF6" w:rsidP="00676CF6">
            <w:pPr>
              <w:spacing w:after="120"/>
              <w:rPr>
                <w:rFonts w:ascii="Times" w:hAnsi="Times" w:cs="Times"/>
                <w:b/>
                <w:bCs/>
              </w:rPr>
            </w:pPr>
          </w:p>
        </w:tc>
        <w:tc>
          <w:tcPr>
            <w:tcW w:w="9204" w:type="dxa"/>
            <w:gridSpan w:val="8"/>
            <w:vAlign w:val="center"/>
          </w:tcPr>
          <w:p w14:paraId="0C2F5B3E" w14:textId="2BC0994C" w:rsidR="00676CF6" w:rsidRPr="00407458" w:rsidRDefault="00676CF6" w:rsidP="00676CF6">
            <w:pPr>
              <w:spacing w:after="120"/>
              <w:rPr>
                <w:rFonts w:ascii="Times" w:hAnsi="Times" w:cs="Times"/>
              </w:rPr>
            </w:pPr>
            <w:r w:rsidRPr="00407458">
              <w:rPr>
                <w:rFonts w:ascii="Times" w:hAnsi="Times" w:cs="Times"/>
              </w:rPr>
              <w:t xml:space="preserve">Ne ilgiau kaip iki 2026 m. vasario 27 d. </w:t>
            </w:r>
          </w:p>
          <w:p w14:paraId="329E8124" w14:textId="3411C02C" w:rsidR="00676CF6" w:rsidRPr="00407458" w:rsidRDefault="00676CF6" w:rsidP="00676CF6">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676CF6" w:rsidRPr="00407458" w14:paraId="49CF873D" w14:textId="77777777" w:rsidTr="511F09C8">
        <w:trPr>
          <w:trHeight w:val="300"/>
        </w:trPr>
        <w:tc>
          <w:tcPr>
            <w:tcW w:w="685" w:type="dxa"/>
            <w:vMerge w:val="restart"/>
          </w:tcPr>
          <w:p w14:paraId="2EEF3EF8" w14:textId="32CAEF8B" w:rsidR="00676CF6" w:rsidRPr="00407458" w:rsidRDefault="00676CF6" w:rsidP="00676CF6">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07348295" w:rsidR="00676CF6" w:rsidRPr="00407458" w:rsidRDefault="00697400" w:rsidP="00676CF6">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Pr="00407458">
              <w:rPr>
                <w:rFonts w:ascii="Times" w:hAnsi="Times" w:cs="Times"/>
                <w:i/>
              </w:rPr>
              <w:t>(jei taikoma)</w:t>
            </w:r>
          </w:p>
        </w:tc>
      </w:tr>
      <w:tr w:rsidR="00697400" w:rsidRPr="00407458" w14:paraId="507E58EE" w14:textId="77777777" w:rsidTr="511F09C8">
        <w:trPr>
          <w:trHeight w:val="300"/>
        </w:trPr>
        <w:tc>
          <w:tcPr>
            <w:tcW w:w="685" w:type="dxa"/>
            <w:vMerge/>
          </w:tcPr>
          <w:p w14:paraId="4C01E988" w14:textId="77777777" w:rsidR="00697400" w:rsidRPr="00407458" w:rsidRDefault="00697400" w:rsidP="00697400">
            <w:pPr>
              <w:spacing w:after="120"/>
              <w:rPr>
                <w:rFonts w:ascii="Times" w:hAnsi="Times" w:cs="Times"/>
                <w:b/>
                <w:bCs/>
              </w:rPr>
            </w:pPr>
          </w:p>
        </w:tc>
        <w:tc>
          <w:tcPr>
            <w:tcW w:w="9204" w:type="dxa"/>
            <w:gridSpan w:val="8"/>
            <w:vAlign w:val="center"/>
          </w:tcPr>
          <w:p w14:paraId="5E232E8A" w14:textId="77777777" w:rsidR="00697400" w:rsidRPr="001A1611" w:rsidRDefault="00697400" w:rsidP="00697400">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06BD3DD3" w14:textId="77777777" w:rsidR="00697400" w:rsidRPr="001A1611" w:rsidRDefault="00697400" w:rsidP="00697400">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24F98B64" w14:textId="77777777" w:rsidR="00697400" w:rsidRDefault="00697400" w:rsidP="00697400">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14653699" w14:textId="77777777" w:rsidR="00697400" w:rsidRDefault="00697400" w:rsidP="00697400">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041A4BDD" w14:textId="77777777" w:rsidR="00697400" w:rsidRDefault="00697400" w:rsidP="00697400">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648BB7B1" w14:textId="77777777" w:rsidR="00697400" w:rsidRDefault="00697400" w:rsidP="00697400">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697400">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331F1CAC" w14:textId="77777777" w:rsidR="00697400" w:rsidRDefault="00697400" w:rsidP="00697400">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697400">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EDBE541" w14:textId="35665D89" w:rsidR="00697400" w:rsidRPr="00697400" w:rsidRDefault="00697400" w:rsidP="00697400">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697400">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7042CADE" w14:textId="77777777" w:rsidR="00697400" w:rsidRDefault="00697400" w:rsidP="00697400">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697400">
              <w:rPr>
                <w:rFonts w:ascii="Times" w:hAnsi="Times" w:cs="Times"/>
                <w:color w:val="2E74B5" w:themeColor="accent1" w:themeShade="BF"/>
                <w:lang w:eastAsia="lt-LT"/>
              </w:rPr>
              <w:lastRenderedPageBreak/>
              <w:t>bet kokia kita valstybės pagalba, jei tos veiklos yra susijusios su skirtingomis tinkamomis finansuoti išlaidomis, kurias galima nustatyti;</w:t>
            </w:r>
          </w:p>
          <w:p w14:paraId="59300A6D" w14:textId="691F4910" w:rsidR="00697400" w:rsidRPr="00697400" w:rsidRDefault="00697400" w:rsidP="00697400">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697400">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30CD64F" w14:textId="77777777" w:rsidR="00697400" w:rsidRDefault="00697400" w:rsidP="00697400">
            <w:pPr>
              <w:pStyle w:val="ListParagraph"/>
              <w:numPr>
                <w:ilvl w:val="1"/>
                <w:numId w:val="45"/>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de </w:t>
            </w:r>
            <w:proofErr w:type="spellStart"/>
            <w:r w:rsidRPr="00B94D69">
              <w:rPr>
                <w:rFonts w:ascii="Times" w:hAnsi="Times" w:cs="Time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p>
          <w:p w14:paraId="3E865EF4" w14:textId="77777777" w:rsidR="00697400" w:rsidRDefault="00697400" w:rsidP="00697400">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43F590B4" w14:textId="77777777" w:rsidR="00697400" w:rsidRDefault="00697400" w:rsidP="00697400">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3EBD2FF8" w14:textId="77777777" w:rsidR="00697400" w:rsidRDefault="00697400" w:rsidP="00697400">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7AE60A1E" w14:textId="77777777" w:rsidR="00697400" w:rsidRDefault="00697400" w:rsidP="00697400">
            <w:pPr>
              <w:pStyle w:val="ListParagraph"/>
              <w:numPr>
                <w:ilvl w:val="0"/>
                <w:numId w:val="45"/>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661F169C" w14:textId="77777777" w:rsidR="00697400" w:rsidRDefault="00697400" w:rsidP="00697400">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51B3464C" w14:textId="77777777" w:rsidR="00697400" w:rsidRDefault="00697400" w:rsidP="00697400">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659CB377" w14:textId="77777777" w:rsidR="00697400" w:rsidRDefault="00697400" w:rsidP="00697400">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479DBE9C" w14:textId="77777777" w:rsidR="00697400" w:rsidRDefault="00697400" w:rsidP="00697400">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09A65379" w14:textId="77777777" w:rsidR="00697400" w:rsidRDefault="00697400" w:rsidP="00697400">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4CDCF28B" w14:textId="77777777" w:rsidR="00697400" w:rsidRDefault="00697400" w:rsidP="00697400">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53519111" w14:textId="77777777" w:rsidR="00697400" w:rsidRDefault="00697400" w:rsidP="00697400">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7B371975" w14:textId="77777777" w:rsidR="00697400" w:rsidRDefault="00697400" w:rsidP="00697400">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w:t>
            </w:r>
            <w:r w:rsidRPr="00B862F1">
              <w:rPr>
                <w:rFonts w:ascii="Times" w:hAnsi="Times" w:cs="Times"/>
                <w:color w:val="2E74B5" w:themeColor="accent1" w:themeShade="BF"/>
                <w:lang w:eastAsia="lt-LT"/>
              </w:rPr>
              <w:lastRenderedPageBreak/>
              <w:t>nutarimu Nr. 590 „Dėl Finansinės paramos ir bendrojo finansavimo lėšų grąžinimo į Lietuvos Respublikos valstybės biudžetą taisyklių patvirtinimo.</w:t>
            </w:r>
          </w:p>
          <w:p w14:paraId="0068D349" w14:textId="65EFD3CF" w:rsidR="00697400" w:rsidRPr="00697400" w:rsidRDefault="00697400" w:rsidP="00697400">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676CF6" w:rsidRPr="00407458" w14:paraId="58A4376D" w14:textId="77777777" w:rsidTr="511F09C8">
        <w:trPr>
          <w:trHeight w:val="300"/>
        </w:trPr>
        <w:tc>
          <w:tcPr>
            <w:tcW w:w="685" w:type="dxa"/>
            <w:vMerge w:val="restart"/>
          </w:tcPr>
          <w:p w14:paraId="773D9B9C" w14:textId="79578468" w:rsidR="00676CF6" w:rsidRPr="00407458" w:rsidRDefault="00676CF6" w:rsidP="00676CF6">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676CF6" w:rsidRPr="00407458" w:rsidRDefault="00676CF6" w:rsidP="00676CF6">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676CF6" w:rsidRPr="00407458" w14:paraId="5D99E53D" w14:textId="77777777" w:rsidTr="511F09C8">
        <w:trPr>
          <w:trHeight w:val="300"/>
        </w:trPr>
        <w:tc>
          <w:tcPr>
            <w:tcW w:w="685" w:type="dxa"/>
            <w:vMerge/>
          </w:tcPr>
          <w:p w14:paraId="3BADB981" w14:textId="77777777" w:rsidR="00676CF6" w:rsidRPr="00407458" w:rsidRDefault="00676CF6" w:rsidP="00676CF6">
            <w:pPr>
              <w:spacing w:after="120"/>
              <w:rPr>
                <w:rFonts w:ascii="Times" w:hAnsi="Times" w:cs="Times"/>
                <w:b/>
                <w:bCs/>
              </w:rPr>
            </w:pPr>
          </w:p>
        </w:tc>
        <w:tc>
          <w:tcPr>
            <w:tcW w:w="9204" w:type="dxa"/>
            <w:gridSpan w:val="8"/>
            <w:vAlign w:val="center"/>
          </w:tcPr>
          <w:p w14:paraId="608CC00C" w14:textId="77777777" w:rsidR="00697400" w:rsidRPr="00407458" w:rsidRDefault="00697400" w:rsidP="00697400">
            <w:pPr>
              <w:pStyle w:val="ListParagraph"/>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12B0890B" w14:textId="77777777" w:rsidR="00697400" w:rsidRPr="00EC4BD0" w:rsidRDefault="00697400" w:rsidP="00697400">
            <w:pPr>
              <w:pStyle w:val="ListParagraph"/>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19862811" w:rsidR="00676CF6" w:rsidRPr="00407458" w:rsidRDefault="00697400" w:rsidP="00697400">
            <w:pPr>
              <w:pStyle w:val="ListParagraph"/>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676CF6" w:rsidRPr="00407458" w14:paraId="1C84D9E8" w14:textId="77777777" w:rsidTr="511F09C8">
        <w:trPr>
          <w:trHeight w:val="300"/>
        </w:trPr>
        <w:tc>
          <w:tcPr>
            <w:tcW w:w="685" w:type="dxa"/>
          </w:tcPr>
          <w:p w14:paraId="063148D8" w14:textId="0D202570" w:rsidR="00676CF6" w:rsidRPr="00407458" w:rsidRDefault="00676CF6" w:rsidP="00676CF6">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676CF6" w:rsidRPr="00407458" w:rsidRDefault="00676CF6" w:rsidP="00676CF6">
            <w:pPr>
              <w:spacing w:after="120"/>
              <w:rPr>
                <w:rFonts w:ascii="Times" w:hAnsi="Times" w:cs="Times"/>
                <w:b/>
              </w:rPr>
            </w:pPr>
            <w:r w:rsidRPr="00407458">
              <w:rPr>
                <w:rFonts w:ascii="Times" w:hAnsi="Times" w:cs="Times"/>
                <w:b/>
              </w:rPr>
              <w:t>Kiti reikalavimai</w:t>
            </w:r>
          </w:p>
          <w:p w14:paraId="292E8C9C" w14:textId="4A25EAE3" w:rsidR="00676CF6" w:rsidRPr="00407458" w:rsidRDefault="00676CF6" w:rsidP="00676CF6">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407458" w14:paraId="60E98A04" w14:textId="77777777" w:rsidTr="511F09C8">
        <w:trPr>
          <w:trHeight w:val="300"/>
        </w:trPr>
        <w:tc>
          <w:tcPr>
            <w:tcW w:w="685" w:type="dxa"/>
            <w:vMerge w:val="restart"/>
          </w:tcPr>
          <w:p w14:paraId="54A8BDF6" w14:textId="7A744DC7" w:rsidR="00676CF6" w:rsidRPr="00407458" w:rsidRDefault="00676CF6" w:rsidP="00676CF6">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676CF6" w:rsidRPr="00407458" w:rsidRDefault="00676CF6" w:rsidP="00676CF6">
            <w:pPr>
              <w:spacing w:after="120"/>
              <w:rPr>
                <w:rFonts w:ascii="Times" w:hAnsi="Times" w:cs="Times"/>
                <w:b/>
              </w:rPr>
            </w:pPr>
            <w:r w:rsidRPr="00407458">
              <w:rPr>
                <w:rFonts w:ascii="Times" w:hAnsi="Times" w:cs="Times"/>
                <w:b/>
                <w:bCs/>
              </w:rPr>
              <w:t>Taikomi teisės aktai</w:t>
            </w:r>
          </w:p>
        </w:tc>
      </w:tr>
      <w:tr w:rsidR="00676CF6" w:rsidRPr="00407458" w14:paraId="36D7B687" w14:textId="77777777" w:rsidTr="511F09C8">
        <w:trPr>
          <w:trHeight w:val="300"/>
        </w:trPr>
        <w:tc>
          <w:tcPr>
            <w:tcW w:w="685" w:type="dxa"/>
            <w:vMerge/>
          </w:tcPr>
          <w:p w14:paraId="2C300264" w14:textId="77777777" w:rsidR="00676CF6" w:rsidRPr="00407458" w:rsidRDefault="00676CF6" w:rsidP="00676CF6">
            <w:pPr>
              <w:spacing w:after="120"/>
              <w:rPr>
                <w:rFonts w:ascii="Times" w:hAnsi="Times" w:cs="Times"/>
                <w:b/>
                <w:bCs/>
              </w:rPr>
            </w:pPr>
          </w:p>
        </w:tc>
        <w:tc>
          <w:tcPr>
            <w:tcW w:w="9204" w:type="dxa"/>
            <w:gridSpan w:val="8"/>
            <w:vAlign w:val="center"/>
          </w:tcPr>
          <w:p w14:paraId="711CAA93" w14:textId="230F7DDE" w:rsidR="00676CF6" w:rsidRPr="00407458" w:rsidRDefault="00676CF6" w:rsidP="00676CF6">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3"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676CF6" w:rsidRPr="00407458" w:rsidRDefault="00676CF6" w:rsidP="00676CF6">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4"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676CF6" w:rsidRPr="00407458" w:rsidRDefault="00676CF6" w:rsidP="00676CF6">
            <w:pPr>
              <w:rPr>
                <w:rFonts w:ascii="Times" w:hAnsi="Times" w:cs="Times"/>
                <w:highlight w:val="yellow"/>
              </w:rPr>
            </w:pPr>
          </w:p>
        </w:tc>
      </w:tr>
      <w:tr w:rsidR="00676CF6" w:rsidRPr="00407458" w14:paraId="63A93ECD" w14:textId="6D3EC35D" w:rsidTr="0096637F">
        <w:trPr>
          <w:trHeight w:val="300"/>
        </w:trPr>
        <w:tc>
          <w:tcPr>
            <w:tcW w:w="9889" w:type="dxa"/>
            <w:gridSpan w:val="9"/>
            <w:shd w:val="clear" w:color="auto" w:fill="D0CECE" w:themeFill="background2" w:themeFillShade="E6"/>
          </w:tcPr>
          <w:p w14:paraId="136CD2F2" w14:textId="651D694B" w:rsidR="00676CF6" w:rsidRPr="00407458" w:rsidRDefault="00676CF6" w:rsidP="00676CF6">
            <w:pPr>
              <w:rPr>
                <w:rFonts w:ascii="Times" w:hAnsi="Times" w:cs="Times"/>
              </w:rPr>
            </w:pPr>
            <w:r w:rsidRPr="00407458">
              <w:rPr>
                <w:rFonts w:ascii="Times" w:hAnsi="Times" w:cs="Times"/>
                <w:b/>
                <w:bCs/>
              </w:rPr>
              <w:t>3. INFORMACIJA APIE PARAIŠKOS FINANSUOTI JP PROJEKTĄ (TOLIAU – PARAIŠKA) TEIKIMĄ</w:t>
            </w:r>
          </w:p>
        </w:tc>
      </w:tr>
      <w:tr w:rsidR="00676CF6" w:rsidRPr="00407458" w14:paraId="5EFB9698" w14:textId="1FF1999C" w:rsidTr="008676FC">
        <w:trPr>
          <w:trHeight w:val="300"/>
        </w:trPr>
        <w:tc>
          <w:tcPr>
            <w:tcW w:w="685" w:type="dxa"/>
          </w:tcPr>
          <w:p w14:paraId="50DAD30D" w14:textId="62D868B7" w:rsidR="00676CF6" w:rsidRPr="00407458" w:rsidRDefault="00676CF6" w:rsidP="00676CF6">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676CF6" w:rsidRPr="00407458" w:rsidRDefault="00676CF6" w:rsidP="00676CF6">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676D35AA" w:rsidR="00676CF6" w:rsidRPr="007F69C0" w:rsidRDefault="00676CF6" w:rsidP="00676CF6">
            <w:pPr>
              <w:jc w:val="center"/>
              <w:rPr>
                <w:rFonts w:ascii="Times" w:hAnsi="Times" w:cs="Times"/>
              </w:rPr>
            </w:pPr>
            <w:r w:rsidRPr="007F69C0">
              <w:rPr>
                <w:rFonts w:ascii="Times" w:hAnsi="Times" w:cs="Times"/>
                <w:i/>
                <w:iCs/>
              </w:rPr>
              <w:t>2023-10-1</w:t>
            </w:r>
            <w:r w:rsidR="007F69C0" w:rsidRPr="007F69C0">
              <w:rPr>
                <w:rFonts w:ascii="Times" w:hAnsi="Times" w:cs="Times"/>
                <w:i/>
                <w:iCs/>
                <w:lang w:val="en-US"/>
              </w:rPr>
              <w:t>9</w:t>
            </w:r>
            <w:r w:rsidRPr="007F69C0">
              <w:rPr>
                <w:rFonts w:ascii="Times" w:hAnsi="Times" w:cs="Times"/>
                <w:i/>
                <w:iCs/>
              </w:rPr>
              <w:t xml:space="preserve"> 08:00</w:t>
            </w:r>
          </w:p>
        </w:tc>
        <w:tc>
          <w:tcPr>
            <w:tcW w:w="4016" w:type="dxa"/>
            <w:gridSpan w:val="2"/>
            <w:vAlign w:val="center"/>
          </w:tcPr>
          <w:p w14:paraId="775757E5" w14:textId="673D75D6" w:rsidR="00676CF6" w:rsidRPr="00697400" w:rsidRDefault="00676CF6" w:rsidP="00676CF6">
            <w:pPr>
              <w:jc w:val="both"/>
              <w:rPr>
                <w:rFonts w:ascii="Times" w:hAnsi="Times" w:cs="Times"/>
                <w:i/>
                <w:iCs/>
                <w:color w:val="4472C4" w:themeColor="accent5"/>
              </w:rPr>
            </w:pPr>
            <w:r w:rsidRPr="00697400">
              <w:rPr>
                <w:rFonts w:ascii="Times" w:hAnsi="Times" w:cs="Times"/>
                <w:i/>
                <w:iCs/>
                <w:color w:val="4472C4" w:themeColor="accent5"/>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697400" w:rsidRPr="00697400">
              <w:rPr>
                <w:rFonts w:ascii="Times" w:hAnsi="Times" w:cs="Times"/>
                <w:i/>
                <w:iCs/>
                <w:color w:val="4472C4" w:themeColor="accent5"/>
              </w:rPr>
              <w:t>5.17.30</w:t>
            </w:r>
            <w:r w:rsidRPr="00697400">
              <w:rPr>
                <w:rFonts w:ascii="Times" w:hAnsi="Times" w:cs="Times"/>
                <w:i/>
                <w:iCs/>
                <w:color w:val="4472C4" w:themeColor="accent5"/>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w:t>
            </w:r>
            <w:r w:rsidRPr="00697400">
              <w:rPr>
                <w:rFonts w:ascii="Times" w:hAnsi="Times" w:cs="Times"/>
                <w:i/>
                <w:iCs/>
                <w:color w:val="4472C4" w:themeColor="accent5"/>
              </w:rPr>
              <w:lastRenderedPageBreak/>
              <w:t>gali būti sudaromi rezerviniai JP projektų, kurie būtų finansuojami skyrus papildomų lėšų ar perskirsčius atskiriems ruožams numatytas finansavimo sumas, sąrašai.</w:t>
            </w:r>
          </w:p>
        </w:tc>
      </w:tr>
      <w:tr w:rsidR="00676CF6" w:rsidRPr="00407458" w14:paraId="26FEE762" w14:textId="77777777" w:rsidTr="511F09C8">
        <w:trPr>
          <w:trHeight w:val="300"/>
        </w:trPr>
        <w:tc>
          <w:tcPr>
            <w:tcW w:w="685" w:type="dxa"/>
            <w:vMerge w:val="restart"/>
          </w:tcPr>
          <w:p w14:paraId="2C50AD10" w14:textId="23361956" w:rsidR="00676CF6" w:rsidRPr="00407458" w:rsidRDefault="00676CF6" w:rsidP="00676CF6">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676CF6" w:rsidRPr="00407458" w:rsidRDefault="00676CF6" w:rsidP="00676CF6">
            <w:pPr>
              <w:spacing w:after="120"/>
              <w:rPr>
                <w:rFonts w:ascii="Times" w:hAnsi="Times" w:cs="Times"/>
                <w:b/>
                <w:bCs/>
              </w:rPr>
            </w:pPr>
            <w:r w:rsidRPr="00407458">
              <w:rPr>
                <w:rFonts w:ascii="Times" w:hAnsi="Times" w:cs="Times"/>
                <w:b/>
                <w:bCs/>
              </w:rPr>
              <w:t>Paraiškos rengimo ir teikimo tvarka</w:t>
            </w:r>
          </w:p>
        </w:tc>
      </w:tr>
      <w:tr w:rsidR="00676CF6" w:rsidRPr="00407458" w14:paraId="74164D9B" w14:textId="77777777" w:rsidTr="00F518A9">
        <w:trPr>
          <w:trHeight w:val="556"/>
        </w:trPr>
        <w:tc>
          <w:tcPr>
            <w:tcW w:w="685" w:type="dxa"/>
            <w:vMerge/>
          </w:tcPr>
          <w:p w14:paraId="1AA0F147" w14:textId="77777777" w:rsidR="00676CF6" w:rsidRPr="00407458" w:rsidRDefault="00676CF6" w:rsidP="00676CF6">
            <w:pPr>
              <w:spacing w:after="120"/>
              <w:rPr>
                <w:rFonts w:ascii="Times" w:hAnsi="Times" w:cs="Times"/>
                <w:b/>
                <w:bCs/>
              </w:rPr>
            </w:pPr>
          </w:p>
        </w:tc>
        <w:tc>
          <w:tcPr>
            <w:tcW w:w="9204" w:type="dxa"/>
            <w:gridSpan w:val="8"/>
          </w:tcPr>
          <w:p w14:paraId="704AAC4E" w14:textId="60D050D1" w:rsidR="00676CF6" w:rsidRPr="00407458" w:rsidRDefault="00676CF6" w:rsidP="00676CF6">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5"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676CF6" w:rsidRPr="00407458" w:rsidRDefault="00676CF6" w:rsidP="00676CF6">
            <w:pPr>
              <w:rPr>
                <w:rFonts w:ascii="Times" w:hAnsi="Times" w:cs="Times"/>
              </w:rPr>
            </w:pPr>
          </w:p>
          <w:p w14:paraId="2B54ED09" w14:textId="0191EDB8" w:rsidR="00676CF6" w:rsidRPr="00407458" w:rsidRDefault="00676CF6" w:rsidP="00676CF6">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6" w:history="1">
              <w:r w:rsidRPr="00407458">
                <w:rPr>
                  <w:rStyle w:val="Hyperlink"/>
                  <w:rFonts w:ascii="Times" w:hAnsi="Times" w:cs="Times"/>
                  <w:color w:val="auto"/>
                </w:rPr>
                <w:t>www.apva.lt</w:t>
              </w:r>
            </w:hyperlink>
            <w:r w:rsidRPr="00407458">
              <w:rPr>
                <w:rFonts w:ascii="Times" w:hAnsi="Times" w:cs="Times"/>
              </w:rPr>
              <w:t>, </w:t>
            </w:r>
            <w:hyperlink r:id="rId17" w:history="1">
              <w:r w:rsidRPr="00407458">
                <w:rPr>
                  <w:rStyle w:val="Hyperlink"/>
                  <w:rFonts w:ascii="Times" w:hAnsi="Times" w:cs="Times"/>
                  <w:color w:val="auto"/>
                </w:rPr>
                <w:t>www.apvis.apva.lt</w:t>
              </w:r>
            </w:hyperlink>
          </w:p>
        </w:tc>
      </w:tr>
      <w:tr w:rsidR="00676CF6" w:rsidRPr="00407458" w14:paraId="3518D1E2" w14:textId="77777777" w:rsidTr="511F09C8">
        <w:trPr>
          <w:trHeight w:val="300"/>
        </w:trPr>
        <w:tc>
          <w:tcPr>
            <w:tcW w:w="685" w:type="dxa"/>
            <w:vMerge w:val="restart"/>
          </w:tcPr>
          <w:p w14:paraId="1BFF6B9A" w14:textId="3AFA34C7" w:rsidR="00676CF6" w:rsidRPr="00407458" w:rsidRDefault="00676CF6" w:rsidP="00676CF6">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676CF6" w:rsidRPr="00407458" w:rsidRDefault="00676CF6" w:rsidP="00676CF6">
            <w:pPr>
              <w:spacing w:after="120"/>
              <w:jc w:val="both"/>
              <w:rPr>
                <w:rFonts w:ascii="Times" w:hAnsi="Times" w:cs="Times"/>
                <w:b/>
                <w:bCs/>
              </w:rPr>
            </w:pPr>
            <w:r w:rsidRPr="00407458">
              <w:rPr>
                <w:rFonts w:ascii="Times" w:hAnsi="Times" w:cs="Times"/>
                <w:b/>
                <w:bCs/>
              </w:rPr>
              <w:t>Privalomi priedai</w:t>
            </w:r>
          </w:p>
        </w:tc>
      </w:tr>
      <w:tr w:rsidR="00676CF6" w:rsidRPr="00407458" w14:paraId="5DD794E7" w14:textId="77777777" w:rsidTr="511F09C8">
        <w:trPr>
          <w:trHeight w:val="300"/>
        </w:trPr>
        <w:tc>
          <w:tcPr>
            <w:tcW w:w="685" w:type="dxa"/>
            <w:vMerge/>
          </w:tcPr>
          <w:p w14:paraId="16ED844C" w14:textId="77777777" w:rsidR="00676CF6" w:rsidRPr="00407458" w:rsidRDefault="00676CF6" w:rsidP="00676CF6">
            <w:pPr>
              <w:spacing w:after="120"/>
              <w:rPr>
                <w:rFonts w:ascii="Times" w:hAnsi="Times" w:cs="Times"/>
                <w:b/>
                <w:bCs/>
              </w:rPr>
            </w:pPr>
          </w:p>
        </w:tc>
        <w:tc>
          <w:tcPr>
            <w:tcW w:w="9204" w:type="dxa"/>
            <w:gridSpan w:val="8"/>
          </w:tcPr>
          <w:p w14:paraId="7590C857" w14:textId="1584EC73" w:rsidR="00676CF6" w:rsidRPr="00407458" w:rsidRDefault="00676CF6" w:rsidP="00676CF6">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676CF6" w:rsidRPr="00407458" w:rsidRDefault="00676CF6" w:rsidP="00676CF6">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407458" w:rsidRDefault="00676CF6" w:rsidP="00676CF6">
            <w:pPr>
              <w:pStyle w:val="ListParagraph"/>
              <w:numPr>
                <w:ilvl w:val="0"/>
                <w:numId w:val="15"/>
              </w:numPr>
              <w:tabs>
                <w:tab w:val="left" w:pos="756"/>
              </w:tabs>
              <w:ind w:left="47" w:firstLine="425"/>
              <w:jc w:val="both"/>
              <w:rPr>
                <w:rFonts w:ascii="Times"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676CF6" w:rsidRPr="00407458" w14:paraId="6F1A503F" w14:textId="77777777" w:rsidTr="511F09C8">
        <w:trPr>
          <w:trHeight w:val="300"/>
        </w:trPr>
        <w:tc>
          <w:tcPr>
            <w:tcW w:w="685" w:type="dxa"/>
            <w:vMerge w:val="restart"/>
          </w:tcPr>
          <w:p w14:paraId="0177ABF0" w14:textId="62836706" w:rsidR="00676CF6" w:rsidRPr="00407458" w:rsidRDefault="00676CF6" w:rsidP="00676CF6">
            <w:pPr>
              <w:spacing w:after="120"/>
              <w:rPr>
                <w:rFonts w:ascii="Times" w:hAnsi="Times" w:cs="Times"/>
                <w:b/>
                <w:bCs/>
              </w:rPr>
            </w:pPr>
            <w:r w:rsidRPr="00407458">
              <w:rPr>
                <w:rFonts w:ascii="Times" w:hAnsi="Times" w:cs="Times"/>
                <w:b/>
                <w:bCs/>
              </w:rPr>
              <w:t>3.4.</w:t>
            </w:r>
          </w:p>
        </w:tc>
        <w:tc>
          <w:tcPr>
            <w:tcW w:w="9204" w:type="dxa"/>
            <w:gridSpan w:val="8"/>
          </w:tcPr>
          <w:p w14:paraId="2CC17E80" w14:textId="6F1A4D9C" w:rsidR="00676CF6" w:rsidRPr="00407458" w:rsidRDefault="00676CF6" w:rsidP="00676CF6">
            <w:pPr>
              <w:spacing w:after="120"/>
              <w:jc w:val="both"/>
              <w:rPr>
                <w:rFonts w:ascii="Times" w:hAnsi="Times" w:cs="Times"/>
                <w:b/>
                <w:bCs/>
              </w:rPr>
            </w:pPr>
            <w:r w:rsidRPr="00407458">
              <w:rPr>
                <w:rFonts w:ascii="Times" w:hAnsi="Times" w:cs="Times"/>
                <w:b/>
                <w:bCs/>
              </w:rPr>
              <w:t>Kontaktiniai duomenys konsultacijoms</w:t>
            </w:r>
          </w:p>
        </w:tc>
      </w:tr>
      <w:tr w:rsidR="00676CF6" w:rsidRPr="00407458" w14:paraId="19E16075" w14:textId="77777777" w:rsidTr="511F09C8">
        <w:trPr>
          <w:trHeight w:val="300"/>
        </w:trPr>
        <w:tc>
          <w:tcPr>
            <w:tcW w:w="685" w:type="dxa"/>
            <w:vMerge/>
          </w:tcPr>
          <w:p w14:paraId="35A8A117" w14:textId="77777777" w:rsidR="00676CF6" w:rsidRPr="00407458" w:rsidRDefault="00676CF6" w:rsidP="00676CF6">
            <w:pPr>
              <w:spacing w:after="120"/>
              <w:rPr>
                <w:rFonts w:ascii="Times" w:hAnsi="Times" w:cs="Times"/>
                <w:b/>
                <w:bCs/>
              </w:rPr>
            </w:pPr>
          </w:p>
        </w:tc>
        <w:tc>
          <w:tcPr>
            <w:tcW w:w="9204" w:type="dxa"/>
            <w:gridSpan w:val="8"/>
          </w:tcPr>
          <w:p w14:paraId="30204D89" w14:textId="77777777" w:rsidR="00676CF6" w:rsidRPr="00407458" w:rsidRDefault="00676CF6" w:rsidP="00676CF6">
            <w:pPr>
              <w:rPr>
                <w:rFonts w:ascii="Times" w:hAnsi="Times" w:cs="Times"/>
                <w:b/>
                <w:bCs/>
              </w:rPr>
            </w:pPr>
            <w:r w:rsidRPr="00407458">
              <w:rPr>
                <w:rFonts w:ascii="Times" w:hAnsi="Times" w:cs="Times"/>
                <w:b/>
                <w:bCs/>
              </w:rPr>
              <w:t>Informacija teikiama:</w:t>
            </w:r>
          </w:p>
          <w:p w14:paraId="624B42EE" w14:textId="359D0510" w:rsidR="00676CF6" w:rsidRPr="00407458" w:rsidRDefault="00676CF6" w:rsidP="00676CF6">
            <w:pPr>
              <w:rPr>
                <w:rFonts w:ascii="Times" w:hAnsi="Times" w:cs="Times"/>
              </w:rPr>
            </w:pPr>
            <w:r w:rsidRPr="00407458">
              <w:rPr>
                <w:rFonts w:ascii="Times" w:hAnsi="Times" w:cs="Times"/>
              </w:rPr>
              <w:t>pirmadieniais-ketvirtadieniais 8.00-17.00 val.;</w:t>
            </w:r>
          </w:p>
          <w:p w14:paraId="7C538D35" w14:textId="291D21CB" w:rsidR="00676CF6" w:rsidRPr="00407458" w:rsidRDefault="00676CF6" w:rsidP="00676CF6">
            <w:pPr>
              <w:rPr>
                <w:rFonts w:ascii="Times" w:hAnsi="Times" w:cs="Times"/>
              </w:rPr>
            </w:pPr>
            <w:r w:rsidRPr="00407458">
              <w:rPr>
                <w:rFonts w:ascii="Times" w:hAnsi="Times" w:cs="Times"/>
              </w:rPr>
              <w:t>penktadieniais 8.00-15.45 val.;</w:t>
            </w:r>
          </w:p>
          <w:p w14:paraId="6DDEBB24" w14:textId="153044A3" w:rsidR="00676CF6" w:rsidRPr="00407458" w:rsidRDefault="00676CF6" w:rsidP="00676CF6">
            <w:pPr>
              <w:rPr>
                <w:rFonts w:ascii="Times" w:hAnsi="Times" w:cs="Times"/>
              </w:rPr>
            </w:pPr>
            <w:r w:rsidRPr="00407458">
              <w:rPr>
                <w:rFonts w:ascii="Times" w:hAnsi="Times" w:cs="Times"/>
              </w:rPr>
              <w:t>pietų pertrauka 12.15-13.00 val.</w:t>
            </w:r>
          </w:p>
          <w:p w14:paraId="7CB6ADDF" w14:textId="77777777" w:rsidR="00676CF6" w:rsidRPr="00407458" w:rsidRDefault="00676CF6" w:rsidP="00676CF6">
            <w:pPr>
              <w:rPr>
                <w:rFonts w:ascii="Times" w:hAnsi="Times" w:cs="Times"/>
              </w:rPr>
            </w:pPr>
          </w:p>
          <w:p w14:paraId="3E092594" w14:textId="16872B07" w:rsidR="00676CF6" w:rsidRPr="00407458" w:rsidRDefault="00676CF6" w:rsidP="00676CF6">
            <w:pPr>
              <w:jc w:val="both"/>
              <w:rPr>
                <w:rFonts w:ascii="Times" w:hAnsi="Times" w:cs="Times"/>
              </w:rPr>
            </w:pPr>
            <w:r w:rsidRPr="00407458">
              <w:rPr>
                <w:rFonts w:ascii="Times" w:hAnsi="Times" w:cs="Times"/>
              </w:rPr>
              <w:t xml:space="preserve">Konsultacijos teikiamos: </w:t>
            </w:r>
          </w:p>
          <w:p w14:paraId="54050FC9" w14:textId="77777777" w:rsidR="00060C8D" w:rsidRPr="00964713" w:rsidRDefault="00060C8D" w:rsidP="00060C8D">
            <w:pPr>
              <w:jc w:val="both"/>
              <w:rPr>
                <w:rFonts w:ascii="Times" w:hAnsi="Times" w:cs="Times"/>
                <w:color w:val="2E74B5" w:themeColor="accent1" w:themeShade="BF"/>
              </w:rPr>
            </w:pPr>
            <w:r w:rsidRPr="00964713">
              <w:rPr>
                <w:rFonts w:ascii="Times" w:hAnsi="Times" w:cs="Times"/>
                <w:color w:val="2E74B5" w:themeColor="accent1" w:themeShade="BF"/>
              </w:rPr>
              <w:t>Simona Kirkilienė, tel.: +370 602 86791 simona.kirkiliene@apva.lt</w:t>
            </w:r>
          </w:p>
          <w:p w14:paraId="613B6BDB" w14:textId="77777777" w:rsidR="00060C8D" w:rsidRPr="00964713" w:rsidRDefault="00060C8D" w:rsidP="00060C8D">
            <w:pPr>
              <w:jc w:val="both"/>
              <w:rPr>
                <w:rFonts w:ascii="Times" w:hAnsi="Times" w:cs="Times"/>
                <w:color w:val="2E74B5" w:themeColor="accent1" w:themeShade="BF"/>
              </w:rPr>
            </w:pPr>
            <w:r w:rsidRPr="00964713">
              <w:rPr>
                <w:rFonts w:ascii="Times" w:hAnsi="Times" w:cs="Times"/>
                <w:color w:val="2E74B5" w:themeColor="accent1" w:themeShade="BF"/>
              </w:rPr>
              <w:t xml:space="preserve">Rasa Suzanovičienė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611</w:t>
            </w:r>
            <w:r>
              <w:rPr>
                <w:rFonts w:ascii="Times" w:hAnsi="Times" w:cs="Times"/>
                <w:color w:val="2E74B5" w:themeColor="accent1" w:themeShade="BF"/>
              </w:rPr>
              <w:t xml:space="preserve"> </w:t>
            </w:r>
            <w:r w:rsidRPr="00964713">
              <w:rPr>
                <w:rFonts w:ascii="Times" w:hAnsi="Times" w:cs="Times"/>
                <w:color w:val="2E74B5" w:themeColor="accent1" w:themeShade="BF"/>
              </w:rPr>
              <w:t>92318 rasa.suzanoviciene@apva.lt</w:t>
            </w:r>
          </w:p>
          <w:p w14:paraId="3FA5A898" w14:textId="77777777" w:rsidR="00060C8D" w:rsidRPr="00964713" w:rsidRDefault="00060C8D" w:rsidP="00060C8D">
            <w:pPr>
              <w:jc w:val="both"/>
              <w:rPr>
                <w:rFonts w:ascii="Times" w:hAnsi="Times" w:cs="Times"/>
                <w:color w:val="2E74B5" w:themeColor="accent1" w:themeShade="BF"/>
              </w:rPr>
            </w:pPr>
            <w:r w:rsidRPr="00964713">
              <w:rPr>
                <w:rFonts w:ascii="Times" w:hAnsi="Times" w:cs="Times"/>
                <w:color w:val="2E74B5" w:themeColor="accent1" w:themeShade="BF"/>
              </w:rPr>
              <w:t>Justė Korotkich tel.: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83745 juste.korotkich@apva.lt</w:t>
            </w:r>
          </w:p>
          <w:p w14:paraId="2138C4C4" w14:textId="5141A89C" w:rsidR="00676CF6" w:rsidRPr="00407458" w:rsidRDefault="00060C8D" w:rsidP="00060C8D">
            <w:pPr>
              <w:jc w:val="both"/>
              <w:rPr>
                <w:rFonts w:ascii="Times" w:hAnsi="Times" w:cs="Times"/>
                <w:b/>
                <w:bCs/>
              </w:rPr>
            </w:pPr>
            <w:r w:rsidRPr="00964713">
              <w:rPr>
                <w:rFonts w:ascii="Times" w:hAnsi="Times" w:cs="Times"/>
                <w:color w:val="2E74B5" w:themeColor="accent1" w:themeShade="BF"/>
              </w:rPr>
              <w:t xml:space="preserve">Renata Purvinienė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84164 renata.purviniene@apva.lt</w:t>
            </w:r>
          </w:p>
        </w:tc>
      </w:tr>
      <w:tr w:rsidR="00676CF6" w:rsidRPr="00407458" w14:paraId="2FE52512" w14:textId="77777777" w:rsidTr="511F09C8">
        <w:trPr>
          <w:trHeight w:val="300"/>
        </w:trPr>
        <w:tc>
          <w:tcPr>
            <w:tcW w:w="685" w:type="dxa"/>
            <w:vMerge w:val="restart"/>
          </w:tcPr>
          <w:p w14:paraId="6DE0AB82" w14:textId="6E5C6301" w:rsidR="00676CF6" w:rsidRPr="00407458" w:rsidRDefault="00676CF6" w:rsidP="00676CF6">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676CF6" w:rsidRPr="00407458" w:rsidRDefault="00676CF6" w:rsidP="00676CF6">
            <w:pPr>
              <w:spacing w:after="120"/>
              <w:rPr>
                <w:rFonts w:ascii="Times" w:hAnsi="Times" w:cs="Times"/>
                <w:b/>
                <w:bCs/>
              </w:rPr>
            </w:pPr>
            <w:r w:rsidRPr="00407458">
              <w:rPr>
                <w:rFonts w:ascii="Times" w:hAnsi="Times" w:cs="Times"/>
                <w:b/>
                <w:bCs/>
              </w:rPr>
              <w:t>Kita aktuali informacija</w:t>
            </w:r>
          </w:p>
        </w:tc>
      </w:tr>
      <w:tr w:rsidR="00676CF6" w:rsidRPr="00407458" w14:paraId="78F16F92" w14:textId="77777777" w:rsidTr="511F09C8">
        <w:trPr>
          <w:trHeight w:val="300"/>
        </w:trPr>
        <w:tc>
          <w:tcPr>
            <w:tcW w:w="685" w:type="dxa"/>
            <w:vMerge/>
          </w:tcPr>
          <w:p w14:paraId="20E0B96B" w14:textId="77777777" w:rsidR="00676CF6" w:rsidRPr="00407458" w:rsidRDefault="00676CF6" w:rsidP="00676CF6">
            <w:pPr>
              <w:spacing w:after="120"/>
              <w:rPr>
                <w:rFonts w:ascii="Times" w:hAnsi="Times" w:cs="Times"/>
                <w:b/>
                <w:bCs/>
              </w:rPr>
            </w:pPr>
          </w:p>
        </w:tc>
        <w:tc>
          <w:tcPr>
            <w:tcW w:w="9204" w:type="dxa"/>
            <w:gridSpan w:val="8"/>
          </w:tcPr>
          <w:p w14:paraId="4B3F5765" w14:textId="77777777" w:rsidR="00676CF6" w:rsidRPr="00407458" w:rsidRDefault="00676CF6" w:rsidP="00676CF6">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676CF6" w:rsidRPr="00407458" w:rsidRDefault="00676CF6" w:rsidP="00676CF6">
            <w:pPr>
              <w:tabs>
                <w:tab w:val="left" w:pos="47"/>
                <w:tab w:val="left" w:pos="472"/>
              </w:tabs>
              <w:ind w:firstLine="472"/>
              <w:rPr>
                <w:rFonts w:ascii="Times" w:hAnsi="Times" w:cs="Times"/>
                <w:i/>
                <w:iCs/>
              </w:rPr>
            </w:pPr>
          </w:p>
          <w:p w14:paraId="5A9EE59D" w14:textId="77777777" w:rsidR="00676CF6" w:rsidRPr="00407458" w:rsidRDefault="00676CF6" w:rsidP="00676CF6">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676CF6" w:rsidRPr="00407458" w:rsidRDefault="00676CF6" w:rsidP="00676CF6">
            <w:pPr>
              <w:tabs>
                <w:tab w:val="left" w:pos="47"/>
                <w:tab w:val="left" w:pos="472"/>
              </w:tabs>
              <w:ind w:firstLine="472"/>
              <w:jc w:val="lowKashida"/>
              <w:rPr>
                <w:rFonts w:ascii="Times" w:hAnsi="Times" w:cs="Times"/>
                <w:b/>
                <w:bCs/>
                <w:i/>
                <w:iCs/>
              </w:rPr>
            </w:pPr>
          </w:p>
          <w:p w14:paraId="31916C5B" w14:textId="0500EBE8" w:rsidR="00676CF6" w:rsidRPr="00407458" w:rsidRDefault="00676CF6" w:rsidP="00676CF6">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676CF6" w:rsidRPr="00407458" w:rsidRDefault="00676CF6" w:rsidP="00676CF6">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407458" w:rsidRDefault="00676CF6" w:rsidP="00676CF6">
            <w:pPr>
              <w:tabs>
                <w:tab w:val="left" w:pos="47"/>
                <w:tab w:val="left" w:pos="472"/>
              </w:tabs>
              <w:autoSpaceDE w:val="0"/>
              <w:autoSpaceDN w:val="0"/>
              <w:adjustRightInd w:val="0"/>
              <w:ind w:firstLine="472"/>
              <w:jc w:val="lowKashida"/>
              <w:rPr>
                <w:rFonts w:ascii="Times" w:hAnsi="Times" w:cs="Times"/>
              </w:rPr>
            </w:pPr>
          </w:p>
          <w:p w14:paraId="2BF1A6A6" w14:textId="722B3014" w:rsidR="00676CF6" w:rsidRPr="00407458" w:rsidRDefault="00676CF6" w:rsidP="00676CF6">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676CF6" w:rsidRPr="00407458"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676CF6" w:rsidRPr="00407458"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676CF6" w:rsidRPr="00407458"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676CF6" w:rsidRPr="00407458"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676CF6" w:rsidRPr="00407458"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676CF6" w:rsidRPr="00407458" w:rsidRDefault="00676CF6" w:rsidP="00676CF6">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407458" w:rsidRDefault="00676CF6" w:rsidP="00676CF6">
            <w:pPr>
              <w:tabs>
                <w:tab w:val="left" w:pos="47"/>
                <w:tab w:val="left" w:pos="472"/>
              </w:tabs>
              <w:ind w:firstLine="472"/>
              <w:jc w:val="lowKashida"/>
              <w:rPr>
                <w:rFonts w:ascii="Times" w:hAnsi="Times" w:cs="Times"/>
                <w:b/>
                <w:bCs/>
              </w:rPr>
            </w:pPr>
          </w:p>
        </w:tc>
      </w:tr>
      <w:tr w:rsidR="00676CF6" w:rsidRPr="00407458" w14:paraId="324CB96A" w14:textId="77777777" w:rsidTr="511F09C8">
        <w:trPr>
          <w:trHeight w:val="300"/>
        </w:trPr>
        <w:tc>
          <w:tcPr>
            <w:tcW w:w="685" w:type="dxa"/>
            <w:vMerge w:val="restart"/>
          </w:tcPr>
          <w:p w14:paraId="2C98B5F8" w14:textId="723880DF" w:rsidR="00676CF6" w:rsidRPr="00407458" w:rsidRDefault="00676CF6" w:rsidP="00676CF6">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676CF6" w:rsidRPr="00407458" w:rsidRDefault="00676CF6" w:rsidP="00676CF6">
            <w:pPr>
              <w:spacing w:after="120"/>
              <w:rPr>
                <w:rFonts w:ascii="Times" w:hAnsi="Times" w:cs="Times"/>
                <w:b/>
                <w:bCs/>
              </w:rPr>
            </w:pPr>
            <w:r w:rsidRPr="00407458">
              <w:rPr>
                <w:rFonts w:ascii="Times" w:hAnsi="Times" w:cs="Times"/>
                <w:b/>
                <w:bCs/>
              </w:rPr>
              <w:t>Priedai</w:t>
            </w:r>
          </w:p>
        </w:tc>
      </w:tr>
      <w:tr w:rsidR="00676CF6" w:rsidRPr="00407458" w14:paraId="7652CEBA" w14:textId="77777777" w:rsidTr="511F09C8">
        <w:trPr>
          <w:trHeight w:val="300"/>
        </w:trPr>
        <w:tc>
          <w:tcPr>
            <w:tcW w:w="685" w:type="dxa"/>
            <w:vMerge/>
          </w:tcPr>
          <w:p w14:paraId="3C9CA5D0" w14:textId="0EC55A20" w:rsidR="00676CF6" w:rsidRPr="00407458" w:rsidRDefault="00676CF6" w:rsidP="00676CF6">
            <w:pPr>
              <w:spacing w:after="120"/>
              <w:rPr>
                <w:rFonts w:ascii="Times" w:hAnsi="Times" w:cs="Times"/>
                <w:b/>
                <w:bCs/>
              </w:rPr>
            </w:pPr>
          </w:p>
        </w:tc>
        <w:tc>
          <w:tcPr>
            <w:tcW w:w="9204" w:type="dxa"/>
            <w:gridSpan w:val="8"/>
          </w:tcPr>
          <w:p w14:paraId="1040B539" w14:textId="56596FF4" w:rsidR="00676CF6" w:rsidRPr="00407458" w:rsidRDefault="00676CF6" w:rsidP="00676CF6">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ADCA" w14:textId="77777777" w:rsidR="00B12766" w:rsidRDefault="00B12766" w:rsidP="00DE54AD">
      <w:r>
        <w:separator/>
      </w:r>
    </w:p>
  </w:endnote>
  <w:endnote w:type="continuationSeparator" w:id="0">
    <w:p w14:paraId="7D1F2CE0" w14:textId="77777777" w:rsidR="00B12766" w:rsidRDefault="00B12766" w:rsidP="00DE54AD">
      <w:r>
        <w:continuationSeparator/>
      </w:r>
    </w:p>
  </w:endnote>
  <w:endnote w:type="continuationNotice" w:id="1">
    <w:p w14:paraId="7824C88C" w14:textId="77777777" w:rsidR="00B12766" w:rsidRDefault="00B12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5C94" w14:textId="77777777" w:rsidR="00B12766" w:rsidRDefault="00B12766" w:rsidP="00DE54AD">
      <w:r>
        <w:separator/>
      </w:r>
    </w:p>
  </w:footnote>
  <w:footnote w:type="continuationSeparator" w:id="0">
    <w:p w14:paraId="5FE28D6F" w14:textId="77777777" w:rsidR="00B12766" w:rsidRDefault="00B12766" w:rsidP="00DE54AD">
      <w:r>
        <w:continuationSeparator/>
      </w:r>
    </w:p>
  </w:footnote>
  <w:footnote w:type="continuationNotice" w:id="1">
    <w:p w14:paraId="1649F9FB" w14:textId="77777777" w:rsidR="00B12766" w:rsidRDefault="00B12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A0CF7"/>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9266F02"/>
    <w:multiLevelType w:val="multilevel"/>
    <w:tmpl w:val="BB08C3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1"/>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8"/>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9"/>
  </w:num>
  <w:num w:numId="20" w16cid:durableId="1783920383">
    <w:abstractNumId w:val="4"/>
  </w:num>
  <w:num w:numId="21" w16cid:durableId="554900171">
    <w:abstractNumId w:val="15"/>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7"/>
  </w:num>
  <w:num w:numId="32" w16cid:durableId="2111851424">
    <w:abstractNumId w:val="44"/>
  </w:num>
  <w:num w:numId="33" w16cid:durableId="1731421918">
    <w:abstractNumId w:val="35"/>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620647906">
    <w:abstractNumId w:val="13"/>
  </w:num>
  <w:num w:numId="44" w16cid:durableId="1808737219">
    <w:abstractNumId w:val="20"/>
  </w:num>
  <w:num w:numId="45" w16cid:durableId="5755701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0C8D"/>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439B"/>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C59A4"/>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76CF6"/>
    <w:rsid w:val="00686B92"/>
    <w:rsid w:val="00697400"/>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6F685B"/>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E5BC7"/>
    <w:rsid w:val="007F1C47"/>
    <w:rsid w:val="007F2C0B"/>
    <w:rsid w:val="007F63B5"/>
    <w:rsid w:val="007F69C0"/>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2E73"/>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2766"/>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20F34"/>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1B87"/>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35F05"/>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34384</Words>
  <Characters>19600</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2023-10-13T08:10:00Z</dcterms:created>
  <dc:creator>Zita Markevičienė</dc:creator>
  <cp:lastModifiedBy>Justė Korotkich</cp:lastModifiedBy>
  <dcterms:modified xsi:type="dcterms:W3CDTF">2025-02-13T07:45:00Z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