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5B67" w14:textId="0B09A679" w:rsidR="009C0FB2" w:rsidRPr="005C40B0" w:rsidRDefault="009C0FB2" w:rsidP="009C0FB2">
      <w:pPr>
        <w:tabs>
          <w:tab w:val="center" w:pos="4819"/>
          <w:tab w:val="right" w:pos="9071"/>
        </w:tabs>
        <w:overflowPunct w:val="0"/>
        <w:textAlignment w:val="baseline"/>
        <w:rPr>
          <w:b/>
          <w:bCs/>
          <w:szCs w:val="24"/>
          <w:lang w:val="pt-BR"/>
        </w:rPr>
      </w:pPr>
    </w:p>
    <w:p w14:paraId="7C9848D2" w14:textId="5E136F56" w:rsidR="009C0FB2" w:rsidRPr="005C40B0" w:rsidRDefault="00BD7408" w:rsidP="009F2DDE">
      <w:pPr>
        <w:tabs>
          <w:tab w:val="center" w:pos="4819"/>
          <w:tab w:val="right" w:pos="9071"/>
        </w:tabs>
        <w:overflowPunct w:val="0"/>
        <w:jc w:val="center"/>
        <w:textAlignment w:val="baseline"/>
        <w:rPr>
          <w:b/>
          <w:bCs/>
          <w:szCs w:val="24"/>
          <w:lang w:val="pt-BR"/>
        </w:rPr>
      </w:pPr>
      <w:r w:rsidRPr="00817CD4">
        <w:rPr>
          <w:rFonts w:asciiTheme="majorBidi" w:hAnsiTheme="majorBidi" w:cstheme="majorBidi"/>
          <w:b/>
          <w:bCs/>
          <w:noProof/>
          <w:szCs w:val="24"/>
        </w:rPr>
        <w:drawing>
          <wp:inline distT="0" distB="0" distL="0" distR="0" wp14:anchorId="2AA31148" wp14:editId="4CDAC53B">
            <wp:extent cx="542925" cy="552450"/>
            <wp:effectExtent l="0" t="0" r="9525" b="0"/>
            <wp:docPr id="401150677" name="Paveikslėlis 2" descr="Paveikslėlis, kuriame yra eskizas, piešimas, tekstas, dvirati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150677" name="Paveikslėlis 2" descr="Paveikslėlis, kuriame yra eskizas, piešimas, tekstas, dviratis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E8849" w14:textId="77777777" w:rsidR="009C0FB2" w:rsidRPr="005C40B0" w:rsidRDefault="009C0FB2" w:rsidP="002E5A2C">
      <w:pPr>
        <w:tabs>
          <w:tab w:val="center" w:pos="4819"/>
          <w:tab w:val="right" w:pos="9071"/>
        </w:tabs>
        <w:overflowPunct w:val="0"/>
        <w:jc w:val="center"/>
        <w:textAlignment w:val="baseline"/>
        <w:rPr>
          <w:b/>
          <w:bCs/>
          <w:szCs w:val="24"/>
          <w:lang w:val="pt-BR"/>
        </w:rPr>
      </w:pPr>
    </w:p>
    <w:p w14:paraId="092F5D39" w14:textId="77777777" w:rsidR="009C0FB2" w:rsidRPr="00E97307" w:rsidRDefault="009C0FB2" w:rsidP="002E5A2C">
      <w:pPr>
        <w:ind w:firstLine="62"/>
        <w:jc w:val="center"/>
        <w:rPr>
          <w:sz w:val="28"/>
          <w:szCs w:val="28"/>
        </w:rPr>
      </w:pPr>
      <w:r w:rsidRPr="00E97307">
        <w:rPr>
          <w:b/>
          <w:bCs/>
          <w:sz w:val="28"/>
          <w:szCs w:val="28"/>
        </w:rPr>
        <w:t>LIETUVOS RESPUBLIKOS ŠVIETIMO, MOKSLO IR SPORTO MINISTRAS</w:t>
      </w:r>
    </w:p>
    <w:p w14:paraId="7917FB31" w14:textId="77777777" w:rsidR="009C0FB2" w:rsidRPr="00E97307" w:rsidRDefault="009C0FB2" w:rsidP="00194F95">
      <w:pPr>
        <w:jc w:val="center"/>
        <w:rPr>
          <w:sz w:val="28"/>
          <w:szCs w:val="28"/>
        </w:rPr>
      </w:pPr>
    </w:p>
    <w:p w14:paraId="280C7C71" w14:textId="5214AA1E" w:rsidR="009C0FB2" w:rsidRPr="00E97307" w:rsidRDefault="00EA5B15" w:rsidP="002E5A2C">
      <w:pPr>
        <w:overflowPunct w:val="0"/>
        <w:jc w:val="center"/>
        <w:textAlignment w:val="baseline"/>
        <w:rPr>
          <w:b/>
          <w:bCs/>
          <w:szCs w:val="24"/>
        </w:rPr>
      </w:pPr>
      <w:r w:rsidRPr="00E97307">
        <w:rPr>
          <w:b/>
          <w:bCs/>
          <w:szCs w:val="24"/>
        </w:rPr>
        <w:t>ĮSAKYMAS</w:t>
      </w:r>
    </w:p>
    <w:p w14:paraId="020EB56D" w14:textId="0D50AE48" w:rsidR="009C0FB2" w:rsidRPr="00E97307" w:rsidRDefault="00EA5B15" w:rsidP="002E5A2C">
      <w:pPr>
        <w:jc w:val="center"/>
        <w:rPr>
          <w:b/>
          <w:bCs/>
          <w:szCs w:val="24"/>
        </w:rPr>
      </w:pPr>
      <w:r w:rsidRPr="00E97307">
        <w:rPr>
          <w:b/>
          <w:bCs/>
          <w:szCs w:val="24"/>
        </w:rPr>
        <w:t xml:space="preserve">DĖL ŠVIETIMO, MOKSLO IR SPORTO MINISTRO 2022 M. </w:t>
      </w:r>
      <w:r w:rsidR="001B4C9D">
        <w:rPr>
          <w:b/>
          <w:bCs/>
          <w:szCs w:val="24"/>
        </w:rPr>
        <w:t>RUGPJŪČIO</w:t>
      </w:r>
      <w:r w:rsidRPr="00E97307">
        <w:rPr>
          <w:b/>
          <w:bCs/>
          <w:szCs w:val="24"/>
        </w:rPr>
        <w:t xml:space="preserve"> </w:t>
      </w:r>
      <w:r w:rsidR="001B4C9D">
        <w:rPr>
          <w:b/>
          <w:bCs/>
          <w:szCs w:val="24"/>
        </w:rPr>
        <w:t>17</w:t>
      </w:r>
      <w:r w:rsidRPr="00E97307">
        <w:rPr>
          <w:b/>
          <w:bCs/>
          <w:szCs w:val="24"/>
        </w:rPr>
        <w:t xml:space="preserve"> D. ĮSAKYMO NR. V-1</w:t>
      </w:r>
      <w:r w:rsidR="001B4C9D">
        <w:rPr>
          <w:b/>
          <w:bCs/>
          <w:szCs w:val="24"/>
        </w:rPr>
        <w:t>250</w:t>
      </w:r>
      <w:r w:rsidRPr="00E97307">
        <w:rPr>
          <w:b/>
          <w:bCs/>
          <w:szCs w:val="24"/>
        </w:rPr>
        <w:t xml:space="preserve"> „</w:t>
      </w:r>
      <w:r w:rsidR="00444531">
        <w:rPr>
          <w:b/>
          <w:bCs/>
          <w:color w:val="000000"/>
        </w:rPr>
        <w:t>DĖL</w:t>
      </w:r>
      <w:r w:rsidR="00221D86">
        <w:rPr>
          <w:b/>
          <w:bCs/>
          <w:color w:val="000000"/>
        </w:rPr>
        <w:t xml:space="preserve"> </w:t>
      </w:r>
      <w:r w:rsidR="00444531">
        <w:rPr>
          <w:b/>
          <w:bCs/>
          <w:color w:val="000000"/>
          <w:shd w:val="clear" w:color="auto" w:fill="FFFFFF"/>
        </w:rPr>
        <w:t>2022–2030 M. PLĖTROS PROGRAMOS VALDYTOJOS LIETUVOS RESPUBLIKOS ŠVIETIMO, MOKSLO IR SPORTO MINISTERIJOS MOKSLO PLĖTROS PROGRAMOS</w:t>
      </w:r>
      <w:r w:rsidR="00221D86">
        <w:rPr>
          <w:color w:val="000000"/>
          <w:shd w:val="clear" w:color="auto" w:fill="FFFFFF"/>
        </w:rPr>
        <w:t xml:space="preserve"> </w:t>
      </w:r>
      <w:r w:rsidR="00444531">
        <w:rPr>
          <w:b/>
          <w:bCs/>
          <w:color w:val="000000"/>
        </w:rPr>
        <w:t>PAŽANGOS PRIEMONĖS</w:t>
      </w:r>
      <w:r w:rsidR="00221D86">
        <w:rPr>
          <w:b/>
          <w:bCs/>
          <w:color w:val="000000"/>
        </w:rPr>
        <w:t xml:space="preserve"> </w:t>
      </w:r>
      <w:r w:rsidR="00444531">
        <w:rPr>
          <w:b/>
          <w:bCs/>
          <w:color w:val="000000"/>
        </w:rPr>
        <w:t>NR.</w:t>
      </w:r>
      <w:r w:rsidR="00221D86">
        <w:rPr>
          <w:b/>
          <w:bCs/>
          <w:i/>
          <w:iCs/>
          <w:color w:val="000000"/>
        </w:rPr>
        <w:t xml:space="preserve"> </w:t>
      </w:r>
      <w:r w:rsidR="00444531">
        <w:rPr>
          <w:b/>
          <w:bCs/>
          <w:color w:val="000000"/>
        </w:rPr>
        <w:t>12-001-01-02-01</w:t>
      </w:r>
      <w:r w:rsidR="00221D86">
        <w:rPr>
          <w:b/>
          <w:bCs/>
          <w:color w:val="000000"/>
        </w:rPr>
        <w:t xml:space="preserve"> </w:t>
      </w:r>
      <w:r w:rsidR="00444531">
        <w:rPr>
          <w:b/>
          <w:bCs/>
          <w:color w:val="000000"/>
        </w:rPr>
        <w:t>„STIPRINTI INOVACIJŲ EKOSISTEMAS MOKSLO CENTRUOSE</w:t>
      </w:r>
      <w:r w:rsidR="00444531">
        <w:rPr>
          <w:b/>
          <w:bCs/>
          <w:caps/>
          <w:color w:val="000000"/>
        </w:rPr>
        <w:t>“</w:t>
      </w:r>
      <w:r w:rsidR="00221D86">
        <w:rPr>
          <w:b/>
          <w:bCs/>
          <w:i/>
          <w:iCs/>
          <w:caps/>
          <w:color w:val="000000"/>
        </w:rPr>
        <w:t xml:space="preserve"> </w:t>
      </w:r>
      <w:r w:rsidR="00444531">
        <w:rPr>
          <w:b/>
          <w:bCs/>
          <w:color w:val="000000"/>
        </w:rPr>
        <w:t>APRAŠO PATVIRTINIMO</w:t>
      </w:r>
      <w:r w:rsidRPr="00E97307">
        <w:rPr>
          <w:b/>
          <w:bCs/>
          <w:szCs w:val="24"/>
        </w:rPr>
        <w:t>“ PAKEITIMO</w:t>
      </w:r>
    </w:p>
    <w:p w14:paraId="0952B6D2" w14:textId="77777777" w:rsidR="009C0FB2" w:rsidRPr="00E97307" w:rsidRDefault="009C0FB2" w:rsidP="009C0FB2">
      <w:pPr>
        <w:jc w:val="center"/>
        <w:rPr>
          <w:color w:val="FF0000"/>
          <w:szCs w:val="24"/>
        </w:rPr>
      </w:pPr>
    </w:p>
    <w:p w14:paraId="453C4DD0" w14:textId="18592B1F" w:rsidR="009C0FB2" w:rsidRPr="00E97307" w:rsidRDefault="009C0FB2" w:rsidP="009C0FB2">
      <w:pPr>
        <w:keepNext/>
        <w:tabs>
          <w:tab w:val="left" w:pos="5035"/>
        </w:tabs>
        <w:overflowPunct w:val="0"/>
        <w:jc w:val="center"/>
        <w:textAlignment w:val="baseline"/>
        <w:outlineLvl w:val="2"/>
        <w:rPr>
          <w:szCs w:val="24"/>
        </w:rPr>
      </w:pPr>
      <w:r w:rsidRPr="00E97307">
        <w:rPr>
          <w:szCs w:val="24"/>
        </w:rPr>
        <w:t>202</w:t>
      </w:r>
      <w:r w:rsidR="00DD61D2">
        <w:rPr>
          <w:szCs w:val="24"/>
        </w:rPr>
        <w:t>5</w:t>
      </w:r>
      <w:r w:rsidRPr="00E97307">
        <w:rPr>
          <w:szCs w:val="24"/>
        </w:rPr>
        <w:t xml:space="preserve"> m.               Nr. </w:t>
      </w:r>
      <w:r w:rsidRPr="00E97307">
        <w:t xml:space="preserve">    </w:t>
      </w:r>
    </w:p>
    <w:p w14:paraId="358205E3" w14:textId="77777777" w:rsidR="009C0FB2" w:rsidRPr="00E97307" w:rsidRDefault="009C0FB2" w:rsidP="009C0FB2">
      <w:pPr>
        <w:overflowPunct w:val="0"/>
        <w:jc w:val="center"/>
        <w:textAlignment w:val="baseline"/>
        <w:rPr>
          <w:szCs w:val="24"/>
        </w:rPr>
      </w:pPr>
      <w:smartTag w:uri="urn:schemas-tilde-lv/tildestengine" w:element="firmas">
        <w:r w:rsidRPr="00E97307">
          <w:rPr>
            <w:szCs w:val="24"/>
          </w:rPr>
          <w:t>Vilnius</w:t>
        </w:r>
      </w:smartTag>
    </w:p>
    <w:p w14:paraId="58289E25" w14:textId="77777777" w:rsidR="009C0FB2" w:rsidRPr="00E97307" w:rsidRDefault="009C0FB2" w:rsidP="009C0FB2">
      <w:pPr>
        <w:rPr>
          <w:color w:val="FF0000"/>
          <w:szCs w:val="24"/>
        </w:rPr>
      </w:pPr>
    </w:p>
    <w:p w14:paraId="2947D2A0" w14:textId="2CD85F93" w:rsidR="009C0FB2" w:rsidRDefault="009C0FB2" w:rsidP="00DD61D2">
      <w:pPr>
        <w:overflowPunct w:val="0"/>
        <w:ind w:firstLine="1276"/>
        <w:jc w:val="both"/>
        <w:textAlignment w:val="baseline"/>
        <w:rPr>
          <w:szCs w:val="24"/>
        </w:rPr>
      </w:pPr>
      <w:r w:rsidRPr="00E97307">
        <w:rPr>
          <w:szCs w:val="24"/>
        </w:rPr>
        <w:t>Vadovaudamasi Strateginio valdymo metodikos, patvirtintos Lietuvos Respublikos Vyriausybės 2021 m. balandžio 28 d. nutarimu Nr. 292 „Dėl Strateginio valdymo metodikos patvirtinimo“, 94</w:t>
      </w:r>
      <w:r w:rsidR="00054BCE">
        <w:rPr>
          <w:szCs w:val="24"/>
        </w:rPr>
        <w:t xml:space="preserve"> ir 139</w:t>
      </w:r>
      <w:r w:rsidRPr="00E97307">
        <w:rPr>
          <w:szCs w:val="24"/>
        </w:rPr>
        <w:t xml:space="preserve"> punkt</w:t>
      </w:r>
      <w:r w:rsidR="00054BCE">
        <w:rPr>
          <w:szCs w:val="24"/>
        </w:rPr>
        <w:t>ais</w:t>
      </w:r>
      <w:r w:rsidR="003C321D">
        <w:rPr>
          <w:szCs w:val="24"/>
        </w:rPr>
        <w:t xml:space="preserve"> bei </w:t>
      </w:r>
      <w:r w:rsidRPr="00E97307">
        <w:rPr>
          <w:szCs w:val="24"/>
        </w:rPr>
        <w:t>2021–2027 metų Europos Sąjungos fondų investicijų programos ir Ekonomikos gaivinimo ir atsparumo</w:t>
      </w:r>
      <w:r w:rsidR="00EE7433">
        <w:rPr>
          <w:szCs w:val="24"/>
        </w:rPr>
        <w:t xml:space="preserve"> </w:t>
      </w:r>
      <w:r w:rsidRPr="00E97307">
        <w:rPr>
          <w:szCs w:val="24"/>
        </w:rPr>
        <w:t>didinimo plano „Naujos kartos Lietuva“ administravimo taisyklių, patvirtintų</w:t>
      </w:r>
      <w:r w:rsidR="00EE7433">
        <w:rPr>
          <w:szCs w:val="24"/>
        </w:rPr>
        <w:t xml:space="preserve"> </w:t>
      </w:r>
      <w:r w:rsidRPr="00E97307">
        <w:rPr>
          <w:szCs w:val="24"/>
        </w:rPr>
        <w:t>Lietuvos Respublikos finansų ministro 2022 m. birželio 22 d. įsakymu Nr.</w:t>
      </w:r>
      <w:r w:rsidR="00EE7433">
        <w:rPr>
          <w:szCs w:val="24"/>
        </w:rPr>
        <w:t xml:space="preserve"> </w:t>
      </w:r>
      <w:r w:rsidRPr="00E97307">
        <w:rPr>
          <w:szCs w:val="24"/>
        </w:rPr>
        <w:t>1K-237 „Dėl 2021–2027 metų Europos Sąjungos fondų investicijų programos ir Ekonomikos gaivinimo ir atsparumo didinimo plano „Naujos kartos Lietuva“ įgyvendinimo“</w:t>
      </w:r>
      <w:r w:rsidR="00CB1BDE">
        <w:rPr>
          <w:szCs w:val="24"/>
        </w:rPr>
        <w:t xml:space="preserve">, </w:t>
      </w:r>
      <w:r w:rsidR="002A6D0B">
        <w:rPr>
          <w:szCs w:val="24"/>
        </w:rPr>
        <w:t>9</w:t>
      </w:r>
      <w:r w:rsidR="00590F92">
        <w:rPr>
          <w:szCs w:val="24"/>
        </w:rPr>
        <w:t>5</w:t>
      </w:r>
      <w:r w:rsidR="002A6D0B">
        <w:rPr>
          <w:szCs w:val="24"/>
        </w:rPr>
        <w:t>, 9</w:t>
      </w:r>
      <w:r w:rsidR="00351AE5">
        <w:rPr>
          <w:szCs w:val="24"/>
        </w:rPr>
        <w:t>6</w:t>
      </w:r>
      <w:r w:rsidR="002A6D0B">
        <w:rPr>
          <w:szCs w:val="24"/>
        </w:rPr>
        <w:t xml:space="preserve"> ir </w:t>
      </w:r>
      <w:r w:rsidR="00DD126C">
        <w:rPr>
          <w:szCs w:val="24"/>
        </w:rPr>
        <w:t>294</w:t>
      </w:r>
      <w:r w:rsidRPr="00E97307">
        <w:rPr>
          <w:szCs w:val="24"/>
        </w:rPr>
        <w:t xml:space="preserve"> punkt</w:t>
      </w:r>
      <w:r w:rsidR="002A6D0B">
        <w:rPr>
          <w:szCs w:val="24"/>
        </w:rPr>
        <w:t>ais</w:t>
      </w:r>
      <w:r w:rsidR="004D54D2">
        <w:rPr>
          <w:szCs w:val="24"/>
        </w:rPr>
        <w:t>,</w:t>
      </w:r>
      <w:r w:rsidR="005F5AFB">
        <w:rPr>
          <w:szCs w:val="24"/>
        </w:rPr>
        <w:t xml:space="preserve"> </w:t>
      </w:r>
    </w:p>
    <w:p w14:paraId="3F05022C" w14:textId="24745EA1" w:rsidR="0030186B" w:rsidRPr="002E180A" w:rsidRDefault="00E9314D" w:rsidP="00DD61D2">
      <w:pPr>
        <w:overflowPunct w:val="0"/>
        <w:ind w:firstLine="1276"/>
        <w:jc w:val="both"/>
        <w:textAlignment w:val="baseline"/>
      </w:pPr>
      <w:r w:rsidRPr="00E97307">
        <w:rPr>
          <w:szCs w:val="24"/>
        </w:rPr>
        <w:t>p a k e i č i u 202</w:t>
      </w:r>
      <w:r>
        <w:rPr>
          <w:szCs w:val="24"/>
        </w:rPr>
        <w:t>2</w:t>
      </w:r>
      <w:r w:rsidRPr="00E97307">
        <w:rPr>
          <w:szCs w:val="24"/>
        </w:rPr>
        <w:t xml:space="preserve">–2030 metų plėtros programos valdytojos Lietuvos Respublikos švietimo, mokslo ir sporto ministerijos </w:t>
      </w:r>
      <w:r w:rsidR="00D95513">
        <w:rPr>
          <w:szCs w:val="24"/>
        </w:rPr>
        <w:t>m</w:t>
      </w:r>
      <w:r>
        <w:rPr>
          <w:szCs w:val="24"/>
        </w:rPr>
        <w:t>okslo</w:t>
      </w:r>
      <w:r w:rsidRPr="00E97307">
        <w:rPr>
          <w:szCs w:val="24"/>
        </w:rPr>
        <w:t xml:space="preserve"> plėtros programos pažangos priemonės Nr.</w:t>
      </w:r>
      <w:r>
        <w:rPr>
          <w:szCs w:val="24"/>
        </w:rPr>
        <w:t xml:space="preserve"> </w:t>
      </w:r>
      <w:r w:rsidRPr="00946909">
        <w:t>12-001-01-02-01 „Stiprinti inovacijų ekosistemas mokslo centruose</w:t>
      </w:r>
      <w:r>
        <w:t>“</w:t>
      </w:r>
      <w:r>
        <w:rPr>
          <w:szCs w:val="24"/>
        </w:rPr>
        <w:t xml:space="preserve"> </w:t>
      </w:r>
      <w:r w:rsidRPr="00E97307">
        <w:rPr>
          <w:szCs w:val="24"/>
        </w:rPr>
        <w:t>apraš</w:t>
      </w:r>
      <w:r>
        <w:rPr>
          <w:szCs w:val="24"/>
        </w:rPr>
        <w:t>o</w:t>
      </w:r>
      <w:r w:rsidRPr="00E97307">
        <w:rPr>
          <w:szCs w:val="24"/>
        </w:rPr>
        <w:t>, patvirtint</w:t>
      </w:r>
      <w:r>
        <w:rPr>
          <w:szCs w:val="24"/>
        </w:rPr>
        <w:t>o</w:t>
      </w:r>
      <w:r w:rsidRPr="00E97307">
        <w:rPr>
          <w:szCs w:val="24"/>
        </w:rPr>
        <w:t xml:space="preserve"> Lietuvos Respublikos švietimo, mokslo ir sporto ministro 2022 m. </w:t>
      </w:r>
      <w:r>
        <w:rPr>
          <w:szCs w:val="24"/>
        </w:rPr>
        <w:t>rugpjūčio</w:t>
      </w:r>
      <w:r w:rsidRPr="00E97307">
        <w:rPr>
          <w:szCs w:val="24"/>
        </w:rPr>
        <w:t xml:space="preserve"> </w:t>
      </w:r>
      <w:r>
        <w:rPr>
          <w:szCs w:val="24"/>
        </w:rPr>
        <w:t>17</w:t>
      </w:r>
      <w:r w:rsidRPr="00E97307">
        <w:rPr>
          <w:color w:val="FF0000"/>
          <w:szCs w:val="24"/>
        </w:rPr>
        <w:t xml:space="preserve"> </w:t>
      </w:r>
      <w:r w:rsidRPr="00E97307">
        <w:rPr>
          <w:szCs w:val="24"/>
        </w:rPr>
        <w:t>d. įsakymu Nr. V-1</w:t>
      </w:r>
      <w:r>
        <w:rPr>
          <w:szCs w:val="24"/>
        </w:rPr>
        <w:t>250</w:t>
      </w:r>
      <w:r w:rsidRPr="00E97307">
        <w:rPr>
          <w:szCs w:val="24"/>
        </w:rPr>
        <w:t xml:space="preserve"> „</w:t>
      </w:r>
      <w:r w:rsidRPr="00946909">
        <w:t>Dėl 2022–2030 m. plėtros programos valdytojos Lietuvos Respublikos švietimo, mokslo ir sporto ministerijos mokslo plėtros programos pažangos priemonės Nr. 12-001-01-02-01 „Stiprinti inovacijų ekosistemas mokslo centruose“ aprašo patvirtinimo“</w:t>
      </w:r>
      <w:r w:rsidR="002E180A">
        <w:t xml:space="preserve"> </w:t>
      </w:r>
      <w:r w:rsidR="00764894">
        <w:rPr>
          <w:szCs w:val="24"/>
        </w:rPr>
        <w:t>4</w:t>
      </w:r>
      <w:r w:rsidR="0030186B" w:rsidRPr="002E180A">
        <w:rPr>
          <w:szCs w:val="24"/>
        </w:rPr>
        <w:t xml:space="preserve"> pried</w:t>
      </w:r>
      <w:r w:rsidR="00C12868" w:rsidRPr="002E180A">
        <w:rPr>
          <w:szCs w:val="24"/>
        </w:rPr>
        <w:t xml:space="preserve">ą </w:t>
      </w:r>
      <w:r w:rsidR="00AD5A76" w:rsidRPr="002E180A">
        <w:rPr>
          <w:szCs w:val="24"/>
        </w:rPr>
        <w:t>ir jį išdėstau nauja redakcija (pridedama)</w:t>
      </w:r>
      <w:r w:rsidR="00FE0796" w:rsidRPr="002E180A">
        <w:rPr>
          <w:szCs w:val="24"/>
        </w:rPr>
        <w:t>.</w:t>
      </w:r>
    </w:p>
    <w:p w14:paraId="15CA5271" w14:textId="77777777" w:rsidR="009C0FB2" w:rsidRPr="00E97307" w:rsidRDefault="009C0FB2" w:rsidP="009C0FB2">
      <w:pPr>
        <w:overflowPunct w:val="0"/>
        <w:jc w:val="both"/>
        <w:textAlignment w:val="baseline"/>
        <w:rPr>
          <w:color w:val="FF0000"/>
          <w:szCs w:val="24"/>
        </w:rPr>
      </w:pPr>
    </w:p>
    <w:p w14:paraId="2BFA1A7F" w14:textId="77777777" w:rsidR="00DD61D2" w:rsidRPr="00E97307" w:rsidRDefault="00DD61D2" w:rsidP="009C0FB2">
      <w:pPr>
        <w:overflowPunct w:val="0"/>
        <w:textAlignment w:val="baseline"/>
        <w:rPr>
          <w:color w:val="FF0000"/>
          <w:szCs w:val="24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2E180A" w:rsidRPr="00331E4C" w14:paraId="76D04EF3" w14:textId="77777777" w:rsidTr="00126F96">
        <w:trPr>
          <w:cantSplit/>
        </w:trPr>
        <w:tc>
          <w:tcPr>
            <w:tcW w:w="5778" w:type="dxa"/>
          </w:tcPr>
          <w:p w14:paraId="31DD6BF9" w14:textId="112FD8A3" w:rsidR="002E180A" w:rsidRPr="00331E4C" w:rsidRDefault="00AE7B19" w:rsidP="00126F96">
            <w:pPr>
              <w:tabs>
                <w:tab w:val="left" w:pos="8080"/>
              </w:tabs>
            </w:pPr>
            <w:r>
              <w:t>Š</w:t>
            </w:r>
            <w:r w:rsidR="002E180A" w:rsidRPr="00331E4C">
              <w:t>vietimo, mokslo ir sporto ministr</w:t>
            </w:r>
            <w:r w:rsidR="0001434C">
              <w:t>as</w:t>
            </w:r>
            <w:r w:rsidR="002E180A" w:rsidRPr="00331E4C">
              <w:t xml:space="preserve"> </w:t>
            </w:r>
          </w:p>
          <w:p w14:paraId="16840B19" w14:textId="25D95985" w:rsidR="002E180A" w:rsidRPr="00331E4C" w:rsidRDefault="002E180A" w:rsidP="00126F96">
            <w:pPr>
              <w:tabs>
                <w:tab w:val="left" w:pos="8080"/>
              </w:tabs>
              <w:rPr>
                <w:highlight w:val="yellow"/>
              </w:rPr>
            </w:pPr>
          </w:p>
        </w:tc>
        <w:tc>
          <w:tcPr>
            <w:tcW w:w="4077" w:type="dxa"/>
          </w:tcPr>
          <w:p w14:paraId="40AAE2EC" w14:textId="44A77562" w:rsidR="002E180A" w:rsidRPr="00331E4C" w:rsidRDefault="002E180A" w:rsidP="00764894">
            <w:pPr>
              <w:spacing w:after="20"/>
              <w:jc w:val="center"/>
              <w:rPr>
                <w:highlight w:val="yellow"/>
              </w:rPr>
            </w:pPr>
          </w:p>
        </w:tc>
      </w:tr>
    </w:tbl>
    <w:p w14:paraId="63C76496" w14:textId="77777777" w:rsidR="002E180A" w:rsidRDefault="002E180A" w:rsidP="009C0FB2">
      <w:pPr>
        <w:jc w:val="both"/>
        <w:rPr>
          <w:color w:val="FF0000"/>
          <w:szCs w:val="24"/>
        </w:rPr>
      </w:pPr>
    </w:p>
    <w:p w14:paraId="4095B3D5" w14:textId="77777777" w:rsidR="00DD61D2" w:rsidRDefault="00DD61D2" w:rsidP="009C0FB2">
      <w:pPr>
        <w:jc w:val="both"/>
        <w:rPr>
          <w:color w:val="FF0000"/>
          <w:szCs w:val="24"/>
        </w:rPr>
      </w:pPr>
    </w:p>
    <w:p w14:paraId="68472681" w14:textId="77777777" w:rsidR="00DD61D2" w:rsidRDefault="00DD61D2" w:rsidP="009C0FB2">
      <w:pPr>
        <w:jc w:val="both"/>
        <w:rPr>
          <w:color w:val="FF0000"/>
          <w:szCs w:val="24"/>
        </w:rPr>
      </w:pPr>
    </w:p>
    <w:p w14:paraId="38F8710C" w14:textId="77777777" w:rsidR="00DD61D2" w:rsidRDefault="00DD61D2" w:rsidP="009C0FB2">
      <w:pPr>
        <w:jc w:val="both"/>
        <w:rPr>
          <w:color w:val="FF0000"/>
          <w:szCs w:val="24"/>
        </w:rPr>
      </w:pPr>
    </w:p>
    <w:p w14:paraId="3E8F9B23" w14:textId="77777777" w:rsidR="002E180A" w:rsidRPr="00E97307" w:rsidRDefault="002E180A" w:rsidP="009C0FB2">
      <w:pPr>
        <w:jc w:val="both"/>
        <w:rPr>
          <w:color w:val="FF0000"/>
          <w:szCs w:val="24"/>
        </w:rPr>
      </w:pPr>
    </w:p>
    <w:p w14:paraId="71F66904" w14:textId="77777777" w:rsidR="009C0FB2" w:rsidRPr="00E97307" w:rsidRDefault="009C0FB2" w:rsidP="009C0FB2">
      <w:pPr>
        <w:jc w:val="both"/>
        <w:rPr>
          <w:szCs w:val="24"/>
        </w:rPr>
      </w:pPr>
      <w:r w:rsidRPr="00E97307">
        <w:rPr>
          <w:szCs w:val="24"/>
        </w:rPr>
        <w:t>SUDERINTA</w:t>
      </w:r>
    </w:p>
    <w:p w14:paraId="1527C2EE" w14:textId="77777777" w:rsidR="009C0FB2" w:rsidRPr="00E97307" w:rsidRDefault="009C0FB2" w:rsidP="009C0FB2">
      <w:pPr>
        <w:rPr>
          <w:sz w:val="2"/>
          <w:szCs w:val="2"/>
        </w:rPr>
      </w:pPr>
    </w:p>
    <w:p w14:paraId="316DDD55" w14:textId="77777777" w:rsidR="009C0FB2" w:rsidRPr="00E97307" w:rsidRDefault="009C0FB2" w:rsidP="009C0FB2">
      <w:pPr>
        <w:jc w:val="both"/>
        <w:rPr>
          <w:szCs w:val="24"/>
          <w:lang w:eastAsia="en-GB"/>
        </w:rPr>
      </w:pPr>
      <w:r w:rsidRPr="00E97307">
        <w:rPr>
          <w:szCs w:val="24"/>
          <w:lang w:eastAsia="en-GB"/>
        </w:rPr>
        <w:t xml:space="preserve">Viešosios įstaigos Centrinės projektų </w:t>
      </w:r>
    </w:p>
    <w:p w14:paraId="48D21179" w14:textId="77777777" w:rsidR="00632674" w:rsidRDefault="009C0FB2" w:rsidP="009C0FB2">
      <w:pPr>
        <w:jc w:val="both"/>
        <w:rPr>
          <w:szCs w:val="24"/>
          <w:lang w:eastAsia="en-GB"/>
        </w:rPr>
      </w:pPr>
      <w:r w:rsidRPr="00E97307">
        <w:rPr>
          <w:szCs w:val="24"/>
          <w:lang w:eastAsia="en-GB"/>
        </w:rPr>
        <w:t xml:space="preserve">valdymo agentūros </w:t>
      </w:r>
    </w:p>
    <w:p w14:paraId="0D5D1071" w14:textId="2009F079" w:rsidR="009C0FB2" w:rsidRPr="00E97307" w:rsidRDefault="009C0FB2" w:rsidP="00632674">
      <w:pPr>
        <w:jc w:val="both"/>
        <w:rPr>
          <w:szCs w:val="24"/>
          <w:lang w:eastAsia="en-GB"/>
        </w:rPr>
      </w:pPr>
      <w:r w:rsidRPr="00E97307">
        <w:rPr>
          <w:szCs w:val="24"/>
          <w:lang w:eastAsia="en-GB"/>
        </w:rPr>
        <w:t>202</w:t>
      </w:r>
      <w:r w:rsidR="00D260EF">
        <w:rPr>
          <w:szCs w:val="24"/>
          <w:lang w:eastAsia="en-GB"/>
        </w:rPr>
        <w:t>5</w:t>
      </w:r>
      <w:r w:rsidRPr="00E97307">
        <w:rPr>
          <w:szCs w:val="24"/>
          <w:lang w:eastAsia="en-GB"/>
        </w:rPr>
        <w:t xml:space="preserve"> m. </w:t>
      </w:r>
      <w:r w:rsidR="00D260EF">
        <w:rPr>
          <w:szCs w:val="24"/>
          <w:lang w:eastAsia="en-GB"/>
        </w:rPr>
        <w:t xml:space="preserve">        </w:t>
      </w:r>
      <w:r w:rsidRPr="00E97307">
        <w:rPr>
          <w:szCs w:val="24"/>
          <w:lang w:eastAsia="en-GB"/>
        </w:rPr>
        <w:t xml:space="preserve"> d.</w:t>
      </w:r>
      <w:r w:rsidR="00D260EF">
        <w:rPr>
          <w:szCs w:val="24"/>
          <w:lang w:eastAsia="en-GB"/>
        </w:rPr>
        <w:t xml:space="preserve"> </w:t>
      </w:r>
      <w:r w:rsidRPr="00E97307">
        <w:rPr>
          <w:szCs w:val="24"/>
          <w:lang w:eastAsia="en-GB"/>
        </w:rPr>
        <w:t xml:space="preserve">raštu Nr. </w:t>
      </w:r>
    </w:p>
    <w:p w14:paraId="5124F85F" w14:textId="77777777" w:rsidR="00170A22" w:rsidRPr="00E97307" w:rsidRDefault="00170A22" w:rsidP="009C0FB2">
      <w:pPr>
        <w:rPr>
          <w:color w:val="FF0000"/>
        </w:rPr>
      </w:pPr>
    </w:p>
    <w:sectPr w:rsidR="00170A22" w:rsidRPr="00E97307" w:rsidSect="00DD61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726" w:bottom="1134" w:left="1701" w:header="289" w:footer="720" w:gutter="0"/>
      <w:pgNumType w:start="1" w:chapStyle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B5B0" w14:textId="77777777" w:rsidR="00E05C8E" w:rsidRDefault="00E05C8E">
      <w:r>
        <w:separator/>
      </w:r>
    </w:p>
  </w:endnote>
  <w:endnote w:type="continuationSeparator" w:id="0">
    <w:p w14:paraId="0DAD7701" w14:textId="77777777" w:rsidR="00E05C8E" w:rsidRDefault="00E0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8E00" w14:textId="77777777" w:rsidR="00EA5B15" w:rsidRDefault="00EA5B15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separate"/>
    </w:r>
    <w:r>
      <w:rPr>
        <w:rFonts w:ascii="HelveticaLT" w:hAnsi="HelveticaLT"/>
        <w:sz w:val="20"/>
        <w:lang w:val="en-GB"/>
      </w:rPr>
      <w:t>2</w:t>
    </w:r>
    <w:r>
      <w:rPr>
        <w:rFonts w:ascii="HelveticaLT" w:hAnsi="HelveticaLT"/>
        <w:sz w:val="20"/>
        <w:lang w:val="en-GB"/>
      </w:rPr>
      <w:fldChar w:fldCharType="end"/>
    </w:r>
  </w:p>
  <w:p w14:paraId="692257B6" w14:textId="77777777" w:rsidR="00EA5B15" w:rsidRDefault="00EA5B15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679387"/>
      <w:docPartObj>
        <w:docPartGallery w:val="Page Numbers (Bottom of Page)"/>
        <w:docPartUnique/>
      </w:docPartObj>
    </w:sdtPr>
    <w:sdtEndPr/>
    <w:sdtContent>
      <w:p w14:paraId="60596522" w14:textId="28019C1D" w:rsidR="00641679" w:rsidRDefault="0064167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47E6E4" w14:textId="77777777" w:rsidR="00EA5B15" w:rsidRDefault="00EA5B15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F283" w14:textId="77777777" w:rsidR="00EA5B15" w:rsidRDefault="00EA5B15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368FF" w14:textId="77777777" w:rsidR="00E05C8E" w:rsidRDefault="00E05C8E">
      <w:r>
        <w:separator/>
      </w:r>
    </w:p>
  </w:footnote>
  <w:footnote w:type="continuationSeparator" w:id="0">
    <w:p w14:paraId="436E4535" w14:textId="77777777" w:rsidR="00E05C8E" w:rsidRDefault="00E05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DA71" w14:textId="77777777" w:rsidR="00EA5B15" w:rsidRDefault="00EA5B15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25C8" w14:textId="0979A7BF" w:rsidR="00641679" w:rsidRDefault="00641679">
    <w:pPr>
      <w:pStyle w:val="Antrats"/>
      <w:jc w:val="center"/>
    </w:pPr>
  </w:p>
  <w:p w14:paraId="5F97AFE7" w14:textId="77777777" w:rsidR="00641679" w:rsidRDefault="0064167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1DDD" w14:textId="5651179C" w:rsidR="007B1F87" w:rsidRDefault="007B1F87" w:rsidP="003A0134">
    <w:pPr>
      <w:pStyle w:val="Antrats"/>
    </w:pPr>
  </w:p>
  <w:p w14:paraId="0882396A" w14:textId="128E75FE" w:rsidR="00EA5B15" w:rsidRDefault="00286DEE" w:rsidP="00286DEE">
    <w:pPr>
      <w:tabs>
        <w:tab w:val="center" w:pos="4986"/>
        <w:tab w:val="right" w:pos="9972"/>
      </w:tabs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60923"/>
    <w:multiLevelType w:val="hybridMultilevel"/>
    <w:tmpl w:val="83B0551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2A67F5"/>
    <w:multiLevelType w:val="hybridMultilevel"/>
    <w:tmpl w:val="27787422"/>
    <w:lvl w:ilvl="0" w:tplc="C99E5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424E8E"/>
    <w:multiLevelType w:val="hybridMultilevel"/>
    <w:tmpl w:val="64744F72"/>
    <w:lvl w:ilvl="0" w:tplc="4514902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08455408">
    <w:abstractNumId w:val="2"/>
  </w:num>
  <w:num w:numId="2" w16cid:durableId="1094474493">
    <w:abstractNumId w:val="0"/>
  </w:num>
  <w:num w:numId="3" w16cid:durableId="2123524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CF"/>
    <w:rsid w:val="00002F98"/>
    <w:rsid w:val="000111AF"/>
    <w:rsid w:val="0001434C"/>
    <w:rsid w:val="00025440"/>
    <w:rsid w:val="0004688D"/>
    <w:rsid w:val="0004764B"/>
    <w:rsid w:val="00054BCE"/>
    <w:rsid w:val="00064A13"/>
    <w:rsid w:val="00077735"/>
    <w:rsid w:val="000910E2"/>
    <w:rsid w:val="00091B31"/>
    <w:rsid w:val="0009403A"/>
    <w:rsid w:val="000A1748"/>
    <w:rsid w:val="000B0FA4"/>
    <w:rsid w:val="000B1BD5"/>
    <w:rsid w:val="000B3C8D"/>
    <w:rsid w:val="000B3F98"/>
    <w:rsid w:val="000C4EAF"/>
    <w:rsid w:val="000C566E"/>
    <w:rsid w:val="000D365A"/>
    <w:rsid w:val="000E34A8"/>
    <w:rsid w:val="000E7502"/>
    <w:rsid w:val="000E7B77"/>
    <w:rsid w:val="000F0C30"/>
    <w:rsid w:val="0010223E"/>
    <w:rsid w:val="00116B53"/>
    <w:rsid w:val="00117EDB"/>
    <w:rsid w:val="00132A0C"/>
    <w:rsid w:val="001349BF"/>
    <w:rsid w:val="00161525"/>
    <w:rsid w:val="00170A22"/>
    <w:rsid w:val="00172001"/>
    <w:rsid w:val="00186AD3"/>
    <w:rsid w:val="0019055B"/>
    <w:rsid w:val="00192439"/>
    <w:rsid w:val="00194F95"/>
    <w:rsid w:val="00197866"/>
    <w:rsid w:val="001A1F42"/>
    <w:rsid w:val="001A2856"/>
    <w:rsid w:val="001B4C9D"/>
    <w:rsid w:val="001E5AD9"/>
    <w:rsid w:val="00203CB6"/>
    <w:rsid w:val="00221D86"/>
    <w:rsid w:val="00242409"/>
    <w:rsid w:val="00246924"/>
    <w:rsid w:val="00265CE5"/>
    <w:rsid w:val="002735B7"/>
    <w:rsid w:val="00286DEE"/>
    <w:rsid w:val="00292582"/>
    <w:rsid w:val="002A6D0B"/>
    <w:rsid w:val="002B213F"/>
    <w:rsid w:val="002B395F"/>
    <w:rsid w:val="002C4BAD"/>
    <w:rsid w:val="002D524E"/>
    <w:rsid w:val="002E180A"/>
    <w:rsid w:val="002E5A2C"/>
    <w:rsid w:val="002E6FDA"/>
    <w:rsid w:val="0030186B"/>
    <w:rsid w:val="00315A2B"/>
    <w:rsid w:val="00337B69"/>
    <w:rsid w:val="003472E5"/>
    <w:rsid w:val="00351AE5"/>
    <w:rsid w:val="00364DE8"/>
    <w:rsid w:val="00377796"/>
    <w:rsid w:val="0037789B"/>
    <w:rsid w:val="003800AF"/>
    <w:rsid w:val="00384D97"/>
    <w:rsid w:val="003865ED"/>
    <w:rsid w:val="00396B3A"/>
    <w:rsid w:val="003A0134"/>
    <w:rsid w:val="003B1BD5"/>
    <w:rsid w:val="003C2E37"/>
    <w:rsid w:val="003C321D"/>
    <w:rsid w:val="003C7E65"/>
    <w:rsid w:val="003D1464"/>
    <w:rsid w:val="003E284A"/>
    <w:rsid w:val="00403BE8"/>
    <w:rsid w:val="00406C4A"/>
    <w:rsid w:val="004162F4"/>
    <w:rsid w:val="004301C4"/>
    <w:rsid w:val="004373B4"/>
    <w:rsid w:val="00444531"/>
    <w:rsid w:val="0047799F"/>
    <w:rsid w:val="004B657D"/>
    <w:rsid w:val="004C20AA"/>
    <w:rsid w:val="004D0565"/>
    <w:rsid w:val="004D51A4"/>
    <w:rsid w:val="004D54D2"/>
    <w:rsid w:val="00530CBD"/>
    <w:rsid w:val="0055485E"/>
    <w:rsid w:val="00575C14"/>
    <w:rsid w:val="0057752E"/>
    <w:rsid w:val="005905CF"/>
    <w:rsid w:val="00590F92"/>
    <w:rsid w:val="005C0C7E"/>
    <w:rsid w:val="005C40B0"/>
    <w:rsid w:val="005D4130"/>
    <w:rsid w:val="005E0B7E"/>
    <w:rsid w:val="005F5AFB"/>
    <w:rsid w:val="005F7D14"/>
    <w:rsid w:val="00606EBA"/>
    <w:rsid w:val="00607C88"/>
    <w:rsid w:val="00632674"/>
    <w:rsid w:val="006348D9"/>
    <w:rsid w:val="00641679"/>
    <w:rsid w:val="00656EF5"/>
    <w:rsid w:val="006653BE"/>
    <w:rsid w:val="00667579"/>
    <w:rsid w:val="00674325"/>
    <w:rsid w:val="006778A6"/>
    <w:rsid w:val="006860CB"/>
    <w:rsid w:val="006924B9"/>
    <w:rsid w:val="00696822"/>
    <w:rsid w:val="0069707C"/>
    <w:rsid w:val="006B64A9"/>
    <w:rsid w:val="006F76B4"/>
    <w:rsid w:val="007319CB"/>
    <w:rsid w:val="0075327B"/>
    <w:rsid w:val="00760089"/>
    <w:rsid w:val="007646B4"/>
    <w:rsid w:val="00764894"/>
    <w:rsid w:val="00776D92"/>
    <w:rsid w:val="00782A0F"/>
    <w:rsid w:val="007B1F87"/>
    <w:rsid w:val="007B48B8"/>
    <w:rsid w:val="007B5D87"/>
    <w:rsid w:val="007C0C4B"/>
    <w:rsid w:val="007C273B"/>
    <w:rsid w:val="007C2B04"/>
    <w:rsid w:val="007E56AC"/>
    <w:rsid w:val="008054F0"/>
    <w:rsid w:val="008119ED"/>
    <w:rsid w:val="0083609F"/>
    <w:rsid w:val="00840F0E"/>
    <w:rsid w:val="00844AC9"/>
    <w:rsid w:val="00850659"/>
    <w:rsid w:val="00851180"/>
    <w:rsid w:val="008767D4"/>
    <w:rsid w:val="008A36CD"/>
    <w:rsid w:val="008A6BC9"/>
    <w:rsid w:val="008B00DE"/>
    <w:rsid w:val="008B2E4B"/>
    <w:rsid w:val="008C3017"/>
    <w:rsid w:val="008C6297"/>
    <w:rsid w:val="008D7226"/>
    <w:rsid w:val="008F084E"/>
    <w:rsid w:val="0090073F"/>
    <w:rsid w:val="0091019D"/>
    <w:rsid w:val="00911159"/>
    <w:rsid w:val="009149EF"/>
    <w:rsid w:val="00915CC3"/>
    <w:rsid w:val="00931460"/>
    <w:rsid w:val="00946909"/>
    <w:rsid w:val="00954F03"/>
    <w:rsid w:val="00960527"/>
    <w:rsid w:val="00963F4F"/>
    <w:rsid w:val="0096444C"/>
    <w:rsid w:val="00972320"/>
    <w:rsid w:val="0097297E"/>
    <w:rsid w:val="00980560"/>
    <w:rsid w:val="009A7639"/>
    <w:rsid w:val="009A7666"/>
    <w:rsid w:val="009C0FB2"/>
    <w:rsid w:val="009C3545"/>
    <w:rsid w:val="009C64B8"/>
    <w:rsid w:val="009D6FF9"/>
    <w:rsid w:val="009D7CA5"/>
    <w:rsid w:val="009F2DDE"/>
    <w:rsid w:val="00A05DEA"/>
    <w:rsid w:val="00A11C36"/>
    <w:rsid w:val="00A21108"/>
    <w:rsid w:val="00A32F75"/>
    <w:rsid w:val="00A408AB"/>
    <w:rsid w:val="00A53D36"/>
    <w:rsid w:val="00A64DE0"/>
    <w:rsid w:val="00A77640"/>
    <w:rsid w:val="00A82317"/>
    <w:rsid w:val="00A85810"/>
    <w:rsid w:val="00A858D2"/>
    <w:rsid w:val="00A91E71"/>
    <w:rsid w:val="00A9671E"/>
    <w:rsid w:val="00AA51C7"/>
    <w:rsid w:val="00AB06F0"/>
    <w:rsid w:val="00AD5A76"/>
    <w:rsid w:val="00AE0BDB"/>
    <w:rsid w:val="00AE2684"/>
    <w:rsid w:val="00AE6BD1"/>
    <w:rsid w:val="00AE7B19"/>
    <w:rsid w:val="00AF0A75"/>
    <w:rsid w:val="00AF6D09"/>
    <w:rsid w:val="00B26F50"/>
    <w:rsid w:val="00B512EF"/>
    <w:rsid w:val="00B636AD"/>
    <w:rsid w:val="00B67A56"/>
    <w:rsid w:val="00B75DB0"/>
    <w:rsid w:val="00B93E8A"/>
    <w:rsid w:val="00BA3A3C"/>
    <w:rsid w:val="00BA5FD6"/>
    <w:rsid w:val="00BB6C75"/>
    <w:rsid w:val="00BC3643"/>
    <w:rsid w:val="00BC7A68"/>
    <w:rsid w:val="00BD0E6F"/>
    <w:rsid w:val="00BD7408"/>
    <w:rsid w:val="00BF5366"/>
    <w:rsid w:val="00C100B5"/>
    <w:rsid w:val="00C12868"/>
    <w:rsid w:val="00C135C5"/>
    <w:rsid w:val="00C14A40"/>
    <w:rsid w:val="00C23F57"/>
    <w:rsid w:val="00C254FC"/>
    <w:rsid w:val="00C460F5"/>
    <w:rsid w:val="00C57ADF"/>
    <w:rsid w:val="00C64574"/>
    <w:rsid w:val="00C72C18"/>
    <w:rsid w:val="00C85418"/>
    <w:rsid w:val="00C92F63"/>
    <w:rsid w:val="00CA07FC"/>
    <w:rsid w:val="00CB1BDE"/>
    <w:rsid w:val="00CF5A89"/>
    <w:rsid w:val="00D260EF"/>
    <w:rsid w:val="00D32AD2"/>
    <w:rsid w:val="00D33542"/>
    <w:rsid w:val="00D47410"/>
    <w:rsid w:val="00D6461D"/>
    <w:rsid w:val="00D75C17"/>
    <w:rsid w:val="00D95513"/>
    <w:rsid w:val="00D96DD9"/>
    <w:rsid w:val="00DA2C72"/>
    <w:rsid w:val="00DC7F46"/>
    <w:rsid w:val="00DD126C"/>
    <w:rsid w:val="00DD61D2"/>
    <w:rsid w:val="00DE32AD"/>
    <w:rsid w:val="00E05C8E"/>
    <w:rsid w:val="00E103DF"/>
    <w:rsid w:val="00E13863"/>
    <w:rsid w:val="00E16919"/>
    <w:rsid w:val="00E42167"/>
    <w:rsid w:val="00E55C01"/>
    <w:rsid w:val="00E569EB"/>
    <w:rsid w:val="00E908A2"/>
    <w:rsid w:val="00E9314D"/>
    <w:rsid w:val="00E97307"/>
    <w:rsid w:val="00E97DD5"/>
    <w:rsid w:val="00EA5B15"/>
    <w:rsid w:val="00EA5F0A"/>
    <w:rsid w:val="00EC3DCC"/>
    <w:rsid w:val="00EC703A"/>
    <w:rsid w:val="00EE634D"/>
    <w:rsid w:val="00EE7433"/>
    <w:rsid w:val="00F06BF6"/>
    <w:rsid w:val="00F25E59"/>
    <w:rsid w:val="00F26586"/>
    <w:rsid w:val="00F43BCF"/>
    <w:rsid w:val="00F4772C"/>
    <w:rsid w:val="00F5210C"/>
    <w:rsid w:val="00F62714"/>
    <w:rsid w:val="00F80272"/>
    <w:rsid w:val="00F81A12"/>
    <w:rsid w:val="00F8668C"/>
    <w:rsid w:val="00F920E8"/>
    <w:rsid w:val="00FA5C25"/>
    <w:rsid w:val="00FC786F"/>
    <w:rsid w:val="00FD30AD"/>
    <w:rsid w:val="00FD5227"/>
    <w:rsid w:val="00FD68D3"/>
    <w:rsid w:val="00FE0796"/>
    <w:rsid w:val="00F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2050"/>
    <o:shapelayout v:ext="edit">
      <o:idmap v:ext="edit" data="2"/>
    </o:shapelayout>
  </w:shapeDefaults>
  <w:decimalSymbol w:val=","/>
  <w:listSeparator w:val=";"/>
  <w14:docId w14:val="6BCE28B6"/>
  <w15:chartTrackingRefBased/>
  <w15:docId w15:val="{5146B7AC-17CF-434E-A9DA-9B77B020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931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90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90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90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90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90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905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905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905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905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90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90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90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905C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905C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905C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905C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905C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905C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905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90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90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90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90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905CF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5905C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905C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90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905C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905C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B48B8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B48B8"/>
    <w:rPr>
      <w:rFonts w:eastAsiaTheme="minorEastAsia" w:cs="Times New Roman"/>
      <w:kern w:val="0"/>
      <w:lang w:val="en-US"/>
      <w14:ligatures w14:val="none"/>
    </w:rPr>
  </w:style>
  <w:style w:type="character" w:styleId="Hipersaitas">
    <w:name w:val="Hyperlink"/>
    <w:basedOn w:val="Numatytasispastraiposriftas"/>
    <w:unhideWhenUsed/>
    <w:rsid w:val="009C0FB2"/>
    <w:rPr>
      <w:color w:val="467886" w:themeColor="hyperlink"/>
      <w:u w:val="single"/>
    </w:rPr>
  </w:style>
  <w:style w:type="table" w:styleId="Lentelstinklelis">
    <w:name w:val="Table Grid"/>
    <w:aliases w:val="CV table,CV1,Lentelė (default'inė)"/>
    <w:basedOn w:val="prastojilentel"/>
    <w:uiPriority w:val="59"/>
    <w:rsid w:val="009C0F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9C0FB2"/>
  </w:style>
  <w:style w:type="paragraph" w:styleId="Pataisymai">
    <w:name w:val="Revision"/>
    <w:hidden/>
    <w:semiHidden/>
    <w:rsid w:val="00656E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omentaronuoroda">
    <w:name w:val="annotation reference"/>
    <w:basedOn w:val="Numatytasispastraiposriftas"/>
    <w:semiHidden/>
    <w:unhideWhenUsed/>
    <w:rsid w:val="00656E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56EF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56EF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56E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56EF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56EF5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uiPriority w:val="99"/>
    <w:unhideWhenUsed/>
    <w:rsid w:val="00641679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1679"/>
    <w:rPr>
      <w:rFonts w:eastAsiaTheme="minorEastAsia" w:cs="Times New Roman"/>
      <w:kern w:val="0"/>
      <w:lang w:eastAsia="lt-LT"/>
      <w14:ligatures w14:val="none"/>
    </w:rPr>
  </w:style>
  <w:style w:type="character" w:customStyle="1" w:styleId="ui-provider">
    <w:name w:val="ui-provider"/>
    <w:basedOn w:val="Numatytasispastraiposriftas"/>
    <w:rsid w:val="00E93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jpe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3713F-8007-4875-9247-76E1E16B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2025-03-14T08:11:00Z</dcterms:created>
  <dc:creator>Žitkauskas Dominykas | ŠMSM</dc:creator>
  <cp:lastModifiedBy>Meidutė-Birulienė Dalia | ŠMSM</cp:lastModifiedBy>
  <dcterms:modified xsi:type="dcterms:W3CDTF">2025-03-14T08:16:00Z</dcterms:modified>
  <cp:revision>6</cp:revision>
</cp:coreProperties>
</file>