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328A3BA3" w:rsidR="003C4D1C" w:rsidRPr="00491234" w:rsidRDefault="00491234" w:rsidP="00E92ACD">
            <w:pPr>
              <w:rPr>
                <w:rFonts w:ascii="Times New Roman" w:hAnsi="Times New Roman" w:cs="Times New Roman"/>
                <w:b/>
              </w:rPr>
            </w:pPr>
            <w:r w:rsidRPr="23626547">
              <w:rPr>
                <w:rFonts w:ascii="Times New Roman" w:eastAsia="Times New Roman" w:hAnsi="Times New Roman" w:cs="Times New Roman"/>
              </w:rPr>
              <w:t>03-013-J-0001-</w:t>
            </w:r>
            <w:r w:rsidRPr="5C5AB8BA">
              <w:rPr>
                <w:rFonts w:ascii="Times New Roman" w:eastAsia="Times New Roman" w:hAnsi="Times New Roman" w:cs="Times New Roman"/>
              </w:rPr>
              <w:t>J</w:t>
            </w:r>
            <w:r w:rsidR="0033483C">
              <w:rPr>
                <w:rFonts w:ascii="Times New Roman" w:eastAsia="Times New Roman" w:hAnsi="Times New Roman" w:cs="Times New Roman"/>
              </w:rPr>
              <w:t>20</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04539ECF" w:rsidR="00BD2605" w:rsidRPr="00491234" w:rsidRDefault="0033483C" w:rsidP="00491234">
            <w:pPr>
              <w:keepNext/>
              <w:keepLines/>
              <w:rPr>
                <w:rFonts w:ascii="Times New Roman" w:eastAsia="Times New Roman" w:hAnsi="Times New Roman" w:cs="Times New Roman"/>
              </w:rPr>
            </w:pPr>
            <w:r w:rsidRPr="0033483C">
              <w:rPr>
                <w:rFonts w:ascii="Times New Roman" w:eastAsia="Times New Roman" w:hAnsi="Times New Roman" w:cs="Times New Roman"/>
              </w:rPr>
              <w:t>Neefektyvių biomasę naudojančių katilų keitimas namų ūkiuose (Vidurio ir vakarų Lietuvoje)</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20122CC1" w:rsidR="00491234" w:rsidRPr="00491234" w:rsidRDefault="00491234" w:rsidP="00AB307B">
            <w:pPr>
              <w:rPr>
                <w:rFonts w:ascii="Times New Roman" w:hAnsi="Times New Roman" w:cs="Times New Roman"/>
                <w:iCs/>
              </w:rPr>
            </w:pPr>
            <w:r>
              <w:rPr>
                <w:rFonts w:ascii="Times New Roman" w:hAnsi="Times New Roman" w:cs="Times New Roman"/>
                <w:iCs/>
              </w:rPr>
              <w:t>2025-07-01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231FAD4" w:rsidR="00AB307B" w:rsidRPr="00491234" w:rsidRDefault="00491234" w:rsidP="00AB307B">
            <w:pPr>
              <w:rPr>
                <w:rFonts w:ascii="Times New Roman" w:hAnsi="Times New Roman" w:cs="Times New Roman"/>
                <w:iCs/>
              </w:rPr>
            </w:pPr>
            <w:r>
              <w:rPr>
                <w:rFonts w:ascii="Times New Roman" w:hAnsi="Times New Roman" w:cs="Times New Roman"/>
                <w:iCs/>
              </w:rPr>
              <w:t>2025-09-30  16:00</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78A8DB68" w:rsidR="00CC7B7E" w:rsidRPr="00491234" w:rsidRDefault="0033483C" w:rsidP="00F025E7">
            <w:pPr>
              <w:pStyle w:val="paragraph"/>
              <w:spacing w:before="0" w:beforeAutospacing="0" w:after="0" w:afterAutospacing="0"/>
              <w:textAlignment w:val="baseline"/>
              <w:rPr>
                <w:sz w:val="22"/>
                <w:szCs w:val="22"/>
              </w:rPr>
            </w:pPr>
            <w:r>
              <w:rPr>
                <w:sz w:val="22"/>
                <w:szCs w:val="22"/>
              </w:rPr>
              <w:t>4</w:t>
            </w:r>
            <w:r w:rsidR="00491234">
              <w:rPr>
                <w:sz w:val="22"/>
                <w:szCs w:val="22"/>
              </w:rPr>
              <w:t> 000 000</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Nebevykdoma</w:t>
            </w:r>
          </w:p>
        </w:tc>
        <w:tc>
          <w:tcPr>
            <w:tcW w:w="7994" w:type="dxa"/>
          </w:tcPr>
          <w:p w14:paraId="14FA0326" w14:textId="122BFF90" w:rsidR="00FE74BE" w:rsidRPr="00765A77" w:rsidRDefault="00FE74BE" w:rsidP="00FE74BE">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7DF88916" w:rsidR="00FE74BE" w:rsidRPr="00491234" w:rsidRDefault="0033483C" w:rsidP="008421AC">
            <w:pPr>
              <w:spacing w:after="120"/>
              <w:ind w:left="-58" w:right="-58"/>
              <w:rPr>
                <w:rFonts w:ascii="Times New Roman" w:hAnsi="Times New Roman" w:cs="Times New Roman"/>
              </w:rPr>
            </w:pPr>
            <w:r>
              <w:rPr>
                <w:rFonts w:ascii="Times New Roman" w:hAnsi="Times New Roman" w:cs="Times New Roman"/>
              </w:rPr>
              <w:t>6</w:t>
            </w:r>
          </w:p>
        </w:tc>
      </w:tr>
      <w:tr w:rsidR="00FE74BE" w:rsidRPr="00765A77" w14:paraId="3D86645D" w14:textId="77777777" w:rsidTr="0AB2B071">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29C321A0" w:rsidR="00FE74BE" w:rsidRPr="00491234" w:rsidRDefault="0033483C" w:rsidP="008421AC">
            <w:pPr>
              <w:spacing w:after="120"/>
              <w:rPr>
                <w:rFonts w:ascii="Times New Roman" w:hAnsi="Times New Roman" w:cs="Times New Roman"/>
                <w:color w:val="808080" w:themeColor="background1" w:themeShade="80"/>
              </w:rPr>
            </w:pPr>
            <w:r w:rsidRPr="0033483C">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Vidurio ir Vakarų Lietuvoje</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3C118D25" w:rsidR="00B36454" w:rsidRPr="004F11CB" w:rsidRDefault="0033483C" w:rsidP="0033483C">
            <w:pPr>
              <w:rPr>
                <w:rFonts w:ascii="Times New Roman" w:hAnsi="Times New Roman" w:cs="Times New Roman"/>
                <w:color w:val="000000" w:themeColor="text1"/>
              </w:rPr>
            </w:pPr>
            <w:r w:rsidRPr="0033483C">
              <w:rPr>
                <w:rFonts w:ascii="Times New Roman" w:hAnsi="Times New Roman" w:cs="Times New Roman"/>
                <w:color w:val="000000" w:themeColor="text1"/>
              </w:rPr>
              <w:t>03-001-06-05-01-08-01</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365530F1" w14:textId="00D04ED4" w:rsidR="00B36454" w:rsidRPr="004F11CB" w:rsidRDefault="0033483C" w:rsidP="0033483C">
            <w:pPr>
              <w:ind w:left="-58" w:right="-58"/>
              <w:rPr>
                <w:rFonts w:ascii="Times New Roman" w:hAnsi="Times New Roman" w:cs="Times New Roman"/>
              </w:rPr>
            </w:pPr>
            <w:r w:rsidRPr="0033483C">
              <w:rPr>
                <w:rFonts w:ascii="Times New Roman" w:hAnsi="Times New Roman" w:cs="Times New Roman"/>
              </w:rPr>
              <w:t>Neefektyvių</w:t>
            </w:r>
            <w:r>
              <w:rPr>
                <w:rFonts w:ascii="Times New Roman" w:hAnsi="Times New Roman" w:cs="Times New Roman"/>
              </w:rPr>
              <w:t xml:space="preserve"> </w:t>
            </w:r>
            <w:r w:rsidRPr="0033483C">
              <w:rPr>
                <w:rFonts w:ascii="Times New Roman" w:hAnsi="Times New Roman" w:cs="Times New Roman"/>
              </w:rPr>
              <w:t>biomasę</w:t>
            </w:r>
            <w:r>
              <w:rPr>
                <w:rFonts w:ascii="Times New Roman" w:hAnsi="Times New Roman" w:cs="Times New Roman"/>
              </w:rPr>
              <w:t xml:space="preserve"> </w:t>
            </w:r>
            <w:r w:rsidRPr="0033483C">
              <w:rPr>
                <w:rFonts w:ascii="Times New Roman" w:hAnsi="Times New Roman" w:cs="Times New Roman"/>
              </w:rPr>
              <w:t>naudojančių</w:t>
            </w:r>
            <w:r>
              <w:rPr>
                <w:rFonts w:ascii="Times New Roman" w:hAnsi="Times New Roman" w:cs="Times New Roman"/>
              </w:rPr>
              <w:t xml:space="preserve"> </w:t>
            </w:r>
            <w:r w:rsidRPr="0033483C">
              <w:rPr>
                <w:rFonts w:ascii="Times New Roman" w:hAnsi="Times New Roman" w:cs="Times New Roman"/>
              </w:rPr>
              <w:t>katilų keitimas</w:t>
            </w:r>
            <w:r>
              <w:rPr>
                <w:rFonts w:ascii="Times New Roman" w:hAnsi="Times New Roman" w:cs="Times New Roman"/>
              </w:rPr>
              <w:t xml:space="preserve"> </w:t>
            </w:r>
            <w:r w:rsidRPr="0033483C">
              <w:rPr>
                <w:rFonts w:ascii="Times New Roman" w:hAnsi="Times New Roman" w:cs="Times New Roman"/>
              </w:rPr>
              <w:t>į efektyvesnes,</w:t>
            </w:r>
            <w:r>
              <w:rPr>
                <w:rFonts w:ascii="Times New Roman" w:hAnsi="Times New Roman" w:cs="Times New Roman"/>
              </w:rPr>
              <w:t xml:space="preserve"> </w:t>
            </w:r>
            <w:r w:rsidRPr="0033483C">
              <w:rPr>
                <w:rFonts w:ascii="Times New Roman" w:hAnsi="Times New Roman" w:cs="Times New Roman"/>
              </w:rPr>
              <w:t>AEI</w:t>
            </w:r>
            <w:r>
              <w:rPr>
                <w:rFonts w:ascii="Times New Roman" w:hAnsi="Times New Roman" w:cs="Times New Roman"/>
              </w:rPr>
              <w:t xml:space="preserve"> </w:t>
            </w:r>
            <w:r w:rsidRPr="0033483C">
              <w:rPr>
                <w:rFonts w:ascii="Times New Roman" w:hAnsi="Times New Roman" w:cs="Times New Roman"/>
              </w:rPr>
              <w:t>naudojančias</w:t>
            </w:r>
            <w:r>
              <w:rPr>
                <w:rFonts w:ascii="Times New Roman" w:hAnsi="Times New Roman" w:cs="Times New Roman"/>
              </w:rPr>
              <w:t xml:space="preserve"> </w:t>
            </w:r>
            <w:r w:rsidRPr="0033483C">
              <w:rPr>
                <w:rFonts w:ascii="Times New Roman" w:hAnsi="Times New Roman" w:cs="Times New Roman"/>
              </w:rPr>
              <w:t>šilumos</w:t>
            </w:r>
            <w:r>
              <w:rPr>
                <w:rFonts w:ascii="Times New Roman" w:hAnsi="Times New Roman" w:cs="Times New Roman"/>
              </w:rPr>
              <w:t xml:space="preserve"> </w:t>
            </w:r>
            <w:r w:rsidRPr="0033483C">
              <w:rPr>
                <w:rFonts w:ascii="Times New Roman" w:hAnsi="Times New Roman" w:cs="Times New Roman"/>
              </w:rPr>
              <w:t>gamybos</w:t>
            </w:r>
            <w:r>
              <w:rPr>
                <w:rFonts w:ascii="Times New Roman" w:hAnsi="Times New Roman" w:cs="Times New Roman"/>
              </w:rPr>
              <w:t xml:space="preserve"> </w:t>
            </w:r>
            <w:r w:rsidRPr="0033483C">
              <w:rPr>
                <w:rFonts w:ascii="Times New Roman" w:hAnsi="Times New Roman" w:cs="Times New Roman"/>
              </w:rPr>
              <w:t>technologijas,</w:t>
            </w:r>
            <w:r>
              <w:rPr>
                <w:rFonts w:ascii="Times New Roman" w:hAnsi="Times New Roman" w:cs="Times New Roman"/>
              </w:rPr>
              <w:t xml:space="preserve"> </w:t>
            </w:r>
            <w:r w:rsidRPr="0033483C">
              <w:rPr>
                <w:rFonts w:ascii="Times New Roman" w:hAnsi="Times New Roman" w:cs="Times New Roman"/>
              </w:rPr>
              <w:t>individualiuose namuose,</w:t>
            </w:r>
            <w:r>
              <w:rPr>
                <w:rFonts w:ascii="Times New Roman" w:hAnsi="Times New Roman" w:cs="Times New Roman"/>
              </w:rPr>
              <w:t xml:space="preserve"> </w:t>
            </w:r>
            <w:r w:rsidRPr="0033483C">
              <w:rPr>
                <w:rFonts w:ascii="Times New Roman" w:hAnsi="Times New Roman" w:cs="Times New Roman"/>
              </w:rPr>
              <w:t>neprijungtuose</w:t>
            </w:r>
            <w:r>
              <w:rPr>
                <w:rFonts w:ascii="Times New Roman" w:hAnsi="Times New Roman" w:cs="Times New Roman"/>
              </w:rPr>
              <w:t xml:space="preserve"> </w:t>
            </w:r>
            <w:r w:rsidRPr="0033483C">
              <w:rPr>
                <w:rFonts w:ascii="Times New Roman" w:hAnsi="Times New Roman" w:cs="Times New Roman"/>
              </w:rPr>
              <w:t>prie CŠT</w:t>
            </w:r>
            <w:r>
              <w:rPr>
                <w:rFonts w:ascii="Times New Roman" w:hAnsi="Times New Roman" w:cs="Times New Roman"/>
              </w:rPr>
              <w:t xml:space="preserve"> </w:t>
            </w:r>
            <w:r w:rsidRPr="0033483C">
              <w:rPr>
                <w:rFonts w:ascii="Times New Roman" w:hAnsi="Times New Roman" w:cs="Times New Roman"/>
              </w:rPr>
              <w:t>Vidurio ir</w:t>
            </w:r>
            <w:r>
              <w:rPr>
                <w:rFonts w:ascii="Times New Roman" w:hAnsi="Times New Roman" w:cs="Times New Roman"/>
              </w:rPr>
              <w:t xml:space="preserve"> </w:t>
            </w:r>
            <w:r w:rsidRPr="0033483C">
              <w:rPr>
                <w:rFonts w:ascii="Times New Roman" w:hAnsi="Times New Roman" w:cs="Times New Roman"/>
              </w:rPr>
              <w:t>Vakarų</w:t>
            </w:r>
            <w:r>
              <w:rPr>
                <w:rFonts w:ascii="Times New Roman" w:hAnsi="Times New Roman" w:cs="Times New Roman"/>
              </w:rPr>
              <w:t xml:space="preserve"> </w:t>
            </w:r>
            <w:r w:rsidRPr="0033483C">
              <w:rPr>
                <w:rFonts w:ascii="Times New Roman" w:hAnsi="Times New Roman" w:cs="Times New Roman"/>
              </w:rPr>
              <w:t>Lietuvoje</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77777777" w:rsidR="00491234" w:rsidRPr="00010DDE" w:rsidRDefault="00491234" w:rsidP="00491234">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0AB2B071">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557659BF" w:rsidR="00FE74BE" w:rsidRPr="00491234" w:rsidRDefault="0033483C" w:rsidP="000004D4">
            <w:pPr>
              <w:jc w:val="both"/>
              <w:rPr>
                <w:rFonts w:ascii="Times New Roman" w:hAnsi="Times New Roman" w:cs="Times New Roman"/>
              </w:rPr>
            </w:pPr>
            <w:r w:rsidRPr="0033483C">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686EB85" w:rsidR="0028482D" w:rsidRPr="00500164" w:rsidRDefault="0033483C" w:rsidP="000004D4">
            <w:pPr>
              <w:jc w:val="both"/>
              <w:rPr>
                <w:rFonts w:ascii="Times New Roman" w:hAnsi="Times New Roman" w:cs="Times New Roman"/>
              </w:rPr>
            </w:pPr>
            <w:r w:rsidRPr="0033483C">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0004D4"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03C58383" w14:textId="69A15BEF" w:rsidR="004D6705" w:rsidRPr="00765A77" w:rsidRDefault="00E96FFF" w:rsidP="0028482D">
            <w:pPr>
              <w:rPr>
                <w:rFonts w:ascii="Times New Roman" w:eastAsia="Times New Roman" w:hAnsi="Times New Roman" w:cs="Times New Roman"/>
                <w:i/>
                <w:iCs/>
              </w:rPr>
            </w:pPr>
            <w:r w:rsidRPr="00765A77">
              <w:rPr>
                <w:rFonts w:ascii="Times New Roman" w:eastAsia="Times New Roman" w:hAnsi="Times New Roman" w:cs="Times New Roman"/>
                <w:i/>
                <w:iCs/>
              </w:rPr>
              <w:t>Atvaizduojama lentele</w:t>
            </w:r>
            <w:r w:rsidR="006C3465" w:rsidRPr="00765A77">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 xml:space="preserve">Supaprastintai apmokamų išlaidų </w:t>
                  </w:r>
                  <w:r w:rsidRPr="00E66517">
                    <w:rPr>
                      <w:rFonts w:ascii="Times New Roman" w:hAnsi="Times New Roman" w:cs="Times New Roman"/>
                      <w:b/>
                      <w:bCs/>
                      <w:sz w:val="20"/>
                      <w:szCs w:val="20"/>
                    </w:rPr>
                    <w:lastRenderedPageBreak/>
                    <w:t>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lastRenderedPageBreak/>
                    <w:t xml:space="preserve">Supaprastintai apmokamų išlaidų </w:t>
                  </w:r>
                  <w:r w:rsidRPr="00E66517">
                    <w:rPr>
                      <w:rFonts w:ascii="Times New Roman" w:hAnsi="Times New Roman" w:cs="Times New Roman"/>
                      <w:b/>
                      <w:bCs/>
                      <w:sz w:val="20"/>
                      <w:szCs w:val="20"/>
                    </w:rPr>
                    <w:lastRenderedPageBreak/>
                    <w:t>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lastRenderedPageBreak/>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w:t>
                  </w:r>
                  <w:r w:rsidRPr="4D94C8B6">
                    <w:rPr>
                      <w:rFonts w:ascii="Times New Roman" w:eastAsia="Times New Roman" w:hAnsi="Times New Roman" w:cs="Times New Roman"/>
                    </w:rPr>
                    <w:lastRenderedPageBreak/>
                    <w:t xml:space="preserve">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 xml:space="preserve">4) įrengto naujo šilumos gamybos įrenginio elektroninės foto nuotraukos – įrenginio vidinis ir išorinis blokai bei identifikavimo lentelė (lipdukas),jei įsirengiamas naujas šilumos siurblys; naujas šilumos gamybos </w:t>
                  </w:r>
                  <w:r w:rsidRPr="0EA9A589">
                    <w:rPr>
                      <w:rFonts w:ascii="Times New Roman" w:eastAsia="Times New Roman" w:hAnsi="Times New Roman" w:cs="Times New Roman"/>
                    </w:rPr>
                    <w:lastRenderedPageBreak/>
                    <w:t>įrenginys bei jo identifikavimo lentelė (lipdukas),  jei įsirengiamas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šilumos siurblį oras–vanduo (be </w:t>
                  </w:r>
                  <w:r w:rsidRPr="00DB16B1">
                    <w:rPr>
                      <w:rStyle w:val="CommentReference"/>
                      <w:rFonts w:ascii="Times New Roman" w:eastAsia="Times New Roman" w:hAnsi="Times New Roman" w:cs="Times New Roman"/>
                      <w:sz w:val="22"/>
                      <w:szCs w:val="22"/>
                    </w:rPr>
                    <w:lastRenderedPageBreak/>
                    <w:t>integruoto boilerio), kurio galia* &gt;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w:t>
                  </w:r>
                  <w:r w:rsidRPr="00DB16B1">
                    <w:rPr>
                      <w:rStyle w:val="CommentReference"/>
                      <w:rFonts w:ascii="Times New Roman" w:eastAsia="Times New Roman" w:hAnsi="Times New Roman" w:cs="Times New Roman"/>
                      <w:sz w:val="22"/>
                      <w:szCs w:val="22"/>
                    </w:rPr>
                    <w:lastRenderedPageBreak/>
                    <w:t>šilumos siurblį žemė–vanduo/ vanduo-vanduo (be integruoto boilerio), kurio galia* &gt;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 xml:space="preserve">Fiksuotasis vieneto įkainis už įsigyto vardinio šildymo pajėgumo </w:t>
                  </w:r>
                  <w:r w:rsidRPr="00C10F2C">
                    <w:rPr>
                      <w:rStyle w:val="normaltextrun"/>
                      <w:rFonts w:ascii="Times New Roman" w:hAnsi="Times New Roman" w:cs="Times New Roman"/>
                      <w:color w:val="000000" w:themeColor="text1"/>
                    </w:rPr>
                    <w:lastRenderedPageBreak/>
                    <w:t>šilumos siurblio oras-oras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lastRenderedPageBreak/>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49FBCD74" w14:textId="0E772AF6" w:rsidR="00E94613" w:rsidRPr="00765A77" w:rsidRDefault="00E9461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w:t>
            </w:r>
            <w:r w:rsidR="00FA2F62" w:rsidRPr="00765A77">
              <w:rPr>
                <w:rFonts w:ascii="Times New Roman" w:eastAsiaTheme="majorEastAsia" w:hAnsi="Times New Roman" w:cs="Times New Roman"/>
                <w:i/>
                <w:iCs/>
              </w:rPr>
              <w:t>kvietime JP veiklai</w:t>
            </w:r>
            <w:r w:rsidRPr="00765A77">
              <w:rPr>
                <w:rFonts w:ascii="Times New Roman" w:eastAsiaTheme="majorEastAsia" w:hAnsi="Times New Roman" w:cs="Times New Roman"/>
                <w:i/>
                <w:iCs/>
              </w:rPr>
              <w:t xml:space="preserve"> skirt</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finansavimo lėšų sum</w:t>
            </w:r>
            <w:r w:rsidR="001F3343" w:rsidRPr="00765A77">
              <w:rPr>
                <w:rFonts w:ascii="Times New Roman" w:eastAsiaTheme="majorEastAsia" w:hAnsi="Times New Roman" w:cs="Times New Roman"/>
                <w:i/>
                <w:iCs/>
              </w:rPr>
              <w:t>os pagal šaltinius.</w:t>
            </w:r>
          </w:p>
          <w:p w14:paraId="26429166" w14:textId="4E3CD512" w:rsidR="00D458D4" w:rsidRPr="00765A77" w:rsidRDefault="001F334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sidR="00060A54">
              <w:rPr>
                <w:rFonts w:ascii="Times New Roman" w:eastAsiaTheme="majorEastAsia" w:hAnsi="Times New Roman" w:cs="Times New Roman"/>
                <w:i/>
                <w:iCs/>
              </w:rPr>
              <w:t xml:space="preserve">finansavimo šaltiniai </w:t>
            </w:r>
            <w:r w:rsidR="00D458D4" w:rsidRPr="00765A77">
              <w:rPr>
                <w:rFonts w:ascii="Times New Roman" w:eastAsiaTheme="majorEastAsia" w:hAnsi="Times New Roman" w:cs="Times New Roman"/>
                <w:i/>
                <w:iCs/>
              </w:rPr>
              <w:t>atvaizduojam</w:t>
            </w:r>
            <w:r w:rsidR="000716A3">
              <w:rPr>
                <w:rFonts w:ascii="Times New Roman" w:eastAsiaTheme="majorEastAsia" w:hAnsi="Times New Roman" w:cs="Times New Roman"/>
                <w:i/>
                <w:iCs/>
              </w:rPr>
              <w:t>i</w:t>
            </w:r>
            <w:r w:rsidR="00D458D4" w:rsidRPr="00765A77">
              <w:rPr>
                <w:rFonts w:ascii="Times New Roman" w:eastAsiaTheme="majorEastAsia" w:hAnsi="Times New Roman" w:cs="Times New Roman"/>
                <w:i/>
                <w:iCs/>
              </w:rPr>
              <w:t xml:space="preserve"> iš</w:t>
            </w:r>
            <w:r w:rsidR="006B5226" w:rsidRPr="006B5226">
              <w:rPr>
                <w:rFonts w:ascii="Times New Roman" w:eastAsiaTheme="majorEastAsia" w:hAnsi="Times New Roman" w:cs="Times New Roman"/>
                <w:i/>
                <w:iCs/>
              </w:rPr>
              <w:t xml:space="preserve"> H.1.2 formos </w:t>
            </w:r>
            <w:r w:rsidR="006B5226">
              <w:rPr>
                <w:rFonts w:ascii="Times New Roman" w:eastAsiaTheme="majorEastAsia" w:hAnsi="Times New Roman" w:cs="Times New Roman"/>
                <w:i/>
                <w:iCs/>
              </w:rPr>
              <w:t>konkrečios JP veiklos</w:t>
            </w:r>
            <w:r w:rsidR="00D458D4" w:rsidRPr="00765A77">
              <w:rPr>
                <w:rFonts w:ascii="Times New Roman" w:eastAsiaTheme="majorEastAsia" w:hAnsi="Times New Roman" w:cs="Times New Roman"/>
                <w:i/>
                <w:iCs/>
              </w:rPr>
              <w:t>.</w:t>
            </w:r>
          </w:p>
          <w:p w14:paraId="4A349145" w14:textId="5C2C9046" w:rsidR="009D0663" w:rsidRPr="00765A77" w:rsidRDefault="009D066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5C89101D" w:rsidR="009D0663" w:rsidRPr="00006F55" w:rsidRDefault="0033483C"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4</w:t>
                  </w:r>
                  <w:r w:rsidR="00856A23">
                    <w:rPr>
                      <w:rFonts w:ascii="Times New Roman" w:hAnsi="Times New Roman" w:cs="Times New Roman"/>
                      <w:iCs/>
                    </w:rPr>
                    <w:t> </w:t>
                  </w:r>
                  <w:r w:rsidR="00006F55" w:rsidRPr="00006F55">
                    <w:rPr>
                      <w:rFonts w:ascii="Times New Roman" w:hAnsi="Times New Roman" w:cs="Times New Roman"/>
                      <w:iCs/>
                    </w:rPr>
                    <w:t>000</w:t>
                  </w:r>
                  <w:r w:rsidR="00856A23">
                    <w:rPr>
                      <w:rFonts w:ascii="Times New Roman" w:hAnsi="Times New Roman" w:cs="Times New Roman"/>
                      <w:iCs/>
                    </w:rPr>
                    <w:t xml:space="preserve"> </w:t>
                  </w:r>
                  <w:r w:rsidR="00006F55" w:rsidRPr="00006F55">
                    <w:rPr>
                      <w:rFonts w:ascii="Times New Roman" w:hAnsi="Times New Roman" w:cs="Times New Roman"/>
                      <w:iCs/>
                    </w:rPr>
                    <w:t xml:space="preserve">000 </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47A3DDFE" w:rsidR="009D0663" w:rsidRPr="00006F55" w:rsidRDefault="0033483C"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4</w:t>
                  </w:r>
                  <w:r w:rsidR="00006F55" w:rsidRPr="00006F55">
                    <w:rPr>
                      <w:rFonts w:ascii="Times New Roman" w:hAnsi="Times New Roman" w:cs="Times New Roman"/>
                      <w:iCs/>
                    </w:rPr>
                    <w:t> 000 000</w:t>
                  </w: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46D44E10"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00BF2758" w:rsidRPr="00765A77">
                    <w:rPr>
                      <w:rFonts w:ascii="Times New Roman" w:hAnsi="Times New Roman" w:cs="Times New Roman"/>
                      <w:i/>
                    </w:rPr>
                    <w:t>9</w:t>
                  </w:r>
                  <w:r w:rsidRPr="00765A77">
                    <w:rPr>
                      <w:rFonts w:ascii="Times New Roman" w:hAnsi="Times New Roman" w:cs="Times New Roman"/>
                      <w:i/>
                    </w:rPr>
                    <w:t xml:space="preserve"> simboli</w:t>
                  </w:r>
                  <w:r w:rsidR="00BF2758" w:rsidRPr="00765A77">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2B7D3DA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00BF2758" w:rsidRPr="00765A77">
                    <w:rPr>
                      <w:rFonts w:ascii="Times New Roman" w:hAnsi="Times New Roman" w:cs="Times New Roman"/>
                      <w:i/>
                      <w:iCs/>
                    </w:rPr>
                    <w:t xml:space="preserve"> 9</w:t>
                  </w:r>
                  <w:r w:rsidRPr="00765A77">
                    <w:rPr>
                      <w:rFonts w:ascii="Times New Roman" w:hAnsi="Times New Roman" w:cs="Times New Roman"/>
                      <w:i/>
                      <w:iCs/>
                    </w:rPr>
                    <w:t xml:space="preserve"> simboli</w:t>
                  </w:r>
                  <w:r w:rsidR="00BF2758" w:rsidRPr="00765A77">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5066E4A4" w:rsidR="00426BBF" w:rsidRPr="00765A77" w:rsidRDefault="00A940A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496BCE94" w:rsidR="00205BCE" w:rsidRPr="00765A77" w:rsidRDefault="00A940A4"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shd w:val="clear" w:color="auto" w:fill="auto"/>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15FFB145" w14:textId="16B9AAF8" w:rsidR="009D0663" w:rsidRPr="00765A77" w:rsidRDefault="00A940A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4</w:t>
                  </w:r>
                  <w:r w:rsidR="00006F55">
                    <w:rPr>
                      <w:rFonts w:ascii="Times New Roman" w:hAnsi="Times New Roman" w:cs="Times New Roman"/>
                      <w:i/>
                      <w:iCs/>
                    </w:rPr>
                    <w:t> 000 000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Times New Roman" w:eastAsia="Times New Roman" w:hAnsi="Times New Roman" w:cs="Times New Roman"/>
                    </w:rPr>
                    <w:sym w:font="Wingdings 2" w:char="F053"/>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lastRenderedPageBreak/>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6F694ADC" w:rsidR="00D458D4" w:rsidRP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06F55">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eastAsia="Times New Roman" w:hAnsi="Times New Roman" w:cs="Times New Roman"/>
                <w:i/>
                <w:iCs/>
              </w:rPr>
              <w:t xml:space="preserve">de </w:t>
            </w:r>
            <w:proofErr w:type="spellStart"/>
            <w:r w:rsidRPr="00006F55">
              <w:rPr>
                <w:rFonts w:ascii="Times New Roman" w:eastAsia="Times New Roman" w:hAnsi="Times New Roman" w:cs="Times New Roman"/>
                <w:i/>
                <w:iCs/>
              </w:rPr>
              <w:t>minimis</w:t>
            </w:r>
            <w:proofErr w:type="spellEnd"/>
            <w:r w:rsidRPr="00006F55">
              <w:rPr>
                <w:rFonts w:ascii="Times New Roman" w:eastAsia="Times New Roman" w:hAnsi="Times New Roman" w:cs="Times New Roman"/>
                <w:i/>
                <w:iCs/>
              </w:rPr>
              <w:t xml:space="preserve">) </w:t>
            </w:r>
            <w:r w:rsidRPr="00006F55">
              <w:rPr>
                <w:rFonts w:ascii="Times New Roman" w:eastAsia="Times New Roman" w:hAnsi="Times New Roman" w:cs="Times New Roman"/>
              </w:rPr>
              <w:t>pagalba jiems suteikiama ir užregistruojama lygiomis dalimis.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072DE500" w:rsidR="00CD3F40" w:rsidRPr="00765A77" w:rsidRDefault="0033483C"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w:t>
                  </w:r>
                  <w:r w:rsidR="00006F55">
                    <w:rPr>
                      <w:rFonts w:ascii="Times New Roman" w:hAnsi="Times New Roman" w:cs="Times New Roman"/>
                      <w:i/>
                    </w:rPr>
                    <w:t> 000 000</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33B5337B" w:rsidR="00CD3F40" w:rsidRPr="00765A77" w:rsidRDefault="0033483C"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w:t>
                  </w:r>
                  <w:r w:rsidR="00006F55">
                    <w:rPr>
                      <w:rFonts w:ascii="Times New Roman" w:hAnsi="Times New Roman" w:cs="Times New Roman"/>
                      <w:i/>
                    </w:rPr>
                    <w:t> 000 000</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lastRenderedPageBreak/>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61F2997D" w:rsidR="00DC6094" w:rsidRDefault="00A940A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shd w:val="clear" w:color="auto" w:fill="auto"/>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shd w:val="clear" w:color="auto" w:fill="auto"/>
                </w:tcPr>
                <w:p w14:paraId="75022493" w14:textId="4F41AD3A" w:rsidR="00776806" w:rsidRPr="00765A77" w:rsidRDefault="00A940A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4</w:t>
                  </w:r>
                  <w:r w:rsidR="00006F55">
                    <w:rPr>
                      <w:rFonts w:ascii="Times New Roman" w:hAnsi="Times New Roman" w:cs="Times New Roman"/>
                      <w:i/>
                      <w:iCs/>
                    </w:rPr>
                    <w:t> 000 000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2EA569B5" w:rsidR="00006F55" w:rsidRPr="00006F55" w:rsidRDefault="1617CC1E" w:rsidP="00006F55">
            <w:pPr>
              <w:pStyle w:val="paragraph"/>
              <w:spacing w:before="0" w:beforeAutospacing="0" w:after="0" w:afterAutospacing="0"/>
              <w:textAlignment w:val="baseline"/>
              <w:rPr>
                <w:sz w:val="22"/>
                <w:szCs w:val="22"/>
              </w:rPr>
            </w:pPr>
            <w:r w:rsidRPr="0AB2B071">
              <w:rPr>
                <w:rStyle w:val="contentcontrolboundarysink"/>
                <w:sz w:val="22"/>
                <w:szCs w:val="22"/>
              </w:rPr>
              <w:t>​</w:t>
            </w:r>
            <w:r w:rsidR="00006F55" w:rsidRPr="00010DDE">
              <w:rPr>
                <w:rStyle w:val="normaltextrun"/>
                <w:rFonts w:ascii="Segoe UI Symbol" w:eastAsia="Segoe UI Symbol" w:hAnsi="Segoe UI Symbol" w:cs="Segoe UI Symbol"/>
              </w:rPr>
              <w:t>☒</w:t>
            </w:r>
            <w:r w:rsidRPr="0AB2B071">
              <w:rPr>
                <w:rStyle w:val="normaltextrun"/>
                <w:sz w:val="22"/>
                <w:szCs w:val="22"/>
              </w:rPr>
              <w:t xml:space="preserve"> Europos regioninės plėtros fondas_</w:t>
            </w:r>
            <w:r w:rsidR="0033483C">
              <w:rPr>
                <w:rStyle w:val="normaltextrun"/>
                <w:sz w:val="22"/>
                <w:szCs w:val="22"/>
              </w:rPr>
              <w:t>4</w:t>
            </w:r>
            <w:r w:rsidR="00006F55">
              <w:rPr>
                <w:rStyle w:val="normaltextrun"/>
                <w:sz w:val="22"/>
                <w:szCs w:val="22"/>
              </w:rPr>
              <w:t> 000 000</w:t>
            </w:r>
            <w:r w:rsidRPr="0AB2B071">
              <w:rPr>
                <w:rStyle w:val="normaltextrun"/>
                <w:sz w:val="22"/>
                <w:szCs w:val="22"/>
              </w:rPr>
              <w:t xml:space="preserve">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09345C5"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Partneriai negalimi;   </w:t>
            </w:r>
          </w:p>
          <w:p w14:paraId="3CE8840A"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Finansavimas neteikiamas JP projektams, vykdomiems ne Lietuvos Respublikos teritorijoje;  </w:t>
            </w:r>
          </w:p>
          <w:p w14:paraId="3F1E3592"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04F9F5E3"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14:paraId="045AC2C3" w14:textId="77777777" w:rsidR="0033483C" w:rsidRDefault="0033483C" w:rsidP="003348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rPr>
            </w:pPr>
            <w:r>
              <w:rPr>
                <w:rFonts w:ascii="Times New Roman" w:eastAsia="Times New Roman" w:hAnsi="Times New Roman" w:cs="Times New Roman"/>
                <w:b/>
                <w:bCs/>
                <w:i/>
                <w:iCs/>
              </w:rPr>
              <w:t xml:space="preserve">              Reikalavimai nekilnojamojo turto objektui, kuriame pakeistas  neefektyvus biomasę naudojantis katilas: </w:t>
            </w:r>
          </w:p>
          <w:p w14:paraId="28EE5648" w14:textId="77777777" w:rsidR="0033483C" w:rsidRDefault="0033483C" w:rsidP="0033483C">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r>
              <w:rPr>
                <w:rFonts w:ascii="Times New Roman" w:eastAsia="Times New Roman" w:hAnsi="Times New Roman" w:cs="Times New Roman"/>
                <w:color w:val="000000" w:themeColor="text1"/>
              </w:rPr>
              <w:t xml:space="preserve"> </w:t>
            </w:r>
          </w:p>
          <w:p w14:paraId="5A70DEC6"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w:t>
            </w:r>
            <w:proofErr w:type="spellStart"/>
            <w:r>
              <w:rPr>
                <w:rFonts w:ascii="Times New Roman" w:eastAsia="Times New Roman" w:hAnsi="Times New Roman" w:cs="Times New Roman"/>
                <w:color w:val="000000" w:themeColor="text1"/>
              </w:rPr>
              <w:t>šilumnešis</w:t>
            </w:r>
            <w:proofErr w:type="spellEnd"/>
            <w:r>
              <w:rPr>
                <w:rFonts w:ascii="Times New Roman" w:eastAsia="Times New Roman" w:hAnsi="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371F2ADF" w14:textId="77777777"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6.1. 100 proc. nekilnojamojo daikto baigtumu, arba; </w:t>
            </w:r>
          </w:p>
          <w:p w14:paraId="41BC77CA" w14:textId="77777777" w:rsidR="0033483C" w:rsidRDefault="0033483C" w:rsidP="0033483C">
            <w:pPr>
              <w:tabs>
                <w:tab w:val="num" w:pos="720"/>
              </w:tabs>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6.2. Ne mažiau 80 proc. nekilnojamojo daikto baigtumu ir statybą leidžiantis dokumentas – leidimas statyti naują statinį, kaip jį reglamentuoja Lietuvos Respublikos statybos įstatymo 27 straipsnio 1 dalies, 1 punkto nuostatos, gautas iki 2020 m. sausio 1 d.; </w:t>
            </w:r>
          </w:p>
          <w:p w14:paraId="764C64DC" w14:textId="77777777"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Nekilnojamojo turto objektas gali būti aprūpinamas šilumos energija, kuri gaminama neefektyviame biomasę naudojančiame katile, įrengtame gretimame VĮ Registrų centro nekilnojamojo turto registre užregistruotame statinyje. </w:t>
            </w:r>
          </w:p>
          <w:p w14:paraId="6BC63C03" w14:textId="77777777" w:rsidR="0033483C" w:rsidRDefault="0033483C" w:rsidP="0033483C">
            <w:pPr>
              <w:pStyle w:val="paragraph"/>
              <w:spacing w:before="0" w:beforeAutospacing="0" w:after="0" w:afterAutospacing="0"/>
              <w:ind w:left="360"/>
              <w:jc w:val="both"/>
              <w:textAlignment w:val="baseline"/>
              <w:cnfStyle w:val="000000000000" w:firstRow="0" w:lastRow="0" w:firstColumn="0" w:lastColumn="0" w:oddVBand="0" w:evenVBand="0" w:oddHBand="0" w:evenHBand="0" w:firstRowFirstColumn="0" w:firstRowLastColumn="0" w:lastRowFirstColumn="0" w:lastRowLastColumn="0"/>
              <w:rPr>
                <w:i/>
                <w:iCs/>
                <w:sz w:val="22"/>
                <w:szCs w:val="22"/>
                <w:lang w:eastAsia="en-US"/>
              </w:rPr>
            </w:pPr>
            <w:r>
              <w:rPr>
                <w:rStyle w:val="normaltextrun"/>
                <w:b/>
                <w:bCs/>
                <w:i/>
                <w:iCs/>
                <w:sz w:val="22"/>
                <w:szCs w:val="22"/>
                <w:lang w:eastAsia="en-US"/>
              </w:rPr>
              <w:t>Išlaidų tinkamumo reikalavimai:</w:t>
            </w:r>
            <w:r>
              <w:rPr>
                <w:rStyle w:val="eop"/>
                <w:i/>
                <w:iCs/>
                <w:sz w:val="22"/>
                <w:szCs w:val="22"/>
                <w:lang w:eastAsia="en-US"/>
              </w:rPr>
              <w:t> </w:t>
            </w:r>
          </w:p>
          <w:p w14:paraId="2EF9351A" w14:textId="41EBF5C6" w:rsidR="0033483C" w:rsidRDefault="0033483C" w:rsidP="0033483C">
            <w:pPr>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lastRenderedPageBreak/>
              <w:t>Tinkamos finansuoti JP projekto išlaidos turi būti patirtos ne anksčiau kaip 2023 m. liepos 26 d. (kai įsigyjami ir įsirengiami 17.1.1 papunktyje ir 17.1.2.1 - 17.1.2.3 papunkčiuose nurodyti šilumos gamybos įrenginiai) ir ne anksčiau kaip 2024 m. gruodžio 16 d. (kai įsigyjamas ir įrengiamas 17.1.2.4 papunktyje nurodytas šilumos gamybos įrenginys);  </w:t>
            </w:r>
          </w:p>
          <w:p w14:paraId="29770395" w14:textId="77777777" w:rsidR="0033483C" w:rsidRDefault="0033483C" w:rsidP="0033483C">
            <w:pPr>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projektas nefinansuojamas, jeigu: </w:t>
            </w:r>
          </w:p>
          <w:p w14:paraId="55D13C80" w14:textId="5211C308"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9.1. iki 2024 m. gruodžio 15 dienos  JP projekto veiklos (šilumos gamybos įrenginio, kuris pagal savo paskirtį degino biomasę ir neturėjo galimybės tiekti šilumos į vandens pagrindu veikiančią šildymo sistemą (vanduo nenaudojamas kaip </w:t>
            </w:r>
            <w:proofErr w:type="spellStart"/>
            <w:r>
              <w:rPr>
                <w:rFonts w:ascii="Times New Roman" w:eastAsia="Times New Roman" w:hAnsi="Times New Roman" w:cs="Times New Roman"/>
              </w:rPr>
              <w:t>šilumnešis</w:t>
            </w:r>
            <w:proofErr w:type="spellEnd"/>
            <w:r>
              <w:rPr>
                <w:rFonts w:ascii="Times New Roman" w:eastAsia="Times New Roman" w:hAnsi="Times New Roman" w:cs="Times New Roman"/>
              </w:rPr>
              <w:t>) keitimas ;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14:paraId="570ADE61" w14:textId="6D1CBA24"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 </w:t>
            </w:r>
          </w:p>
          <w:p w14:paraId="57020DF2" w14:textId="77777777"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rPr>
              <w:t xml:space="preserve">9.3. </w:t>
            </w:r>
            <w:r>
              <w:rPr>
                <w:rFonts w:ascii="Times New Roman" w:eastAsia="Times New Roman" w:hAnsi="Times New Roman" w:cs="Times New Roman"/>
                <w:color w:val="000000" w:themeColor="text1"/>
              </w:rPr>
              <w:t>naujo šilumos gamybos įrenginio įsigijimo sąskaitos-faktūros ir (arba) naujo šilumos gamybos įrenginio montavimo/įrengimo darbų perdavimo-priėmimo akto data yra vėlesnė nei paraiškos pateikimo.</w:t>
            </w:r>
          </w:p>
          <w:p w14:paraId="04DDED89" w14:textId="77777777" w:rsidR="0033483C" w:rsidRDefault="0033483C" w:rsidP="0033483C">
            <w:pPr>
              <w:numPr>
                <w:ilvl w:val="0"/>
                <w:numId w:val="26"/>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50EE5478" w14:textId="77777777" w:rsidR="0033483C" w:rsidRDefault="0033483C" w:rsidP="0033483C">
            <w:pPr>
              <w:numPr>
                <w:ilvl w:val="0"/>
                <w:numId w:val="27"/>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Turi būti perkama ir montuojama tik nauja nenaudota įranga;   </w:t>
            </w:r>
          </w:p>
          <w:p w14:paraId="622B662B" w14:textId="77777777" w:rsidR="0033483C" w:rsidRDefault="0033483C" w:rsidP="0033483C">
            <w:pPr>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Didžiausia galima JP projekto finansuojamoji dalis – iki 50 proc. visų tinkamų finansuoti JP projekto išlaidų, apskaičiuojamų pagal kvietime teikti paraiškas nurodytus fiksuotuosius įkainius ir  nepažeidžiant </w:t>
            </w:r>
            <w:r>
              <w:rPr>
                <w:rFonts w:ascii="Times New Roman" w:eastAsia="Times New Roman" w:hAnsi="Times New Roman" w:cs="Times New Roman"/>
                <w:i/>
                <w:iCs/>
              </w:rPr>
              <w:t xml:space="preserve">De </w:t>
            </w:r>
            <w:proofErr w:type="spellStart"/>
            <w:r>
              <w:rPr>
                <w:rFonts w:ascii="Times New Roman" w:eastAsia="Times New Roman" w:hAnsi="Times New Roman" w:cs="Times New Roman"/>
                <w:i/>
                <w:iCs/>
              </w:rPr>
              <w:t>minim</w:t>
            </w:r>
            <w:r>
              <w:rPr>
                <w:rFonts w:ascii="Times New Roman" w:eastAsia="Times New Roman" w:hAnsi="Times New Roman" w:cs="Times New Roman"/>
              </w:rPr>
              <w:t>is</w:t>
            </w:r>
            <w:proofErr w:type="spellEnd"/>
            <w:r>
              <w:rPr>
                <w:rFonts w:ascii="Times New Roman" w:eastAsia="Times New Roman" w:hAnsi="Times New Roman" w:cs="Times New Roman"/>
              </w:rPr>
              <w:t xml:space="preserve"> reglamentų reikalavimų, jeigu nekilnojamojo turto objekte, kuriame įgyvendinama JP projekto veikla, registruota juridinio asmens arba fizinio asmens vykdoma ūkinė veikla;   </w:t>
            </w:r>
          </w:p>
          <w:p w14:paraId="35FB7303" w14:textId="77777777"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PVM yra tinkamas finansuoti;  </w:t>
            </w:r>
          </w:p>
          <w:p w14:paraId="0A780971" w14:textId="77777777"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vykdytojui avanso mokėjimai neatliekami;  </w:t>
            </w:r>
          </w:p>
          <w:p w14:paraId="3A0EF53D" w14:textId="56777933"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14:paraId="6AE3000C" w14:textId="250AD28F"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Jeigu JP projekto pareiškėjas įsirengė šio kvietimo teikti paraiškas 17.1.2.4 papunktyje nurodytą įrenginį</w:t>
            </w:r>
            <w:r>
              <w:rPr>
                <w:rFonts w:ascii="Times New Roman" w:eastAsia="Times New Roman" w:hAnsi="Times New Roman" w:cs="Times New Roman"/>
                <w:u w:val="single"/>
              </w:rPr>
              <w:t>,</w:t>
            </w:r>
            <w:r>
              <w:rPr>
                <w:rFonts w:ascii="Times New Roman" w:eastAsia="Times New Roman" w:hAnsi="Times New Roman" w:cs="Times New Roman"/>
              </w:rPr>
              <w:t xml:space="preserve"> parama skiriama, pakeitus individualų neefektyvų šilumos gamybos įrenginį, kuris pagal savo paskirtį degino biomasės kurą ir neturintį galimybės tiekti šilumos į vandens pagrindu veikiančią individualią šildymo sistemą (vanduo nenaudojamas kaip </w:t>
            </w:r>
            <w:proofErr w:type="spellStart"/>
            <w:r>
              <w:rPr>
                <w:rFonts w:ascii="Times New Roman" w:eastAsia="Times New Roman" w:hAnsi="Times New Roman" w:cs="Times New Roman"/>
              </w:rPr>
              <w:t>šilumnešis</w:t>
            </w:r>
            <w:proofErr w:type="spellEnd"/>
            <w:r>
              <w:rPr>
                <w:rFonts w:ascii="Times New Roman" w:eastAsia="Times New Roman" w:hAnsi="Times New Roman" w:cs="Times New Roman"/>
              </w:rPr>
              <w:t>). </w:t>
            </w:r>
          </w:p>
          <w:p w14:paraId="2185B2DD" w14:textId="77777777" w:rsidR="0033483C" w:rsidRDefault="0033483C" w:rsidP="003348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12B8E58" w14:textId="77777777" w:rsidR="0033483C" w:rsidRDefault="0033483C" w:rsidP="0033483C">
            <w:pPr>
              <w:ind w:left="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b/>
                <w:bCs/>
                <w:i/>
                <w:iCs/>
              </w:rPr>
              <w:t>Minimalūs techniniai reikalavimai naujo biokuro katilo arba šilumos siurblio įrengimui</w:t>
            </w:r>
            <w:r>
              <w:rPr>
                <w:rFonts w:ascii="Times New Roman" w:eastAsia="Times New Roman" w:hAnsi="Times New Roman" w:cs="Times New Roman"/>
              </w:rPr>
              <w:t> </w:t>
            </w:r>
          </w:p>
          <w:p w14:paraId="1F009971" w14:textId="77777777" w:rsidR="0033483C" w:rsidRDefault="0033483C" w:rsidP="0033483C">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lastRenderedPageBreak/>
              <w:t>Neefektyvius biomasės kurą naudojančius katilus galima keisti į: </w:t>
            </w:r>
          </w:p>
          <w:p w14:paraId="750B44DC" w14:textId="77777777" w:rsidR="0033483C" w:rsidRDefault="0033483C" w:rsidP="0033483C">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4C5DB0B2" w14:textId="77777777" w:rsidR="0033483C" w:rsidRDefault="0033483C" w:rsidP="0033483C">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 kitas, efektyvias, technologijas naudojančias atsinaujinančių išteklių energiją: </w:t>
            </w:r>
          </w:p>
          <w:p w14:paraId="41507169" w14:textId="77777777" w:rsidR="0033483C" w:rsidRDefault="0033483C" w:rsidP="0033483C">
            <w:pPr>
              <w:ind w:left="129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461B8D54" w14:textId="77777777" w:rsidR="0033483C" w:rsidRDefault="0033483C" w:rsidP="0033483C">
            <w:pPr>
              <w:ind w:left="129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2A09B498" w14:textId="77777777" w:rsidR="0033483C" w:rsidRDefault="0033483C" w:rsidP="0033483C">
            <w:pPr>
              <w:ind w:left="129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17.1.2.3. šilumos siurblį,  kurio energijos šaltinis yra </w:t>
            </w:r>
            <w:proofErr w:type="spellStart"/>
            <w:r>
              <w:rPr>
                <w:rFonts w:ascii="Times New Roman" w:eastAsia="Times New Roman" w:hAnsi="Times New Roman" w:cs="Times New Roman"/>
              </w:rPr>
              <w:t>aeroterminė</w:t>
            </w:r>
            <w:proofErr w:type="spellEnd"/>
            <w:r>
              <w:rPr>
                <w:rFonts w:ascii="Times New Roman" w:eastAsia="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14:paraId="3B12E92F" w14:textId="18796058" w:rsidR="002B02F4" w:rsidRPr="004C02B2" w:rsidRDefault="0033483C" w:rsidP="0033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eastAsia="Times New Roman" w:hAnsi="Times New Roman" w:cs="Times New Roman"/>
              </w:rPr>
              <w:t xml:space="preserve">17.1.2.4. šilumos siurblį,  kurio energijos šaltinis yra </w:t>
            </w:r>
            <w:proofErr w:type="spellStart"/>
            <w:r>
              <w:rPr>
                <w:rFonts w:ascii="Times New Roman" w:eastAsia="Times New Roman" w:hAnsi="Times New Roman" w:cs="Times New Roman"/>
              </w:rPr>
              <w:t>aeroterminė</w:t>
            </w:r>
            <w:proofErr w:type="spellEnd"/>
            <w:r>
              <w:rPr>
                <w:rFonts w:ascii="Times New Roman" w:eastAsia="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428EE29" w14:textId="3DDEE39D" w:rsidR="002B02F4" w:rsidRP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lastRenderedPageBreak/>
              <w:t xml:space="preserve">3. LEA vykdo JP projektų investicijų tęstinumo reikalavimų stebėseną vadovaudamasi rizikos vertinimu; </w:t>
            </w:r>
          </w:p>
          <w:p w14:paraId="566522D8" w14:textId="77777777"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lastRenderedPageBreak/>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CDFDD5C"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eastAsia="Times New Roman" w:hAnsi="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rPr>
              <w:t xml:space="preserve">patvirtinimo“ pakeitimo“, 2 priedas: </w:t>
            </w:r>
            <w:r w:rsidRPr="0075464F">
              <w:rPr>
                <w:rStyle w:val="normaltextrun"/>
                <w:rFonts w:ascii="Times New Roman" w:eastAsia="Times New Roman" w:hAnsi="Times New Roman" w:cs="Times New Roman"/>
                <w:color w:val="000000" w:themeColor="text1"/>
              </w:rPr>
              <w:t xml:space="preserve"> 2 priedas: </w:t>
            </w:r>
            <w:hyperlink r:id="rId12" w:history="1">
              <w:r w:rsidRPr="0075464F">
                <w:rPr>
                  <w:rStyle w:val="Hyperlink"/>
                  <w:rFonts w:ascii="Times New Roman" w:eastAsia="Times New Roman" w:hAnsi="Times New Roman" w:cs="Times New Roman"/>
                </w:rPr>
                <w:t>https://www.e-tar.lt/portal/lt/legalAct/3a65d6602aaf11ee9de9e7e0fd363afc</w:t>
              </w:r>
            </w:hyperlink>
            <w:r w:rsidRPr="0075464F">
              <w:rPr>
                <w:rStyle w:val="normaltextrun"/>
                <w:rFonts w:ascii="Times New Roman" w:eastAsia="Times New Roman" w:hAnsi="Times New Roman" w:cs="Times New Roman"/>
                <w:color w:val="000000" w:themeColor="text1"/>
              </w:rPr>
              <w:t xml:space="preserve"> ;</w:t>
            </w:r>
          </w:p>
          <w:p w14:paraId="38AAC8A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0ADFFD9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4E1064A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5F2D3A7"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2FAE9E3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58F850B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93D40D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14:paraId="4DEC5E9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2021–2027 metų Europos Sąjungos fondų investicijų programos ir Ekonomikos gaivinimo ir atsparumo didinimo plano „Naujos kartos Lietuva“ administravimo </w:t>
            </w:r>
            <w:r w:rsidRPr="00010DDE">
              <w:rPr>
                <w:rStyle w:val="normaltextrun"/>
                <w:rFonts w:ascii="Times New Roman" w:eastAsia="Times New Roman" w:hAnsi="Times New Roman" w:cs="Times New Roman"/>
              </w:rPr>
              <w:lastRenderedPageBreak/>
              <w:t>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09A2F4B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F55C2C4"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901CE">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4493EEA7"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eastAsia="Times New Roman" w:hAnsi="Times New Roman" w:cs="Times New Roman"/>
                <w:color w:val="000000" w:themeColor="text1"/>
              </w:rPr>
              <w:t xml:space="preserve"> 2 priedas: </w:t>
            </w:r>
            <w:hyperlink r:id="rId13" w:history="1">
              <w:r w:rsidRPr="004C02B2">
                <w:rPr>
                  <w:rStyle w:val="Hyperlink"/>
                  <w:rFonts w:ascii="Times New Roman" w:eastAsia="Times New Roman" w:hAnsi="Times New Roman" w:cs="Times New Roman"/>
                </w:rPr>
                <w:t>https://www.e-tar.lt/portal/lt/legalAct/3a65d6602aaf11ee9de9e7e0fd363afc</w:t>
              </w:r>
            </w:hyperlink>
            <w:r w:rsidRPr="004C02B2">
              <w:rPr>
                <w:rStyle w:val="normaltextrun"/>
                <w:rFonts w:ascii="Times New Roman" w:eastAsia="Times New Roman" w:hAnsi="Times New Roman" w:cs="Times New Roman"/>
                <w:color w:val="000000" w:themeColor="text1"/>
              </w:rPr>
              <w:t xml:space="preserve"> ;</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w:t>
            </w:r>
            <w:r w:rsidRPr="004C02B2">
              <w:rPr>
                <w:rStyle w:val="normaltextrun"/>
                <w:rFonts w:ascii="Times New Roman" w:eastAsia="Times New Roman" w:hAnsi="Times New Roman" w:cs="Times New Roman"/>
              </w:rPr>
              <w:lastRenderedPageBreak/>
              <w:t xml:space="preserve">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5. </w:t>
            </w:r>
            <w:r w:rsidRPr="004C02B2">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3ED240EB"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7</w:t>
            </w:r>
            <w:r>
              <w:rPr>
                <w:rStyle w:val="normaltextrun"/>
              </w:rPr>
              <w:t xml:space="preserve">. </w:t>
            </w:r>
            <w:r w:rsidR="004C02B2" w:rsidRPr="004C02B2">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7AA268FF" w14:textId="6848EE9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8</w:t>
            </w:r>
            <w:r w:rsidR="004C02B2">
              <w:rPr>
                <w:rStyle w:val="normaltextrun"/>
              </w:rPr>
              <w:t xml:space="preserve">. </w:t>
            </w:r>
            <w:r w:rsidR="004C02B2" w:rsidRPr="004C02B2">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w:t>
            </w:r>
            <w:r w:rsidRPr="004C02B2">
              <w:rPr>
                <w:rStyle w:val="normaltextrun"/>
                <w:rFonts w:ascii="Times New Roman" w:eastAsia="Times New Roman" w:hAnsi="Times New Roman" w:cs="Times New Roman"/>
              </w:rPr>
              <w:lastRenderedPageBreak/>
              <w:t xml:space="preserve">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3B78B2DF" w:rsidR="00112E9C" w:rsidRPr="0081769D" w:rsidRDefault="0081769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t>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0004D4"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0004D4" w:rsidRPr="00765A77" w:rsidRDefault="000004D4" w:rsidP="000004D4">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7712E5D"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1.</w:t>
            </w:r>
            <w:r>
              <w:rPr>
                <w:rFonts w:ascii="Times New Roman" w:hAnsi="Times New Roman" w:cs="Times New Roman"/>
                <w:iCs/>
              </w:rPr>
              <w:t xml:space="preserve"> </w:t>
            </w:r>
            <w:r w:rsidRPr="0081769D">
              <w:rPr>
                <w:rFonts w:ascii="Times New Roman" w:hAnsi="Times New Roman" w:cs="Times New Roman"/>
                <w:iCs/>
              </w:rPr>
              <w:t xml:space="preserve">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kvietimo 2.7 papunktyje nurodytus privalomus pateikti dokumentus; </w:t>
            </w:r>
          </w:p>
          <w:p w14:paraId="0C0C6DF2"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53E28D51"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3554434E"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7CA6C9DE"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4" w:history="1">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14:paraId="259B553E" w14:textId="77777777" w:rsidR="000004D4" w:rsidRPr="00010DDE"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5321EE49"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57BF3A4A"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lastRenderedPageBreak/>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5E2C0591"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59DE7FF7"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14:paraId="47DFFCF9"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10.</w:t>
            </w:r>
            <w:r w:rsidRPr="000C28C9">
              <w:rPr>
                <w:rStyle w:val="normaltextrun"/>
                <w:rFonts w:ascii="Times New Roman" w:eastAsia="Times New Roman" w:hAnsi="Times New Roman" w:cs="Times New Roman"/>
              </w:rPr>
              <w:t>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teikti paraiškas 2.13.7 nurodytu atveju. JP projekto pareiškėjas informuojamas raštu dėl paraiškos su mokėjimo prašymu atmetimo;  </w:t>
            </w:r>
          </w:p>
          <w:p w14:paraId="76F8B8EA"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3EDAEEC1"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700644CB"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3B8A020D" w14:textId="77777777" w:rsidR="000004D4" w:rsidRDefault="000004D4" w:rsidP="000004D4">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387D928D"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446BFF4B" w14:textId="77777777"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7E2DB270" w14:textId="77777777"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5"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3A237CDB"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0004D4"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0004D4" w:rsidRPr="00765A77" w:rsidRDefault="000004D4" w:rsidP="000004D4">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F6AF45A" w14:textId="72526D6C"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6" w:history="1">
              <w:r w:rsidRPr="007D547C">
                <w:rPr>
                  <w:rStyle w:val="Hyperlink"/>
                  <w:rFonts w:ascii="Times New Roman" w:hAnsi="Times New Roman" w:cs="Times New Roman"/>
                </w:rPr>
                <w:t>PATVIRTINIMAS galutinis.docx</w:t>
              </w:r>
            </w:hyperlink>
          </w:p>
          <w:p w14:paraId="052CF90A" w14:textId="3C3673CB"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7"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8"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lastRenderedPageBreak/>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19"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D533" w14:textId="77777777" w:rsidR="000123DE" w:rsidRDefault="000123DE" w:rsidP="00DE54AD">
      <w:pPr>
        <w:spacing w:after="0" w:line="240" w:lineRule="auto"/>
      </w:pPr>
      <w:r>
        <w:separator/>
      </w:r>
    </w:p>
  </w:endnote>
  <w:endnote w:type="continuationSeparator" w:id="0">
    <w:p w14:paraId="5DFF9C22" w14:textId="77777777" w:rsidR="000123DE" w:rsidRDefault="000123DE" w:rsidP="00DE54AD">
      <w:pPr>
        <w:spacing w:after="0" w:line="240" w:lineRule="auto"/>
      </w:pPr>
      <w:r>
        <w:continuationSeparator/>
      </w:r>
    </w:p>
  </w:endnote>
  <w:endnote w:type="continuationNotice" w:id="1">
    <w:p w14:paraId="039621A4" w14:textId="77777777" w:rsidR="000123DE" w:rsidRDefault="0001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1957" w14:textId="77777777" w:rsidR="000123DE" w:rsidRDefault="000123DE" w:rsidP="00DE54AD">
      <w:pPr>
        <w:spacing w:after="0" w:line="240" w:lineRule="auto"/>
      </w:pPr>
      <w:r>
        <w:separator/>
      </w:r>
    </w:p>
  </w:footnote>
  <w:footnote w:type="continuationSeparator" w:id="0">
    <w:p w14:paraId="6459C815" w14:textId="77777777" w:rsidR="000123DE" w:rsidRDefault="000123DE" w:rsidP="00DE54AD">
      <w:pPr>
        <w:spacing w:after="0" w:line="240" w:lineRule="auto"/>
      </w:pPr>
      <w:r>
        <w:continuationSeparator/>
      </w:r>
    </w:p>
  </w:footnote>
  <w:footnote w:type="continuationNotice" w:id="1">
    <w:p w14:paraId="1B2AD58D" w14:textId="77777777" w:rsidR="000123DE" w:rsidRDefault="000123DE">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50FC2"/>
    <w:multiLevelType w:val="multilevel"/>
    <w:tmpl w:val="7A5C7D6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8" w15:restartNumberingAfterBreak="0">
    <w:nsid w:val="5B383DBF"/>
    <w:multiLevelType w:val="multilevel"/>
    <w:tmpl w:val="0F7082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D329FB"/>
    <w:multiLevelType w:val="multilevel"/>
    <w:tmpl w:val="6706B67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51098D"/>
    <w:multiLevelType w:val="multilevel"/>
    <w:tmpl w:val="4C64F0A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59577F"/>
    <w:multiLevelType w:val="multilevel"/>
    <w:tmpl w:val="CB54135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FEA13CE"/>
    <w:multiLevelType w:val="multilevel"/>
    <w:tmpl w:val="113A33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8290894">
    <w:abstractNumId w:val="4"/>
  </w:num>
  <w:num w:numId="2" w16cid:durableId="752162441">
    <w:abstractNumId w:val="13"/>
  </w:num>
  <w:num w:numId="3" w16cid:durableId="1358310245">
    <w:abstractNumId w:val="8"/>
  </w:num>
  <w:num w:numId="4" w16cid:durableId="1741898865">
    <w:abstractNumId w:val="12"/>
  </w:num>
  <w:num w:numId="5" w16cid:durableId="1459642028">
    <w:abstractNumId w:val="5"/>
  </w:num>
  <w:num w:numId="6" w16cid:durableId="1975596654">
    <w:abstractNumId w:val="16"/>
  </w:num>
  <w:num w:numId="7" w16cid:durableId="445202666">
    <w:abstractNumId w:val="11"/>
  </w:num>
  <w:num w:numId="8" w16cid:durableId="1131901220">
    <w:abstractNumId w:val="7"/>
  </w:num>
  <w:num w:numId="9" w16cid:durableId="974603439">
    <w:abstractNumId w:val="23"/>
  </w:num>
  <w:num w:numId="10" w16cid:durableId="1840608827">
    <w:abstractNumId w:val="6"/>
  </w:num>
  <w:num w:numId="11" w16cid:durableId="1048652021">
    <w:abstractNumId w:val="1"/>
  </w:num>
  <w:num w:numId="12" w16cid:durableId="1181430688">
    <w:abstractNumId w:val="22"/>
  </w:num>
  <w:num w:numId="13" w16cid:durableId="889801615">
    <w:abstractNumId w:val="19"/>
  </w:num>
  <w:num w:numId="14" w16cid:durableId="2046100433">
    <w:abstractNumId w:val="2"/>
  </w:num>
  <w:num w:numId="15" w16cid:durableId="1612977970">
    <w:abstractNumId w:val="13"/>
  </w:num>
  <w:num w:numId="16" w16cid:durableId="938029781">
    <w:abstractNumId w:val="21"/>
  </w:num>
  <w:num w:numId="17" w16cid:durableId="1107894781">
    <w:abstractNumId w:val="9"/>
  </w:num>
  <w:num w:numId="18" w16cid:durableId="798112955">
    <w:abstractNumId w:val="13"/>
  </w:num>
  <w:num w:numId="19" w16cid:durableId="560403309">
    <w:abstractNumId w:val="14"/>
  </w:num>
  <w:num w:numId="20" w16cid:durableId="885607490">
    <w:abstractNumId w:val="17"/>
  </w:num>
  <w:num w:numId="21" w16cid:durableId="1828280954">
    <w:abstractNumId w:val="10"/>
  </w:num>
  <w:num w:numId="22" w16cid:durableId="1494680065">
    <w:abstractNumId w:val="15"/>
  </w:num>
  <w:num w:numId="23" w16cid:durableId="121268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17665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31788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48762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6761472">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714145">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4859587">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4D4"/>
    <w:rsid w:val="00000745"/>
    <w:rsid w:val="000008E0"/>
    <w:rsid w:val="00001450"/>
    <w:rsid w:val="00002650"/>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3483C"/>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BDE"/>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47C"/>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56A23"/>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0A4"/>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184B"/>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387925932">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a65d6602aaf11ee9de9e7e0fd363afc" TargetMode="External"/><Relationship Id="rId18" Type="http://schemas.openxmlformats.org/officeDocument/2006/relationships/hyperlink" Target="https://www.ena.lt/uploads/KatKeita-2023-10/dok-formos/Sutikimo-del-de-minimis-pagalbos-teikimo-form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3a65d6602aaf11ee9de9e7e0fd363afc" TargetMode="External"/><Relationship Id="rId17" Type="http://schemas.openxmlformats.org/officeDocument/2006/relationships/hyperlink" Target="https://www.ena.lt/uploads/2024-PAS/20240328Izh/H.8.4..Viena.imone.deklaracijos.forma_(2024-03-27).docx"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na.lt%2Fuploads%2F2025-PAS%2F2025-skaic-katil%2FPATVIRTINIMAS%2520galutinis.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iena-imone-deklaracijos-for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a.karpenko@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purl.org/dc/elements/1.1/"/>
    <ds:schemaRef ds:uri="db96e512-6920-4eea-b1bf-b81a54d2aa3c"/>
    <ds:schemaRef ds:uri="81bdba5e-b18c-4c8c-b425-bdf6d075d995"/>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27645</Words>
  <Characters>15759</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Simona Karpenko</cp:lastModifiedBy>
  <cp:revision>5</cp:revision>
  <dcterms:created xsi:type="dcterms:W3CDTF">2025-06-30T14:38:00Z</dcterms:created>
  <dcterms:modified xsi:type="dcterms:W3CDTF">2025-07-01T05:20:00Z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