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411F" w14:textId="77777777" w:rsidR="00AC0F1A" w:rsidRPr="007F0C8D" w:rsidRDefault="00AC0F1A" w:rsidP="00DB2A4A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7D9838FF" w14:textId="77777777" w:rsidR="00282801" w:rsidRPr="007F0C8D" w:rsidRDefault="00282801">
      <w:pPr>
        <w:tabs>
          <w:tab w:val="center" w:pos="4986"/>
          <w:tab w:val="right" w:pos="9972"/>
        </w:tabs>
        <w:ind w:firstLine="62"/>
        <w:rPr>
          <w:sz w:val="2"/>
          <w:szCs w:val="2"/>
        </w:rPr>
      </w:pPr>
    </w:p>
    <w:p w14:paraId="07881AF0" w14:textId="77777777" w:rsidR="00165C71" w:rsidRPr="007F0C8D" w:rsidRDefault="00165C71">
      <w:pPr>
        <w:jc w:val="center"/>
        <w:rPr>
          <w:b/>
          <w:bCs/>
          <w:sz w:val="28"/>
          <w:szCs w:val="28"/>
        </w:rPr>
      </w:pPr>
    </w:p>
    <w:p w14:paraId="53CF7CB5" w14:textId="27E14105" w:rsidR="00282801" w:rsidRPr="007F0C8D" w:rsidRDefault="005D5C79">
      <w:pPr>
        <w:jc w:val="center"/>
        <w:rPr>
          <w:sz w:val="28"/>
          <w:szCs w:val="28"/>
        </w:rPr>
      </w:pPr>
      <w:r w:rsidRPr="007F0C8D">
        <w:rPr>
          <w:b/>
          <w:bCs/>
          <w:sz w:val="28"/>
          <w:szCs w:val="28"/>
        </w:rPr>
        <w:t>LIETUVOS RESPUBLIKOS ŠVIETIMO, MOKSLO IR SPORTO MINISTRAS</w:t>
      </w:r>
    </w:p>
    <w:p w14:paraId="59EFFF26" w14:textId="77777777" w:rsidR="00282801" w:rsidRPr="007F0C8D" w:rsidRDefault="00282801">
      <w:pPr>
        <w:jc w:val="center"/>
        <w:rPr>
          <w:szCs w:val="24"/>
        </w:rPr>
      </w:pPr>
    </w:p>
    <w:p w14:paraId="671C3503" w14:textId="77777777" w:rsidR="00282801" w:rsidRPr="007F0C8D" w:rsidRDefault="005D5C79">
      <w:pPr>
        <w:overflowPunct w:val="0"/>
        <w:jc w:val="center"/>
        <w:textAlignment w:val="baseline"/>
        <w:rPr>
          <w:szCs w:val="24"/>
        </w:rPr>
      </w:pPr>
      <w:r w:rsidRPr="007F0C8D">
        <w:rPr>
          <w:b/>
          <w:bCs/>
          <w:szCs w:val="24"/>
        </w:rPr>
        <w:t>ĮSAKYMAS</w:t>
      </w:r>
    </w:p>
    <w:p w14:paraId="402A969F" w14:textId="77777777" w:rsidR="00282801" w:rsidRPr="007F0C8D" w:rsidRDefault="005D5C79">
      <w:pPr>
        <w:jc w:val="center"/>
        <w:rPr>
          <w:b/>
          <w:bCs/>
          <w:szCs w:val="24"/>
        </w:rPr>
      </w:pPr>
      <w:r w:rsidRPr="007F0C8D">
        <w:rPr>
          <w:b/>
          <w:bCs/>
          <w:szCs w:val="24"/>
        </w:rPr>
        <w:t xml:space="preserve">DĖL ŠVIETIMO, MOKSLO IR SPORTO MINISTRO 2022 M. RUGPJŪČIO 17 D. ĮSAKYMO NR. V-1250 „DĖL </w:t>
      </w:r>
      <w:r w:rsidRPr="007F0C8D">
        <w:rPr>
          <w:b/>
          <w:bCs/>
          <w:szCs w:val="24"/>
          <w:shd w:val="clear" w:color="auto" w:fill="FFFFFF"/>
        </w:rPr>
        <w:t>2022–2030 M. PLĖTROS PROGRAMOS VALDYTOJOS LIETUVOS RESPUBLIKOS ŠVIETIMO, MOKSLO IR SPORTO MINISTERIJOS MOKSLO PLĖTROS PROGRAMOS</w:t>
      </w:r>
      <w:r w:rsidRPr="007F0C8D">
        <w:rPr>
          <w:szCs w:val="24"/>
          <w:shd w:val="clear" w:color="auto" w:fill="FFFFFF"/>
        </w:rPr>
        <w:t xml:space="preserve"> </w:t>
      </w:r>
      <w:r w:rsidRPr="007F0C8D">
        <w:rPr>
          <w:b/>
          <w:szCs w:val="24"/>
        </w:rPr>
        <w:t xml:space="preserve">PAŽANGOS PRIEMONĖS </w:t>
      </w:r>
      <w:r w:rsidRPr="007F0C8D">
        <w:rPr>
          <w:b/>
          <w:bCs/>
          <w:szCs w:val="24"/>
          <w:lang w:eastAsia="lt-LT"/>
        </w:rPr>
        <w:t>NR.</w:t>
      </w:r>
      <w:r w:rsidRPr="007F0C8D">
        <w:rPr>
          <w:b/>
          <w:bCs/>
          <w:i/>
          <w:szCs w:val="24"/>
          <w:lang w:eastAsia="lt-LT"/>
        </w:rPr>
        <w:t xml:space="preserve"> </w:t>
      </w:r>
      <w:r w:rsidRPr="007F0C8D">
        <w:rPr>
          <w:b/>
          <w:szCs w:val="24"/>
          <w:lang w:eastAsia="lt-LT"/>
        </w:rPr>
        <w:t xml:space="preserve">12-001-01-02-01 </w:t>
      </w:r>
      <w:r w:rsidRPr="007F0C8D">
        <w:rPr>
          <w:b/>
          <w:szCs w:val="24"/>
        </w:rPr>
        <w:t>„STIPRINTI INOVACIJŲ EKOSISTEMAS MOKSLO CENTRUOSE</w:t>
      </w:r>
      <w:r w:rsidRPr="007F0C8D">
        <w:rPr>
          <w:b/>
          <w:caps/>
          <w:color w:val="000000"/>
          <w:szCs w:val="24"/>
          <w:lang w:eastAsia="lt-LT"/>
        </w:rPr>
        <w:t>“</w:t>
      </w:r>
      <w:r w:rsidRPr="007F0C8D">
        <w:rPr>
          <w:b/>
          <w:i/>
          <w:caps/>
          <w:szCs w:val="24"/>
          <w:lang w:eastAsia="lt-LT"/>
        </w:rPr>
        <w:t xml:space="preserve"> </w:t>
      </w:r>
      <w:r w:rsidRPr="007F0C8D">
        <w:rPr>
          <w:b/>
          <w:bCs/>
          <w:szCs w:val="24"/>
        </w:rPr>
        <w:t>APRAŠO PATVIRTINIMO“ PAKEITIMO</w:t>
      </w:r>
    </w:p>
    <w:p w14:paraId="3CE12622" w14:textId="77777777" w:rsidR="00282801" w:rsidRPr="007F0C8D" w:rsidRDefault="00282801">
      <w:pPr>
        <w:jc w:val="center"/>
        <w:rPr>
          <w:szCs w:val="24"/>
        </w:rPr>
      </w:pPr>
    </w:p>
    <w:p w14:paraId="2480AE0F" w14:textId="3E91A3E5" w:rsidR="005D5C79" w:rsidRPr="007F0C8D" w:rsidRDefault="005D5C79">
      <w:pPr>
        <w:overflowPunct w:val="0"/>
        <w:jc w:val="center"/>
        <w:textAlignment w:val="baseline"/>
        <w:rPr>
          <w:szCs w:val="24"/>
        </w:rPr>
      </w:pPr>
      <w:r w:rsidRPr="007F0C8D">
        <w:rPr>
          <w:szCs w:val="24"/>
        </w:rPr>
        <w:t>202</w:t>
      </w:r>
      <w:r w:rsidR="00643F8A" w:rsidRPr="007F0C8D">
        <w:rPr>
          <w:szCs w:val="24"/>
        </w:rPr>
        <w:t>5</w:t>
      </w:r>
      <w:r w:rsidRPr="007F0C8D">
        <w:rPr>
          <w:szCs w:val="24"/>
        </w:rPr>
        <w:t xml:space="preserve"> m. </w:t>
      </w:r>
      <w:r w:rsidR="003C57E1" w:rsidRPr="007F0C8D">
        <w:rPr>
          <w:szCs w:val="24"/>
        </w:rPr>
        <w:t xml:space="preserve"> </w:t>
      </w:r>
      <w:r w:rsidR="00E07AD1" w:rsidRPr="007F0C8D">
        <w:rPr>
          <w:szCs w:val="24"/>
        </w:rPr>
        <w:t xml:space="preserve">    </w:t>
      </w:r>
      <w:r w:rsidR="003C57E1" w:rsidRPr="007F0C8D">
        <w:rPr>
          <w:szCs w:val="24"/>
        </w:rPr>
        <w:t xml:space="preserve">    </w:t>
      </w:r>
      <w:r w:rsidRPr="007F0C8D">
        <w:rPr>
          <w:szCs w:val="24"/>
        </w:rPr>
        <w:t>d. Nr. V-</w:t>
      </w:r>
    </w:p>
    <w:p w14:paraId="77A248C4" w14:textId="77777777" w:rsidR="00282801" w:rsidRPr="007F0C8D" w:rsidRDefault="005D5C79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 w:rsidRPr="007F0C8D">
          <w:rPr>
            <w:szCs w:val="24"/>
          </w:rPr>
          <w:t>Vilnius</w:t>
        </w:r>
      </w:smartTag>
    </w:p>
    <w:p w14:paraId="39167390" w14:textId="77777777" w:rsidR="00282801" w:rsidRPr="007F0C8D" w:rsidRDefault="00282801" w:rsidP="00D95535">
      <w:pPr>
        <w:rPr>
          <w:szCs w:val="24"/>
        </w:rPr>
      </w:pPr>
    </w:p>
    <w:p w14:paraId="2D5C3647" w14:textId="067F3DED" w:rsidR="00282801" w:rsidRPr="007F0C8D" w:rsidRDefault="005D5C79" w:rsidP="00F77BE2">
      <w:pPr>
        <w:ind w:firstLine="851"/>
        <w:jc w:val="both"/>
        <w:rPr>
          <w:sz w:val="2"/>
          <w:szCs w:val="2"/>
        </w:rPr>
      </w:pPr>
      <w:r w:rsidRPr="007F0C8D">
        <w:rPr>
          <w:szCs w:val="24"/>
        </w:rPr>
        <w:t>Vadovaudamasi</w:t>
      </w:r>
      <w:r w:rsidR="00267623">
        <w:rPr>
          <w:szCs w:val="24"/>
        </w:rPr>
        <w:t>s</w:t>
      </w:r>
      <w:r w:rsidRPr="007F0C8D">
        <w:rPr>
          <w:szCs w:val="24"/>
        </w:rPr>
        <w:t xml:space="preserve"> Strateginio valdymo metodikos, patvirtintos Lietuvos Respublikos Vyriausybės 2021 m. balandžio 28 d. nutarimu Nr. 292 „Dėl Strateginio valdymo metodikos patvirtinimo“, 94</w:t>
      </w:r>
      <w:r w:rsidR="003355A5" w:rsidRPr="007F0C8D">
        <w:rPr>
          <w:szCs w:val="24"/>
        </w:rPr>
        <w:t xml:space="preserve"> ir 139 punktais</w:t>
      </w:r>
      <w:r w:rsidRPr="007F0C8D">
        <w:rPr>
          <w:szCs w:val="24"/>
        </w:rPr>
        <w:t xml:space="preserve"> ir 2021–2027 metų Europos Sąjungos fondų investicijų programos ir Ekonomikos gaivinimo ir atsparumo didinimo plano „Naujos kartos Lietuva“ administravimo taisyklių, patvirtintų Lietuvos Respublikos </w:t>
      </w:r>
      <w:r w:rsidRPr="007F0C8D">
        <w:rPr>
          <w:szCs w:val="24"/>
          <w:lang w:eastAsia="en-GB"/>
        </w:rPr>
        <w:t>finansų ministro</w:t>
      </w:r>
      <w:r w:rsidRPr="007F0C8D">
        <w:rPr>
          <w:szCs w:val="24"/>
        </w:rPr>
        <w:t xml:space="preserve"> </w:t>
      </w:r>
      <w:r w:rsidRPr="007F0C8D">
        <w:rPr>
          <w:szCs w:val="24"/>
          <w:lang w:eastAsia="en-GB"/>
        </w:rPr>
        <w:t>2022 m. birželio 22 d. įsakymu Nr. 1K-237</w:t>
      </w:r>
      <w:r w:rsidRPr="007F0C8D">
        <w:rPr>
          <w:szCs w:val="24"/>
        </w:rPr>
        <w:t xml:space="preserve"> „Dėl </w:t>
      </w:r>
      <w:r w:rsidRPr="007F0C8D">
        <w:rPr>
          <w:szCs w:val="24"/>
          <w:shd w:val="clear" w:color="auto" w:fill="FFFFFF"/>
        </w:rPr>
        <w:t>2021–2027 metų Europos Sąjungos fondų investicijų programos ir Ekonomikos gaivinimo ir atsparumo didinimo plano „Naujos kartos Lietuva“ įgyvendinimo</w:t>
      </w:r>
      <w:r w:rsidRPr="007F0C8D">
        <w:rPr>
          <w:szCs w:val="24"/>
        </w:rPr>
        <w:t>“,</w:t>
      </w:r>
      <w:r w:rsidR="003355A5" w:rsidRPr="007F0C8D">
        <w:rPr>
          <w:szCs w:val="24"/>
        </w:rPr>
        <w:t xml:space="preserve"> 95</w:t>
      </w:r>
      <w:r w:rsidR="007D7382">
        <w:rPr>
          <w:szCs w:val="24"/>
        </w:rPr>
        <w:t xml:space="preserve">, </w:t>
      </w:r>
      <w:r w:rsidRPr="007F0C8D">
        <w:rPr>
          <w:szCs w:val="24"/>
          <w:lang w:eastAsia="en-GB"/>
        </w:rPr>
        <w:t xml:space="preserve">96 </w:t>
      </w:r>
      <w:r w:rsidR="007D7382">
        <w:rPr>
          <w:szCs w:val="24"/>
          <w:lang w:eastAsia="en-GB"/>
        </w:rPr>
        <w:t xml:space="preserve">ir </w:t>
      </w:r>
      <w:r w:rsidR="008F7265">
        <w:rPr>
          <w:szCs w:val="24"/>
          <w:lang w:eastAsia="en-GB"/>
        </w:rPr>
        <w:t>159</w:t>
      </w:r>
      <w:r w:rsidR="007D7382">
        <w:rPr>
          <w:szCs w:val="24"/>
          <w:lang w:eastAsia="en-GB"/>
        </w:rPr>
        <w:t xml:space="preserve"> </w:t>
      </w:r>
      <w:r w:rsidRPr="007F0C8D">
        <w:rPr>
          <w:szCs w:val="24"/>
          <w:lang w:eastAsia="en-GB"/>
        </w:rPr>
        <w:t>punkt</w:t>
      </w:r>
      <w:r w:rsidR="003355A5" w:rsidRPr="007F0C8D">
        <w:rPr>
          <w:szCs w:val="24"/>
          <w:lang w:eastAsia="en-GB"/>
        </w:rPr>
        <w:t>ais</w:t>
      </w:r>
      <w:r w:rsidR="00E07AD1" w:rsidRPr="007F0C8D">
        <w:rPr>
          <w:szCs w:val="24"/>
          <w:lang w:eastAsia="en-GB"/>
        </w:rPr>
        <w:t>,</w:t>
      </w:r>
    </w:p>
    <w:p w14:paraId="2DDFF071" w14:textId="77777777" w:rsidR="004C16A1" w:rsidRPr="007F0C8D" w:rsidRDefault="00E07AD1" w:rsidP="004C16A1">
      <w:pPr>
        <w:ind w:firstLine="851"/>
        <w:jc w:val="both"/>
        <w:rPr>
          <w:szCs w:val="24"/>
        </w:rPr>
      </w:pPr>
      <w:r w:rsidRPr="007F0C8D">
        <w:rPr>
          <w:szCs w:val="24"/>
        </w:rPr>
        <w:t>p</w:t>
      </w:r>
      <w:r w:rsidR="005D5C79" w:rsidRPr="007F0C8D">
        <w:rPr>
          <w:szCs w:val="24"/>
        </w:rPr>
        <w:t xml:space="preserve"> a k e i č i u 2022–2030 m. plėtros programos valdytojos Lietuvos Respublikos švietimo, mokslo ir sporto ministerijos mokslo plėtros programos pažangos priemonės Nr. 12-001-01-02-01 „Stiprinti inovacijų ekosistemas mokslo centruose“ apraš</w:t>
      </w:r>
      <w:r w:rsidR="005A67FE" w:rsidRPr="007F0C8D">
        <w:rPr>
          <w:szCs w:val="24"/>
        </w:rPr>
        <w:t>ą</w:t>
      </w:r>
      <w:r w:rsidR="005D5C79" w:rsidRPr="007F0C8D">
        <w:rPr>
          <w:szCs w:val="24"/>
        </w:rPr>
        <w:t xml:space="preserve">, </w:t>
      </w:r>
      <w:r w:rsidR="001E1051" w:rsidRPr="007F0C8D">
        <w:rPr>
          <w:szCs w:val="24"/>
        </w:rPr>
        <w:t>patvirtint</w:t>
      </w:r>
      <w:r w:rsidR="005A67FE" w:rsidRPr="007F0C8D">
        <w:rPr>
          <w:szCs w:val="24"/>
        </w:rPr>
        <w:t>ą</w:t>
      </w:r>
      <w:r w:rsidR="001E1051" w:rsidRPr="007F0C8D">
        <w:rPr>
          <w:szCs w:val="24"/>
        </w:rPr>
        <w:t xml:space="preserve"> </w:t>
      </w:r>
      <w:r w:rsidR="005D5C79" w:rsidRPr="007F0C8D">
        <w:rPr>
          <w:szCs w:val="24"/>
        </w:rPr>
        <w:t>Lietuvos Respublikos švietimo, mokslo ir sporto ministro 2022 m. rugpjūčio 17 d. įsakymu Nr. V-1250 „Dėl 2022–2030 m. plėtros programos valdytojos Lietuvos Respublikos švietimo, mokslo ir sporto ministerijos mokslo plėtros programos</w:t>
      </w:r>
      <w:r w:rsidR="005D5C79" w:rsidRPr="007F0C8D">
        <w:rPr>
          <w:b/>
          <w:bCs/>
          <w:szCs w:val="24"/>
        </w:rPr>
        <w:t xml:space="preserve"> </w:t>
      </w:r>
      <w:r w:rsidR="005D5C79" w:rsidRPr="007F0C8D">
        <w:rPr>
          <w:szCs w:val="24"/>
        </w:rPr>
        <w:t>pažangos priemonės Nr. 12-001-01-02-01 „Stiprinti inovacijų ekosistemas mokslo centruose“</w:t>
      </w:r>
      <w:r w:rsidR="005D5C79" w:rsidRPr="007F0C8D">
        <w:rPr>
          <w:i/>
          <w:szCs w:val="24"/>
        </w:rPr>
        <w:t xml:space="preserve"> </w:t>
      </w:r>
      <w:r w:rsidR="005D5C79" w:rsidRPr="007F0C8D">
        <w:rPr>
          <w:szCs w:val="24"/>
        </w:rPr>
        <w:t>aprašo patvirtinimo“</w:t>
      </w:r>
      <w:r w:rsidR="002C07A3" w:rsidRPr="007F0C8D">
        <w:rPr>
          <w:szCs w:val="24"/>
        </w:rPr>
        <w:t>:</w:t>
      </w:r>
    </w:p>
    <w:p w14:paraId="306342F6" w14:textId="02A064A0" w:rsidR="004C16A1" w:rsidRPr="007F0C8D" w:rsidRDefault="00911406" w:rsidP="00741631">
      <w:pPr>
        <w:pStyle w:val="Sraopastraipa"/>
        <w:numPr>
          <w:ilvl w:val="0"/>
          <w:numId w:val="1"/>
        </w:numPr>
        <w:ind w:left="1134" w:hanging="283"/>
        <w:jc w:val="both"/>
        <w:rPr>
          <w:szCs w:val="24"/>
        </w:rPr>
      </w:pPr>
      <w:r w:rsidRPr="007F0C8D">
        <w:rPr>
          <w:szCs w:val="24"/>
        </w:rPr>
        <w:t xml:space="preserve">Pakeičiu </w:t>
      </w:r>
      <w:r w:rsidR="006A5093">
        <w:rPr>
          <w:szCs w:val="24"/>
        </w:rPr>
        <w:t>1</w:t>
      </w:r>
      <w:r w:rsidRPr="007F0C8D">
        <w:rPr>
          <w:szCs w:val="24"/>
        </w:rPr>
        <w:t xml:space="preserve"> priedą ir jį išdėstau nauja redakcija (pridedama)</w:t>
      </w:r>
      <w:r w:rsidR="00A73C8C">
        <w:rPr>
          <w:szCs w:val="24"/>
        </w:rPr>
        <w:t>.</w:t>
      </w:r>
      <w:bookmarkStart w:id="0" w:name="_Hlk206739687"/>
    </w:p>
    <w:p w14:paraId="5681300D" w14:textId="557DFD81" w:rsidR="009D38B3" w:rsidRDefault="00CE2D07" w:rsidP="00664145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691211">
        <w:rPr>
          <w:szCs w:val="24"/>
        </w:rPr>
        <w:t xml:space="preserve">Pakeičiu </w:t>
      </w:r>
      <w:r w:rsidR="003C408B">
        <w:rPr>
          <w:szCs w:val="24"/>
        </w:rPr>
        <w:t>3</w:t>
      </w:r>
      <w:r w:rsidRPr="00691211">
        <w:rPr>
          <w:szCs w:val="24"/>
        </w:rPr>
        <w:t xml:space="preserve"> priedo </w:t>
      </w:r>
      <w:r w:rsidR="006E0B1A">
        <w:rPr>
          <w:szCs w:val="24"/>
        </w:rPr>
        <w:t>5.1.7</w:t>
      </w:r>
      <w:r w:rsidRPr="00691211">
        <w:rPr>
          <w:szCs w:val="24"/>
        </w:rPr>
        <w:t xml:space="preserve"> </w:t>
      </w:r>
      <w:r w:rsidR="006E0B1A">
        <w:rPr>
          <w:szCs w:val="24"/>
        </w:rPr>
        <w:t>pa</w:t>
      </w:r>
      <w:r w:rsidRPr="00691211">
        <w:rPr>
          <w:szCs w:val="24"/>
        </w:rPr>
        <w:t>punkt</w:t>
      </w:r>
      <w:r w:rsidR="006E0B1A">
        <w:rPr>
          <w:szCs w:val="24"/>
        </w:rPr>
        <w:t>į</w:t>
      </w:r>
      <w:r w:rsidRPr="00691211">
        <w:rPr>
          <w:szCs w:val="24"/>
        </w:rPr>
        <w:t xml:space="preserve"> ir jį išdėstau taip:</w:t>
      </w:r>
      <w:bookmarkEnd w:id="0"/>
    </w:p>
    <w:p w14:paraId="6DBAC1B7" w14:textId="10AC6982" w:rsidR="00BF1A63" w:rsidRDefault="00F01104" w:rsidP="00BC34FF">
      <w:pPr>
        <w:tabs>
          <w:tab w:val="left" w:pos="1134"/>
        </w:tabs>
        <w:ind w:firstLine="851"/>
        <w:jc w:val="both"/>
        <w:rPr>
          <w:szCs w:val="24"/>
        </w:rPr>
      </w:pPr>
      <w:r w:rsidRPr="00F01104">
        <w:rPr>
          <w:szCs w:val="24"/>
        </w:rPr>
        <w:t>„5.1.</w:t>
      </w:r>
      <w:r>
        <w:rPr>
          <w:szCs w:val="24"/>
        </w:rPr>
        <w:t>7</w:t>
      </w:r>
      <w:r w:rsidRPr="00F01104">
        <w:rPr>
          <w:szCs w:val="24"/>
        </w:rPr>
        <w:t xml:space="preserve">. </w:t>
      </w:r>
      <w:r w:rsidR="00B87B2B" w:rsidRPr="00B87B2B">
        <w:rPr>
          <w:szCs w:val="24"/>
        </w:rPr>
        <w:t>Projekto veiklos, kurioms skiriamas EGADP ir valstybės biudžeto lėšos, turi būti įgyvendintos iki 2026 m</w:t>
      </w:r>
      <w:r w:rsidR="00B87B2B" w:rsidRPr="00BC34FF">
        <w:rPr>
          <w:szCs w:val="24"/>
        </w:rPr>
        <w:t>.</w:t>
      </w:r>
      <w:r w:rsidR="00240432" w:rsidRPr="00BC34FF">
        <w:rPr>
          <w:szCs w:val="24"/>
        </w:rPr>
        <w:t xml:space="preserve"> </w:t>
      </w:r>
      <w:r w:rsidR="00B87B2B" w:rsidRPr="00BC34FF">
        <w:rPr>
          <w:szCs w:val="24"/>
        </w:rPr>
        <w:t>gruodžio 31</w:t>
      </w:r>
      <w:r w:rsidR="00BC34FF" w:rsidRPr="00BC34FF">
        <w:rPr>
          <w:szCs w:val="24"/>
        </w:rPr>
        <w:t xml:space="preserve"> </w:t>
      </w:r>
      <w:r w:rsidR="00B87B2B" w:rsidRPr="00BC34FF">
        <w:rPr>
          <w:szCs w:val="24"/>
        </w:rPr>
        <w:t>d. Aprašo 5.1.1</w:t>
      </w:r>
      <w:r w:rsidR="00BC34FF" w:rsidRPr="00BC34FF">
        <w:rPr>
          <w:szCs w:val="24"/>
        </w:rPr>
        <w:t xml:space="preserve"> </w:t>
      </w:r>
      <w:r w:rsidR="00B87B2B" w:rsidRPr="00BC34FF">
        <w:rPr>
          <w:szCs w:val="24"/>
        </w:rPr>
        <w:t>papunktyje nurodytas EH veiksmas, kuriam skirtas EK finansavimas, gali baigtis vėliau nei 2026 m.</w:t>
      </w:r>
      <w:r w:rsidR="00240432" w:rsidRPr="00BC34FF">
        <w:rPr>
          <w:szCs w:val="24"/>
        </w:rPr>
        <w:t xml:space="preserve"> </w:t>
      </w:r>
      <w:r w:rsidR="00B87B2B" w:rsidRPr="00BC34FF">
        <w:rPr>
          <w:szCs w:val="24"/>
        </w:rPr>
        <w:t>gruodžio 31 d.</w:t>
      </w:r>
      <w:r w:rsidRPr="00BC34FF">
        <w:rPr>
          <w:szCs w:val="24"/>
        </w:rPr>
        <w:t>“</w:t>
      </w:r>
    </w:p>
    <w:p w14:paraId="5946413D" w14:textId="3C54BB4F" w:rsidR="00BF1A63" w:rsidRDefault="00BF1A63" w:rsidP="00BF1A63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691211">
        <w:rPr>
          <w:szCs w:val="24"/>
        </w:rPr>
        <w:t xml:space="preserve">Pakeičiu </w:t>
      </w:r>
      <w:r>
        <w:rPr>
          <w:szCs w:val="24"/>
        </w:rPr>
        <w:t>6</w:t>
      </w:r>
      <w:r w:rsidRPr="00691211">
        <w:rPr>
          <w:szCs w:val="24"/>
        </w:rPr>
        <w:t xml:space="preserve"> priedo </w:t>
      </w:r>
      <w:r>
        <w:rPr>
          <w:szCs w:val="24"/>
        </w:rPr>
        <w:t>5.1.</w:t>
      </w:r>
      <w:r w:rsidR="008D3C4C">
        <w:rPr>
          <w:szCs w:val="24"/>
        </w:rPr>
        <w:t>9</w:t>
      </w:r>
      <w:r w:rsidRPr="00691211">
        <w:rPr>
          <w:szCs w:val="24"/>
        </w:rPr>
        <w:t xml:space="preserve"> </w:t>
      </w:r>
      <w:r>
        <w:rPr>
          <w:szCs w:val="24"/>
        </w:rPr>
        <w:t>pa</w:t>
      </w:r>
      <w:r w:rsidRPr="00691211">
        <w:rPr>
          <w:szCs w:val="24"/>
        </w:rPr>
        <w:t>punkt</w:t>
      </w:r>
      <w:r>
        <w:rPr>
          <w:szCs w:val="24"/>
        </w:rPr>
        <w:t>į</w:t>
      </w:r>
      <w:r w:rsidRPr="00691211">
        <w:rPr>
          <w:szCs w:val="24"/>
        </w:rPr>
        <w:t xml:space="preserve"> ir jį išdėstau taip:</w:t>
      </w:r>
    </w:p>
    <w:p w14:paraId="72B96403" w14:textId="77777777" w:rsidR="00F96E42" w:rsidRDefault="00BF1A63" w:rsidP="00532440">
      <w:pPr>
        <w:tabs>
          <w:tab w:val="left" w:pos="1134"/>
        </w:tabs>
        <w:ind w:left="851"/>
        <w:jc w:val="both"/>
        <w:rPr>
          <w:szCs w:val="24"/>
        </w:rPr>
      </w:pPr>
      <w:r w:rsidRPr="00F01104">
        <w:rPr>
          <w:szCs w:val="24"/>
        </w:rPr>
        <w:t>„5.1.</w:t>
      </w:r>
      <w:r w:rsidR="008D3C4C">
        <w:rPr>
          <w:szCs w:val="24"/>
        </w:rPr>
        <w:t>9</w:t>
      </w:r>
      <w:r w:rsidRPr="00F01104">
        <w:rPr>
          <w:szCs w:val="24"/>
        </w:rPr>
        <w:t>. Projekta</w:t>
      </w:r>
      <w:r w:rsidR="008D3C4C">
        <w:rPr>
          <w:szCs w:val="24"/>
        </w:rPr>
        <w:t>i</w:t>
      </w:r>
      <w:r w:rsidRPr="00F01104">
        <w:rPr>
          <w:szCs w:val="24"/>
        </w:rPr>
        <w:t xml:space="preserve"> turi būti baigt</w:t>
      </w:r>
      <w:r w:rsidR="008D3C4C">
        <w:rPr>
          <w:szCs w:val="24"/>
        </w:rPr>
        <w:t>i</w:t>
      </w:r>
      <w:r w:rsidRPr="00F01104">
        <w:rPr>
          <w:szCs w:val="24"/>
        </w:rPr>
        <w:t xml:space="preserve"> įgyvendinti ne vėliau kaip iki 2026 m. gruodžio 31 d.“</w:t>
      </w:r>
    </w:p>
    <w:p w14:paraId="2275489B" w14:textId="76614258" w:rsidR="00995E30" w:rsidRPr="00F96E42" w:rsidRDefault="00995E30" w:rsidP="00F96E42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F96E42">
        <w:rPr>
          <w:szCs w:val="24"/>
        </w:rPr>
        <w:t xml:space="preserve">Pakeičiu </w:t>
      </w:r>
      <w:r w:rsidR="00F96E42">
        <w:rPr>
          <w:szCs w:val="24"/>
        </w:rPr>
        <w:t xml:space="preserve">9 priedo </w:t>
      </w:r>
      <w:r w:rsidR="005045B8" w:rsidRPr="00F96E42">
        <w:rPr>
          <w:szCs w:val="24"/>
        </w:rPr>
        <w:t>5.1.</w:t>
      </w:r>
      <w:r w:rsidR="00582BF8">
        <w:rPr>
          <w:szCs w:val="24"/>
        </w:rPr>
        <w:t>10</w:t>
      </w:r>
      <w:r w:rsidRPr="00F96E42">
        <w:rPr>
          <w:szCs w:val="24"/>
        </w:rPr>
        <w:t xml:space="preserve"> </w:t>
      </w:r>
      <w:r w:rsidR="005045B8" w:rsidRPr="00F96E42">
        <w:rPr>
          <w:szCs w:val="24"/>
        </w:rPr>
        <w:t>pa</w:t>
      </w:r>
      <w:r w:rsidRPr="00F96E42">
        <w:rPr>
          <w:szCs w:val="24"/>
        </w:rPr>
        <w:t>punkt</w:t>
      </w:r>
      <w:r w:rsidR="005045B8" w:rsidRPr="00F96E42">
        <w:rPr>
          <w:szCs w:val="24"/>
        </w:rPr>
        <w:t>į</w:t>
      </w:r>
      <w:r w:rsidRPr="00F96E42">
        <w:rPr>
          <w:szCs w:val="24"/>
        </w:rPr>
        <w:t xml:space="preserve"> ir jį išdėstau taip:</w:t>
      </w:r>
    </w:p>
    <w:p w14:paraId="15715A32" w14:textId="77777777" w:rsidR="0058588E" w:rsidRDefault="008E1067" w:rsidP="007179D7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bookmarkStart w:id="1" w:name="_Hlk213913315"/>
      <w:r w:rsidRPr="007F0C8D">
        <w:rPr>
          <w:szCs w:val="24"/>
        </w:rPr>
        <w:t>„5.1.</w:t>
      </w:r>
      <w:r w:rsidR="00582BF8">
        <w:rPr>
          <w:szCs w:val="24"/>
        </w:rPr>
        <w:t>10</w:t>
      </w:r>
      <w:r w:rsidRPr="007F0C8D">
        <w:rPr>
          <w:szCs w:val="24"/>
        </w:rPr>
        <w:t xml:space="preserve">. </w:t>
      </w:r>
      <w:r w:rsidR="005E24D4" w:rsidRPr="007F0C8D">
        <w:rPr>
          <w:iCs/>
          <w:szCs w:val="24"/>
        </w:rPr>
        <w:t>Projekta</w:t>
      </w:r>
      <w:r w:rsidR="00582BF8">
        <w:rPr>
          <w:iCs/>
          <w:szCs w:val="24"/>
        </w:rPr>
        <w:t>i</w:t>
      </w:r>
      <w:r w:rsidR="005E24D4" w:rsidRPr="007F0C8D">
        <w:rPr>
          <w:iCs/>
          <w:szCs w:val="24"/>
        </w:rPr>
        <w:t xml:space="preserve"> turi būti baigt</w:t>
      </w:r>
      <w:r w:rsidR="00582BF8">
        <w:rPr>
          <w:iCs/>
          <w:szCs w:val="24"/>
        </w:rPr>
        <w:t>i</w:t>
      </w:r>
      <w:r w:rsidR="005E24D4" w:rsidRPr="007F0C8D">
        <w:rPr>
          <w:iCs/>
          <w:szCs w:val="24"/>
        </w:rPr>
        <w:t xml:space="preserve"> įgyvendinti ne vėliau kaip </w:t>
      </w:r>
      <w:r w:rsidR="005E24D4" w:rsidRPr="008857F9">
        <w:rPr>
          <w:iCs/>
          <w:szCs w:val="24"/>
        </w:rPr>
        <w:t xml:space="preserve">iki 2026 m. </w:t>
      </w:r>
      <w:r w:rsidR="00A254AB">
        <w:rPr>
          <w:iCs/>
          <w:szCs w:val="24"/>
        </w:rPr>
        <w:t>gruodžio</w:t>
      </w:r>
      <w:r w:rsidR="00A254AB" w:rsidRPr="008857F9">
        <w:rPr>
          <w:iCs/>
          <w:szCs w:val="24"/>
        </w:rPr>
        <w:t xml:space="preserve"> </w:t>
      </w:r>
      <w:r w:rsidR="009C1284" w:rsidRPr="008857F9">
        <w:rPr>
          <w:iCs/>
          <w:szCs w:val="24"/>
        </w:rPr>
        <w:t>3</w:t>
      </w:r>
      <w:r w:rsidR="00A254AB">
        <w:rPr>
          <w:iCs/>
          <w:szCs w:val="24"/>
        </w:rPr>
        <w:t>1</w:t>
      </w:r>
      <w:r w:rsidR="009C1284" w:rsidRPr="008857F9">
        <w:rPr>
          <w:iCs/>
          <w:szCs w:val="24"/>
        </w:rPr>
        <w:t xml:space="preserve"> </w:t>
      </w:r>
      <w:r w:rsidR="005E24D4" w:rsidRPr="008857F9">
        <w:rPr>
          <w:iCs/>
          <w:szCs w:val="24"/>
        </w:rPr>
        <w:t>d</w:t>
      </w:r>
      <w:r w:rsidR="00653AC3">
        <w:rPr>
          <w:szCs w:val="24"/>
        </w:rPr>
        <w:t>.</w:t>
      </w:r>
      <w:r w:rsidRPr="008857F9">
        <w:rPr>
          <w:szCs w:val="24"/>
        </w:rPr>
        <w:t>“</w:t>
      </w:r>
    </w:p>
    <w:p w14:paraId="70183B93" w14:textId="34C241C0" w:rsidR="007179D7" w:rsidRPr="007179D7" w:rsidRDefault="007179D7" w:rsidP="0058588E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 xml:space="preserve">Pakeičiu </w:t>
      </w:r>
      <w:r w:rsidRPr="007179D7">
        <w:t>1</w:t>
      </w:r>
      <w:r w:rsidR="0058588E">
        <w:t>3</w:t>
      </w:r>
      <w:r w:rsidRPr="007179D7">
        <w:t xml:space="preserve"> priedo 17 punktą ir jį išdėstau taip:</w:t>
      </w:r>
    </w:p>
    <w:p w14:paraId="6CB27ACC" w14:textId="77777777" w:rsidR="007179D7" w:rsidRPr="007179D7" w:rsidRDefault="007179D7" w:rsidP="007179D7">
      <w:pPr>
        <w:overflowPunct w:val="0"/>
        <w:ind w:firstLine="709"/>
        <w:jc w:val="both"/>
        <w:textAlignment w:val="baseline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7179D7" w:rsidRPr="007179D7" w14:paraId="13932566" w14:textId="77777777" w:rsidTr="00AE43A7">
        <w:trPr>
          <w:trHeight w:val="349"/>
        </w:trPr>
        <w:tc>
          <w:tcPr>
            <w:tcW w:w="9776" w:type="dxa"/>
          </w:tcPr>
          <w:p w14:paraId="161DE2D1" w14:textId="77777777" w:rsidR="007179D7" w:rsidRPr="007179D7" w:rsidRDefault="007179D7" w:rsidP="007179D7">
            <w:pPr>
              <w:jc w:val="both"/>
              <w:rPr>
                <w:szCs w:val="24"/>
              </w:rPr>
            </w:pPr>
            <w:r w:rsidRPr="007179D7">
              <w:rPr>
                <w:b/>
                <w:szCs w:val="24"/>
              </w:rPr>
              <w:t>„17. Projektų veiklų ir jungtinio projekto projektų įgyvendinimui taikomi supaprastintai apmokamų išlaidų dydžiai</w:t>
            </w:r>
          </w:p>
        </w:tc>
      </w:tr>
      <w:tr w:rsidR="007179D7" w:rsidRPr="007179D7" w14:paraId="5305D92E" w14:textId="77777777" w:rsidTr="00AE43A7">
        <w:tc>
          <w:tcPr>
            <w:tcW w:w="9776" w:type="dxa"/>
          </w:tcPr>
          <w:tbl>
            <w:tblPr>
              <w:tblW w:w="96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1559"/>
              <w:gridCol w:w="1559"/>
              <w:gridCol w:w="1843"/>
              <w:gridCol w:w="2693"/>
            </w:tblGrid>
            <w:tr w:rsidR="007179D7" w:rsidRPr="007179D7" w14:paraId="665360D5" w14:textId="77777777" w:rsidTr="00AE43A7">
              <w:trPr>
                <w:jc w:val="center"/>
              </w:trPr>
              <w:tc>
                <w:tcPr>
                  <w:tcW w:w="966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0E79BF" w14:textId="77777777" w:rsidR="007179D7" w:rsidRPr="007179D7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rFonts w:ascii="MS Gothic" w:eastAsia="MS Gothic" w:hAnsi="MS Gothic" w:cs="MS Gothic" w:hint="eastAsia"/>
                      <w:b/>
                      <w:bCs/>
                      <w:szCs w:val="24"/>
                    </w:rPr>
                    <w:t>☐</w:t>
                  </w:r>
                  <w:r w:rsidRPr="007179D7">
                    <w:rPr>
                      <w:b/>
                      <w:bCs/>
                      <w:szCs w:val="24"/>
                    </w:rPr>
                    <w:t xml:space="preserve"> Indeksuojama</w:t>
                  </w:r>
                </w:p>
                <w:p w14:paraId="39615700" w14:textId="77777777" w:rsidR="007179D7" w:rsidRPr="007179D7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rFonts w:ascii="MS Gothic" w:eastAsia="MS Gothic" w:hAnsi="MS Gothic" w:cs="MS Gothic"/>
                      <w:b/>
                      <w:bCs/>
                      <w:szCs w:val="24"/>
                    </w:rPr>
                    <w:t xml:space="preserve">X </w:t>
                  </w:r>
                  <w:r w:rsidRPr="007179D7">
                    <w:rPr>
                      <w:b/>
                      <w:bCs/>
                      <w:szCs w:val="24"/>
                    </w:rPr>
                    <w:t>Neindeksuojama</w:t>
                  </w:r>
                </w:p>
              </w:tc>
            </w:tr>
            <w:tr w:rsidR="007179D7" w:rsidRPr="007179D7" w14:paraId="756A73E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B6B04F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t>Veiklos ir (ar) išlaidos, kurioms taikomi supaprastintai apmokamų išlaidų dydžiai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9693E1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t>Supapras-</w:t>
                  </w:r>
                </w:p>
                <w:p w14:paraId="79B3D5A8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t>tintai apmokamų išlaidų dydžio kodas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1893B5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t>Supapras-</w:t>
                  </w:r>
                </w:p>
                <w:p w14:paraId="60E73C07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t>tintai apmokamų išlaidų dydžio versija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1F6B802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t>Supaprastintai apmokamų išlaidų dydžio pavadinimas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FDD895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t>Papildoma informacija</w:t>
                  </w:r>
                </w:p>
              </w:tc>
            </w:tr>
            <w:tr w:rsidR="007179D7" w:rsidRPr="007179D7" w14:paraId="070B0507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EDC329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Netiesioginės projekto išlaidos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F64A5C8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338B1B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1076F75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 netiesioginėms projekto išlaidoms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54BC680" w14:textId="77777777" w:rsidR="007179D7" w:rsidRPr="007179D7" w:rsidRDefault="007179D7" w:rsidP="007179D7">
                  <w:pPr>
                    <w:jc w:val="center"/>
                    <w:rPr>
                      <w:i/>
                      <w:iCs/>
                      <w:szCs w:val="24"/>
                    </w:rPr>
                  </w:pPr>
                  <w:r w:rsidRPr="007179D7">
                    <w:rPr>
                      <w:szCs w:val="24"/>
                    </w:rPr>
                    <w:t>Netiesioginės išlaidos sudaro iki 7 proc. tinkamų finansuoti tiesioginių projekto išlaidų.</w:t>
                  </w:r>
                </w:p>
              </w:tc>
            </w:tr>
            <w:tr w:rsidR="007179D7" w:rsidRPr="007179D7" w14:paraId="4F21E52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CC9FEE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 į užsienio valstybę (-es)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2044C0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FĮ-56-01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FA6B0B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E9510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vienos dienos, praleistos komandiruotėje fiksuotasis vieneto įkainis (kai komandiruotė trunka dvi ir daugiau dienų), kai vykstama į šalį, nustatytą 1-oje šalių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D72135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146,83 Eur</w:t>
                  </w:r>
                </w:p>
              </w:tc>
            </w:tr>
            <w:tr w:rsidR="007179D7" w:rsidRPr="007179D7" w14:paraId="789E4E84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616036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 į užsienio valstybę (-es)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B4DD4B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FĮ-56-02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9A72B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30BD77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vienos dienos, praleistos komandiruotėje fiksuotasis vieneto įkainis (kai komandiruotė trunka dvi ir daugiau dienų), kai vykstama į šalį, nustatytą 2-oje šalių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E13AE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175,32 Eur</w:t>
                  </w:r>
                </w:p>
              </w:tc>
            </w:tr>
            <w:tr w:rsidR="007179D7" w:rsidRPr="007179D7" w14:paraId="2B148200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371589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 į užsienio valstybę (-es)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42251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FĮ-56-03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C9530E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82EAEF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vienos dienos, praleistos komandiruotėje fiksuotasis vieneto įkainis (kai komandiruotė trunka dvi ir daugiau dienų), kai vykstama į šalį, nustatytą 3-oje šalių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7BAFD0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193,58 Eur</w:t>
                  </w:r>
                </w:p>
              </w:tc>
            </w:tr>
            <w:tr w:rsidR="007179D7" w:rsidRPr="007179D7" w14:paraId="1CF02C20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CBFFC2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 į užsienio valstybę (-es)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1F9370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FĮ-56-04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6800F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FAA075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Darbuotojo vienos dienos, praleistos komandiruotėje fiksuotasis vieneto įkainis (kai komandiruotė </w:t>
                  </w:r>
                  <w:r w:rsidRPr="007179D7">
                    <w:rPr>
                      <w:szCs w:val="24"/>
                    </w:rPr>
                    <w:lastRenderedPageBreak/>
                    <w:t>trunka dvi ir daugiau dienų), kai vykstama į šalį, nustatytą 4-oje šalių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EA8B5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229,34 Eur</w:t>
                  </w:r>
                </w:p>
              </w:tc>
            </w:tr>
            <w:tr w:rsidR="007179D7" w:rsidRPr="007179D7" w14:paraId="3ABF1566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D97ED9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 į užsienio valstybę (-es)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E41FA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FĮ-56-05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9F14D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EE9D3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komandiruotės fiksuotasis vieneto įkainis (kai komandiruotė trunka vieną dieną), kai vykstama į šalį, nustatytą 5-oje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135561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83,72 Eur</w:t>
                  </w:r>
                </w:p>
              </w:tc>
            </w:tr>
            <w:tr w:rsidR="007179D7" w:rsidRPr="007179D7" w14:paraId="099A7421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A4B582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 į užsienio valstybę (-es)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D429B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FĮ-56-06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5079F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63CC9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komandiruotės fiksuotasis vieneto įkainis (kai komandiruotė trunka vieną dieną), kai vykstama į šalį, nustatytą 6-oje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AC072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94,10 Eur</w:t>
                  </w:r>
                </w:p>
              </w:tc>
            </w:tr>
            <w:tr w:rsidR="007179D7" w:rsidRPr="007179D7" w14:paraId="0B473F58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65C220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 į užsienio valstybę (-es)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BD4F89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FĮ-56-07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510D0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46D6F0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komandiruotės fiksuotasis vieneto įkainis (kai komandiruotė trunka vieną dieną), kai vykstama į šalį, nustatytą 7-oje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4A37B1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104,72 Eur</w:t>
                  </w:r>
                </w:p>
              </w:tc>
            </w:tr>
            <w:tr w:rsidR="007179D7" w:rsidRPr="007179D7" w14:paraId="6A79B575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55D5BB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 į užsienio valstybę (-es)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F53AB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FĮ-56-08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4D9E813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6A91531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Darbuotojo komandiruotės fiksuotasis vieneto įkainis (kai komandiruotė trunka vieną dieną), kai vykstama į šalį, nustatytą 8-oje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9ECF0B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112,17 Eur</w:t>
                  </w:r>
                </w:p>
              </w:tc>
            </w:tr>
            <w:tr w:rsidR="007179D7" w:rsidRPr="007179D7" w14:paraId="264E0E71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3328E3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Darbuotojo komandiruotė į </w:t>
                  </w:r>
                  <w:r w:rsidRPr="007179D7">
                    <w:rPr>
                      <w:szCs w:val="24"/>
                    </w:rPr>
                    <w:lastRenderedPageBreak/>
                    <w:t>užsienio valstybę (-es)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B46F11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FĮ-56-09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15E0E0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60DB6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Darbuotojo komandiruotės fiksuotasis </w:t>
                  </w:r>
                  <w:r w:rsidRPr="007179D7">
                    <w:rPr>
                      <w:szCs w:val="24"/>
                    </w:rPr>
                    <w:lastRenderedPageBreak/>
                    <w:t>vieneto įkainis (kai komandiruotė trunka vieną dieną), kai vykstama į šalį, nustatytą 9-oje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CDB2B8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122,97 Eur</w:t>
                  </w:r>
                </w:p>
              </w:tc>
            </w:tr>
            <w:tr w:rsidR="007179D7" w:rsidRPr="007179D7" w14:paraId="35E1DE59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8CD779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330F4F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DEEEB8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78B1F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kelionės į užsienį fiksuotasis vieneto įkainis, kai kelionės į vieną pusę atstumas neviršija 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50B94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28 Eur</w:t>
                  </w:r>
                </w:p>
              </w:tc>
            </w:tr>
            <w:tr w:rsidR="007179D7" w:rsidRPr="007179D7" w14:paraId="0A4C840C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1BBD39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36F2BA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B0A73D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0A76F0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kelionės į užsienį fiksuotasis vieneto įkainis, kai kelionės į vieną pusę atstumas siekia nuo 100 km iki 499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81B6BF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211 Eur</w:t>
                  </w:r>
                </w:p>
              </w:tc>
            </w:tr>
            <w:tr w:rsidR="007179D7" w:rsidRPr="007179D7" w14:paraId="1C91A53E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727EDA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793768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FĮ-57-03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4F4BD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1CBC97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kelionės į užsienį fiksuotasis vieneto įkainis, kai kelionės į vieną pusę atstumas siekia nuo 500 km iki 1 999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7BA5BA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309 Eur</w:t>
                  </w:r>
                </w:p>
              </w:tc>
            </w:tr>
            <w:tr w:rsidR="007179D7" w:rsidRPr="007179D7" w14:paraId="587731D7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7CF8BE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5F53D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FĮ-57-04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F20F9A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16A0F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Projekto dalyvio ir (arba) projektą vykdančio personalo kelionės į užsienį </w:t>
                  </w:r>
                  <w:r w:rsidRPr="007179D7">
                    <w:rPr>
                      <w:szCs w:val="24"/>
                    </w:rPr>
                    <w:lastRenderedPageBreak/>
                    <w:t>fiksuotasis vieneto įkainis, kai kelionės į vieną pusę atstumas siekia nuo 2 000 km iki 2 999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29CBAB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395 Eur</w:t>
                  </w:r>
                </w:p>
              </w:tc>
            </w:tr>
            <w:tr w:rsidR="007179D7" w:rsidRPr="007179D7" w14:paraId="277889BF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BFF353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E6986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FĮ-57-05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71C54A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AA9D3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kelionės į užsienį fiksuotasis vieneto įkainis, kai kelionės į vieną pusę atstumas siekia nuo 3 000 km iki 3 999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5E5890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580 Eur</w:t>
                  </w:r>
                </w:p>
              </w:tc>
            </w:tr>
            <w:tr w:rsidR="007179D7" w:rsidRPr="007179D7" w14:paraId="7024C13B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491A8F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8CC64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FĮ-57-06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A05675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E21A238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kelionės į užsienį fiksuotasis vieneto įkainis, atsižvelgiant į kelionės atstumą, kai kelionės ar ekologiškos kelionės į vieną pusę atstumas siekia nuo 4 000 km iki 7 999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58FE6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1 188 Eur</w:t>
                  </w:r>
                </w:p>
              </w:tc>
            </w:tr>
            <w:tr w:rsidR="007179D7" w:rsidRPr="007179D7" w14:paraId="0EC62416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15F263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00A6D7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FĮ-57-07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0D6F01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685E97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Projekto dalyvio ir (arba) projektą vykdančio personalo kelionės į užsienį fiksuotasis vieneto įkainis, atsižvelgiant į kelionės atstumą, kai kelionės ar ekologiškos kelionės į vieną pusę atstumas </w:t>
                  </w:r>
                  <w:r w:rsidRPr="007179D7">
                    <w:rPr>
                      <w:szCs w:val="24"/>
                    </w:rPr>
                    <w:lastRenderedPageBreak/>
                    <w:t>siekia 8 000 km ir daugiau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01AFE8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1 735 Eur</w:t>
                  </w:r>
                </w:p>
              </w:tc>
            </w:tr>
            <w:tr w:rsidR="007179D7" w:rsidRPr="007179D7" w14:paraId="36176966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631A6F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FA083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FĮ-57-08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1AE5E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F37FC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Ekologiškų kelionių atveju projekto dalyvio ir (arba) projektą vykdančio personalo kelionės į užsienį fiksuotasis vieneto įkainis, atsižvelgiant į kelionės atstumą, kai kelionės į vieną pusę atstumas siekia nuo 100 km iki 499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37AB8F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285 Eur</w:t>
                  </w:r>
                </w:p>
              </w:tc>
            </w:tr>
            <w:tr w:rsidR="007179D7" w:rsidRPr="007179D7" w14:paraId="76F4D633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333D54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C4A01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FĮ-57-09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3EBE18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0F5E7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Ekologiškų kelionių atveju projekto dalyvio ir (arba) projektą vykdančio personalo kelionės į užsienį fiksuotasis vieneto įkainis, atsižvelgiant į kelionės atstumą, kai kelionės į vieną pusę atstumas siekia nuo 500 km iki 1 999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7A884A0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417 Eur</w:t>
                  </w:r>
                </w:p>
              </w:tc>
            </w:tr>
            <w:tr w:rsidR="007179D7" w:rsidRPr="007179D7" w14:paraId="3CECDCB7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CA47D5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328008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FĮ-57-10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C66A1F3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5FC87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Ekologiškų kelionių atveju projekto dalyvio ir (arba) projektą vykdančio personalo kelionės į užsienį fiksuotasis vieneto įkainis, atsižvelgiant į kelionės atstumą, kai kelionės į vieną pusę atstumas </w:t>
                  </w:r>
                  <w:r w:rsidRPr="007179D7">
                    <w:rPr>
                      <w:szCs w:val="24"/>
                    </w:rPr>
                    <w:lastRenderedPageBreak/>
                    <w:t>siekia nuo 2 000 km iki 2 999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9A20E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535 Eur</w:t>
                  </w:r>
                </w:p>
              </w:tc>
            </w:tr>
            <w:tr w:rsidR="007179D7" w:rsidRPr="007179D7" w14:paraId="5632807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DC250E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867C5A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FĮ-57-11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5D629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9CD34F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Ekologiškų kelionių atveju projekto dalyvio ir (arba) projektą vykdančio personalo kelionės į užsienį fiksuotasis vieneto įkainis, atsižvelgiant į kelionės atstumą, kai kelionės į vieną pusę atstumas siekia nuo 3 000 km iki 3 999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63795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785 Eur</w:t>
                  </w:r>
                </w:p>
              </w:tc>
            </w:tr>
            <w:tr w:rsidR="007179D7" w:rsidRPr="007179D7" w14:paraId="091DD8F5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77B6FD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B3EC9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FĮ-57-12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A8921AB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9DD86C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Ekologiškų kelionių atveju projekto dalyvio ir (arba) projektą vykdančio personalo kelionės į užsienį fiksuotasis vieneto įkainis, atsižvelgiant į kelionės atstumą, kai kelionės į vieną pusę atstumas neviršija 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8811C1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56 Eur</w:t>
                  </w:r>
                </w:p>
              </w:tc>
            </w:tr>
            <w:tr w:rsidR="007179D7" w:rsidRPr="007179D7" w14:paraId="271F031B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18D930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tarpmiestinės kelionės Lietuvoje atstumas</w:t>
                  </w:r>
                </w:p>
                <w:p w14:paraId="2950EA65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3CE40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FĮ-58-01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03E6D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BC605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tarpmiestinės kelionės išlaidų Lietuvoje fiksuotasis vieneto įkainis, apmokamas už nuvažiuotą 1 km, be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8C98C7A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0,10 Eur</w:t>
                  </w:r>
                </w:p>
              </w:tc>
            </w:tr>
            <w:tr w:rsidR="007179D7" w:rsidRPr="007179D7" w14:paraId="2617F9EF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C6F407" w14:textId="77777777" w:rsidR="007179D7" w:rsidRPr="007179D7" w:rsidRDefault="007179D7" w:rsidP="007179D7">
                  <w:pPr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Projekto dalyvio ir (arba) projektą vykdančio personalo tarpmiestinės </w:t>
                  </w:r>
                  <w:r w:rsidRPr="007179D7">
                    <w:rPr>
                      <w:szCs w:val="24"/>
                    </w:rPr>
                    <w:lastRenderedPageBreak/>
                    <w:t>kelionės Lietuvoje atstumas</w:t>
                  </w:r>
                </w:p>
                <w:p w14:paraId="4A8CACD9" w14:textId="77777777" w:rsidR="007179D7" w:rsidRPr="007179D7" w:rsidRDefault="007179D7" w:rsidP="007179D7">
                  <w:pPr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CFE7D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FĮ-58-02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FEB36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3506A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Projekto dalyvio ir (arba) projektą vykdančio personalo tarpmiestinės </w:t>
                  </w:r>
                  <w:r w:rsidRPr="007179D7">
                    <w:rPr>
                      <w:szCs w:val="24"/>
                    </w:rPr>
                    <w:lastRenderedPageBreak/>
                    <w:t>kelionės išlaidų Lietuvoje fiksuotasis vieneto įkainis, apmokamas už nuvažiuotą 1 km, su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4E04B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0,11 Eur</w:t>
                  </w:r>
                </w:p>
              </w:tc>
            </w:tr>
            <w:tr w:rsidR="007179D7" w:rsidRPr="007179D7" w14:paraId="77C38BE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DC1FAB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Privalomos projektų matomumo ir informavimo apie projektus priemonės</w:t>
                  </w:r>
                </w:p>
                <w:p w14:paraId="17B78E6F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DFEB5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FS-01-01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54B56C" w14:textId="3C9408C3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</w:t>
                  </w:r>
                  <w:r w:rsidR="008540B0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C0CAA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Įgyvendintų privalomų matomumo ir informavimo priemonių apie ES fondų investicijų veiklas fiksuotoji suma, pirmojo rinkinio FS be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2C0B8B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18,5 Eur</w:t>
                  </w:r>
                </w:p>
              </w:tc>
            </w:tr>
            <w:tr w:rsidR="007179D7" w:rsidRPr="007179D7" w14:paraId="3B2BABD5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3DB8798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Privalomos projektų matomumo ir informavimo apie projektus priemonės</w:t>
                  </w:r>
                </w:p>
                <w:p w14:paraId="37EDA82A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5913D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FS-01-02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5B3555" w14:textId="0A09F93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</w:t>
                  </w:r>
                  <w:r w:rsidR="008540B0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1A055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Įgyvendintų privalomų matomumo ir informavimo priemonių apie ES fondų investicijų veiklas fiksuotoji suma, pirmojo rinkinio FS su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4C10C3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22,39 Eur</w:t>
                  </w:r>
                </w:p>
              </w:tc>
            </w:tr>
            <w:tr w:rsidR="007179D7" w:rsidRPr="007179D7" w14:paraId="264D403F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6BDD8E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Privalomos projektų matomumo ir informavimo apie projektus priemonės</w:t>
                  </w:r>
                </w:p>
                <w:p w14:paraId="661F4C87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C7BCDF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FS-01-03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A58B14" w14:textId="75470F66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</w:t>
                  </w:r>
                  <w:r w:rsidR="00D61A9B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D576D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Įgyvendintų privalomų matomumo ir informavimo priemonių apie ES fondų investicijų veiklas fiksuotoji suma, antrojo rinkinio FS be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3C607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1 342,57</w:t>
                  </w:r>
                </w:p>
              </w:tc>
            </w:tr>
            <w:tr w:rsidR="007179D7" w:rsidRPr="007179D7" w14:paraId="6AAC9404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A67F42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Privalomos projektų matomumo ir informavimo apie projektus priemonės</w:t>
                  </w:r>
                </w:p>
                <w:p w14:paraId="1A6D0708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B381B7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FS-01-04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843214" w14:textId="62458E96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</w:t>
                  </w:r>
                  <w:r w:rsidR="00DD4CCB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8218F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Įgyvendintų privalomų matomumo ir informavimo priemonių apie ES fondų investicijų veiklas fiksuotoji suma, antrojo rinkinio FS su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4054ECB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1 624,51 Eur</w:t>
                  </w:r>
                </w:p>
              </w:tc>
            </w:tr>
            <w:tr w:rsidR="007179D7" w:rsidRPr="007179D7" w14:paraId="0EFD1C0D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B75F3A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Projektą vykdančio personalo darbo užmokesčio išlaidų dalis per mėnesį, skirta kasmetinėms 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ACD24F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FN-05-01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10CD8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EAAC40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20 darbo dienų (toliau – d. d.) (jeigu dirbama 5 d. d. per savaitę) arba 24 d. d. (jeigu dirbama 6 d. d. per savaitę) kasmetinių atostogų</w:t>
                  </w:r>
                </w:p>
                <w:p w14:paraId="082E71A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CA9683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8,63 Eur</w:t>
                  </w:r>
                </w:p>
              </w:tc>
            </w:tr>
            <w:tr w:rsidR="007179D7" w:rsidRPr="007179D7" w14:paraId="532FCE41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29C6F6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Projektą vykdančio personalo darbo užmokesčio išlaidų dalis per mėnesį, skirta kasmetinėms 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C2939A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FN-05-02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A53251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88302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nuo 21 iki 25 d. d. (jeigu dirbama 5 d. d. per savaitę) arba nuo 25 iki 30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AAD3DF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10,44 Eur</w:t>
                  </w:r>
                </w:p>
              </w:tc>
            </w:tr>
            <w:tr w:rsidR="007179D7" w:rsidRPr="007179D7" w14:paraId="1438488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08680E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Projektą vykdančio personalo darbo užmokesčio išlaidų dalis per mėnesį, skirta kasmetinėms 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8CD620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FN-05-03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AFF58F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05300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nuo 26 iki 30 d. d. (jeigu dirbama 5 d. d. per savaitę) arba nuo 31 iki 36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F0F979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12,35</w:t>
                  </w:r>
                </w:p>
              </w:tc>
            </w:tr>
            <w:tr w:rsidR="007179D7" w:rsidRPr="007179D7" w14:paraId="3209BB3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439C31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Projektą vykdančio personalo darbo užmokesčio išlaidų dalis per mėnesį, skirta kasmetinėms </w:t>
                  </w:r>
                  <w:r w:rsidRPr="007179D7">
                    <w:rPr>
                      <w:szCs w:val="24"/>
                    </w:rPr>
                    <w:lastRenderedPageBreak/>
                    <w:t>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CBD74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FN-05-04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0E593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827DF0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Fiksuotoji norma, taikoma, kai priklauso nuo 31 iki 36 d. d. (jeigu dirbama 5 d. d. per savaitę) arba </w:t>
                  </w:r>
                  <w:r w:rsidRPr="007179D7">
                    <w:rPr>
                      <w:szCs w:val="24"/>
                    </w:rPr>
                    <w:lastRenderedPageBreak/>
                    <w:t>nuo 37 iki 42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260E9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14,99 Eur</w:t>
                  </w:r>
                </w:p>
              </w:tc>
            </w:tr>
            <w:tr w:rsidR="007179D7" w:rsidRPr="007179D7" w14:paraId="66FD1152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605EC9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Projektą vykdančio personalo darbo užmokesčio išlaidų dalis per mėnesį, skirta kasmetinėms 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E21202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FN-05-05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DA8D6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6F3BC1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nuo 37 iki 39 d. d. (jeigu dirbama 5 d. d. per savaitę) arba nuo 43 iki 47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54097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17,25 Eur</w:t>
                  </w:r>
                </w:p>
              </w:tc>
            </w:tr>
            <w:tr w:rsidR="007179D7" w:rsidRPr="007179D7" w14:paraId="6FAC0A05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58E5BDF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Projektą vykdančio personalo darbo užmokesčio išlaidų dalis per mėnesį, skirta kasmetinėms 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672EC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FN-05-06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79C3E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5C9528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40 d. d. (jeigu dirbama 5 d. d. per savaitę) arba 48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D31A7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18,89 Eur</w:t>
                  </w:r>
                </w:p>
              </w:tc>
            </w:tr>
            <w:tr w:rsidR="007179D7" w:rsidRPr="007179D7" w14:paraId="1AF3C6B8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094F23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Projektą vykdančio personalo darbo užmokesčio išlaidų dalis per mėnesį, skirta kasmetinėms atostogoms, kuri apskaičiuojama nuo tinkamų finansuoti faktiškai patirtų darbo užmokesčio </w:t>
                  </w:r>
                  <w:r w:rsidRPr="007179D7">
                    <w:rPr>
                      <w:szCs w:val="24"/>
                    </w:rPr>
                    <w:lastRenderedPageBreak/>
                    <w:t>išlaidų už faktiškai dirbtą laiką</w:t>
                  </w:r>
                </w:p>
                <w:p w14:paraId="1E2DCC28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FDD73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FN-05-07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E36847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C85A6FF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nuo 41 d. d. (jeigu dirbama 5 d. d. per savaitę) arba nuo 49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E645A9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20,02 Eur“</w:t>
                  </w:r>
                </w:p>
              </w:tc>
            </w:tr>
          </w:tbl>
          <w:p w14:paraId="151B4A80" w14:textId="77777777" w:rsidR="007179D7" w:rsidRPr="007179D7" w:rsidRDefault="007179D7" w:rsidP="007179D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15219A51" w14:textId="77777777" w:rsidR="004B5923" w:rsidRDefault="004B5923" w:rsidP="004B5923">
      <w:pPr>
        <w:pStyle w:val="Sraopastraipa"/>
        <w:tabs>
          <w:tab w:val="left" w:pos="1134"/>
        </w:tabs>
        <w:ind w:left="1211"/>
        <w:jc w:val="both"/>
        <w:rPr>
          <w:szCs w:val="24"/>
        </w:rPr>
      </w:pPr>
    </w:p>
    <w:p w14:paraId="5D6DD9DD" w14:textId="77777777" w:rsidR="004A3AEE" w:rsidRDefault="007072AB" w:rsidP="004A3AEE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F96E42">
        <w:rPr>
          <w:szCs w:val="24"/>
        </w:rPr>
        <w:t xml:space="preserve">Pakeičiu </w:t>
      </w:r>
      <w:r w:rsidR="00281FFA">
        <w:rPr>
          <w:szCs w:val="24"/>
        </w:rPr>
        <w:t>17</w:t>
      </w:r>
      <w:r>
        <w:rPr>
          <w:szCs w:val="24"/>
        </w:rPr>
        <w:t xml:space="preserve"> pried</w:t>
      </w:r>
      <w:r w:rsidR="00403F9E">
        <w:rPr>
          <w:szCs w:val="24"/>
        </w:rPr>
        <w:t>ą:</w:t>
      </w:r>
    </w:p>
    <w:p w14:paraId="3953E1EC" w14:textId="42058974" w:rsidR="007072AB" w:rsidRPr="004A3AEE" w:rsidRDefault="004A3AEE" w:rsidP="004A3AEE">
      <w:pPr>
        <w:tabs>
          <w:tab w:val="left" w:pos="1134"/>
        </w:tabs>
        <w:ind w:left="851"/>
        <w:jc w:val="both"/>
        <w:rPr>
          <w:szCs w:val="24"/>
        </w:rPr>
      </w:pPr>
      <w:r>
        <w:rPr>
          <w:szCs w:val="24"/>
        </w:rPr>
        <w:t>6.1.</w:t>
      </w:r>
      <w:r w:rsidR="00592505" w:rsidRPr="004A3AEE">
        <w:rPr>
          <w:szCs w:val="24"/>
        </w:rPr>
        <w:t xml:space="preserve"> Pakeičiu </w:t>
      </w:r>
      <w:r w:rsidR="007072AB" w:rsidRPr="004A3AEE">
        <w:rPr>
          <w:szCs w:val="24"/>
        </w:rPr>
        <w:t>5.1.1</w:t>
      </w:r>
      <w:r w:rsidR="004B05A8" w:rsidRPr="004A3AEE">
        <w:rPr>
          <w:szCs w:val="24"/>
        </w:rPr>
        <w:t>1</w:t>
      </w:r>
      <w:r w:rsidR="007072AB" w:rsidRPr="004A3AEE">
        <w:rPr>
          <w:szCs w:val="24"/>
        </w:rPr>
        <w:t xml:space="preserve"> papunktį ir jį išdėstau taip:</w:t>
      </w:r>
    </w:p>
    <w:p w14:paraId="41BD4BC2" w14:textId="36C5D1D4" w:rsidR="00FA3A27" w:rsidRDefault="007072AB" w:rsidP="003322C8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 w:rsidRPr="007F0C8D">
        <w:rPr>
          <w:szCs w:val="24"/>
        </w:rPr>
        <w:t>„5.1.</w:t>
      </w:r>
      <w:r>
        <w:rPr>
          <w:szCs w:val="24"/>
        </w:rPr>
        <w:t>1</w:t>
      </w:r>
      <w:r w:rsidR="003322C8">
        <w:rPr>
          <w:szCs w:val="24"/>
        </w:rPr>
        <w:t>1</w:t>
      </w:r>
      <w:r w:rsidRPr="007F0C8D">
        <w:rPr>
          <w:szCs w:val="24"/>
        </w:rPr>
        <w:t xml:space="preserve">. </w:t>
      </w:r>
      <w:r w:rsidRPr="007F0C8D">
        <w:rPr>
          <w:iCs/>
          <w:szCs w:val="24"/>
        </w:rPr>
        <w:t>Projekta</w:t>
      </w:r>
      <w:r>
        <w:rPr>
          <w:iCs/>
          <w:szCs w:val="24"/>
        </w:rPr>
        <w:t>i</w:t>
      </w:r>
      <w:r w:rsidRPr="007F0C8D">
        <w:rPr>
          <w:iCs/>
          <w:szCs w:val="24"/>
        </w:rPr>
        <w:t xml:space="preserve"> turi būti baigt</w:t>
      </w:r>
      <w:r>
        <w:rPr>
          <w:iCs/>
          <w:szCs w:val="24"/>
        </w:rPr>
        <w:t>i</w:t>
      </w:r>
      <w:r w:rsidRPr="007F0C8D">
        <w:rPr>
          <w:iCs/>
          <w:szCs w:val="24"/>
        </w:rPr>
        <w:t xml:space="preserve"> įgyvendinti ne vėliau kaip </w:t>
      </w:r>
      <w:r w:rsidRPr="008857F9">
        <w:rPr>
          <w:iCs/>
          <w:szCs w:val="24"/>
        </w:rPr>
        <w:t xml:space="preserve">iki 2026 m. </w:t>
      </w:r>
      <w:r>
        <w:rPr>
          <w:iCs/>
          <w:szCs w:val="24"/>
        </w:rPr>
        <w:t>gruodžio</w:t>
      </w:r>
      <w:r w:rsidRPr="008857F9">
        <w:rPr>
          <w:iCs/>
          <w:szCs w:val="24"/>
        </w:rPr>
        <w:t xml:space="preserve"> 3</w:t>
      </w:r>
      <w:r>
        <w:rPr>
          <w:iCs/>
          <w:szCs w:val="24"/>
        </w:rPr>
        <w:t>1</w:t>
      </w:r>
      <w:r w:rsidRPr="008857F9">
        <w:rPr>
          <w:iCs/>
          <w:szCs w:val="24"/>
        </w:rPr>
        <w:t xml:space="preserve"> d</w:t>
      </w:r>
      <w:r>
        <w:rPr>
          <w:szCs w:val="24"/>
        </w:rPr>
        <w:t>.</w:t>
      </w:r>
      <w:r w:rsidRPr="008857F9">
        <w:rPr>
          <w:szCs w:val="24"/>
        </w:rPr>
        <w:t>“</w:t>
      </w:r>
    </w:p>
    <w:p w14:paraId="71B7BB75" w14:textId="5D191C5E" w:rsidR="00616E80" w:rsidRDefault="00197094" w:rsidP="003322C8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6.2. </w:t>
      </w:r>
      <w:r w:rsidRPr="00197094">
        <w:rPr>
          <w:szCs w:val="24"/>
        </w:rPr>
        <w:t xml:space="preserve">Pakeičiu </w:t>
      </w:r>
      <w:r w:rsidR="0096311D">
        <w:rPr>
          <w:szCs w:val="24"/>
        </w:rPr>
        <w:t>16</w:t>
      </w:r>
      <w:r w:rsidRPr="00197094">
        <w:rPr>
          <w:szCs w:val="24"/>
        </w:rPr>
        <w:t>.1</w:t>
      </w:r>
      <w:r w:rsidR="0096311D">
        <w:rPr>
          <w:szCs w:val="24"/>
        </w:rPr>
        <w:t>0</w:t>
      </w:r>
      <w:r w:rsidRPr="00197094">
        <w:rPr>
          <w:szCs w:val="24"/>
        </w:rPr>
        <w:t xml:space="preserve"> papunktį ir jį išdėstau taip:</w:t>
      </w:r>
    </w:p>
    <w:p w14:paraId="7A31A692" w14:textId="1DCCD595" w:rsidR="0096311D" w:rsidRPr="003322C8" w:rsidRDefault="00D94331" w:rsidP="003322C8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„</w:t>
      </w:r>
      <w:r w:rsidR="004B7E14" w:rsidRPr="004B7E14">
        <w:rPr>
          <w:szCs w:val="24"/>
        </w:rPr>
        <w:t xml:space="preserve">16.10. Patirtos išlaidos administruojančiajai institucijai gali būti deklaruojamos nuo projekto sutarties pasirašymo dienos iki projekto sutartyje nustatyto galutinės veiklos ataskaitos pateikimo termino, bet ne vėliau kaip iki 2026 m. </w:t>
      </w:r>
      <w:r>
        <w:rPr>
          <w:szCs w:val="24"/>
        </w:rPr>
        <w:t>gruod</w:t>
      </w:r>
      <w:r w:rsidR="00AB65A0">
        <w:rPr>
          <w:szCs w:val="24"/>
        </w:rPr>
        <w:t>žio</w:t>
      </w:r>
      <w:r w:rsidR="004B7E14" w:rsidRPr="004B7E14">
        <w:rPr>
          <w:szCs w:val="24"/>
        </w:rPr>
        <w:t xml:space="preserve"> </w:t>
      </w:r>
      <w:r w:rsidR="00AB65A0">
        <w:rPr>
          <w:szCs w:val="24"/>
        </w:rPr>
        <w:t>3</w:t>
      </w:r>
      <w:r w:rsidR="004B7E14" w:rsidRPr="004B7E14">
        <w:rPr>
          <w:szCs w:val="24"/>
        </w:rPr>
        <w:t>1 dienos.</w:t>
      </w:r>
      <w:r>
        <w:rPr>
          <w:szCs w:val="24"/>
        </w:rPr>
        <w:t>“</w:t>
      </w:r>
    </w:p>
    <w:bookmarkEnd w:id="1"/>
    <w:p w14:paraId="5A9E49CA" w14:textId="47122ADB" w:rsidR="002C07A3" w:rsidRPr="007F0C8D" w:rsidRDefault="002C07A3" w:rsidP="00C374DE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</w:p>
    <w:p w14:paraId="1385FF12" w14:textId="77777777" w:rsidR="000F3AAB" w:rsidRPr="007F0C8D" w:rsidRDefault="000F3AAB" w:rsidP="006F727F">
      <w:pPr>
        <w:suppressAutoHyphens/>
        <w:jc w:val="both"/>
        <w:rPr>
          <w:iCs/>
          <w:szCs w:val="24"/>
        </w:rPr>
      </w:pPr>
    </w:p>
    <w:p w14:paraId="2138E2A5" w14:textId="77777777" w:rsidR="0016397E" w:rsidRDefault="005D5C79" w:rsidP="00D23287">
      <w:pPr>
        <w:tabs>
          <w:tab w:val="left" w:pos="7513"/>
        </w:tabs>
      </w:pPr>
      <w:r w:rsidRPr="007F0C8D">
        <w:t xml:space="preserve">Švietimo, mokslo ir sporto </w:t>
      </w:r>
      <w:r w:rsidR="00D23287" w:rsidRPr="007F0C8D">
        <w:t>ministr</w:t>
      </w:r>
      <w:r w:rsidR="00F63175" w:rsidRPr="007F0C8D">
        <w:t>as</w:t>
      </w:r>
    </w:p>
    <w:p w14:paraId="1F652952" w14:textId="77777777" w:rsidR="0016397E" w:rsidRDefault="0016397E" w:rsidP="00D23287">
      <w:pPr>
        <w:tabs>
          <w:tab w:val="left" w:pos="7513"/>
        </w:tabs>
      </w:pPr>
    </w:p>
    <w:p w14:paraId="7EA2E4BD" w14:textId="77777777" w:rsidR="00DB2A4A" w:rsidRDefault="00DB2A4A" w:rsidP="00D23287">
      <w:pPr>
        <w:tabs>
          <w:tab w:val="left" w:pos="7513"/>
        </w:tabs>
      </w:pPr>
    </w:p>
    <w:p w14:paraId="7E2652BB" w14:textId="77777777" w:rsidR="0016397E" w:rsidRPr="0016397E" w:rsidRDefault="0016397E" w:rsidP="0016397E">
      <w:pPr>
        <w:jc w:val="both"/>
        <w:rPr>
          <w:szCs w:val="24"/>
        </w:rPr>
      </w:pPr>
      <w:r w:rsidRPr="0016397E">
        <w:rPr>
          <w:szCs w:val="24"/>
        </w:rPr>
        <w:t>SUDERINTA</w:t>
      </w:r>
    </w:p>
    <w:p w14:paraId="1F40B9A9" w14:textId="77777777" w:rsidR="0016397E" w:rsidRPr="0016397E" w:rsidRDefault="0016397E" w:rsidP="0016397E">
      <w:pPr>
        <w:rPr>
          <w:sz w:val="2"/>
          <w:szCs w:val="2"/>
        </w:rPr>
      </w:pPr>
    </w:p>
    <w:p w14:paraId="111F4743" w14:textId="77777777" w:rsidR="0016397E" w:rsidRPr="0016397E" w:rsidRDefault="0016397E" w:rsidP="0016397E">
      <w:pPr>
        <w:jc w:val="both"/>
        <w:rPr>
          <w:szCs w:val="24"/>
          <w:lang w:eastAsia="en-GB"/>
        </w:rPr>
      </w:pPr>
      <w:r w:rsidRPr="0016397E">
        <w:rPr>
          <w:szCs w:val="24"/>
          <w:lang w:eastAsia="en-GB"/>
        </w:rPr>
        <w:t xml:space="preserve">Viešosios įstaigos Centrinės projektų </w:t>
      </w:r>
    </w:p>
    <w:p w14:paraId="77FD9806" w14:textId="77777777" w:rsidR="0016397E" w:rsidRPr="0016397E" w:rsidRDefault="0016397E" w:rsidP="0016397E">
      <w:pPr>
        <w:jc w:val="both"/>
        <w:rPr>
          <w:szCs w:val="24"/>
          <w:lang w:eastAsia="en-GB"/>
        </w:rPr>
      </w:pPr>
      <w:r w:rsidRPr="0016397E">
        <w:rPr>
          <w:szCs w:val="24"/>
          <w:lang w:eastAsia="en-GB"/>
        </w:rPr>
        <w:t xml:space="preserve">valdymo agentūros </w:t>
      </w:r>
    </w:p>
    <w:p w14:paraId="56BE1158" w14:textId="77777777" w:rsidR="0016397E" w:rsidRPr="0016397E" w:rsidRDefault="0016397E" w:rsidP="0016397E">
      <w:pPr>
        <w:jc w:val="both"/>
        <w:rPr>
          <w:szCs w:val="24"/>
          <w:lang w:eastAsia="en-GB"/>
        </w:rPr>
      </w:pPr>
      <w:r w:rsidRPr="0016397E">
        <w:rPr>
          <w:szCs w:val="24"/>
          <w:lang w:eastAsia="en-GB"/>
        </w:rPr>
        <w:t xml:space="preserve">2025 m.            d. raštu Nr. </w:t>
      </w:r>
    </w:p>
    <w:p w14:paraId="2ECD3FC4" w14:textId="310EC9EC" w:rsidR="00282801" w:rsidRPr="007F0C8D" w:rsidRDefault="005D5C79" w:rsidP="00D23287">
      <w:pPr>
        <w:tabs>
          <w:tab w:val="left" w:pos="7513"/>
        </w:tabs>
        <w:rPr>
          <w:strike/>
        </w:rPr>
      </w:pPr>
      <w:r w:rsidRPr="007F0C8D">
        <w:tab/>
      </w:r>
    </w:p>
    <w:sectPr w:rsidR="00282801" w:rsidRPr="007F0C8D" w:rsidSect="00DB2A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993" w:right="567" w:bottom="1134" w:left="1701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FB13" w14:textId="77777777" w:rsidR="00102F70" w:rsidRPr="003F2FAC" w:rsidRDefault="00102F70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separator/>
      </w:r>
    </w:p>
  </w:endnote>
  <w:endnote w:type="continuationSeparator" w:id="0">
    <w:p w14:paraId="160905AF" w14:textId="77777777" w:rsidR="00102F70" w:rsidRPr="003F2FAC" w:rsidRDefault="00102F70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continuationSeparator/>
      </w:r>
    </w:p>
  </w:endnote>
  <w:endnote w:type="continuationNotice" w:id="1">
    <w:p w14:paraId="746279A3" w14:textId="77777777" w:rsidR="00102F70" w:rsidRPr="003F2FAC" w:rsidRDefault="00102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F469" w14:textId="77777777" w:rsidR="003A24C4" w:rsidRPr="003F2FAC" w:rsidRDefault="003A24C4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</w:rPr>
    </w:pPr>
    <w:r w:rsidRPr="003F2FAC">
      <w:rPr>
        <w:rFonts w:ascii="HelveticaLT" w:hAnsi="HelveticaLT"/>
        <w:sz w:val="20"/>
      </w:rPr>
      <w:fldChar w:fldCharType="begin"/>
    </w:r>
    <w:r w:rsidRPr="003F2FAC">
      <w:rPr>
        <w:rFonts w:ascii="HelveticaLT" w:hAnsi="HelveticaLT"/>
        <w:sz w:val="20"/>
      </w:rPr>
      <w:instrText xml:space="preserve">PAGE  </w:instrText>
    </w:r>
    <w:r w:rsidRPr="003F2FAC">
      <w:rPr>
        <w:rFonts w:ascii="HelveticaLT" w:hAnsi="HelveticaLT"/>
        <w:sz w:val="20"/>
      </w:rPr>
      <w:fldChar w:fldCharType="end"/>
    </w:r>
  </w:p>
  <w:p w14:paraId="0D2439E9" w14:textId="77777777" w:rsidR="003A24C4" w:rsidRPr="003F2FAC" w:rsidRDefault="003A24C4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B5D8" w14:textId="77777777" w:rsidR="003A24C4" w:rsidRPr="003F2FAC" w:rsidRDefault="003A24C4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7171" w14:textId="77777777" w:rsidR="003A24C4" w:rsidRPr="003F2FAC" w:rsidRDefault="003A24C4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4A81" w14:textId="77777777" w:rsidR="00102F70" w:rsidRPr="003F2FAC" w:rsidRDefault="00102F70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separator/>
      </w:r>
    </w:p>
  </w:footnote>
  <w:footnote w:type="continuationSeparator" w:id="0">
    <w:p w14:paraId="79E8547B" w14:textId="77777777" w:rsidR="00102F70" w:rsidRPr="003F2FAC" w:rsidRDefault="00102F70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continuationSeparator/>
      </w:r>
    </w:p>
  </w:footnote>
  <w:footnote w:type="continuationNotice" w:id="1">
    <w:p w14:paraId="078A152B" w14:textId="77777777" w:rsidR="00102F70" w:rsidRPr="003F2FAC" w:rsidRDefault="00102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B25D" w14:textId="77777777" w:rsidR="003A24C4" w:rsidRPr="003F2FAC" w:rsidRDefault="003A24C4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7F23" w14:textId="440A226A" w:rsidR="003A24C4" w:rsidRPr="003F2FAC" w:rsidRDefault="003A24C4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 w:rsidRPr="003F2FAC">
      <w:rPr>
        <w:sz w:val="22"/>
        <w:szCs w:val="22"/>
        <w:lang w:eastAsia="lt-LT"/>
      </w:rPr>
      <w:fldChar w:fldCharType="begin"/>
    </w:r>
    <w:r w:rsidRPr="003F2FAC">
      <w:rPr>
        <w:sz w:val="22"/>
        <w:szCs w:val="22"/>
        <w:lang w:eastAsia="lt-LT"/>
      </w:rPr>
      <w:instrText>PAGE   \* MERGEFORMAT</w:instrText>
    </w:r>
    <w:r w:rsidRPr="003F2FAC">
      <w:rPr>
        <w:sz w:val="22"/>
        <w:szCs w:val="22"/>
        <w:lang w:eastAsia="lt-LT"/>
      </w:rPr>
      <w:fldChar w:fldCharType="separate"/>
    </w:r>
    <w:r w:rsidR="00A70C07" w:rsidRPr="003F2FAC">
      <w:rPr>
        <w:sz w:val="22"/>
        <w:szCs w:val="22"/>
        <w:lang w:eastAsia="lt-LT"/>
      </w:rPr>
      <w:t>8</w:t>
    </w:r>
    <w:r w:rsidRPr="003F2FAC">
      <w:rPr>
        <w:sz w:val="22"/>
        <w:szCs w:val="22"/>
        <w:lang w:eastAsia="lt-LT"/>
      </w:rPr>
      <w:fldChar w:fldCharType="end"/>
    </w:r>
  </w:p>
  <w:p w14:paraId="318754E1" w14:textId="77777777" w:rsidR="003A24C4" w:rsidRPr="003F2FAC" w:rsidRDefault="003A24C4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3210" w14:textId="041AEBFC" w:rsidR="003A24C4" w:rsidRPr="005D5A58" w:rsidRDefault="003729DC" w:rsidP="003729DC">
    <w:pPr>
      <w:tabs>
        <w:tab w:val="center" w:pos="4819"/>
        <w:tab w:val="right" w:pos="9638"/>
      </w:tabs>
      <w:jc w:val="right"/>
      <w:rPr>
        <w:b/>
        <w:bCs/>
      </w:rPr>
    </w:pPr>
    <w:r w:rsidRPr="005D5A5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B10"/>
    <w:multiLevelType w:val="multilevel"/>
    <w:tmpl w:val="119835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D611C75"/>
    <w:multiLevelType w:val="multilevel"/>
    <w:tmpl w:val="B9B875F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4B566EAD"/>
    <w:multiLevelType w:val="multilevel"/>
    <w:tmpl w:val="B9B875F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64F8483A"/>
    <w:multiLevelType w:val="multilevel"/>
    <w:tmpl w:val="84289C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 w16cid:durableId="1424032240">
    <w:abstractNumId w:val="2"/>
  </w:num>
  <w:num w:numId="2" w16cid:durableId="133107310">
    <w:abstractNumId w:val="3"/>
  </w:num>
  <w:num w:numId="3" w16cid:durableId="1514613726">
    <w:abstractNumId w:val="1"/>
  </w:num>
  <w:num w:numId="4" w16cid:durableId="64481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92"/>
    <w:rsid w:val="0000003E"/>
    <w:rsid w:val="0000280E"/>
    <w:rsid w:val="0000680C"/>
    <w:rsid w:val="00010A31"/>
    <w:rsid w:val="00020458"/>
    <w:rsid w:val="00020D71"/>
    <w:rsid w:val="00026058"/>
    <w:rsid w:val="000323D8"/>
    <w:rsid w:val="00036CAE"/>
    <w:rsid w:val="000527AB"/>
    <w:rsid w:val="0005418B"/>
    <w:rsid w:val="00066CA9"/>
    <w:rsid w:val="00076465"/>
    <w:rsid w:val="00084B62"/>
    <w:rsid w:val="00086DB0"/>
    <w:rsid w:val="0009411B"/>
    <w:rsid w:val="000A514E"/>
    <w:rsid w:val="000A515B"/>
    <w:rsid w:val="000B3157"/>
    <w:rsid w:val="000C67D3"/>
    <w:rsid w:val="000C6EF0"/>
    <w:rsid w:val="000D18FF"/>
    <w:rsid w:val="000D237D"/>
    <w:rsid w:val="000F3AAB"/>
    <w:rsid w:val="00102F70"/>
    <w:rsid w:val="001071F6"/>
    <w:rsid w:val="00107694"/>
    <w:rsid w:val="00107FC8"/>
    <w:rsid w:val="00113A6B"/>
    <w:rsid w:val="00120811"/>
    <w:rsid w:val="00123B3A"/>
    <w:rsid w:val="001326C0"/>
    <w:rsid w:val="001331A5"/>
    <w:rsid w:val="001343D2"/>
    <w:rsid w:val="00145792"/>
    <w:rsid w:val="001509F0"/>
    <w:rsid w:val="0015148B"/>
    <w:rsid w:val="00157D3E"/>
    <w:rsid w:val="0016023C"/>
    <w:rsid w:val="001602A3"/>
    <w:rsid w:val="0016397E"/>
    <w:rsid w:val="00165C71"/>
    <w:rsid w:val="00166FF8"/>
    <w:rsid w:val="001671B8"/>
    <w:rsid w:val="00172ADD"/>
    <w:rsid w:val="00174C23"/>
    <w:rsid w:val="001854AB"/>
    <w:rsid w:val="00186ED8"/>
    <w:rsid w:val="00197094"/>
    <w:rsid w:val="001979E8"/>
    <w:rsid w:val="001A3555"/>
    <w:rsid w:val="001A3E97"/>
    <w:rsid w:val="001B1E21"/>
    <w:rsid w:val="001C7305"/>
    <w:rsid w:val="001D7049"/>
    <w:rsid w:val="001E1051"/>
    <w:rsid w:val="001E52BC"/>
    <w:rsid w:val="001F116E"/>
    <w:rsid w:val="001F542B"/>
    <w:rsid w:val="001F7BA6"/>
    <w:rsid w:val="001F7F84"/>
    <w:rsid w:val="00205313"/>
    <w:rsid w:val="00214C2A"/>
    <w:rsid w:val="00230EBC"/>
    <w:rsid w:val="002310A5"/>
    <w:rsid w:val="00237D63"/>
    <w:rsid w:val="00240432"/>
    <w:rsid w:val="002547AE"/>
    <w:rsid w:val="00265FC5"/>
    <w:rsid w:val="0026607A"/>
    <w:rsid w:val="00266D87"/>
    <w:rsid w:val="00266E3A"/>
    <w:rsid w:val="00267623"/>
    <w:rsid w:val="002730B9"/>
    <w:rsid w:val="002741D4"/>
    <w:rsid w:val="00280047"/>
    <w:rsid w:val="00281FFA"/>
    <w:rsid w:val="00282801"/>
    <w:rsid w:val="0028526D"/>
    <w:rsid w:val="002853EC"/>
    <w:rsid w:val="002A768F"/>
    <w:rsid w:val="002B2DF0"/>
    <w:rsid w:val="002C07A3"/>
    <w:rsid w:val="002C1CF9"/>
    <w:rsid w:val="002D1AEF"/>
    <w:rsid w:val="002D7904"/>
    <w:rsid w:val="002E40E4"/>
    <w:rsid w:val="002E7DF3"/>
    <w:rsid w:val="002F3A7D"/>
    <w:rsid w:val="002F6464"/>
    <w:rsid w:val="003050D0"/>
    <w:rsid w:val="00317374"/>
    <w:rsid w:val="003221D8"/>
    <w:rsid w:val="00324A0E"/>
    <w:rsid w:val="003322C8"/>
    <w:rsid w:val="003355A5"/>
    <w:rsid w:val="003408F8"/>
    <w:rsid w:val="00342251"/>
    <w:rsid w:val="00365C76"/>
    <w:rsid w:val="003729DC"/>
    <w:rsid w:val="003757AE"/>
    <w:rsid w:val="003908AD"/>
    <w:rsid w:val="0039102D"/>
    <w:rsid w:val="003919FC"/>
    <w:rsid w:val="00393AF9"/>
    <w:rsid w:val="003A03D5"/>
    <w:rsid w:val="003A24C4"/>
    <w:rsid w:val="003A2A57"/>
    <w:rsid w:val="003B2AD6"/>
    <w:rsid w:val="003B3FCC"/>
    <w:rsid w:val="003C31C0"/>
    <w:rsid w:val="003C408B"/>
    <w:rsid w:val="003C56A1"/>
    <w:rsid w:val="003C57E1"/>
    <w:rsid w:val="003D6C40"/>
    <w:rsid w:val="003E358A"/>
    <w:rsid w:val="003F2FAC"/>
    <w:rsid w:val="003F5CF1"/>
    <w:rsid w:val="00401776"/>
    <w:rsid w:val="00403F9E"/>
    <w:rsid w:val="0040725C"/>
    <w:rsid w:val="0041034E"/>
    <w:rsid w:val="0041156B"/>
    <w:rsid w:val="004137D1"/>
    <w:rsid w:val="004147C1"/>
    <w:rsid w:val="00423A6A"/>
    <w:rsid w:val="00432F73"/>
    <w:rsid w:val="00443430"/>
    <w:rsid w:val="0044586B"/>
    <w:rsid w:val="00447974"/>
    <w:rsid w:val="00453567"/>
    <w:rsid w:val="004551BE"/>
    <w:rsid w:val="00457174"/>
    <w:rsid w:val="00467044"/>
    <w:rsid w:val="00472D13"/>
    <w:rsid w:val="004877C0"/>
    <w:rsid w:val="00491783"/>
    <w:rsid w:val="00491CF7"/>
    <w:rsid w:val="00493F6C"/>
    <w:rsid w:val="004959E5"/>
    <w:rsid w:val="004A0AF3"/>
    <w:rsid w:val="004A2FDA"/>
    <w:rsid w:val="004A3AEE"/>
    <w:rsid w:val="004B05A8"/>
    <w:rsid w:val="004B5923"/>
    <w:rsid w:val="004B7E14"/>
    <w:rsid w:val="004C0310"/>
    <w:rsid w:val="004C057E"/>
    <w:rsid w:val="004C16A1"/>
    <w:rsid w:val="004D4CDA"/>
    <w:rsid w:val="004D4F85"/>
    <w:rsid w:val="004D6ED3"/>
    <w:rsid w:val="004E4A05"/>
    <w:rsid w:val="004F03B0"/>
    <w:rsid w:val="004F21FC"/>
    <w:rsid w:val="004F3BAC"/>
    <w:rsid w:val="004F5F20"/>
    <w:rsid w:val="005045B8"/>
    <w:rsid w:val="005116A3"/>
    <w:rsid w:val="005162AC"/>
    <w:rsid w:val="0052213C"/>
    <w:rsid w:val="00524794"/>
    <w:rsid w:val="00525FFE"/>
    <w:rsid w:val="00532440"/>
    <w:rsid w:val="00535479"/>
    <w:rsid w:val="00535E48"/>
    <w:rsid w:val="00541A21"/>
    <w:rsid w:val="005428EA"/>
    <w:rsid w:val="00551BBF"/>
    <w:rsid w:val="0056197D"/>
    <w:rsid w:val="00580AF2"/>
    <w:rsid w:val="00582BF8"/>
    <w:rsid w:val="0058588E"/>
    <w:rsid w:val="00585C29"/>
    <w:rsid w:val="00592505"/>
    <w:rsid w:val="00595E16"/>
    <w:rsid w:val="005A291A"/>
    <w:rsid w:val="005A67FE"/>
    <w:rsid w:val="005A7D2D"/>
    <w:rsid w:val="005B2074"/>
    <w:rsid w:val="005B4A08"/>
    <w:rsid w:val="005B6C28"/>
    <w:rsid w:val="005D4285"/>
    <w:rsid w:val="005D575C"/>
    <w:rsid w:val="005D5A58"/>
    <w:rsid w:val="005D5C79"/>
    <w:rsid w:val="005E1061"/>
    <w:rsid w:val="005E126C"/>
    <w:rsid w:val="005E24D4"/>
    <w:rsid w:val="005E6BC8"/>
    <w:rsid w:val="006014A9"/>
    <w:rsid w:val="00614BD6"/>
    <w:rsid w:val="0061501B"/>
    <w:rsid w:val="00616C43"/>
    <w:rsid w:val="00616E80"/>
    <w:rsid w:val="00623476"/>
    <w:rsid w:val="0062716E"/>
    <w:rsid w:val="00631230"/>
    <w:rsid w:val="006328D1"/>
    <w:rsid w:val="0063694D"/>
    <w:rsid w:val="00641DED"/>
    <w:rsid w:val="00643F8A"/>
    <w:rsid w:val="00647FB4"/>
    <w:rsid w:val="00653AC3"/>
    <w:rsid w:val="006546AE"/>
    <w:rsid w:val="006564D8"/>
    <w:rsid w:val="00664145"/>
    <w:rsid w:val="00685610"/>
    <w:rsid w:val="00691211"/>
    <w:rsid w:val="006940A8"/>
    <w:rsid w:val="00696E01"/>
    <w:rsid w:val="006A0A12"/>
    <w:rsid w:val="006A133F"/>
    <w:rsid w:val="006A3E34"/>
    <w:rsid w:val="006A5093"/>
    <w:rsid w:val="006A546F"/>
    <w:rsid w:val="006B135E"/>
    <w:rsid w:val="006B3B98"/>
    <w:rsid w:val="006C1A5D"/>
    <w:rsid w:val="006C24BF"/>
    <w:rsid w:val="006C5CAC"/>
    <w:rsid w:val="006D058D"/>
    <w:rsid w:val="006D0964"/>
    <w:rsid w:val="006D171A"/>
    <w:rsid w:val="006D4458"/>
    <w:rsid w:val="006E0B1A"/>
    <w:rsid w:val="006E179D"/>
    <w:rsid w:val="006E17F1"/>
    <w:rsid w:val="006E3A61"/>
    <w:rsid w:val="006F105E"/>
    <w:rsid w:val="006F727F"/>
    <w:rsid w:val="007055B0"/>
    <w:rsid w:val="007072AB"/>
    <w:rsid w:val="007110A8"/>
    <w:rsid w:val="007132A0"/>
    <w:rsid w:val="00717370"/>
    <w:rsid w:val="007173A0"/>
    <w:rsid w:val="007179D7"/>
    <w:rsid w:val="00722495"/>
    <w:rsid w:val="007254DC"/>
    <w:rsid w:val="00727588"/>
    <w:rsid w:val="00727879"/>
    <w:rsid w:val="007405AE"/>
    <w:rsid w:val="00741631"/>
    <w:rsid w:val="00744971"/>
    <w:rsid w:val="007450BA"/>
    <w:rsid w:val="007471F0"/>
    <w:rsid w:val="0075182F"/>
    <w:rsid w:val="00756E06"/>
    <w:rsid w:val="00757E59"/>
    <w:rsid w:val="00776717"/>
    <w:rsid w:val="0078749F"/>
    <w:rsid w:val="0079006E"/>
    <w:rsid w:val="007947B7"/>
    <w:rsid w:val="007A01FC"/>
    <w:rsid w:val="007B6ECB"/>
    <w:rsid w:val="007D26ED"/>
    <w:rsid w:val="007D5B22"/>
    <w:rsid w:val="007D7382"/>
    <w:rsid w:val="007E15E5"/>
    <w:rsid w:val="007F0C8D"/>
    <w:rsid w:val="007F224C"/>
    <w:rsid w:val="007F2366"/>
    <w:rsid w:val="007F2404"/>
    <w:rsid w:val="00804B19"/>
    <w:rsid w:val="00813455"/>
    <w:rsid w:val="00830C2B"/>
    <w:rsid w:val="00831155"/>
    <w:rsid w:val="008507A2"/>
    <w:rsid w:val="008540B0"/>
    <w:rsid w:val="008652A3"/>
    <w:rsid w:val="00870AF9"/>
    <w:rsid w:val="008818F8"/>
    <w:rsid w:val="008857F9"/>
    <w:rsid w:val="0088694E"/>
    <w:rsid w:val="0088790C"/>
    <w:rsid w:val="008923D2"/>
    <w:rsid w:val="00896487"/>
    <w:rsid w:val="008A19D4"/>
    <w:rsid w:val="008A6B82"/>
    <w:rsid w:val="008C135B"/>
    <w:rsid w:val="008C488B"/>
    <w:rsid w:val="008C5218"/>
    <w:rsid w:val="008C532E"/>
    <w:rsid w:val="008D3C4C"/>
    <w:rsid w:val="008D439E"/>
    <w:rsid w:val="008E1067"/>
    <w:rsid w:val="008E2974"/>
    <w:rsid w:val="008E3B07"/>
    <w:rsid w:val="008E5A0D"/>
    <w:rsid w:val="008F1D3B"/>
    <w:rsid w:val="008F2E82"/>
    <w:rsid w:val="008F7265"/>
    <w:rsid w:val="0090045F"/>
    <w:rsid w:val="00907F3F"/>
    <w:rsid w:val="009113BE"/>
    <w:rsid w:val="00911406"/>
    <w:rsid w:val="00916AA9"/>
    <w:rsid w:val="00916BE7"/>
    <w:rsid w:val="00916FFC"/>
    <w:rsid w:val="00920B64"/>
    <w:rsid w:val="00924416"/>
    <w:rsid w:val="0093219B"/>
    <w:rsid w:val="00935CFD"/>
    <w:rsid w:val="009402BE"/>
    <w:rsid w:val="00950502"/>
    <w:rsid w:val="00951D1B"/>
    <w:rsid w:val="00952F1A"/>
    <w:rsid w:val="00955170"/>
    <w:rsid w:val="0096311D"/>
    <w:rsid w:val="0097021F"/>
    <w:rsid w:val="00974781"/>
    <w:rsid w:val="00974996"/>
    <w:rsid w:val="00977188"/>
    <w:rsid w:val="009824B8"/>
    <w:rsid w:val="00985C6D"/>
    <w:rsid w:val="00985EE6"/>
    <w:rsid w:val="00991B25"/>
    <w:rsid w:val="00994E0B"/>
    <w:rsid w:val="00995E30"/>
    <w:rsid w:val="009A0B3C"/>
    <w:rsid w:val="009A156B"/>
    <w:rsid w:val="009B5391"/>
    <w:rsid w:val="009B6040"/>
    <w:rsid w:val="009B63AA"/>
    <w:rsid w:val="009B7EC4"/>
    <w:rsid w:val="009C1284"/>
    <w:rsid w:val="009C567E"/>
    <w:rsid w:val="009C672C"/>
    <w:rsid w:val="009C72EB"/>
    <w:rsid w:val="009D38B3"/>
    <w:rsid w:val="009D621E"/>
    <w:rsid w:val="009D7B5F"/>
    <w:rsid w:val="009E4C60"/>
    <w:rsid w:val="009E5563"/>
    <w:rsid w:val="009F1140"/>
    <w:rsid w:val="00A243B7"/>
    <w:rsid w:val="00A254AB"/>
    <w:rsid w:val="00A27377"/>
    <w:rsid w:val="00A41238"/>
    <w:rsid w:val="00A52886"/>
    <w:rsid w:val="00A53606"/>
    <w:rsid w:val="00A70C07"/>
    <w:rsid w:val="00A70E03"/>
    <w:rsid w:val="00A71DC9"/>
    <w:rsid w:val="00A73C8C"/>
    <w:rsid w:val="00A75AD2"/>
    <w:rsid w:val="00A80AFF"/>
    <w:rsid w:val="00A81D68"/>
    <w:rsid w:val="00A9383A"/>
    <w:rsid w:val="00AA768A"/>
    <w:rsid w:val="00AB4322"/>
    <w:rsid w:val="00AB48DC"/>
    <w:rsid w:val="00AB65A0"/>
    <w:rsid w:val="00AC0F1A"/>
    <w:rsid w:val="00AC21EB"/>
    <w:rsid w:val="00AC36E5"/>
    <w:rsid w:val="00AD296A"/>
    <w:rsid w:val="00AD2E07"/>
    <w:rsid w:val="00AD6AEB"/>
    <w:rsid w:val="00AD70B6"/>
    <w:rsid w:val="00AE315C"/>
    <w:rsid w:val="00AE3662"/>
    <w:rsid w:val="00AE7E6E"/>
    <w:rsid w:val="00B038E5"/>
    <w:rsid w:val="00B0618C"/>
    <w:rsid w:val="00B07AA3"/>
    <w:rsid w:val="00B11E41"/>
    <w:rsid w:val="00B163F3"/>
    <w:rsid w:val="00B26E8F"/>
    <w:rsid w:val="00B322CB"/>
    <w:rsid w:val="00B40D97"/>
    <w:rsid w:val="00B42192"/>
    <w:rsid w:val="00B57051"/>
    <w:rsid w:val="00B7084F"/>
    <w:rsid w:val="00B710B2"/>
    <w:rsid w:val="00B7642A"/>
    <w:rsid w:val="00B777B5"/>
    <w:rsid w:val="00B87B2B"/>
    <w:rsid w:val="00B9123D"/>
    <w:rsid w:val="00BA2A06"/>
    <w:rsid w:val="00BA3D48"/>
    <w:rsid w:val="00BB60D5"/>
    <w:rsid w:val="00BB64B4"/>
    <w:rsid w:val="00BC34FF"/>
    <w:rsid w:val="00BC6592"/>
    <w:rsid w:val="00BD1FBC"/>
    <w:rsid w:val="00BD2CFC"/>
    <w:rsid w:val="00BD423E"/>
    <w:rsid w:val="00BE3D94"/>
    <w:rsid w:val="00BE72E6"/>
    <w:rsid w:val="00BF10DE"/>
    <w:rsid w:val="00BF1A63"/>
    <w:rsid w:val="00BF513C"/>
    <w:rsid w:val="00C02C46"/>
    <w:rsid w:val="00C06FAB"/>
    <w:rsid w:val="00C07109"/>
    <w:rsid w:val="00C10859"/>
    <w:rsid w:val="00C10E44"/>
    <w:rsid w:val="00C1234C"/>
    <w:rsid w:val="00C13C42"/>
    <w:rsid w:val="00C149AA"/>
    <w:rsid w:val="00C20F4B"/>
    <w:rsid w:val="00C23BA1"/>
    <w:rsid w:val="00C3161D"/>
    <w:rsid w:val="00C374DE"/>
    <w:rsid w:val="00C4242E"/>
    <w:rsid w:val="00C43A06"/>
    <w:rsid w:val="00C50375"/>
    <w:rsid w:val="00C512F8"/>
    <w:rsid w:val="00C553AA"/>
    <w:rsid w:val="00C61872"/>
    <w:rsid w:val="00C74BA9"/>
    <w:rsid w:val="00C94269"/>
    <w:rsid w:val="00CA62E6"/>
    <w:rsid w:val="00CB5250"/>
    <w:rsid w:val="00CC0035"/>
    <w:rsid w:val="00CD0142"/>
    <w:rsid w:val="00CD1817"/>
    <w:rsid w:val="00CD611D"/>
    <w:rsid w:val="00CE0744"/>
    <w:rsid w:val="00CE2D07"/>
    <w:rsid w:val="00CE3CD8"/>
    <w:rsid w:val="00CE4C76"/>
    <w:rsid w:val="00CE730B"/>
    <w:rsid w:val="00CF1F4B"/>
    <w:rsid w:val="00D0588E"/>
    <w:rsid w:val="00D10329"/>
    <w:rsid w:val="00D225B1"/>
    <w:rsid w:val="00D23287"/>
    <w:rsid w:val="00D23B6F"/>
    <w:rsid w:val="00D2471B"/>
    <w:rsid w:val="00D26B76"/>
    <w:rsid w:val="00D420AE"/>
    <w:rsid w:val="00D4444D"/>
    <w:rsid w:val="00D51633"/>
    <w:rsid w:val="00D53C06"/>
    <w:rsid w:val="00D60118"/>
    <w:rsid w:val="00D61A9B"/>
    <w:rsid w:val="00D63F64"/>
    <w:rsid w:val="00D72F43"/>
    <w:rsid w:val="00D90933"/>
    <w:rsid w:val="00D94331"/>
    <w:rsid w:val="00D95535"/>
    <w:rsid w:val="00DA32D1"/>
    <w:rsid w:val="00DA4F4E"/>
    <w:rsid w:val="00DB2A4A"/>
    <w:rsid w:val="00DC0F8E"/>
    <w:rsid w:val="00DC7F2A"/>
    <w:rsid w:val="00DD4CCB"/>
    <w:rsid w:val="00DD5E73"/>
    <w:rsid w:val="00DD76D9"/>
    <w:rsid w:val="00DE0A53"/>
    <w:rsid w:val="00DE2187"/>
    <w:rsid w:val="00DE4032"/>
    <w:rsid w:val="00DF1435"/>
    <w:rsid w:val="00DF1E91"/>
    <w:rsid w:val="00DF3F10"/>
    <w:rsid w:val="00DF4A62"/>
    <w:rsid w:val="00DF54B7"/>
    <w:rsid w:val="00E023CA"/>
    <w:rsid w:val="00E0248D"/>
    <w:rsid w:val="00E07AD1"/>
    <w:rsid w:val="00E11AFD"/>
    <w:rsid w:val="00E2325A"/>
    <w:rsid w:val="00E25EDA"/>
    <w:rsid w:val="00E34E2B"/>
    <w:rsid w:val="00E42339"/>
    <w:rsid w:val="00E51B4D"/>
    <w:rsid w:val="00E52FCD"/>
    <w:rsid w:val="00E67B7C"/>
    <w:rsid w:val="00E754B3"/>
    <w:rsid w:val="00E82BFE"/>
    <w:rsid w:val="00E91315"/>
    <w:rsid w:val="00EA0C38"/>
    <w:rsid w:val="00EA71E2"/>
    <w:rsid w:val="00EC1D07"/>
    <w:rsid w:val="00ED3182"/>
    <w:rsid w:val="00EE2E9E"/>
    <w:rsid w:val="00EF01C1"/>
    <w:rsid w:val="00EF351C"/>
    <w:rsid w:val="00F01104"/>
    <w:rsid w:val="00F10F4A"/>
    <w:rsid w:val="00F125D1"/>
    <w:rsid w:val="00F151EC"/>
    <w:rsid w:val="00F15EB5"/>
    <w:rsid w:val="00F237DC"/>
    <w:rsid w:val="00F31778"/>
    <w:rsid w:val="00F32D16"/>
    <w:rsid w:val="00F47117"/>
    <w:rsid w:val="00F561E8"/>
    <w:rsid w:val="00F600D3"/>
    <w:rsid w:val="00F63175"/>
    <w:rsid w:val="00F65753"/>
    <w:rsid w:val="00F77BE2"/>
    <w:rsid w:val="00F826AA"/>
    <w:rsid w:val="00F82F69"/>
    <w:rsid w:val="00F85EB1"/>
    <w:rsid w:val="00F87DE3"/>
    <w:rsid w:val="00F9537D"/>
    <w:rsid w:val="00F96E42"/>
    <w:rsid w:val="00F97D95"/>
    <w:rsid w:val="00FA3A27"/>
    <w:rsid w:val="00FA7395"/>
    <w:rsid w:val="00FB5972"/>
    <w:rsid w:val="00FD6857"/>
    <w:rsid w:val="00FE1107"/>
    <w:rsid w:val="00FE32F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1EC27401"/>
  <w15:docId w15:val="{6F8D4937-584C-4482-B6D0-921CDFAD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D5C79"/>
    <w:rPr>
      <w:color w:val="808080"/>
    </w:rPr>
  </w:style>
  <w:style w:type="paragraph" w:styleId="Sraopastraipa">
    <w:name w:val="List Paragraph"/>
    <w:basedOn w:val="prastasis"/>
    <w:rsid w:val="00C23BA1"/>
    <w:pPr>
      <w:ind w:left="720"/>
      <w:contextualSpacing/>
    </w:pPr>
  </w:style>
  <w:style w:type="paragraph" w:styleId="Pataisymai">
    <w:name w:val="Revision"/>
    <w:hidden/>
    <w:semiHidden/>
    <w:rsid w:val="003355A5"/>
  </w:style>
  <w:style w:type="character" w:styleId="Komentaronuoroda">
    <w:name w:val="annotation reference"/>
    <w:basedOn w:val="Numatytasispastraiposriftas"/>
    <w:semiHidden/>
    <w:unhideWhenUsed/>
    <w:rsid w:val="003355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355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355A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355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355A5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3355A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355A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semiHidden/>
    <w:unhideWhenUsed/>
    <w:rsid w:val="00086D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6DB0"/>
    <w:rPr>
      <w:rFonts w:ascii="Segoe UI" w:hAnsi="Segoe UI" w:cs="Segoe UI"/>
      <w:sz w:val="18"/>
      <w:szCs w:val="18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E5563"/>
    <w:rPr>
      <w:color w:val="605E5C"/>
      <w:shd w:val="clear" w:color="auto" w:fill="E1DFDD"/>
    </w:rPr>
  </w:style>
  <w:style w:type="paragraph" w:customStyle="1" w:styleId="msonormal0">
    <w:name w:val="msonormal"/>
    <w:basedOn w:val="prastasis"/>
    <w:rsid w:val="00F9537D"/>
    <w:pPr>
      <w:spacing w:before="100" w:beforeAutospacing="1" w:after="100" w:afterAutospacing="1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9537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9537D"/>
    <w:rPr>
      <w:rFonts w:asciiTheme="minorHAnsi" w:eastAsiaTheme="minorEastAsia" w:hAnsiTheme="minorHAnsi"/>
      <w:sz w:val="22"/>
      <w:szCs w:val="22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3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4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97C0B-9B78-4045-9185-82B54A6EF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36900-C347-4AE1-A494-161BCC54A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D57768-85DA-476F-895B-B9D2889C1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F4D2F3-C2DF-4CFB-8D0C-301D7558AB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8656</Words>
  <Characters>4934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19b1af49-39e2-4378-9c7d-bd49ef81d136</vt:lpstr>
      <vt:lpstr>19b1af49-39e2-4378-9c7d-bd49ef81d136</vt:lpstr>
    </vt:vector>
  </TitlesOfParts>
  <Company>VKS</Company>
  <LinksUpToDate>false</LinksUpToDate>
  <CharactersWithSpaces>13563</CharactersWithSpaces>
  <SharedDoc>false</SharedDoc>
  <HyperlinkBase/>
  <HLinks>
    <vt:vector size="18" baseType="variant">
      <vt:variant>
        <vt:i4>2687074</vt:i4>
      </vt:variant>
      <vt:variant>
        <vt:i4>6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  <vt:variant>
        <vt:i4>2687074</vt:i4>
      </vt:variant>
      <vt:variant>
        <vt:i4>3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  <vt:variant>
        <vt:i4>2687074</vt:i4>
      </vt:variant>
      <vt:variant>
        <vt:i4>0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2025-10-03T08:26:00Z</dcterms:created>
  <dc:creator>Vizbarkienė Jūratė | ŠMSM</dc:creator>
  <cp:lastModifiedBy>Meidutė-Birulienė Dalia | ŠMSM</cp:lastModifiedBy>
  <cp:lastPrinted>2024-08-08T14:56:00Z</cp:lastPrinted>
  <dcterms:modified xsi:type="dcterms:W3CDTF">2025-11-20T05:43:00Z</dcterms:modified>
  <cp:revision>53</cp:revision>
  <dc:title>19b1af49-39e2-4378-9c7d-bd49ef81d136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kai dokumentas užregistruotas</vt:lpwstr>
  </property>
  <property fmtid="{D5CDD505-2E9C-101B-9397-08002B2CF9AE}" pid="5" name="GrammarlyDocumentId">
    <vt:lpwstr>3766c5f7097909723b63a4715f1ad24979b9e89a441140175dde3447866bbd20</vt:lpwstr>
  </property>
</Properties>
</file>