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07FD" w14:textId="77777777" w:rsidR="00431B5A" w:rsidRDefault="003B012F">
      <w:pPr>
        <w:ind w:left="6237"/>
        <w:rPr>
          <w:rFonts w:eastAsia="Calibri"/>
          <w:bCs/>
          <w:szCs w:val="24"/>
        </w:rPr>
      </w:pPr>
      <w:r>
        <w:rPr>
          <w:rFonts w:eastAsia="Calibri"/>
          <w:bCs/>
          <w:szCs w:val="24"/>
        </w:rPr>
        <w:t xml:space="preserve">Projekto įgyvendinimo plano </w:t>
      </w:r>
    </w:p>
    <w:p w14:paraId="378A6A19" w14:textId="77777777" w:rsidR="00431B5A" w:rsidRDefault="003B012F">
      <w:pPr>
        <w:ind w:left="6237"/>
        <w:rPr>
          <w:rFonts w:eastAsia="Calibri"/>
          <w:bCs/>
          <w:szCs w:val="24"/>
        </w:rPr>
      </w:pPr>
      <w:r>
        <w:rPr>
          <w:rFonts w:eastAsia="Calibri"/>
          <w:bCs/>
          <w:szCs w:val="24"/>
        </w:rPr>
        <w:t>4 priedas</w:t>
      </w:r>
    </w:p>
    <w:p w14:paraId="54151E38" w14:textId="77777777" w:rsidR="00431B5A" w:rsidRDefault="00431B5A">
      <w:pPr>
        <w:ind w:left="6237"/>
        <w:rPr>
          <w:rFonts w:eastAsia="Calibri"/>
          <w:bCs/>
          <w:szCs w:val="24"/>
        </w:rPr>
      </w:pPr>
    </w:p>
    <w:p w14:paraId="49351BB7" w14:textId="390C59B5" w:rsidR="00431B5A" w:rsidRDefault="003B012F">
      <w:pPr>
        <w:ind w:firstLine="567"/>
        <w:jc w:val="center"/>
        <w:rPr>
          <w:rFonts w:eastAsia="Calibri"/>
          <w:b/>
          <w:bCs/>
          <w:szCs w:val="24"/>
        </w:rPr>
      </w:pPr>
      <w:r>
        <w:rPr>
          <w:rFonts w:eastAsia="Calibri"/>
          <w:b/>
          <w:bCs/>
          <w:szCs w:val="24"/>
        </w:rPr>
        <w:t xml:space="preserve">(Informacijos apie pareiškėjui arba partneriui suteiktą ar planuojamą gauti valstybės pagalbą (išskyrus </w:t>
      </w:r>
      <w:r>
        <w:rPr>
          <w:rFonts w:eastAsia="Calibri"/>
          <w:b/>
          <w:bCs/>
          <w:i/>
          <w:szCs w:val="24"/>
        </w:rPr>
        <w:t>de minimis</w:t>
      </w:r>
      <w:r>
        <w:rPr>
          <w:rFonts w:eastAsia="Calibri"/>
          <w:b/>
          <w:bCs/>
          <w:szCs w:val="24"/>
        </w:rPr>
        <w:t>) forma)</w:t>
      </w:r>
    </w:p>
    <w:p w14:paraId="15751F5D" w14:textId="77777777" w:rsidR="00431B5A" w:rsidRDefault="00431B5A">
      <w:pPr>
        <w:ind w:left="4320" w:firstLine="720"/>
        <w:jc w:val="center"/>
        <w:rPr>
          <w:rFonts w:eastAsia="Calibri"/>
          <w:bCs/>
          <w:szCs w:val="24"/>
        </w:rPr>
      </w:pPr>
    </w:p>
    <w:p w14:paraId="4940EB22" w14:textId="77777777" w:rsidR="00431B5A" w:rsidRDefault="003B012F">
      <w:pPr>
        <w:jc w:val="center"/>
        <w:rPr>
          <w:rFonts w:eastAsia="Calibri"/>
          <w:szCs w:val="24"/>
        </w:rPr>
      </w:pPr>
      <w:r>
        <w:rPr>
          <w:rFonts w:eastAsia="Calibri"/>
          <w:szCs w:val="24"/>
        </w:rPr>
        <w:t>_____________________________________</w:t>
      </w:r>
    </w:p>
    <w:p w14:paraId="5A89419B" w14:textId="103E978F" w:rsidR="00431B5A" w:rsidRDefault="003B012F">
      <w:pPr>
        <w:jc w:val="center"/>
        <w:rPr>
          <w:rFonts w:eastAsia="Calibri"/>
          <w:sz w:val="22"/>
          <w:szCs w:val="22"/>
        </w:rPr>
      </w:pPr>
      <w:r>
        <w:rPr>
          <w:rFonts w:eastAsia="Calibri"/>
          <w:sz w:val="22"/>
          <w:szCs w:val="22"/>
        </w:rPr>
        <w:t>(pareiškėjo ar partnerio pavadinimas, įmonės kodas)</w:t>
      </w:r>
    </w:p>
    <w:p w14:paraId="5EA6B15F" w14:textId="77777777" w:rsidR="00431B5A" w:rsidRDefault="00431B5A">
      <w:pPr>
        <w:jc w:val="center"/>
        <w:rPr>
          <w:rFonts w:eastAsia="Calibri"/>
          <w:sz w:val="22"/>
          <w:szCs w:val="22"/>
        </w:rPr>
      </w:pPr>
    </w:p>
    <w:p w14:paraId="3BEF7017" w14:textId="1CD83CA5" w:rsidR="00431B5A" w:rsidRDefault="003B012F">
      <w:pPr>
        <w:jc w:val="center"/>
        <w:rPr>
          <w:rFonts w:eastAsia="Calibri"/>
          <w:b/>
          <w:szCs w:val="24"/>
        </w:rPr>
      </w:pPr>
      <w:r>
        <w:rPr>
          <w:rFonts w:eastAsia="Calibri"/>
          <w:b/>
          <w:szCs w:val="24"/>
        </w:rPr>
        <w:t xml:space="preserve">INFORMACIJA APIE PAREIŠKĖJUI ARBA PARTNERIUI SUTEIKTĄ AR PLANUOJAMĄ GAUTI VALSTYBĖS PAGALBĄ (IŠSKYRUS </w:t>
      </w:r>
      <w:r>
        <w:rPr>
          <w:rFonts w:eastAsia="Calibri"/>
          <w:b/>
          <w:i/>
          <w:szCs w:val="24"/>
        </w:rPr>
        <w:t>DE MINIMIS</w:t>
      </w:r>
      <w:r>
        <w:rPr>
          <w:rFonts w:eastAsia="Calibri"/>
          <w:b/>
          <w:szCs w:val="24"/>
        </w:rPr>
        <w:t>)</w:t>
      </w:r>
    </w:p>
    <w:p w14:paraId="6BABEF61" w14:textId="77777777" w:rsidR="00431B5A" w:rsidRDefault="00431B5A">
      <w:pPr>
        <w:jc w:val="center"/>
        <w:rPr>
          <w:rFonts w:eastAsia="Calibri"/>
          <w:b/>
          <w:sz w:val="22"/>
          <w:szCs w:val="22"/>
        </w:rPr>
      </w:pPr>
    </w:p>
    <w:p w14:paraId="3E0B51F3" w14:textId="77777777" w:rsidR="00431B5A" w:rsidRDefault="003B012F">
      <w:pPr>
        <w:jc w:val="center"/>
        <w:rPr>
          <w:rFonts w:eastAsia="Calibri"/>
          <w:sz w:val="22"/>
          <w:szCs w:val="22"/>
        </w:rPr>
      </w:pPr>
      <w:r>
        <w:rPr>
          <w:rFonts w:eastAsia="Calibri"/>
          <w:sz w:val="22"/>
          <w:szCs w:val="22"/>
        </w:rPr>
        <w:t xml:space="preserve">__________ </w:t>
      </w:r>
    </w:p>
    <w:p w14:paraId="5353BEE7" w14:textId="77777777" w:rsidR="00431B5A" w:rsidRDefault="003B012F">
      <w:pPr>
        <w:jc w:val="center"/>
        <w:rPr>
          <w:rFonts w:eastAsia="Calibri"/>
          <w:sz w:val="22"/>
          <w:szCs w:val="22"/>
        </w:rPr>
      </w:pPr>
      <w:r>
        <w:rPr>
          <w:rFonts w:eastAsia="Calibri"/>
          <w:sz w:val="22"/>
          <w:szCs w:val="22"/>
        </w:rPr>
        <w:t>(data)</w:t>
      </w:r>
    </w:p>
    <w:p w14:paraId="1BC2C67F" w14:textId="77777777" w:rsidR="00431B5A" w:rsidRDefault="00431B5A">
      <w:pPr>
        <w:jc w:val="center"/>
        <w:rPr>
          <w:rFonts w:eastAsia="Calibri"/>
          <w:szCs w:val="24"/>
        </w:rPr>
      </w:pPr>
    </w:p>
    <w:p w14:paraId="1A45C616" w14:textId="3F608AD7" w:rsidR="00431B5A" w:rsidRDefault="003B012F">
      <w:pPr>
        <w:ind w:firstLine="567"/>
        <w:jc w:val="both"/>
        <w:rPr>
          <w:rFonts w:eastAsia="Calibri"/>
          <w:i/>
          <w:sz w:val="22"/>
        </w:rPr>
      </w:pPr>
      <w:r>
        <w:rPr>
          <w:rFonts w:eastAsia="Calibri"/>
          <w:i/>
          <w:sz w:val="22"/>
        </w:rPr>
        <w:t xml:space="preserve">(Šis priedas teikiamas, jei jis nurodytas kvietime teikti projektų įgyvendinimo planus. Jeigu pareiškėjas turi partnerį (-ių), kuris (-ie) kartu įgyvendins projektą, pareiškėjas pateikia kiekvieno partnerio atskirai užpildytą ir pasirašytą klausimyną.) </w:t>
      </w:r>
    </w:p>
    <w:p w14:paraId="01CD0C91" w14:textId="77777777" w:rsidR="00431B5A" w:rsidRDefault="00431B5A">
      <w:pPr>
        <w:jc w:val="both"/>
        <w:rPr>
          <w:rFonts w:eastAsia="Calibri"/>
          <w:szCs w:val="24"/>
        </w:rPr>
      </w:pPr>
    </w:p>
    <w:p w14:paraId="3267D099" w14:textId="31D6B7F9" w:rsidR="00431B5A" w:rsidRDefault="003B012F">
      <w:pPr>
        <w:jc w:val="both"/>
        <w:rPr>
          <w:rFonts w:eastAsia="Calibri"/>
          <w:sz w:val="22"/>
        </w:rPr>
      </w:pPr>
      <w:r>
        <w:rPr>
          <w:rFonts w:eastAsia="Calibri"/>
          <w:b/>
          <w:bCs/>
          <w:sz w:val="22"/>
        </w:rPr>
        <w:t>1 lentelė.</w:t>
      </w:r>
      <w:r>
        <w:rPr>
          <w:rFonts w:eastAsia="Calibri"/>
          <w:sz w:val="22"/>
        </w:rPr>
        <w:t xml:space="preserve"> Informacija apie tai, ar pareiškėjui arba partneriui nebuvo, buvo ar gali būti suteikta valstybės pagalba, taip pat, jei pareiškėjui arba partneriui buvo ar gali būti suteikta valstybės pagalba, ar duomenys yra ar nėra paskelbti Suteiktos valstybės pagalbos ir nereikšmingos (</w:t>
      </w:r>
      <w:r>
        <w:rPr>
          <w:rFonts w:eastAsia="Calibri"/>
          <w:i/>
          <w:iCs/>
          <w:sz w:val="22"/>
        </w:rPr>
        <w:t>de minimis</w:t>
      </w:r>
      <w:r>
        <w:rPr>
          <w:rFonts w:eastAsia="Calibri"/>
          <w:sz w:val="22"/>
        </w:rPr>
        <w:t xml:space="preserve">) pagalbos registre </w:t>
      </w:r>
      <w:r>
        <w:rPr>
          <w:sz w:val="22"/>
          <w:szCs w:val="22"/>
        </w:rPr>
        <w:t>https://kotis.kt.gov.lt/ (toliau – KOTIS)</w:t>
      </w:r>
      <w:r>
        <w:rPr>
          <w:rFonts w:eastAsia="Calibri"/>
          <w:sz w:val="22"/>
        </w:rPr>
        <w:t>:</w:t>
      </w:r>
    </w:p>
    <w:p w14:paraId="5ECC5A13" w14:textId="77777777" w:rsidR="00431B5A" w:rsidRDefault="00431B5A">
      <w:pPr>
        <w:jc w:val="both"/>
        <w:rPr>
          <w:rFonts w:eastAsia="Calibri"/>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3"/>
      </w:tblGrid>
      <w:tr w:rsidR="00431B5A" w14:paraId="4D6BE28B" w14:textId="77777777">
        <w:trPr>
          <w:trHeight w:val="561"/>
        </w:trPr>
        <w:tc>
          <w:tcPr>
            <w:tcW w:w="2410" w:type="dxa"/>
          </w:tcPr>
          <w:p w14:paraId="023F5FB5" w14:textId="1243ADD5" w:rsidR="00431B5A" w:rsidRDefault="003B012F">
            <w:r>
              <w:rPr>
                <w:b/>
                <w:sz w:val="22"/>
                <w:szCs w:val="22"/>
                <w:lang w:val="en-GB"/>
              </w:rPr>
              <w:t xml:space="preserve">1. </w:t>
            </w:r>
            <w:r>
              <w:rPr>
                <w:rFonts w:ascii="MS Gothic" w:eastAsia="MS Gothic" w:hAnsi="MS Gothic"/>
              </w:rPr>
              <w:t>☐</w:t>
            </w:r>
            <w:r>
              <w:t xml:space="preserve"> </w:t>
            </w:r>
            <w:r>
              <w:rPr>
                <w:b/>
                <w:sz w:val="22"/>
                <w:szCs w:val="22"/>
              </w:rPr>
              <w:t xml:space="preserve">Valstybės pagalba nesuteikta arba suteikta, bet registruota KOTIS </w:t>
            </w:r>
          </w:p>
        </w:tc>
        <w:tc>
          <w:tcPr>
            <w:tcW w:w="7223" w:type="dxa"/>
          </w:tcPr>
          <w:p w14:paraId="54476750" w14:textId="77777777" w:rsidR="00431B5A" w:rsidRDefault="003B012F">
            <w:pPr>
              <w:jc w:val="both"/>
              <w:rPr>
                <w:i/>
                <w:sz w:val="22"/>
                <w:szCs w:val="22"/>
                <w:lang w:eastAsia="en-GB"/>
              </w:rPr>
            </w:pPr>
            <w:r>
              <w:rPr>
                <w:i/>
                <w:sz w:val="22"/>
                <w:szCs w:val="22"/>
                <w:lang w:eastAsia="en-GB"/>
              </w:rPr>
              <w:t>Šis punktas žymimas, kai:</w:t>
            </w:r>
          </w:p>
          <w:p w14:paraId="5253499F" w14:textId="455D2753" w:rsidR="00431B5A" w:rsidRDefault="003B012F">
            <w:pPr>
              <w:jc w:val="both"/>
              <w:rPr>
                <w:i/>
                <w:sz w:val="22"/>
                <w:szCs w:val="22"/>
                <w:lang w:eastAsia="en-GB"/>
              </w:rPr>
            </w:pPr>
            <w:r>
              <w:rPr>
                <w:i/>
                <w:sz w:val="22"/>
                <w:szCs w:val="22"/>
                <w:lang w:eastAsia="en-GB"/>
              </w:rPr>
              <w:t xml:space="preserve">- pareiškėjui arba partneriui </w:t>
            </w:r>
            <w:r>
              <w:rPr>
                <w:rFonts w:eastAsia="Calibri"/>
                <w:i/>
                <w:sz w:val="22"/>
              </w:rPr>
              <w:t>per einamuosius ir 2 prieš tai einančius kalendorinius metus</w:t>
            </w:r>
            <w:r>
              <w:rPr>
                <w:i/>
                <w:sz w:val="22"/>
                <w:szCs w:val="22"/>
                <w:lang w:eastAsia="en-GB"/>
              </w:rPr>
              <w:t xml:space="preserve"> nebuvo suteikta valstybės pagalba (išskyrus „de minimis“) </w:t>
            </w:r>
            <w:r>
              <w:rPr>
                <w:b/>
                <w:i/>
                <w:sz w:val="22"/>
                <w:szCs w:val="22"/>
                <w:lang w:eastAsia="en-GB"/>
              </w:rPr>
              <w:t>arba</w:t>
            </w:r>
          </w:p>
          <w:p w14:paraId="603C3645" w14:textId="774DB96F" w:rsidR="00431B5A" w:rsidRDefault="003B012F">
            <w:pPr>
              <w:jc w:val="both"/>
              <w:rPr>
                <w:i/>
                <w:sz w:val="22"/>
                <w:szCs w:val="22"/>
                <w:lang w:eastAsia="en-GB"/>
              </w:rPr>
            </w:pPr>
            <w:r>
              <w:rPr>
                <w:i/>
                <w:sz w:val="22"/>
                <w:szCs w:val="22"/>
                <w:lang w:eastAsia="en-GB"/>
              </w:rPr>
              <w:t xml:space="preserve">- pareiškėjas arba partneris nėra kreipęsis dėl valstybės pagalbos suteikimo per paskutinius 6 mėnesius, </w:t>
            </w:r>
            <w:r>
              <w:rPr>
                <w:b/>
                <w:i/>
                <w:sz w:val="22"/>
                <w:szCs w:val="22"/>
                <w:lang w:eastAsia="en-GB"/>
              </w:rPr>
              <w:t xml:space="preserve">arba </w:t>
            </w:r>
          </w:p>
          <w:p w14:paraId="00FAE949" w14:textId="13D13E16" w:rsidR="00431B5A" w:rsidRDefault="003B012F">
            <w:pPr>
              <w:jc w:val="both"/>
              <w:rPr>
                <w:i/>
                <w:sz w:val="22"/>
                <w:szCs w:val="22"/>
                <w:lang w:eastAsia="en-GB"/>
              </w:rPr>
            </w:pPr>
            <w:r>
              <w:rPr>
                <w:i/>
                <w:sz w:val="22"/>
                <w:szCs w:val="22"/>
                <w:lang w:eastAsia="en-GB"/>
              </w:rPr>
              <w:t xml:space="preserve">- pareiškėjui arba partneriui suteiktos valstybės pagalbos duomenys paskelbti KOTIS. </w:t>
            </w:r>
          </w:p>
          <w:p w14:paraId="34D43E6E" w14:textId="77777777" w:rsidR="00431B5A" w:rsidRDefault="003B012F">
            <w:pPr>
              <w:jc w:val="both"/>
              <w:rPr>
                <w:i/>
                <w:sz w:val="22"/>
                <w:szCs w:val="22"/>
                <w:lang w:eastAsia="en-GB"/>
              </w:rPr>
            </w:pPr>
            <w:r>
              <w:rPr>
                <w:b/>
                <w:i/>
                <w:sz w:val="22"/>
                <w:szCs w:val="22"/>
                <w:lang w:eastAsia="en-GB"/>
              </w:rPr>
              <w:t>Pažymėjus šį punktą, 2 lentelė nepildoma.</w:t>
            </w:r>
          </w:p>
        </w:tc>
      </w:tr>
      <w:tr w:rsidR="00431B5A" w14:paraId="729E91C5" w14:textId="77777777">
        <w:trPr>
          <w:trHeight w:val="609"/>
        </w:trPr>
        <w:tc>
          <w:tcPr>
            <w:tcW w:w="2410" w:type="dxa"/>
          </w:tcPr>
          <w:p w14:paraId="3EDED902" w14:textId="608FFCEA" w:rsidR="00431B5A" w:rsidRDefault="003B012F">
            <w:r>
              <w:rPr>
                <w:b/>
                <w:sz w:val="22"/>
                <w:szCs w:val="22"/>
              </w:rPr>
              <w:t xml:space="preserve">2. </w:t>
            </w:r>
            <w:r>
              <w:rPr>
                <w:rFonts w:ascii="MS Gothic" w:eastAsia="MS Gothic" w:hAnsi="MS Gothic"/>
              </w:rPr>
              <w:t>☐</w:t>
            </w:r>
            <w:r>
              <w:t xml:space="preserve"> </w:t>
            </w:r>
            <w:r>
              <w:rPr>
                <w:b/>
                <w:sz w:val="22"/>
                <w:szCs w:val="22"/>
              </w:rPr>
              <w:t xml:space="preserve">Valstybės pagalba suteikta, bet: </w:t>
            </w:r>
          </w:p>
          <w:p w14:paraId="0637F01B" w14:textId="5B4B2A15" w:rsidR="00431B5A" w:rsidRDefault="003B012F">
            <w:pPr>
              <w:jc w:val="both"/>
              <w:rPr>
                <w:b/>
                <w:sz w:val="22"/>
                <w:szCs w:val="22"/>
              </w:rPr>
            </w:pPr>
            <w:r>
              <w:rPr>
                <w:b/>
                <w:sz w:val="22"/>
                <w:szCs w:val="22"/>
              </w:rPr>
              <w:t xml:space="preserve">- neregistruota KOTIS arba </w:t>
            </w:r>
          </w:p>
          <w:p w14:paraId="2B02EF23" w14:textId="77777777" w:rsidR="00431B5A" w:rsidRDefault="003B012F">
            <w:pPr>
              <w:jc w:val="both"/>
              <w:rPr>
                <w:b/>
                <w:sz w:val="22"/>
                <w:szCs w:val="22"/>
              </w:rPr>
            </w:pPr>
            <w:r>
              <w:rPr>
                <w:b/>
                <w:sz w:val="22"/>
                <w:szCs w:val="22"/>
              </w:rPr>
              <w:t>- gali būti suteikta greitu metu</w:t>
            </w:r>
          </w:p>
        </w:tc>
        <w:tc>
          <w:tcPr>
            <w:tcW w:w="7223" w:type="dxa"/>
          </w:tcPr>
          <w:p w14:paraId="2A9CD574" w14:textId="77777777" w:rsidR="00431B5A" w:rsidRDefault="003B012F">
            <w:pPr>
              <w:jc w:val="both"/>
              <w:rPr>
                <w:i/>
                <w:sz w:val="22"/>
                <w:szCs w:val="22"/>
                <w:lang w:eastAsia="en-GB"/>
              </w:rPr>
            </w:pPr>
            <w:r>
              <w:rPr>
                <w:i/>
                <w:sz w:val="22"/>
                <w:szCs w:val="22"/>
                <w:lang w:eastAsia="en-GB"/>
              </w:rPr>
              <w:t>Šis punktas žymimas, kai:</w:t>
            </w:r>
          </w:p>
          <w:p w14:paraId="5DB57E68" w14:textId="52447180" w:rsidR="00431B5A" w:rsidRDefault="003B012F">
            <w:pPr>
              <w:jc w:val="both"/>
              <w:rPr>
                <w:i/>
                <w:sz w:val="22"/>
                <w:szCs w:val="22"/>
                <w:lang w:eastAsia="en-GB"/>
              </w:rPr>
            </w:pPr>
            <w:r>
              <w:rPr>
                <w:i/>
                <w:sz w:val="22"/>
                <w:szCs w:val="22"/>
                <w:lang w:eastAsia="en-GB"/>
              </w:rPr>
              <w:t xml:space="preserve">- pareiškėjui arba partneriui per einamuosius ir 2 prieš tai einančius kalendorinius metus buvo suteikta valstybės pagalba (išskyrus „de minimis“) ir ji neregistruota KOTIS </w:t>
            </w:r>
            <w:r>
              <w:rPr>
                <w:b/>
                <w:i/>
                <w:sz w:val="22"/>
                <w:szCs w:val="22"/>
                <w:lang w:eastAsia="en-GB"/>
              </w:rPr>
              <w:t>arba</w:t>
            </w:r>
          </w:p>
          <w:p w14:paraId="16BF4FA0" w14:textId="653C05B0" w:rsidR="00431B5A" w:rsidRDefault="003B012F">
            <w:pPr>
              <w:jc w:val="both"/>
              <w:rPr>
                <w:i/>
                <w:sz w:val="22"/>
                <w:szCs w:val="22"/>
                <w:lang w:eastAsia="en-GB"/>
              </w:rPr>
            </w:pPr>
            <w:r>
              <w:rPr>
                <w:i/>
                <w:sz w:val="22"/>
                <w:szCs w:val="22"/>
                <w:lang w:eastAsia="en-GB"/>
              </w:rPr>
              <w:t xml:space="preserve">- pareiškėjas arba partneris per paskutinius 6 mėnesius iki šio projekto įgyvendinimo plano pateikimo dienos yra kreipęsis dėl valstybės pagalbos (išskyrus „de minimis“), tačiau sprendimas dėl jos suteikimo dar nepriimtas. </w:t>
            </w:r>
          </w:p>
          <w:p w14:paraId="445E598F" w14:textId="77777777" w:rsidR="00431B5A" w:rsidRDefault="003B012F">
            <w:pPr>
              <w:jc w:val="both"/>
              <w:rPr>
                <w:i/>
                <w:sz w:val="22"/>
                <w:szCs w:val="22"/>
                <w:lang w:eastAsia="en-GB"/>
              </w:rPr>
            </w:pPr>
            <w:r>
              <w:rPr>
                <w:b/>
                <w:i/>
                <w:sz w:val="22"/>
                <w:szCs w:val="22"/>
                <w:lang w:eastAsia="en-GB"/>
              </w:rPr>
              <w:t xml:space="preserve">Pažymėjus šį punktą, </w:t>
            </w:r>
            <w:r>
              <w:rPr>
                <w:b/>
                <w:i/>
                <w:sz w:val="22"/>
                <w:szCs w:val="22"/>
              </w:rPr>
              <w:t>pildoma 2 lentelė</w:t>
            </w:r>
            <w:r>
              <w:rPr>
                <w:i/>
                <w:sz w:val="22"/>
                <w:szCs w:val="22"/>
              </w:rPr>
              <w:t xml:space="preserve">. </w:t>
            </w:r>
          </w:p>
        </w:tc>
      </w:tr>
    </w:tbl>
    <w:p w14:paraId="484B3611" w14:textId="77777777" w:rsidR="00431B5A" w:rsidRDefault="00431B5A">
      <w:pPr>
        <w:spacing w:line="276" w:lineRule="auto"/>
        <w:rPr>
          <w:rFonts w:eastAsia="Calibri"/>
          <w:szCs w:val="24"/>
        </w:rPr>
      </w:pPr>
    </w:p>
    <w:p w14:paraId="0AACFDD0" w14:textId="25885042" w:rsidR="00431B5A" w:rsidRDefault="003B012F">
      <w:pPr>
        <w:jc w:val="both"/>
        <w:rPr>
          <w:rFonts w:eastAsia="Calibri"/>
          <w:sz w:val="22"/>
          <w:szCs w:val="22"/>
        </w:rPr>
      </w:pPr>
      <w:r>
        <w:rPr>
          <w:rFonts w:eastAsia="Calibri"/>
          <w:b/>
          <w:sz w:val="22"/>
          <w:szCs w:val="22"/>
        </w:rPr>
        <w:t>2 lentelė</w:t>
      </w:r>
      <w:r>
        <w:rPr>
          <w:rFonts w:eastAsia="Calibri"/>
          <w:sz w:val="22"/>
          <w:szCs w:val="22"/>
        </w:rPr>
        <w:t xml:space="preserve">. Informacija apie pareiškėjui arba partneriui suteiktą valstybės pagalbą (išskyrus </w:t>
      </w:r>
      <w:r>
        <w:rPr>
          <w:rFonts w:eastAsia="Calibri"/>
          <w:i/>
          <w:sz w:val="22"/>
          <w:szCs w:val="22"/>
        </w:rPr>
        <w:t>de minimis</w:t>
      </w:r>
      <w:r>
        <w:rPr>
          <w:rFonts w:eastAsia="Calibri"/>
          <w:sz w:val="22"/>
          <w:szCs w:val="22"/>
        </w:rPr>
        <w:t xml:space="preserve">), kurios duomenys nėra paskelbti KOTIS, arba apie valstybės pagalbą (išskyrus </w:t>
      </w:r>
      <w:r>
        <w:rPr>
          <w:rFonts w:eastAsia="Calibri"/>
          <w:i/>
          <w:sz w:val="22"/>
          <w:szCs w:val="22"/>
        </w:rPr>
        <w:t>de minimis</w:t>
      </w:r>
      <w:r>
        <w:rPr>
          <w:rFonts w:eastAsia="Calibri"/>
          <w:sz w:val="22"/>
          <w:szCs w:val="22"/>
        </w:rPr>
        <w:t xml:space="preserve">), dėl kurios pareiškėjas arba partneris per paskutinius 6 mėnesius iki šio projekto įgyvendinimo plano pateikimo dienos yra kreipęsis, tačiau dėl jos suteikimo sprendimas dar nepriimtas. </w:t>
      </w:r>
    </w:p>
    <w:p w14:paraId="0865FBA0" w14:textId="13AA15AD" w:rsidR="00431B5A" w:rsidRDefault="00431B5A">
      <w:pPr>
        <w:jc w:val="both"/>
        <w:rPr>
          <w:rFonts w:eastAsia="Calibri"/>
          <w:sz w:val="22"/>
          <w:szCs w:val="2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90"/>
        <w:gridCol w:w="1415"/>
        <w:gridCol w:w="2084"/>
        <w:gridCol w:w="1955"/>
        <w:gridCol w:w="1402"/>
      </w:tblGrid>
      <w:tr w:rsidR="00431B5A" w14:paraId="78253FDB" w14:textId="77777777">
        <w:trPr>
          <w:trHeight w:val="938"/>
        </w:trPr>
        <w:tc>
          <w:tcPr>
            <w:tcW w:w="566" w:type="dxa"/>
          </w:tcPr>
          <w:p w14:paraId="02562196" w14:textId="77777777" w:rsidR="00431B5A" w:rsidRDefault="003B012F">
            <w:pPr>
              <w:jc w:val="center"/>
              <w:rPr>
                <w:rFonts w:eastAsia="Calibri"/>
                <w:b/>
                <w:sz w:val="22"/>
                <w:szCs w:val="22"/>
              </w:rPr>
            </w:pPr>
            <w:r>
              <w:rPr>
                <w:rFonts w:eastAsia="Calibri"/>
                <w:b/>
                <w:sz w:val="22"/>
                <w:szCs w:val="22"/>
              </w:rPr>
              <w:t>Eil. Nr.</w:t>
            </w:r>
          </w:p>
        </w:tc>
        <w:tc>
          <w:tcPr>
            <w:tcW w:w="2440" w:type="dxa"/>
          </w:tcPr>
          <w:p w14:paraId="3C33CBCB" w14:textId="2520F7F3" w:rsidR="00431B5A" w:rsidRDefault="003B012F">
            <w:pPr>
              <w:jc w:val="center"/>
              <w:rPr>
                <w:rFonts w:eastAsia="Calibri"/>
                <w:b/>
                <w:sz w:val="22"/>
                <w:szCs w:val="22"/>
              </w:rPr>
            </w:pPr>
            <w:r>
              <w:rPr>
                <w:rFonts w:eastAsia="Calibri"/>
                <w:b/>
                <w:sz w:val="22"/>
                <w:szCs w:val="22"/>
              </w:rPr>
              <w:t xml:space="preserve">Valstybės pagalbos </w:t>
            </w:r>
          </w:p>
          <w:p w14:paraId="2A1DF766" w14:textId="77777777" w:rsidR="00431B5A" w:rsidRDefault="003B012F">
            <w:pPr>
              <w:jc w:val="center"/>
              <w:rPr>
                <w:rFonts w:eastAsia="Calibri"/>
                <w:b/>
                <w:sz w:val="22"/>
                <w:szCs w:val="22"/>
              </w:rPr>
            </w:pPr>
            <w:r>
              <w:rPr>
                <w:rFonts w:eastAsia="Calibri"/>
                <w:b/>
                <w:sz w:val="22"/>
                <w:szCs w:val="22"/>
              </w:rPr>
              <w:t xml:space="preserve">skyrimo </w:t>
            </w:r>
          </w:p>
          <w:p w14:paraId="5AA8D6ED" w14:textId="0B6E4286" w:rsidR="00431B5A" w:rsidRDefault="003B012F">
            <w:pPr>
              <w:jc w:val="center"/>
              <w:rPr>
                <w:rFonts w:eastAsia="Calibri"/>
                <w:b/>
                <w:sz w:val="22"/>
                <w:szCs w:val="22"/>
              </w:rPr>
            </w:pPr>
            <w:r>
              <w:rPr>
                <w:rFonts w:eastAsia="Calibri"/>
                <w:b/>
                <w:sz w:val="22"/>
                <w:szCs w:val="22"/>
              </w:rPr>
              <w:t xml:space="preserve">data </w:t>
            </w:r>
            <w:r>
              <w:rPr>
                <w:rFonts w:eastAsia="Calibri"/>
                <w:sz w:val="22"/>
                <w:szCs w:val="22"/>
              </w:rPr>
              <w:t>(</w:t>
            </w:r>
            <w:r>
              <w:rPr>
                <w:rFonts w:eastAsia="Calibri"/>
                <w:i/>
                <w:iCs/>
                <w:sz w:val="22"/>
                <w:szCs w:val="22"/>
              </w:rPr>
              <w:t xml:space="preserve">jei sprendimas dėl valstybės pagalbos teikimo dar nepriimtas, nurodoma preliminari </w:t>
            </w:r>
            <w:r>
              <w:rPr>
                <w:rFonts w:eastAsia="Calibri"/>
                <w:i/>
                <w:iCs/>
                <w:sz w:val="22"/>
                <w:szCs w:val="22"/>
              </w:rPr>
              <w:lastRenderedPageBreak/>
              <w:t>valstybės pagalbos suteikimo data</w:t>
            </w:r>
            <w:r>
              <w:rPr>
                <w:rFonts w:eastAsia="Calibri"/>
                <w:sz w:val="22"/>
                <w:szCs w:val="22"/>
              </w:rPr>
              <w:t>)</w:t>
            </w:r>
          </w:p>
        </w:tc>
        <w:tc>
          <w:tcPr>
            <w:tcW w:w="1276" w:type="dxa"/>
          </w:tcPr>
          <w:p w14:paraId="1A4A17E5" w14:textId="27163663" w:rsidR="00431B5A" w:rsidRDefault="003B012F">
            <w:pPr>
              <w:jc w:val="center"/>
              <w:rPr>
                <w:rFonts w:eastAsia="Calibri"/>
                <w:b/>
                <w:sz w:val="22"/>
                <w:szCs w:val="22"/>
              </w:rPr>
            </w:pPr>
            <w:r>
              <w:rPr>
                <w:rFonts w:eastAsia="Calibri"/>
                <w:b/>
                <w:sz w:val="22"/>
                <w:szCs w:val="22"/>
              </w:rPr>
              <w:lastRenderedPageBreak/>
              <w:t>Valstybės pagalbos teikėjo pavadinimas</w:t>
            </w:r>
          </w:p>
        </w:tc>
        <w:tc>
          <w:tcPr>
            <w:tcW w:w="2126" w:type="dxa"/>
          </w:tcPr>
          <w:p w14:paraId="27835ED8" w14:textId="1A472037" w:rsidR="00431B5A" w:rsidRDefault="003B012F">
            <w:pPr>
              <w:jc w:val="center"/>
              <w:rPr>
                <w:rFonts w:eastAsia="Calibri"/>
                <w:b/>
                <w:sz w:val="22"/>
                <w:szCs w:val="22"/>
              </w:rPr>
            </w:pPr>
            <w:r>
              <w:rPr>
                <w:rFonts w:eastAsia="Calibri"/>
                <w:b/>
                <w:sz w:val="22"/>
                <w:szCs w:val="22"/>
              </w:rPr>
              <w:t>Teisės aktas, kuriuo remiantis suteikta (būtų teikiama) valstybės pagalba</w:t>
            </w:r>
          </w:p>
        </w:tc>
        <w:tc>
          <w:tcPr>
            <w:tcW w:w="1985" w:type="dxa"/>
          </w:tcPr>
          <w:p w14:paraId="75DA5636" w14:textId="73764911" w:rsidR="00431B5A" w:rsidRDefault="003B012F">
            <w:pPr>
              <w:jc w:val="center"/>
              <w:rPr>
                <w:rFonts w:eastAsia="Calibri"/>
                <w:b/>
                <w:sz w:val="22"/>
                <w:szCs w:val="22"/>
              </w:rPr>
            </w:pPr>
            <w:r>
              <w:rPr>
                <w:rFonts w:eastAsia="Calibri"/>
                <w:b/>
                <w:sz w:val="22"/>
                <w:szCs w:val="22"/>
              </w:rPr>
              <w:t>Gautos (prašomos) valstybės pagalbos suma, eurais</w:t>
            </w:r>
          </w:p>
        </w:tc>
        <w:tc>
          <w:tcPr>
            <w:tcW w:w="1417" w:type="dxa"/>
          </w:tcPr>
          <w:p w14:paraId="542A5C56" w14:textId="77777777" w:rsidR="00431B5A" w:rsidRDefault="003B012F">
            <w:pPr>
              <w:jc w:val="center"/>
              <w:rPr>
                <w:rFonts w:eastAsia="Calibri"/>
                <w:b/>
                <w:sz w:val="22"/>
                <w:szCs w:val="22"/>
              </w:rPr>
            </w:pPr>
            <w:r>
              <w:rPr>
                <w:rFonts w:eastAsia="Calibri"/>
                <w:b/>
                <w:sz w:val="22"/>
                <w:szCs w:val="22"/>
              </w:rPr>
              <w:t xml:space="preserve">Pastabos </w:t>
            </w:r>
          </w:p>
        </w:tc>
      </w:tr>
      <w:tr w:rsidR="00431B5A" w14:paraId="132705B0" w14:textId="77777777">
        <w:trPr>
          <w:trHeight w:val="313"/>
        </w:trPr>
        <w:tc>
          <w:tcPr>
            <w:tcW w:w="566" w:type="dxa"/>
          </w:tcPr>
          <w:p w14:paraId="480FB4FC" w14:textId="77777777" w:rsidR="00431B5A" w:rsidRDefault="003B012F">
            <w:pPr>
              <w:jc w:val="center"/>
              <w:rPr>
                <w:rFonts w:eastAsia="Calibri"/>
                <w:b/>
                <w:sz w:val="22"/>
                <w:szCs w:val="22"/>
              </w:rPr>
            </w:pPr>
            <w:r>
              <w:rPr>
                <w:rFonts w:eastAsia="Calibri"/>
                <w:b/>
                <w:sz w:val="22"/>
                <w:szCs w:val="22"/>
              </w:rPr>
              <w:t>1</w:t>
            </w:r>
          </w:p>
        </w:tc>
        <w:tc>
          <w:tcPr>
            <w:tcW w:w="2440" w:type="dxa"/>
          </w:tcPr>
          <w:p w14:paraId="79F36E64" w14:textId="7E56C786" w:rsidR="00431B5A" w:rsidRDefault="003B012F">
            <w:pPr>
              <w:jc w:val="center"/>
              <w:rPr>
                <w:rFonts w:eastAsia="Calibri"/>
                <w:b/>
                <w:sz w:val="22"/>
                <w:szCs w:val="22"/>
              </w:rPr>
            </w:pPr>
            <w:r>
              <w:rPr>
                <w:rFonts w:eastAsia="Calibri"/>
                <w:b/>
                <w:sz w:val="22"/>
                <w:szCs w:val="22"/>
              </w:rPr>
              <w:t>2</w:t>
            </w:r>
          </w:p>
        </w:tc>
        <w:tc>
          <w:tcPr>
            <w:tcW w:w="1276" w:type="dxa"/>
          </w:tcPr>
          <w:p w14:paraId="0ADEDFCD" w14:textId="623155B1" w:rsidR="00431B5A" w:rsidRDefault="003B012F">
            <w:pPr>
              <w:jc w:val="center"/>
              <w:rPr>
                <w:rFonts w:eastAsia="Calibri"/>
                <w:b/>
                <w:sz w:val="22"/>
                <w:szCs w:val="22"/>
              </w:rPr>
            </w:pPr>
            <w:r>
              <w:rPr>
                <w:rFonts w:eastAsia="Calibri"/>
                <w:b/>
                <w:sz w:val="22"/>
                <w:szCs w:val="22"/>
              </w:rPr>
              <w:t>3</w:t>
            </w:r>
          </w:p>
        </w:tc>
        <w:tc>
          <w:tcPr>
            <w:tcW w:w="2126" w:type="dxa"/>
          </w:tcPr>
          <w:p w14:paraId="233C7D7D" w14:textId="19B14470" w:rsidR="00431B5A" w:rsidRDefault="003B012F">
            <w:pPr>
              <w:jc w:val="center"/>
              <w:rPr>
                <w:rFonts w:eastAsia="Calibri"/>
                <w:b/>
                <w:sz w:val="22"/>
                <w:szCs w:val="22"/>
              </w:rPr>
            </w:pPr>
            <w:r>
              <w:rPr>
                <w:rFonts w:eastAsia="Calibri"/>
                <w:b/>
                <w:sz w:val="22"/>
                <w:szCs w:val="22"/>
              </w:rPr>
              <w:t>4</w:t>
            </w:r>
          </w:p>
        </w:tc>
        <w:tc>
          <w:tcPr>
            <w:tcW w:w="1985" w:type="dxa"/>
          </w:tcPr>
          <w:p w14:paraId="62A6D8DC" w14:textId="409B4E0F" w:rsidR="00431B5A" w:rsidRDefault="003B012F">
            <w:pPr>
              <w:jc w:val="center"/>
              <w:rPr>
                <w:rFonts w:eastAsia="Calibri"/>
                <w:b/>
                <w:sz w:val="22"/>
                <w:szCs w:val="22"/>
              </w:rPr>
            </w:pPr>
            <w:r>
              <w:rPr>
                <w:rFonts w:eastAsia="Calibri"/>
                <w:b/>
                <w:sz w:val="22"/>
                <w:szCs w:val="22"/>
              </w:rPr>
              <w:t>5</w:t>
            </w:r>
          </w:p>
        </w:tc>
        <w:tc>
          <w:tcPr>
            <w:tcW w:w="1417" w:type="dxa"/>
          </w:tcPr>
          <w:p w14:paraId="35DA4F75" w14:textId="210E7955" w:rsidR="00431B5A" w:rsidRDefault="003B012F">
            <w:pPr>
              <w:jc w:val="center"/>
              <w:rPr>
                <w:rFonts w:eastAsia="Calibri"/>
                <w:b/>
                <w:sz w:val="22"/>
                <w:szCs w:val="22"/>
              </w:rPr>
            </w:pPr>
            <w:r>
              <w:rPr>
                <w:rFonts w:eastAsia="Calibri"/>
                <w:b/>
                <w:sz w:val="22"/>
                <w:szCs w:val="22"/>
              </w:rPr>
              <w:t>6</w:t>
            </w:r>
          </w:p>
        </w:tc>
      </w:tr>
      <w:tr w:rsidR="00431B5A" w14:paraId="2361D506" w14:textId="77777777">
        <w:trPr>
          <w:trHeight w:val="313"/>
        </w:trPr>
        <w:tc>
          <w:tcPr>
            <w:tcW w:w="566" w:type="dxa"/>
          </w:tcPr>
          <w:p w14:paraId="5B11DDAB" w14:textId="77777777" w:rsidR="00431B5A" w:rsidRDefault="003B012F">
            <w:pPr>
              <w:jc w:val="center"/>
              <w:rPr>
                <w:rFonts w:eastAsia="Calibri"/>
                <w:sz w:val="22"/>
                <w:szCs w:val="22"/>
              </w:rPr>
            </w:pPr>
            <w:r>
              <w:rPr>
                <w:rFonts w:eastAsia="Calibri"/>
                <w:sz w:val="22"/>
                <w:szCs w:val="22"/>
              </w:rPr>
              <w:t>(...)</w:t>
            </w:r>
          </w:p>
        </w:tc>
        <w:tc>
          <w:tcPr>
            <w:tcW w:w="2440" w:type="dxa"/>
          </w:tcPr>
          <w:p w14:paraId="44D7EBF1" w14:textId="77777777" w:rsidR="00431B5A" w:rsidRDefault="003B012F">
            <w:pPr>
              <w:jc w:val="center"/>
              <w:rPr>
                <w:rFonts w:eastAsia="Calibri"/>
                <w:sz w:val="22"/>
                <w:szCs w:val="22"/>
              </w:rPr>
            </w:pPr>
            <w:r>
              <w:rPr>
                <w:rFonts w:eastAsia="Calibri"/>
                <w:sz w:val="22"/>
                <w:szCs w:val="22"/>
              </w:rPr>
              <w:t>(...)</w:t>
            </w:r>
          </w:p>
        </w:tc>
        <w:tc>
          <w:tcPr>
            <w:tcW w:w="1276" w:type="dxa"/>
          </w:tcPr>
          <w:p w14:paraId="2A834F6C" w14:textId="77777777" w:rsidR="00431B5A" w:rsidRDefault="003B012F">
            <w:pPr>
              <w:jc w:val="center"/>
              <w:rPr>
                <w:rFonts w:eastAsia="Calibri"/>
                <w:sz w:val="22"/>
                <w:szCs w:val="22"/>
              </w:rPr>
            </w:pPr>
            <w:r>
              <w:rPr>
                <w:rFonts w:eastAsia="Calibri"/>
                <w:sz w:val="22"/>
                <w:szCs w:val="22"/>
              </w:rPr>
              <w:t>(...)</w:t>
            </w:r>
          </w:p>
        </w:tc>
        <w:tc>
          <w:tcPr>
            <w:tcW w:w="2126" w:type="dxa"/>
          </w:tcPr>
          <w:p w14:paraId="0A8AB808" w14:textId="77777777" w:rsidR="00431B5A" w:rsidRDefault="003B012F">
            <w:pPr>
              <w:jc w:val="center"/>
              <w:rPr>
                <w:rFonts w:eastAsia="Calibri"/>
                <w:sz w:val="22"/>
                <w:szCs w:val="22"/>
              </w:rPr>
            </w:pPr>
            <w:r>
              <w:rPr>
                <w:rFonts w:eastAsia="Calibri"/>
                <w:sz w:val="22"/>
                <w:szCs w:val="22"/>
              </w:rPr>
              <w:t>(...)</w:t>
            </w:r>
          </w:p>
        </w:tc>
        <w:tc>
          <w:tcPr>
            <w:tcW w:w="1985" w:type="dxa"/>
          </w:tcPr>
          <w:p w14:paraId="06C2BD90" w14:textId="77777777" w:rsidR="00431B5A" w:rsidRDefault="003B012F">
            <w:pPr>
              <w:jc w:val="center"/>
              <w:rPr>
                <w:rFonts w:eastAsia="Calibri"/>
                <w:sz w:val="22"/>
                <w:szCs w:val="22"/>
              </w:rPr>
            </w:pPr>
            <w:r>
              <w:rPr>
                <w:rFonts w:eastAsia="Calibri"/>
                <w:sz w:val="22"/>
                <w:szCs w:val="22"/>
              </w:rPr>
              <w:t>(...)</w:t>
            </w:r>
          </w:p>
        </w:tc>
        <w:tc>
          <w:tcPr>
            <w:tcW w:w="1417" w:type="dxa"/>
          </w:tcPr>
          <w:p w14:paraId="77EEE8B1" w14:textId="77777777" w:rsidR="00431B5A" w:rsidRDefault="003B012F">
            <w:pPr>
              <w:jc w:val="center"/>
              <w:rPr>
                <w:rFonts w:eastAsia="Calibri"/>
                <w:sz w:val="22"/>
                <w:szCs w:val="22"/>
              </w:rPr>
            </w:pPr>
            <w:r>
              <w:rPr>
                <w:rFonts w:eastAsia="Calibri"/>
                <w:sz w:val="22"/>
                <w:szCs w:val="22"/>
              </w:rPr>
              <w:t>(...)</w:t>
            </w:r>
          </w:p>
        </w:tc>
      </w:tr>
    </w:tbl>
    <w:p w14:paraId="6166D477" w14:textId="5915580F" w:rsidR="00431B5A" w:rsidRDefault="003B012F">
      <w:pPr>
        <w:tabs>
          <w:tab w:val="left" w:pos="284"/>
        </w:tabs>
        <w:jc w:val="both"/>
        <w:rPr>
          <w:rFonts w:eastAsia="Calibri"/>
          <w:sz w:val="22"/>
          <w:szCs w:val="22"/>
        </w:rPr>
      </w:pPr>
      <w:r>
        <w:rPr>
          <w:rFonts w:eastAsia="Calibri"/>
          <w:b/>
          <w:bCs/>
          <w:sz w:val="22"/>
          <w:szCs w:val="22"/>
        </w:rPr>
        <w:t xml:space="preserve">Pastaba. </w:t>
      </w:r>
      <w:r>
        <w:rPr>
          <w:rFonts w:eastAsia="Calibri"/>
          <w:sz w:val="22"/>
          <w:szCs w:val="22"/>
        </w:rPr>
        <w:t>2 lentelės 4 skiltyje nurodomas teisės akto (pvz., projektų finansavimo sąlygų aprašo) rengėjo pavadinimas, data, numeris, teisės akto pavadinimas.</w:t>
      </w:r>
    </w:p>
    <w:p w14:paraId="7BD4FDC8" w14:textId="7E786615" w:rsidR="00431B5A" w:rsidRDefault="00431B5A">
      <w:pPr>
        <w:spacing w:line="276" w:lineRule="auto"/>
        <w:rPr>
          <w:rFonts w:eastAsia="Calibri"/>
          <w:sz w:val="22"/>
          <w:szCs w:val="22"/>
        </w:rPr>
      </w:pPr>
    </w:p>
    <w:p w14:paraId="6447A963" w14:textId="77777777" w:rsidR="00431B5A" w:rsidRDefault="00431B5A">
      <w:pPr>
        <w:jc w:val="both"/>
        <w:rPr>
          <w:rFonts w:eastAsia="Calibri"/>
          <w:sz w:val="22"/>
          <w:szCs w:val="22"/>
        </w:rPr>
      </w:pPr>
    </w:p>
    <w:tbl>
      <w:tblPr>
        <w:tblW w:w="0" w:type="auto"/>
        <w:tblLook w:val="04A0" w:firstRow="1" w:lastRow="0" w:firstColumn="1" w:lastColumn="0" w:noHBand="0" w:noVBand="1"/>
      </w:tblPr>
      <w:tblGrid>
        <w:gridCol w:w="3402"/>
        <w:gridCol w:w="271"/>
        <w:gridCol w:w="2234"/>
        <w:gridCol w:w="472"/>
        <w:gridCol w:w="3259"/>
      </w:tblGrid>
      <w:tr w:rsidR="00431B5A" w14:paraId="3C789729" w14:textId="77777777">
        <w:tc>
          <w:tcPr>
            <w:tcW w:w="3402" w:type="dxa"/>
            <w:tcBorders>
              <w:bottom w:val="single" w:sz="4" w:space="0" w:color="auto"/>
            </w:tcBorders>
          </w:tcPr>
          <w:p w14:paraId="51B99337" w14:textId="77777777" w:rsidR="00431B5A" w:rsidRDefault="00431B5A">
            <w:pPr>
              <w:rPr>
                <w:sz w:val="22"/>
                <w:szCs w:val="22"/>
              </w:rPr>
            </w:pPr>
          </w:p>
        </w:tc>
        <w:tc>
          <w:tcPr>
            <w:tcW w:w="271" w:type="dxa"/>
          </w:tcPr>
          <w:p w14:paraId="7ED5B5D6" w14:textId="77777777" w:rsidR="00431B5A" w:rsidRDefault="00431B5A">
            <w:pPr>
              <w:rPr>
                <w:sz w:val="22"/>
                <w:szCs w:val="22"/>
              </w:rPr>
            </w:pPr>
          </w:p>
        </w:tc>
        <w:tc>
          <w:tcPr>
            <w:tcW w:w="2234" w:type="dxa"/>
            <w:tcBorders>
              <w:bottom w:val="single" w:sz="4" w:space="0" w:color="auto"/>
            </w:tcBorders>
          </w:tcPr>
          <w:p w14:paraId="57517860" w14:textId="330C6D9C" w:rsidR="00431B5A" w:rsidRDefault="00431B5A">
            <w:pPr>
              <w:rPr>
                <w:sz w:val="22"/>
                <w:szCs w:val="22"/>
              </w:rPr>
            </w:pPr>
          </w:p>
        </w:tc>
        <w:tc>
          <w:tcPr>
            <w:tcW w:w="472" w:type="dxa"/>
          </w:tcPr>
          <w:p w14:paraId="576A193E" w14:textId="77777777" w:rsidR="00431B5A" w:rsidRDefault="00431B5A">
            <w:pPr>
              <w:rPr>
                <w:sz w:val="22"/>
                <w:szCs w:val="22"/>
              </w:rPr>
            </w:pPr>
          </w:p>
        </w:tc>
        <w:tc>
          <w:tcPr>
            <w:tcW w:w="3259" w:type="dxa"/>
            <w:tcBorders>
              <w:bottom w:val="single" w:sz="4" w:space="0" w:color="auto"/>
            </w:tcBorders>
          </w:tcPr>
          <w:p w14:paraId="6B83DB15" w14:textId="03AE7924" w:rsidR="00431B5A" w:rsidRDefault="00431B5A">
            <w:pPr>
              <w:rPr>
                <w:sz w:val="22"/>
                <w:szCs w:val="22"/>
              </w:rPr>
            </w:pPr>
          </w:p>
        </w:tc>
      </w:tr>
      <w:tr w:rsidR="00431B5A" w14:paraId="797A1F6D" w14:textId="77777777">
        <w:tc>
          <w:tcPr>
            <w:tcW w:w="3402" w:type="dxa"/>
            <w:tcBorders>
              <w:top w:val="single" w:sz="4" w:space="0" w:color="auto"/>
            </w:tcBorders>
          </w:tcPr>
          <w:p w14:paraId="1140756F" w14:textId="4D6AF6D8" w:rsidR="00431B5A" w:rsidRDefault="003B012F">
            <w:pPr>
              <w:jc w:val="center"/>
              <w:rPr>
                <w:sz w:val="22"/>
                <w:szCs w:val="22"/>
              </w:rPr>
            </w:pPr>
            <w:r>
              <w:rPr>
                <w:sz w:val="22"/>
                <w:szCs w:val="22"/>
              </w:rPr>
              <w:t>(pareiškėjo arba partnerio vadovo ar jo įgalioto asmens pareigų pavadinimas)</w:t>
            </w:r>
          </w:p>
        </w:tc>
        <w:tc>
          <w:tcPr>
            <w:tcW w:w="271" w:type="dxa"/>
          </w:tcPr>
          <w:p w14:paraId="11B0892E" w14:textId="77777777" w:rsidR="00431B5A" w:rsidRDefault="00431B5A">
            <w:pPr>
              <w:jc w:val="center"/>
              <w:rPr>
                <w:sz w:val="22"/>
                <w:szCs w:val="22"/>
              </w:rPr>
            </w:pPr>
          </w:p>
        </w:tc>
        <w:tc>
          <w:tcPr>
            <w:tcW w:w="2234" w:type="dxa"/>
            <w:tcBorders>
              <w:top w:val="single" w:sz="4" w:space="0" w:color="auto"/>
            </w:tcBorders>
          </w:tcPr>
          <w:p w14:paraId="70E5DD3E" w14:textId="0F1FA25D" w:rsidR="00431B5A" w:rsidRDefault="003B012F">
            <w:pPr>
              <w:jc w:val="center"/>
              <w:rPr>
                <w:sz w:val="22"/>
                <w:szCs w:val="22"/>
              </w:rPr>
            </w:pPr>
            <w:r>
              <w:rPr>
                <w:sz w:val="22"/>
                <w:szCs w:val="22"/>
              </w:rPr>
              <w:t>(parašas)</w:t>
            </w:r>
          </w:p>
        </w:tc>
        <w:tc>
          <w:tcPr>
            <w:tcW w:w="472" w:type="dxa"/>
          </w:tcPr>
          <w:p w14:paraId="59F58E4F" w14:textId="77777777" w:rsidR="00431B5A" w:rsidRDefault="00431B5A">
            <w:pPr>
              <w:jc w:val="center"/>
              <w:rPr>
                <w:sz w:val="22"/>
                <w:szCs w:val="22"/>
              </w:rPr>
            </w:pPr>
          </w:p>
        </w:tc>
        <w:tc>
          <w:tcPr>
            <w:tcW w:w="3259" w:type="dxa"/>
            <w:tcBorders>
              <w:top w:val="single" w:sz="4" w:space="0" w:color="auto"/>
            </w:tcBorders>
          </w:tcPr>
          <w:p w14:paraId="3D657D06" w14:textId="1691DA02" w:rsidR="00431B5A" w:rsidRDefault="003B012F">
            <w:pPr>
              <w:jc w:val="center"/>
              <w:rPr>
                <w:sz w:val="22"/>
                <w:szCs w:val="22"/>
              </w:rPr>
            </w:pPr>
            <w:r>
              <w:rPr>
                <w:sz w:val="22"/>
                <w:szCs w:val="22"/>
              </w:rPr>
              <w:t>(vardas, pavardė)</w:t>
            </w:r>
          </w:p>
        </w:tc>
      </w:tr>
    </w:tbl>
    <w:p w14:paraId="34A0AA92" w14:textId="68E014DB" w:rsidR="00431B5A" w:rsidRDefault="003B012F">
      <w:pPr>
        <w:jc w:val="center"/>
      </w:pPr>
      <w:r>
        <w:t>___________________________</w:t>
      </w:r>
    </w:p>
    <w:sectPr w:rsidR="00431B5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99F6" w14:textId="77777777" w:rsidR="00431B5A" w:rsidRDefault="003B012F">
      <w:r>
        <w:separator/>
      </w:r>
    </w:p>
  </w:endnote>
  <w:endnote w:type="continuationSeparator" w:id="0">
    <w:p w14:paraId="4F166B66" w14:textId="77777777" w:rsidR="00431B5A" w:rsidRDefault="003B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C81B" w14:textId="77777777" w:rsidR="00431B5A" w:rsidRDefault="003B012F">
      <w:r>
        <w:separator/>
      </w:r>
    </w:p>
  </w:footnote>
  <w:footnote w:type="continuationSeparator" w:id="0">
    <w:p w14:paraId="60768EBA" w14:textId="77777777" w:rsidR="00431B5A" w:rsidRDefault="003B0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EA"/>
    <w:rsid w:val="003B012F"/>
    <w:rsid w:val="00431B5A"/>
    <w:rsid w:val="005B74E8"/>
    <w:rsid w:val="006454B1"/>
    <w:rsid w:val="008071EA"/>
    <w:rsid w:val="00910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D644"/>
  <w15:chartTrackingRefBased/>
  <w15:docId w15:val="{6BF638BB-2AF4-435D-B0AC-77A8CB9B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A8BF1-0E24-4FF2-8468-D300FE770665}">
  <ds:schemaRefs>
    <ds:schemaRef ds:uri="http://schemas.openxmlformats.org/officeDocument/2006/bibliography"/>
  </ds:schemaRefs>
</ds:datastoreItem>
</file>

<file path=customXml/itemProps2.xml><?xml version="1.0" encoding="utf-8"?>
<ds:datastoreItem xmlns:ds="http://schemas.openxmlformats.org/officeDocument/2006/customXml" ds:itemID="{28E46A2F-EE45-4193-BB2A-10D73025DDC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A776B7B1-9E39-477D-8560-146E18020FF9}">
  <ds:schemaRefs>
    <ds:schemaRef ds:uri="http://schemas.microsoft.com/sharepoint/v3/contenttype/forms"/>
  </ds:schemaRefs>
</ds:datastoreItem>
</file>

<file path=customXml/itemProps4.xml><?xml version="1.0" encoding="utf-8"?>
<ds:datastoreItem xmlns:ds="http://schemas.openxmlformats.org/officeDocument/2006/customXml" ds:itemID="{9D8DD5F6-7045-424F-BEC9-F14BDAA7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Asta Šivickienė</cp:lastModifiedBy>
  <cp:revision>2</cp:revision>
  <dcterms:created xsi:type="dcterms:W3CDTF">2025-12-04T12:02:00Z</dcterms:created>
  <dcterms:modified xsi:type="dcterms:W3CDTF">2025-12-04T12:02:00Z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