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EABE" w14:textId="352D0D5D" w:rsidR="00E81586" w:rsidRPr="00371BA4" w:rsidRDefault="00E81586" w:rsidP="00E81586">
      <w:pPr>
        <w:jc w:val="both"/>
        <w:rPr>
          <w:rFonts w:ascii="Verdana" w:hAnsi="Verdana"/>
          <w:b/>
          <w:bCs/>
          <w:color w:val="000000"/>
          <w:sz w:val="22"/>
          <w:szCs w:val="22"/>
        </w:rPr>
      </w:pPr>
      <w:r w:rsidRPr="00371BA4">
        <w:rPr>
          <w:rFonts w:ascii="Verdana" w:hAnsi="Verdana"/>
          <w:b/>
          <w:bCs/>
          <w:color w:val="000000" w:themeColor="text1"/>
          <w:sz w:val="22"/>
          <w:szCs w:val="22"/>
        </w:rPr>
        <w:t xml:space="preserve">Kvietimo </w:t>
      </w:r>
      <w:r>
        <w:rPr>
          <w:rFonts w:ascii="Verdana" w:hAnsi="Verdana"/>
          <w:b/>
          <w:bCs/>
          <w:color w:val="000000" w:themeColor="text1"/>
          <w:sz w:val="22"/>
          <w:szCs w:val="22"/>
        </w:rPr>
        <w:t>„</w:t>
      </w:r>
      <w:r w:rsidR="000234F7">
        <w:rPr>
          <w:rFonts w:ascii="Verdana" w:hAnsi="Verdana"/>
          <w:b/>
          <w:bCs/>
          <w:color w:val="000000" w:themeColor="text1"/>
          <w:sz w:val="22"/>
          <w:szCs w:val="22"/>
        </w:rPr>
        <w:t>Dirbtinio intelekto sprendimų vystymas</w:t>
      </w:r>
      <w:r>
        <w:rPr>
          <w:rFonts w:ascii="Verdana" w:hAnsi="Verdana"/>
          <w:b/>
          <w:bCs/>
          <w:color w:val="000000" w:themeColor="text1"/>
          <w:sz w:val="22"/>
          <w:szCs w:val="22"/>
        </w:rPr>
        <w:t>“</w:t>
      </w:r>
      <w:r w:rsidRPr="00371BA4">
        <w:rPr>
          <w:rFonts w:ascii="Verdana" w:hAnsi="Verdana"/>
          <w:b/>
          <w:bCs/>
          <w:color w:val="000000" w:themeColor="text1"/>
          <w:sz w:val="22"/>
          <w:szCs w:val="22"/>
        </w:rPr>
        <w:t xml:space="preserve"> su PĮP privalomų pateikti dokumentų sąrašas:</w:t>
      </w:r>
    </w:p>
    <w:tbl>
      <w:tblPr>
        <w:tblStyle w:val="Lentelstinklelis"/>
        <w:tblW w:w="9630" w:type="dxa"/>
        <w:tblLayout w:type="fixed"/>
        <w:tblLook w:val="06A0" w:firstRow="1" w:lastRow="0" w:firstColumn="1" w:lastColumn="0" w:noHBand="1" w:noVBand="1"/>
      </w:tblPr>
      <w:tblGrid>
        <w:gridCol w:w="690"/>
        <w:gridCol w:w="5730"/>
        <w:gridCol w:w="3210"/>
      </w:tblGrid>
      <w:tr w:rsidR="00E81586" w14:paraId="40467EF1" w14:textId="77777777" w:rsidTr="00D269CC">
        <w:trPr>
          <w:trHeight w:val="525"/>
        </w:trPr>
        <w:tc>
          <w:tcPr>
            <w:tcW w:w="690" w:type="dxa"/>
            <w:shd w:val="clear" w:color="auto" w:fill="D1D1D1" w:themeFill="background2" w:themeFillShade="E6"/>
          </w:tcPr>
          <w:p w14:paraId="2F585012" w14:textId="77777777" w:rsidR="00E81586" w:rsidRPr="662A2A8A" w:rsidRDefault="00E81586" w:rsidP="00D269CC">
            <w:pPr>
              <w:rPr>
                <w:rFonts w:ascii="Verdana" w:hAnsi="Verdana"/>
                <w:b/>
                <w:bCs/>
                <w:color w:val="000000" w:themeColor="text1"/>
                <w:sz w:val="18"/>
                <w:szCs w:val="18"/>
              </w:rPr>
            </w:pPr>
          </w:p>
        </w:tc>
        <w:tc>
          <w:tcPr>
            <w:tcW w:w="5730" w:type="dxa"/>
            <w:shd w:val="clear" w:color="auto" w:fill="F2F2F2" w:themeFill="background1" w:themeFillShade="F2"/>
          </w:tcPr>
          <w:p w14:paraId="6A047C3B" w14:textId="77777777" w:rsidR="00E81586" w:rsidRPr="003774C7" w:rsidRDefault="00E81586" w:rsidP="00D269CC">
            <w:pPr>
              <w:rPr>
                <w:rFonts w:ascii="Verdana" w:eastAsia="Verdana" w:hAnsi="Verdana" w:cs="Verdana"/>
                <w:b/>
                <w:bCs/>
                <w:sz w:val="18"/>
                <w:szCs w:val="18"/>
              </w:rPr>
            </w:pPr>
            <w:r w:rsidRPr="003774C7">
              <w:rPr>
                <w:rFonts w:ascii="Verdana" w:eastAsia="Verdana" w:hAnsi="Verdana" w:cs="Verdana"/>
                <w:b/>
                <w:bCs/>
                <w:sz w:val="18"/>
                <w:szCs w:val="18"/>
              </w:rPr>
              <w:t>Teikiamo dokumento pavadinimas</w:t>
            </w:r>
          </w:p>
        </w:tc>
        <w:tc>
          <w:tcPr>
            <w:tcW w:w="3210" w:type="dxa"/>
            <w:shd w:val="clear" w:color="auto" w:fill="F2F2F2" w:themeFill="background1" w:themeFillShade="F2"/>
          </w:tcPr>
          <w:p w14:paraId="491EDE64" w14:textId="77777777" w:rsidR="00E81586" w:rsidRPr="003774C7" w:rsidRDefault="00E81586" w:rsidP="00D269CC">
            <w:pPr>
              <w:rPr>
                <w:rFonts w:ascii="Verdana" w:hAnsi="Verdana"/>
                <w:b/>
                <w:bCs/>
                <w:sz w:val="18"/>
                <w:szCs w:val="18"/>
              </w:rPr>
            </w:pPr>
            <w:r w:rsidRPr="003774C7">
              <w:rPr>
                <w:rFonts w:ascii="Verdana" w:hAnsi="Verdana"/>
                <w:b/>
                <w:bCs/>
                <w:sz w:val="18"/>
                <w:szCs w:val="18"/>
              </w:rPr>
              <w:t>Nuoroda dokumento atsisiuntimui</w:t>
            </w:r>
          </w:p>
        </w:tc>
      </w:tr>
      <w:tr w:rsidR="0022566F" w14:paraId="455AFC48" w14:textId="77777777" w:rsidTr="00FC7FF6">
        <w:trPr>
          <w:trHeight w:val="525"/>
        </w:trPr>
        <w:tc>
          <w:tcPr>
            <w:tcW w:w="690" w:type="dxa"/>
            <w:vMerge w:val="restart"/>
            <w:shd w:val="clear" w:color="auto" w:fill="D1D1D1" w:themeFill="background2" w:themeFillShade="E6"/>
          </w:tcPr>
          <w:p w14:paraId="6B80AA81" w14:textId="77777777" w:rsidR="0022566F" w:rsidRDefault="0022566F" w:rsidP="00D269CC">
            <w:pPr>
              <w:rPr>
                <w:rFonts w:ascii="Verdana" w:hAnsi="Verdana"/>
                <w:b/>
                <w:bCs/>
                <w:color w:val="000000" w:themeColor="text1"/>
                <w:sz w:val="18"/>
                <w:szCs w:val="18"/>
              </w:rPr>
            </w:pPr>
            <w:r w:rsidRPr="662A2A8A">
              <w:rPr>
                <w:rFonts w:ascii="Verdana" w:hAnsi="Verdana"/>
                <w:b/>
                <w:bCs/>
                <w:color w:val="000000" w:themeColor="text1"/>
                <w:sz w:val="18"/>
                <w:szCs w:val="18"/>
              </w:rPr>
              <w:t>1.</w:t>
            </w:r>
          </w:p>
        </w:tc>
        <w:tc>
          <w:tcPr>
            <w:tcW w:w="5730" w:type="dxa"/>
            <w:vMerge w:val="restart"/>
          </w:tcPr>
          <w:p w14:paraId="421A1797" w14:textId="77777777" w:rsidR="0022566F" w:rsidRPr="003774C7" w:rsidRDefault="0022566F" w:rsidP="00D269CC">
            <w:pPr>
              <w:rPr>
                <w:rFonts w:ascii="Verdana" w:eastAsia="Verdana" w:hAnsi="Verdana" w:cs="Verdana"/>
                <w:sz w:val="18"/>
                <w:szCs w:val="18"/>
              </w:rPr>
            </w:pPr>
            <w:r w:rsidRPr="003774C7">
              <w:rPr>
                <w:rFonts w:ascii="Verdana" w:eastAsia="Verdana" w:hAnsi="Verdana" w:cs="Verdana"/>
                <w:sz w:val="18"/>
                <w:szCs w:val="18"/>
              </w:rPr>
              <w:t xml:space="preserve">Projektų administravimo ir finansavimo taisyklių (toliau – PAFT) 1 priedas Projekto įgyvendinimo plano forma (toliau - PĮP). </w:t>
            </w:r>
          </w:p>
          <w:p w14:paraId="7E07D817" w14:textId="77777777" w:rsidR="0022566F" w:rsidRPr="003774C7" w:rsidRDefault="0022566F" w:rsidP="00D269CC">
            <w:pPr>
              <w:rPr>
                <w:rFonts w:ascii="Verdana" w:hAnsi="Verdana"/>
                <w:b/>
                <w:bCs/>
                <w:sz w:val="18"/>
                <w:szCs w:val="18"/>
              </w:rPr>
            </w:pPr>
            <w:r w:rsidRPr="003774C7">
              <w:rPr>
                <w:rFonts w:ascii="Verdana" w:eastAsia="Verdana" w:hAnsi="Verdana" w:cs="Verdana"/>
                <w:b/>
                <w:bCs/>
                <w:sz w:val="18"/>
                <w:szCs w:val="18"/>
              </w:rPr>
              <w:t>PĮP pildomas DMS, atskirai teikti kaip priedo nereikia.</w:t>
            </w:r>
          </w:p>
        </w:tc>
        <w:tc>
          <w:tcPr>
            <w:tcW w:w="3210" w:type="dxa"/>
            <w:tcBorders>
              <w:bottom w:val="single" w:sz="4" w:space="0" w:color="auto"/>
            </w:tcBorders>
          </w:tcPr>
          <w:p w14:paraId="0DF9DB33" w14:textId="77777777" w:rsidR="0022566F" w:rsidRPr="003774C7" w:rsidRDefault="0022566F" w:rsidP="00D269CC">
            <w:pPr>
              <w:rPr>
                <w:rFonts w:ascii="Verdana" w:hAnsi="Verdana"/>
                <w:b/>
                <w:bCs/>
                <w:sz w:val="18"/>
                <w:szCs w:val="18"/>
                <w:highlight w:val="yellow"/>
                <w:u w:val="single"/>
              </w:rPr>
            </w:pPr>
            <w:hyperlink r:id="rId9">
              <w:r w:rsidRPr="003774C7">
                <w:rPr>
                  <w:rStyle w:val="Hipersaitas"/>
                  <w:rFonts w:ascii="Verdana" w:eastAsia="Verdana" w:hAnsi="Verdana" w:cs="Verdana"/>
                  <w:b/>
                  <w:bCs/>
                  <w:sz w:val="18"/>
                  <w:szCs w:val="18"/>
                </w:rPr>
                <w:t>Oficiali bendrinė forma susipažinimui</w:t>
              </w:r>
            </w:hyperlink>
          </w:p>
        </w:tc>
      </w:tr>
      <w:tr w:rsidR="0022566F" w14:paraId="541F2741" w14:textId="77777777" w:rsidTr="00FC7FF6">
        <w:trPr>
          <w:trHeight w:val="525"/>
        </w:trPr>
        <w:tc>
          <w:tcPr>
            <w:tcW w:w="690" w:type="dxa"/>
            <w:vMerge/>
            <w:shd w:val="clear" w:color="auto" w:fill="D1D1D1" w:themeFill="background2" w:themeFillShade="E6"/>
          </w:tcPr>
          <w:p w14:paraId="162A85E8" w14:textId="77777777" w:rsidR="0022566F" w:rsidRPr="662A2A8A" w:rsidRDefault="0022566F" w:rsidP="00D269CC">
            <w:pPr>
              <w:rPr>
                <w:rFonts w:ascii="Verdana" w:hAnsi="Verdana"/>
                <w:b/>
                <w:bCs/>
                <w:color w:val="000000" w:themeColor="text1"/>
                <w:sz w:val="18"/>
                <w:szCs w:val="18"/>
              </w:rPr>
            </w:pPr>
          </w:p>
        </w:tc>
        <w:tc>
          <w:tcPr>
            <w:tcW w:w="5730" w:type="dxa"/>
            <w:vMerge/>
          </w:tcPr>
          <w:p w14:paraId="785FCCE0" w14:textId="77777777" w:rsidR="0022566F" w:rsidRPr="003774C7" w:rsidRDefault="0022566F" w:rsidP="00D269CC">
            <w:pPr>
              <w:rPr>
                <w:rFonts w:ascii="Verdana" w:eastAsia="Verdana" w:hAnsi="Verdana" w:cs="Verdana"/>
                <w:sz w:val="18"/>
                <w:szCs w:val="18"/>
              </w:rPr>
            </w:pPr>
          </w:p>
        </w:tc>
        <w:tc>
          <w:tcPr>
            <w:tcW w:w="3210" w:type="dxa"/>
            <w:tcBorders>
              <w:bottom w:val="single" w:sz="4" w:space="0" w:color="auto"/>
            </w:tcBorders>
          </w:tcPr>
          <w:p w14:paraId="7F099434" w14:textId="4EEFF58A" w:rsidR="0022566F" w:rsidRPr="0022566F" w:rsidRDefault="00053F80" w:rsidP="0022566F">
            <w:pPr>
              <w:rPr>
                <w:rFonts w:ascii="Verdana" w:hAnsi="Verdana"/>
                <w:b/>
                <w:bCs/>
                <w:sz w:val="18"/>
                <w:szCs w:val="18"/>
              </w:rPr>
            </w:pPr>
            <w:hyperlink r:id="rId10" w:history="1">
              <w:r w:rsidR="0022566F" w:rsidRPr="00053F80">
                <w:rPr>
                  <w:rStyle w:val="Hipersaitas"/>
                  <w:rFonts w:ascii="Verdana" w:hAnsi="Verdana"/>
                  <w:b/>
                  <w:bCs/>
                  <w:sz w:val="18"/>
                  <w:szCs w:val="18"/>
                </w:rPr>
                <w:t>Dalinai užpildytas pavyzdinis PĮP</w:t>
              </w:r>
            </w:hyperlink>
            <w:r w:rsidR="0022566F" w:rsidRPr="0022566F">
              <w:rPr>
                <w:rFonts w:ascii="Verdana" w:hAnsi="Verdana"/>
                <w:b/>
                <w:bCs/>
                <w:sz w:val="18"/>
                <w:szCs w:val="18"/>
              </w:rPr>
              <w:t xml:space="preserve"> (202</w:t>
            </w:r>
            <w:r w:rsidR="0022566F">
              <w:rPr>
                <w:rFonts w:ascii="Verdana" w:hAnsi="Verdana"/>
                <w:b/>
                <w:bCs/>
                <w:sz w:val="18"/>
                <w:szCs w:val="18"/>
              </w:rPr>
              <w:t>6</w:t>
            </w:r>
            <w:r w:rsidR="0022566F" w:rsidRPr="0022566F">
              <w:rPr>
                <w:rFonts w:ascii="Verdana" w:hAnsi="Verdana"/>
                <w:b/>
                <w:bCs/>
                <w:sz w:val="18"/>
                <w:szCs w:val="18"/>
              </w:rPr>
              <w:t>-0</w:t>
            </w:r>
            <w:r w:rsidR="0022566F">
              <w:rPr>
                <w:rFonts w:ascii="Verdana" w:hAnsi="Verdana"/>
                <w:b/>
                <w:bCs/>
                <w:sz w:val="18"/>
                <w:szCs w:val="18"/>
              </w:rPr>
              <w:t>1</w:t>
            </w:r>
            <w:r w:rsidR="0022566F" w:rsidRPr="0022566F">
              <w:rPr>
                <w:rFonts w:ascii="Verdana" w:hAnsi="Verdana"/>
                <w:b/>
                <w:bCs/>
                <w:sz w:val="18"/>
                <w:szCs w:val="18"/>
              </w:rPr>
              <w:t>-</w:t>
            </w:r>
            <w:r w:rsidR="0022566F">
              <w:rPr>
                <w:rFonts w:ascii="Verdana" w:hAnsi="Verdana"/>
                <w:b/>
                <w:bCs/>
                <w:sz w:val="18"/>
                <w:szCs w:val="18"/>
              </w:rPr>
              <w:t>21</w:t>
            </w:r>
            <w:r w:rsidR="0022566F" w:rsidRPr="0022566F">
              <w:rPr>
                <w:rFonts w:ascii="Verdana" w:hAnsi="Verdana"/>
                <w:b/>
                <w:bCs/>
                <w:sz w:val="18"/>
                <w:szCs w:val="18"/>
              </w:rPr>
              <w:t>)</w:t>
            </w:r>
          </w:p>
          <w:p w14:paraId="0E43A50A" w14:textId="77777777" w:rsidR="0022566F" w:rsidRDefault="0022566F" w:rsidP="00D269CC"/>
        </w:tc>
      </w:tr>
      <w:tr w:rsidR="00E81586" w14:paraId="334B8F2F" w14:textId="77777777" w:rsidTr="00D269CC">
        <w:trPr>
          <w:trHeight w:val="300"/>
        </w:trPr>
        <w:tc>
          <w:tcPr>
            <w:tcW w:w="690" w:type="dxa"/>
            <w:shd w:val="clear" w:color="auto" w:fill="D1D1D1" w:themeFill="background2" w:themeFillShade="E6"/>
          </w:tcPr>
          <w:p w14:paraId="27EE9336" w14:textId="77777777" w:rsidR="00E81586" w:rsidRDefault="00E81586" w:rsidP="00D269CC">
            <w:pPr>
              <w:rPr>
                <w:rFonts w:ascii="Verdana" w:hAnsi="Verdana"/>
                <w:b/>
                <w:bCs/>
                <w:color w:val="000000" w:themeColor="text1"/>
                <w:sz w:val="18"/>
                <w:szCs w:val="18"/>
              </w:rPr>
            </w:pPr>
            <w:r w:rsidRPr="662A2A8A">
              <w:rPr>
                <w:rFonts w:ascii="Verdana" w:hAnsi="Verdana"/>
                <w:b/>
                <w:bCs/>
                <w:color w:val="000000" w:themeColor="text1"/>
                <w:sz w:val="18"/>
                <w:szCs w:val="18"/>
              </w:rPr>
              <w:t>2.</w:t>
            </w:r>
          </w:p>
        </w:tc>
        <w:tc>
          <w:tcPr>
            <w:tcW w:w="5730" w:type="dxa"/>
          </w:tcPr>
          <w:p w14:paraId="069245A7" w14:textId="05989EDE" w:rsidR="00E81586" w:rsidRPr="003774C7" w:rsidRDefault="00D35D5D" w:rsidP="00D269CC">
            <w:pPr>
              <w:rPr>
                <w:rFonts w:ascii="Verdana" w:hAnsi="Verdana"/>
                <w:b/>
                <w:bCs/>
                <w:sz w:val="18"/>
                <w:szCs w:val="18"/>
                <w:highlight w:val="yellow"/>
                <w:u w:val="single"/>
              </w:rPr>
            </w:pPr>
            <w:r w:rsidRPr="00D35D5D">
              <w:rPr>
                <w:rFonts w:ascii="Verdana" w:hAnsi="Verdana"/>
                <w:b/>
                <w:bCs/>
                <w:color w:val="000000" w:themeColor="text1"/>
                <w:sz w:val="18"/>
                <w:szCs w:val="18"/>
              </w:rPr>
              <w:t xml:space="preserve">Užpildytą ir pareiškėjo pasirašytą Projekto veiklų atitikties reikšmingos žalos nedarymo horizontaliajam principui deklaraciją (Aprašo 2 priedas) (toliau – Reikšmingos žalos nedarymo horizontaliajam principui deklaracija), </w:t>
            </w:r>
            <w:r w:rsidRPr="00D35D5D">
              <w:rPr>
                <w:rFonts w:ascii="Verdana" w:hAnsi="Verdana"/>
                <w:color w:val="000000" w:themeColor="text1"/>
                <w:sz w:val="18"/>
                <w:szCs w:val="18"/>
              </w:rPr>
              <w:t>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tc>
        <w:tc>
          <w:tcPr>
            <w:tcW w:w="3210" w:type="dxa"/>
          </w:tcPr>
          <w:p w14:paraId="3486D2A3" w14:textId="1D43970F" w:rsidR="00E81586" w:rsidRPr="00D35D5D" w:rsidRDefault="00D35D5D" w:rsidP="00D269CC">
            <w:pPr>
              <w:rPr>
                <w:rFonts w:ascii="Verdana" w:hAnsi="Verdana"/>
                <w:b/>
                <w:bCs/>
                <w:sz w:val="18"/>
                <w:szCs w:val="18"/>
              </w:rPr>
            </w:pPr>
            <w:hyperlink r:id="rId11" w:history="1">
              <w:r w:rsidRPr="004B7C69">
                <w:rPr>
                  <w:rStyle w:val="Hipersaitas"/>
                  <w:rFonts w:ascii="Verdana" w:hAnsi="Verdana"/>
                  <w:b/>
                  <w:bCs/>
                  <w:sz w:val="18"/>
                  <w:szCs w:val="18"/>
                </w:rPr>
                <w:t>PFSA 2 priedas</w:t>
              </w:r>
            </w:hyperlink>
            <w:r w:rsidRPr="00D35D5D">
              <w:rPr>
                <w:rFonts w:ascii="Verdana" w:hAnsi="Verdana"/>
                <w:b/>
                <w:bCs/>
                <w:sz w:val="18"/>
                <w:szCs w:val="18"/>
              </w:rPr>
              <w:t xml:space="preserve"> </w:t>
            </w:r>
          </w:p>
        </w:tc>
      </w:tr>
      <w:tr w:rsidR="00E81586" w14:paraId="3BC780A1" w14:textId="77777777" w:rsidTr="00D35D5D">
        <w:trPr>
          <w:trHeight w:val="525"/>
        </w:trPr>
        <w:tc>
          <w:tcPr>
            <w:tcW w:w="690" w:type="dxa"/>
            <w:tcBorders>
              <w:bottom w:val="nil"/>
            </w:tcBorders>
            <w:shd w:val="clear" w:color="auto" w:fill="D1D1D1" w:themeFill="background2" w:themeFillShade="E6"/>
          </w:tcPr>
          <w:p w14:paraId="6C5EFE4D" w14:textId="0AD182C5" w:rsidR="00E81586" w:rsidRDefault="006F2C4E" w:rsidP="00D269CC">
            <w:pPr>
              <w:rPr>
                <w:rFonts w:ascii="Verdana" w:hAnsi="Verdana"/>
                <w:b/>
                <w:bCs/>
                <w:color w:val="000000" w:themeColor="text1"/>
                <w:sz w:val="18"/>
                <w:szCs w:val="18"/>
              </w:rPr>
            </w:pPr>
            <w:r>
              <w:rPr>
                <w:rFonts w:ascii="Verdana" w:hAnsi="Verdana"/>
                <w:b/>
                <w:bCs/>
                <w:color w:val="000000" w:themeColor="text1"/>
                <w:sz w:val="18"/>
                <w:szCs w:val="18"/>
              </w:rPr>
              <w:t>3</w:t>
            </w:r>
            <w:r w:rsidR="00E81586" w:rsidRPr="662A2A8A">
              <w:rPr>
                <w:rFonts w:ascii="Verdana" w:hAnsi="Verdana"/>
                <w:b/>
                <w:bCs/>
                <w:color w:val="000000" w:themeColor="text1"/>
                <w:sz w:val="18"/>
                <w:szCs w:val="18"/>
              </w:rPr>
              <w:t>.</w:t>
            </w:r>
          </w:p>
        </w:tc>
        <w:tc>
          <w:tcPr>
            <w:tcW w:w="5730" w:type="dxa"/>
            <w:vMerge w:val="restart"/>
          </w:tcPr>
          <w:p w14:paraId="134ECEC1" w14:textId="205BB10D" w:rsidR="00E81586" w:rsidRPr="003774C7" w:rsidRDefault="00E81586" w:rsidP="00D269CC">
            <w:pPr>
              <w:rPr>
                <w:rFonts w:ascii="Verdana" w:hAnsi="Verdana"/>
                <w:b/>
                <w:bCs/>
                <w:color w:val="000000" w:themeColor="text1"/>
                <w:sz w:val="18"/>
                <w:szCs w:val="18"/>
              </w:rPr>
            </w:pPr>
            <w:r w:rsidRPr="003774C7">
              <w:rPr>
                <w:rFonts w:ascii="Verdana" w:hAnsi="Verdana"/>
                <w:b/>
                <w:bCs/>
                <w:color w:val="000000" w:themeColor="text1"/>
                <w:sz w:val="18"/>
                <w:szCs w:val="18"/>
              </w:rPr>
              <w:t>Užpildytas PFSA 3 priedas</w:t>
            </w:r>
            <w:r w:rsidRPr="003774C7">
              <w:rPr>
                <w:rFonts w:ascii="Verdana" w:hAnsi="Verdana"/>
                <w:color w:val="000000" w:themeColor="text1"/>
                <w:sz w:val="18"/>
                <w:szCs w:val="18"/>
              </w:rPr>
              <w:t xml:space="preserve"> </w:t>
            </w:r>
            <w:r w:rsidRPr="003774C7">
              <w:rPr>
                <w:rFonts w:ascii="Verdana" w:hAnsi="Verdana"/>
                <w:b/>
                <w:bCs/>
                <w:color w:val="000000" w:themeColor="text1"/>
                <w:sz w:val="18"/>
                <w:szCs w:val="18"/>
              </w:rPr>
              <w:t>pagal pateiktą formą</w:t>
            </w:r>
            <w:r w:rsidRPr="003774C7">
              <w:rPr>
                <w:rFonts w:ascii="Verdana" w:hAnsi="Verdana"/>
                <w:color w:val="000000" w:themeColor="text1"/>
                <w:sz w:val="18"/>
                <w:szCs w:val="18"/>
              </w:rPr>
              <w:t xml:space="preserve">, kurioje pateikiama informacija, reikalinga projekto atitikčiai projektų atrankos kriterijams ir išlaidų tinkamumui įvertinti </w:t>
            </w:r>
          </w:p>
        </w:tc>
        <w:tc>
          <w:tcPr>
            <w:tcW w:w="3210" w:type="dxa"/>
          </w:tcPr>
          <w:p w14:paraId="31C05D49" w14:textId="062F1B59" w:rsidR="00E81586" w:rsidRPr="00557539" w:rsidRDefault="00D35D5D" w:rsidP="009E7675">
            <w:pPr>
              <w:rPr>
                <w:rFonts w:ascii="Verdana" w:hAnsi="Verdana"/>
                <w:i/>
                <w:iCs/>
                <w:sz w:val="18"/>
                <w:szCs w:val="18"/>
              </w:rPr>
            </w:pPr>
            <w:hyperlink r:id="rId12" w:history="1">
              <w:r w:rsidRPr="00557539">
                <w:rPr>
                  <w:rStyle w:val="Hipersaitas"/>
                  <w:rFonts w:ascii="Verdana" w:hAnsi="Verdana"/>
                  <w:b/>
                  <w:bCs/>
                  <w:sz w:val="18"/>
                  <w:szCs w:val="18"/>
                </w:rPr>
                <w:t>PFSA 3 priedas</w:t>
              </w:r>
            </w:hyperlink>
            <w:r w:rsidR="00E81586" w:rsidRPr="1D927B36">
              <w:rPr>
                <w:rFonts w:ascii="Verdana" w:hAnsi="Verdana"/>
                <w:i/>
                <w:iCs/>
                <w:sz w:val="18"/>
                <w:szCs w:val="18"/>
              </w:rPr>
              <w:t xml:space="preserve"> (Dokumentas </w:t>
            </w:r>
            <w:proofErr w:type="spellStart"/>
            <w:r w:rsidR="00E81586" w:rsidRPr="1D927B36">
              <w:rPr>
                <w:rFonts w:ascii="Verdana" w:hAnsi="Verdana"/>
                <w:i/>
                <w:iCs/>
                <w:sz w:val="18"/>
                <w:szCs w:val="18"/>
              </w:rPr>
              <w:t>word</w:t>
            </w:r>
            <w:proofErr w:type="spellEnd"/>
            <w:r w:rsidR="00E81586" w:rsidRPr="1D927B36">
              <w:rPr>
                <w:rFonts w:ascii="Verdana" w:hAnsi="Verdana"/>
                <w:i/>
                <w:iCs/>
                <w:sz w:val="18"/>
                <w:szCs w:val="18"/>
              </w:rPr>
              <w:t xml:space="preserve"> formatu susipažinimui)</w:t>
            </w:r>
          </w:p>
        </w:tc>
      </w:tr>
      <w:tr w:rsidR="00E81586" w14:paraId="0448049C" w14:textId="77777777" w:rsidTr="00D35D5D">
        <w:trPr>
          <w:trHeight w:val="555"/>
        </w:trPr>
        <w:tc>
          <w:tcPr>
            <w:tcW w:w="690" w:type="dxa"/>
            <w:tcBorders>
              <w:top w:val="nil"/>
            </w:tcBorders>
            <w:shd w:val="clear" w:color="auto" w:fill="D1D1D1" w:themeFill="background2" w:themeFillShade="E6"/>
          </w:tcPr>
          <w:p w14:paraId="6F9E626C" w14:textId="77777777" w:rsidR="00E81586" w:rsidRPr="662A2A8A" w:rsidRDefault="00E81586" w:rsidP="00D269CC">
            <w:pPr>
              <w:rPr>
                <w:rFonts w:ascii="Verdana" w:hAnsi="Verdana"/>
                <w:b/>
                <w:bCs/>
                <w:color w:val="000000" w:themeColor="text1"/>
                <w:sz w:val="18"/>
                <w:szCs w:val="18"/>
              </w:rPr>
            </w:pPr>
          </w:p>
        </w:tc>
        <w:tc>
          <w:tcPr>
            <w:tcW w:w="5730" w:type="dxa"/>
            <w:vMerge/>
          </w:tcPr>
          <w:p w14:paraId="2A32C372" w14:textId="77777777" w:rsidR="00E81586" w:rsidRPr="003774C7" w:rsidRDefault="00E81586" w:rsidP="00D269CC">
            <w:pPr>
              <w:rPr>
                <w:rFonts w:ascii="Verdana" w:hAnsi="Verdana"/>
                <w:b/>
                <w:bCs/>
                <w:color w:val="000000" w:themeColor="text1"/>
                <w:sz w:val="18"/>
                <w:szCs w:val="18"/>
              </w:rPr>
            </w:pPr>
          </w:p>
        </w:tc>
        <w:tc>
          <w:tcPr>
            <w:tcW w:w="3210" w:type="dxa"/>
          </w:tcPr>
          <w:p w14:paraId="7AFE2E6D" w14:textId="070D6029" w:rsidR="00E81586" w:rsidRPr="00BC2BA4" w:rsidRDefault="00D35D5D" w:rsidP="009E7675">
            <w:pPr>
              <w:rPr>
                <w:rFonts w:ascii="Verdana" w:hAnsi="Verdana"/>
                <w:b/>
                <w:bCs/>
                <w:sz w:val="18"/>
                <w:szCs w:val="18"/>
                <w:u w:val="single"/>
              </w:rPr>
            </w:pPr>
            <w:hyperlink r:id="rId13" w:history="1">
              <w:r w:rsidRPr="00A0680B">
                <w:rPr>
                  <w:rStyle w:val="Hipersaitas"/>
                  <w:rFonts w:ascii="Verdana" w:hAnsi="Verdana"/>
                  <w:b/>
                  <w:bCs/>
                  <w:sz w:val="18"/>
                  <w:szCs w:val="18"/>
                </w:rPr>
                <w:t>PFSA 3 priedas</w:t>
              </w:r>
            </w:hyperlink>
            <w:r>
              <w:rPr>
                <w:rFonts w:ascii="Verdana" w:hAnsi="Verdana"/>
                <w:i/>
                <w:iCs/>
                <w:sz w:val="18"/>
                <w:szCs w:val="18"/>
              </w:rPr>
              <w:t xml:space="preserve"> </w:t>
            </w:r>
            <w:r w:rsidR="009E7675">
              <w:rPr>
                <w:rFonts w:ascii="Verdana" w:hAnsi="Verdana"/>
                <w:i/>
                <w:iCs/>
                <w:sz w:val="18"/>
                <w:szCs w:val="18"/>
              </w:rPr>
              <w:t xml:space="preserve">(Dokumentas </w:t>
            </w:r>
            <w:proofErr w:type="spellStart"/>
            <w:r w:rsidR="009E7675">
              <w:rPr>
                <w:rFonts w:ascii="Verdana" w:hAnsi="Verdana"/>
                <w:i/>
                <w:iCs/>
                <w:sz w:val="18"/>
                <w:szCs w:val="18"/>
              </w:rPr>
              <w:t>excel</w:t>
            </w:r>
            <w:proofErr w:type="spellEnd"/>
            <w:r w:rsidR="009E7675">
              <w:rPr>
                <w:rFonts w:ascii="Verdana" w:hAnsi="Verdana"/>
                <w:i/>
                <w:iCs/>
                <w:sz w:val="18"/>
                <w:szCs w:val="18"/>
              </w:rPr>
              <w:t xml:space="preserve"> formatu</w:t>
            </w:r>
            <w:r w:rsidR="00F739C6">
              <w:rPr>
                <w:rFonts w:ascii="Verdana" w:hAnsi="Verdana"/>
                <w:i/>
                <w:iCs/>
                <w:sz w:val="18"/>
                <w:szCs w:val="18"/>
              </w:rPr>
              <w:t xml:space="preserve"> pildymui</w:t>
            </w:r>
            <w:r w:rsidR="00E577B8">
              <w:rPr>
                <w:rFonts w:ascii="Verdana" w:hAnsi="Verdana"/>
                <w:i/>
                <w:iCs/>
                <w:sz w:val="18"/>
                <w:szCs w:val="18"/>
              </w:rPr>
              <w:t xml:space="preserve">, </w:t>
            </w:r>
            <w:r w:rsidR="00E17052">
              <w:rPr>
                <w:rFonts w:ascii="Verdana" w:hAnsi="Verdana"/>
                <w:i/>
                <w:iCs/>
                <w:sz w:val="18"/>
                <w:szCs w:val="18"/>
              </w:rPr>
              <w:t xml:space="preserve">atnaujintas </w:t>
            </w:r>
            <w:r w:rsidR="00E577B8">
              <w:rPr>
                <w:rFonts w:ascii="Verdana" w:hAnsi="Verdana"/>
                <w:i/>
                <w:iCs/>
                <w:sz w:val="18"/>
                <w:szCs w:val="18"/>
              </w:rPr>
              <w:t>2025</w:t>
            </w:r>
            <w:r w:rsidR="00E17052">
              <w:rPr>
                <w:rFonts w:ascii="Verdana" w:hAnsi="Verdana"/>
                <w:i/>
                <w:iCs/>
                <w:sz w:val="18"/>
                <w:szCs w:val="18"/>
              </w:rPr>
              <w:t>-12-30</w:t>
            </w:r>
            <w:r w:rsidR="009E7675">
              <w:rPr>
                <w:rFonts w:ascii="Verdana" w:hAnsi="Verdana"/>
                <w:i/>
                <w:iCs/>
                <w:sz w:val="18"/>
                <w:szCs w:val="18"/>
              </w:rPr>
              <w:t>)</w:t>
            </w:r>
          </w:p>
        </w:tc>
      </w:tr>
      <w:tr w:rsidR="00CE46E6" w14:paraId="67EB84F2" w14:textId="77777777" w:rsidTr="00D35D5D">
        <w:trPr>
          <w:trHeight w:val="555"/>
        </w:trPr>
        <w:tc>
          <w:tcPr>
            <w:tcW w:w="690" w:type="dxa"/>
            <w:tcBorders>
              <w:top w:val="nil"/>
            </w:tcBorders>
            <w:shd w:val="clear" w:color="auto" w:fill="D1D1D1" w:themeFill="background2" w:themeFillShade="E6"/>
          </w:tcPr>
          <w:p w14:paraId="5BE03030" w14:textId="679EFB4E" w:rsidR="00CE46E6" w:rsidRPr="662A2A8A" w:rsidRDefault="006F2C4E" w:rsidP="00D269CC">
            <w:pPr>
              <w:rPr>
                <w:rFonts w:ascii="Verdana" w:hAnsi="Verdana"/>
                <w:b/>
                <w:bCs/>
                <w:color w:val="000000" w:themeColor="text1"/>
                <w:sz w:val="18"/>
                <w:szCs w:val="18"/>
              </w:rPr>
            </w:pPr>
            <w:r>
              <w:rPr>
                <w:rFonts w:ascii="Verdana" w:hAnsi="Verdana"/>
                <w:b/>
                <w:bCs/>
                <w:color w:val="000000" w:themeColor="text1"/>
                <w:sz w:val="18"/>
                <w:szCs w:val="18"/>
              </w:rPr>
              <w:t>4</w:t>
            </w:r>
            <w:r w:rsidR="00CE46E6">
              <w:rPr>
                <w:rFonts w:ascii="Verdana" w:hAnsi="Verdana"/>
                <w:b/>
                <w:bCs/>
                <w:color w:val="000000" w:themeColor="text1"/>
                <w:sz w:val="18"/>
                <w:szCs w:val="18"/>
              </w:rPr>
              <w:t xml:space="preserve">. </w:t>
            </w:r>
          </w:p>
        </w:tc>
        <w:tc>
          <w:tcPr>
            <w:tcW w:w="5730" w:type="dxa"/>
          </w:tcPr>
          <w:p w14:paraId="42A57B0D" w14:textId="55A33CC1" w:rsidR="00CE46E6" w:rsidRPr="003774C7" w:rsidRDefault="00CE46E6" w:rsidP="00D269CC">
            <w:pPr>
              <w:rPr>
                <w:rFonts w:ascii="Verdana" w:hAnsi="Verdana"/>
                <w:b/>
                <w:bCs/>
                <w:color w:val="000000" w:themeColor="text1"/>
                <w:sz w:val="18"/>
                <w:szCs w:val="18"/>
              </w:rPr>
            </w:pPr>
            <w:r>
              <w:rPr>
                <w:rFonts w:ascii="Verdana" w:hAnsi="Verdana"/>
                <w:b/>
                <w:bCs/>
                <w:color w:val="000000" w:themeColor="text1"/>
                <w:sz w:val="18"/>
                <w:szCs w:val="18"/>
              </w:rPr>
              <w:t>U</w:t>
            </w:r>
            <w:r w:rsidRPr="00CE46E6">
              <w:rPr>
                <w:rFonts w:ascii="Verdana" w:hAnsi="Verdana"/>
                <w:b/>
                <w:bCs/>
                <w:color w:val="000000" w:themeColor="text1"/>
                <w:sz w:val="18"/>
                <w:szCs w:val="18"/>
              </w:rPr>
              <w:t>žpildytą ir pasirašytą Prekybinių įsipareigojimų nutraukimo arba neturėjimo deklaraciją</w:t>
            </w:r>
            <w:r>
              <w:rPr>
                <w:rFonts w:ascii="Verdana" w:hAnsi="Verdana"/>
                <w:b/>
                <w:bCs/>
                <w:color w:val="000000" w:themeColor="text1"/>
                <w:sz w:val="18"/>
                <w:szCs w:val="18"/>
              </w:rPr>
              <w:t xml:space="preserve"> (</w:t>
            </w:r>
            <w:r w:rsidRPr="00CE46E6">
              <w:rPr>
                <w:rFonts w:ascii="Verdana" w:hAnsi="Verdana"/>
                <w:b/>
                <w:bCs/>
                <w:color w:val="000000" w:themeColor="text1"/>
                <w:sz w:val="18"/>
                <w:szCs w:val="18"/>
              </w:rPr>
              <w:t>Aprašo 4 pried</w:t>
            </w:r>
            <w:r>
              <w:rPr>
                <w:rFonts w:ascii="Verdana" w:hAnsi="Verdana"/>
                <w:b/>
                <w:bCs/>
                <w:color w:val="000000" w:themeColor="text1"/>
                <w:sz w:val="18"/>
                <w:szCs w:val="18"/>
              </w:rPr>
              <w:t>as)</w:t>
            </w:r>
            <w:r w:rsidRPr="00CE46E6">
              <w:rPr>
                <w:rFonts w:ascii="Verdana" w:hAnsi="Verdana"/>
                <w:b/>
                <w:bCs/>
                <w:color w:val="000000" w:themeColor="text1"/>
                <w:sz w:val="18"/>
                <w:szCs w:val="18"/>
              </w:rPr>
              <w:t>;  </w:t>
            </w:r>
          </w:p>
        </w:tc>
        <w:tc>
          <w:tcPr>
            <w:tcW w:w="3210" w:type="dxa"/>
          </w:tcPr>
          <w:p w14:paraId="616E84DA" w14:textId="032842BD" w:rsidR="00CE46E6" w:rsidRDefault="00CE46E6" w:rsidP="009E7675">
            <w:pPr>
              <w:rPr>
                <w:rFonts w:ascii="Verdana" w:hAnsi="Verdana"/>
                <w:i/>
                <w:iCs/>
                <w:sz w:val="18"/>
                <w:szCs w:val="18"/>
              </w:rPr>
            </w:pPr>
            <w:hyperlink r:id="rId14" w:history="1">
              <w:r w:rsidRPr="00EB1D6D">
                <w:rPr>
                  <w:rStyle w:val="Hipersaitas"/>
                  <w:rFonts w:ascii="Verdana" w:hAnsi="Verdana"/>
                  <w:b/>
                  <w:bCs/>
                  <w:sz w:val="18"/>
                  <w:szCs w:val="18"/>
                </w:rPr>
                <w:t>PFSA 4 priedas</w:t>
              </w:r>
            </w:hyperlink>
          </w:p>
        </w:tc>
      </w:tr>
      <w:tr w:rsidR="00E81586" w14:paraId="151EBA23" w14:textId="77777777" w:rsidTr="00D269CC">
        <w:trPr>
          <w:trHeight w:val="300"/>
        </w:trPr>
        <w:tc>
          <w:tcPr>
            <w:tcW w:w="690" w:type="dxa"/>
            <w:shd w:val="clear" w:color="auto" w:fill="D1D1D1" w:themeFill="background2" w:themeFillShade="E6"/>
          </w:tcPr>
          <w:p w14:paraId="18D67E9B" w14:textId="18BB3817" w:rsidR="00E81586" w:rsidRDefault="006F2C4E" w:rsidP="00D269CC">
            <w:pPr>
              <w:rPr>
                <w:rFonts w:ascii="Verdana" w:hAnsi="Verdana"/>
                <w:b/>
                <w:bCs/>
                <w:color w:val="000000" w:themeColor="text1"/>
                <w:sz w:val="18"/>
                <w:szCs w:val="18"/>
              </w:rPr>
            </w:pPr>
            <w:r>
              <w:rPr>
                <w:rFonts w:ascii="Verdana" w:hAnsi="Verdana"/>
                <w:b/>
                <w:bCs/>
                <w:color w:val="000000" w:themeColor="text1"/>
                <w:sz w:val="18"/>
                <w:szCs w:val="18"/>
              </w:rPr>
              <w:t>5</w:t>
            </w:r>
            <w:r w:rsidR="00E81586" w:rsidRPr="662A2A8A">
              <w:rPr>
                <w:rFonts w:ascii="Verdana" w:hAnsi="Verdana"/>
                <w:b/>
                <w:bCs/>
                <w:color w:val="000000" w:themeColor="text1"/>
                <w:sz w:val="18"/>
                <w:szCs w:val="18"/>
              </w:rPr>
              <w:t>.</w:t>
            </w:r>
          </w:p>
        </w:tc>
        <w:tc>
          <w:tcPr>
            <w:tcW w:w="5730" w:type="dxa"/>
          </w:tcPr>
          <w:p w14:paraId="77C3C34B" w14:textId="725EAEB9" w:rsidR="00E81586" w:rsidRPr="003774C7" w:rsidRDefault="00CE46E6" w:rsidP="00D269CC">
            <w:pPr>
              <w:rPr>
                <w:rFonts w:ascii="Verdana" w:hAnsi="Verdana"/>
                <w:b/>
                <w:bCs/>
                <w:color w:val="000000" w:themeColor="text1"/>
                <w:sz w:val="18"/>
                <w:szCs w:val="18"/>
              </w:rPr>
            </w:pPr>
            <w:r>
              <w:rPr>
                <w:rFonts w:ascii="Verdana" w:hAnsi="Verdana"/>
                <w:b/>
                <w:bCs/>
                <w:color w:val="000000"/>
                <w:sz w:val="18"/>
                <w:szCs w:val="18"/>
              </w:rPr>
              <w:t>D</w:t>
            </w:r>
            <w:r w:rsidRPr="00CE46E6">
              <w:rPr>
                <w:rFonts w:ascii="Verdana" w:hAnsi="Verdana"/>
                <w:b/>
                <w:bCs/>
                <w:color w:val="000000"/>
                <w:sz w:val="18"/>
                <w:szCs w:val="18"/>
              </w:rPr>
              <w:t>okument</w:t>
            </w:r>
            <w:r>
              <w:rPr>
                <w:rFonts w:ascii="Verdana" w:hAnsi="Verdana"/>
                <w:b/>
                <w:bCs/>
                <w:color w:val="000000"/>
                <w:sz w:val="18"/>
                <w:szCs w:val="18"/>
              </w:rPr>
              <w:t>ai</w:t>
            </w:r>
            <w:r w:rsidRPr="00CE46E6">
              <w:rPr>
                <w:rFonts w:ascii="Verdana" w:hAnsi="Verdana"/>
                <w:b/>
                <w:bCs/>
                <w:color w:val="000000"/>
                <w:sz w:val="18"/>
                <w:szCs w:val="18"/>
              </w:rPr>
              <w:t>, pagrindžiančius projekto biudžeto pagrįstumą (komerciniai pasiūlymai ir (arba)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r>
              <w:rPr>
                <w:rFonts w:ascii="Verdana" w:hAnsi="Verdana"/>
                <w:b/>
                <w:bCs/>
                <w:color w:val="000000"/>
                <w:sz w:val="18"/>
                <w:szCs w:val="18"/>
              </w:rPr>
              <w:t>;</w:t>
            </w:r>
          </w:p>
        </w:tc>
        <w:tc>
          <w:tcPr>
            <w:tcW w:w="3210" w:type="dxa"/>
            <w:shd w:val="clear" w:color="auto" w:fill="D1D1D1" w:themeFill="background2" w:themeFillShade="E6"/>
          </w:tcPr>
          <w:p w14:paraId="2C27FCEC" w14:textId="77777777" w:rsidR="00E81586" w:rsidRPr="003774C7" w:rsidRDefault="00E81586" w:rsidP="00D269CC">
            <w:pPr>
              <w:rPr>
                <w:rFonts w:ascii="Verdana" w:hAnsi="Verdana"/>
                <w:b/>
                <w:bCs/>
                <w:color w:val="000000" w:themeColor="text1"/>
                <w:sz w:val="18"/>
                <w:szCs w:val="18"/>
              </w:rPr>
            </w:pPr>
          </w:p>
        </w:tc>
      </w:tr>
      <w:tr w:rsidR="00E81586" w14:paraId="7FD81E36" w14:textId="77777777" w:rsidTr="00D269CC">
        <w:trPr>
          <w:trHeight w:val="300"/>
        </w:trPr>
        <w:tc>
          <w:tcPr>
            <w:tcW w:w="690" w:type="dxa"/>
            <w:shd w:val="clear" w:color="auto" w:fill="D1D1D1" w:themeFill="background2" w:themeFillShade="E6"/>
          </w:tcPr>
          <w:p w14:paraId="56D7805E" w14:textId="424955C2" w:rsidR="00E81586" w:rsidRDefault="006F2C4E" w:rsidP="00D269CC">
            <w:pPr>
              <w:rPr>
                <w:rFonts w:ascii="Verdana" w:hAnsi="Verdana"/>
                <w:b/>
                <w:bCs/>
                <w:color w:val="000000" w:themeColor="text1"/>
                <w:sz w:val="18"/>
                <w:szCs w:val="18"/>
              </w:rPr>
            </w:pPr>
            <w:r>
              <w:rPr>
                <w:rFonts w:ascii="Verdana" w:hAnsi="Verdana"/>
                <w:b/>
                <w:bCs/>
                <w:color w:val="000000" w:themeColor="text1"/>
                <w:sz w:val="18"/>
                <w:szCs w:val="18"/>
              </w:rPr>
              <w:t>6</w:t>
            </w:r>
            <w:r w:rsidR="00E81586" w:rsidRPr="662A2A8A">
              <w:rPr>
                <w:rFonts w:ascii="Verdana" w:hAnsi="Verdana"/>
                <w:b/>
                <w:bCs/>
                <w:color w:val="000000" w:themeColor="text1"/>
                <w:sz w:val="18"/>
                <w:szCs w:val="18"/>
              </w:rPr>
              <w:t>.</w:t>
            </w:r>
          </w:p>
        </w:tc>
        <w:tc>
          <w:tcPr>
            <w:tcW w:w="5730" w:type="dxa"/>
          </w:tcPr>
          <w:p w14:paraId="24648412" w14:textId="77777777" w:rsidR="00E81586" w:rsidRPr="003774C7" w:rsidRDefault="00E81586" w:rsidP="00D269CC">
            <w:pPr>
              <w:rPr>
                <w:rFonts w:ascii="Verdana" w:hAnsi="Verdana"/>
                <w:b/>
                <w:bCs/>
                <w:color w:val="000000" w:themeColor="text1"/>
                <w:sz w:val="18"/>
                <w:szCs w:val="18"/>
              </w:rPr>
            </w:pPr>
            <w:r w:rsidRPr="003774C7">
              <w:rPr>
                <w:rFonts w:ascii="Verdana" w:hAnsi="Verdana"/>
                <w:b/>
                <w:bCs/>
                <w:color w:val="000000"/>
                <w:sz w:val="18"/>
                <w:szCs w:val="18"/>
              </w:rPr>
              <w:t>F</w:t>
            </w:r>
            <w:r w:rsidRPr="003774C7">
              <w:rPr>
                <w:rFonts w:ascii="Verdana" w:hAnsi="Verdana"/>
                <w:b/>
                <w:bCs/>
                <w:sz w:val="18"/>
                <w:szCs w:val="18"/>
              </w:rPr>
              <w:t>inansavimo šaltinius</w:t>
            </w:r>
            <w:r w:rsidRPr="003774C7">
              <w:rPr>
                <w:rFonts w:ascii="Verdana" w:hAnsi="Verdana"/>
                <w:sz w:val="18"/>
                <w:szCs w:val="18"/>
              </w:rPr>
              <w:t xml:space="preserve"> (pareiškėjo įnašą į tinkamų ir netinkamų finansuoti išlaidų padengimą) </w:t>
            </w:r>
            <w:r w:rsidRPr="003774C7">
              <w:rPr>
                <w:rFonts w:ascii="Verdana" w:hAnsi="Verdana"/>
                <w:b/>
                <w:bCs/>
                <w:sz w:val="18"/>
                <w:szCs w:val="18"/>
              </w:rPr>
              <w:t>pagrindžiantys dokumentai</w:t>
            </w:r>
            <w:r w:rsidRPr="003774C7">
              <w:rPr>
                <w:rFonts w:ascii="Verdana" w:hAnsi="Verdana"/>
                <w:sz w:val="18"/>
                <w:szCs w:val="18"/>
              </w:rPr>
              <w:t xml:space="preserve"> – atsakingo pareiškėjo valdymo organo sprendimas (akcininkų susirinkimo protokolas ar pan.) dėl projekto finansavimo, kuriame turi būti nurodyta numatoma skirti projekto įgyvendinimui lėšų suma bei pagrįstas finansavimo šaltinis (pvz., pareiškėjo apyvartinės lėšos ir pan.), ir kita. Kai projekto finansavimo šaltinis – banko paskola – pažyma, kurioje nurodytas banko (kitų kredito įstaigų, juridinių asmenų, akcininkų) sprendimas suteikti paskolą konkrečiam projektui, paskolos sutartis ir kita.</w:t>
            </w:r>
          </w:p>
        </w:tc>
        <w:tc>
          <w:tcPr>
            <w:tcW w:w="3210" w:type="dxa"/>
            <w:shd w:val="clear" w:color="auto" w:fill="D1D1D1" w:themeFill="background2" w:themeFillShade="E6"/>
          </w:tcPr>
          <w:p w14:paraId="3F2B6BEC" w14:textId="77777777" w:rsidR="00E81586" w:rsidRPr="003774C7" w:rsidRDefault="00E81586" w:rsidP="00D269CC">
            <w:pPr>
              <w:rPr>
                <w:rFonts w:ascii="Verdana" w:hAnsi="Verdana"/>
                <w:b/>
                <w:bCs/>
                <w:color w:val="000000" w:themeColor="text1"/>
                <w:sz w:val="18"/>
                <w:szCs w:val="18"/>
              </w:rPr>
            </w:pPr>
          </w:p>
        </w:tc>
      </w:tr>
      <w:tr w:rsidR="00E81586" w14:paraId="78C9B158" w14:textId="77777777" w:rsidTr="00D269CC">
        <w:trPr>
          <w:trHeight w:val="300"/>
        </w:trPr>
        <w:tc>
          <w:tcPr>
            <w:tcW w:w="690" w:type="dxa"/>
            <w:shd w:val="clear" w:color="auto" w:fill="D1D1D1" w:themeFill="background2" w:themeFillShade="E6"/>
          </w:tcPr>
          <w:p w14:paraId="210C09E3" w14:textId="498B924F" w:rsidR="00E81586" w:rsidRDefault="006F2C4E" w:rsidP="00D269CC">
            <w:pPr>
              <w:rPr>
                <w:rFonts w:ascii="Verdana" w:hAnsi="Verdana"/>
                <w:b/>
                <w:bCs/>
                <w:color w:val="000000" w:themeColor="text1"/>
                <w:sz w:val="18"/>
                <w:szCs w:val="18"/>
              </w:rPr>
            </w:pPr>
            <w:r>
              <w:rPr>
                <w:rFonts w:ascii="Verdana" w:hAnsi="Verdana"/>
                <w:b/>
                <w:bCs/>
                <w:color w:val="000000" w:themeColor="text1"/>
                <w:sz w:val="18"/>
                <w:szCs w:val="18"/>
              </w:rPr>
              <w:t>7</w:t>
            </w:r>
            <w:r w:rsidR="00E81586" w:rsidRPr="662A2A8A">
              <w:rPr>
                <w:rFonts w:ascii="Verdana" w:hAnsi="Verdana"/>
                <w:b/>
                <w:bCs/>
                <w:color w:val="000000" w:themeColor="text1"/>
                <w:sz w:val="18"/>
                <w:szCs w:val="18"/>
              </w:rPr>
              <w:t>.</w:t>
            </w:r>
          </w:p>
        </w:tc>
        <w:tc>
          <w:tcPr>
            <w:tcW w:w="5730" w:type="dxa"/>
          </w:tcPr>
          <w:p w14:paraId="65E3FE23" w14:textId="77777777" w:rsidR="00E81586" w:rsidRPr="003774C7" w:rsidRDefault="00E81586" w:rsidP="00D269CC">
            <w:pPr>
              <w:rPr>
                <w:rFonts w:ascii="Verdana" w:hAnsi="Verdana"/>
                <w:b/>
                <w:bCs/>
                <w:color w:val="000000" w:themeColor="text1"/>
                <w:sz w:val="18"/>
                <w:szCs w:val="18"/>
              </w:rPr>
            </w:pPr>
            <w:r w:rsidRPr="003774C7">
              <w:rPr>
                <w:rFonts w:ascii="Verdana" w:hAnsi="Verdana"/>
                <w:b/>
                <w:bCs/>
                <w:color w:val="000000"/>
                <w:sz w:val="18"/>
                <w:szCs w:val="18"/>
              </w:rPr>
              <w:t>Smulkiojo ar vidutinio verslo subjekto statuso deklaracija</w:t>
            </w:r>
            <w:r w:rsidRPr="003774C7">
              <w:rPr>
                <w:rFonts w:ascii="Verdana" w:hAnsi="Verdana"/>
                <w:color w:val="000000"/>
                <w:sz w:val="18"/>
                <w:szCs w:val="18"/>
              </w:rPr>
              <w:t xml:space="preserve">, kurios forma patvirtinta Lietuvos Respublikos ūkio ministro 2008 m. kovo 26 d. įsakymu Nr. 4-119 „Dėl Smulkiojo ar vidutinio verslo subjekto statuso deklaravimo tvarkos aprašo ir smulkiojo ar vidutinio verslo subjekto statuso deklaracijos formos patvirtinimo“, parengtą pagal paskutinių ataskaitinių finansinių metų duomenis </w:t>
            </w:r>
            <w:hyperlink r:id="rId15" w:history="1">
              <w:r w:rsidRPr="003774C7">
                <w:rPr>
                  <w:rStyle w:val="Hipersaitas"/>
                  <w:rFonts w:ascii="Verdana" w:hAnsi="Verdana"/>
                  <w:sz w:val="18"/>
                  <w:szCs w:val="18"/>
                </w:rPr>
                <w:t>https://e-seimas.lrs.lt/portal/legalAct/lt/TAD/TAIS.316716/asr</w:t>
              </w:r>
            </w:hyperlink>
          </w:p>
        </w:tc>
        <w:tc>
          <w:tcPr>
            <w:tcW w:w="3210" w:type="dxa"/>
          </w:tcPr>
          <w:p w14:paraId="76997927" w14:textId="63DAB9E3" w:rsidR="00E81586" w:rsidRPr="00371BA4" w:rsidRDefault="00E81586" w:rsidP="00D269CC">
            <w:pPr>
              <w:rPr>
                <w:rFonts w:ascii="Verdana" w:hAnsi="Verdana"/>
                <w:b/>
                <w:bCs/>
                <w:color w:val="000000" w:themeColor="text1"/>
                <w:sz w:val="18"/>
                <w:szCs w:val="18"/>
              </w:rPr>
            </w:pPr>
            <w:hyperlink r:id="rId16" w:history="1">
              <w:r w:rsidRPr="00371BA4">
                <w:rPr>
                  <w:rStyle w:val="Hipersaitas"/>
                  <w:rFonts w:ascii="Verdana" w:eastAsia="Times New Roman" w:hAnsi="Verdana" w:cs="Times New Roman"/>
                  <w:b/>
                  <w:bCs/>
                  <w:sz w:val="18"/>
                  <w:szCs w:val="18"/>
                </w:rPr>
                <w:t>Forma pildymui</w:t>
              </w:r>
            </w:hyperlink>
            <w:r w:rsidR="00865751">
              <w:t xml:space="preserve"> </w:t>
            </w:r>
          </w:p>
        </w:tc>
      </w:tr>
      <w:tr w:rsidR="00E81586" w14:paraId="74B12837" w14:textId="77777777" w:rsidTr="00D269CC">
        <w:trPr>
          <w:trHeight w:val="300"/>
        </w:trPr>
        <w:tc>
          <w:tcPr>
            <w:tcW w:w="690" w:type="dxa"/>
            <w:shd w:val="clear" w:color="auto" w:fill="D1D1D1" w:themeFill="background2" w:themeFillShade="E6"/>
          </w:tcPr>
          <w:p w14:paraId="6CA577A0" w14:textId="34A6F582" w:rsidR="00E81586" w:rsidRDefault="006F2C4E" w:rsidP="00D269CC">
            <w:pPr>
              <w:rPr>
                <w:rFonts w:ascii="Verdana" w:hAnsi="Verdana"/>
                <w:b/>
                <w:bCs/>
                <w:color w:val="000000" w:themeColor="text1"/>
                <w:sz w:val="18"/>
                <w:szCs w:val="18"/>
              </w:rPr>
            </w:pPr>
            <w:r>
              <w:rPr>
                <w:rFonts w:ascii="Verdana" w:hAnsi="Verdana"/>
                <w:b/>
                <w:bCs/>
                <w:color w:val="000000" w:themeColor="text1"/>
                <w:sz w:val="18"/>
                <w:szCs w:val="18"/>
              </w:rPr>
              <w:lastRenderedPageBreak/>
              <w:t>8</w:t>
            </w:r>
            <w:r w:rsidR="00E81586" w:rsidRPr="662A2A8A">
              <w:rPr>
                <w:rFonts w:ascii="Verdana" w:hAnsi="Verdana"/>
                <w:b/>
                <w:bCs/>
                <w:color w:val="000000" w:themeColor="text1"/>
                <w:sz w:val="18"/>
                <w:szCs w:val="18"/>
              </w:rPr>
              <w:t>.</w:t>
            </w:r>
          </w:p>
        </w:tc>
        <w:tc>
          <w:tcPr>
            <w:tcW w:w="5730" w:type="dxa"/>
          </w:tcPr>
          <w:p w14:paraId="22EB1C4E" w14:textId="77777777" w:rsidR="00E81586" w:rsidRDefault="00E81586" w:rsidP="00D269CC">
            <w:pPr>
              <w:rPr>
                <w:rFonts w:ascii="Verdana" w:hAnsi="Verdana"/>
                <w:b/>
                <w:bCs/>
                <w:color w:val="000000" w:themeColor="text1"/>
                <w:sz w:val="18"/>
                <w:szCs w:val="18"/>
              </w:rPr>
            </w:pPr>
            <w:r w:rsidRPr="00802826">
              <w:rPr>
                <w:rFonts w:ascii="Verdana" w:hAnsi="Verdana"/>
                <w:b/>
                <w:bCs/>
                <w:color w:val="000000"/>
                <w:sz w:val="18"/>
                <w:szCs w:val="18"/>
              </w:rPr>
              <w:t>U</w:t>
            </w:r>
            <w:r w:rsidRPr="00802826">
              <w:rPr>
                <w:rFonts w:ascii="Verdana" w:hAnsi="Verdana"/>
                <w:b/>
                <w:bCs/>
                <w:sz w:val="18"/>
                <w:szCs w:val="18"/>
              </w:rPr>
              <w:t>žpildyta „Vienos įmonės“ deklaracija</w:t>
            </w:r>
            <w:r w:rsidRPr="00802826">
              <w:rPr>
                <w:rFonts w:ascii="Verdana" w:hAnsi="Verdana"/>
                <w:sz w:val="18"/>
                <w:szCs w:val="18"/>
              </w:rPr>
              <w:t xml:space="preserve"> pagal EIM interneto svetainėje https://eimin.lrv.lt/lt/ paskelbtą</w:t>
            </w:r>
            <w:r>
              <w:rPr>
                <w:rFonts w:ascii="Verdana" w:hAnsi="Verdana"/>
                <w:sz w:val="18"/>
                <w:szCs w:val="18"/>
              </w:rPr>
              <w:t xml:space="preserve"> </w:t>
            </w:r>
            <w:r w:rsidRPr="002D378A">
              <w:rPr>
                <w:rFonts w:ascii="Verdana" w:eastAsia="Times New Roman" w:hAnsi="Verdana" w:cs="Times New Roman"/>
                <w:sz w:val="18"/>
                <w:szCs w:val="18"/>
              </w:rPr>
              <w:t>pavyzdinę formą</w:t>
            </w:r>
          </w:p>
        </w:tc>
        <w:tc>
          <w:tcPr>
            <w:tcW w:w="3210" w:type="dxa"/>
          </w:tcPr>
          <w:p w14:paraId="30A99475" w14:textId="77777777" w:rsidR="00E81586" w:rsidRDefault="00E81586" w:rsidP="00D269CC">
            <w:pPr>
              <w:rPr>
                <w:rFonts w:ascii="Verdana" w:hAnsi="Verdana"/>
                <w:b/>
                <w:bCs/>
                <w:color w:val="000000" w:themeColor="text1"/>
                <w:sz w:val="18"/>
                <w:szCs w:val="18"/>
              </w:rPr>
            </w:pPr>
            <w:hyperlink r:id="rId17" w:history="1">
              <w:r w:rsidRPr="002D378A">
                <w:rPr>
                  <w:rStyle w:val="Hipersaitas"/>
                  <w:rFonts w:ascii="Verdana" w:hAnsi="Verdana"/>
                  <w:b/>
                  <w:bCs/>
                  <w:sz w:val="18"/>
                  <w:szCs w:val="18"/>
                </w:rPr>
                <w:t>Pavyzdinė forma</w:t>
              </w:r>
            </w:hyperlink>
          </w:p>
        </w:tc>
      </w:tr>
      <w:tr w:rsidR="00E81586" w14:paraId="765D76A7" w14:textId="77777777" w:rsidTr="00D269CC">
        <w:trPr>
          <w:trHeight w:val="300"/>
        </w:trPr>
        <w:tc>
          <w:tcPr>
            <w:tcW w:w="690" w:type="dxa"/>
            <w:shd w:val="clear" w:color="auto" w:fill="D1D1D1" w:themeFill="background2" w:themeFillShade="E6"/>
          </w:tcPr>
          <w:p w14:paraId="4B60AC68" w14:textId="297EE195" w:rsidR="00E81586" w:rsidRPr="662A2A8A" w:rsidRDefault="006F2C4E" w:rsidP="00D269CC">
            <w:pPr>
              <w:rPr>
                <w:rFonts w:ascii="Verdana" w:hAnsi="Verdana"/>
                <w:b/>
                <w:bCs/>
                <w:color w:val="000000" w:themeColor="text1"/>
                <w:sz w:val="18"/>
                <w:szCs w:val="18"/>
              </w:rPr>
            </w:pPr>
            <w:r>
              <w:rPr>
                <w:rFonts w:ascii="Verdana" w:hAnsi="Verdana"/>
                <w:b/>
                <w:bCs/>
                <w:color w:val="000000" w:themeColor="text1"/>
                <w:sz w:val="18"/>
                <w:szCs w:val="18"/>
              </w:rPr>
              <w:t>9</w:t>
            </w:r>
            <w:r w:rsidR="00E81586">
              <w:rPr>
                <w:rFonts w:ascii="Verdana" w:hAnsi="Verdana"/>
                <w:b/>
                <w:bCs/>
                <w:color w:val="000000" w:themeColor="text1"/>
                <w:sz w:val="18"/>
                <w:szCs w:val="18"/>
              </w:rPr>
              <w:t>.</w:t>
            </w:r>
          </w:p>
        </w:tc>
        <w:tc>
          <w:tcPr>
            <w:tcW w:w="5730" w:type="dxa"/>
          </w:tcPr>
          <w:p w14:paraId="56C2F74F" w14:textId="77777777" w:rsidR="00E81586" w:rsidRPr="00802826" w:rsidRDefault="00E81586" w:rsidP="00D269CC">
            <w:pPr>
              <w:rPr>
                <w:rFonts w:ascii="Verdana" w:hAnsi="Verdana"/>
                <w:b/>
                <w:bCs/>
                <w:color w:val="000000"/>
                <w:sz w:val="18"/>
                <w:szCs w:val="18"/>
              </w:rPr>
            </w:pPr>
            <w:r w:rsidRPr="662A2A8A">
              <w:rPr>
                <w:rFonts w:ascii="Verdana" w:hAnsi="Verdana"/>
                <w:b/>
                <w:bCs/>
                <w:sz w:val="18"/>
                <w:szCs w:val="18"/>
              </w:rPr>
              <w:t xml:space="preserve">Informacija apie pareiškėjui suteiktą valstybės pagalbą (išskyrus </w:t>
            </w:r>
            <w:r w:rsidRPr="662A2A8A">
              <w:rPr>
                <w:rFonts w:ascii="Verdana" w:hAnsi="Verdana"/>
                <w:b/>
                <w:bCs/>
                <w:i/>
                <w:iCs/>
                <w:sz w:val="18"/>
                <w:szCs w:val="18"/>
              </w:rPr>
              <w:t xml:space="preserve">de </w:t>
            </w:r>
            <w:proofErr w:type="spellStart"/>
            <w:r w:rsidRPr="662A2A8A">
              <w:rPr>
                <w:rFonts w:ascii="Verdana" w:hAnsi="Verdana"/>
                <w:b/>
                <w:bCs/>
                <w:i/>
                <w:iCs/>
                <w:sz w:val="18"/>
                <w:szCs w:val="18"/>
              </w:rPr>
              <w:t>minimis</w:t>
            </w:r>
            <w:proofErr w:type="spellEnd"/>
            <w:r w:rsidRPr="662A2A8A">
              <w:rPr>
                <w:rFonts w:ascii="Verdana" w:hAnsi="Verdana"/>
                <w:b/>
                <w:bCs/>
                <w:sz w:val="18"/>
                <w:szCs w:val="18"/>
              </w:rPr>
              <w:t xml:space="preserve">) pagal </w:t>
            </w:r>
            <w:r w:rsidRPr="662A2A8A">
              <w:rPr>
                <w:rFonts w:ascii="Verdana" w:hAnsi="Verdana"/>
                <w:sz w:val="18"/>
                <w:szCs w:val="18"/>
              </w:rPr>
              <w:t>Projektų administravimo ir finansavimo taisyklių 1 priedo 4 priede pateiktą formą</w:t>
            </w:r>
          </w:p>
        </w:tc>
        <w:tc>
          <w:tcPr>
            <w:tcW w:w="3210" w:type="dxa"/>
          </w:tcPr>
          <w:p w14:paraId="10967043" w14:textId="77777777" w:rsidR="00E81586" w:rsidRPr="000311F7" w:rsidRDefault="00E81586" w:rsidP="00D269CC">
            <w:pPr>
              <w:rPr>
                <w:rFonts w:ascii="Verdana" w:hAnsi="Verdana"/>
                <w:b/>
                <w:bCs/>
                <w:color w:val="000000" w:themeColor="text1"/>
                <w:sz w:val="18"/>
                <w:szCs w:val="18"/>
              </w:rPr>
            </w:pPr>
            <w:hyperlink r:id="rId18" w:history="1">
              <w:r w:rsidRPr="003C64DE">
                <w:rPr>
                  <w:rStyle w:val="Hipersaitas"/>
                  <w:rFonts w:ascii="Verdana" w:hAnsi="Verdana"/>
                  <w:b/>
                  <w:bCs/>
                  <w:sz w:val="18"/>
                  <w:szCs w:val="18"/>
                </w:rPr>
                <w:t>PAFT 1 priedo 4 priedas </w:t>
              </w:r>
            </w:hyperlink>
          </w:p>
        </w:tc>
      </w:tr>
      <w:tr w:rsidR="00E81586" w14:paraId="229032BE" w14:textId="77777777" w:rsidTr="00D269CC">
        <w:trPr>
          <w:trHeight w:val="300"/>
        </w:trPr>
        <w:tc>
          <w:tcPr>
            <w:tcW w:w="690" w:type="dxa"/>
            <w:shd w:val="clear" w:color="auto" w:fill="D1D1D1" w:themeFill="background2" w:themeFillShade="E6"/>
          </w:tcPr>
          <w:p w14:paraId="7A9DED55" w14:textId="62728239" w:rsidR="00E81586" w:rsidRPr="662A2A8A" w:rsidRDefault="006F2C4E" w:rsidP="00D269CC">
            <w:pPr>
              <w:rPr>
                <w:rFonts w:ascii="Verdana" w:hAnsi="Verdana"/>
                <w:b/>
                <w:bCs/>
                <w:color w:val="000000" w:themeColor="text1"/>
                <w:sz w:val="18"/>
                <w:szCs w:val="18"/>
              </w:rPr>
            </w:pPr>
            <w:r>
              <w:rPr>
                <w:rFonts w:ascii="Verdana" w:hAnsi="Verdana"/>
                <w:b/>
                <w:bCs/>
                <w:color w:val="000000" w:themeColor="text1"/>
                <w:sz w:val="18"/>
                <w:szCs w:val="18"/>
              </w:rPr>
              <w:t>10</w:t>
            </w:r>
            <w:r w:rsidR="00E81586">
              <w:rPr>
                <w:rFonts w:ascii="Verdana" w:hAnsi="Verdana"/>
                <w:b/>
                <w:bCs/>
                <w:color w:val="000000" w:themeColor="text1"/>
                <w:sz w:val="18"/>
                <w:szCs w:val="18"/>
              </w:rPr>
              <w:t>.</w:t>
            </w:r>
          </w:p>
        </w:tc>
        <w:tc>
          <w:tcPr>
            <w:tcW w:w="5730" w:type="dxa"/>
          </w:tcPr>
          <w:p w14:paraId="17A6E213" w14:textId="56BC8D4F" w:rsidR="00E81586" w:rsidRPr="00802826" w:rsidRDefault="00E81586" w:rsidP="00D269CC">
            <w:pPr>
              <w:rPr>
                <w:rFonts w:ascii="Verdana" w:hAnsi="Verdana"/>
                <w:b/>
                <w:bCs/>
                <w:color w:val="000000"/>
                <w:sz w:val="18"/>
                <w:szCs w:val="18"/>
              </w:rPr>
            </w:pPr>
            <w:r w:rsidRPr="00802826">
              <w:rPr>
                <w:rFonts w:ascii="Verdana" w:hAnsi="Verdana"/>
                <w:b/>
                <w:bCs/>
                <w:color w:val="000000"/>
                <w:sz w:val="18"/>
                <w:szCs w:val="18"/>
              </w:rPr>
              <w:t>P</w:t>
            </w:r>
            <w:r w:rsidRPr="00802826">
              <w:rPr>
                <w:rFonts w:ascii="Verdana" w:eastAsia="Verdana" w:hAnsi="Verdana"/>
                <w:b/>
                <w:bCs/>
                <w:color w:val="000000" w:themeColor="text1"/>
                <w:sz w:val="18"/>
                <w:szCs w:val="18"/>
              </w:rPr>
              <w:t>areiškėjo ir susijusių įmonių</w:t>
            </w:r>
            <w:r w:rsidRPr="00802826">
              <w:rPr>
                <w:rFonts w:ascii="Verdana" w:hAnsi="Verdana"/>
                <w:b/>
                <w:bCs/>
                <w:sz w:val="18"/>
                <w:szCs w:val="18"/>
              </w:rPr>
              <w:t xml:space="preserve"> patvirtintas paskutinių finansinių  metų metinių finansinių ataskaitų rinkinys</w:t>
            </w:r>
            <w:r w:rsidRPr="00802826">
              <w:rPr>
                <w:rFonts w:ascii="Verdana" w:hAnsi="Verdana"/>
                <w:sz w:val="18"/>
                <w:szCs w:val="18"/>
              </w:rPr>
              <w:t>, jei teisės aktų, reguliuojančių finansinės atskaitomybės teikimą, nustatyta tvarka šių dokumentų pateikimas valstybės įmonei Registrų centrui nėra privalomas arba nėra suėjęs terminas tokių dokumentų pateikimui valstybės įmonei Registrų centrui. Kai pareiškėjas ir (arba) susijusi įmonė yra užsienyje veikianti įmonė, gali būti pateikiamos nuorodos į viešai prieinamą užsienio įmonės patvirtintą paskutinių finansinių metų metinių finansinių ataskaitų rinkinį arba išrašą iš valstybės, kurioje įmonė veikia, registrų centro ir pan.</w:t>
            </w:r>
          </w:p>
        </w:tc>
        <w:tc>
          <w:tcPr>
            <w:tcW w:w="3210" w:type="dxa"/>
            <w:shd w:val="clear" w:color="auto" w:fill="D1D1D1" w:themeFill="background2" w:themeFillShade="E6"/>
          </w:tcPr>
          <w:p w14:paraId="783BA0AE" w14:textId="77777777" w:rsidR="00E81586" w:rsidRDefault="00E81586" w:rsidP="00D269CC">
            <w:pPr>
              <w:rPr>
                <w:rFonts w:ascii="Verdana" w:hAnsi="Verdana"/>
                <w:b/>
                <w:bCs/>
                <w:color w:val="000000" w:themeColor="text1"/>
                <w:sz w:val="18"/>
                <w:szCs w:val="18"/>
              </w:rPr>
            </w:pPr>
          </w:p>
        </w:tc>
      </w:tr>
      <w:tr w:rsidR="00EE518F" w14:paraId="305DAFCD" w14:textId="77777777" w:rsidTr="004D4A1E">
        <w:trPr>
          <w:trHeight w:val="300"/>
        </w:trPr>
        <w:tc>
          <w:tcPr>
            <w:tcW w:w="690" w:type="dxa"/>
            <w:shd w:val="clear" w:color="auto" w:fill="D1D1D1" w:themeFill="background2" w:themeFillShade="E6"/>
          </w:tcPr>
          <w:p w14:paraId="0F4A703C" w14:textId="1AB7FC7C" w:rsidR="00EE518F" w:rsidRDefault="00EE518F" w:rsidP="00D269CC">
            <w:pPr>
              <w:rPr>
                <w:rFonts w:ascii="Verdana" w:hAnsi="Verdana"/>
                <w:b/>
                <w:bCs/>
                <w:color w:val="000000" w:themeColor="text1"/>
                <w:sz w:val="18"/>
                <w:szCs w:val="18"/>
              </w:rPr>
            </w:pPr>
            <w:r>
              <w:rPr>
                <w:rFonts w:ascii="Verdana" w:hAnsi="Verdana"/>
                <w:b/>
                <w:bCs/>
                <w:color w:val="000000" w:themeColor="text1"/>
                <w:sz w:val="18"/>
                <w:szCs w:val="18"/>
              </w:rPr>
              <w:t>11.</w:t>
            </w:r>
          </w:p>
        </w:tc>
        <w:tc>
          <w:tcPr>
            <w:tcW w:w="5730" w:type="dxa"/>
          </w:tcPr>
          <w:p w14:paraId="35C05B21" w14:textId="591B4719" w:rsidR="00EE518F" w:rsidRPr="00802826" w:rsidRDefault="00EE518F" w:rsidP="00D269CC">
            <w:pPr>
              <w:rPr>
                <w:rFonts w:ascii="Verdana" w:hAnsi="Verdana"/>
                <w:b/>
                <w:bCs/>
                <w:color w:val="000000"/>
                <w:sz w:val="18"/>
                <w:szCs w:val="18"/>
              </w:rPr>
            </w:pPr>
            <w:r w:rsidRPr="00EE518F">
              <w:rPr>
                <w:rFonts w:ascii="Verdana" w:hAnsi="Verdana"/>
                <w:b/>
                <w:bCs/>
                <w:color w:val="000000"/>
                <w:sz w:val="18"/>
                <w:szCs w:val="18"/>
              </w:rPr>
              <w:t>Pažyma darbo užmokesčio apskaičiavimui</w:t>
            </w:r>
          </w:p>
        </w:tc>
        <w:tc>
          <w:tcPr>
            <w:tcW w:w="3210" w:type="dxa"/>
            <w:shd w:val="clear" w:color="auto" w:fill="FFFFFF" w:themeFill="background1"/>
          </w:tcPr>
          <w:p w14:paraId="2F74D6B5" w14:textId="18CDB836" w:rsidR="00EE518F" w:rsidRDefault="004D4A1E" w:rsidP="00D269CC">
            <w:pPr>
              <w:rPr>
                <w:rFonts w:ascii="Verdana" w:hAnsi="Verdana"/>
                <w:b/>
                <w:bCs/>
                <w:color w:val="000000" w:themeColor="text1"/>
                <w:sz w:val="18"/>
                <w:szCs w:val="18"/>
              </w:rPr>
            </w:pPr>
            <w:hyperlink r:id="rId19" w:history="1">
              <w:r w:rsidRPr="004D4A1E">
                <w:rPr>
                  <w:rStyle w:val="Hipersaitas"/>
                  <w:rFonts w:ascii="Verdana" w:hAnsi="Verdana"/>
                  <w:b/>
                  <w:bCs/>
                  <w:sz w:val="18"/>
                  <w:szCs w:val="18"/>
                </w:rPr>
                <w:t>Forma pildymui</w:t>
              </w:r>
            </w:hyperlink>
          </w:p>
        </w:tc>
      </w:tr>
    </w:tbl>
    <w:p w14:paraId="10F75C7F" w14:textId="77777777" w:rsidR="00E81586" w:rsidRDefault="00E81586" w:rsidP="00E81586">
      <w:pPr>
        <w:jc w:val="both"/>
        <w:rPr>
          <w:rFonts w:ascii="Verdana" w:hAnsi="Verdana"/>
          <w:b/>
          <w:bCs/>
          <w:sz w:val="18"/>
          <w:szCs w:val="18"/>
        </w:rPr>
      </w:pPr>
    </w:p>
    <w:p w14:paraId="7CA433D3" w14:textId="77777777" w:rsidR="00E81586" w:rsidRPr="00802826" w:rsidRDefault="00E81586" w:rsidP="00E81586">
      <w:pPr>
        <w:jc w:val="both"/>
        <w:rPr>
          <w:rFonts w:ascii="Verdana" w:hAnsi="Verdana"/>
          <w:sz w:val="18"/>
          <w:szCs w:val="18"/>
        </w:rPr>
      </w:pPr>
      <w:r w:rsidRPr="489ECABE">
        <w:rPr>
          <w:rFonts w:ascii="Verdana" w:hAnsi="Verdana"/>
          <w:b/>
          <w:bCs/>
          <w:sz w:val="18"/>
          <w:szCs w:val="18"/>
        </w:rPr>
        <w:t>Kiti dokumentai skirti susipažinti su keliamais reikalavimais:</w:t>
      </w:r>
      <w:r w:rsidRPr="489ECABE">
        <w:rPr>
          <w:rFonts w:ascii="Verdana" w:hAnsi="Verdana"/>
          <w:sz w:val="18"/>
          <w:szCs w:val="18"/>
        </w:rPr>
        <w:t xml:space="preserve"> </w:t>
      </w:r>
    </w:p>
    <w:bookmarkStart w:id="0" w:name="_Hlk197514100"/>
    <w:p w14:paraId="42650EA1" w14:textId="77777777" w:rsidR="00E81586" w:rsidRPr="006F2C4E" w:rsidRDefault="00E81586" w:rsidP="00E81586">
      <w:pPr>
        <w:numPr>
          <w:ilvl w:val="0"/>
          <w:numId w:val="1"/>
        </w:numPr>
        <w:spacing w:after="0" w:line="240" w:lineRule="auto"/>
        <w:jc w:val="both"/>
        <w:rPr>
          <w:rFonts w:ascii="Verdana" w:hAnsi="Verdana"/>
          <w:b/>
          <w:bCs/>
          <w:sz w:val="18"/>
          <w:szCs w:val="18"/>
        </w:rPr>
      </w:pPr>
      <w:r w:rsidRPr="006F2C4E">
        <w:rPr>
          <w:rFonts w:ascii="Verdana" w:hAnsi="Verdana"/>
          <w:b/>
          <w:bCs/>
          <w:sz w:val="18"/>
          <w:szCs w:val="18"/>
        </w:rPr>
        <w:fldChar w:fldCharType="begin"/>
      </w:r>
      <w:r w:rsidRPr="006F2C4E">
        <w:rPr>
          <w:rFonts w:ascii="Verdana" w:hAnsi="Verdana"/>
          <w:b/>
          <w:bCs/>
          <w:sz w:val="18"/>
          <w:szCs w:val="18"/>
        </w:rPr>
        <w:instrText>HYPERLINK "https://inovacijuagentura.lt/turinys/valstyb4s-pagalbos-mokomoji-medziaga.html" \t "_blank"</w:instrText>
      </w:r>
      <w:r w:rsidRPr="006F2C4E">
        <w:rPr>
          <w:rFonts w:ascii="Verdana" w:hAnsi="Verdana"/>
          <w:b/>
          <w:bCs/>
          <w:sz w:val="18"/>
          <w:szCs w:val="18"/>
        </w:rPr>
      </w:r>
      <w:r w:rsidRPr="006F2C4E">
        <w:rPr>
          <w:rFonts w:ascii="Verdana" w:hAnsi="Verdana"/>
          <w:b/>
          <w:bCs/>
          <w:sz w:val="18"/>
          <w:szCs w:val="18"/>
        </w:rPr>
        <w:fldChar w:fldCharType="separate"/>
      </w:r>
      <w:r w:rsidRPr="006F2C4E">
        <w:rPr>
          <w:rStyle w:val="Hipersaitas"/>
          <w:rFonts w:ascii="Verdana" w:hAnsi="Verdana"/>
          <w:b/>
          <w:bCs/>
          <w:sz w:val="18"/>
          <w:szCs w:val="18"/>
        </w:rPr>
        <w:t>Valstybės pagalbos informacija (statuso vertinimui ir kt. metodika);</w:t>
      </w:r>
      <w:r w:rsidRPr="006F2C4E">
        <w:rPr>
          <w:rFonts w:ascii="Verdana" w:hAnsi="Verdana"/>
          <w:b/>
          <w:bCs/>
          <w:sz w:val="18"/>
          <w:szCs w:val="18"/>
        </w:rPr>
        <w:fldChar w:fldCharType="end"/>
      </w:r>
      <w:bookmarkEnd w:id="0"/>
    </w:p>
    <w:p w14:paraId="39EEFC66" w14:textId="1A85F980" w:rsidR="00E81586" w:rsidRPr="006F2C4E" w:rsidRDefault="00E81586" w:rsidP="00E81586">
      <w:pPr>
        <w:numPr>
          <w:ilvl w:val="0"/>
          <w:numId w:val="1"/>
        </w:numPr>
        <w:spacing w:after="0" w:line="240" w:lineRule="auto"/>
        <w:jc w:val="both"/>
        <w:rPr>
          <w:rFonts w:ascii="Verdana" w:hAnsi="Verdana"/>
          <w:b/>
          <w:bCs/>
          <w:sz w:val="18"/>
          <w:szCs w:val="18"/>
        </w:rPr>
      </w:pPr>
      <w:hyperlink r:id="rId20">
        <w:r w:rsidRPr="006F2C4E">
          <w:rPr>
            <w:rStyle w:val="Hipersaitas"/>
            <w:rFonts w:ascii="Verdana" w:hAnsi="Verdana"/>
            <w:b/>
            <w:bCs/>
            <w:sz w:val="18"/>
            <w:szCs w:val="18"/>
          </w:rPr>
          <w:t>Pareiškėjo (partnerio) / projekto vykdytojo įnašo šaltinių užtikrinimo vertinimo metodika;</w:t>
        </w:r>
      </w:hyperlink>
    </w:p>
    <w:p w14:paraId="5CC6529A" w14:textId="5ED48101" w:rsidR="00D35D5D" w:rsidRPr="006F2C4E" w:rsidRDefault="00D35D5D" w:rsidP="00E81586">
      <w:pPr>
        <w:numPr>
          <w:ilvl w:val="0"/>
          <w:numId w:val="1"/>
        </w:numPr>
        <w:spacing w:after="0" w:line="240" w:lineRule="auto"/>
        <w:jc w:val="both"/>
        <w:rPr>
          <w:rFonts w:ascii="Verdana" w:hAnsi="Verdana"/>
          <w:b/>
          <w:bCs/>
          <w:sz w:val="18"/>
          <w:szCs w:val="18"/>
        </w:rPr>
      </w:pPr>
      <w:hyperlink r:id="rId21" w:history="1">
        <w:r w:rsidRPr="006F2C4E">
          <w:rPr>
            <w:rStyle w:val="Hipersaitas"/>
            <w:rFonts w:ascii="Verdana" w:eastAsia="Times New Roman" w:hAnsi="Verdana" w:cs="Times New Roman"/>
            <w:b/>
            <w:bCs/>
            <w:sz w:val="18"/>
            <w:szCs w:val="18"/>
          </w:rPr>
          <w:t>Rekomendacijos dėl projektų išlaidų atitikties Europos Sąjungos fondų reikalavimams</w:t>
        </w:r>
      </w:hyperlink>
      <w:r w:rsidR="006F2C4E">
        <w:rPr>
          <w:rFonts w:ascii="Verdana" w:eastAsia="Times New Roman" w:hAnsi="Verdana" w:cs="Times New Roman"/>
          <w:b/>
          <w:bCs/>
          <w:sz w:val="18"/>
          <w:szCs w:val="18"/>
        </w:rPr>
        <w:t>;</w:t>
      </w:r>
      <w:r w:rsidRPr="006F2C4E">
        <w:rPr>
          <w:rFonts w:ascii="Verdana" w:eastAsia="Times New Roman" w:hAnsi="Verdana" w:cs="Times New Roman"/>
          <w:b/>
          <w:bCs/>
          <w:sz w:val="18"/>
          <w:szCs w:val="18"/>
        </w:rPr>
        <w:t xml:space="preserve"> </w:t>
      </w:r>
    </w:p>
    <w:p w14:paraId="1E541F80" w14:textId="1016F3BE" w:rsidR="00865751" w:rsidRPr="006F2C4E" w:rsidRDefault="00865751" w:rsidP="00865751">
      <w:pPr>
        <w:pStyle w:val="Sraopastraipa"/>
        <w:numPr>
          <w:ilvl w:val="0"/>
          <w:numId w:val="1"/>
        </w:numPr>
        <w:shd w:val="clear" w:color="auto" w:fill="FFFFFF"/>
        <w:spacing w:after="120" w:line="257" w:lineRule="auto"/>
        <w:ind w:right="-23"/>
        <w:jc w:val="both"/>
        <w:rPr>
          <w:rFonts w:ascii="Verdana" w:eastAsiaTheme="majorEastAsia" w:hAnsi="Verdana"/>
          <w:b/>
          <w:bCs/>
          <w:color w:val="467886" w:themeColor="hyperlink"/>
          <w:sz w:val="18"/>
          <w:szCs w:val="18"/>
          <w:u w:val="single"/>
        </w:rPr>
      </w:pPr>
      <w:hyperlink r:id="rId22" w:history="1">
        <w:r w:rsidRPr="006F2C4E">
          <w:rPr>
            <w:rStyle w:val="Hipersaitas"/>
            <w:rFonts w:ascii="Verdana" w:hAnsi="Verdana" w:cs="Times New Roman"/>
            <w:b/>
            <w:bCs/>
            <w:sz w:val="18"/>
            <w:szCs w:val="18"/>
          </w:rPr>
          <w:t>Oslo vadovas</w:t>
        </w:r>
      </w:hyperlink>
      <w:r w:rsidR="006F2C4E">
        <w:rPr>
          <w:rFonts w:ascii="Verdana" w:hAnsi="Verdana" w:cs="Times New Roman"/>
          <w:b/>
          <w:bCs/>
          <w:sz w:val="18"/>
          <w:szCs w:val="18"/>
        </w:rPr>
        <w:t>;</w:t>
      </w:r>
      <w:r w:rsidRPr="006F2C4E">
        <w:rPr>
          <w:rFonts w:ascii="Verdana" w:hAnsi="Verdana" w:cs="Times New Roman"/>
          <w:b/>
          <w:bCs/>
          <w:sz w:val="18"/>
          <w:szCs w:val="18"/>
        </w:rPr>
        <w:t xml:space="preserve"> </w:t>
      </w:r>
    </w:p>
    <w:p w14:paraId="79DEF8AB" w14:textId="08DC19EA" w:rsidR="00865751" w:rsidRPr="006F2C4E" w:rsidRDefault="00865751" w:rsidP="00865751">
      <w:pPr>
        <w:pStyle w:val="Sraopastraipa"/>
        <w:numPr>
          <w:ilvl w:val="0"/>
          <w:numId w:val="1"/>
        </w:numPr>
        <w:spacing w:line="257" w:lineRule="auto"/>
        <w:ind w:right="-23"/>
        <w:jc w:val="both"/>
        <w:rPr>
          <w:rStyle w:val="Hipersaitas"/>
          <w:rFonts w:ascii="Verdana" w:eastAsia="Times New Roman" w:hAnsi="Verdana" w:cs="Times New Roman"/>
          <w:b/>
          <w:bCs/>
          <w:color w:val="000000" w:themeColor="text1"/>
          <w:sz w:val="18"/>
          <w:szCs w:val="18"/>
        </w:rPr>
      </w:pPr>
      <w:hyperlink r:id="rId23" w:history="1">
        <w:r w:rsidRPr="006F2C4E">
          <w:rPr>
            <w:rStyle w:val="Hipersaitas"/>
            <w:rFonts w:ascii="Verdana" w:hAnsi="Verdana" w:cs="Times New Roman"/>
            <w:b/>
            <w:bCs/>
            <w:sz w:val="18"/>
            <w:szCs w:val="18"/>
          </w:rPr>
          <w:t>2021–2027 metų Europos Sąjungos fondų Investicijų programos projektų išlaidų paskirstymo regionams rekomendacijos</w:t>
        </w:r>
        <w:r w:rsidR="006F2C4E" w:rsidRPr="006F2C4E">
          <w:rPr>
            <w:rStyle w:val="Hipersaitas"/>
            <w:rFonts w:ascii="Verdana" w:hAnsi="Verdana" w:cs="Times New Roman"/>
            <w:b/>
            <w:bCs/>
            <w:sz w:val="18"/>
            <w:szCs w:val="18"/>
          </w:rPr>
          <w:t>;</w:t>
        </w:r>
      </w:hyperlink>
      <w:r w:rsidRPr="006F2C4E">
        <w:rPr>
          <w:rFonts w:ascii="Verdana" w:hAnsi="Verdana" w:cs="Times New Roman"/>
          <w:b/>
          <w:bCs/>
          <w:sz w:val="18"/>
          <w:szCs w:val="18"/>
        </w:rPr>
        <w:t xml:space="preserve"> </w:t>
      </w:r>
    </w:p>
    <w:p w14:paraId="216357D7" w14:textId="1965DFE7" w:rsidR="00865751" w:rsidRPr="006F2C4E" w:rsidRDefault="00865751" w:rsidP="00865751">
      <w:pPr>
        <w:pStyle w:val="Sraopastraipa"/>
        <w:numPr>
          <w:ilvl w:val="0"/>
          <w:numId w:val="1"/>
        </w:numPr>
        <w:spacing w:line="257" w:lineRule="auto"/>
        <w:ind w:right="-23"/>
        <w:jc w:val="both"/>
        <w:rPr>
          <w:rFonts w:ascii="Verdana" w:eastAsia="Times New Roman" w:hAnsi="Verdana" w:cs="Times New Roman"/>
          <w:b/>
          <w:bCs/>
          <w:color w:val="000000" w:themeColor="text1"/>
          <w:sz w:val="18"/>
          <w:szCs w:val="18"/>
        </w:rPr>
      </w:pPr>
      <w:hyperlink r:id="rId24" w:history="1">
        <w:r w:rsidRPr="006F2C4E">
          <w:rPr>
            <w:rStyle w:val="Hipersaitas"/>
            <w:rFonts w:ascii="Verdana" w:eastAsia="Times New Roman" w:hAnsi="Verdana" w:cs="Times New Roman"/>
            <w:b/>
            <w:bCs/>
            <w:sz w:val="18"/>
            <w:szCs w:val="18"/>
          </w:rPr>
          <w:t>Projekto sutarties forma</w:t>
        </w:r>
      </w:hyperlink>
      <w:r w:rsidR="006F2C4E">
        <w:rPr>
          <w:rFonts w:ascii="Verdana" w:eastAsia="Times New Roman" w:hAnsi="Verdana" w:cs="Times New Roman"/>
          <w:b/>
          <w:bCs/>
          <w:color w:val="212529"/>
          <w:sz w:val="18"/>
          <w:szCs w:val="18"/>
        </w:rPr>
        <w:t>;</w:t>
      </w:r>
      <w:r w:rsidRPr="006F2C4E">
        <w:rPr>
          <w:rFonts w:ascii="Verdana" w:eastAsia="Times New Roman" w:hAnsi="Verdana" w:cs="Times New Roman"/>
          <w:b/>
          <w:bCs/>
          <w:color w:val="212529"/>
          <w:sz w:val="18"/>
          <w:szCs w:val="18"/>
        </w:rPr>
        <w:t xml:space="preserve"> </w:t>
      </w:r>
    </w:p>
    <w:p w14:paraId="42EC2688" w14:textId="4E6D4EFD" w:rsidR="00CE46E6" w:rsidRPr="006F2C4E" w:rsidRDefault="00CE46E6" w:rsidP="00CE46E6">
      <w:pPr>
        <w:pStyle w:val="Sraopastraipa"/>
        <w:numPr>
          <w:ilvl w:val="0"/>
          <w:numId w:val="1"/>
        </w:numPr>
        <w:spacing w:line="257" w:lineRule="auto"/>
        <w:ind w:right="-23"/>
        <w:jc w:val="both"/>
        <w:rPr>
          <w:rFonts w:ascii="Times New Roman" w:eastAsia="Times New Roman" w:hAnsi="Times New Roman" w:cs="Times New Roman"/>
          <w:color w:val="000000" w:themeColor="text1"/>
        </w:rPr>
      </w:pPr>
      <w:hyperlink r:id="rId25" w:history="1">
        <w:r w:rsidRPr="006F2C4E">
          <w:rPr>
            <w:rStyle w:val="Hipersaitas"/>
            <w:rFonts w:ascii="Verdana" w:eastAsia="Times New Roman" w:hAnsi="Verdana" w:cs="Times New Roman"/>
            <w:b/>
            <w:bCs/>
            <w:sz w:val="18"/>
            <w:szCs w:val="18"/>
          </w:rPr>
          <w:t>Ekonominės veiklos rūšių klasifikatorius 2 redakcija (EVRK 2 red.)</w:t>
        </w:r>
        <w:r w:rsidR="006F2C4E" w:rsidRPr="006F2C4E">
          <w:rPr>
            <w:rStyle w:val="Hipersaitas"/>
            <w:rFonts w:ascii="Verdana" w:eastAsia="Times New Roman" w:hAnsi="Verdana" w:cs="Times New Roman"/>
            <w:b/>
            <w:bCs/>
            <w:sz w:val="18"/>
            <w:szCs w:val="18"/>
          </w:rPr>
          <w:t>.</w:t>
        </w:r>
      </w:hyperlink>
      <w:r w:rsidRPr="006F2C4E">
        <w:rPr>
          <w:rFonts w:ascii="Verdana" w:eastAsia="Times New Roman" w:hAnsi="Verdana" w:cs="Times New Roman"/>
          <w:b/>
          <w:bCs/>
          <w:sz w:val="18"/>
          <w:szCs w:val="18"/>
        </w:rPr>
        <w:t xml:space="preserve"> </w:t>
      </w:r>
    </w:p>
    <w:p w14:paraId="0F185BEA" w14:textId="77777777" w:rsidR="00E81586" w:rsidRPr="00802826" w:rsidRDefault="00E81586" w:rsidP="00E81586">
      <w:pPr>
        <w:jc w:val="both"/>
        <w:rPr>
          <w:rFonts w:ascii="Verdana" w:hAnsi="Verdana"/>
          <w:sz w:val="18"/>
          <w:szCs w:val="18"/>
        </w:rPr>
      </w:pPr>
    </w:p>
    <w:p w14:paraId="348AD74E" w14:textId="77777777" w:rsidR="00E81586" w:rsidRPr="00802826" w:rsidRDefault="00E81586" w:rsidP="00E81586">
      <w:pPr>
        <w:jc w:val="both"/>
        <w:rPr>
          <w:rFonts w:ascii="Verdana" w:hAnsi="Verdana"/>
          <w:sz w:val="18"/>
          <w:szCs w:val="18"/>
        </w:rPr>
      </w:pPr>
      <w:r w:rsidRPr="489ECABE">
        <w:rPr>
          <w:rFonts w:ascii="Verdana" w:hAnsi="Verdana"/>
          <w:b/>
          <w:bCs/>
          <w:sz w:val="18"/>
          <w:szCs w:val="18"/>
        </w:rPr>
        <w:t xml:space="preserve">Kita informacija (PFSA, PAFT ar kiti aktualūs teisės aktai) pateikiama „TEISĖS AKTAI“ skiltyje. </w:t>
      </w:r>
    </w:p>
    <w:p w14:paraId="7B1F91F0" w14:textId="77777777" w:rsidR="00EA75A4" w:rsidRDefault="00EA75A4"/>
    <w:sectPr w:rsidR="00EA75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1149"/>
    <w:multiLevelType w:val="hybridMultilevel"/>
    <w:tmpl w:val="78B42E9E"/>
    <w:lvl w:ilvl="0" w:tplc="DF88229E">
      <w:start w:val="1"/>
      <w:numFmt w:val="decimal"/>
      <w:lvlText w:val="%1."/>
      <w:lvlJc w:val="left"/>
      <w:pPr>
        <w:ind w:left="502" w:hanging="360"/>
      </w:pPr>
      <w:rPr>
        <w:rFonts w:ascii="Verdana" w:hAnsi="Verdana" w:hint="default"/>
        <w:b/>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727B7A"/>
    <w:multiLevelType w:val="hybridMultilevel"/>
    <w:tmpl w:val="E6889C8E"/>
    <w:lvl w:ilvl="0" w:tplc="1EA2B630">
      <w:start w:val="1"/>
      <w:numFmt w:val="decimal"/>
      <w:lvlText w:val="%1."/>
      <w:lvlJc w:val="left"/>
      <w:pPr>
        <w:ind w:left="337" w:hanging="360"/>
      </w:pPr>
      <w:rPr>
        <w:rFonts w:hint="default"/>
        <w:color w:val="000000" w:themeColor="text1"/>
      </w:rPr>
    </w:lvl>
    <w:lvl w:ilvl="1" w:tplc="04270019" w:tentative="1">
      <w:start w:val="1"/>
      <w:numFmt w:val="lowerLetter"/>
      <w:lvlText w:val="%2."/>
      <w:lvlJc w:val="left"/>
      <w:pPr>
        <w:ind w:left="1057" w:hanging="360"/>
      </w:pPr>
    </w:lvl>
    <w:lvl w:ilvl="2" w:tplc="0427001B" w:tentative="1">
      <w:start w:val="1"/>
      <w:numFmt w:val="lowerRoman"/>
      <w:lvlText w:val="%3."/>
      <w:lvlJc w:val="right"/>
      <w:pPr>
        <w:ind w:left="1777" w:hanging="180"/>
      </w:pPr>
    </w:lvl>
    <w:lvl w:ilvl="3" w:tplc="0427000F" w:tentative="1">
      <w:start w:val="1"/>
      <w:numFmt w:val="decimal"/>
      <w:lvlText w:val="%4."/>
      <w:lvlJc w:val="left"/>
      <w:pPr>
        <w:ind w:left="2497" w:hanging="360"/>
      </w:pPr>
    </w:lvl>
    <w:lvl w:ilvl="4" w:tplc="04270019" w:tentative="1">
      <w:start w:val="1"/>
      <w:numFmt w:val="lowerLetter"/>
      <w:lvlText w:val="%5."/>
      <w:lvlJc w:val="left"/>
      <w:pPr>
        <w:ind w:left="3217" w:hanging="360"/>
      </w:pPr>
    </w:lvl>
    <w:lvl w:ilvl="5" w:tplc="0427001B" w:tentative="1">
      <w:start w:val="1"/>
      <w:numFmt w:val="lowerRoman"/>
      <w:lvlText w:val="%6."/>
      <w:lvlJc w:val="right"/>
      <w:pPr>
        <w:ind w:left="3937" w:hanging="180"/>
      </w:pPr>
    </w:lvl>
    <w:lvl w:ilvl="6" w:tplc="0427000F" w:tentative="1">
      <w:start w:val="1"/>
      <w:numFmt w:val="decimal"/>
      <w:lvlText w:val="%7."/>
      <w:lvlJc w:val="left"/>
      <w:pPr>
        <w:ind w:left="4657" w:hanging="360"/>
      </w:pPr>
    </w:lvl>
    <w:lvl w:ilvl="7" w:tplc="04270019" w:tentative="1">
      <w:start w:val="1"/>
      <w:numFmt w:val="lowerLetter"/>
      <w:lvlText w:val="%8."/>
      <w:lvlJc w:val="left"/>
      <w:pPr>
        <w:ind w:left="5377" w:hanging="360"/>
      </w:pPr>
    </w:lvl>
    <w:lvl w:ilvl="8" w:tplc="0427001B" w:tentative="1">
      <w:start w:val="1"/>
      <w:numFmt w:val="lowerRoman"/>
      <w:lvlText w:val="%9."/>
      <w:lvlJc w:val="right"/>
      <w:pPr>
        <w:ind w:left="6097" w:hanging="180"/>
      </w:pPr>
    </w:lvl>
  </w:abstractNum>
  <w:num w:numId="1" w16cid:durableId="789862807">
    <w:abstractNumId w:val="0"/>
  </w:num>
  <w:num w:numId="2" w16cid:durableId="1985042517">
    <w:abstractNumId w:val="2"/>
  </w:num>
  <w:num w:numId="3" w16cid:durableId="16845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86"/>
    <w:rsid w:val="000234F7"/>
    <w:rsid w:val="000307E4"/>
    <w:rsid w:val="00053F80"/>
    <w:rsid w:val="0007133A"/>
    <w:rsid w:val="001B46B0"/>
    <w:rsid w:val="0022566F"/>
    <w:rsid w:val="00234B95"/>
    <w:rsid w:val="00263041"/>
    <w:rsid w:val="0028041E"/>
    <w:rsid w:val="002F24EE"/>
    <w:rsid w:val="003078D6"/>
    <w:rsid w:val="003574FF"/>
    <w:rsid w:val="003E180E"/>
    <w:rsid w:val="003E694E"/>
    <w:rsid w:val="004561AF"/>
    <w:rsid w:val="00485A91"/>
    <w:rsid w:val="004B7C69"/>
    <w:rsid w:val="004D4A1E"/>
    <w:rsid w:val="004F2674"/>
    <w:rsid w:val="00527A7A"/>
    <w:rsid w:val="0055073C"/>
    <w:rsid w:val="00557539"/>
    <w:rsid w:val="0058355F"/>
    <w:rsid w:val="0058607C"/>
    <w:rsid w:val="006C77C5"/>
    <w:rsid w:val="006F2C4E"/>
    <w:rsid w:val="007A7D42"/>
    <w:rsid w:val="007B2DA7"/>
    <w:rsid w:val="008164BF"/>
    <w:rsid w:val="00834B37"/>
    <w:rsid w:val="00865751"/>
    <w:rsid w:val="008B1B87"/>
    <w:rsid w:val="00957EBC"/>
    <w:rsid w:val="00971F4D"/>
    <w:rsid w:val="009B0A28"/>
    <w:rsid w:val="009B25FD"/>
    <w:rsid w:val="009E7675"/>
    <w:rsid w:val="009F09C0"/>
    <w:rsid w:val="00A0680B"/>
    <w:rsid w:val="00A82911"/>
    <w:rsid w:val="00AB1302"/>
    <w:rsid w:val="00AB41A2"/>
    <w:rsid w:val="00B61126"/>
    <w:rsid w:val="00BC2BA4"/>
    <w:rsid w:val="00BD4347"/>
    <w:rsid w:val="00BF47EA"/>
    <w:rsid w:val="00C203BF"/>
    <w:rsid w:val="00C252F3"/>
    <w:rsid w:val="00C352A3"/>
    <w:rsid w:val="00C362F3"/>
    <w:rsid w:val="00C77807"/>
    <w:rsid w:val="00C90D4B"/>
    <w:rsid w:val="00CE46E6"/>
    <w:rsid w:val="00D05B96"/>
    <w:rsid w:val="00D206C9"/>
    <w:rsid w:val="00D35D5D"/>
    <w:rsid w:val="00DE55DD"/>
    <w:rsid w:val="00E0545F"/>
    <w:rsid w:val="00E17052"/>
    <w:rsid w:val="00E577B8"/>
    <w:rsid w:val="00E77203"/>
    <w:rsid w:val="00E81586"/>
    <w:rsid w:val="00EA75A4"/>
    <w:rsid w:val="00EB1D6D"/>
    <w:rsid w:val="00EB2CC1"/>
    <w:rsid w:val="00EC364D"/>
    <w:rsid w:val="00EE518F"/>
    <w:rsid w:val="00F0343F"/>
    <w:rsid w:val="00F07EEE"/>
    <w:rsid w:val="00F633D6"/>
    <w:rsid w:val="00F70F84"/>
    <w:rsid w:val="00F739C6"/>
    <w:rsid w:val="00FC7C85"/>
    <w:rsid w:val="00FC7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0B66"/>
  <w15:chartTrackingRefBased/>
  <w15:docId w15:val="{E461A883-906F-4B0C-A8B9-E695EE9A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586"/>
  </w:style>
  <w:style w:type="paragraph" w:styleId="Antrat1">
    <w:name w:val="heading 1"/>
    <w:basedOn w:val="prastasis"/>
    <w:next w:val="prastasis"/>
    <w:link w:val="Antrat1Diagrama"/>
    <w:uiPriority w:val="9"/>
    <w:qFormat/>
    <w:rsid w:val="00E81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15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5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5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5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5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5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5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5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5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15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5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5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5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5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5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5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5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5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5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5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586"/>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E81586"/>
    <w:pPr>
      <w:ind w:left="720"/>
      <w:contextualSpacing/>
    </w:pPr>
  </w:style>
  <w:style w:type="character" w:styleId="Rykuspabraukimas">
    <w:name w:val="Intense Emphasis"/>
    <w:basedOn w:val="Numatytasispastraiposriftas"/>
    <w:uiPriority w:val="21"/>
    <w:qFormat/>
    <w:rsid w:val="00E81586"/>
    <w:rPr>
      <w:i/>
      <w:iCs/>
      <w:color w:val="0F4761" w:themeColor="accent1" w:themeShade="BF"/>
    </w:rPr>
  </w:style>
  <w:style w:type="paragraph" w:styleId="Iskirtacitata">
    <w:name w:val="Intense Quote"/>
    <w:basedOn w:val="prastasis"/>
    <w:next w:val="prastasis"/>
    <w:link w:val="IskirtacitataDiagrama"/>
    <w:uiPriority w:val="30"/>
    <w:qFormat/>
    <w:rsid w:val="00E8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586"/>
    <w:rPr>
      <w:i/>
      <w:iCs/>
      <w:color w:val="0F4761" w:themeColor="accent1" w:themeShade="BF"/>
    </w:rPr>
  </w:style>
  <w:style w:type="character" w:styleId="Rykinuoroda">
    <w:name w:val="Intense Reference"/>
    <w:basedOn w:val="Numatytasispastraiposriftas"/>
    <w:uiPriority w:val="32"/>
    <w:qFormat/>
    <w:rsid w:val="00E81586"/>
    <w:rPr>
      <w:b/>
      <w:bCs/>
      <w:smallCaps/>
      <w:color w:val="0F4761" w:themeColor="accent1" w:themeShade="BF"/>
      <w:spacing w:val="5"/>
    </w:rPr>
  </w:style>
  <w:style w:type="character" w:styleId="Hipersaitas">
    <w:name w:val="Hyperlink"/>
    <w:basedOn w:val="Numatytasispastraiposriftas"/>
    <w:uiPriority w:val="99"/>
    <w:rsid w:val="00E81586"/>
    <w:rPr>
      <w:color w:val="0000FF"/>
      <w:u w:val="single"/>
    </w:rPr>
  </w:style>
  <w:style w:type="table" w:styleId="Lentelstinklelis">
    <w:name w:val="Table Grid"/>
    <w:basedOn w:val="prastojilentel"/>
    <w:uiPriority w:val="39"/>
    <w:rsid w:val="00E81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8607C"/>
    <w:rPr>
      <w:color w:val="605E5C"/>
      <w:shd w:val="clear" w:color="auto" w:fill="E1DFDD"/>
    </w:rPr>
  </w:style>
  <w:style w:type="character" w:styleId="Perirtashipersaitas">
    <w:name w:val="FollowedHyperlink"/>
    <w:basedOn w:val="Numatytasispastraiposriftas"/>
    <w:uiPriority w:val="99"/>
    <w:semiHidden/>
    <w:unhideWhenUsed/>
    <w:rsid w:val="00F0343F"/>
    <w:rPr>
      <w:color w:val="96607D"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865751"/>
  </w:style>
  <w:style w:type="paragraph" w:styleId="prastasiniatinklio">
    <w:name w:val="Normal (Web)"/>
    <w:basedOn w:val="prastasis"/>
    <w:uiPriority w:val="99"/>
    <w:unhideWhenUsed/>
    <w:rsid w:val="0086575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uploads/documents/docs/2025-12/0eb17ff73f13399470f45b335b2b7d796ff94114c47cb88544db465ebe358466.xlsx" TargetMode="External"/><Relationship Id="rId18" Type="http://schemas.openxmlformats.org/officeDocument/2006/relationships/hyperlink" Target="https://esinvesticijos.lt/uploads/documents/docs/2025-07/79c6314263b0caac251def2b5f92e10c9cfc2ec0fed1959e8b277552cd048208.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investicijos.lt/dokumentai/rekomendacijos-del-projektu-islaidu-atitikties-europos-sajungos-fondu-reikalavimams" TargetMode="External"/><Relationship Id="rId7" Type="http://schemas.openxmlformats.org/officeDocument/2006/relationships/settings" Target="settings.xml"/><Relationship Id="rId12" Type="http://schemas.openxmlformats.org/officeDocument/2006/relationships/hyperlink" Target="https://esinvesticijos.lt/uploads/documents/docs/2025-11/d11376c05cf6d52e39b99cef4cca349f18530c8fd360423975df60df8018dee9.docx" TargetMode="External"/><Relationship Id="rId17" Type="http://schemas.openxmlformats.org/officeDocument/2006/relationships/hyperlink" Target="https://2021.esinvesticijos.lt/dokumentai/viena-imone-deklaracijos-forma" TargetMode="External"/><Relationship Id="rId25" Type="http://schemas.openxmlformats.org/officeDocument/2006/relationships/hyperlink" Target="https://osp.stat.gov.lt/static/evrk2.htm" TargetMode="External"/><Relationship Id="rId2" Type="http://schemas.openxmlformats.org/officeDocument/2006/relationships/customXml" Target="../customXml/item2.xml"/><Relationship Id="rId16" Type="http://schemas.openxmlformats.org/officeDocument/2006/relationships/hyperlink" Target="https://eimin.lrv.lt/lt/veiklos-sritys/verslo-aplinka/smulkiojo-ir-vidutinio-verslo-politika/statuso-deklaravimas-aktualus-dokumentai/" TargetMode="External"/><Relationship Id="rId20" Type="http://schemas.openxmlformats.org/officeDocument/2006/relationships/hyperlink" Target="https://2021.esinvesticijos.lt/uploads/documents/docs/2024-11/e99de5f044b0dab905bdafd09fa46f552dbcedfb92c57ec849786527f6cccd8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uploads/documents/docs/2025-11/045998d6fb852ce9ef6caab129a32e052302c0a71e14e3faa38267bd4a4bd67a.docx"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eimas.lrs.lt/portal/legalAct/lt/TAD/TAIS.316716/asr" TargetMode="External"/><Relationship Id="rId23" Type="http://schemas.openxmlformats.org/officeDocument/2006/relationships/hyperlink" Target="https://2021.esinvesticijos.lt/dokumentai/2021-2027-metu-europos-sajungos-fondu-investiciju-programos-projektu-islaidu-paskirstymo-regionams-rekomendacijos" TargetMode="External"/><Relationship Id="rId10" Type="http://schemas.openxmlformats.org/officeDocument/2006/relationships/hyperlink" Target="https://esinvesticijos.lt/uploads/documents/docs/2026-01/181590dcc0668d2103f005f5aa3a7f4510645c092bab289c4734c09364115dc7.pdf" TargetMode="External"/><Relationship Id="rId19" Type="http://schemas.openxmlformats.org/officeDocument/2006/relationships/hyperlink" Target="https://2021.esinvesticijos.lt/dokumentai/pazyma-darbo-uzmokescio-apskaiciavimui" TargetMode="External"/><Relationship Id="rId4" Type="http://schemas.openxmlformats.org/officeDocument/2006/relationships/customXml" Target="../customXml/item4.xml"/><Relationship Id="rId9" Type="http://schemas.openxmlformats.org/officeDocument/2006/relationships/hyperlink" Target="https://esinvesticijos.lt/dokumentai/projekto-igyvendinimo-plano-forma" TargetMode="External"/><Relationship Id="rId14" Type="http://schemas.openxmlformats.org/officeDocument/2006/relationships/hyperlink" Target="https://esinvesticijos.lt/uploads/documents/docs/2025-11/bda6e093ea1b8bd19180342aa4d6764fe100b60fc3a253fdb1eaf1071ed02a0b.docx" TargetMode="External"/><Relationship Id="rId22" Type="http://schemas.openxmlformats.org/officeDocument/2006/relationships/hyperlink" Target="https://www.oecd.org/lt/publications/oslo-vadovas-2018_a6ccbad3-lt.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7F49F73-FD53-47B5-ACB6-04DD88B27D88}">
  <ds:schemaRefs>
    <ds:schemaRef ds:uri="http://schemas.microsoft.com/sharepoint/v3/contenttype/forms"/>
  </ds:schemaRefs>
</ds:datastoreItem>
</file>

<file path=customXml/itemProps2.xml><?xml version="1.0" encoding="utf-8"?>
<ds:datastoreItem xmlns:ds="http://schemas.openxmlformats.org/officeDocument/2006/customXml" ds:itemID="{9892C8B4-CA8D-426D-8C6B-C91911666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9279B-EEC9-4EFE-8E7E-D2AEFEDE17DE}">
  <ds:schemaRefs>
    <ds:schemaRef ds:uri="http://schemas.openxmlformats.org/officeDocument/2006/bibliography"/>
  </ds:schemaRefs>
</ds:datastoreItem>
</file>

<file path=customXml/itemProps4.xml><?xml version="1.0" encoding="utf-8"?>
<ds:datastoreItem xmlns:ds="http://schemas.openxmlformats.org/officeDocument/2006/customXml" ds:itemID="{CCE82CC1-6B27-472C-8B95-9CFCB3EDAC89}">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829</Words>
  <Characters>6088</Characters>
  <Application>Microsoft Office Word</Application>
  <DocSecurity>0</DocSecurity>
  <Lines>184</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Čičinskaitė</dc:creator>
  <cp:keywords/>
  <dc:description/>
  <cp:lastModifiedBy>Danutė Čičinskaitė</cp:lastModifiedBy>
  <cp:revision>16</cp:revision>
  <dcterms:created xsi:type="dcterms:W3CDTF">2025-11-25T09:22:00Z</dcterms:created>
  <dcterms:modified xsi:type="dcterms:W3CDTF">2026-01-21T07:37:00Z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