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5B423" w14:textId="0610FA9E" w:rsidR="003969E7" w:rsidRDefault="00E64176">
      <w:pPr>
        <w:rPr>
          <w:i/>
          <w:iCs/>
        </w:rPr>
      </w:pPr>
      <w:r w:rsidRPr="00E64176">
        <w:rPr>
          <w:i/>
          <w:iCs/>
          <w:noProof/>
          <w:lang w:eastAsia="lt-LT"/>
        </w:rPr>
        <w:drawing>
          <wp:anchor distT="0" distB="0" distL="114300" distR="114300" simplePos="0" relativeHeight="251661312" behindDoc="0" locked="0" layoutInCell="1" allowOverlap="1" wp14:anchorId="1E1863B3" wp14:editId="417129D1">
            <wp:simplePos x="0" y="0"/>
            <wp:positionH relativeFrom="column">
              <wp:posOffset>6781800</wp:posOffset>
            </wp:positionH>
            <wp:positionV relativeFrom="paragraph">
              <wp:posOffset>0</wp:posOffset>
            </wp:positionV>
            <wp:extent cx="1495425" cy="1490980"/>
            <wp:effectExtent l="0" t="0" r="9525"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2679839_1104922998305134_3346859957714896866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1490980"/>
                    </a:xfrm>
                    <a:prstGeom prst="rect">
                      <a:avLst/>
                    </a:prstGeom>
                  </pic:spPr>
                </pic:pic>
              </a:graphicData>
            </a:graphic>
            <wp14:sizeRelH relativeFrom="page">
              <wp14:pctWidth>0</wp14:pctWidth>
            </wp14:sizeRelH>
            <wp14:sizeRelV relativeFrom="page">
              <wp14:pctHeight>0</wp14:pctHeight>
            </wp14:sizeRelV>
          </wp:anchor>
        </w:drawing>
      </w:r>
      <w:r w:rsidRPr="00E64176">
        <w:rPr>
          <w:i/>
          <w:iCs/>
          <w:noProof/>
          <w:lang w:eastAsia="lt-LT"/>
        </w:rPr>
        <w:drawing>
          <wp:anchor distT="0" distB="0" distL="114300" distR="114300" simplePos="0" relativeHeight="251660288" behindDoc="0" locked="0" layoutInCell="1" allowOverlap="1" wp14:anchorId="61DF2BCC" wp14:editId="3DC40364">
            <wp:simplePos x="0" y="0"/>
            <wp:positionH relativeFrom="column">
              <wp:posOffset>4923790</wp:posOffset>
            </wp:positionH>
            <wp:positionV relativeFrom="paragraph">
              <wp:posOffset>0</wp:posOffset>
            </wp:positionV>
            <wp:extent cx="1057275" cy="1082675"/>
            <wp:effectExtent l="0" t="0" r="9525" b="3175"/>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6">
                      <a:extLst>
                        <a:ext uri="{28A0092B-C50C-407E-A947-70E740481C1C}">
                          <a14:useLocalDpi xmlns:a14="http://schemas.microsoft.com/office/drawing/2010/main" val="0"/>
                        </a:ext>
                      </a:extLst>
                    </a:blip>
                    <a:stretch>
                      <a:fillRect/>
                    </a:stretch>
                  </pic:blipFill>
                  <pic:spPr>
                    <a:xfrm>
                      <a:off x="0" y="0"/>
                      <a:ext cx="1057275" cy="1082675"/>
                    </a:xfrm>
                    <a:prstGeom prst="rect">
                      <a:avLst/>
                    </a:prstGeom>
                  </pic:spPr>
                </pic:pic>
              </a:graphicData>
            </a:graphic>
            <wp14:sizeRelH relativeFrom="page">
              <wp14:pctWidth>0</wp14:pctWidth>
            </wp14:sizeRelH>
            <wp14:sizeRelV relativeFrom="page">
              <wp14:pctHeight>0</wp14:pctHeight>
            </wp14:sizeRelV>
          </wp:anchor>
        </w:drawing>
      </w:r>
    </w:p>
    <w:p w14:paraId="14905CA0" w14:textId="2F2BD131" w:rsidR="00E64176" w:rsidRDefault="00E64176">
      <w:pPr>
        <w:rPr>
          <w:i/>
          <w:iCs/>
        </w:rPr>
      </w:pPr>
      <w:r w:rsidRPr="00E64176">
        <w:rPr>
          <w:i/>
          <w:iCs/>
          <w:noProof/>
          <w:lang w:eastAsia="lt-LT"/>
        </w:rPr>
        <w:drawing>
          <wp:anchor distT="0" distB="0" distL="114300" distR="114300" simplePos="0" relativeHeight="251659264" behindDoc="0" locked="0" layoutInCell="1" allowOverlap="1" wp14:anchorId="2EB680E5" wp14:editId="46066B08">
            <wp:simplePos x="0" y="0"/>
            <wp:positionH relativeFrom="column">
              <wp:posOffset>895350</wp:posOffset>
            </wp:positionH>
            <wp:positionV relativeFrom="paragraph">
              <wp:posOffset>39370</wp:posOffset>
            </wp:positionV>
            <wp:extent cx="3304468" cy="719086"/>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7">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anchor>
        </w:drawing>
      </w:r>
    </w:p>
    <w:p w14:paraId="469CB84A" w14:textId="3E6DBAF7" w:rsidR="00E64176" w:rsidRDefault="00E64176">
      <w:pPr>
        <w:rPr>
          <w:i/>
          <w:iCs/>
        </w:rPr>
      </w:pPr>
    </w:p>
    <w:p w14:paraId="6DAFBAB8" w14:textId="690AB8CB" w:rsidR="00E64176" w:rsidRDefault="00E64176">
      <w:pPr>
        <w:rPr>
          <w:i/>
          <w:iCs/>
        </w:rPr>
      </w:pPr>
    </w:p>
    <w:p w14:paraId="5B6026E0" w14:textId="12C04521" w:rsidR="000309A9" w:rsidRDefault="000309A9">
      <w:pPr>
        <w:rPr>
          <w:i/>
          <w:iCs/>
        </w:rPr>
      </w:pPr>
    </w:p>
    <w:p w14:paraId="7528D016" w14:textId="39C3D8AC" w:rsidR="000309A9" w:rsidRDefault="000309A9">
      <w:pPr>
        <w:rPr>
          <w:i/>
          <w:iCs/>
        </w:rPr>
      </w:pPr>
    </w:p>
    <w:p w14:paraId="4E8DE945" w14:textId="01244491" w:rsidR="000309A9" w:rsidRDefault="000309A9" w:rsidP="000309A9">
      <w:pPr>
        <w:keepNext/>
        <w:spacing w:after="0" w:line="240" w:lineRule="auto"/>
        <w:ind w:left="10632"/>
        <w:rPr>
          <w:rStyle w:val="normaltextrun"/>
          <w:rFonts w:ascii="Times New Roman" w:eastAsia="Times New Roman" w:hAnsi="Times New Roman" w:cs="Times New Roman"/>
          <w:i/>
          <w:iCs/>
          <w:lang w:val="en-US"/>
        </w:rPr>
      </w:pPr>
      <w:r>
        <w:rPr>
          <w:rFonts w:ascii="Times New Roman" w:hAnsi="Times New Roman" w:cs="Times New Roman"/>
          <w:b/>
          <w:bCs/>
          <w:caps/>
          <w:sz w:val="24"/>
          <w:szCs w:val="24"/>
        </w:rPr>
        <w:tab/>
      </w:r>
      <w:r w:rsidRPr="00C167BB">
        <w:rPr>
          <w:rStyle w:val="normaltextrun"/>
          <w:rFonts w:ascii="Times New Roman" w:eastAsia="Times New Roman" w:hAnsi="Times New Roman" w:cs="Times New Roman"/>
          <w:i/>
          <w:iCs/>
        </w:rPr>
        <w:t xml:space="preserve">Patvirtinta Asociacijos Telšių miesto vietos veiklos grupės valdybos </w:t>
      </w:r>
      <w:r w:rsidR="00913680" w:rsidRPr="00C167BB">
        <w:rPr>
          <w:rStyle w:val="normaltextrun"/>
          <w:rFonts w:ascii="Times New Roman" w:eastAsia="Times New Roman" w:hAnsi="Times New Roman" w:cs="Times New Roman"/>
          <w:i/>
          <w:iCs/>
          <w:lang w:val="en-US"/>
        </w:rPr>
        <w:t>2026</w:t>
      </w:r>
      <w:r w:rsidRPr="00C167BB">
        <w:rPr>
          <w:rStyle w:val="normaltextrun"/>
          <w:rFonts w:ascii="Times New Roman" w:eastAsia="Times New Roman" w:hAnsi="Times New Roman" w:cs="Times New Roman"/>
          <w:i/>
          <w:iCs/>
          <w:lang w:val="en-US"/>
        </w:rPr>
        <w:t xml:space="preserve"> m. </w:t>
      </w:r>
      <w:proofErr w:type="spellStart"/>
      <w:r w:rsidR="00913680" w:rsidRPr="00C167BB">
        <w:rPr>
          <w:rStyle w:val="normaltextrun"/>
          <w:rFonts w:ascii="Times New Roman" w:eastAsia="Times New Roman" w:hAnsi="Times New Roman" w:cs="Times New Roman"/>
          <w:i/>
          <w:iCs/>
          <w:lang w:val="en-US"/>
        </w:rPr>
        <w:t>kovo</w:t>
      </w:r>
      <w:proofErr w:type="spellEnd"/>
      <w:r w:rsidRPr="00C167BB">
        <w:rPr>
          <w:rStyle w:val="normaltextrun"/>
          <w:rFonts w:ascii="Times New Roman" w:eastAsia="Times New Roman" w:hAnsi="Times New Roman" w:cs="Times New Roman"/>
          <w:i/>
          <w:iCs/>
        </w:rPr>
        <w:t xml:space="preserve"> 1</w:t>
      </w:r>
      <w:r w:rsidR="00913680" w:rsidRPr="00C167BB">
        <w:rPr>
          <w:rStyle w:val="normaltextrun"/>
          <w:rFonts w:ascii="Times New Roman" w:eastAsia="Times New Roman" w:hAnsi="Times New Roman" w:cs="Times New Roman"/>
          <w:i/>
          <w:iCs/>
        </w:rPr>
        <w:t>0</w:t>
      </w:r>
      <w:r w:rsidRPr="00C167BB">
        <w:rPr>
          <w:rStyle w:val="normaltextrun"/>
          <w:rFonts w:ascii="Times New Roman" w:eastAsia="Times New Roman" w:hAnsi="Times New Roman" w:cs="Times New Roman"/>
          <w:i/>
          <w:iCs/>
          <w:lang w:val="en-US"/>
        </w:rPr>
        <w:t xml:space="preserve"> d. </w:t>
      </w:r>
      <w:r w:rsidRPr="00C167BB">
        <w:rPr>
          <w:rStyle w:val="normaltextrun"/>
          <w:rFonts w:ascii="Times New Roman" w:eastAsia="Times New Roman" w:hAnsi="Times New Roman" w:cs="Times New Roman"/>
          <w:i/>
          <w:iCs/>
        </w:rPr>
        <w:t xml:space="preserve">protokolu TMVVG Nr. </w:t>
      </w:r>
      <w:r w:rsidR="002E55F6">
        <w:rPr>
          <w:rStyle w:val="normaltextrun"/>
          <w:rFonts w:ascii="Times New Roman" w:eastAsia="Times New Roman" w:hAnsi="Times New Roman" w:cs="Times New Roman"/>
          <w:i/>
          <w:iCs/>
        </w:rPr>
        <w:t>5</w:t>
      </w:r>
      <w:bookmarkStart w:id="0" w:name="_GoBack"/>
      <w:bookmarkEnd w:id="0"/>
    </w:p>
    <w:p w14:paraId="01CFCBFF" w14:textId="353ADF0C" w:rsidR="00E64176" w:rsidRDefault="00E64176" w:rsidP="000309A9">
      <w:pPr>
        <w:spacing w:after="0" w:line="240" w:lineRule="auto"/>
        <w:rPr>
          <w:rFonts w:ascii="Times New Roman" w:hAnsi="Times New Roman" w:cs="Times New Roman"/>
          <w:b/>
          <w:bCs/>
          <w:caps/>
          <w:sz w:val="24"/>
          <w:szCs w:val="24"/>
        </w:rPr>
      </w:pPr>
    </w:p>
    <w:p w14:paraId="0B433BC6" w14:textId="56A7E382" w:rsidR="00B15CA1" w:rsidRDefault="003969E7"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Kvietimo</w:t>
      </w:r>
    </w:p>
    <w:p w14:paraId="7EA79712" w14:textId="10B9FF05" w:rsidR="0046233D" w:rsidRPr="0046233D"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 </w:t>
      </w:r>
      <w:r w:rsidR="0046233D" w:rsidRPr="0046233D">
        <w:rPr>
          <w:rFonts w:ascii="Times New Roman" w:eastAsia="Times New Roman" w:hAnsi="Times New Roman" w:cs="Times New Roman"/>
          <w:b/>
          <w:bCs/>
          <w:caps/>
          <w:sz w:val="24"/>
          <w:szCs w:val="24"/>
        </w:rPr>
        <w:t>„</w:t>
      </w:r>
      <w:r w:rsidR="00720EBD">
        <w:rPr>
          <w:rFonts w:ascii="Times New Roman" w:eastAsia="Times New Roman" w:hAnsi="Times New Roman" w:cs="Times New Roman"/>
          <w:b/>
          <w:bCs/>
          <w:caps/>
          <w:sz w:val="24"/>
          <w:szCs w:val="24"/>
        </w:rPr>
        <w:t>B</w:t>
      </w:r>
      <w:r w:rsidR="00720EBD" w:rsidRPr="00720EBD">
        <w:rPr>
          <w:rFonts w:ascii="Times New Roman" w:eastAsia="Times New Roman" w:hAnsi="Times New Roman" w:cs="Times New Roman"/>
          <w:b/>
          <w:bCs/>
          <w:caps/>
          <w:sz w:val="24"/>
          <w:szCs w:val="24"/>
        </w:rPr>
        <w:t>ENDRUOMENĖS SOCIALINIO VERSLO KŪRIMAS IR PLĖTRA</w:t>
      </w:r>
      <w:r w:rsidR="0046233D" w:rsidRPr="0046233D">
        <w:rPr>
          <w:rFonts w:ascii="Times New Roman" w:eastAsia="Times New Roman" w:hAnsi="Times New Roman" w:cs="Times New Roman"/>
          <w:b/>
          <w:bCs/>
          <w:caps/>
          <w:sz w:val="24"/>
          <w:szCs w:val="24"/>
        </w:rPr>
        <w:t xml:space="preserve">“ </w:t>
      </w:r>
    </w:p>
    <w:p w14:paraId="30AF0C2E" w14:textId="37386D87"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522A95">
        <w:rPr>
          <w:rFonts w:ascii="Times New Roman" w:hAnsi="Times New Roman" w:cs="Times New Roman"/>
          <w:b/>
          <w:bCs/>
          <w:caps/>
          <w:sz w:val="24"/>
          <w:szCs w:val="24"/>
        </w:rPr>
        <w:t>794</w:t>
      </w:r>
      <w:r w:rsidRPr="0046233D">
        <w:rPr>
          <w:rFonts w:ascii="Times New Roman" w:hAnsi="Times New Roman" w:cs="Times New Roman"/>
          <w:b/>
          <w:bCs/>
          <w:caps/>
          <w:sz w:val="24"/>
          <w:szCs w:val="24"/>
        </w:rPr>
        <w:t xml:space="preserve">-K </w:t>
      </w:r>
    </w:p>
    <w:p w14:paraId="488DFC91" w14:textId="77777777" w:rsidR="00AA10A4" w:rsidRDefault="00AA10A4" w:rsidP="0046233D">
      <w:pPr>
        <w:spacing w:after="0" w:line="240" w:lineRule="auto"/>
        <w:jc w:val="center"/>
        <w:rPr>
          <w:rFonts w:ascii="Times New Roman" w:hAnsi="Times New Roman" w:cs="Times New Roman"/>
          <w:b/>
          <w:bCs/>
          <w:caps/>
          <w:sz w:val="24"/>
          <w:szCs w:val="24"/>
        </w:rPr>
      </w:pPr>
    </w:p>
    <w:tbl>
      <w:tblPr>
        <w:tblStyle w:val="Lentelstinklelis"/>
        <w:tblW w:w="15593" w:type="dxa"/>
        <w:tblInd w:w="-5" w:type="dxa"/>
        <w:tblLayout w:type="fixed"/>
        <w:tblLook w:val="04A0" w:firstRow="1" w:lastRow="0" w:firstColumn="1" w:lastColumn="0" w:noHBand="0" w:noVBand="1"/>
      </w:tblPr>
      <w:tblGrid>
        <w:gridCol w:w="15593"/>
      </w:tblGrid>
      <w:tr w:rsidR="00A747F6" w:rsidRPr="00BC5DD2" w14:paraId="0E059C54" w14:textId="77777777" w:rsidTr="00EF3723">
        <w:tc>
          <w:tcPr>
            <w:tcW w:w="15593" w:type="dxa"/>
            <w:shd w:val="clear" w:color="auto" w:fill="BFBFBF" w:themeFill="background1" w:themeFillShade="BF"/>
          </w:tcPr>
          <w:p w14:paraId="42172C27" w14:textId="77777777" w:rsidR="00A747F6" w:rsidRPr="00BC5DD2" w:rsidRDefault="00A747F6" w:rsidP="00EF3723">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A747F6" w:rsidRPr="00633948" w14:paraId="61A6A7B7" w14:textId="77777777" w:rsidTr="00EF3723">
        <w:tc>
          <w:tcPr>
            <w:tcW w:w="15593" w:type="dxa"/>
          </w:tcPr>
          <w:p w14:paraId="084AF2EC" w14:textId="77777777" w:rsidR="00A747F6" w:rsidRPr="00633948" w:rsidRDefault="00A747F6" w:rsidP="00EF3723">
            <w:pPr>
              <w:rPr>
                <w:rFonts w:ascii="Times New Roman" w:eastAsia="Times New Roman" w:hAnsi="Times New Roman" w:cs="Times New Roman"/>
                <w:iCs/>
              </w:rPr>
            </w:pPr>
            <w:r w:rsidRPr="00633948">
              <w:rPr>
                <w:rFonts w:ascii="Times New Roman" w:eastAsia="Times New Roman" w:hAnsi="Times New Roman" w:cs="Times New Roman"/>
                <w:iCs/>
              </w:rPr>
              <w:t xml:space="preserve">Didžiausia projektui galima skirti balų suma – 100 balų. </w:t>
            </w:r>
          </w:p>
          <w:p w14:paraId="3E560840" w14:textId="77777777" w:rsidR="00A747F6" w:rsidRPr="00633948" w:rsidRDefault="00A747F6" w:rsidP="00EF3723">
            <w:pPr>
              <w:rPr>
                <w:rFonts w:ascii="Times New Roman" w:hAnsi="Times New Roman" w:cs="Times New Roman"/>
                <w:color w:val="000000"/>
              </w:rPr>
            </w:pPr>
            <w:r w:rsidRPr="00633948">
              <w:rPr>
                <w:rFonts w:ascii="Times New Roman" w:eastAsia="Times New Roman" w:hAnsi="Times New Roman" w:cs="Times New Roman"/>
                <w:b/>
                <w:iCs/>
              </w:rPr>
              <w:t>Projektai</w:t>
            </w:r>
            <w:r w:rsidRPr="00633948">
              <w:rPr>
                <w:rFonts w:ascii="Times New Roman" w:eastAsia="Times New Roman" w:hAnsi="Times New Roman" w:cs="Times New Roman"/>
                <w:b/>
              </w:rPr>
              <w:t xml:space="preserve"> surinkę mažiau nei 55 balus</w:t>
            </w:r>
            <w:r w:rsidRPr="00633948">
              <w:rPr>
                <w:rFonts w:ascii="Times New Roman" w:eastAsia="Times New Roman" w:hAnsi="Times New Roman" w:cs="Times New Roman"/>
              </w:rPr>
              <w:t xml:space="preserve">, </w:t>
            </w:r>
            <w:r w:rsidRPr="00633948">
              <w:rPr>
                <w:rFonts w:ascii="Times New Roman" w:eastAsia="Times New Roman" w:hAnsi="Times New Roman" w:cs="Times New Roman"/>
                <w:iCs/>
              </w:rPr>
              <w:t>naudos ir kokybės atrankos vertinimo etape, nėra tinkami ir PĮP atmetami.</w:t>
            </w:r>
            <w:r w:rsidRPr="00633948">
              <w:rPr>
                <w:rFonts w:ascii="Times New Roman" w:hAnsi="Times New Roman" w:cs="Times New Roman"/>
                <w:color w:val="000000"/>
              </w:rPr>
              <w:t xml:space="preserve"> </w:t>
            </w:r>
          </w:p>
          <w:p w14:paraId="058741CA" w14:textId="77777777" w:rsidR="00A747F6" w:rsidRPr="00633948" w:rsidRDefault="00A747F6" w:rsidP="00EF3723">
            <w:pPr>
              <w:rPr>
                <w:rFonts w:ascii="Times New Roman" w:eastAsia="Times New Roman" w:hAnsi="Times New Roman" w:cs="Times New Roman"/>
                <w:iCs/>
              </w:rPr>
            </w:pPr>
            <w:r w:rsidRPr="00633948">
              <w:rPr>
                <w:rFonts w:ascii="Times New Roman" w:hAnsi="Times New Roman" w:cs="Times New Roman"/>
                <w:color w:val="000000"/>
              </w:rPr>
              <w:t>Vietos plėtros projektų atrankos kriterijai yra skirti sudaryti vietos plėtros PĮP prioritetinę eilę prioriteto mažėjimo tvarka.</w:t>
            </w:r>
          </w:p>
          <w:p w14:paraId="30F3A140" w14:textId="77777777" w:rsidR="00A747F6" w:rsidRPr="00633948" w:rsidRDefault="00A747F6" w:rsidP="00EF3723">
            <w:pPr>
              <w:rPr>
                <w:rFonts w:ascii="Times New Roman" w:eastAsia="Times New Roman" w:hAnsi="Times New Roman" w:cs="Times New Roman"/>
                <w:iCs/>
              </w:rPr>
            </w:pPr>
            <w:r w:rsidRPr="00633948">
              <w:rPr>
                <w:rFonts w:ascii="Times New Roman" w:eastAsia="Times New Roman" w:hAnsi="Times New Roman" w:cs="Times New Roman"/>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0D7DD6F1" w14:textId="77777777" w:rsidR="00A747F6" w:rsidRPr="00633948" w:rsidRDefault="00A747F6" w:rsidP="00EF3723">
            <w:pPr>
              <w:rPr>
                <w:rFonts w:ascii="Times New Roman" w:eastAsia="Times New Roman" w:hAnsi="Times New Roman" w:cs="Times New Roman"/>
                <w:iCs/>
              </w:rPr>
            </w:pPr>
          </w:p>
          <w:p w14:paraId="2FAB81FE" w14:textId="77777777" w:rsidR="00A747F6" w:rsidRPr="00633948" w:rsidRDefault="00A747F6" w:rsidP="00EF3723">
            <w:pPr>
              <w:rPr>
                <w:rFonts w:ascii="Times New Roman" w:hAnsi="Times New Roman" w:cs="Times New Roman"/>
              </w:rPr>
            </w:pPr>
            <w:r w:rsidRPr="00633948">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633948">
              <w:rPr>
                <w:rFonts w:ascii="Times New Roman" w:hAnsi="Times New Roman" w:cs="Times New Roman"/>
                <w:szCs w:val="23"/>
              </w:rPr>
              <w:t xml:space="preserve">vietos plėtros PĮP, </w:t>
            </w:r>
            <w:r w:rsidRPr="00734388">
              <w:rPr>
                <w:rFonts w:ascii="Times New Roman" w:hAnsi="Times New Roman" w:cs="Times New Roman"/>
                <w:b/>
                <w:szCs w:val="23"/>
              </w:rPr>
              <w:t xml:space="preserve">neatitinkantys </w:t>
            </w:r>
            <w:r w:rsidRPr="00734388">
              <w:rPr>
                <w:rFonts w:ascii="Times New Roman" w:hAnsi="Times New Roman" w:cs="Times New Roman"/>
                <w:b/>
                <w:bCs/>
                <w:szCs w:val="23"/>
              </w:rPr>
              <w:t xml:space="preserve">bendrųjų </w:t>
            </w:r>
            <w:r w:rsidRPr="00734388">
              <w:rPr>
                <w:rFonts w:ascii="Times New Roman" w:hAnsi="Times New Roman" w:cs="Times New Roman"/>
                <w:b/>
                <w:szCs w:val="23"/>
              </w:rPr>
              <w:t xml:space="preserve">naudos ir kokybės vertinimo atrankos kriterijų nėra vertinami pagal </w:t>
            </w:r>
            <w:r w:rsidRPr="00734388">
              <w:rPr>
                <w:rFonts w:ascii="Times New Roman" w:hAnsi="Times New Roman" w:cs="Times New Roman"/>
                <w:b/>
                <w:bCs/>
                <w:szCs w:val="23"/>
              </w:rPr>
              <w:t xml:space="preserve">prioritetinius </w:t>
            </w:r>
            <w:r w:rsidRPr="00734388">
              <w:rPr>
                <w:rFonts w:ascii="Times New Roman" w:hAnsi="Times New Roman" w:cs="Times New Roman"/>
                <w:b/>
                <w:szCs w:val="23"/>
              </w:rPr>
              <w:t>naudos ir kokybės vertinimo atrankos kriterijus</w:t>
            </w:r>
            <w:r w:rsidRPr="00633948">
              <w:rPr>
                <w:rFonts w:ascii="Times New Roman" w:hAnsi="Times New Roman" w:cs="Times New Roman"/>
                <w:szCs w:val="23"/>
              </w:rPr>
              <w:t xml:space="preserve"> ir bus įtraukiami į siūlomų nefinansuoti vietos plėtros projektų sąrašą.</w:t>
            </w:r>
          </w:p>
        </w:tc>
      </w:tr>
      <w:tr w:rsidR="00A747F6" w:rsidRPr="00BC5DD2" w14:paraId="6AA3E815" w14:textId="77777777" w:rsidTr="00EF3723">
        <w:tc>
          <w:tcPr>
            <w:tcW w:w="15593"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A747F6" w:rsidRPr="00BC5DD2" w14:paraId="181F2B19" w14:textId="77777777" w:rsidTr="00EF3723">
              <w:trPr>
                <w:trHeight w:val="107"/>
              </w:trPr>
              <w:tc>
                <w:tcPr>
                  <w:tcW w:w="15060" w:type="dxa"/>
                </w:tcPr>
                <w:p w14:paraId="00FA29B8" w14:textId="77777777" w:rsidR="00A747F6" w:rsidRPr="00A31D9D" w:rsidRDefault="00A747F6" w:rsidP="00EF3723">
                  <w:pPr>
                    <w:spacing w:after="120"/>
                    <w:jc w:val="center"/>
                    <w:rPr>
                      <w:rFonts w:ascii="Times New Roman" w:hAnsi="Times New Roman" w:cs="Times New Roman"/>
                      <w:b/>
                      <w:iCs/>
                    </w:rPr>
                  </w:pPr>
                  <w:r w:rsidRPr="00BC5DD2">
                    <w:rPr>
                      <w:rFonts w:ascii="Times New Roman" w:hAnsi="Times New Roman" w:cs="Times New Roman"/>
                      <w:b/>
                      <w:iCs/>
                    </w:rPr>
                    <w:t>SPECIALUSIS VERTINIMO KRITERIJUS</w:t>
                  </w:r>
                </w:p>
              </w:tc>
            </w:tr>
          </w:tbl>
          <w:p w14:paraId="7EC51AD9" w14:textId="77777777" w:rsidR="00A747F6" w:rsidRPr="00BC5DD2" w:rsidRDefault="00A747F6" w:rsidP="00EF3723">
            <w:pPr>
              <w:rPr>
                <w:rFonts w:ascii="Times New Roman" w:hAnsi="Times New Roman" w:cs="Times New Roman"/>
                <w:sz w:val="20"/>
                <w:szCs w:val="20"/>
              </w:rPr>
            </w:pPr>
          </w:p>
        </w:tc>
      </w:tr>
    </w:tbl>
    <w:tbl>
      <w:tblPr>
        <w:tblW w:w="5165" w:type="pct"/>
        <w:tblLook w:val="00A0" w:firstRow="1" w:lastRow="0" w:firstColumn="1" w:lastColumn="0" w:noHBand="0" w:noVBand="0"/>
      </w:tblPr>
      <w:tblGrid>
        <w:gridCol w:w="922"/>
        <w:gridCol w:w="1340"/>
        <w:gridCol w:w="2833"/>
        <w:gridCol w:w="4111"/>
        <w:gridCol w:w="1859"/>
        <w:gridCol w:w="1471"/>
        <w:gridCol w:w="3083"/>
      </w:tblGrid>
      <w:tr w:rsidR="00A747F6" w:rsidRPr="008E1116" w14:paraId="2EBB852D" w14:textId="77777777" w:rsidTr="00625684">
        <w:trPr>
          <w:cantSplit/>
          <w:trHeight w:val="1921"/>
        </w:trPr>
        <w:tc>
          <w:tcPr>
            <w:tcW w:w="29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2D0B6FC8"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lastRenderedPageBreak/>
              <w:t>Eil.</w:t>
            </w:r>
          </w:p>
          <w:p w14:paraId="2ACC12B1"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t>Nr.</w:t>
            </w:r>
          </w:p>
        </w:tc>
        <w:tc>
          <w:tcPr>
            <w:tcW w:w="429"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71F5CB44"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t>Kriterijaus tipas</w:t>
            </w:r>
          </w:p>
        </w:tc>
        <w:tc>
          <w:tcPr>
            <w:tcW w:w="907"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7D83EE07"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t>Kriterijus</w:t>
            </w:r>
          </w:p>
        </w:tc>
        <w:tc>
          <w:tcPr>
            <w:tcW w:w="1316"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494F8C56"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t>Kriterijaus vertinimo metodas</w:t>
            </w:r>
          </w:p>
        </w:tc>
        <w:tc>
          <w:tcPr>
            <w:tcW w:w="59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0BC79A95"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t>Didžiausias galimas kriterijaus balas</w:t>
            </w:r>
          </w:p>
        </w:tc>
        <w:tc>
          <w:tcPr>
            <w:tcW w:w="1458" w:type="pct"/>
            <w:gridSpan w:val="2"/>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038209B8" w14:textId="77777777" w:rsidR="00A747F6" w:rsidRPr="008E1116" w:rsidRDefault="00A747F6" w:rsidP="00EF3723">
            <w:pPr>
              <w:spacing w:after="0" w:line="240" w:lineRule="auto"/>
              <w:jc w:val="center"/>
              <w:rPr>
                <w:rFonts w:ascii="Times New Roman" w:hAnsi="Times New Roman" w:cs="Times New Roman"/>
                <w:bCs/>
              </w:rPr>
            </w:pPr>
            <w:r w:rsidRPr="008E1116">
              <w:rPr>
                <w:rFonts w:ascii="Times New Roman" w:hAnsi="Times New Roman" w:cs="Times New Roman"/>
                <w:bCs/>
              </w:rPr>
              <w:t xml:space="preserve">Kriterijaus svorio </w:t>
            </w:r>
            <w:proofErr w:type="spellStart"/>
            <w:r w:rsidRPr="008E1116">
              <w:rPr>
                <w:rFonts w:ascii="Times New Roman" w:hAnsi="Times New Roman" w:cs="Times New Roman"/>
                <w:bCs/>
              </w:rPr>
              <w:t>koficientas</w:t>
            </w:r>
            <w:proofErr w:type="spellEnd"/>
          </w:p>
        </w:tc>
      </w:tr>
      <w:tr w:rsidR="00A747F6" w:rsidRPr="008E1116" w14:paraId="15202CC2" w14:textId="77777777" w:rsidTr="00625684">
        <w:trPr>
          <w:cantSplit/>
          <w:trHeight w:val="3164"/>
        </w:trPr>
        <w:tc>
          <w:tcPr>
            <w:tcW w:w="295" w:type="pct"/>
            <w:tcBorders>
              <w:top w:val="single" w:sz="6" w:space="0" w:color="000000"/>
              <w:left w:val="single" w:sz="6" w:space="0" w:color="000000"/>
              <w:bottom w:val="single" w:sz="6" w:space="0" w:color="000000"/>
              <w:right w:val="single" w:sz="6" w:space="0" w:color="000000"/>
            </w:tcBorders>
          </w:tcPr>
          <w:p w14:paraId="6AF0E510" w14:textId="77777777" w:rsidR="00A747F6" w:rsidRPr="008E1116" w:rsidRDefault="00A747F6" w:rsidP="001E6352">
            <w:pPr>
              <w:spacing w:after="0" w:line="240" w:lineRule="auto"/>
              <w:jc w:val="center"/>
              <w:rPr>
                <w:rFonts w:ascii="Times New Roman" w:hAnsi="Times New Roman" w:cs="Times New Roman"/>
                <w:i/>
                <w:iCs/>
              </w:rPr>
            </w:pPr>
            <w:r w:rsidRPr="008E1116">
              <w:rPr>
                <w:rFonts w:ascii="Times New Roman" w:hAnsi="Times New Roman" w:cs="Times New Roman"/>
              </w:rPr>
              <w:t>1.</w:t>
            </w:r>
          </w:p>
        </w:tc>
        <w:tc>
          <w:tcPr>
            <w:tcW w:w="429" w:type="pct"/>
            <w:tcBorders>
              <w:top w:val="single" w:sz="6" w:space="0" w:color="000000"/>
              <w:left w:val="single" w:sz="6" w:space="0" w:color="000000"/>
              <w:bottom w:val="single" w:sz="6" w:space="0" w:color="000000"/>
              <w:right w:val="single" w:sz="6" w:space="0" w:color="000000"/>
            </w:tcBorders>
          </w:tcPr>
          <w:p w14:paraId="36908F39" w14:textId="77777777" w:rsidR="00A747F6" w:rsidRPr="008E1116" w:rsidRDefault="00A747F6" w:rsidP="00EF3723">
            <w:pPr>
              <w:spacing w:after="0" w:line="240" w:lineRule="auto"/>
              <w:rPr>
                <w:rFonts w:ascii="Times New Roman" w:hAnsi="Times New Roman" w:cs="Times New Roman"/>
                <w:i/>
                <w:iCs/>
              </w:rPr>
            </w:pPr>
            <w:r w:rsidRPr="008E1116">
              <w:rPr>
                <w:rFonts w:ascii="Times New Roman" w:hAnsi="Times New Roman" w:cs="Times New Roman"/>
              </w:rPr>
              <w:t>Specialusis</w:t>
            </w:r>
          </w:p>
        </w:tc>
        <w:tc>
          <w:tcPr>
            <w:tcW w:w="907" w:type="pct"/>
            <w:tcBorders>
              <w:top w:val="single" w:sz="6" w:space="0" w:color="000000"/>
              <w:left w:val="single" w:sz="6" w:space="0" w:color="000000"/>
              <w:bottom w:val="single" w:sz="6" w:space="0" w:color="000000"/>
              <w:right w:val="single" w:sz="6" w:space="0" w:color="000000"/>
            </w:tcBorders>
          </w:tcPr>
          <w:p w14:paraId="62D353A6" w14:textId="77777777" w:rsidR="00A747F6" w:rsidRPr="008E1116" w:rsidRDefault="00A747F6" w:rsidP="00A747F6">
            <w:pPr>
              <w:pStyle w:val="Sraopastraipa"/>
              <w:numPr>
                <w:ilvl w:val="1"/>
                <w:numId w:val="4"/>
              </w:numPr>
              <w:tabs>
                <w:tab w:val="left" w:pos="490"/>
              </w:tabs>
              <w:spacing w:after="0" w:line="240" w:lineRule="auto"/>
              <w:ind w:left="0" w:firstLine="0"/>
              <w:jc w:val="both"/>
              <w:rPr>
                <w:rFonts w:ascii="Times New Roman" w:hAnsi="Times New Roman" w:cs="Times New Roman"/>
                <w:i/>
                <w:iCs/>
              </w:rPr>
            </w:pPr>
            <w:r w:rsidRPr="008E1116">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316" w:type="pct"/>
            <w:tcBorders>
              <w:top w:val="single" w:sz="6" w:space="0" w:color="000000"/>
              <w:left w:val="single" w:sz="6" w:space="0" w:color="000000"/>
              <w:bottom w:val="single" w:sz="6" w:space="0" w:color="000000"/>
              <w:right w:val="single" w:sz="6" w:space="0" w:color="000000"/>
            </w:tcBorders>
          </w:tcPr>
          <w:p w14:paraId="603CEE41" w14:textId="77777777" w:rsidR="00A747F6" w:rsidRPr="008E1116" w:rsidRDefault="00A747F6" w:rsidP="00751BC4">
            <w:pPr>
              <w:spacing w:after="0" w:line="240" w:lineRule="auto"/>
              <w:jc w:val="both"/>
              <w:rPr>
                <w:rFonts w:ascii="Times New Roman" w:hAnsi="Times New Roman" w:cs="Times New Roman"/>
                <w:i/>
                <w:iCs/>
              </w:rPr>
            </w:pPr>
            <w:r w:rsidRPr="008E1116">
              <w:rPr>
                <w:rFonts w:ascii="Times New Roman" w:hAnsi="Times New Roman" w:cs="Times New Roman"/>
                <w:iCs/>
              </w:rPr>
              <w:t xml:space="preserve">Projektas atitinka šį specialųjį projektų atrankos kriterijų, jei projektas </w:t>
            </w:r>
            <w:r w:rsidRPr="008E1116">
              <w:rPr>
                <w:rFonts w:ascii="Times New Roman" w:hAnsi="Times New Roman" w:cs="Times New Roman"/>
                <w:b/>
                <w:bCs/>
              </w:rPr>
              <w:t>(PĮP nurodytas projekto tikslas ir planuojamos veiklos)</w:t>
            </w:r>
            <w:r w:rsidRPr="008E1116">
              <w:rPr>
                <w:rFonts w:ascii="Times New Roman" w:hAnsi="Times New Roman" w:cs="Times New Roman"/>
                <w:bCs/>
              </w:rPr>
              <w:t xml:space="preserve"> </w:t>
            </w:r>
            <w:r w:rsidRPr="008E1116">
              <w:rPr>
                <w:rFonts w:ascii="Times New Roman" w:hAnsi="Times New Roman" w:cs="Times New Roman"/>
                <w:b/>
                <w:iCs/>
              </w:rPr>
              <w:t xml:space="preserve">atitinka bent vieną iš veiksmų, nurodytų vietos plėtros strategijos, </w:t>
            </w:r>
            <w:r w:rsidRPr="008E1116">
              <w:rPr>
                <w:rFonts w:ascii="Times New Roman" w:hAnsi="Times New Roman" w:cs="Times New Roman"/>
                <w:b/>
                <w:bCs/>
              </w:rPr>
              <w:t>kuriai įgyvendinti skirtas projektas</w:t>
            </w:r>
            <w:r w:rsidRPr="008E1116">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8E1116">
              <w:rPr>
                <w:rFonts w:ascii="Times New Roman" w:hAnsi="Times New Roman" w:cs="Times New Roman"/>
                <w:iCs/>
              </w:rPr>
              <w:t>.</w:t>
            </w:r>
          </w:p>
        </w:tc>
        <w:tc>
          <w:tcPr>
            <w:tcW w:w="595" w:type="pct"/>
            <w:tcBorders>
              <w:top w:val="single" w:sz="6" w:space="0" w:color="000000"/>
              <w:left w:val="single" w:sz="6" w:space="0" w:color="000000"/>
              <w:bottom w:val="single" w:sz="6" w:space="0" w:color="000000"/>
              <w:right w:val="single" w:sz="6" w:space="0" w:color="000000"/>
            </w:tcBorders>
          </w:tcPr>
          <w:p w14:paraId="1C8D237C" w14:textId="77777777" w:rsidR="00A747F6" w:rsidRPr="008E1116" w:rsidRDefault="00A747F6" w:rsidP="00EF3723">
            <w:pPr>
              <w:pStyle w:val="Sraopastraipa"/>
              <w:spacing w:after="120" w:line="240" w:lineRule="auto"/>
              <w:ind w:left="0"/>
              <w:jc w:val="center"/>
              <w:rPr>
                <w:rFonts w:ascii="Times New Roman" w:hAnsi="Times New Roman" w:cs="Times New Roman"/>
                <w:i/>
                <w:iCs/>
              </w:rPr>
            </w:pPr>
          </w:p>
          <w:p w14:paraId="6D9706CA" w14:textId="77777777" w:rsidR="00A747F6" w:rsidRPr="008E1116" w:rsidRDefault="00A747F6" w:rsidP="00A747F6">
            <w:pPr>
              <w:pStyle w:val="Sraopastraipa"/>
              <w:numPr>
                <w:ilvl w:val="0"/>
                <w:numId w:val="3"/>
              </w:numPr>
              <w:spacing w:before="120" w:after="120" w:line="240" w:lineRule="auto"/>
              <w:ind w:left="0"/>
              <w:jc w:val="center"/>
              <w:rPr>
                <w:rFonts w:ascii="Times New Roman" w:hAnsi="Times New Roman" w:cs="Times New Roman"/>
                <w:i/>
                <w:iCs/>
              </w:rPr>
            </w:pPr>
          </w:p>
        </w:tc>
        <w:tc>
          <w:tcPr>
            <w:tcW w:w="1458" w:type="pct"/>
            <w:gridSpan w:val="2"/>
            <w:tcBorders>
              <w:top w:val="single" w:sz="6" w:space="0" w:color="000000"/>
              <w:left w:val="single" w:sz="6" w:space="0" w:color="000000"/>
              <w:bottom w:val="single" w:sz="6" w:space="0" w:color="000000"/>
              <w:right w:val="single" w:sz="6" w:space="0" w:color="000000"/>
            </w:tcBorders>
          </w:tcPr>
          <w:p w14:paraId="55EC5CCE" w14:textId="77777777" w:rsidR="00A747F6" w:rsidRPr="008E1116" w:rsidRDefault="00A747F6" w:rsidP="00EF3723">
            <w:pPr>
              <w:pStyle w:val="Default"/>
              <w:jc w:val="center"/>
              <w:rPr>
                <w:iCs/>
                <w:sz w:val="22"/>
                <w:szCs w:val="22"/>
              </w:rPr>
            </w:pPr>
          </w:p>
          <w:p w14:paraId="67B13A8D" w14:textId="77777777" w:rsidR="00A747F6" w:rsidRPr="008E1116" w:rsidRDefault="00A747F6" w:rsidP="00EF3723">
            <w:pPr>
              <w:spacing w:after="0" w:line="240" w:lineRule="auto"/>
              <w:jc w:val="center"/>
              <w:rPr>
                <w:rFonts w:ascii="Times New Roman" w:hAnsi="Times New Roman" w:cs="Times New Roman"/>
                <w:iCs/>
              </w:rPr>
            </w:pPr>
            <w:r w:rsidRPr="008E1116">
              <w:rPr>
                <w:rFonts w:ascii="Times New Roman" w:hAnsi="Times New Roman" w:cs="Times New Roman"/>
                <w:iCs/>
              </w:rPr>
              <w:t>-</w:t>
            </w:r>
          </w:p>
        </w:tc>
      </w:tr>
      <w:tr w:rsidR="00625684" w:rsidRPr="008E1116" w14:paraId="2EA21831" w14:textId="77777777" w:rsidTr="00625684">
        <w:trPr>
          <w:cantSplit/>
          <w:trHeight w:val="1112"/>
        </w:trPr>
        <w:tc>
          <w:tcPr>
            <w:tcW w:w="5000" w:type="pct"/>
            <w:gridSpan w:val="7"/>
            <w:tcBorders>
              <w:top w:val="single" w:sz="6" w:space="0" w:color="000000"/>
              <w:left w:val="single" w:sz="6" w:space="0" w:color="000000"/>
              <w:bottom w:val="single" w:sz="6" w:space="0" w:color="000000"/>
              <w:right w:val="single" w:sz="6" w:space="0" w:color="000000"/>
            </w:tcBorders>
          </w:tcPr>
          <w:p w14:paraId="4FD31083" w14:textId="77777777" w:rsidR="00625684" w:rsidRDefault="00625684" w:rsidP="00625684">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6C811225" w14:textId="6F2D5864" w:rsidR="00625684" w:rsidRPr="008E1116" w:rsidRDefault="00625684" w:rsidP="00625684">
            <w:pPr>
              <w:pStyle w:val="Default"/>
              <w:jc w:val="center"/>
              <w:rPr>
                <w:iCs/>
                <w:sz w:val="22"/>
                <w:szCs w:val="22"/>
              </w:rPr>
            </w:pPr>
            <w:r w:rsidRPr="000042BD">
              <w:rPr>
                <w:b/>
                <w:bCs/>
                <w:caps/>
              </w:rPr>
              <w:t>*</w:t>
            </w:r>
            <w:r>
              <w:rPr>
                <w:bCs/>
              </w:rPr>
              <w:t xml:space="preserve">Šiuos visus </w:t>
            </w:r>
            <w:r w:rsidRPr="000042BD">
              <w:rPr>
                <w:bCs/>
              </w:rPr>
              <w:t>kriterijus turi atitikti visi projektai</w:t>
            </w:r>
          </w:p>
        </w:tc>
      </w:tr>
      <w:tr w:rsidR="001E0DD0" w:rsidRPr="008E1116" w14:paraId="61456E29" w14:textId="77777777" w:rsidTr="00625684">
        <w:trPr>
          <w:cantSplit/>
          <w:trHeight w:val="985"/>
        </w:trPr>
        <w:tc>
          <w:tcPr>
            <w:tcW w:w="29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6D3DD530" w14:textId="77777777" w:rsidR="001E0DD0" w:rsidRPr="008E1116" w:rsidRDefault="001E0DD0" w:rsidP="009125F4">
            <w:pPr>
              <w:jc w:val="center"/>
              <w:rPr>
                <w:rFonts w:ascii="Times New Roman" w:hAnsi="Times New Roman" w:cs="Times New Roman"/>
              </w:rPr>
            </w:pPr>
            <w:r w:rsidRPr="008E1116">
              <w:rPr>
                <w:rFonts w:ascii="Times New Roman" w:hAnsi="Times New Roman" w:cs="Times New Roman"/>
              </w:rPr>
              <w:t>Eil.</w:t>
            </w:r>
          </w:p>
          <w:p w14:paraId="4F6F54D9" w14:textId="78288334" w:rsidR="001E0DD0" w:rsidRPr="008E1116" w:rsidRDefault="001E0DD0" w:rsidP="009125F4">
            <w:pPr>
              <w:spacing w:after="0" w:line="240" w:lineRule="auto"/>
              <w:jc w:val="center"/>
              <w:rPr>
                <w:rFonts w:ascii="Times New Roman" w:hAnsi="Times New Roman" w:cs="Times New Roman"/>
              </w:rPr>
            </w:pPr>
            <w:r w:rsidRPr="008E1116">
              <w:rPr>
                <w:rFonts w:ascii="Times New Roman" w:hAnsi="Times New Roman" w:cs="Times New Roman"/>
              </w:rPr>
              <w:t>Nr.</w:t>
            </w:r>
          </w:p>
        </w:tc>
        <w:tc>
          <w:tcPr>
            <w:tcW w:w="429"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7D16D8ED" w14:textId="453E49F7" w:rsidR="001E0DD0" w:rsidRPr="008E1116" w:rsidRDefault="001E0DD0" w:rsidP="009125F4">
            <w:pPr>
              <w:spacing w:after="0" w:line="240" w:lineRule="auto"/>
              <w:jc w:val="center"/>
              <w:rPr>
                <w:rFonts w:ascii="Times New Roman" w:hAnsi="Times New Roman" w:cs="Times New Roman"/>
              </w:rPr>
            </w:pPr>
            <w:r w:rsidRPr="008E1116">
              <w:rPr>
                <w:rFonts w:ascii="Times New Roman" w:hAnsi="Times New Roman" w:cs="Times New Roman"/>
              </w:rPr>
              <w:t>Kriterijaus tipas</w:t>
            </w:r>
          </w:p>
        </w:tc>
        <w:tc>
          <w:tcPr>
            <w:tcW w:w="907"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708D02F7" w14:textId="01A86E1D" w:rsidR="001E0DD0" w:rsidRPr="008E1116" w:rsidRDefault="001E0DD0" w:rsidP="009125F4">
            <w:pPr>
              <w:pStyle w:val="Sraopastraipa"/>
              <w:tabs>
                <w:tab w:val="left" w:pos="490"/>
              </w:tabs>
              <w:spacing w:after="0" w:line="240" w:lineRule="auto"/>
              <w:ind w:left="0"/>
              <w:jc w:val="center"/>
              <w:rPr>
                <w:rFonts w:ascii="Times New Roman" w:hAnsi="Times New Roman" w:cs="Times New Roman"/>
                <w:bCs/>
              </w:rPr>
            </w:pPr>
            <w:r w:rsidRPr="008E1116">
              <w:rPr>
                <w:rFonts w:ascii="Times New Roman" w:hAnsi="Times New Roman" w:cs="Times New Roman"/>
              </w:rPr>
              <w:t>Kriterijus</w:t>
            </w:r>
          </w:p>
        </w:tc>
        <w:tc>
          <w:tcPr>
            <w:tcW w:w="1316"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6CB7BC22" w14:textId="3594F8CC" w:rsidR="001E0DD0" w:rsidRPr="008E1116" w:rsidRDefault="001E0DD0" w:rsidP="009125F4">
            <w:pPr>
              <w:spacing w:after="0" w:line="240" w:lineRule="auto"/>
              <w:jc w:val="center"/>
              <w:rPr>
                <w:rFonts w:ascii="Times New Roman" w:hAnsi="Times New Roman" w:cs="Times New Roman"/>
                <w:iCs/>
              </w:rPr>
            </w:pPr>
            <w:r w:rsidRPr="008E1116">
              <w:rPr>
                <w:rFonts w:ascii="Times New Roman" w:hAnsi="Times New Roman" w:cs="Times New Roman"/>
              </w:rPr>
              <w:t>Kriterijaus vertinimo metodas</w:t>
            </w:r>
          </w:p>
        </w:tc>
        <w:tc>
          <w:tcPr>
            <w:tcW w:w="59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5FB94EAC" w14:textId="3437EDAB" w:rsidR="009125F4" w:rsidRDefault="001E0DD0" w:rsidP="009125F4">
            <w:pPr>
              <w:pStyle w:val="Sraopastraipa"/>
              <w:spacing w:after="120" w:line="240" w:lineRule="auto"/>
              <w:ind w:left="0"/>
              <w:jc w:val="center"/>
              <w:rPr>
                <w:rFonts w:ascii="Times New Roman" w:hAnsi="Times New Roman" w:cs="Times New Roman"/>
                <w:i/>
                <w:iCs/>
              </w:rPr>
            </w:pPr>
            <w:r w:rsidRPr="008E1116">
              <w:rPr>
                <w:rFonts w:ascii="Times New Roman" w:hAnsi="Times New Roman" w:cs="Times New Roman"/>
              </w:rPr>
              <w:t>Didžiausias galimas kriterijaus balas</w:t>
            </w:r>
          </w:p>
          <w:p w14:paraId="60A59163" w14:textId="4AC75BC1" w:rsidR="009125F4" w:rsidRDefault="009125F4" w:rsidP="009125F4">
            <w:pPr>
              <w:jc w:val="center"/>
            </w:pPr>
          </w:p>
          <w:p w14:paraId="5D17DE51" w14:textId="77777777" w:rsidR="001E0DD0" w:rsidRPr="009125F4" w:rsidRDefault="001E0DD0" w:rsidP="009125F4">
            <w:pPr>
              <w:jc w:val="center"/>
            </w:pPr>
          </w:p>
        </w:tc>
        <w:tc>
          <w:tcPr>
            <w:tcW w:w="1458" w:type="pct"/>
            <w:gridSpan w:val="2"/>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630C1318" w14:textId="46FC87B6" w:rsidR="009125F4" w:rsidRDefault="00BB7FF3" w:rsidP="009125F4">
            <w:pPr>
              <w:pStyle w:val="Default"/>
              <w:jc w:val="center"/>
              <w:rPr>
                <w:iCs/>
                <w:sz w:val="22"/>
                <w:szCs w:val="22"/>
              </w:rPr>
            </w:pPr>
            <w:r w:rsidRPr="008E1116">
              <w:rPr>
                <w:iCs/>
                <w:sz w:val="22"/>
                <w:szCs w:val="22"/>
              </w:rPr>
              <w:t>Pagrindimas</w:t>
            </w:r>
          </w:p>
          <w:p w14:paraId="740FE022" w14:textId="77777777" w:rsidR="009125F4" w:rsidRPr="009125F4" w:rsidRDefault="009125F4" w:rsidP="009125F4">
            <w:pPr>
              <w:jc w:val="center"/>
            </w:pPr>
          </w:p>
          <w:p w14:paraId="18A5D6B6" w14:textId="0616D00B" w:rsidR="001E0DD0" w:rsidRPr="009125F4" w:rsidRDefault="001E0DD0" w:rsidP="009125F4">
            <w:pPr>
              <w:tabs>
                <w:tab w:val="left" w:pos="1485"/>
              </w:tabs>
              <w:jc w:val="center"/>
            </w:pPr>
          </w:p>
        </w:tc>
      </w:tr>
      <w:tr w:rsidR="001E0DD0" w:rsidRPr="008E1116" w14:paraId="6E99D03B" w14:textId="77777777" w:rsidTr="008E1116">
        <w:trPr>
          <w:cantSplit/>
          <w:trHeight w:val="3108"/>
        </w:trPr>
        <w:tc>
          <w:tcPr>
            <w:tcW w:w="295" w:type="pct"/>
            <w:tcBorders>
              <w:top w:val="single" w:sz="6" w:space="0" w:color="000000"/>
              <w:left w:val="single" w:sz="6" w:space="0" w:color="000000"/>
              <w:bottom w:val="single" w:sz="6" w:space="0" w:color="000000"/>
              <w:right w:val="single" w:sz="6" w:space="0" w:color="000000"/>
            </w:tcBorders>
          </w:tcPr>
          <w:p w14:paraId="6446579F" w14:textId="4C1C692F" w:rsidR="001E0DD0" w:rsidRPr="008E1116" w:rsidRDefault="001E0DD0" w:rsidP="007D0544">
            <w:pPr>
              <w:pStyle w:val="Sraopastraipa"/>
              <w:numPr>
                <w:ilvl w:val="0"/>
                <w:numId w:val="5"/>
              </w:numPr>
              <w:spacing w:after="0" w:line="240" w:lineRule="auto"/>
              <w:rPr>
                <w:rFonts w:ascii="Times New Roman" w:hAnsi="Times New Roman" w:cs="Times New Roman"/>
              </w:rPr>
            </w:pPr>
          </w:p>
        </w:tc>
        <w:tc>
          <w:tcPr>
            <w:tcW w:w="429" w:type="pct"/>
            <w:tcBorders>
              <w:top w:val="single" w:sz="6" w:space="0" w:color="000000"/>
              <w:left w:val="single" w:sz="6" w:space="0" w:color="000000"/>
              <w:bottom w:val="single" w:sz="6" w:space="0" w:color="000000"/>
              <w:right w:val="single" w:sz="6" w:space="0" w:color="000000"/>
            </w:tcBorders>
          </w:tcPr>
          <w:p w14:paraId="799C6AD7" w14:textId="0A82F6A1" w:rsidR="001E0DD0" w:rsidRPr="008E1116" w:rsidRDefault="00254578" w:rsidP="00EF3723">
            <w:pPr>
              <w:spacing w:after="0" w:line="240" w:lineRule="auto"/>
              <w:rPr>
                <w:rFonts w:ascii="Times New Roman" w:hAnsi="Times New Roman" w:cs="Times New Roman"/>
              </w:rPr>
            </w:pPr>
            <w:r w:rsidRPr="008E1116">
              <w:rPr>
                <w:rFonts w:ascii="Times New Roman" w:hAnsi="Times New Roman" w:cs="Times New Roman"/>
              </w:rPr>
              <w:t>Bendrasis</w:t>
            </w:r>
          </w:p>
        </w:tc>
        <w:tc>
          <w:tcPr>
            <w:tcW w:w="907" w:type="pct"/>
            <w:tcBorders>
              <w:top w:val="single" w:sz="6" w:space="0" w:color="000000"/>
              <w:left w:val="single" w:sz="6" w:space="0" w:color="000000"/>
              <w:bottom w:val="single" w:sz="6" w:space="0" w:color="000000"/>
              <w:right w:val="single" w:sz="6" w:space="0" w:color="000000"/>
            </w:tcBorders>
          </w:tcPr>
          <w:p w14:paraId="00BBB285" w14:textId="6CB116B2" w:rsidR="001E0DD0" w:rsidRPr="008E1116" w:rsidRDefault="00BB7FF3" w:rsidP="00254578">
            <w:pPr>
              <w:pStyle w:val="Sraopastraipa"/>
              <w:tabs>
                <w:tab w:val="left" w:pos="490"/>
              </w:tabs>
              <w:spacing w:after="0" w:line="240" w:lineRule="auto"/>
              <w:ind w:left="0"/>
              <w:jc w:val="both"/>
              <w:rPr>
                <w:rFonts w:ascii="Times New Roman" w:hAnsi="Times New Roman" w:cs="Times New Roman"/>
                <w:b/>
                <w:bCs/>
              </w:rPr>
            </w:pPr>
            <w:r w:rsidRPr="008E1116">
              <w:rPr>
                <w:rFonts w:ascii="Times New Roman" w:hAnsi="Times New Roman" w:cs="Times New Roman"/>
                <w:b/>
              </w:rPr>
              <w:t>Vykdomo socialinio verslo ir (arba) teikiamų socialinių paslaugų ir (arba) įrodymas</w:t>
            </w:r>
          </w:p>
        </w:tc>
        <w:tc>
          <w:tcPr>
            <w:tcW w:w="1316" w:type="pct"/>
            <w:tcBorders>
              <w:top w:val="single" w:sz="6" w:space="0" w:color="000000"/>
              <w:left w:val="single" w:sz="6" w:space="0" w:color="000000"/>
              <w:bottom w:val="single" w:sz="6" w:space="0" w:color="000000"/>
              <w:right w:val="single" w:sz="6" w:space="0" w:color="000000"/>
            </w:tcBorders>
          </w:tcPr>
          <w:p w14:paraId="3BBC47E5" w14:textId="142F2EF8" w:rsidR="001E0DD0" w:rsidRPr="008E1116" w:rsidRDefault="00BB7FF3" w:rsidP="009125F4">
            <w:pPr>
              <w:spacing w:after="0" w:line="240" w:lineRule="auto"/>
              <w:jc w:val="both"/>
              <w:rPr>
                <w:rFonts w:ascii="Times New Roman" w:hAnsi="Times New Roman" w:cs="Times New Roman"/>
                <w:iCs/>
              </w:rPr>
            </w:pPr>
            <w:r w:rsidRPr="008E1116">
              <w:rPr>
                <w:rFonts w:ascii="Times New Roman" w:hAnsi="Times New Roman" w:cs="Times New Roman"/>
              </w:rPr>
              <w:t>Pateikti Inovacijų agentūros išduotą pažymėjimą</w:t>
            </w:r>
          </w:p>
        </w:tc>
        <w:tc>
          <w:tcPr>
            <w:tcW w:w="595" w:type="pct"/>
            <w:tcBorders>
              <w:top w:val="single" w:sz="6" w:space="0" w:color="000000"/>
              <w:left w:val="single" w:sz="6" w:space="0" w:color="000000"/>
              <w:bottom w:val="single" w:sz="6" w:space="0" w:color="000000"/>
              <w:right w:val="single" w:sz="6" w:space="0" w:color="000000"/>
            </w:tcBorders>
          </w:tcPr>
          <w:p w14:paraId="72FF35C6" w14:textId="77777777" w:rsidR="00F712B8" w:rsidRDefault="00F712B8" w:rsidP="00181918">
            <w:pPr>
              <w:pStyle w:val="Sraopastraipa"/>
              <w:spacing w:after="120" w:line="240" w:lineRule="auto"/>
              <w:ind w:left="0"/>
              <w:jc w:val="both"/>
              <w:rPr>
                <w:rFonts w:ascii="Times New Roman" w:hAnsi="Times New Roman" w:cs="Times New Roman"/>
                <w:iCs/>
              </w:rPr>
            </w:pPr>
          </w:p>
          <w:p w14:paraId="26A655B5" w14:textId="05EB55D5" w:rsidR="001E0DD0" w:rsidRDefault="00BF3F20" w:rsidP="00181918">
            <w:pPr>
              <w:pStyle w:val="Sraopastraipa"/>
              <w:spacing w:after="120" w:line="240" w:lineRule="auto"/>
              <w:ind w:left="0"/>
              <w:jc w:val="both"/>
              <w:rPr>
                <w:rFonts w:ascii="Times New Roman" w:hAnsi="Times New Roman" w:cs="Times New Roman"/>
                <w:iCs/>
              </w:rPr>
            </w:pPr>
            <w:r>
              <w:rPr>
                <w:rFonts w:ascii="Times New Roman" w:hAnsi="Times New Roman" w:cs="Times New Roman"/>
                <w:iCs/>
              </w:rPr>
              <w:t>3</w:t>
            </w:r>
            <w:r w:rsidR="00C843E8" w:rsidRPr="008E1116">
              <w:rPr>
                <w:rFonts w:ascii="Times New Roman" w:hAnsi="Times New Roman" w:cs="Times New Roman"/>
                <w:iCs/>
              </w:rPr>
              <w:t xml:space="preserve"> balai</w:t>
            </w:r>
            <w:r w:rsidR="0061795D">
              <w:rPr>
                <w:rFonts w:ascii="Times New Roman" w:hAnsi="Times New Roman" w:cs="Times New Roman"/>
                <w:iCs/>
              </w:rPr>
              <w:t xml:space="preserve"> - </w:t>
            </w:r>
            <w:r w:rsidR="0061795D" w:rsidRPr="007B594C">
              <w:rPr>
                <w:rFonts w:ascii="Times New Roman" w:eastAsia="Times New Roman" w:hAnsi="Times New Roman" w:cs="Times New Roman"/>
              </w:rPr>
              <w:t>atitinka nustatytą kriterijų;</w:t>
            </w:r>
          </w:p>
          <w:p w14:paraId="47F278D7" w14:textId="77777777" w:rsidR="00F20E68" w:rsidRDefault="00F20E68" w:rsidP="00181918">
            <w:pPr>
              <w:pStyle w:val="Sraopastraipa"/>
              <w:spacing w:after="120" w:line="240" w:lineRule="auto"/>
              <w:ind w:left="0"/>
              <w:jc w:val="both"/>
              <w:rPr>
                <w:rFonts w:ascii="Times New Roman" w:hAnsi="Times New Roman" w:cs="Times New Roman"/>
                <w:iCs/>
              </w:rPr>
            </w:pPr>
          </w:p>
          <w:p w14:paraId="411F0325" w14:textId="5632D8CB" w:rsidR="00F20E68" w:rsidRPr="008E1116" w:rsidRDefault="00F20E68" w:rsidP="00181918">
            <w:pPr>
              <w:pStyle w:val="Sraopastraipa"/>
              <w:spacing w:after="120" w:line="240" w:lineRule="auto"/>
              <w:ind w:left="0"/>
              <w:jc w:val="both"/>
              <w:rPr>
                <w:rFonts w:ascii="Times New Roman" w:hAnsi="Times New Roman" w:cs="Times New Roman"/>
                <w:iCs/>
              </w:rPr>
            </w:pPr>
            <w:r w:rsidRPr="007B594C">
              <w:rPr>
                <w:rFonts w:ascii="Times New Roman" w:eastAsia="Times New Roman" w:hAnsi="Times New Roman" w:cs="Times New Roman"/>
              </w:rPr>
              <w:t>0 – balų neatitinka nustatyto kriterijaus</w:t>
            </w:r>
          </w:p>
        </w:tc>
        <w:tc>
          <w:tcPr>
            <w:tcW w:w="1458" w:type="pct"/>
            <w:gridSpan w:val="2"/>
            <w:tcBorders>
              <w:top w:val="single" w:sz="6" w:space="0" w:color="000000"/>
              <w:left w:val="single" w:sz="6" w:space="0" w:color="000000"/>
              <w:bottom w:val="single" w:sz="6" w:space="0" w:color="000000"/>
              <w:right w:val="single" w:sz="6" w:space="0" w:color="000000"/>
            </w:tcBorders>
          </w:tcPr>
          <w:p w14:paraId="4865F84C" w14:textId="3C1C4F42" w:rsidR="001E0DD0" w:rsidRPr="008E1116" w:rsidRDefault="00BB7FF3" w:rsidP="003C358A">
            <w:pPr>
              <w:pStyle w:val="Default"/>
              <w:jc w:val="both"/>
              <w:rPr>
                <w:sz w:val="22"/>
                <w:szCs w:val="22"/>
              </w:rPr>
            </w:pPr>
            <w:r w:rsidRPr="008E1116">
              <w:rPr>
                <w:sz w:val="22"/>
                <w:szCs w:val="22"/>
              </w:rPr>
              <w:t>Pareiškėjas užregistravęs socialinį verslą Socialinio verslo platformoje (VšĮ Inovacijų agentūros interneto svetainėje https://socialinisverslas.inovacijuagentura.l t/).</w:t>
            </w:r>
          </w:p>
          <w:p w14:paraId="251963DB" w14:textId="77777777" w:rsidR="001015B7" w:rsidRPr="008E1116" w:rsidRDefault="001015B7" w:rsidP="003C358A">
            <w:pPr>
              <w:pStyle w:val="Default"/>
              <w:jc w:val="both"/>
              <w:rPr>
                <w:sz w:val="22"/>
                <w:szCs w:val="22"/>
              </w:rPr>
            </w:pPr>
          </w:p>
          <w:p w14:paraId="7A186434" w14:textId="3FA58497" w:rsidR="00BB7FF3" w:rsidRPr="008E1116" w:rsidRDefault="00BB7FF3" w:rsidP="003C358A">
            <w:pPr>
              <w:pStyle w:val="Default"/>
              <w:jc w:val="both"/>
              <w:rPr>
                <w:b/>
                <w:sz w:val="22"/>
                <w:szCs w:val="22"/>
              </w:rPr>
            </w:pPr>
            <w:r w:rsidRPr="008E1116">
              <w:rPr>
                <w:b/>
                <w:sz w:val="22"/>
                <w:szCs w:val="22"/>
              </w:rPr>
              <w:t>*Nepateikus Inovacijų agentūros išduotos pažymos apie užregistruotą socialinį verslą, paraiška nėra vertinama pagal prioritetinius atrankos kriterijus ir yra įtraukiama į siūlomų nefinansuoti vietos plėtros projektų sąrašą.</w:t>
            </w:r>
          </w:p>
          <w:p w14:paraId="353E81A6" w14:textId="77777777" w:rsidR="00BB7FF3" w:rsidRPr="008E1116" w:rsidRDefault="00BB7FF3" w:rsidP="003C358A">
            <w:pPr>
              <w:pStyle w:val="Default"/>
              <w:jc w:val="both"/>
              <w:rPr>
                <w:sz w:val="22"/>
                <w:szCs w:val="22"/>
              </w:rPr>
            </w:pPr>
          </w:p>
          <w:p w14:paraId="5DC87769" w14:textId="3A007E58" w:rsidR="00BB7FF3" w:rsidRPr="008E1116" w:rsidRDefault="00BB7FF3" w:rsidP="003C358A">
            <w:pPr>
              <w:pStyle w:val="Default"/>
              <w:jc w:val="both"/>
              <w:rPr>
                <w:iCs/>
                <w:sz w:val="22"/>
                <w:szCs w:val="22"/>
              </w:rPr>
            </w:pPr>
            <w:r w:rsidRPr="008E1116">
              <w:rPr>
                <w:bCs/>
                <w:i/>
                <w:sz w:val="22"/>
                <w:szCs w:val="22"/>
              </w:rPr>
              <w:t>Kriterijus vertinamas PĮP pateikimo dienai.</w:t>
            </w:r>
          </w:p>
        </w:tc>
      </w:tr>
      <w:tr w:rsidR="00F20E68" w:rsidRPr="008E1116" w14:paraId="2F006DC3" w14:textId="77777777" w:rsidTr="008E1116">
        <w:trPr>
          <w:cantSplit/>
          <w:trHeight w:val="3108"/>
        </w:trPr>
        <w:tc>
          <w:tcPr>
            <w:tcW w:w="295" w:type="pct"/>
            <w:tcBorders>
              <w:top w:val="single" w:sz="6" w:space="0" w:color="000000"/>
              <w:left w:val="single" w:sz="6" w:space="0" w:color="000000"/>
              <w:bottom w:val="single" w:sz="6" w:space="0" w:color="000000"/>
              <w:right w:val="single" w:sz="6" w:space="0" w:color="000000"/>
            </w:tcBorders>
          </w:tcPr>
          <w:p w14:paraId="6E7AD751" w14:textId="77777777" w:rsidR="00F20E68" w:rsidRPr="008E1116" w:rsidRDefault="00F20E68" w:rsidP="00F20E68">
            <w:pPr>
              <w:pStyle w:val="Sraopastraipa"/>
              <w:numPr>
                <w:ilvl w:val="0"/>
                <w:numId w:val="5"/>
              </w:numPr>
              <w:spacing w:after="0" w:line="240" w:lineRule="auto"/>
              <w:rPr>
                <w:rFonts w:ascii="Times New Roman" w:hAnsi="Times New Roman" w:cs="Times New Roman"/>
              </w:rPr>
            </w:pPr>
          </w:p>
        </w:tc>
        <w:tc>
          <w:tcPr>
            <w:tcW w:w="429" w:type="pct"/>
            <w:tcBorders>
              <w:top w:val="single" w:sz="6" w:space="0" w:color="000000"/>
              <w:left w:val="single" w:sz="6" w:space="0" w:color="000000"/>
              <w:bottom w:val="single" w:sz="6" w:space="0" w:color="000000"/>
              <w:right w:val="single" w:sz="6" w:space="0" w:color="000000"/>
            </w:tcBorders>
          </w:tcPr>
          <w:p w14:paraId="79A34093" w14:textId="2CCD11DD" w:rsidR="00F20E68" w:rsidRPr="008E1116" w:rsidRDefault="00F20E68" w:rsidP="00F20E68">
            <w:pPr>
              <w:spacing w:after="0" w:line="240" w:lineRule="auto"/>
              <w:rPr>
                <w:rFonts w:ascii="Times New Roman" w:hAnsi="Times New Roman" w:cs="Times New Roman"/>
              </w:rPr>
            </w:pPr>
            <w:r w:rsidRPr="006F78AD">
              <w:rPr>
                <w:rFonts w:ascii="Times New Roman" w:eastAsia="Times New Roman" w:hAnsi="Times New Roman" w:cs="Times New Roman"/>
                <w:szCs w:val="20"/>
              </w:rPr>
              <w:t>Bendrasis</w:t>
            </w:r>
          </w:p>
        </w:tc>
        <w:tc>
          <w:tcPr>
            <w:tcW w:w="907" w:type="pct"/>
            <w:tcBorders>
              <w:top w:val="single" w:sz="6" w:space="0" w:color="000000"/>
              <w:left w:val="single" w:sz="6" w:space="0" w:color="000000"/>
              <w:bottom w:val="single" w:sz="6" w:space="0" w:color="000000"/>
              <w:right w:val="single" w:sz="6" w:space="0" w:color="000000"/>
            </w:tcBorders>
          </w:tcPr>
          <w:p w14:paraId="06F1406A" w14:textId="523307FA" w:rsidR="00F20E68" w:rsidRPr="00F20E68" w:rsidRDefault="00F20E68" w:rsidP="00F20E68">
            <w:pPr>
              <w:pStyle w:val="Sraopastraipa"/>
              <w:tabs>
                <w:tab w:val="left" w:pos="490"/>
              </w:tabs>
              <w:spacing w:after="0" w:line="240" w:lineRule="auto"/>
              <w:ind w:left="0"/>
              <w:jc w:val="both"/>
              <w:rPr>
                <w:rFonts w:ascii="Times New Roman" w:hAnsi="Times New Roman" w:cs="Times New Roman"/>
                <w:b/>
              </w:rPr>
            </w:pPr>
            <w:r w:rsidRPr="00F20E68">
              <w:rPr>
                <w:rFonts w:ascii="Times New Roman" w:eastAsia="Times New Roman" w:hAnsi="Times New Roman" w:cs="Times New Roman"/>
                <w:b/>
              </w:rPr>
              <w:t>Pareiškėjas registruotas ir/arba veikiantis Telšių mieste.</w:t>
            </w:r>
          </w:p>
        </w:tc>
        <w:tc>
          <w:tcPr>
            <w:tcW w:w="1316" w:type="pct"/>
            <w:tcBorders>
              <w:top w:val="single" w:sz="6" w:space="0" w:color="000000"/>
              <w:left w:val="single" w:sz="6" w:space="0" w:color="000000"/>
              <w:bottom w:val="single" w:sz="6" w:space="0" w:color="000000"/>
              <w:right w:val="single" w:sz="6" w:space="0" w:color="000000"/>
            </w:tcBorders>
          </w:tcPr>
          <w:p w14:paraId="7040E378" w14:textId="0AC5E09C" w:rsidR="00F20E68" w:rsidRPr="008E1116" w:rsidRDefault="00F20E68" w:rsidP="00F20E68">
            <w:pPr>
              <w:spacing w:after="0" w:line="240" w:lineRule="auto"/>
              <w:jc w:val="both"/>
              <w:rPr>
                <w:rFonts w:ascii="Times New Roman" w:hAnsi="Times New Roman" w:cs="Times New Roman"/>
              </w:rPr>
            </w:pPr>
            <w:r w:rsidRPr="006F78AD">
              <w:rPr>
                <w:rFonts w:ascii="Times New Roman" w:hAnsi="Times New Roman" w:cs="Times New Roman"/>
                <w:iCs/>
                <w:szCs w:val="24"/>
              </w:rPr>
              <w:t xml:space="preserve">Pareiškėjo veiklos vykdymo vieta yra vietos plėtros strategijos įgyvendinimo teritorijoje </w:t>
            </w:r>
            <w:proofErr w:type="spellStart"/>
            <w:r w:rsidRPr="006F78AD">
              <w:rPr>
                <w:rFonts w:ascii="Times New Roman" w:hAnsi="Times New Roman" w:cs="Times New Roman"/>
                <w:iCs/>
                <w:szCs w:val="24"/>
              </w:rPr>
              <w:t>t.y</w:t>
            </w:r>
            <w:proofErr w:type="spellEnd"/>
            <w:r w:rsidRPr="006F78AD">
              <w:rPr>
                <w:rFonts w:ascii="Times New Roman" w:hAnsi="Times New Roman" w:cs="Times New Roman"/>
                <w:iCs/>
                <w:szCs w:val="24"/>
              </w:rPr>
              <w:t>. Telšių miesto teritorijoje.</w:t>
            </w:r>
          </w:p>
        </w:tc>
        <w:tc>
          <w:tcPr>
            <w:tcW w:w="595" w:type="pct"/>
            <w:tcBorders>
              <w:top w:val="single" w:sz="6" w:space="0" w:color="000000"/>
              <w:left w:val="single" w:sz="6" w:space="0" w:color="000000"/>
              <w:bottom w:val="single" w:sz="6" w:space="0" w:color="000000"/>
              <w:right w:val="single" w:sz="6" w:space="0" w:color="000000"/>
            </w:tcBorders>
          </w:tcPr>
          <w:p w14:paraId="64466B87" w14:textId="77777777" w:rsidR="00F20E68" w:rsidRPr="007B594C" w:rsidRDefault="00F20E68" w:rsidP="00F20E68">
            <w:pPr>
              <w:pStyle w:val="Sraopastraipa"/>
              <w:spacing w:after="0" w:line="240" w:lineRule="auto"/>
              <w:ind w:left="0"/>
              <w:jc w:val="center"/>
              <w:rPr>
                <w:rFonts w:ascii="Times New Roman" w:hAnsi="Times New Roman" w:cs="Times New Roman"/>
                <w:b/>
                <w:iCs/>
              </w:rPr>
            </w:pPr>
          </w:p>
          <w:p w14:paraId="7EAE595F" w14:textId="58FE8E1A" w:rsidR="00F712B8" w:rsidRDefault="003F7CE9" w:rsidP="00181918">
            <w:pPr>
              <w:jc w:val="both"/>
              <w:rPr>
                <w:rFonts w:ascii="Times New Roman" w:eastAsia="Times New Roman" w:hAnsi="Times New Roman" w:cs="Times New Roman"/>
              </w:rPr>
            </w:pPr>
            <w:r>
              <w:rPr>
                <w:rFonts w:ascii="Times New Roman" w:eastAsia="Times New Roman" w:hAnsi="Times New Roman" w:cs="Times New Roman"/>
              </w:rPr>
              <w:t>2</w:t>
            </w:r>
            <w:r w:rsidR="00F20E68" w:rsidRPr="007B594C">
              <w:rPr>
                <w:rFonts w:ascii="Times New Roman" w:eastAsia="Times New Roman" w:hAnsi="Times New Roman" w:cs="Times New Roman"/>
              </w:rPr>
              <w:t xml:space="preserve"> bala</w:t>
            </w:r>
            <w:r w:rsidR="00181918">
              <w:rPr>
                <w:rFonts w:ascii="Times New Roman" w:eastAsia="Times New Roman" w:hAnsi="Times New Roman" w:cs="Times New Roman"/>
              </w:rPr>
              <w:t>i</w:t>
            </w:r>
            <w:r w:rsidR="00F20E68" w:rsidRPr="007B594C">
              <w:rPr>
                <w:rFonts w:ascii="Times New Roman" w:eastAsia="Times New Roman" w:hAnsi="Times New Roman" w:cs="Times New Roman"/>
              </w:rPr>
              <w:t xml:space="preserve"> – atitinka nustatytą kriterijų; </w:t>
            </w:r>
          </w:p>
          <w:p w14:paraId="5E55292C" w14:textId="0D7C9009" w:rsidR="00F20E68" w:rsidRPr="007B594C" w:rsidRDefault="00F20E68" w:rsidP="00181918">
            <w:pPr>
              <w:jc w:val="both"/>
              <w:rPr>
                <w:rFonts w:ascii="Times New Roman" w:hAnsi="Times New Roman" w:cs="Times New Roman"/>
              </w:rPr>
            </w:pPr>
            <w:r w:rsidRPr="007B594C">
              <w:rPr>
                <w:rFonts w:ascii="Times New Roman" w:eastAsia="Times New Roman" w:hAnsi="Times New Roman" w:cs="Times New Roman"/>
              </w:rPr>
              <w:t>0 – balų neatitinka nustatyto kriterijaus</w:t>
            </w:r>
          </w:p>
          <w:p w14:paraId="04635EF2" w14:textId="77777777" w:rsidR="00F20E68" w:rsidRPr="008E1116" w:rsidRDefault="00F20E68" w:rsidP="00F20E68">
            <w:pPr>
              <w:pStyle w:val="Sraopastraipa"/>
              <w:spacing w:after="120" w:line="240" w:lineRule="auto"/>
              <w:ind w:left="0"/>
              <w:jc w:val="center"/>
              <w:rPr>
                <w:rFonts w:ascii="Times New Roman" w:hAnsi="Times New Roman" w:cs="Times New Roman"/>
                <w:iCs/>
              </w:rPr>
            </w:pPr>
          </w:p>
        </w:tc>
        <w:tc>
          <w:tcPr>
            <w:tcW w:w="1458" w:type="pct"/>
            <w:gridSpan w:val="2"/>
            <w:tcBorders>
              <w:top w:val="single" w:sz="6" w:space="0" w:color="000000"/>
              <w:left w:val="single" w:sz="6" w:space="0" w:color="000000"/>
              <w:bottom w:val="single" w:sz="6" w:space="0" w:color="000000"/>
              <w:right w:val="single" w:sz="6" w:space="0" w:color="000000"/>
            </w:tcBorders>
          </w:tcPr>
          <w:p w14:paraId="04196C1B" w14:textId="77777777" w:rsidR="00F20E68" w:rsidRPr="006F78AD" w:rsidRDefault="00F20E68" w:rsidP="00F20E68">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kartu su PĮP turi pateikti dokumentus įrodančius, kad pareiškėjo </w:t>
            </w:r>
            <w:r w:rsidRPr="006F78AD">
              <w:rPr>
                <w:rFonts w:ascii="Times New Roman" w:eastAsia="Times New Roman" w:hAnsi="Times New Roman" w:cs="Times New Roman"/>
                <w:shd w:val="clear" w:color="auto" w:fill="F6F6F6"/>
              </w:rPr>
              <w:t xml:space="preserve">veiklos vykdymo vieta yra Telšių mieste </w:t>
            </w:r>
            <w:r w:rsidRPr="006F78A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6F78AD">
              <w:rPr>
                <w:rFonts w:ascii="Times New Roman" w:eastAsia="Times New Roman" w:hAnsi="Times New Roman" w:cs="Times New Roman"/>
                <w:shd w:val="clear" w:color="auto" w:fill="F6F6F6"/>
              </w:rPr>
              <w:t>;</w:t>
            </w:r>
          </w:p>
          <w:p w14:paraId="5E550998" w14:textId="77777777" w:rsidR="00F20E68" w:rsidRPr="006F78AD" w:rsidRDefault="00F20E68" w:rsidP="00F20E68">
            <w:pPr>
              <w:spacing w:after="0" w:line="240" w:lineRule="auto"/>
              <w:rPr>
                <w:rFonts w:ascii="Times New Roman" w:eastAsia="Times New Roman" w:hAnsi="Times New Roman" w:cs="Times New Roman"/>
                <w:bCs/>
                <w:i/>
              </w:rPr>
            </w:pPr>
          </w:p>
          <w:p w14:paraId="7F5DF87D" w14:textId="77777777" w:rsidR="00F20E68" w:rsidRDefault="00F20E68" w:rsidP="00F20E68">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5312BF4E" w14:textId="77777777" w:rsidR="00F20E68" w:rsidRPr="006F78AD" w:rsidRDefault="00F20E68" w:rsidP="00F20E68">
            <w:pPr>
              <w:spacing w:after="0" w:line="240" w:lineRule="auto"/>
              <w:rPr>
                <w:rFonts w:ascii="Times New Roman" w:eastAsia="Times New Roman" w:hAnsi="Times New Roman" w:cs="Times New Roman"/>
                <w:bCs/>
                <w:i/>
              </w:rPr>
            </w:pPr>
          </w:p>
          <w:p w14:paraId="114202C2" w14:textId="77777777" w:rsidR="00F20E68" w:rsidRPr="00A41C36" w:rsidRDefault="00F20E68" w:rsidP="00F20E68">
            <w:pPr>
              <w:spacing w:line="256" w:lineRule="auto"/>
              <w:rPr>
                <w:rFonts w:ascii="Times New Roman" w:hAnsi="Times New Roman" w:cs="Times New Roman"/>
                <w:i/>
                <w:iCs/>
              </w:rPr>
            </w:pPr>
            <w:r w:rsidRPr="00A41C36">
              <w:rPr>
                <w:rFonts w:ascii="Times New Roman" w:hAnsi="Times New Roman" w:cs="Times New Roman"/>
                <w:i/>
                <w:iCs/>
              </w:rPr>
              <w:t>Vartojamų sąvokų paaiškinimas:</w:t>
            </w:r>
          </w:p>
          <w:p w14:paraId="733E1033" w14:textId="2C7083C6" w:rsidR="00F20E68" w:rsidRPr="008E1116" w:rsidRDefault="00F20E68" w:rsidP="00F20E68">
            <w:pPr>
              <w:pStyle w:val="Default"/>
              <w:jc w:val="both"/>
              <w:rPr>
                <w:sz w:val="22"/>
                <w:szCs w:val="22"/>
              </w:rPr>
            </w:pPr>
            <w:r w:rsidRPr="00A41C36">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F20E68" w:rsidRPr="008E1116" w14:paraId="6E94873D" w14:textId="77777777" w:rsidTr="008E1116">
        <w:trPr>
          <w:cantSplit/>
          <w:trHeight w:val="409"/>
        </w:trPr>
        <w:tc>
          <w:tcPr>
            <w:tcW w:w="2947" w:type="pct"/>
            <w:gridSpan w:val="4"/>
            <w:tcBorders>
              <w:top w:val="single" w:sz="6" w:space="0" w:color="000000"/>
              <w:left w:val="single" w:sz="6" w:space="0" w:color="000000"/>
              <w:bottom w:val="single" w:sz="6" w:space="0" w:color="000000"/>
              <w:right w:val="single" w:sz="6" w:space="0" w:color="000000"/>
            </w:tcBorders>
          </w:tcPr>
          <w:p w14:paraId="04C71494" w14:textId="16053540" w:rsidR="00F20E68" w:rsidRPr="008E1116" w:rsidRDefault="00F20E68" w:rsidP="00F20E68">
            <w:pPr>
              <w:spacing w:after="0" w:line="240" w:lineRule="auto"/>
              <w:jc w:val="right"/>
              <w:rPr>
                <w:rFonts w:ascii="Times New Roman" w:hAnsi="Times New Roman" w:cs="Times New Roman"/>
                <w:b/>
              </w:rPr>
            </w:pPr>
            <w:r w:rsidRPr="008E1116">
              <w:rPr>
                <w:rFonts w:ascii="Times New Roman" w:hAnsi="Times New Roman" w:cs="Times New Roman"/>
                <w:b/>
              </w:rPr>
              <w:t>IŠ VISO:</w:t>
            </w:r>
          </w:p>
        </w:tc>
        <w:tc>
          <w:tcPr>
            <w:tcW w:w="595" w:type="pct"/>
            <w:tcBorders>
              <w:top w:val="single" w:sz="6" w:space="0" w:color="000000"/>
              <w:left w:val="single" w:sz="6" w:space="0" w:color="000000"/>
              <w:bottom w:val="single" w:sz="6" w:space="0" w:color="000000"/>
              <w:right w:val="single" w:sz="6" w:space="0" w:color="000000"/>
            </w:tcBorders>
          </w:tcPr>
          <w:p w14:paraId="646D2623" w14:textId="1C9C743E" w:rsidR="00F20E68" w:rsidRPr="008E1116" w:rsidRDefault="0006064C" w:rsidP="00F20E68">
            <w:pPr>
              <w:pStyle w:val="Sraopastraipa"/>
              <w:spacing w:after="120" w:line="240" w:lineRule="auto"/>
              <w:ind w:left="0"/>
              <w:jc w:val="center"/>
              <w:rPr>
                <w:rFonts w:ascii="Times New Roman" w:hAnsi="Times New Roman" w:cs="Times New Roman"/>
                <w:b/>
                <w:iCs/>
              </w:rPr>
            </w:pPr>
            <w:r>
              <w:rPr>
                <w:rFonts w:ascii="Times New Roman" w:hAnsi="Times New Roman" w:cs="Times New Roman"/>
                <w:b/>
                <w:iCs/>
              </w:rPr>
              <w:t xml:space="preserve">5 </w:t>
            </w:r>
            <w:r w:rsidR="00F20E68" w:rsidRPr="008E1116">
              <w:rPr>
                <w:rFonts w:ascii="Times New Roman" w:hAnsi="Times New Roman" w:cs="Times New Roman"/>
                <w:b/>
                <w:iCs/>
              </w:rPr>
              <w:t>balai</w:t>
            </w:r>
          </w:p>
        </w:tc>
        <w:tc>
          <w:tcPr>
            <w:tcW w:w="1458" w:type="pct"/>
            <w:gridSpan w:val="2"/>
            <w:tcBorders>
              <w:top w:val="single" w:sz="6" w:space="0" w:color="000000"/>
              <w:left w:val="single" w:sz="6" w:space="0" w:color="000000"/>
              <w:bottom w:val="single" w:sz="6" w:space="0" w:color="000000"/>
              <w:right w:val="single" w:sz="6" w:space="0" w:color="000000"/>
            </w:tcBorders>
          </w:tcPr>
          <w:p w14:paraId="4A5D0BA5" w14:textId="77777777" w:rsidR="00F20E68" w:rsidRPr="008E1116" w:rsidRDefault="00F20E68" w:rsidP="00F20E68">
            <w:pPr>
              <w:pStyle w:val="Default"/>
              <w:jc w:val="center"/>
              <w:rPr>
                <w:sz w:val="22"/>
                <w:szCs w:val="22"/>
              </w:rPr>
            </w:pPr>
          </w:p>
        </w:tc>
      </w:tr>
      <w:tr w:rsidR="00625684" w:rsidRPr="008E1116" w14:paraId="1D3A141A" w14:textId="77777777" w:rsidTr="006111F2">
        <w:trPr>
          <w:trHeight w:val="1077"/>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1F07878C" w14:textId="77777777" w:rsidR="00625684" w:rsidRDefault="00625684" w:rsidP="00F20E68">
            <w:pPr>
              <w:jc w:val="center"/>
              <w:rPr>
                <w:rFonts w:ascii="Times New Roman" w:eastAsia="Times New Roman" w:hAnsi="Times New Roman" w:cs="Times New Roman"/>
                <w:b/>
                <w:iCs/>
              </w:rPr>
            </w:pPr>
          </w:p>
          <w:p w14:paraId="1880B8B1" w14:textId="7747F824" w:rsidR="00625684" w:rsidRPr="008E1116" w:rsidRDefault="00625684" w:rsidP="00F20E68">
            <w:pPr>
              <w:jc w:val="center"/>
              <w:rPr>
                <w:rFonts w:ascii="Times New Roman" w:hAnsi="Times New Roman" w:cs="Times New Roman"/>
                <w:b/>
              </w:rPr>
            </w:pPr>
            <w:r w:rsidRPr="00CE0719">
              <w:rPr>
                <w:rFonts w:ascii="Times New Roman" w:eastAsia="Times New Roman" w:hAnsi="Times New Roman" w:cs="Times New Roman"/>
                <w:b/>
                <w:iCs/>
              </w:rPr>
              <w:t>PRIORITETINIAI NAUDOS IR KOKYBĖS KRITERIJAI</w:t>
            </w:r>
          </w:p>
        </w:tc>
      </w:tr>
      <w:tr w:rsidR="00F20E68" w:rsidRPr="008E1116" w14:paraId="2E356251" w14:textId="77777777" w:rsidTr="00625684">
        <w:trPr>
          <w:trHeight w:val="1077"/>
        </w:trPr>
        <w:tc>
          <w:tcPr>
            <w:tcW w:w="29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32CA92F4"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Eil.</w:t>
            </w:r>
          </w:p>
          <w:p w14:paraId="20747B27"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Nr.</w:t>
            </w:r>
          </w:p>
        </w:tc>
        <w:tc>
          <w:tcPr>
            <w:tcW w:w="429"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2FA538D9"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Kriterijaus tipas</w:t>
            </w:r>
          </w:p>
        </w:tc>
        <w:tc>
          <w:tcPr>
            <w:tcW w:w="907"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7082A0B7"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Kriterijus</w:t>
            </w:r>
          </w:p>
        </w:tc>
        <w:tc>
          <w:tcPr>
            <w:tcW w:w="1316"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5E5C7C0C"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Kriterijaus vertinimo metodas</w:t>
            </w:r>
          </w:p>
        </w:tc>
        <w:tc>
          <w:tcPr>
            <w:tcW w:w="595"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1D0FC409"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Didžiausias galimas kriterijaus balas</w:t>
            </w:r>
          </w:p>
        </w:tc>
        <w:tc>
          <w:tcPr>
            <w:tcW w:w="471"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00E0416C"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Kriterijaus svorio koeficientas</w:t>
            </w:r>
          </w:p>
          <w:p w14:paraId="363A8FE5" w14:textId="77777777"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w:t>
            </w:r>
            <w:r w:rsidRPr="008E1116">
              <w:rPr>
                <w:rFonts w:ascii="Times New Roman" w:hAnsi="Times New Roman" w:cs="Times New Roman"/>
                <w:b/>
                <w:i/>
              </w:rPr>
              <w:t>jei taikoma</w:t>
            </w:r>
            <w:r w:rsidRPr="008E1116">
              <w:rPr>
                <w:rFonts w:ascii="Times New Roman" w:hAnsi="Times New Roman" w:cs="Times New Roman"/>
                <w:b/>
              </w:rPr>
              <w:t>)</w:t>
            </w:r>
          </w:p>
        </w:tc>
        <w:tc>
          <w:tcPr>
            <w:tcW w:w="987"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hideMark/>
          </w:tcPr>
          <w:p w14:paraId="7C3F949E" w14:textId="4BECC0B8" w:rsidR="00F20E68" w:rsidRPr="008E1116" w:rsidRDefault="00F20E68" w:rsidP="00F20E68">
            <w:pPr>
              <w:jc w:val="center"/>
              <w:rPr>
                <w:rFonts w:ascii="Times New Roman" w:hAnsi="Times New Roman" w:cs="Times New Roman"/>
                <w:b/>
              </w:rPr>
            </w:pPr>
            <w:r w:rsidRPr="008E1116">
              <w:rPr>
                <w:rFonts w:ascii="Times New Roman" w:hAnsi="Times New Roman" w:cs="Times New Roman"/>
                <w:b/>
              </w:rPr>
              <w:t>Pagrindimas</w:t>
            </w:r>
          </w:p>
        </w:tc>
      </w:tr>
      <w:tr w:rsidR="00F20E68" w:rsidRPr="008E1116" w14:paraId="53668428" w14:textId="77777777" w:rsidTr="008E1116">
        <w:tc>
          <w:tcPr>
            <w:tcW w:w="295" w:type="pct"/>
            <w:vMerge w:val="restart"/>
            <w:tcBorders>
              <w:top w:val="single" w:sz="6" w:space="0" w:color="000000"/>
              <w:left w:val="single" w:sz="6" w:space="0" w:color="000000"/>
              <w:right w:val="single" w:sz="6" w:space="0" w:color="000000"/>
            </w:tcBorders>
          </w:tcPr>
          <w:p w14:paraId="51098D13" w14:textId="563CE7DF"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1.</w:t>
            </w:r>
          </w:p>
        </w:tc>
        <w:tc>
          <w:tcPr>
            <w:tcW w:w="429" w:type="pct"/>
            <w:vMerge w:val="restart"/>
            <w:tcBorders>
              <w:top w:val="single" w:sz="6" w:space="0" w:color="000000"/>
              <w:left w:val="single" w:sz="6" w:space="0" w:color="000000"/>
              <w:right w:val="single" w:sz="6" w:space="0" w:color="000000"/>
            </w:tcBorders>
          </w:tcPr>
          <w:p w14:paraId="7675EEF6" w14:textId="77777777" w:rsidR="00F20E68" w:rsidRPr="008E1116" w:rsidRDefault="00F20E68" w:rsidP="00F20E68">
            <w:pPr>
              <w:jc w:val="both"/>
              <w:rPr>
                <w:rFonts w:ascii="Times New Roman" w:hAnsi="Times New Roman" w:cs="Times New Roman"/>
              </w:rPr>
            </w:pPr>
            <w:r w:rsidRPr="008E1116">
              <w:rPr>
                <w:rFonts w:ascii="Times New Roman" w:hAnsi="Times New Roman" w:cs="Times New Roman"/>
              </w:rPr>
              <w:t>Prioritetinis</w:t>
            </w:r>
          </w:p>
        </w:tc>
        <w:tc>
          <w:tcPr>
            <w:tcW w:w="907" w:type="pct"/>
            <w:vMerge w:val="restart"/>
            <w:tcBorders>
              <w:top w:val="single" w:sz="6" w:space="0" w:color="000000"/>
              <w:left w:val="single" w:sz="6" w:space="0" w:color="000000"/>
              <w:right w:val="single" w:sz="6" w:space="0" w:color="000000"/>
            </w:tcBorders>
          </w:tcPr>
          <w:p w14:paraId="4E6B96D1" w14:textId="77777777" w:rsidR="00F20E68" w:rsidRPr="008E1116" w:rsidRDefault="00F20E68" w:rsidP="00F20E68">
            <w:pPr>
              <w:jc w:val="both"/>
              <w:rPr>
                <w:rFonts w:ascii="Times New Roman" w:hAnsi="Times New Roman" w:cs="Times New Roman"/>
                <w:b/>
              </w:rPr>
            </w:pPr>
            <w:r w:rsidRPr="008E1116">
              <w:rPr>
                <w:rFonts w:ascii="Times New Roman" w:hAnsi="Times New Roman" w:cs="Times New Roman"/>
                <w:b/>
              </w:rPr>
              <w:t>PĮP pateikimo dienai pareiškėjas nėra gavęs ES paramos  pagal Telšių miesto 2022-2029 m. strategijos skelbiamus kvietimus</w:t>
            </w:r>
          </w:p>
          <w:p w14:paraId="7604B0E3" w14:textId="77777777" w:rsidR="00F20E68" w:rsidRPr="008E1116" w:rsidRDefault="00F20E68" w:rsidP="00F20E68">
            <w:pPr>
              <w:jc w:val="both"/>
              <w:rPr>
                <w:rFonts w:ascii="Times New Roman" w:hAnsi="Times New Roman" w:cs="Times New Roman"/>
                <w:b/>
              </w:rPr>
            </w:pPr>
          </w:p>
          <w:p w14:paraId="255D4423" w14:textId="1085BF33" w:rsidR="00F20E68" w:rsidRPr="008E1116" w:rsidRDefault="00F20E68" w:rsidP="00F20E68">
            <w:pPr>
              <w:jc w:val="both"/>
              <w:rPr>
                <w:rFonts w:ascii="Times New Roman" w:hAnsi="Times New Roman" w:cs="Times New Roman"/>
                <w:b/>
              </w:rPr>
            </w:pPr>
          </w:p>
        </w:tc>
        <w:tc>
          <w:tcPr>
            <w:tcW w:w="1316" w:type="pct"/>
            <w:tcBorders>
              <w:top w:val="single" w:sz="6" w:space="0" w:color="000000"/>
              <w:left w:val="single" w:sz="6" w:space="0" w:color="000000"/>
              <w:bottom w:val="single" w:sz="6" w:space="0" w:color="000000"/>
              <w:right w:val="single" w:sz="6" w:space="0" w:color="000000"/>
            </w:tcBorders>
          </w:tcPr>
          <w:p w14:paraId="0A159EE8" w14:textId="5039246D" w:rsidR="00F20E68" w:rsidRPr="008E1116" w:rsidRDefault="00F20E68" w:rsidP="00F20E68">
            <w:pPr>
              <w:jc w:val="both"/>
              <w:rPr>
                <w:rFonts w:ascii="Times New Roman" w:hAnsi="Times New Roman" w:cs="Times New Roman"/>
              </w:rPr>
            </w:pPr>
            <w:r w:rsidRPr="008E1116">
              <w:rPr>
                <w:rFonts w:ascii="Times New Roman" w:hAnsi="Times New Roman" w:cs="Times New Roman"/>
              </w:rPr>
              <w:t>Yra gavęs paramą pagal Telšių miesto 2022-2029 m. strategijos skelbiamus kvietimus</w:t>
            </w:r>
          </w:p>
          <w:p w14:paraId="7A7DCD92" w14:textId="77777777" w:rsidR="00F20E68" w:rsidRPr="008E1116" w:rsidRDefault="00F20E68" w:rsidP="00F20E68">
            <w:pPr>
              <w:jc w:val="both"/>
              <w:rPr>
                <w:rFonts w:ascii="Times New Roman" w:hAnsi="Times New Roman" w:cs="Times New Roman"/>
                <w:i/>
                <w:iCs/>
              </w:rPr>
            </w:pPr>
            <w:r w:rsidRPr="008E1116">
              <w:rPr>
                <w:rFonts w:ascii="Times New Roman" w:hAnsi="Times New Roman" w:cs="Times New Roman"/>
                <w:i/>
                <w:iCs/>
              </w:rPr>
              <w:t>Kriterijus vertinamas PĮP pateikimo dienai</w:t>
            </w:r>
          </w:p>
        </w:tc>
        <w:tc>
          <w:tcPr>
            <w:tcW w:w="595" w:type="pct"/>
            <w:tcBorders>
              <w:top w:val="single" w:sz="6" w:space="0" w:color="000000"/>
              <w:left w:val="single" w:sz="6" w:space="0" w:color="000000"/>
              <w:bottom w:val="single" w:sz="4" w:space="0" w:color="auto"/>
              <w:right w:val="single" w:sz="6" w:space="0" w:color="000000"/>
            </w:tcBorders>
          </w:tcPr>
          <w:p w14:paraId="47444915" w14:textId="53596364" w:rsidR="00F20E68" w:rsidRPr="008E1116" w:rsidRDefault="00F20E68" w:rsidP="00F20E68">
            <w:pPr>
              <w:jc w:val="center"/>
              <w:rPr>
                <w:rFonts w:ascii="Times New Roman" w:hAnsi="Times New Roman" w:cs="Times New Roman"/>
              </w:rPr>
            </w:pPr>
            <w:r w:rsidRPr="008E1116">
              <w:rPr>
                <w:rFonts w:ascii="Times New Roman" w:hAnsi="Times New Roman" w:cs="Times New Roman"/>
              </w:rPr>
              <w:t>0 balų</w:t>
            </w:r>
          </w:p>
        </w:tc>
        <w:tc>
          <w:tcPr>
            <w:tcW w:w="471" w:type="pct"/>
            <w:tcBorders>
              <w:top w:val="single" w:sz="6" w:space="0" w:color="000000"/>
              <w:left w:val="single" w:sz="6" w:space="0" w:color="000000"/>
              <w:bottom w:val="single" w:sz="4" w:space="0" w:color="auto"/>
              <w:right w:val="single" w:sz="6" w:space="0" w:color="000000"/>
            </w:tcBorders>
          </w:tcPr>
          <w:p w14:paraId="21B48BF7" w14:textId="77777777"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val="restart"/>
            <w:tcBorders>
              <w:top w:val="single" w:sz="6" w:space="0" w:color="000000"/>
              <w:left w:val="single" w:sz="6" w:space="0" w:color="000000"/>
              <w:right w:val="single" w:sz="6" w:space="0" w:color="000000"/>
            </w:tcBorders>
          </w:tcPr>
          <w:p w14:paraId="20E644E7" w14:textId="63771F43" w:rsidR="00F20E68" w:rsidRPr="008E1116" w:rsidRDefault="00F20E68" w:rsidP="00F20E68">
            <w:pPr>
              <w:spacing w:after="0" w:line="240" w:lineRule="auto"/>
              <w:jc w:val="both"/>
              <w:rPr>
                <w:rFonts w:ascii="Times New Roman" w:hAnsi="Times New Roman" w:cs="Times New Roman"/>
              </w:rPr>
            </w:pPr>
            <w:r w:rsidRPr="008E1116">
              <w:rPr>
                <w:rFonts w:ascii="Times New Roman" w:eastAsia="Times New Roman" w:hAnsi="Times New Roman" w:cs="Times New Roman"/>
              </w:rPr>
              <w:t xml:space="preserve">Pareiškėjas turi prie PĮP priedų pridėti atskirą dokumentą ir nurodyti, kad </w:t>
            </w:r>
            <w:r w:rsidRPr="008E1116">
              <w:rPr>
                <w:rFonts w:ascii="Times New Roman" w:hAnsi="Times New Roman" w:cs="Times New Roman"/>
              </w:rPr>
              <w:t>PĮP pateikimo dienai pareiškėjas nėra arba yra gavęs ES paramą  pagal Telšių miesto 2022-2029 m. strategijos skelbiamus kvietimus</w:t>
            </w:r>
            <w:r w:rsidR="00C70A3F">
              <w:rPr>
                <w:rFonts w:ascii="Times New Roman" w:hAnsi="Times New Roman" w:cs="Times New Roman"/>
              </w:rPr>
              <w:t xml:space="preserve"> (gavęs paramą asmuo laikomas, kai pasirašyta finansavimo sutartis arba gautas įsakymas dėl finansavimo skyrimo)</w:t>
            </w:r>
            <w:r w:rsidRPr="008E1116">
              <w:rPr>
                <w:rFonts w:ascii="Times New Roman" w:hAnsi="Times New Roman" w:cs="Times New Roman"/>
              </w:rPr>
              <w:t>. Taip pat informacija tikrinama ir pagal Telšių miesto vietos veiklos grupės turimus duomenis.</w:t>
            </w:r>
          </w:p>
          <w:p w14:paraId="60F865D3" w14:textId="77777777" w:rsidR="00F20E68" w:rsidRPr="008E1116" w:rsidRDefault="00F20E68" w:rsidP="00F20E68">
            <w:pPr>
              <w:spacing w:after="0" w:line="240" w:lineRule="auto"/>
              <w:jc w:val="both"/>
              <w:rPr>
                <w:rFonts w:ascii="Times New Roman" w:hAnsi="Times New Roman" w:cs="Times New Roman"/>
              </w:rPr>
            </w:pPr>
          </w:p>
          <w:p w14:paraId="266A3456" w14:textId="3AC0553F" w:rsidR="00F20E68" w:rsidRPr="008E1116" w:rsidRDefault="00F20E68" w:rsidP="00F20E68">
            <w:pPr>
              <w:spacing w:after="0" w:line="240" w:lineRule="auto"/>
              <w:jc w:val="both"/>
              <w:rPr>
                <w:rFonts w:ascii="Times New Roman" w:eastAsia="Times New Roman" w:hAnsi="Times New Roman" w:cs="Times New Roman"/>
                <w:bCs/>
                <w:i/>
              </w:rPr>
            </w:pPr>
            <w:r w:rsidRPr="008E1116">
              <w:rPr>
                <w:rFonts w:ascii="Times New Roman" w:eastAsia="Times New Roman" w:hAnsi="Times New Roman" w:cs="Times New Roman"/>
                <w:bCs/>
                <w:i/>
              </w:rPr>
              <w:t>Kriterijus vertinamas PĮP pateikimo dienai.</w:t>
            </w:r>
          </w:p>
        </w:tc>
      </w:tr>
      <w:tr w:rsidR="00F20E68" w:rsidRPr="008E1116" w14:paraId="14CCFE14" w14:textId="77777777" w:rsidTr="008E1116">
        <w:tc>
          <w:tcPr>
            <w:tcW w:w="295" w:type="pct"/>
            <w:vMerge/>
            <w:tcBorders>
              <w:left w:val="single" w:sz="6" w:space="0" w:color="000000"/>
              <w:bottom w:val="single" w:sz="6" w:space="0" w:color="000000"/>
              <w:right w:val="single" w:sz="6" w:space="0" w:color="000000"/>
            </w:tcBorders>
          </w:tcPr>
          <w:p w14:paraId="1EE8E639" w14:textId="77777777" w:rsidR="00F20E68" w:rsidRPr="008E1116" w:rsidRDefault="00F20E68" w:rsidP="00F20E68">
            <w:pPr>
              <w:jc w:val="center"/>
              <w:rPr>
                <w:rFonts w:ascii="Times New Roman" w:hAnsi="Times New Roman" w:cs="Times New Roman"/>
                <w:lang w:val="en-US"/>
              </w:rPr>
            </w:pPr>
          </w:p>
        </w:tc>
        <w:tc>
          <w:tcPr>
            <w:tcW w:w="429" w:type="pct"/>
            <w:vMerge/>
            <w:tcBorders>
              <w:left w:val="single" w:sz="6" w:space="0" w:color="000000"/>
              <w:bottom w:val="single" w:sz="6" w:space="0" w:color="000000"/>
              <w:right w:val="single" w:sz="6" w:space="0" w:color="000000"/>
            </w:tcBorders>
          </w:tcPr>
          <w:p w14:paraId="67D4DD90" w14:textId="77777777" w:rsidR="00F20E68" w:rsidRPr="008E1116" w:rsidRDefault="00F20E68" w:rsidP="00F20E68">
            <w:pPr>
              <w:jc w:val="both"/>
              <w:rPr>
                <w:rFonts w:ascii="Times New Roman" w:hAnsi="Times New Roman" w:cs="Times New Roman"/>
              </w:rPr>
            </w:pPr>
          </w:p>
        </w:tc>
        <w:tc>
          <w:tcPr>
            <w:tcW w:w="907" w:type="pct"/>
            <w:vMerge/>
            <w:tcBorders>
              <w:left w:val="single" w:sz="6" w:space="0" w:color="000000"/>
              <w:bottom w:val="single" w:sz="6" w:space="0" w:color="000000"/>
              <w:right w:val="single" w:sz="6" w:space="0" w:color="000000"/>
            </w:tcBorders>
          </w:tcPr>
          <w:p w14:paraId="28888769" w14:textId="77777777" w:rsidR="00F20E68" w:rsidRPr="008E1116" w:rsidRDefault="00F20E68" w:rsidP="00F20E68">
            <w:pPr>
              <w:jc w:val="both"/>
              <w:rPr>
                <w:rFonts w:ascii="Times New Roman" w:hAnsi="Times New Roman" w:cs="Times New Roman"/>
              </w:rPr>
            </w:pPr>
          </w:p>
        </w:tc>
        <w:tc>
          <w:tcPr>
            <w:tcW w:w="1316" w:type="pct"/>
            <w:tcBorders>
              <w:top w:val="single" w:sz="6" w:space="0" w:color="000000"/>
              <w:left w:val="single" w:sz="6" w:space="0" w:color="000000"/>
              <w:bottom w:val="single" w:sz="6" w:space="0" w:color="000000"/>
              <w:right w:val="single" w:sz="6" w:space="0" w:color="000000"/>
            </w:tcBorders>
          </w:tcPr>
          <w:p w14:paraId="266F48FD" w14:textId="0DAEF990" w:rsidR="00F20E68" w:rsidRPr="008E1116" w:rsidRDefault="00F20E68" w:rsidP="00F20E68">
            <w:pPr>
              <w:jc w:val="both"/>
              <w:rPr>
                <w:rFonts w:ascii="Times New Roman" w:hAnsi="Times New Roman" w:cs="Times New Roman"/>
              </w:rPr>
            </w:pPr>
            <w:r w:rsidRPr="008E1116">
              <w:rPr>
                <w:rFonts w:ascii="Times New Roman" w:hAnsi="Times New Roman" w:cs="Times New Roman"/>
              </w:rPr>
              <w:t>Nėra gavęs paramos pagal Telšių miesto 2022-2029 m. strategijos skelbiamus kvietimus</w:t>
            </w:r>
          </w:p>
          <w:p w14:paraId="05348CB5" w14:textId="77777777" w:rsidR="00F20E68" w:rsidRPr="008E1116" w:rsidRDefault="00F20E68" w:rsidP="00F20E68">
            <w:pPr>
              <w:jc w:val="both"/>
              <w:rPr>
                <w:rFonts w:ascii="Times New Roman" w:hAnsi="Times New Roman" w:cs="Times New Roman"/>
                <w:iCs/>
              </w:rPr>
            </w:pPr>
            <w:r w:rsidRPr="008E1116">
              <w:rPr>
                <w:rFonts w:ascii="Times New Roman" w:hAnsi="Times New Roman" w:cs="Times New Roman"/>
                <w:i/>
                <w:iCs/>
              </w:rPr>
              <w:t>Kriterijus vertinamas PĮP pateikimo dienai</w:t>
            </w:r>
          </w:p>
        </w:tc>
        <w:tc>
          <w:tcPr>
            <w:tcW w:w="595" w:type="pct"/>
            <w:tcBorders>
              <w:top w:val="single" w:sz="6" w:space="0" w:color="000000"/>
              <w:left w:val="single" w:sz="6" w:space="0" w:color="000000"/>
              <w:bottom w:val="single" w:sz="4" w:space="0" w:color="auto"/>
              <w:right w:val="single" w:sz="6" w:space="0" w:color="000000"/>
            </w:tcBorders>
          </w:tcPr>
          <w:p w14:paraId="4C069CDF" w14:textId="19EC0231" w:rsidR="00F20E68" w:rsidRPr="008E1116" w:rsidRDefault="00F20E68" w:rsidP="00F20E68">
            <w:pPr>
              <w:jc w:val="center"/>
              <w:rPr>
                <w:rFonts w:ascii="Times New Roman" w:hAnsi="Times New Roman" w:cs="Times New Roman"/>
              </w:rPr>
            </w:pPr>
            <w:r w:rsidRPr="008E1116">
              <w:rPr>
                <w:rFonts w:ascii="Times New Roman" w:hAnsi="Times New Roman" w:cs="Times New Roman"/>
              </w:rPr>
              <w:t>10 balų</w:t>
            </w:r>
          </w:p>
        </w:tc>
        <w:tc>
          <w:tcPr>
            <w:tcW w:w="471" w:type="pct"/>
            <w:tcBorders>
              <w:top w:val="single" w:sz="6" w:space="0" w:color="000000"/>
              <w:left w:val="single" w:sz="6" w:space="0" w:color="000000"/>
              <w:bottom w:val="single" w:sz="4" w:space="0" w:color="auto"/>
              <w:right w:val="single" w:sz="6" w:space="0" w:color="000000"/>
            </w:tcBorders>
          </w:tcPr>
          <w:p w14:paraId="34BCFBCB" w14:textId="1DF4CACA"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tcBorders>
              <w:left w:val="single" w:sz="6" w:space="0" w:color="000000"/>
              <w:bottom w:val="single" w:sz="6" w:space="0" w:color="000000"/>
              <w:right w:val="single" w:sz="6" w:space="0" w:color="000000"/>
            </w:tcBorders>
          </w:tcPr>
          <w:p w14:paraId="511459FC" w14:textId="03CB70A0" w:rsidR="00F20E68" w:rsidRPr="008E1116" w:rsidRDefault="00F20E68" w:rsidP="00F20E68">
            <w:pPr>
              <w:jc w:val="center"/>
              <w:rPr>
                <w:rFonts w:ascii="Times New Roman" w:hAnsi="Times New Roman" w:cs="Times New Roman"/>
              </w:rPr>
            </w:pPr>
          </w:p>
        </w:tc>
      </w:tr>
      <w:tr w:rsidR="00F20E68" w:rsidRPr="008E1116" w14:paraId="79CB9226" w14:textId="77777777" w:rsidTr="008E1116">
        <w:tc>
          <w:tcPr>
            <w:tcW w:w="295" w:type="pct"/>
            <w:vMerge w:val="restart"/>
            <w:tcBorders>
              <w:top w:val="single" w:sz="6" w:space="0" w:color="000000"/>
              <w:left w:val="single" w:sz="6" w:space="0" w:color="000000"/>
              <w:right w:val="single" w:sz="6" w:space="0" w:color="000000"/>
            </w:tcBorders>
          </w:tcPr>
          <w:p w14:paraId="173BFD77" w14:textId="79983458"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2.</w:t>
            </w:r>
          </w:p>
        </w:tc>
        <w:tc>
          <w:tcPr>
            <w:tcW w:w="429" w:type="pct"/>
            <w:vMerge w:val="restart"/>
            <w:tcBorders>
              <w:top w:val="single" w:sz="6" w:space="0" w:color="000000"/>
              <w:left w:val="single" w:sz="6" w:space="0" w:color="000000"/>
              <w:right w:val="single" w:sz="6" w:space="0" w:color="000000"/>
            </w:tcBorders>
          </w:tcPr>
          <w:p w14:paraId="73777A8C" w14:textId="77777777" w:rsidR="00F20E68" w:rsidRPr="008E1116" w:rsidRDefault="00F20E68" w:rsidP="00F20E68">
            <w:pPr>
              <w:jc w:val="both"/>
              <w:rPr>
                <w:rFonts w:ascii="Times New Roman" w:hAnsi="Times New Roman" w:cs="Times New Roman"/>
              </w:rPr>
            </w:pPr>
            <w:r w:rsidRPr="008E1116">
              <w:rPr>
                <w:rFonts w:ascii="Times New Roman" w:hAnsi="Times New Roman" w:cs="Times New Roman"/>
              </w:rPr>
              <w:t>Prioritetinis</w:t>
            </w:r>
          </w:p>
        </w:tc>
        <w:tc>
          <w:tcPr>
            <w:tcW w:w="907" w:type="pct"/>
            <w:vMerge w:val="restart"/>
            <w:tcBorders>
              <w:top w:val="single" w:sz="6" w:space="0" w:color="000000"/>
              <w:left w:val="single" w:sz="6" w:space="0" w:color="000000"/>
              <w:right w:val="single" w:sz="6" w:space="0" w:color="000000"/>
            </w:tcBorders>
          </w:tcPr>
          <w:p w14:paraId="49A52F2A" w14:textId="3847A11D" w:rsidR="00F20E68" w:rsidRPr="008E1116" w:rsidRDefault="00F20E68" w:rsidP="00F20E68">
            <w:pPr>
              <w:jc w:val="both"/>
              <w:rPr>
                <w:rFonts w:ascii="Times New Roman" w:hAnsi="Times New Roman" w:cs="Times New Roman"/>
                <w:b/>
              </w:rPr>
            </w:pPr>
            <w:r w:rsidRPr="008E1116">
              <w:rPr>
                <w:rFonts w:ascii="Times New Roman" w:hAnsi="Times New Roman" w:cs="Times New Roman"/>
                <w:b/>
              </w:rPr>
              <w:t>Sukurtų darbo vietų skaičius (projektu privaloma sukurti bent 1 darbo vietą)</w:t>
            </w:r>
          </w:p>
        </w:tc>
        <w:tc>
          <w:tcPr>
            <w:tcW w:w="1316" w:type="pct"/>
            <w:tcBorders>
              <w:top w:val="single" w:sz="6" w:space="0" w:color="000000"/>
              <w:left w:val="single" w:sz="6" w:space="0" w:color="000000"/>
              <w:right w:val="single" w:sz="4" w:space="0" w:color="auto"/>
            </w:tcBorders>
          </w:tcPr>
          <w:p w14:paraId="4E2A7B07" w14:textId="5DA3A758" w:rsidR="00F20E68" w:rsidRPr="008E1116" w:rsidRDefault="00F20E68" w:rsidP="00F20E68">
            <w:pPr>
              <w:jc w:val="both"/>
              <w:rPr>
                <w:rFonts w:ascii="Times New Roman" w:hAnsi="Times New Roman" w:cs="Times New Roman"/>
                <w:iCs/>
              </w:rPr>
            </w:pPr>
            <w:r w:rsidRPr="008E1116">
              <w:rPr>
                <w:rFonts w:ascii="Times New Roman" w:hAnsi="Times New Roman" w:cs="Times New Roman"/>
                <w:iCs/>
              </w:rPr>
              <w:t xml:space="preserve">Pareiškėjas PĮP nurodo, kad bus sukurta ne mažiau kaip </w:t>
            </w:r>
            <w:r w:rsidRPr="009A7671">
              <w:rPr>
                <w:rFonts w:ascii="Times New Roman" w:hAnsi="Times New Roman" w:cs="Times New Roman"/>
                <w:b/>
                <w:iCs/>
              </w:rPr>
              <w:t>1</w:t>
            </w:r>
            <w:r w:rsidRPr="008E1116">
              <w:rPr>
                <w:rFonts w:ascii="Times New Roman" w:hAnsi="Times New Roman" w:cs="Times New Roman"/>
                <w:iCs/>
              </w:rPr>
              <w:t xml:space="preserve"> darbo vieta (1 etatas).</w:t>
            </w:r>
          </w:p>
          <w:p w14:paraId="610F4415" w14:textId="71710AA2" w:rsidR="00F20E68" w:rsidRPr="008E1116" w:rsidRDefault="00F20E68" w:rsidP="00F20E68">
            <w:pPr>
              <w:jc w:val="both"/>
              <w:rPr>
                <w:rFonts w:ascii="Times New Roman" w:hAnsi="Times New Roman" w:cs="Times New Roman"/>
              </w:rPr>
            </w:pPr>
            <w:r w:rsidRPr="008E1116">
              <w:rPr>
                <w:rFonts w:ascii="Times New Roman" w:hAnsi="Times New Roman" w:cs="Times New Roman"/>
              </w:rPr>
              <w:t xml:space="preserve">Pareiškėjas aiškiai nurodo ir aprašo PĮP ir verslo plane, kiek darbo vietų bus sukurta, kokias funkcijas ir veiklas sukurtose darbo vietose darbuotojai vykdys. </w:t>
            </w:r>
          </w:p>
          <w:p w14:paraId="21B3D410" w14:textId="77777777" w:rsidR="00F20E68" w:rsidRPr="008E1116" w:rsidRDefault="00F20E68" w:rsidP="00F20E68">
            <w:pPr>
              <w:jc w:val="both"/>
              <w:rPr>
                <w:rFonts w:ascii="Times New Roman" w:hAnsi="Times New Roman" w:cs="Times New Roman"/>
              </w:rPr>
            </w:pPr>
          </w:p>
          <w:p w14:paraId="0ADB3C03" w14:textId="77777777" w:rsidR="00F20E68" w:rsidRPr="008E1116" w:rsidRDefault="00F20E68" w:rsidP="00F20E68">
            <w:pPr>
              <w:jc w:val="both"/>
              <w:rPr>
                <w:rFonts w:ascii="Times New Roman" w:hAnsi="Times New Roman" w:cs="Times New Roman"/>
              </w:rPr>
            </w:pPr>
            <w:r w:rsidRPr="008E1116">
              <w:rPr>
                <w:rFonts w:ascii="Times New Roman" w:hAnsi="Times New Roman" w:cs="Times New Roman"/>
                <w:i/>
                <w:iCs/>
              </w:rPr>
              <w:lastRenderedPageBreak/>
              <w:t>Kriterijus vertinamas PĮP pateikimo dienai</w:t>
            </w:r>
          </w:p>
        </w:tc>
        <w:tc>
          <w:tcPr>
            <w:tcW w:w="595" w:type="pct"/>
            <w:tcBorders>
              <w:top w:val="single" w:sz="4" w:space="0" w:color="auto"/>
              <w:left w:val="single" w:sz="4" w:space="0" w:color="auto"/>
              <w:bottom w:val="single" w:sz="4" w:space="0" w:color="auto"/>
              <w:right w:val="single" w:sz="4" w:space="0" w:color="auto"/>
            </w:tcBorders>
          </w:tcPr>
          <w:p w14:paraId="1799FC89" w14:textId="77777777" w:rsidR="00F20E68" w:rsidRPr="008E1116" w:rsidRDefault="00F20E68" w:rsidP="00F20E68">
            <w:pPr>
              <w:jc w:val="center"/>
              <w:rPr>
                <w:rFonts w:ascii="Times New Roman" w:hAnsi="Times New Roman" w:cs="Times New Roman"/>
              </w:rPr>
            </w:pPr>
            <w:r w:rsidRPr="008E1116">
              <w:rPr>
                <w:rFonts w:ascii="Times New Roman" w:hAnsi="Times New Roman" w:cs="Times New Roman"/>
              </w:rPr>
              <w:lastRenderedPageBreak/>
              <w:t>10 balų</w:t>
            </w:r>
          </w:p>
          <w:p w14:paraId="0979C527" w14:textId="77777777" w:rsidR="00F20E68" w:rsidRPr="008E1116" w:rsidRDefault="00F20E68" w:rsidP="00F20E68">
            <w:pPr>
              <w:rPr>
                <w:rFonts w:ascii="Times New Roman"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14:paraId="1F8D112F" w14:textId="77777777"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val="restart"/>
            <w:tcBorders>
              <w:top w:val="single" w:sz="6" w:space="0" w:color="000000"/>
              <w:left w:val="single" w:sz="4" w:space="0" w:color="auto"/>
              <w:right w:val="single" w:sz="6" w:space="0" w:color="000000"/>
            </w:tcBorders>
          </w:tcPr>
          <w:p w14:paraId="3F96AF87" w14:textId="7E6C3509" w:rsidR="00F20E68" w:rsidRPr="006408C0" w:rsidRDefault="00F20E68" w:rsidP="00F20E68">
            <w:pPr>
              <w:spacing w:after="0" w:line="240" w:lineRule="auto"/>
              <w:jc w:val="both"/>
              <w:rPr>
                <w:rFonts w:ascii="Times New Roman" w:eastAsia="Times New Roman" w:hAnsi="Times New Roman" w:cs="Times New Roman"/>
              </w:rPr>
            </w:pPr>
            <w:r w:rsidRPr="006408C0">
              <w:rPr>
                <w:rFonts w:ascii="Times New Roman" w:eastAsia="Times New Roman" w:hAnsi="Times New Roman" w:cs="Times New Roman"/>
              </w:rPr>
              <w:t>Vertinama PĮP nurodyta projekto stebėsenos rodiklio „Paramą gavusiuose subjektuose sukurtos darbo vietos“ reikšmė.</w:t>
            </w:r>
          </w:p>
          <w:p w14:paraId="183B8C03" w14:textId="3F771EBD" w:rsidR="00F20E68" w:rsidRPr="008E1116" w:rsidRDefault="00F20E68" w:rsidP="00F20E68">
            <w:pPr>
              <w:spacing w:after="0" w:line="240" w:lineRule="auto"/>
              <w:jc w:val="both"/>
              <w:rPr>
                <w:rFonts w:ascii="Times New Roman" w:eastAsia="Times New Roman" w:hAnsi="Times New Roman" w:cs="Times New Roman"/>
                <w:color w:val="FF0000"/>
              </w:rPr>
            </w:pPr>
          </w:p>
          <w:p w14:paraId="3DC5249C" w14:textId="013D2E23" w:rsidR="00F20E68" w:rsidRPr="008E1116" w:rsidRDefault="00F20E68" w:rsidP="00F20E68">
            <w:pPr>
              <w:jc w:val="both"/>
              <w:rPr>
                <w:rFonts w:ascii="Times New Roman" w:hAnsi="Times New Roman" w:cs="Times New Roman"/>
              </w:rPr>
            </w:pPr>
            <w:r w:rsidRPr="008E1116">
              <w:rPr>
                <w:rFonts w:ascii="Times New Roman" w:hAnsi="Times New Roman" w:cs="Times New Roman"/>
              </w:rPr>
              <w:t xml:space="preserve">Taip pat pareiškėjas aiškiai nurodo ir aprašo PĮP ir verslo plane, kiek darbo vietų bus sukurta, kokias funkcijas ir </w:t>
            </w:r>
            <w:r w:rsidRPr="008E1116">
              <w:rPr>
                <w:rFonts w:ascii="Times New Roman" w:hAnsi="Times New Roman" w:cs="Times New Roman"/>
              </w:rPr>
              <w:lastRenderedPageBreak/>
              <w:t>veiklas sukurtose darbo vietose darbuotojai vykdys.</w:t>
            </w:r>
          </w:p>
          <w:p w14:paraId="57E315B8" w14:textId="113C2933" w:rsidR="00F20E68" w:rsidRPr="008E1116" w:rsidRDefault="00F20E68" w:rsidP="00F20E68">
            <w:pPr>
              <w:spacing w:after="0" w:line="240" w:lineRule="auto"/>
              <w:jc w:val="both"/>
              <w:rPr>
                <w:rFonts w:ascii="Times New Roman" w:eastAsia="Times New Roman" w:hAnsi="Times New Roman" w:cs="Times New Roman"/>
                <w:color w:val="FF0000"/>
              </w:rPr>
            </w:pPr>
            <w:r w:rsidRPr="008E1116">
              <w:rPr>
                <w:rFonts w:ascii="Times New Roman" w:hAnsi="Times New Roman" w:cs="Times New Roman"/>
                <w:i/>
                <w:iCs/>
              </w:rPr>
              <w:t>Kriterijus vertinamas PĮP pateikimo dienai</w:t>
            </w:r>
          </w:p>
          <w:p w14:paraId="01D8EB67" w14:textId="5388BBBA" w:rsidR="00F20E68" w:rsidRPr="008E1116" w:rsidRDefault="00F20E68" w:rsidP="00F20E68">
            <w:pPr>
              <w:jc w:val="center"/>
              <w:rPr>
                <w:rFonts w:ascii="Times New Roman" w:hAnsi="Times New Roman" w:cs="Times New Roman"/>
              </w:rPr>
            </w:pPr>
          </w:p>
        </w:tc>
      </w:tr>
      <w:tr w:rsidR="00F20E68" w:rsidRPr="008E1116" w14:paraId="4F8FA5C4" w14:textId="77777777" w:rsidTr="008E1116">
        <w:tc>
          <w:tcPr>
            <w:tcW w:w="295" w:type="pct"/>
            <w:vMerge/>
            <w:tcBorders>
              <w:left w:val="single" w:sz="6" w:space="0" w:color="000000"/>
              <w:right w:val="single" w:sz="6" w:space="0" w:color="000000"/>
            </w:tcBorders>
          </w:tcPr>
          <w:p w14:paraId="11B2C3CE" w14:textId="77777777" w:rsidR="00F20E68" w:rsidRPr="008E1116" w:rsidRDefault="00F20E68" w:rsidP="00F20E68">
            <w:pPr>
              <w:jc w:val="center"/>
              <w:rPr>
                <w:rFonts w:ascii="Times New Roman" w:hAnsi="Times New Roman" w:cs="Times New Roman"/>
                <w:lang w:val="en-US"/>
              </w:rPr>
            </w:pPr>
          </w:p>
        </w:tc>
        <w:tc>
          <w:tcPr>
            <w:tcW w:w="429" w:type="pct"/>
            <w:vMerge/>
            <w:tcBorders>
              <w:left w:val="single" w:sz="6" w:space="0" w:color="000000"/>
              <w:right w:val="single" w:sz="6" w:space="0" w:color="000000"/>
            </w:tcBorders>
          </w:tcPr>
          <w:p w14:paraId="120E73F4" w14:textId="77777777" w:rsidR="00F20E68" w:rsidRPr="008E1116" w:rsidRDefault="00F20E68" w:rsidP="00F20E68">
            <w:pPr>
              <w:jc w:val="both"/>
              <w:rPr>
                <w:rFonts w:ascii="Times New Roman" w:hAnsi="Times New Roman" w:cs="Times New Roman"/>
              </w:rPr>
            </w:pPr>
          </w:p>
        </w:tc>
        <w:tc>
          <w:tcPr>
            <w:tcW w:w="907" w:type="pct"/>
            <w:vMerge/>
            <w:tcBorders>
              <w:left w:val="single" w:sz="6" w:space="0" w:color="000000"/>
              <w:right w:val="single" w:sz="6" w:space="0" w:color="000000"/>
            </w:tcBorders>
          </w:tcPr>
          <w:p w14:paraId="4F83215F" w14:textId="77777777" w:rsidR="00F20E68" w:rsidRPr="008E1116" w:rsidRDefault="00F20E68" w:rsidP="00F20E68">
            <w:pPr>
              <w:jc w:val="both"/>
              <w:rPr>
                <w:rFonts w:ascii="Times New Roman" w:hAnsi="Times New Roman" w:cs="Times New Roman"/>
              </w:rPr>
            </w:pPr>
          </w:p>
        </w:tc>
        <w:tc>
          <w:tcPr>
            <w:tcW w:w="1316" w:type="pct"/>
            <w:tcBorders>
              <w:top w:val="single" w:sz="4" w:space="0" w:color="auto"/>
              <w:left w:val="single" w:sz="6" w:space="0" w:color="000000"/>
              <w:bottom w:val="single" w:sz="4" w:space="0" w:color="auto"/>
              <w:right w:val="single" w:sz="4" w:space="0" w:color="auto"/>
            </w:tcBorders>
          </w:tcPr>
          <w:p w14:paraId="74A40928" w14:textId="58B96D2C" w:rsidR="00F20E68" w:rsidRPr="008E1116" w:rsidRDefault="00F20E68" w:rsidP="00F20E68">
            <w:pPr>
              <w:jc w:val="both"/>
              <w:rPr>
                <w:rFonts w:ascii="Times New Roman" w:hAnsi="Times New Roman" w:cs="Times New Roman"/>
              </w:rPr>
            </w:pPr>
            <w:r w:rsidRPr="008E1116">
              <w:rPr>
                <w:rFonts w:ascii="Times New Roman" w:hAnsi="Times New Roman" w:cs="Times New Roman"/>
                <w:iCs/>
              </w:rPr>
              <w:t xml:space="preserve">Pareiškėjas PĮP nurodo, kad bus sukurtos </w:t>
            </w:r>
            <w:r w:rsidRPr="009A7671">
              <w:rPr>
                <w:rFonts w:ascii="Times New Roman" w:hAnsi="Times New Roman" w:cs="Times New Roman"/>
                <w:b/>
                <w:iCs/>
              </w:rPr>
              <w:t>2</w:t>
            </w:r>
            <w:r w:rsidRPr="008E1116">
              <w:rPr>
                <w:rFonts w:ascii="Times New Roman" w:hAnsi="Times New Roman" w:cs="Times New Roman"/>
                <w:iCs/>
              </w:rPr>
              <w:t xml:space="preserve"> </w:t>
            </w:r>
            <w:r w:rsidR="00662C10">
              <w:rPr>
                <w:rFonts w:ascii="Times New Roman" w:hAnsi="Times New Roman" w:cs="Times New Roman"/>
                <w:iCs/>
              </w:rPr>
              <w:t xml:space="preserve"> arba daugiau </w:t>
            </w:r>
            <w:r w:rsidRPr="008E1116">
              <w:rPr>
                <w:rFonts w:ascii="Times New Roman" w:hAnsi="Times New Roman" w:cs="Times New Roman"/>
                <w:iCs/>
              </w:rPr>
              <w:t>darbo vietos  (2</w:t>
            </w:r>
            <w:r w:rsidR="00662C10">
              <w:rPr>
                <w:rFonts w:ascii="Times New Roman" w:hAnsi="Times New Roman" w:cs="Times New Roman"/>
                <w:iCs/>
              </w:rPr>
              <w:t>; 2,5; 3</w:t>
            </w:r>
            <w:r w:rsidRPr="008E1116">
              <w:rPr>
                <w:rFonts w:ascii="Times New Roman" w:hAnsi="Times New Roman" w:cs="Times New Roman"/>
                <w:iCs/>
              </w:rPr>
              <w:t xml:space="preserve"> </w:t>
            </w:r>
            <w:r w:rsidR="00662C10">
              <w:rPr>
                <w:rFonts w:ascii="Times New Roman" w:hAnsi="Times New Roman" w:cs="Times New Roman"/>
                <w:iCs/>
              </w:rPr>
              <w:t xml:space="preserve">ir t.t. </w:t>
            </w:r>
            <w:r w:rsidRPr="008E1116">
              <w:rPr>
                <w:rFonts w:ascii="Times New Roman" w:hAnsi="Times New Roman" w:cs="Times New Roman"/>
                <w:iCs/>
              </w:rPr>
              <w:t>etatai)</w:t>
            </w:r>
            <w:r w:rsidRPr="008E1116">
              <w:rPr>
                <w:rFonts w:ascii="Times New Roman" w:hAnsi="Times New Roman" w:cs="Times New Roman"/>
              </w:rPr>
              <w:t>.</w:t>
            </w:r>
          </w:p>
          <w:p w14:paraId="46CFA968" w14:textId="18B1E323" w:rsidR="00F20E68" w:rsidRPr="008E1116" w:rsidRDefault="00F20E68" w:rsidP="00F20E68">
            <w:pPr>
              <w:jc w:val="both"/>
              <w:rPr>
                <w:rFonts w:ascii="Times New Roman" w:hAnsi="Times New Roman" w:cs="Times New Roman"/>
              </w:rPr>
            </w:pPr>
            <w:r w:rsidRPr="008E1116">
              <w:rPr>
                <w:rFonts w:ascii="Times New Roman" w:hAnsi="Times New Roman" w:cs="Times New Roman"/>
              </w:rPr>
              <w:t>Pareiškėjas aiškiai nurodo ir aprašo PĮP ir verslo plane, kiek darbo vietų bus sukurta, kokias funkcijas ir veiklas sukurtose darbo vietose darbuotojai vykdys.</w:t>
            </w:r>
          </w:p>
          <w:p w14:paraId="540046F4" w14:textId="77777777" w:rsidR="00F20E68" w:rsidRPr="008E1116" w:rsidRDefault="00F20E68" w:rsidP="00F20E68">
            <w:pPr>
              <w:jc w:val="both"/>
              <w:rPr>
                <w:rFonts w:ascii="Times New Roman" w:hAnsi="Times New Roman" w:cs="Times New Roman"/>
              </w:rPr>
            </w:pPr>
          </w:p>
          <w:p w14:paraId="29AEEF8F" w14:textId="77777777" w:rsidR="00F20E68" w:rsidRPr="008E1116" w:rsidRDefault="00F20E68" w:rsidP="00F20E68">
            <w:pPr>
              <w:jc w:val="both"/>
              <w:rPr>
                <w:rFonts w:ascii="Times New Roman" w:hAnsi="Times New Roman" w:cs="Times New Roman"/>
                <w:iCs/>
              </w:rPr>
            </w:pPr>
            <w:r w:rsidRPr="008E1116">
              <w:rPr>
                <w:rFonts w:ascii="Times New Roman" w:hAnsi="Times New Roman" w:cs="Times New Roman"/>
                <w:i/>
                <w:iCs/>
              </w:rPr>
              <w:t>Kriterijus vertinamas PĮP pateikimo dienai</w:t>
            </w:r>
          </w:p>
        </w:tc>
        <w:tc>
          <w:tcPr>
            <w:tcW w:w="595" w:type="pct"/>
            <w:tcBorders>
              <w:top w:val="single" w:sz="4" w:space="0" w:color="auto"/>
              <w:left w:val="single" w:sz="4" w:space="0" w:color="auto"/>
              <w:bottom w:val="single" w:sz="4" w:space="0" w:color="auto"/>
              <w:right w:val="single" w:sz="4" w:space="0" w:color="auto"/>
            </w:tcBorders>
          </w:tcPr>
          <w:p w14:paraId="37291086" w14:textId="14133BDD" w:rsidR="00F20E68" w:rsidRPr="008E1116" w:rsidRDefault="00F712B8" w:rsidP="00F20E68">
            <w:pPr>
              <w:jc w:val="center"/>
              <w:rPr>
                <w:rFonts w:ascii="Times New Roman" w:hAnsi="Times New Roman" w:cs="Times New Roman"/>
                <w:lang w:val="en-US"/>
              </w:rPr>
            </w:pPr>
            <w:r>
              <w:rPr>
                <w:rFonts w:ascii="Times New Roman" w:hAnsi="Times New Roman" w:cs="Times New Roman"/>
                <w:lang w:val="en-US"/>
              </w:rPr>
              <w:t xml:space="preserve">25 </w:t>
            </w:r>
            <w:proofErr w:type="spellStart"/>
            <w:r>
              <w:rPr>
                <w:rFonts w:ascii="Times New Roman" w:hAnsi="Times New Roman" w:cs="Times New Roman"/>
                <w:lang w:val="en-US"/>
              </w:rPr>
              <w:t>balai</w:t>
            </w:r>
            <w:proofErr w:type="spellEnd"/>
          </w:p>
        </w:tc>
        <w:tc>
          <w:tcPr>
            <w:tcW w:w="471" w:type="pct"/>
            <w:tcBorders>
              <w:top w:val="single" w:sz="4" w:space="0" w:color="auto"/>
              <w:left w:val="single" w:sz="4" w:space="0" w:color="auto"/>
              <w:bottom w:val="single" w:sz="4" w:space="0" w:color="auto"/>
              <w:right w:val="single" w:sz="4" w:space="0" w:color="auto"/>
            </w:tcBorders>
          </w:tcPr>
          <w:p w14:paraId="3D6BBAC6" w14:textId="7DA25BD4"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tcBorders>
              <w:left w:val="single" w:sz="4" w:space="0" w:color="auto"/>
              <w:bottom w:val="single" w:sz="4" w:space="0" w:color="auto"/>
              <w:right w:val="single" w:sz="6" w:space="0" w:color="000000"/>
            </w:tcBorders>
          </w:tcPr>
          <w:p w14:paraId="68E90C74" w14:textId="51846C54" w:rsidR="00F20E68" w:rsidRPr="008E1116" w:rsidRDefault="00F20E68" w:rsidP="00F20E68">
            <w:pPr>
              <w:jc w:val="center"/>
              <w:rPr>
                <w:rFonts w:ascii="Times New Roman" w:hAnsi="Times New Roman" w:cs="Times New Roman"/>
              </w:rPr>
            </w:pPr>
          </w:p>
        </w:tc>
      </w:tr>
      <w:tr w:rsidR="00F20E68" w:rsidRPr="008E1116" w14:paraId="6EC3B1DE" w14:textId="77777777" w:rsidTr="008E1116">
        <w:tc>
          <w:tcPr>
            <w:tcW w:w="295" w:type="pct"/>
            <w:vMerge w:val="restart"/>
            <w:tcBorders>
              <w:top w:val="single" w:sz="6" w:space="0" w:color="000000"/>
              <w:left w:val="single" w:sz="6" w:space="0" w:color="000000"/>
              <w:right w:val="single" w:sz="4" w:space="0" w:color="auto"/>
            </w:tcBorders>
          </w:tcPr>
          <w:p w14:paraId="16DEEE50" w14:textId="77777777"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3.</w:t>
            </w:r>
          </w:p>
        </w:tc>
        <w:tc>
          <w:tcPr>
            <w:tcW w:w="429" w:type="pct"/>
            <w:vMerge w:val="restart"/>
            <w:tcBorders>
              <w:top w:val="single" w:sz="4" w:space="0" w:color="auto"/>
              <w:left w:val="single" w:sz="4" w:space="0" w:color="auto"/>
              <w:right w:val="single" w:sz="4" w:space="0" w:color="auto"/>
            </w:tcBorders>
          </w:tcPr>
          <w:p w14:paraId="016931A2" w14:textId="77777777" w:rsidR="00F20E68" w:rsidRPr="008E1116" w:rsidRDefault="00F20E68" w:rsidP="00F20E68">
            <w:pPr>
              <w:jc w:val="both"/>
              <w:rPr>
                <w:rFonts w:ascii="Times New Roman" w:hAnsi="Times New Roman" w:cs="Times New Roman"/>
              </w:rPr>
            </w:pPr>
            <w:r w:rsidRPr="008E1116">
              <w:rPr>
                <w:rFonts w:ascii="Times New Roman" w:hAnsi="Times New Roman" w:cs="Times New Roman"/>
              </w:rPr>
              <w:t>Prioritetinis</w:t>
            </w:r>
          </w:p>
        </w:tc>
        <w:tc>
          <w:tcPr>
            <w:tcW w:w="907" w:type="pct"/>
            <w:vMerge w:val="restart"/>
            <w:tcBorders>
              <w:top w:val="single" w:sz="4" w:space="0" w:color="auto"/>
              <w:left w:val="single" w:sz="4" w:space="0" w:color="auto"/>
              <w:right w:val="single" w:sz="4" w:space="0" w:color="auto"/>
            </w:tcBorders>
          </w:tcPr>
          <w:p w14:paraId="21C0CC29" w14:textId="2374DF1C" w:rsidR="00F20E68" w:rsidRPr="008E1116" w:rsidRDefault="00F20E68" w:rsidP="00F20E68">
            <w:pPr>
              <w:jc w:val="both"/>
              <w:rPr>
                <w:rFonts w:ascii="Times New Roman" w:hAnsi="Times New Roman" w:cs="Times New Roman"/>
                <w:b/>
              </w:rPr>
            </w:pPr>
            <w:r w:rsidRPr="008E1116">
              <w:rPr>
                <w:rFonts w:ascii="Times New Roman" w:hAnsi="Times New Roman" w:cs="Times New Roman"/>
                <w:b/>
              </w:rPr>
              <w:t xml:space="preserve">Paslaugų (socialinių ar kitų, skirtų tikslinėms grupėms) </w:t>
            </w:r>
            <w:r w:rsidR="009A1999">
              <w:rPr>
                <w:rFonts w:ascii="Times New Roman" w:hAnsi="Times New Roman" w:cs="Times New Roman"/>
                <w:b/>
              </w:rPr>
              <w:t xml:space="preserve">naujumas, </w:t>
            </w:r>
            <w:proofErr w:type="spellStart"/>
            <w:r w:rsidRPr="008E1116">
              <w:rPr>
                <w:rFonts w:ascii="Times New Roman" w:hAnsi="Times New Roman" w:cs="Times New Roman"/>
                <w:b/>
              </w:rPr>
              <w:t>inovatyvumas</w:t>
            </w:r>
            <w:proofErr w:type="spellEnd"/>
            <w:r w:rsidRPr="008E1116">
              <w:rPr>
                <w:rFonts w:ascii="Times New Roman" w:hAnsi="Times New Roman" w:cs="Times New Roman"/>
                <w:b/>
              </w:rPr>
              <w:t>.</w:t>
            </w:r>
          </w:p>
          <w:p w14:paraId="47EE72F6" w14:textId="77777777" w:rsidR="00F20E68" w:rsidRPr="008E1116" w:rsidRDefault="00F20E68" w:rsidP="00F20E68">
            <w:pPr>
              <w:jc w:val="both"/>
              <w:rPr>
                <w:rFonts w:ascii="Times New Roman" w:hAnsi="Times New Roman" w:cs="Times New Roman"/>
              </w:rPr>
            </w:pPr>
          </w:p>
          <w:p w14:paraId="3BA1BAAA" w14:textId="7CBEC025" w:rsidR="00F20E68" w:rsidRPr="008E1116" w:rsidRDefault="00F20E68" w:rsidP="00F20E68">
            <w:pPr>
              <w:jc w:val="both"/>
              <w:rPr>
                <w:rFonts w:ascii="Times New Roman" w:hAnsi="Times New Roman" w:cs="Times New Roman"/>
              </w:rPr>
            </w:pPr>
            <w:r w:rsidRPr="008E1116">
              <w:rPr>
                <w:rFonts w:ascii="Times New Roman" w:hAnsi="Times New Roman" w:cs="Times New Roman"/>
              </w:rPr>
              <w:lastRenderedPageBreak/>
              <w:t>Projekte aprašytas ir pagrįstas numatomas socialinis poveikis socialiai pažeidžiamoms grupėms, aiškiai įvardijamos grupės, kam bus kuriamas socialinis poveikis. Nurodyta kiek tikslinių grupių asmenų gaus socialinį poveikį po projekto.</w:t>
            </w:r>
          </w:p>
        </w:tc>
        <w:tc>
          <w:tcPr>
            <w:tcW w:w="1316" w:type="pct"/>
            <w:tcBorders>
              <w:top w:val="single" w:sz="4" w:space="0" w:color="auto"/>
              <w:left w:val="single" w:sz="4" w:space="0" w:color="auto"/>
              <w:bottom w:val="single" w:sz="4" w:space="0" w:color="auto"/>
              <w:right w:val="single" w:sz="4" w:space="0" w:color="auto"/>
            </w:tcBorders>
          </w:tcPr>
          <w:p w14:paraId="4682E90B" w14:textId="6039ADA9" w:rsidR="00F20E68" w:rsidRPr="008E1116" w:rsidRDefault="00F20E68" w:rsidP="00F20E68">
            <w:pPr>
              <w:pStyle w:val="Default"/>
              <w:jc w:val="both"/>
              <w:rPr>
                <w:sz w:val="22"/>
                <w:szCs w:val="22"/>
              </w:rPr>
            </w:pPr>
            <w:r w:rsidRPr="008E1116">
              <w:rPr>
                <w:sz w:val="22"/>
                <w:szCs w:val="22"/>
              </w:rPr>
              <w:lastRenderedPageBreak/>
              <w:t xml:space="preserve">Naujų, dar Telšių mieste neteikiamų paslaugų / nevykdomų veiklų, neplanuojama teikti </w:t>
            </w:r>
          </w:p>
          <w:p w14:paraId="273335C5" w14:textId="77777777" w:rsidR="00F20E68" w:rsidRPr="008E1116" w:rsidRDefault="00F20E68" w:rsidP="00F20E68">
            <w:pPr>
              <w:jc w:val="both"/>
              <w:rPr>
                <w:rFonts w:ascii="Times New Roman" w:hAnsi="Times New Roman" w:cs="Times New Roman"/>
                <w:iCs/>
              </w:rPr>
            </w:pPr>
          </w:p>
          <w:p w14:paraId="72A29A2F" w14:textId="77777777" w:rsidR="00F20E68" w:rsidRPr="008E1116" w:rsidRDefault="00F20E68" w:rsidP="00F20E68">
            <w:pPr>
              <w:jc w:val="both"/>
              <w:rPr>
                <w:rFonts w:ascii="Times New Roman" w:hAnsi="Times New Roman" w:cs="Times New Roman"/>
                <w:iCs/>
              </w:rPr>
            </w:pPr>
            <w:r w:rsidRPr="008E1116">
              <w:rPr>
                <w:rFonts w:ascii="Times New Roman" w:hAnsi="Times New Roman" w:cs="Times New Roman"/>
                <w:i/>
                <w:iCs/>
              </w:rPr>
              <w:t>Kriterijus vertinamas PĮP pateikimo dienai</w:t>
            </w:r>
          </w:p>
        </w:tc>
        <w:tc>
          <w:tcPr>
            <w:tcW w:w="595" w:type="pct"/>
            <w:tcBorders>
              <w:top w:val="single" w:sz="4" w:space="0" w:color="auto"/>
              <w:left w:val="single" w:sz="4" w:space="0" w:color="auto"/>
              <w:bottom w:val="single" w:sz="4" w:space="0" w:color="auto"/>
              <w:right w:val="single" w:sz="4" w:space="0" w:color="auto"/>
            </w:tcBorders>
          </w:tcPr>
          <w:p w14:paraId="6301F22F" w14:textId="77777777"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 xml:space="preserve">0 </w:t>
            </w:r>
            <w:proofErr w:type="spellStart"/>
            <w:r w:rsidRPr="008E1116">
              <w:rPr>
                <w:rFonts w:ascii="Times New Roman" w:hAnsi="Times New Roman" w:cs="Times New Roman"/>
                <w:lang w:val="en-US"/>
              </w:rPr>
              <w:t>balų</w:t>
            </w:r>
            <w:proofErr w:type="spellEnd"/>
          </w:p>
        </w:tc>
        <w:tc>
          <w:tcPr>
            <w:tcW w:w="471" w:type="pct"/>
            <w:tcBorders>
              <w:top w:val="single" w:sz="4" w:space="0" w:color="auto"/>
              <w:left w:val="single" w:sz="4" w:space="0" w:color="auto"/>
              <w:bottom w:val="single" w:sz="4" w:space="0" w:color="auto"/>
              <w:right w:val="single" w:sz="4" w:space="0" w:color="auto"/>
            </w:tcBorders>
          </w:tcPr>
          <w:p w14:paraId="5CB4F1AE" w14:textId="03D71C07"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val="restart"/>
            <w:tcBorders>
              <w:top w:val="single" w:sz="4" w:space="0" w:color="auto"/>
              <w:left w:val="single" w:sz="4" w:space="0" w:color="auto"/>
              <w:right w:val="single" w:sz="4" w:space="0" w:color="auto"/>
            </w:tcBorders>
          </w:tcPr>
          <w:p w14:paraId="75E37F15" w14:textId="77777777" w:rsidR="0099681D"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iCs/>
              </w:rPr>
              <w:t xml:space="preserve">PĮP arba laisvos formos dokumente turi būti aprašyta kokia nauja paslauga, veikla bus įgyvendinama, </w:t>
            </w:r>
            <w:r w:rsidRPr="008E1116">
              <w:rPr>
                <w:rFonts w:ascii="Times New Roman" w:eastAsia="Times New Roman" w:hAnsi="Times New Roman" w:cs="Times New Roman"/>
              </w:rPr>
              <w:t xml:space="preserve"> kodėl tokia paslauga, veikla reikalinga, sėkminga ir t.t., kokiai tikslinei </w:t>
            </w:r>
            <w:r w:rsidRPr="008E1116">
              <w:rPr>
                <w:rFonts w:ascii="Times New Roman" w:eastAsia="Times New Roman" w:hAnsi="Times New Roman" w:cs="Times New Roman"/>
              </w:rPr>
              <w:lastRenderedPageBreak/>
              <w:t xml:space="preserve">grupei bus vykdoma bei pagrįstas paslaugos, veiklos poreikis, unikalumas ir </w:t>
            </w:r>
            <w:proofErr w:type="spellStart"/>
            <w:r w:rsidRPr="008E1116">
              <w:rPr>
                <w:rFonts w:ascii="Times New Roman" w:eastAsia="Times New Roman" w:hAnsi="Times New Roman" w:cs="Times New Roman"/>
              </w:rPr>
              <w:t>inovatyvumas</w:t>
            </w:r>
            <w:proofErr w:type="spellEnd"/>
            <w:r w:rsidRPr="008E1116">
              <w:rPr>
                <w:rFonts w:ascii="Times New Roman" w:eastAsia="Times New Roman" w:hAnsi="Times New Roman" w:cs="Times New Roman"/>
              </w:rPr>
              <w:t xml:space="preserve">. </w:t>
            </w:r>
          </w:p>
          <w:p w14:paraId="17468F08" w14:textId="77777777" w:rsidR="0099681D" w:rsidRDefault="0099681D" w:rsidP="00F20E68">
            <w:pPr>
              <w:spacing w:after="0" w:line="240" w:lineRule="auto"/>
              <w:jc w:val="both"/>
              <w:rPr>
                <w:rFonts w:ascii="Times New Roman" w:eastAsia="Times New Roman" w:hAnsi="Times New Roman" w:cs="Times New Roman"/>
              </w:rPr>
            </w:pPr>
          </w:p>
          <w:p w14:paraId="69F43A4D" w14:textId="4E9CED7E" w:rsidR="00F20E68" w:rsidRPr="008E1116" w:rsidRDefault="00F20E68" w:rsidP="00F20E68">
            <w:pPr>
              <w:spacing w:after="0" w:line="240" w:lineRule="auto"/>
              <w:jc w:val="both"/>
              <w:rPr>
                <w:rFonts w:ascii="Times New Roman" w:eastAsia="Times New Roman" w:hAnsi="Times New Roman" w:cs="Times New Roman"/>
                <w:iCs/>
              </w:rPr>
            </w:pPr>
            <w:r w:rsidRPr="008E1116">
              <w:rPr>
                <w:rFonts w:ascii="Times New Roman" w:eastAsia="Times New Roman" w:hAnsi="Times New Roman" w:cs="Times New Roman"/>
              </w:rPr>
              <w:t xml:space="preserve">Pagrindimas </w:t>
            </w:r>
            <w:r w:rsidR="006F4E0C">
              <w:rPr>
                <w:rFonts w:ascii="Times New Roman" w:eastAsia="Times New Roman" w:hAnsi="Times New Roman" w:cs="Times New Roman"/>
              </w:rPr>
              <w:t>a</w:t>
            </w:r>
            <w:r w:rsidRPr="008E1116">
              <w:rPr>
                <w:rFonts w:ascii="Times New Roman" w:eastAsia="Times New Roman" w:hAnsi="Times New Roman" w:cs="Times New Roman"/>
              </w:rPr>
              <w:t xml:space="preserve">prašomas  remiantis kitų miestų ar kitų šalių patirtimi ar kitais duomenimis, kurie pagrįstų paslaugos, veiklos </w:t>
            </w:r>
            <w:proofErr w:type="spellStart"/>
            <w:r w:rsidRPr="008E1116">
              <w:rPr>
                <w:rFonts w:ascii="Times New Roman" w:eastAsia="Times New Roman" w:hAnsi="Times New Roman" w:cs="Times New Roman"/>
              </w:rPr>
              <w:t>unikaluma</w:t>
            </w:r>
            <w:proofErr w:type="spellEnd"/>
            <w:r w:rsidRPr="008E1116">
              <w:rPr>
                <w:rFonts w:ascii="Times New Roman" w:eastAsia="Times New Roman" w:hAnsi="Times New Roman" w:cs="Times New Roman"/>
              </w:rPr>
              <w:t xml:space="preserve">, </w:t>
            </w:r>
            <w:proofErr w:type="spellStart"/>
            <w:r w:rsidRPr="008E1116">
              <w:rPr>
                <w:rFonts w:ascii="Times New Roman" w:eastAsia="Times New Roman" w:hAnsi="Times New Roman" w:cs="Times New Roman"/>
              </w:rPr>
              <w:t>inovatyvumą</w:t>
            </w:r>
            <w:proofErr w:type="spellEnd"/>
            <w:r w:rsidRPr="008E1116">
              <w:rPr>
                <w:rFonts w:ascii="Times New Roman" w:eastAsia="Times New Roman" w:hAnsi="Times New Roman" w:cs="Times New Roman"/>
              </w:rPr>
              <w:t>, sėkmingumą ir reikalingumą.</w:t>
            </w:r>
          </w:p>
          <w:p w14:paraId="596D90C9" w14:textId="77777777" w:rsidR="00F20E68" w:rsidRPr="008E1116" w:rsidRDefault="00F20E68" w:rsidP="00F20E68">
            <w:pPr>
              <w:spacing w:after="0" w:line="240" w:lineRule="auto"/>
              <w:jc w:val="both"/>
              <w:rPr>
                <w:rFonts w:ascii="Times New Roman" w:eastAsia="Times New Roman" w:hAnsi="Times New Roman" w:cs="Times New Roman"/>
                <w:bCs/>
                <w:i/>
              </w:rPr>
            </w:pPr>
          </w:p>
          <w:p w14:paraId="24A87CAD" w14:textId="5B584FAD" w:rsidR="00F20E68" w:rsidRPr="008E1116" w:rsidRDefault="00F20E68" w:rsidP="00F20E68">
            <w:pPr>
              <w:jc w:val="both"/>
              <w:rPr>
                <w:rFonts w:ascii="Times New Roman" w:hAnsi="Times New Roman" w:cs="Times New Roman"/>
              </w:rPr>
            </w:pPr>
            <w:r w:rsidRPr="008E1116">
              <w:rPr>
                <w:rFonts w:ascii="Times New Roman" w:eastAsia="Times New Roman" w:hAnsi="Times New Roman" w:cs="Times New Roman"/>
                <w:bCs/>
                <w:i/>
              </w:rPr>
              <w:t>Kriterijus vertinamas PĮP pateikimo dienai</w:t>
            </w:r>
          </w:p>
        </w:tc>
      </w:tr>
      <w:tr w:rsidR="00F20E68" w:rsidRPr="008E1116" w14:paraId="029A5C35" w14:textId="77777777" w:rsidTr="008E1116">
        <w:trPr>
          <w:trHeight w:val="4880"/>
        </w:trPr>
        <w:tc>
          <w:tcPr>
            <w:tcW w:w="295" w:type="pct"/>
            <w:vMerge/>
            <w:tcBorders>
              <w:left w:val="single" w:sz="6" w:space="0" w:color="000000"/>
              <w:bottom w:val="single" w:sz="6" w:space="0" w:color="000000"/>
              <w:right w:val="single" w:sz="4" w:space="0" w:color="auto"/>
            </w:tcBorders>
          </w:tcPr>
          <w:p w14:paraId="648B7441" w14:textId="77777777" w:rsidR="00F20E68" w:rsidRPr="008E1116" w:rsidRDefault="00F20E68" w:rsidP="00F20E68">
            <w:pPr>
              <w:jc w:val="center"/>
              <w:rPr>
                <w:rFonts w:ascii="Times New Roman" w:hAnsi="Times New Roman" w:cs="Times New Roman"/>
                <w:lang w:val="en-US"/>
              </w:rPr>
            </w:pPr>
          </w:p>
        </w:tc>
        <w:tc>
          <w:tcPr>
            <w:tcW w:w="429" w:type="pct"/>
            <w:vMerge/>
            <w:tcBorders>
              <w:left w:val="single" w:sz="4" w:space="0" w:color="auto"/>
              <w:bottom w:val="single" w:sz="4" w:space="0" w:color="auto"/>
              <w:right w:val="single" w:sz="4" w:space="0" w:color="auto"/>
            </w:tcBorders>
          </w:tcPr>
          <w:p w14:paraId="54F7BCF3" w14:textId="77777777" w:rsidR="00F20E68" w:rsidRPr="008E1116" w:rsidRDefault="00F20E68" w:rsidP="00F20E68">
            <w:pPr>
              <w:jc w:val="both"/>
              <w:rPr>
                <w:rFonts w:ascii="Times New Roman" w:hAnsi="Times New Roman" w:cs="Times New Roman"/>
              </w:rPr>
            </w:pPr>
          </w:p>
        </w:tc>
        <w:tc>
          <w:tcPr>
            <w:tcW w:w="907" w:type="pct"/>
            <w:vMerge/>
            <w:tcBorders>
              <w:left w:val="single" w:sz="4" w:space="0" w:color="auto"/>
              <w:bottom w:val="single" w:sz="4" w:space="0" w:color="auto"/>
              <w:right w:val="single" w:sz="4" w:space="0" w:color="auto"/>
            </w:tcBorders>
          </w:tcPr>
          <w:p w14:paraId="3F18A03A" w14:textId="77777777" w:rsidR="00F20E68" w:rsidRPr="008E1116" w:rsidRDefault="00F20E68" w:rsidP="00F20E68">
            <w:pPr>
              <w:jc w:val="both"/>
              <w:rPr>
                <w:rFonts w:ascii="Times New Roman" w:hAnsi="Times New Roman" w:cs="Times New Roman"/>
              </w:rPr>
            </w:pPr>
          </w:p>
        </w:tc>
        <w:tc>
          <w:tcPr>
            <w:tcW w:w="1316" w:type="pct"/>
            <w:tcBorders>
              <w:top w:val="single" w:sz="4" w:space="0" w:color="auto"/>
              <w:left w:val="single" w:sz="4" w:space="0" w:color="auto"/>
              <w:bottom w:val="single" w:sz="4" w:space="0" w:color="auto"/>
              <w:right w:val="single" w:sz="4" w:space="0" w:color="auto"/>
            </w:tcBorders>
          </w:tcPr>
          <w:p w14:paraId="2EC7A4C4" w14:textId="27AD12F0" w:rsidR="00F20E68" w:rsidRPr="008E1116" w:rsidRDefault="00F20E68" w:rsidP="00F20E68">
            <w:pPr>
              <w:jc w:val="both"/>
              <w:rPr>
                <w:rFonts w:ascii="Times New Roman" w:hAnsi="Times New Roman" w:cs="Times New Roman"/>
              </w:rPr>
            </w:pPr>
            <w:r w:rsidRPr="008E1116">
              <w:rPr>
                <w:rFonts w:ascii="Times New Roman" w:hAnsi="Times New Roman" w:cs="Times New Roman"/>
                <w:iCs/>
              </w:rPr>
              <w:t>Pareiškėjas PĮP nurodo, kad bus teikiamos naujos paslaugos Telšių mieste (b</w:t>
            </w:r>
            <w:r w:rsidRPr="008E1116">
              <w:rPr>
                <w:rFonts w:ascii="Times New Roman" w:hAnsi="Times New Roman" w:cs="Times New Roman"/>
              </w:rPr>
              <w:t>ent viena iš suplanuotų paslaugų / planuojamų vykdyti veiklų šiuo metu Telšių mieste nėra teikiama / vykdoma). Pareiškėjas nurodo ir aprašo, kodėl tokia paslauga nauja/</w:t>
            </w:r>
            <w:proofErr w:type="spellStart"/>
            <w:r w:rsidRPr="008E1116">
              <w:rPr>
                <w:rFonts w:ascii="Times New Roman" w:hAnsi="Times New Roman" w:cs="Times New Roman"/>
              </w:rPr>
              <w:t>inovatyvi</w:t>
            </w:r>
            <w:proofErr w:type="spellEnd"/>
            <w:r w:rsidRPr="008E1116">
              <w:rPr>
                <w:rFonts w:ascii="Times New Roman" w:hAnsi="Times New Roman" w:cs="Times New Roman"/>
              </w:rPr>
              <w:t xml:space="preserve"> Telšių mieste.</w:t>
            </w:r>
          </w:p>
          <w:p w14:paraId="3810D7C8" w14:textId="77777777" w:rsidR="00F20E68" w:rsidRPr="008E1116" w:rsidRDefault="00F20E68" w:rsidP="00F20E68">
            <w:pPr>
              <w:jc w:val="both"/>
              <w:rPr>
                <w:rFonts w:ascii="Times New Roman" w:hAnsi="Times New Roman" w:cs="Times New Roman"/>
                <w:iCs/>
              </w:rPr>
            </w:pPr>
            <w:r w:rsidRPr="008E1116">
              <w:rPr>
                <w:rFonts w:ascii="Times New Roman" w:hAnsi="Times New Roman" w:cs="Times New Roman"/>
                <w:i/>
                <w:iCs/>
              </w:rPr>
              <w:t>Kriterijus vertinamas PĮP pateikimo dienai</w:t>
            </w:r>
          </w:p>
        </w:tc>
        <w:tc>
          <w:tcPr>
            <w:tcW w:w="595" w:type="pct"/>
            <w:tcBorders>
              <w:top w:val="single" w:sz="4" w:space="0" w:color="auto"/>
              <w:left w:val="single" w:sz="4" w:space="0" w:color="auto"/>
              <w:bottom w:val="single" w:sz="4" w:space="0" w:color="auto"/>
              <w:right w:val="single" w:sz="4" w:space="0" w:color="auto"/>
            </w:tcBorders>
          </w:tcPr>
          <w:p w14:paraId="7932E985" w14:textId="68A89C1F" w:rsidR="00F20E68" w:rsidRPr="008E1116" w:rsidRDefault="009A1999" w:rsidP="00F20E68">
            <w:pPr>
              <w:jc w:val="center"/>
              <w:rPr>
                <w:rFonts w:ascii="Times New Roman" w:hAnsi="Times New Roman" w:cs="Times New Roman"/>
                <w:lang w:val="en-US"/>
              </w:rPr>
            </w:pPr>
            <w:r>
              <w:rPr>
                <w:rFonts w:ascii="Times New Roman" w:hAnsi="Times New Roman" w:cs="Times New Roman"/>
                <w:lang w:val="en-US"/>
              </w:rPr>
              <w:t>10</w:t>
            </w:r>
            <w:r w:rsidR="00F20E68" w:rsidRPr="008E1116">
              <w:rPr>
                <w:rFonts w:ascii="Times New Roman" w:hAnsi="Times New Roman" w:cs="Times New Roman"/>
                <w:lang w:val="en-US"/>
              </w:rPr>
              <w:t xml:space="preserve"> </w:t>
            </w:r>
            <w:proofErr w:type="spellStart"/>
            <w:r w:rsidR="00F20E68" w:rsidRPr="008E1116">
              <w:rPr>
                <w:rFonts w:ascii="Times New Roman" w:hAnsi="Times New Roman" w:cs="Times New Roman"/>
                <w:lang w:val="en-US"/>
              </w:rPr>
              <w:t>balų</w:t>
            </w:r>
            <w:proofErr w:type="spellEnd"/>
          </w:p>
        </w:tc>
        <w:tc>
          <w:tcPr>
            <w:tcW w:w="471" w:type="pct"/>
            <w:tcBorders>
              <w:top w:val="single" w:sz="4" w:space="0" w:color="auto"/>
              <w:left w:val="single" w:sz="4" w:space="0" w:color="auto"/>
              <w:bottom w:val="single" w:sz="4" w:space="0" w:color="auto"/>
              <w:right w:val="single" w:sz="4" w:space="0" w:color="auto"/>
            </w:tcBorders>
          </w:tcPr>
          <w:p w14:paraId="313599AA" w14:textId="6F0A136B"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tcBorders>
              <w:left w:val="single" w:sz="4" w:space="0" w:color="auto"/>
              <w:bottom w:val="single" w:sz="4" w:space="0" w:color="auto"/>
              <w:right w:val="single" w:sz="4" w:space="0" w:color="auto"/>
            </w:tcBorders>
          </w:tcPr>
          <w:p w14:paraId="7054DC75" w14:textId="36022673" w:rsidR="00F20E68" w:rsidRPr="008E1116" w:rsidRDefault="00F20E68" w:rsidP="00F20E68">
            <w:pPr>
              <w:jc w:val="center"/>
              <w:rPr>
                <w:rFonts w:ascii="Times New Roman" w:hAnsi="Times New Roman" w:cs="Times New Roman"/>
              </w:rPr>
            </w:pPr>
          </w:p>
        </w:tc>
      </w:tr>
      <w:tr w:rsidR="00F20E68" w:rsidRPr="008E1116" w14:paraId="2304E12A" w14:textId="77777777" w:rsidTr="008E1116">
        <w:tc>
          <w:tcPr>
            <w:tcW w:w="295" w:type="pct"/>
            <w:vMerge w:val="restart"/>
            <w:tcBorders>
              <w:top w:val="single" w:sz="6" w:space="0" w:color="000000"/>
              <w:left w:val="single" w:sz="6" w:space="0" w:color="000000"/>
              <w:right w:val="single" w:sz="4" w:space="0" w:color="auto"/>
            </w:tcBorders>
          </w:tcPr>
          <w:p w14:paraId="76D01FB6" w14:textId="77777777"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lastRenderedPageBreak/>
              <w:t>4.</w:t>
            </w:r>
          </w:p>
        </w:tc>
        <w:tc>
          <w:tcPr>
            <w:tcW w:w="429" w:type="pct"/>
            <w:vMerge w:val="restart"/>
            <w:tcBorders>
              <w:top w:val="single" w:sz="4" w:space="0" w:color="auto"/>
              <w:left w:val="single" w:sz="4" w:space="0" w:color="auto"/>
              <w:right w:val="single" w:sz="4" w:space="0" w:color="auto"/>
            </w:tcBorders>
          </w:tcPr>
          <w:p w14:paraId="295D8DBF" w14:textId="77777777" w:rsidR="00F20E68" w:rsidRPr="008E1116" w:rsidRDefault="00F20E68" w:rsidP="00F20E68">
            <w:pPr>
              <w:jc w:val="both"/>
              <w:rPr>
                <w:rFonts w:ascii="Times New Roman" w:hAnsi="Times New Roman" w:cs="Times New Roman"/>
              </w:rPr>
            </w:pPr>
            <w:r w:rsidRPr="008E1116">
              <w:rPr>
                <w:rFonts w:ascii="Times New Roman" w:hAnsi="Times New Roman" w:cs="Times New Roman"/>
              </w:rPr>
              <w:t>Prioritetinis</w:t>
            </w:r>
          </w:p>
        </w:tc>
        <w:tc>
          <w:tcPr>
            <w:tcW w:w="907" w:type="pct"/>
            <w:vMerge w:val="restart"/>
            <w:tcBorders>
              <w:top w:val="single" w:sz="4" w:space="0" w:color="auto"/>
              <w:left w:val="single" w:sz="4" w:space="0" w:color="auto"/>
              <w:right w:val="single" w:sz="4" w:space="0" w:color="auto"/>
            </w:tcBorders>
          </w:tcPr>
          <w:p w14:paraId="1651FB3E" w14:textId="6AE63F28" w:rsidR="00F20E68" w:rsidRPr="008E1116" w:rsidRDefault="00F20E68" w:rsidP="00F20E68">
            <w:pPr>
              <w:pStyle w:val="Default"/>
              <w:ind w:hanging="40"/>
              <w:rPr>
                <w:b/>
                <w:sz w:val="22"/>
                <w:szCs w:val="22"/>
              </w:rPr>
            </w:pPr>
            <w:r w:rsidRPr="008E1116">
              <w:rPr>
                <w:b/>
                <w:sz w:val="22"/>
                <w:szCs w:val="22"/>
              </w:rPr>
              <w:t>Planuojamas socialinio verslo paslaugų gavėjų skaičius</w:t>
            </w:r>
          </w:p>
          <w:p w14:paraId="62203910" w14:textId="77777777" w:rsidR="00F20E68" w:rsidRPr="008E1116" w:rsidRDefault="00F20E68" w:rsidP="00F20E68">
            <w:pPr>
              <w:pStyle w:val="Default"/>
              <w:ind w:hanging="40"/>
              <w:rPr>
                <w:sz w:val="22"/>
                <w:szCs w:val="22"/>
              </w:rPr>
            </w:pPr>
          </w:p>
          <w:p w14:paraId="55DA59AA" w14:textId="77777777" w:rsidR="00662384" w:rsidRDefault="00F20E68" w:rsidP="00F20E68">
            <w:pPr>
              <w:jc w:val="both"/>
              <w:rPr>
                <w:rFonts w:ascii="Times New Roman" w:hAnsi="Times New Roman" w:cs="Times New Roman"/>
              </w:rPr>
            </w:pPr>
            <w:r w:rsidRPr="008E1116">
              <w:rPr>
                <w:rFonts w:ascii="Times New Roman" w:hAnsi="Times New Roman" w:cs="Times New Roman"/>
              </w:rPr>
              <w:t>Vertinama, kokiam kiekiui tikslinės grupės asmenų bus teikiamos numatytos paslaugos/veiklos</w:t>
            </w:r>
            <w:r w:rsidR="00662384">
              <w:rPr>
                <w:rFonts w:ascii="Times New Roman" w:hAnsi="Times New Roman" w:cs="Times New Roman"/>
              </w:rPr>
              <w:t xml:space="preserve"> </w:t>
            </w:r>
            <w:r w:rsidR="00882C65">
              <w:rPr>
                <w:rFonts w:ascii="Times New Roman" w:hAnsi="Times New Roman" w:cs="Times New Roman"/>
              </w:rPr>
              <w:t xml:space="preserve">projekto tęstinumo metu. </w:t>
            </w:r>
          </w:p>
          <w:p w14:paraId="7C5B8153" w14:textId="77777777" w:rsidR="00774D78" w:rsidRDefault="00F20E68" w:rsidP="00F20E68">
            <w:pPr>
              <w:jc w:val="both"/>
              <w:rPr>
                <w:rFonts w:ascii="Times New Roman" w:hAnsi="Times New Roman" w:cs="Times New Roman"/>
              </w:rPr>
            </w:pPr>
            <w:r w:rsidRPr="008E1116">
              <w:rPr>
                <w:rFonts w:ascii="Times New Roman" w:hAnsi="Times New Roman" w:cs="Times New Roman"/>
              </w:rPr>
              <w:t>Aprašoma kokioms tikslinėms grupėms bus teikiamos paslaugos / organizuojamos veiklos</w:t>
            </w:r>
            <w:r w:rsidR="00774D78">
              <w:rPr>
                <w:rFonts w:ascii="Times New Roman" w:hAnsi="Times New Roman" w:cs="Times New Roman"/>
              </w:rPr>
              <w:t>, koks teigiamas socialinis poveikis kuriamas</w:t>
            </w:r>
            <w:r w:rsidRPr="008E1116">
              <w:rPr>
                <w:rFonts w:ascii="Times New Roman" w:hAnsi="Times New Roman" w:cs="Times New Roman"/>
              </w:rPr>
              <w:t>;</w:t>
            </w:r>
          </w:p>
          <w:p w14:paraId="29DBA904" w14:textId="742CF90E" w:rsidR="00F20E68" w:rsidRDefault="00F20E68" w:rsidP="00F20E68">
            <w:pPr>
              <w:jc w:val="both"/>
              <w:rPr>
                <w:rFonts w:ascii="Times New Roman" w:hAnsi="Times New Roman" w:cs="Times New Roman"/>
              </w:rPr>
            </w:pPr>
            <w:r w:rsidRPr="008E1116">
              <w:rPr>
                <w:rFonts w:ascii="Times New Roman" w:hAnsi="Times New Roman" w:cs="Times New Roman"/>
              </w:rPr>
              <w:lastRenderedPageBreak/>
              <w:t xml:space="preserve"> </w:t>
            </w:r>
            <w:r w:rsidR="00774D78">
              <w:rPr>
                <w:rFonts w:ascii="Times New Roman" w:hAnsi="Times New Roman" w:cs="Times New Roman"/>
              </w:rPr>
              <w:t xml:space="preserve">Taip </w:t>
            </w:r>
            <w:r w:rsidRPr="008E1116">
              <w:rPr>
                <w:rFonts w:ascii="Times New Roman" w:hAnsi="Times New Roman" w:cs="Times New Roman"/>
              </w:rPr>
              <w:t>pat vertinama, kiek realu pasiekti tas tikslines grupes.</w:t>
            </w:r>
          </w:p>
          <w:p w14:paraId="4890C92B" w14:textId="3F2612B5" w:rsidR="00662384" w:rsidRPr="008E1116" w:rsidRDefault="00662384" w:rsidP="00F20E68">
            <w:pPr>
              <w:jc w:val="both"/>
              <w:rPr>
                <w:rFonts w:ascii="Times New Roman" w:hAnsi="Times New Roman" w:cs="Times New Roman"/>
              </w:rPr>
            </w:pPr>
            <w:r>
              <w:rPr>
                <w:rFonts w:ascii="Times New Roman" w:hAnsi="Times New Roman" w:cs="Times New Roman"/>
              </w:rPr>
              <w:t>Rodiklį</w:t>
            </w:r>
            <w:r w:rsidRPr="008E1116">
              <w:rPr>
                <w:rFonts w:ascii="Times New Roman" w:hAnsi="Times New Roman" w:cs="Times New Roman"/>
              </w:rPr>
              <w:t xml:space="preserve"> bus įsipareigojama siekti projekte ir už jo </w:t>
            </w:r>
            <w:proofErr w:type="spellStart"/>
            <w:r w:rsidRPr="008E1116">
              <w:rPr>
                <w:rFonts w:ascii="Times New Roman" w:hAnsi="Times New Roman" w:cs="Times New Roman"/>
              </w:rPr>
              <w:t>nepasiekimą</w:t>
            </w:r>
            <w:proofErr w:type="spellEnd"/>
            <w:r w:rsidRPr="008E1116">
              <w:rPr>
                <w:rFonts w:ascii="Times New Roman" w:hAnsi="Times New Roman" w:cs="Times New Roman"/>
              </w:rPr>
              <w:t xml:space="preserve"> gali būti taikomos finansinės korekcijos. </w:t>
            </w:r>
          </w:p>
        </w:tc>
        <w:tc>
          <w:tcPr>
            <w:tcW w:w="1316" w:type="pct"/>
            <w:tcBorders>
              <w:top w:val="single" w:sz="4" w:space="0" w:color="auto"/>
              <w:left w:val="single" w:sz="4" w:space="0" w:color="auto"/>
              <w:bottom w:val="single" w:sz="4" w:space="0" w:color="auto"/>
              <w:right w:val="single" w:sz="4" w:space="0" w:color="auto"/>
            </w:tcBorders>
          </w:tcPr>
          <w:p w14:paraId="7150F955" w14:textId="3C8847CB" w:rsidR="00F20E68" w:rsidRPr="008E1116" w:rsidRDefault="00F20E68" w:rsidP="00F20E68">
            <w:pPr>
              <w:jc w:val="both"/>
              <w:rPr>
                <w:rFonts w:ascii="Times New Roman" w:hAnsi="Times New Roman" w:cs="Times New Roman"/>
              </w:rPr>
            </w:pPr>
            <w:r w:rsidRPr="008E1116">
              <w:rPr>
                <w:rFonts w:ascii="Times New Roman" w:hAnsi="Times New Roman" w:cs="Times New Roman"/>
              </w:rPr>
              <w:lastRenderedPageBreak/>
              <w:t>Numatyta suteikti paslaugas ne daugiau kaip 9 asmenų iš tikslinių grupių</w:t>
            </w:r>
          </w:p>
        </w:tc>
        <w:tc>
          <w:tcPr>
            <w:tcW w:w="595" w:type="pct"/>
            <w:tcBorders>
              <w:top w:val="single" w:sz="4" w:space="0" w:color="auto"/>
              <w:left w:val="single" w:sz="4" w:space="0" w:color="auto"/>
              <w:bottom w:val="single" w:sz="4" w:space="0" w:color="auto"/>
              <w:right w:val="single" w:sz="4" w:space="0" w:color="auto"/>
            </w:tcBorders>
          </w:tcPr>
          <w:p w14:paraId="4A7A15AF" w14:textId="47905885" w:rsidR="00F20E68" w:rsidRPr="008E1116" w:rsidRDefault="00F20E68" w:rsidP="00F20E68">
            <w:pPr>
              <w:jc w:val="center"/>
              <w:rPr>
                <w:rFonts w:ascii="Times New Roman" w:hAnsi="Times New Roman" w:cs="Times New Roman"/>
              </w:rPr>
            </w:pPr>
            <w:r w:rsidRPr="008E1116">
              <w:rPr>
                <w:rFonts w:ascii="Times New Roman" w:hAnsi="Times New Roman" w:cs="Times New Roman"/>
                <w:lang w:val="en-US"/>
              </w:rPr>
              <w:t xml:space="preserve">0 </w:t>
            </w:r>
            <w:proofErr w:type="spellStart"/>
            <w:r w:rsidRPr="008E1116">
              <w:rPr>
                <w:rFonts w:ascii="Times New Roman" w:hAnsi="Times New Roman" w:cs="Times New Roman"/>
                <w:lang w:val="en-US"/>
              </w:rPr>
              <w:t>bal</w:t>
            </w:r>
            <w:proofErr w:type="spellEnd"/>
            <w:r w:rsidRPr="008E1116">
              <w:rPr>
                <w:rFonts w:ascii="Times New Roman" w:hAnsi="Times New Roman" w:cs="Times New Roman"/>
              </w:rPr>
              <w:t>ų</w:t>
            </w:r>
          </w:p>
        </w:tc>
        <w:tc>
          <w:tcPr>
            <w:tcW w:w="471" w:type="pct"/>
            <w:tcBorders>
              <w:top w:val="single" w:sz="4" w:space="0" w:color="auto"/>
              <w:left w:val="single" w:sz="4" w:space="0" w:color="auto"/>
              <w:bottom w:val="single" w:sz="4" w:space="0" w:color="auto"/>
              <w:right w:val="single" w:sz="4" w:space="0" w:color="auto"/>
            </w:tcBorders>
          </w:tcPr>
          <w:p w14:paraId="489EB251" w14:textId="045BD256"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val="restart"/>
            <w:tcBorders>
              <w:top w:val="single" w:sz="4" w:space="0" w:color="auto"/>
              <w:left w:val="single" w:sz="4" w:space="0" w:color="auto"/>
              <w:right w:val="single" w:sz="4" w:space="0" w:color="auto"/>
            </w:tcBorders>
          </w:tcPr>
          <w:p w14:paraId="0B486496" w14:textId="2C1C539F" w:rsidR="00F20E68" w:rsidRDefault="00F20E68" w:rsidP="00F20E68">
            <w:pPr>
              <w:spacing w:after="0" w:line="240" w:lineRule="auto"/>
              <w:jc w:val="both"/>
              <w:rPr>
                <w:rFonts w:ascii="Times New Roman" w:hAnsi="Times New Roman" w:cs="Times New Roman"/>
              </w:rPr>
            </w:pPr>
            <w:r w:rsidRPr="008E1116">
              <w:rPr>
                <w:rFonts w:ascii="Times New Roman" w:hAnsi="Times New Roman" w:cs="Times New Roman"/>
              </w:rPr>
              <w:t>Pareiškėjas pateikia laisvos formos garantinį raštą, kuriame nurodo, koks projekto dalyvių skaičius  bus įtrauktas.</w:t>
            </w:r>
          </w:p>
          <w:p w14:paraId="55C0BE92" w14:textId="77777777" w:rsidR="00774D78" w:rsidRDefault="00774D78" w:rsidP="00F20E68">
            <w:pPr>
              <w:spacing w:after="0" w:line="240" w:lineRule="auto"/>
              <w:jc w:val="both"/>
              <w:rPr>
                <w:rFonts w:ascii="Times New Roman" w:hAnsi="Times New Roman" w:cs="Times New Roman"/>
              </w:rPr>
            </w:pPr>
          </w:p>
          <w:p w14:paraId="6D2EA038" w14:textId="1FAC77F6" w:rsidR="00162DC8" w:rsidRPr="008E1116" w:rsidRDefault="00162DC8" w:rsidP="00F20E68">
            <w:pPr>
              <w:spacing w:after="0" w:line="240" w:lineRule="auto"/>
              <w:jc w:val="both"/>
              <w:rPr>
                <w:rFonts w:ascii="Times New Roman" w:hAnsi="Times New Roman" w:cs="Times New Roman"/>
              </w:rPr>
            </w:pPr>
            <w:r w:rsidRPr="008E1116">
              <w:rPr>
                <w:rFonts w:ascii="Times New Roman" w:eastAsia="Times New Roman" w:hAnsi="Times New Roman" w:cs="Times New Roman"/>
                <w:iCs/>
              </w:rPr>
              <w:t>Vertinama ir skaičiaus pagrįstumas – ar realu, kad tokio dydžio reikšmė bus pasiekta</w:t>
            </w:r>
            <w:r>
              <w:rPr>
                <w:rFonts w:ascii="Times New Roman" w:eastAsia="Times New Roman" w:hAnsi="Times New Roman" w:cs="Times New Roman"/>
                <w:iCs/>
              </w:rPr>
              <w:t>.</w:t>
            </w:r>
          </w:p>
          <w:p w14:paraId="734777C6" w14:textId="38472A66" w:rsidR="00F20E68" w:rsidRPr="008E1116" w:rsidRDefault="00F20E68" w:rsidP="00F20E68">
            <w:pPr>
              <w:spacing w:after="0" w:line="240" w:lineRule="auto"/>
              <w:jc w:val="both"/>
              <w:rPr>
                <w:rFonts w:ascii="Times New Roman" w:eastAsia="Times New Roman" w:hAnsi="Times New Roman" w:cs="Times New Roman"/>
                <w:iCs/>
              </w:rPr>
            </w:pPr>
            <w:r w:rsidRPr="008E1116">
              <w:rPr>
                <w:rFonts w:ascii="Times New Roman" w:eastAsia="Times New Roman" w:hAnsi="Times New Roman" w:cs="Times New Roman"/>
                <w:iCs/>
              </w:rPr>
              <w:t>Atkreipiamas dėmesys, kad Pareiškėjas, įgyvendindamas projektą, privalės siekti šio rodiklio reikšmės bei teikti ataskaitas VVG pagrindžia</w:t>
            </w:r>
            <w:r w:rsidR="009E2409">
              <w:rPr>
                <w:rFonts w:ascii="Times New Roman" w:eastAsia="Times New Roman" w:hAnsi="Times New Roman" w:cs="Times New Roman"/>
                <w:iCs/>
              </w:rPr>
              <w:t>nt įsipareigojimo įgyvendinimą.</w:t>
            </w:r>
          </w:p>
          <w:p w14:paraId="413EBA0E" w14:textId="77777777" w:rsidR="00F20E68" w:rsidRDefault="00F20E68" w:rsidP="00F20E68">
            <w:pPr>
              <w:jc w:val="both"/>
              <w:rPr>
                <w:rFonts w:ascii="Times New Roman" w:hAnsi="Times New Roman" w:cs="Times New Roman"/>
              </w:rPr>
            </w:pPr>
          </w:p>
          <w:p w14:paraId="0B2B9BCE" w14:textId="1E748EAB" w:rsidR="00F20E68" w:rsidRPr="008E1116" w:rsidRDefault="00F20E68" w:rsidP="00F20E68">
            <w:pPr>
              <w:jc w:val="both"/>
              <w:rPr>
                <w:rFonts w:ascii="Times New Roman" w:hAnsi="Times New Roman" w:cs="Times New Roman"/>
              </w:rPr>
            </w:pPr>
            <w:r w:rsidRPr="008E1116">
              <w:rPr>
                <w:rFonts w:ascii="Times New Roman" w:hAnsi="Times New Roman" w:cs="Times New Roman"/>
                <w:i/>
                <w:iCs/>
              </w:rPr>
              <w:lastRenderedPageBreak/>
              <w:t>Kriterijus vertinamas PĮP pateikimo dienai</w:t>
            </w:r>
          </w:p>
        </w:tc>
      </w:tr>
      <w:tr w:rsidR="00F20E68" w:rsidRPr="008E1116" w14:paraId="664E2C24" w14:textId="77777777" w:rsidTr="008E1116">
        <w:tc>
          <w:tcPr>
            <w:tcW w:w="295" w:type="pct"/>
            <w:vMerge/>
            <w:tcBorders>
              <w:left w:val="single" w:sz="6" w:space="0" w:color="000000"/>
              <w:right w:val="single" w:sz="4" w:space="0" w:color="auto"/>
            </w:tcBorders>
          </w:tcPr>
          <w:p w14:paraId="0D3ECBFF" w14:textId="77777777" w:rsidR="00F20E68" w:rsidRPr="008E1116" w:rsidRDefault="00F20E68" w:rsidP="00F20E68">
            <w:pPr>
              <w:jc w:val="center"/>
              <w:rPr>
                <w:rFonts w:ascii="Times New Roman" w:hAnsi="Times New Roman" w:cs="Times New Roman"/>
                <w:lang w:val="en-US"/>
              </w:rPr>
            </w:pPr>
          </w:p>
        </w:tc>
        <w:tc>
          <w:tcPr>
            <w:tcW w:w="429" w:type="pct"/>
            <w:vMerge/>
            <w:tcBorders>
              <w:left w:val="single" w:sz="4" w:space="0" w:color="auto"/>
              <w:right w:val="single" w:sz="4" w:space="0" w:color="auto"/>
            </w:tcBorders>
          </w:tcPr>
          <w:p w14:paraId="3D24B0E8" w14:textId="77777777" w:rsidR="00F20E68" w:rsidRPr="008E1116" w:rsidRDefault="00F20E68" w:rsidP="00F20E68">
            <w:pPr>
              <w:jc w:val="both"/>
              <w:rPr>
                <w:rFonts w:ascii="Times New Roman" w:hAnsi="Times New Roman" w:cs="Times New Roman"/>
                <w:highlight w:val="yellow"/>
              </w:rPr>
            </w:pPr>
          </w:p>
        </w:tc>
        <w:tc>
          <w:tcPr>
            <w:tcW w:w="907" w:type="pct"/>
            <w:vMerge/>
            <w:tcBorders>
              <w:left w:val="single" w:sz="4" w:space="0" w:color="auto"/>
              <w:right w:val="single" w:sz="4" w:space="0" w:color="auto"/>
            </w:tcBorders>
          </w:tcPr>
          <w:p w14:paraId="43A381C2"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72B5C245" w14:textId="1FCA791A" w:rsidR="00F20E68" w:rsidRPr="008E1116" w:rsidRDefault="00A35C82" w:rsidP="00F20E68">
            <w:pPr>
              <w:jc w:val="both"/>
              <w:rPr>
                <w:rFonts w:ascii="Times New Roman" w:hAnsi="Times New Roman" w:cs="Times New Roman"/>
                <w:iCs/>
                <w:highlight w:val="yellow"/>
              </w:rPr>
            </w:pPr>
            <w:r>
              <w:rPr>
                <w:rFonts w:ascii="Times New Roman" w:hAnsi="Times New Roman" w:cs="Times New Roman"/>
              </w:rPr>
              <w:t>Numatyta suteikti paslaugas 10</w:t>
            </w:r>
            <w:r w:rsidR="00F20E68" w:rsidRPr="008E1116">
              <w:rPr>
                <w:rFonts w:ascii="Times New Roman" w:hAnsi="Times New Roman" w:cs="Times New Roman"/>
              </w:rPr>
              <w:t>-15 asmenų iš tikslinių grupių</w:t>
            </w:r>
            <w:r w:rsidR="00F20E68" w:rsidRPr="008E1116">
              <w:rPr>
                <w:rFonts w:ascii="Times New Roman" w:hAnsi="Times New Roman" w:cs="Times New Roman"/>
                <w:iCs/>
                <w:highlight w:val="yellow"/>
              </w:rPr>
              <w:t xml:space="preserve"> </w:t>
            </w:r>
          </w:p>
        </w:tc>
        <w:tc>
          <w:tcPr>
            <w:tcW w:w="595" w:type="pct"/>
            <w:tcBorders>
              <w:top w:val="single" w:sz="4" w:space="0" w:color="auto"/>
              <w:left w:val="single" w:sz="4" w:space="0" w:color="auto"/>
              <w:bottom w:val="single" w:sz="4" w:space="0" w:color="auto"/>
              <w:right w:val="single" w:sz="4" w:space="0" w:color="auto"/>
            </w:tcBorders>
          </w:tcPr>
          <w:p w14:paraId="41EAC641" w14:textId="100FA4D1" w:rsidR="00F20E68" w:rsidRPr="008E1116" w:rsidRDefault="00F20E68" w:rsidP="00F20E68">
            <w:pPr>
              <w:jc w:val="center"/>
              <w:rPr>
                <w:rFonts w:ascii="Times New Roman" w:hAnsi="Times New Roman" w:cs="Times New Roman"/>
                <w:highlight w:val="yellow"/>
                <w:lang w:val="en-US"/>
              </w:rPr>
            </w:pPr>
            <w:r w:rsidRPr="008E1116">
              <w:rPr>
                <w:rFonts w:ascii="Times New Roman" w:hAnsi="Times New Roman" w:cs="Times New Roman"/>
                <w:lang w:val="en-US"/>
              </w:rPr>
              <w:t xml:space="preserve">5 </w:t>
            </w:r>
            <w:proofErr w:type="spellStart"/>
            <w:r w:rsidRPr="008E1116">
              <w:rPr>
                <w:rFonts w:ascii="Times New Roman" w:hAnsi="Times New Roman" w:cs="Times New Roman"/>
                <w:lang w:val="en-US"/>
              </w:rPr>
              <w:t>balai</w:t>
            </w:r>
            <w:proofErr w:type="spellEnd"/>
          </w:p>
        </w:tc>
        <w:tc>
          <w:tcPr>
            <w:tcW w:w="471" w:type="pct"/>
            <w:tcBorders>
              <w:top w:val="single" w:sz="4" w:space="0" w:color="auto"/>
              <w:left w:val="single" w:sz="4" w:space="0" w:color="auto"/>
              <w:bottom w:val="single" w:sz="4" w:space="0" w:color="auto"/>
              <w:right w:val="single" w:sz="4" w:space="0" w:color="auto"/>
            </w:tcBorders>
          </w:tcPr>
          <w:p w14:paraId="66C488BF" w14:textId="32933C32"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tcBorders>
              <w:left w:val="single" w:sz="4" w:space="0" w:color="auto"/>
              <w:right w:val="single" w:sz="4" w:space="0" w:color="auto"/>
            </w:tcBorders>
          </w:tcPr>
          <w:p w14:paraId="1CBEFF20" w14:textId="39A27F8F" w:rsidR="00F20E68" w:rsidRPr="008E1116" w:rsidRDefault="00F20E68" w:rsidP="00F20E68">
            <w:pPr>
              <w:jc w:val="center"/>
              <w:rPr>
                <w:rFonts w:ascii="Times New Roman" w:hAnsi="Times New Roman" w:cs="Times New Roman"/>
              </w:rPr>
            </w:pPr>
          </w:p>
        </w:tc>
      </w:tr>
      <w:tr w:rsidR="00F20E68" w:rsidRPr="008E1116" w14:paraId="29DA5F09" w14:textId="77777777" w:rsidTr="008E1116">
        <w:tc>
          <w:tcPr>
            <w:tcW w:w="295" w:type="pct"/>
            <w:tcBorders>
              <w:left w:val="single" w:sz="6" w:space="0" w:color="000000"/>
              <w:right w:val="single" w:sz="4" w:space="0" w:color="auto"/>
            </w:tcBorders>
          </w:tcPr>
          <w:p w14:paraId="112F6284" w14:textId="77777777" w:rsidR="00F20E68" w:rsidRPr="008E1116" w:rsidRDefault="00F20E68" w:rsidP="00F20E68">
            <w:pPr>
              <w:jc w:val="center"/>
              <w:rPr>
                <w:rFonts w:ascii="Times New Roman" w:hAnsi="Times New Roman" w:cs="Times New Roman"/>
                <w:lang w:val="en-US"/>
              </w:rPr>
            </w:pPr>
          </w:p>
        </w:tc>
        <w:tc>
          <w:tcPr>
            <w:tcW w:w="429" w:type="pct"/>
            <w:tcBorders>
              <w:left w:val="single" w:sz="4" w:space="0" w:color="auto"/>
              <w:right w:val="single" w:sz="4" w:space="0" w:color="auto"/>
            </w:tcBorders>
          </w:tcPr>
          <w:p w14:paraId="61E3247D" w14:textId="77777777" w:rsidR="00F20E68" w:rsidRPr="008E1116" w:rsidRDefault="00F20E68" w:rsidP="00F20E68">
            <w:pPr>
              <w:jc w:val="both"/>
              <w:rPr>
                <w:rFonts w:ascii="Times New Roman" w:hAnsi="Times New Roman" w:cs="Times New Roman"/>
                <w:highlight w:val="yellow"/>
              </w:rPr>
            </w:pPr>
          </w:p>
        </w:tc>
        <w:tc>
          <w:tcPr>
            <w:tcW w:w="907" w:type="pct"/>
            <w:tcBorders>
              <w:left w:val="single" w:sz="4" w:space="0" w:color="auto"/>
              <w:right w:val="single" w:sz="4" w:space="0" w:color="auto"/>
            </w:tcBorders>
          </w:tcPr>
          <w:p w14:paraId="61FBB4A3"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104DBA44" w14:textId="43CD1601" w:rsidR="00F20E68" w:rsidRPr="008E1116" w:rsidRDefault="00F20E68" w:rsidP="00F20E68">
            <w:pPr>
              <w:jc w:val="both"/>
              <w:rPr>
                <w:rFonts w:ascii="Times New Roman" w:hAnsi="Times New Roman" w:cs="Times New Roman"/>
              </w:rPr>
            </w:pPr>
            <w:r w:rsidRPr="008E1116">
              <w:rPr>
                <w:rFonts w:ascii="Times New Roman" w:hAnsi="Times New Roman" w:cs="Times New Roman"/>
              </w:rPr>
              <w:t>Numatyta suteikti paslaugas 16-20 asmenų iš tikslinių grupių</w:t>
            </w:r>
          </w:p>
        </w:tc>
        <w:tc>
          <w:tcPr>
            <w:tcW w:w="595" w:type="pct"/>
            <w:tcBorders>
              <w:top w:val="single" w:sz="4" w:space="0" w:color="auto"/>
              <w:left w:val="single" w:sz="4" w:space="0" w:color="auto"/>
              <w:bottom w:val="single" w:sz="4" w:space="0" w:color="auto"/>
              <w:right w:val="single" w:sz="4" w:space="0" w:color="auto"/>
            </w:tcBorders>
          </w:tcPr>
          <w:p w14:paraId="10EF8F82" w14:textId="6A8DD405"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 xml:space="preserve">10 </w:t>
            </w:r>
            <w:proofErr w:type="spellStart"/>
            <w:r w:rsidRPr="008E1116">
              <w:rPr>
                <w:rFonts w:ascii="Times New Roman" w:hAnsi="Times New Roman" w:cs="Times New Roman"/>
                <w:lang w:val="en-US"/>
              </w:rPr>
              <w:t>balų</w:t>
            </w:r>
            <w:proofErr w:type="spellEnd"/>
          </w:p>
        </w:tc>
        <w:tc>
          <w:tcPr>
            <w:tcW w:w="471" w:type="pct"/>
            <w:tcBorders>
              <w:top w:val="single" w:sz="4" w:space="0" w:color="auto"/>
              <w:left w:val="single" w:sz="4" w:space="0" w:color="auto"/>
              <w:bottom w:val="single" w:sz="4" w:space="0" w:color="auto"/>
              <w:right w:val="single" w:sz="4" w:space="0" w:color="auto"/>
            </w:tcBorders>
          </w:tcPr>
          <w:p w14:paraId="516128AB"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right w:val="single" w:sz="4" w:space="0" w:color="auto"/>
            </w:tcBorders>
          </w:tcPr>
          <w:p w14:paraId="17621C0A" w14:textId="77777777" w:rsidR="00F20E68" w:rsidRPr="008E1116" w:rsidRDefault="00F20E68" w:rsidP="00F20E68">
            <w:pPr>
              <w:jc w:val="center"/>
              <w:rPr>
                <w:rFonts w:ascii="Times New Roman" w:hAnsi="Times New Roman" w:cs="Times New Roman"/>
              </w:rPr>
            </w:pPr>
          </w:p>
        </w:tc>
      </w:tr>
      <w:tr w:rsidR="00F20E68" w:rsidRPr="008E1116" w14:paraId="229758DE" w14:textId="77777777" w:rsidTr="008E1116">
        <w:tc>
          <w:tcPr>
            <w:tcW w:w="295" w:type="pct"/>
            <w:tcBorders>
              <w:left w:val="single" w:sz="6" w:space="0" w:color="000000"/>
              <w:right w:val="single" w:sz="4" w:space="0" w:color="auto"/>
            </w:tcBorders>
          </w:tcPr>
          <w:p w14:paraId="61DC0D4D" w14:textId="77777777" w:rsidR="00F20E68" w:rsidRPr="008E1116" w:rsidRDefault="00F20E68" w:rsidP="00F20E68">
            <w:pPr>
              <w:jc w:val="center"/>
              <w:rPr>
                <w:rFonts w:ascii="Times New Roman" w:hAnsi="Times New Roman" w:cs="Times New Roman"/>
                <w:lang w:val="en-US"/>
              </w:rPr>
            </w:pPr>
          </w:p>
        </w:tc>
        <w:tc>
          <w:tcPr>
            <w:tcW w:w="429" w:type="pct"/>
            <w:tcBorders>
              <w:left w:val="single" w:sz="4" w:space="0" w:color="auto"/>
              <w:right w:val="single" w:sz="4" w:space="0" w:color="auto"/>
            </w:tcBorders>
          </w:tcPr>
          <w:p w14:paraId="51F71CF6" w14:textId="77777777" w:rsidR="00F20E68" w:rsidRPr="008E1116" w:rsidRDefault="00F20E68" w:rsidP="00F20E68">
            <w:pPr>
              <w:jc w:val="both"/>
              <w:rPr>
                <w:rFonts w:ascii="Times New Roman" w:hAnsi="Times New Roman" w:cs="Times New Roman"/>
                <w:highlight w:val="yellow"/>
              </w:rPr>
            </w:pPr>
          </w:p>
        </w:tc>
        <w:tc>
          <w:tcPr>
            <w:tcW w:w="907" w:type="pct"/>
            <w:tcBorders>
              <w:left w:val="single" w:sz="4" w:space="0" w:color="auto"/>
              <w:right w:val="single" w:sz="4" w:space="0" w:color="auto"/>
            </w:tcBorders>
          </w:tcPr>
          <w:p w14:paraId="101EE8FB"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0CDC8FF9" w14:textId="2DD1F417" w:rsidR="00F20E68" w:rsidRPr="008E1116" w:rsidRDefault="00F20E68" w:rsidP="00F20E68">
            <w:pPr>
              <w:jc w:val="both"/>
              <w:rPr>
                <w:rFonts w:ascii="Times New Roman" w:hAnsi="Times New Roman" w:cs="Times New Roman"/>
              </w:rPr>
            </w:pPr>
            <w:r w:rsidRPr="008E1116">
              <w:rPr>
                <w:rFonts w:ascii="Times New Roman" w:hAnsi="Times New Roman" w:cs="Times New Roman"/>
              </w:rPr>
              <w:t>Numatyta suteikti paslaugas 21-30 asmenų iš tikslinių grupių</w:t>
            </w:r>
          </w:p>
        </w:tc>
        <w:tc>
          <w:tcPr>
            <w:tcW w:w="595" w:type="pct"/>
            <w:tcBorders>
              <w:top w:val="single" w:sz="4" w:space="0" w:color="auto"/>
              <w:left w:val="single" w:sz="4" w:space="0" w:color="auto"/>
              <w:bottom w:val="single" w:sz="4" w:space="0" w:color="auto"/>
              <w:right w:val="single" w:sz="4" w:space="0" w:color="auto"/>
            </w:tcBorders>
          </w:tcPr>
          <w:p w14:paraId="048BEC12" w14:textId="446838C9"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 xml:space="preserve">15 </w:t>
            </w:r>
            <w:proofErr w:type="spellStart"/>
            <w:r w:rsidRPr="008E1116">
              <w:rPr>
                <w:rFonts w:ascii="Times New Roman" w:hAnsi="Times New Roman" w:cs="Times New Roman"/>
                <w:lang w:val="en-US"/>
              </w:rPr>
              <w:t>balų</w:t>
            </w:r>
            <w:proofErr w:type="spellEnd"/>
          </w:p>
        </w:tc>
        <w:tc>
          <w:tcPr>
            <w:tcW w:w="471" w:type="pct"/>
            <w:tcBorders>
              <w:top w:val="single" w:sz="4" w:space="0" w:color="auto"/>
              <w:left w:val="single" w:sz="4" w:space="0" w:color="auto"/>
              <w:bottom w:val="single" w:sz="4" w:space="0" w:color="auto"/>
              <w:right w:val="single" w:sz="4" w:space="0" w:color="auto"/>
            </w:tcBorders>
          </w:tcPr>
          <w:p w14:paraId="06EC3341"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right w:val="single" w:sz="4" w:space="0" w:color="auto"/>
            </w:tcBorders>
          </w:tcPr>
          <w:p w14:paraId="2E76E762" w14:textId="77777777" w:rsidR="00F20E68" w:rsidRPr="008E1116" w:rsidRDefault="00F20E68" w:rsidP="00F20E68">
            <w:pPr>
              <w:jc w:val="center"/>
              <w:rPr>
                <w:rFonts w:ascii="Times New Roman" w:hAnsi="Times New Roman" w:cs="Times New Roman"/>
              </w:rPr>
            </w:pPr>
          </w:p>
        </w:tc>
      </w:tr>
      <w:tr w:rsidR="00F20E68" w:rsidRPr="008E1116" w14:paraId="535EDB7B" w14:textId="77777777" w:rsidTr="008E1116">
        <w:tc>
          <w:tcPr>
            <w:tcW w:w="295" w:type="pct"/>
            <w:tcBorders>
              <w:left w:val="single" w:sz="6" w:space="0" w:color="000000"/>
              <w:bottom w:val="single" w:sz="4" w:space="0" w:color="auto"/>
              <w:right w:val="single" w:sz="4" w:space="0" w:color="auto"/>
            </w:tcBorders>
          </w:tcPr>
          <w:p w14:paraId="5A9B20B8" w14:textId="77777777" w:rsidR="00F20E68" w:rsidRPr="008E1116" w:rsidRDefault="00F20E68" w:rsidP="00F20E68">
            <w:pPr>
              <w:jc w:val="center"/>
              <w:rPr>
                <w:rFonts w:ascii="Times New Roman" w:hAnsi="Times New Roman" w:cs="Times New Roman"/>
                <w:lang w:val="en-US"/>
              </w:rPr>
            </w:pPr>
          </w:p>
        </w:tc>
        <w:tc>
          <w:tcPr>
            <w:tcW w:w="429" w:type="pct"/>
            <w:tcBorders>
              <w:left w:val="single" w:sz="4" w:space="0" w:color="auto"/>
              <w:right w:val="single" w:sz="4" w:space="0" w:color="auto"/>
            </w:tcBorders>
          </w:tcPr>
          <w:p w14:paraId="0C431767" w14:textId="77777777" w:rsidR="00F20E68" w:rsidRPr="008E1116" w:rsidRDefault="00F20E68" w:rsidP="00F20E68">
            <w:pPr>
              <w:jc w:val="both"/>
              <w:rPr>
                <w:rFonts w:ascii="Times New Roman" w:hAnsi="Times New Roman" w:cs="Times New Roman"/>
                <w:highlight w:val="yellow"/>
              </w:rPr>
            </w:pPr>
          </w:p>
        </w:tc>
        <w:tc>
          <w:tcPr>
            <w:tcW w:w="907" w:type="pct"/>
            <w:tcBorders>
              <w:left w:val="single" w:sz="4" w:space="0" w:color="auto"/>
              <w:right w:val="single" w:sz="4" w:space="0" w:color="auto"/>
            </w:tcBorders>
          </w:tcPr>
          <w:p w14:paraId="04E58BC2"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752F53EF" w14:textId="0F5FCC15" w:rsidR="00F20E68" w:rsidRPr="008E1116" w:rsidRDefault="00F20E68" w:rsidP="00F20E68">
            <w:pPr>
              <w:jc w:val="both"/>
              <w:rPr>
                <w:rFonts w:ascii="Times New Roman" w:hAnsi="Times New Roman" w:cs="Times New Roman"/>
              </w:rPr>
            </w:pPr>
            <w:r w:rsidRPr="008E1116">
              <w:rPr>
                <w:rFonts w:ascii="Times New Roman" w:hAnsi="Times New Roman" w:cs="Times New Roman"/>
              </w:rPr>
              <w:t>Numatyta suteikti paslaugas 31-40 asmenų iš tikslinių grupių</w:t>
            </w:r>
          </w:p>
        </w:tc>
        <w:tc>
          <w:tcPr>
            <w:tcW w:w="595" w:type="pct"/>
            <w:tcBorders>
              <w:top w:val="single" w:sz="4" w:space="0" w:color="auto"/>
              <w:left w:val="single" w:sz="4" w:space="0" w:color="auto"/>
              <w:bottom w:val="single" w:sz="4" w:space="0" w:color="auto"/>
              <w:right w:val="single" w:sz="4" w:space="0" w:color="auto"/>
            </w:tcBorders>
          </w:tcPr>
          <w:p w14:paraId="33B3FC73" w14:textId="0A440FC0"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20</w:t>
            </w:r>
            <w:r w:rsidR="003142B9">
              <w:rPr>
                <w:rFonts w:ascii="Times New Roman" w:hAnsi="Times New Roman" w:cs="Times New Roman"/>
                <w:lang w:val="en-US"/>
              </w:rPr>
              <w:t xml:space="preserve"> </w:t>
            </w:r>
            <w:proofErr w:type="spellStart"/>
            <w:r w:rsidR="003142B9">
              <w:rPr>
                <w:rFonts w:ascii="Times New Roman" w:hAnsi="Times New Roman" w:cs="Times New Roman"/>
                <w:lang w:val="en-US"/>
              </w:rPr>
              <w:t>balų</w:t>
            </w:r>
            <w:proofErr w:type="spellEnd"/>
          </w:p>
        </w:tc>
        <w:tc>
          <w:tcPr>
            <w:tcW w:w="471" w:type="pct"/>
            <w:tcBorders>
              <w:top w:val="single" w:sz="4" w:space="0" w:color="auto"/>
              <w:left w:val="single" w:sz="4" w:space="0" w:color="auto"/>
              <w:bottom w:val="single" w:sz="4" w:space="0" w:color="auto"/>
              <w:right w:val="single" w:sz="4" w:space="0" w:color="auto"/>
            </w:tcBorders>
          </w:tcPr>
          <w:p w14:paraId="1AE88EBD"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bottom w:val="single" w:sz="4" w:space="0" w:color="auto"/>
              <w:right w:val="single" w:sz="4" w:space="0" w:color="auto"/>
            </w:tcBorders>
          </w:tcPr>
          <w:p w14:paraId="66B89CA9" w14:textId="77777777" w:rsidR="00F20E68" w:rsidRPr="008E1116" w:rsidRDefault="00F20E68" w:rsidP="00F20E68">
            <w:pPr>
              <w:jc w:val="center"/>
              <w:rPr>
                <w:rFonts w:ascii="Times New Roman" w:hAnsi="Times New Roman" w:cs="Times New Roman"/>
              </w:rPr>
            </w:pPr>
          </w:p>
        </w:tc>
      </w:tr>
      <w:tr w:rsidR="00F20E68" w:rsidRPr="008E1116" w14:paraId="6CCECD92" w14:textId="77777777" w:rsidTr="008E1116">
        <w:trPr>
          <w:trHeight w:val="3225"/>
        </w:trPr>
        <w:tc>
          <w:tcPr>
            <w:tcW w:w="295" w:type="pct"/>
            <w:tcBorders>
              <w:top w:val="single" w:sz="4" w:space="0" w:color="auto"/>
              <w:left w:val="single" w:sz="6" w:space="0" w:color="000000"/>
              <w:right w:val="single" w:sz="4" w:space="0" w:color="auto"/>
            </w:tcBorders>
          </w:tcPr>
          <w:p w14:paraId="6BD6504B" w14:textId="3D4AFEA9" w:rsidR="00F20E68" w:rsidRPr="008E1116" w:rsidRDefault="00F20E68" w:rsidP="00F20E68">
            <w:pPr>
              <w:jc w:val="center"/>
              <w:rPr>
                <w:rFonts w:ascii="Times New Roman" w:hAnsi="Times New Roman" w:cs="Times New Roman"/>
                <w:lang w:val="en-US"/>
              </w:rPr>
            </w:pPr>
            <w:r w:rsidRPr="008E1116">
              <w:rPr>
                <w:rFonts w:ascii="Times New Roman" w:hAnsi="Times New Roman" w:cs="Times New Roman"/>
                <w:lang w:val="en-US"/>
              </w:rPr>
              <w:t>5.</w:t>
            </w:r>
          </w:p>
        </w:tc>
        <w:tc>
          <w:tcPr>
            <w:tcW w:w="429" w:type="pct"/>
            <w:tcBorders>
              <w:top w:val="single" w:sz="4" w:space="0" w:color="auto"/>
              <w:left w:val="single" w:sz="4" w:space="0" w:color="auto"/>
              <w:right w:val="single" w:sz="4" w:space="0" w:color="auto"/>
            </w:tcBorders>
          </w:tcPr>
          <w:p w14:paraId="17D34FEC" w14:textId="31B5F6B0" w:rsidR="00F20E68" w:rsidRPr="008E1116" w:rsidRDefault="00F20E68" w:rsidP="00F20E68">
            <w:pPr>
              <w:jc w:val="both"/>
              <w:rPr>
                <w:rFonts w:ascii="Times New Roman" w:hAnsi="Times New Roman" w:cs="Times New Roman"/>
                <w:highlight w:val="yellow"/>
              </w:rPr>
            </w:pPr>
            <w:r w:rsidRPr="008E1116">
              <w:rPr>
                <w:rFonts w:ascii="Times New Roman" w:hAnsi="Times New Roman" w:cs="Times New Roman"/>
              </w:rPr>
              <w:t>Prioritetinis</w:t>
            </w:r>
          </w:p>
        </w:tc>
        <w:tc>
          <w:tcPr>
            <w:tcW w:w="907" w:type="pct"/>
            <w:tcBorders>
              <w:top w:val="single" w:sz="4" w:space="0" w:color="auto"/>
              <w:left w:val="single" w:sz="4" w:space="0" w:color="auto"/>
              <w:right w:val="single" w:sz="4" w:space="0" w:color="auto"/>
            </w:tcBorders>
          </w:tcPr>
          <w:p w14:paraId="2CC57EAD" w14:textId="77777777" w:rsidR="00F20E68" w:rsidRPr="008E1116" w:rsidRDefault="00F20E68" w:rsidP="00F20E68">
            <w:pPr>
              <w:spacing w:after="0" w:line="240" w:lineRule="auto"/>
              <w:jc w:val="both"/>
              <w:rPr>
                <w:rFonts w:ascii="Times New Roman" w:eastAsia="Times New Roman" w:hAnsi="Times New Roman" w:cs="Times New Roman"/>
                <w:b/>
              </w:rPr>
            </w:pPr>
            <w:r w:rsidRPr="008E1116">
              <w:rPr>
                <w:rFonts w:ascii="Times New Roman" w:eastAsia="Times New Roman" w:hAnsi="Times New Roman" w:cs="Times New Roman"/>
                <w:b/>
              </w:rPr>
              <w:t xml:space="preserve">Pareiškėjo vadovas </w:t>
            </w:r>
          </w:p>
          <w:p w14:paraId="2F998A4A" w14:textId="77777777" w:rsidR="00F20E68" w:rsidRPr="008E1116" w:rsidRDefault="00F20E68" w:rsidP="00F20E68">
            <w:pPr>
              <w:spacing w:after="0" w:line="240" w:lineRule="auto"/>
              <w:jc w:val="both"/>
              <w:rPr>
                <w:rFonts w:ascii="Times New Roman" w:eastAsia="Times New Roman" w:hAnsi="Times New Roman" w:cs="Times New Roman"/>
                <w:b/>
              </w:rPr>
            </w:pPr>
            <w:r w:rsidRPr="008E1116">
              <w:rPr>
                <w:rFonts w:ascii="Times New Roman" w:eastAsia="Times New Roman" w:hAnsi="Times New Roman" w:cs="Times New Roman"/>
                <w:b/>
              </w:rPr>
              <w:t>turi profesinį,</w:t>
            </w:r>
          </w:p>
          <w:p w14:paraId="305B11C0" w14:textId="77777777" w:rsidR="00F20E68" w:rsidRPr="008E1116" w:rsidRDefault="00F20E68" w:rsidP="00F20E68">
            <w:pPr>
              <w:spacing w:after="0" w:line="240" w:lineRule="auto"/>
              <w:jc w:val="both"/>
              <w:rPr>
                <w:rFonts w:ascii="Times New Roman" w:eastAsia="Times New Roman" w:hAnsi="Times New Roman" w:cs="Times New Roman"/>
                <w:b/>
              </w:rPr>
            </w:pPr>
            <w:r w:rsidRPr="008E1116">
              <w:rPr>
                <w:rFonts w:ascii="Times New Roman" w:eastAsia="Times New Roman" w:hAnsi="Times New Roman" w:cs="Times New Roman"/>
                <w:b/>
              </w:rPr>
              <w:t>aukštesnįjį ir (arba) aukštąjį</w:t>
            </w:r>
          </w:p>
          <w:p w14:paraId="468FFA7A" w14:textId="77777777" w:rsidR="00F20E68" w:rsidRPr="008E1116" w:rsidRDefault="00F20E68" w:rsidP="00F20E68">
            <w:pPr>
              <w:jc w:val="both"/>
              <w:rPr>
                <w:rFonts w:ascii="Times New Roman" w:eastAsia="Times New Roman" w:hAnsi="Times New Roman" w:cs="Times New Roman"/>
                <w:b/>
              </w:rPr>
            </w:pPr>
            <w:r w:rsidRPr="008E1116">
              <w:rPr>
                <w:rFonts w:ascii="Times New Roman" w:eastAsia="Times New Roman" w:hAnsi="Times New Roman" w:cs="Times New Roman"/>
                <w:b/>
              </w:rPr>
              <w:t>išsilavinimą.</w:t>
            </w:r>
          </w:p>
          <w:p w14:paraId="5192DD63" w14:textId="77777777"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rPr>
              <w:t xml:space="preserve">Projektas atitinka šį prioritetinį projektų atrankos kriterijų, jei </w:t>
            </w:r>
          </w:p>
          <w:p w14:paraId="6B7C1637" w14:textId="0A7CD967"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rPr>
              <w:t>Pareiškėjas PĮP pateikia dokumentus ir pagrindimą.</w:t>
            </w:r>
          </w:p>
          <w:p w14:paraId="20ADE22F" w14:textId="2CFDE801"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rPr>
              <w:t>Pateikiami profesinį, aukštesnįjį ir (arba) aukštąjį išsilavinimą įrodantys dokumentai.</w:t>
            </w:r>
          </w:p>
        </w:tc>
        <w:tc>
          <w:tcPr>
            <w:tcW w:w="1316" w:type="pct"/>
            <w:tcBorders>
              <w:top w:val="single" w:sz="4" w:space="0" w:color="auto"/>
              <w:left w:val="single" w:sz="4" w:space="0" w:color="auto"/>
              <w:bottom w:val="single" w:sz="4" w:space="0" w:color="auto"/>
              <w:right w:val="single" w:sz="4" w:space="0" w:color="auto"/>
            </w:tcBorders>
          </w:tcPr>
          <w:p w14:paraId="402CC12C" w14:textId="2424583B"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rPr>
              <w:t xml:space="preserve">Pareiškėjo vadovas turi profesinį išsilavinimą </w:t>
            </w:r>
          </w:p>
          <w:p w14:paraId="14AE5032" w14:textId="77777777" w:rsidR="00F20E68" w:rsidRPr="008E1116" w:rsidRDefault="00F20E68" w:rsidP="00F20E68">
            <w:pPr>
              <w:jc w:val="both"/>
              <w:rPr>
                <w:rFonts w:ascii="Times New Roman" w:hAnsi="Times New Roman" w:cs="Times New Roman"/>
              </w:rPr>
            </w:pPr>
          </w:p>
          <w:p w14:paraId="49CAE98F" w14:textId="7E4750FF" w:rsidR="00F20E68" w:rsidRPr="008E1116" w:rsidRDefault="00F20E68" w:rsidP="00F20E68">
            <w:pPr>
              <w:jc w:val="both"/>
              <w:rPr>
                <w:rFonts w:ascii="Times New Roman" w:hAnsi="Times New Roman" w:cs="Times New Roman"/>
              </w:rPr>
            </w:pPr>
            <w:r w:rsidRPr="008E1116">
              <w:rPr>
                <w:rFonts w:ascii="Times New Roman" w:hAnsi="Times New Roman" w:cs="Times New Roman"/>
                <w:i/>
                <w:iCs/>
              </w:rPr>
              <w:t>Kriterijus vertinamas PĮP pateikimo dienai</w:t>
            </w:r>
          </w:p>
        </w:tc>
        <w:tc>
          <w:tcPr>
            <w:tcW w:w="595" w:type="pct"/>
            <w:tcBorders>
              <w:top w:val="single" w:sz="4" w:space="0" w:color="auto"/>
              <w:left w:val="single" w:sz="4" w:space="0" w:color="auto"/>
              <w:bottom w:val="single" w:sz="4" w:space="0" w:color="auto"/>
              <w:right w:val="single" w:sz="4" w:space="0" w:color="auto"/>
            </w:tcBorders>
          </w:tcPr>
          <w:p w14:paraId="086EED8B" w14:textId="629C58AE"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hAnsi="Times New Roman" w:cs="Times New Roman"/>
                <w:lang w:val="en-US"/>
              </w:rPr>
              <w:t xml:space="preserve">5 </w:t>
            </w:r>
            <w:proofErr w:type="spellStart"/>
            <w:r w:rsidRPr="008E1116">
              <w:rPr>
                <w:rFonts w:ascii="Times New Roman" w:hAnsi="Times New Roman" w:cs="Times New Roman"/>
                <w:lang w:val="en-US"/>
              </w:rPr>
              <w:t>balai</w:t>
            </w:r>
            <w:proofErr w:type="spellEnd"/>
          </w:p>
        </w:tc>
        <w:tc>
          <w:tcPr>
            <w:tcW w:w="471" w:type="pct"/>
            <w:tcBorders>
              <w:top w:val="single" w:sz="4" w:space="0" w:color="auto"/>
              <w:left w:val="single" w:sz="4" w:space="0" w:color="auto"/>
              <w:bottom w:val="single" w:sz="4" w:space="0" w:color="auto"/>
              <w:right w:val="single" w:sz="4" w:space="0" w:color="auto"/>
            </w:tcBorders>
          </w:tcPr>
          <w:p w14:paraId="229B91C3" w14:textId="22948B83"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val="restart"/>
            <w:tcBorders>
              <w:top w:val="single" w:sz="4" w:space="0" w:color="auto"/>
              <w:left w:val="single" w:sz="4" w:space="0" w:color="auto"/>
              <w:right w:val="single" w:sz="4" w:space="0" w:color="auto"/>
            </w:tcBorders>
          </w:tcPr>
          <w:p w14:paraId="43025C9A" w14:textId="77777777"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rPr>
              <w:t>Projektas atitinka šį prioritetinį projektų atrankos kriterijų, jei Pareiškėjas PĮP pateikia dokumentus ir pagrindimą. Pateikiami profesinį, aukštesnįjį ir (arba) aukštąjį išsilavinimą įrodantys dokumentai.</w:t>
            </w:r>
          </w:p>
          <w:p w14:paraId="4CA74F5E" w14:textId="77777777" w:rsidR="00F20E68" w:rsidRPr="008E1116" w:rsidRDefault="00F20E68" w:rsidP="00F20E68">
            <w:pPr>
              <w:spacing w:after="0" w:line="240" w:lineRule="auto"/>
              <w:jc w:val="both"/>
              <w:rPr>
                <w:rFonts w:ascii="Times New Roman" w:eastAsia="Times New Roman" w:hAnsi="Times New Roman" w:cs="Times New Roman"/>
              </w:rPr>
            </w:pPr>
          </w:p>
          <w:p w14:paraId="4533BC62" w14:textId="499CB7AB" w:rsidR="00F20E68" w:rsidRPr="008E1116" w:rsidRDefault="00F20E68" w:rsidP="00F20E68">
            <w:pPr>
              <w:jc w:val="both"/>
              <w:rPr>
                <w:rFonts w:ascii="Times New Roman" w:hAnsi="Times New Roman" w:cs="Times New Roman"/>
              </w:rPr>
            </w:pPr>
            <w:r w:rsidRPr="008E1116">
              <w:rPr>
                <w:rFonts w:ascii="Times New Roman" w:eastAsia="Times New Roman" w:hAnsi="Times New Roman" w:cs="Times New Roman"/>
                <w:i/>
                <w:iCs/>
              </w:rPr>
              <w:t>Kriterijus vertinamas PĮP pateikimo dienai</w:t>
            </w:r>
          </w:p>
        </w:tc>
      </w:tr>
      <w:tr w:rsidR="00F20E68" w:rsidRPr="008E1116" w14:paraId="51BA46C8" w14:textId="77777777" w:rsidTr="008E1116">
        <w:tc>
          <w:tcPr>
            <w:tcW w:w="295" w:type="pct"/>
            <w:tcBorders>
              <w:left w:val="single" w:sz="6" w:space="0" w:color="000000"/>
              <w:bottom w:val="single" w:sz="4" w:space="0" w:color="auto"/>
              <w:right w:val="single" w:sz="4" w:space="0" w:color="auto"/>
            </w:tcBorders>
          </w:tcPr>
          <w:p w14:paraId="43C62813" w14:textId="77777777" w:rsidR="00F20E68" w:rsidRPr="008E1116" w:rsidRDefault="00F20E68" w:rsidP="00F20E68">
            <w:pPr>
              <w:jc w:val="both"/>
              <w:rPr>
                <w:rFonts w:ascii="Times New Roman" w:hAnsi="Times New Roman" w:cs="Times New Roman"/>
                <w:lang w:val="en-US"/>
              </w:rPr>
            </w:pPr>
          </w:p>
        </w:tc>
        <w:tc>
          <w:tcPr>
            <w:tcW w:w="429" w:type="pct"/>
            <w:tcBorders>
              <w:left w:val="single" w:sz="4" w:space="0" w:color="auto"/>
              <w:bottom w:val="single" w:sz="4" w:space="0" w:color="auto"/>
              <w:right w:val="single" w:sz="4" w:space="0" w:color="auto"/>
            </w:tcBorders>
          </w:tcPr>
          <w:p w14:paraId="23FC4B3A" w14:textId="77777777" w:rsidR="00F20E68" w:rsidRPr="008E1116" w:rsidRDefault="00F20E68" w:rsidP="00F20E68">
            <w:pPr>
              <w:jc w:val="both"/>
              <w:rPr>
                <w:rFonts w:ascii="Times New Roman" w:hAnsi="Times New Roman" w:cs="Times New Roman"/>
                <w:highlight w:val="yellow"/>
              </w:rPr>
            </w:pPr>
          </w:p>
        </w:tc>
        <w:tc>
          <w:tcPr>
            <w:tcW w:w="907" w:type="pct"/>
            <w:tcBorders>
              <w:left w:val="single" w:sz="4" w:space="0" w:color="auto"/>
              <w:bottom w:val="single" w:sz="4" w:space="0" w:color="auto"/>
              <w:right w:val="single" w:sz="4" w:space="0" w:color="auto"/>
            </w:tcBorders>
          </w:tcPr>
          <w:p w14:paraId="20DEC03F"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224AD13B" w14:textId="1E624DC5"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eastAsia="Times New Roman" w:hAnsi="Times New Roman" w:cs="Times New Roman"/>
              </w:rPr>
              <w:t xml:space="preserve">Pareiškėjo vadovas turi aukštesnįjį ir (arba) aukštąjį išsilavinimą </w:t>
            </w:r>
          </w:p>
          <w:p w14:paraId="12FBF64E" w14:textId="77777777" w:rsidR="00F20E68" w:rsidRPr="008E1116" w:rsidRDefault="00F20E68" w:rsidP="00F20E68">
            <w:pPr>
              <w:jc w:val="both"/>
              <w:rPr>
                <w:rFonts w:ascii="Times New Roman" w:hAnsi="Times New Roman" w:cs="Times New Roman"/>
              </w:rPr>
            </w:pPr>
          </w:p>
          <w:p w14:paraId="1C81F200" w14:textId="6724BD3D" w:rsidR="00F20E68" w:rsidRPr="008E1116" w:rsidRDefault="00F20E68" w:rsidP="00F20E68">
            <w:pPr>
              <w:jc w:val="both"/>
              <w:rPr>
                <w:rFonts w:ascii="Times New Roman" w:hAnsi="Times New Roman" w:cs="Times New Roman"/>
              </w:rPr>
            </w:pPr>
            <w:r w:rsidRPr="008E1116">
              <w:rPr>
                <w:rFonts w:ascii="Times New Roman" w:hAnsi="Times New Roman" w:cs="Times New Roman"/>
                <w:i/>
                <w:iCs/>
              </w:rPr>
              <w:lastRenderedPageBreak/>
              <w:t>Kriterijus vertinamas PĮP pateikimo dienai</w:t>
            </w:r>
          </w:p>
        </w:tc>
        <w:tc>
          <w:tcPr>
            <w:tcW w:w="595" w:type="pct"/>
            <w:tcBorders>
              <w:top w:val="single" w:sz="4" w:space="0" w:color="auto"/>
              <w:left w:val="single" w:sz="4" w:space="0" w:color="auto"/>
              <w:bottom w:val="single" w:sz="4" w:space="0" w:color="auto"/>
              <w:right w:val="single" w:sz="4" w:space="0" w:color="auto"/>
            </w:tcBorders>
          </w:tcPr>
          <w:p w14:paraId="402DBDEC" w14:textId="1198FBC5"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hAnsi="Times New Roman" w:cs="Times New Roman"/>
                <w:lang w:val="en-US"/>
              </w:rPr>
              <w:lastRenderedPageBreak/>
              <w:t xml:space="preserve">10 </w:t>
            </w:r>
            <w:proofErr w:type="spellStart"/>
            <w:r w:rsidRPr="008E1116">
              <w:rPr>
                <w:rFonts w:ascii="Times New Roman" w:hAnsi="Times New Roman" w:cs="Times New Roman"/>
                <w:lang w:val="en-US"/>
              </w:rPr>
              <w:t>balų</w:t>
            </w:r>
            <w:proofErr w:type="spellEnd"/>
          </w:p>
        </w:tc>
        <w:tc>
          <w:tcPr>
            <w:tcW w:w="471" w:type="pct"/>
            <w:tcBorders>
              <w:top w:val="single" w:sz="4" w:space="0" w:color="auto"/>
              <w:left w:val="single" w:sz="4" w:space="0" w:color="auto"/>
              <w:bottom w:val="single" w:sz="4" w:space="0" w:color="auto"/>
              <w:right w:val="single" w:sz="4" w:space="0" w:color="auto"/>
            </w:tcBorders>
          </w:tcPr>
          <w:p w14:paraId="35DBCAFF" w14:textId="5A00210C" w:rsidR="00F20E68" w:rsidRPr="008E1116" w:rsidRDefault="00F20E68" w:rsidP="00F20E68">
            <w:pPr>
              <w:jc w:val="center"/>
              <w:rPr>
                <w:rFonts w:ascii="Times New Roman" w:hAnsi="Times New Roman" w:cs="Times New Roman"/>
              </w:rPr>
            </w:pPr>
            <w:r w:rsidRPr="008E1116">
              <w:rPr>
                <w:rFonts w:ascii="Times New Roman" w:hAnsi="Times New Roman" w:cs="Times New Roman"/>
              </w:rPr>
              <w:t>-</w:t>
            </w:r>
          </w:p>
        </w:tc>
        <w:tc>
          <w:tcPr>
            <w:tcW w:w="987" w:type="pct"/>
            <w:vMerge/>
            <w:tcBorders>
              <w:left w:val="single" w:sz="4" w:space="0" w:color="auto"/>
              <w:bottom w:val="single" w:sz="4" w:space="0" w:color="auto"/>
              <w:right w:val="single" w:sz="4" w:space="0" w:color="auto"/>
            </w:tcBorders>
          </w:tcPr>
          <w:p w14:paraId="4C075E52" w14:textId="411FE208" w:rsidR="00F20E68" w:rsidRPr="008E1116" w:rsidRDefault="00F20E68" w:rsidP="00F20E68">
            <w:pPr>
              <w:jc w:val="center"/>
              <w:rPr>
                <w:rFonts w:ascii="Times New Roman" w:hAnsi="Times New Roman" w:cs="Times New Roman"/>
              </w:rPr>
            </w:pPr>
          </w:p>
        </w:tc>
      </w:tr>
      <w:tr w:rsidR="00F20E68" w:rsidRPr="008E1116" w14:paraId="5764B224" w14:textId="77777777" w:rsidTr="008E1116">
        <w:tc>
          <w:tcPr>
            <w:tcW w:w="295" w:type="pct"/>
            <w:vMerge w:val="restart"/>
            <w:tcBorders>
              <w:left w:val="single" w:sz="6" w:space="0" w:color="000000"/>
              <w:right w:val="single" w:sz="4" w:space="0" w:color="auto"/>
            </w:tcBorders>
          </w:tcPr>
          <w:p w14:paraId="7DCE2DDD" w14:textId="0C0968BA" w:rsidR="00F20E68" w:rsidRPr="008E1116" w:rsidRDefault="00F20E68" w:rsidP="00F20E68">
            <w:pPr>
              <w:jc w:val="both"/>
              <w:rPr>
                <w:rFonts w:ascii="Times New Roman" w:hAnsi="Times New Roman" w:cs="Times New Roman"/>
                <w:lang w:val="en-US"/>
              </w:rPr>
            </w:pPr>
            <w:r w:rsidRPr="008E1116">
              <w:rPr>
                <w:rFonts w:ascii="Times New Roman" w:hAnsi="Times New Roman" w:cs="Times New Roman"/>
                <w:lang w:val="en-US"/>
              </w:rPr>
              <w:lastRenderedPageBreak/>
              <w:t>6.</w:t>
            </w:r>
          </w:p>
        </w:tc>
        <w:tc>
          <w:tcPr>
            <w:tcW w:w="429" w:type="pct"/>
            <w:vMerge w:val="restart"/>
            <w:tcBorders>
              <w:left w:val="single" w:sz="4" w:space="0" w:color="auto"/>
              <w:right w:val="single" w:sz="4" w:space="0" w:color="auto"/>
            </w:tcBorders>
          </w:tcPr>
          <w:p w14:paraId="69C2695B" w14:textId="3522929E" w:rsidR="00F20E68" w:rsidRPr="008E1116" w:rsidRDefault="00F20E68" w:rsidP="00F20E68">
            <w:pPr>
              <w:jc w:val="both"/>
              <w:rPr>
                <w:rFonts w:ascii="Times New Roman" w:hAnsi="Times New Roman" w:cs="Times New Roman"/>
                <w:highlight w:val="yellow"/>
              </w:rPr>
            </w:pPr>
            <w:r w:rsidRPr="008E1116">
              <w:rPr>
                <w:rFonts w:ascii="Times New Roman" w:hAnsi="Times New Roman" w:cs="Times New Roman"/>
              </w:rPr>
              <w:t>Prioritetinis</w:t>
            </w:r>
          </w:p>
        </w:tc>
        <w:tc>
          <w:tcPr>
            <w:tcW w:w="907" w:type="pct"/>
            <w:vMerge w:val="restart"/>
            <w:tcBorders>
              <w:left w:val="single" w:sz="4" w:space="0" w:color="auto"/>
              <w:right w:val="single" w:sz="4" w:space="0" w:color="auto"/>
            </w:tcBorders>
          </w:tcPr>
          <w:p w14:paraId="6250C291" w14:textId="753575D8" w:rsidR="00F20E68" w:rsidRPr="008E1116" w:rsidRDefault="00F20E68" w:rsidP="001A492B">
            <w:pPr>
              <w:jc w:val="both"/>
              <w:rPr>
                <w:rFonts w:ascii="Times New Roman" w:hAnsi="Times New Roman" w:cs="Times New Roman"/>
                <w:b/>
                <w:highlight w:val="yellow"/>
              </w:rPr>
            </w:pPr>
            <w:r w:rsidRPr="008E1116">
              <w:rPr>
                <w:rFonts w:ascii="Times New Roman" w:hAnsi="Times New Roman" w:cs="Times New Roman"/>
                <w:b/>
              </w:rPr>
              <w:t>Jaunų asmenų (16-29 m. amžiaus) ir/arba vyresnių asmenų (nuo 65 m.) įtraukimas į projekto veiklas</w:t>
            </w:r>
            <w:r w:rsidR="001A492B">
              <w:rPr>
                <w:rFonts w:ascii="Times New Roman" w:hAnsi="Times New Roman" w:cs="Times New Roman"/>
                <w:b/>
              </w:rPr>
              <w:t xml:space="preserve">/gaunamas paslaugas. </w:t>
            </w:r>
          </w:p>
        </w:tc>
        <w:tc>
          <w:tcPr>
            <w:tcW w:w="1316" w:type="pct"/>
            <w:tcBorders>
              <w:top w:val="single" w:sz="4" w:space="0" w:color="auto"/>
              <w:left w:val="single" w:sz="4" w:space="0" w:color="auto"/>
              <w:bottom w:val="single" w:sz="4" w:space="0" w:color="auto"/>
              <w:right w:val="single" w:sz="4" w:space="0" w:color="auto"/>
            </w:tcBorders>
          </w:tcPr>
          <w:p w14:paraId="4F450DD7" w14:textId="14FEB48E"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hAnsi="Times New Roman" w:cs="Times New Roman"/>
                <w:iCs/>
              </w:rPr>
              <w:t>Į projekto veiklas neįtraukti jauni ir/arba vyresnio amžiaus asmenys</w:t>
            </w:r>
          </w:p>
        </w:tc>
        <w:tc>
          <w:tcPr>
            <w:tcW w:w="595" w:type="pct"/>
            <w:tcBorders>
              <w:top w:val="single" w:sz="4" w:space="0" w:color="auto"/>
              <w:left w:val="single" w:sz="4" w:space="0" w:color="auto"/>
              <w:bottom w:val="single" w:sz="4" w:space="0" w:color="auto"/>
              <w:right w:val="single" w:sz="4" w:space="0" w:color="auto"/>
            </w:tcBorders>
          </w:tcPr>
          <w:p w14:paraId="2730D0CA" w14:textId="33839CBD"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eastAsia="Times New Roman" w:hAnsi="Times New Roman" w:cs="Times New Roman"/>
                <w:iCs/>
              </w:rPr>
              <w:t>0 balų</w:t>
            </w:r>
          </w:p>
        </w:tc>
        <w:tc>
          <w:tcPr>
            <w:tcW w:w="471" w:type="pct"/>
            <w:tcBorders>
              <w:top w:val="single" w:sz="4" w:space="0" w:color="auto"/>
              <w:left w:val="single" w:sz="4" w:space="0" w:color="auto"/>
              <w:bottom w:val="single" w:sz="4" w:space="0" w:color="auto"/>
              <w:right w:val="single" w:sz="4" w:space="0" w:color="auto"/>
            </w:tcBorders>
          </w:tcPr>
          <w:p w14:paraId="16C6AD80" w14:textId="77777777" w:rsidR="00F20E68" w:rsidRPr="008E1116" w:rsidRDefault="00F20E68" w:rsidP="00F20E68">
            <w:pPr>
              <w:jc w:val="center"/>
              <w:rPr>
                <w:rFonts w:ascii="Times New Roman" w:hAnsi="Times New Roman" w:cs="Times New Roman"/>
              </w:rPr>
            </w:pPr>
          </w:p>
        </w:tc>
        <w:tc>
          <w:tcPr>
            <w:tcW w:w="987" w:type="pct"/>
            <w:vMerge w:val="restart"/>
            <w:tcBorders>
              <w:top w:val="single" w:sz="4" w:space="0" w:color="auto"/>
              <w:left w:val="single" w:sz="4" w:space="0" w:color="auto"/>
              <w:right w:val="single" w:sz="4" w:space="0" w:color="auto"/>
            </w:tcBorders>
          </w:tcPr>
          <w:p w14:paraId="43D4BDD0" w14:textId="6DE8E935" w:rsidR="00F20E68" w:rsidRPr="008E1116" w:rsidRDefault="00F20E68" w:rsidP="00F20E68">
            <w:pPr>
              <w:spacing w:after="0"/>
              <w:jc w:val="both"/>
              <w:rPr>
                <w:rFonts w:ascii="Times New Roman" w:hAnsi="Times New Roman" w:cs="Times New Roman"/>
              </w:rPr>
            </w:pPr>
            <w:r w:rsidRPr="008E1116">
              <w:rPr>
                <w:rFonts w:ascii="Times New Roman" w:hAnsi="Times New Roman" w:cs="Times New Roman"/>
              </w:rPr>
              <w:t>Pareiškėjas PĮP</w:t>
            </w:r>
            <w:r>
              <w:rPr>
                <w:rFonts w:ascii="Times New Roman" w:hAnsi="Times New Roman" w:cs="Times New Roman"/>
              </w:rPr>
              <w:t xml:space="preserve"> arba laisvos formos dokumente</w:t>
            </w:r>
            <w:r w:rsidRPr="008E1116">
              <w:rPr>
                <w:rFonts w:ascii="Times New Roman" w:hAnsi="Times New Roman" w:cs="Times New Roman"/>
              </w:rPr>
              <w:t xml:space="preserve"> aiškiai aprašo Projekto dalyvius, </w:t>
            </w:r>
            <w:proofErr w:type="spellStart"/>
            <w:r w:rsidRPr="008E1116">
              <w:rPr>
                <w:rFonts w:ascii="Times New Roman" w:hAnsi="Times New Roman" w:cs="Times New Roman"/>
              </w:rPr>
              <w:t>t.y</w:t>
            </w:r>
            <w:proofErr w:type="spellEnd"/>
            <w:r w:rsidRPr="008E1116">
              <w:rPr>
                <w:rFonts w:ascii="Times New Roman" w:hAnsi="Times New Roman" w:cs="Times New Roman"/>
              </w:rPr>
              <w:t>. kiek iš visų Projekto naudos gavėjų ir (arba) Projekto veiklos/-ų dalyvių</w:t>
            </w:r>
            <w:r w:rsidR="001F47A0">
              <w:rPr>
                <w:rFonts w:ascii="Times New Roman" w:hAnsi="Times New Roman" w:cs="Times New Roman"/>
              </w:rPr>
              <w:t xml:space="preserve"> (iš tikslinės grupės)</w:t>
            </w:r>
            <w:r w:rsidRPr="008E1116">
              <w:rPr>
                <w:rFonts w:ascii="Times New Roman" w:hAnsi="Times New Roman" w:cs="Times New Roman"/>
              </w:rPr>
              <w:t xml:space="preserve"> bus jauni asmenys (16-29 m. amžiaus)</w:t>
            </w:r>
            <w:r w:rsidR="00384361">
              <w:rPr>
                <w:rFonts w:ascii="Times New Roman" w:hAnsi="Times New Roman" w:cs="Times New Roman"/>
              </w:rPr>
              <w:t xml:space="preserve"> ir/arba</w:t>
            </w:r>
            <w:r w:rsidRPr="008E1116">
              <w:rPr>
                <w:rFonts w:ascii="Times New Roman" w:hAnsi="Times New Roman" w:cs="Times New Roman"/>
              </w:rPr>
              <w:t xml:space="preserve"> </w:t>
            </w:r>
            <w:r w:rsidRPr="008E1116">
              <w:rPr>
                <w:rFonts w:ascii="Times New Roman" w:hAnsi="Times New Roman" w:cs="Times New Roman"/>
                <w:iCs/>
              </w:rPr>
              <w:t>vyresnio amžiaus (nuo 65 m.) asmenys.</w:t>
            </w:r>
          </w:p>
          <w:p w14:paraId="5382BA64" w14:textId="77777777" w:rsidR="00F20E68" w:rsidRPr="008E1116" w:rsidRDefault="00F20E68" w:rsidP="00F20E68">
            <w:pPr>
              <w:spacing w:after="0" w:line="240" w:lineRule="auto"/>
              <w:jc w:val="both"/>
              <w:rPr>
                <w:rFonts w:ascii="Times New Roman" w:eastAsia="Times New Roman" w:hAnsi="Times New Roman" w:cs="Times New Roman"/>
                <w:b/>
                <w:bCs/>
                <w:iCs/>
              </w:rPr>
            </w:pPr>
          </w:p>
          <w:p w14:paraId="5EFAD25A" w14:textId="59356265" w:rsidR="00F20E68" w:rsidRPr="008E1116" w:rsidRDefault="00F20E68" w:rsidP="00F20E68">
            <w:pPr>
              <w:jc w:val="both"/>
              <w:rPr>
                <w:rFonts w:ascii="Times New Roman" w:hAnsi="Times New Roman" w:cs="Times New Roman"/>
              </w:rPr>
            </w:pPr>
            <w:r w:rsidRPr="008E1116">
              <w:rPr>
                <w:rFonts w:ascii="Times New Roman" w:eastAsia="Times New Roman" w:hAnsi="Times New Roman" w:cs="Times New Roman"/>
                <w:bCs/>
                <w:i/>
              </w:rPr>
              <w:t>Kriterijus vertinamas PĮP pateikimo dienai</w:t>
            </w:r>
          </w:p>
        </w:tc>
      </w:tr>
      <w:tr w:rsidR="00F20E68" w:rsidRPr="008E1116" w14:paraId="32A854C1" w14:textId="77777777" w:rsidTr="008E1116">
        <w:tc>
          <w:tcPr>
            <w:tcW w:w="295" w:type="pct"/>
            <w:vMerge/>
            <w:tcBorders>
              <w:left w:val="single" w:sz="6" w:space="0" w:color="000000"/>
              <w:right w:val="single" w:sz="4" w:space="0" w:color="auto"/>
            </w:tcBorders>
          </w:tcPr>
          <w:p w14:paraId="5701A1FE" w14:textId="77777777" w:rsidR="00F20E68" w:rsidRPr="008E1116" w:rsidRDefault="00F20E68" w:rsidP="00F20E68">
            <w:pPr>
              <w:jc w:val="both"/>
              <w:rPr>
                <w:rFonts w:ascii="Times New Roman" w:hAnsi="Times New Roman" w:cs="Times New Roman"/>
                <w:lang w:val="en-US"/>
              </w:rPr>
            </w:pPr>
          </w:p>
        </w:tc>
        <w:tc>
          <w:tcPr>
            <w:tcW w:w="429" w:type="pct"/>
            <w:vMerge/>
            <w:tcBorders>
              <w:left w:val="single" w:sz="4" w:space="0" w:color="auto"/>
              <w:right w:val="single" w:sz="4" w:space="0" w:color="auto"/>
            </w:tcBorders>
          </w:tcPr>
          <w:p w14:paraId="74B0707A" w14:textId="77777777" w:rsidR="00F20E68" w:rsidRPr="008E1116" w:rsidRDefault="00F20E68" w:rsidP="00F20E68">
            <w:pPr>
              <w:jc w:val="both"/>
              <w:rPr>
                <w:rFonts w:ascii="Times New Roman" w:hAnsi="Times New Roman" w:cs="Times New Roman"/>
                <w:highlight w:val="yellow"/>
              </w:rPr>
            </w:pPr>
          </w:p>
        </w:tc>
        <w:tc>
          <w:tcPr>
            <w:tcW w:w="907" w:type="pct"/>
            <w:vMerge/>
            <w:tcBorders>
              <w:left w:val="single" w:sz="4" w:space="0" w:color="auto"/>
              <w:right w:val="single" w:sz="4" w:space="0" w:color="auto"/>
            </w:tcBorders>
          </w:tcPr>
          <w:p w14:paraId="2FD7E50B"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087AA00E" w14:textId="743BE187"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hAnsi="Times New Roman" w:cs="Times New Roman"/>
                <w:iCs/>
              </w:rPr>
              <w:t>1-25 proc. projekto veiklų dalyvių yra jauni ir/arba vyresnio amžiaus asmenys</w:t>
            </w:r>
          </w:p>
        </w:tc>
        <w:tc>
          <w:tcPr>
            <w:tcW w:w="595" w:type="pct"/>
            <w:tcBorders>
              <w:top w:val="single" w:sz="4" w:space="0" w:color="auto"/>
              <w:left w:val="single" w:sz="4" w:space="0" w:color="auto"/>
              <w:bottom w:val="single" w:sz="4" w:space="0" w:color="auto"/>
              <w:right w:val="single" w:sz="4" w:space="0" w:color="auto"/>
            </w:tcBorders>
          </w:tcPr>
          <w:p w14:paraId="635AF062" w14:textId="7F4A9E54"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eastAsia="Times New Roman" w:hAnsi="Times New Roman" w:cs="Times New Roman"/>
                <w:iCs/>
              </w:rPr>
              <w:t>5 balai</w:t>
            </w:r>
          </w:p>
        </w:tc>
        <w:tc>
          <w:tcPr>
            <w:tcW w:w="471" w:type="pct"/>
            <w:tcBorders>
              <w:top w:val="single" w:sz="4" w:space="0" w:color="auto"/>
              <w:left w:val="single" w:sz="4" w:space="0" w:color="auto"/>
              <w:bottom w:val="single" w:sz="4" w:space="0" w:color="auto"/>
              <w:right w:val="single" w:sz="4" w:space="0" w:color="auto"/>
            </w:tcBorders>
          </w:tcPr>
          <w:p w14:paraId="32C4BB64"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right w:val="single" w:sz="4" w:space="0" w:color="auto"/>
            </w:tcBorders>
          </w:tcPr>
          <w:p w14:paraId="4055B25C" w14:textId="77777777" w:rsidR="00F20E68" w:rsidRPr="008E1116" w:rsidRDefault="00F20E68" w:rsidP="00F20E68">
            <w:pPr>
              <w:jc w:val="center"/>
              <w:rPr>
                <w:rFonts w:ascii="Times New Roman" w:hAnsi="Times New Roman" w:cs="Times New Roman"/>
              </w:rPr>
            </w:pPr>
          </w:p>
        </w:tc>
      </w:tr>
      <w:tr w:rsidR="00F20E68" w:rsidRPr="008E1116" w14:paraId="2896A898" w14:textId="77777777" w:rsidTr="008E1116">
        <w:tc>
          <w:tcPr>
            <w:tcW w:w="295" w:type="pct"/>
            <w:vMerge/>
            <w:tcBorders>
              <w:left w:val="single" w:sz="6" w:space="0" w:color="000000"/>
              <w:right w:val="single" w:sz="4" w:space="0" w:color="auto"/>
            </w:tcBorders>
          </w:tcPr>
          <w:p w14:paraId="110EEA54" w14:textId="77777777" w:rsidR="00F20E68" w:rsidRPr="008E1116" w:rsidRDefault="00F20E68" w:rsidP="00F20E68">
            <w:pPr>
              <w:jc w:val="both"/>
              <w:rPr>
                <w:rFonts w:ascii="Times New Roman" w:hAnsi="Times New Roman" w:cs="Times New Roman"/>
                <w:lang w:val="en-US"/>
              </w:rPr>
            </w:pPr>
          </w:p>
        </w:tc>
        <w:tc>
          <w:tcPr>
            <w:tcW w:w="429" w:type="pct"/>
            <w:vMerge/>
            <w:tcBorders>
              <w:left w:val="single" w:sz="4" w:space="0" w:color="auto"/>
              <w:right w:val="single" w:sz="4" w:space="0" w:color="auto"/>
            </w:tcBorders>
          </w:tcPr>
          <w:p w14:paraId="044055F6" w14:textId="77777777" w:rsidR="00F20E68" w:rsidRPr="008E1116" w:rsidRDefault="00F20E68" w:rsidP="00F20E68">
            <w:pPr>
              <w:jc w:val="both"/>
              <w:rPr>
                <w:rFonts w:ascii="Times New Roman" w:hAnsi="Times New Roman" w:cs="Times New Roman"/>
                <w:highlight w:val="yellow"/>
              </w:rPr>
            </w:pPr>
          </w:p>
        </w:tc>
        <w:tc>
          <w:tcPr>
            <w:tcW w:w="907" w:type="pct"/>
            <w:vMerge/>
            <w:tcBorders>
              <w:left w:val="single" w:sz="4" w:space="0" w:color="auto"/>
              <w:right w:val="single" w:sz="4" w:space="0" w:color="auto"/>
            </w:tcBorders>
          </w:tcPr>
          <w:p w14:paraId="332E6FBF"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1781C0C4" w14:textId="30FF5FE7"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hAnsi="Times New Roman" w:cs="Times New Roman"/>
                <w:iCs/>
              </w:rPr>
              <w:t>26-50 proc. projekto veiklų dalyvių yra jauni ir/arba vyresnio amžiaus asmenys</w:t>
            </w:r>
          </w:p>
        </w:tc>
        <w:tc>
          <w:tcPr>
            <w:tcW w:w="595" w:type="pct"/>
            <w:tcBorders>
              <w:top w:val="single" w:sz="4" w:space="0" w:color="auto"/>
              <w:left w:val="single" w:sz="4" w:space="0" w:color="auto"/>
              <w:bottom w:val="single" w:sz="4" w:space="0" w:color="auto"/>
              <w:right w:val="single" w:sz="4" w:space="0" w:color="auto"/>
            </w:tcBorders>
          </w:tcPr>
          <w:p w14:paraId="67CCD287" w14:textId="0B3F7BF0"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eastAsia="Times New Roman" w:hAnsi="Times New Roman" w:cs="Times New Roman"/>
                <w:iCs/>
              </w:rPr>
              <w:t>10 balų</w:t>
            </w:r>
          </w:p>
        </w:tc>
        <w:tc>
          <w:tcPr>
            <w:tcW w:w="471" w:type="pct"/>
            <w:tcBorders>
              <w:top w:val="single" w:sz="4" w:space="0" w:color="auto"/>
              <w:left w:val="single" w:sz="4" w:space="0" w:color="auto"/>
              <w:bottom w:val="single" w:sz="4" w:space="0" w:color="auto"/>
              <w:right w:val="single" w:sz="4" w:space="0" w:color="auto"/>
            </w:tcBorders>
          </w:tcPr>
          <w:p w14:paraId="37B56F24"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right w:val="single" w:sz="4" w:space="0" w:color="auto"/>
            </w:tcBorders>
          </w:tcPr>
          <w:p w14:paraId="467599B6" w14:textId="77777777" w:rsidR="00F20E68" w:rsidRPr="008E1116" w:rsidRDefault="00F20E68" w:rsidP="00F20E68">
            <w:pPr>
              <w:jc w:val="center"/>
              <w:rPr>
                <w:rFonts w:ascii="Times New Roman" w:hAnsi="Times New Roman" w:cs="Times New Roman"/>
              </w:rPr>
            </w:pPr>
          </w:p>
        </w:tc>
      </w:tr>
      <w:tr w:rsidR="00F20E68" w:rsidRPr="008E1116" w14:paraId="5DF3D159" w14:textId="77777777" w:rsidTr="008E1116">
        <w:tc>
          <w:tcPr>
            <w:tcW w:w="295" w:type="pct"/>
            <w:vMerge/>
            <w:tcBorders>
              <w:left w:val="single" w:sz="6" w:space="0" w:color="000000"/>
              <w:right w:val="single" w:sz="4" w:space="0" w:color="auto"/>
            </w:tcBorders>
          </w:tcPr>
          <w:p w14:paraId="315DC2DA" w14:textId="77777777" w:rsidR="00F20E68" w:rsidRPr="008E1116" w:rsidRDefault="00F20E68" w:rsidP="00F20E68">
            <w:pPr>
              <w:jc w:val="both"/>
              <w:rPr>
                <w:rFonts w:ascii="Times New Roman" w:hAnsi="Times New Roman" w:cs="Times New Roman"/>
                <w:lang w:val="en-US"/>
              </w:rPr>
            </w:pPr>
          </w:p>
        </w:tc>
        <w:tc>
          <w:tcPr>
            <w:tcW w:w="429" w:type="pct"/>
            <w:vMerge/>
            <w:tcBorders>
              <w:left w:val="single" w:sz="4" w:space="0" w:color="auto"/>
              <w:right w:val="single" w:sz="4" w:space="0" w:color="auto"/>
            </w:tcBorders>
          </w:tcPr>
          <w:p w14:paraId="7508F451" w14:textId="77777777" w:rsidR="00F20E68" w:rsidRPr="008E1116" w:rsidRDefault="00F20E68" w:rsidP="00F20E68">
            <w:pPr>
              <w:jc w:val="both"/>
              <w:rPr>
                <w:rFonts w:ascii="Times New Roman" w:hAnsi="Times New Roman" w:cs="Times New Roman"/>
                <w:highlight w:val="yellow"/>
              </w:rPr>
            </w:pPr>
          </w:p>
        </w:tc>
        <w:tc>
          <w:tcPr>
            <w:tcW w:w="907" w:type="pct"/>
            <w:vMerge/>
            <w:tcBorders>
              <w:left w:val="single" w:sz="4" w:space="0" w:color="auto"/>
              <w:right w:val="single" w:sz="4" w:space="0" w:color="auto"/>
            </w:tcBorders>
          </w:tcPr>
          <w:p w14:paraId="7391C06F"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399049A7" w14:textId="3B30E476"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hAnsi="Times New Roman" w:cs="Times New Roman"/>
                <w:iCs/>
              </w:rPr>
              <w:t>51-75 proc. projekto veiklų dalyvių yra jauni ir/arba vyresnio amžiaus asmenys</w:t>
            </w:r>
          </w:p>
        </w:tc>
        <w:tc>
          <w:tcPr>
            <w:tcW w:w="595" w:type="pct"/>
            <w:tcBorders>
              <w:top w:val="single" w:sz="4" w:space="0" w:color="auto"/>
              <w:left w:val="single" w:sz="4" w:space="0" w:color="auto"/>
              <w:bottom w:val="single" w:sz="4" w:space="0" w:color="auto"/>
              <w:right w:val="single" w:sz="4" w:space="0" w:color="auto"/>
            </w:tcBorders>
          </w:tcPr>
          <w:p w14:paraId="6F6651B9" w14:textId="21214DB2"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eastAsia="Times New Roman" w:hAnsi="Times New Roman" w:cs="Times New Roman"/>
                <w:iCs/>
              </w:rPr>
              <w:t>15 balų</w:t>
            </w:r>
          </w:p>
        </w:tc>
        <w:tc>
          <w:tcPr>
            <w:tcW w:w="471" w:type="pct"/>
            <w:tcBorders>
              <w:top w:val="single" w:sz="4" w:space="0" w:color="auto"/>
              <w:left w:val="single" w:sz="4" w:space="0" w:color="auto"/>
              <w:bottom w:val="single" w:sz="4" w:space="0" w:color="auto"/>
              <w:right w:val="single" w:sz="4" w:space="0" w:color="auto"/>
            </w:tcBorders>
          </w:tcPr>
          <w:p w14:paraId="435A200A"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right w:val="single" w:sz="4" w:space="0" w:color="auto"/>
            </w:tcBorders>
          </w:tcPr>
          <w:p w14:paraId="738C06F5" w14:textId="77777777" w:rsidR="00F20E68" w:rsidRPr="008E1116" w:rsidRDefault="00F20E68" w:rsidP="00F20E68">
            <w:pPr>
              <w:jc w:val="center"/>
              <w:rPr>
                <w:rFonts w:ascii="Times New Roman" w:hAnsi="Times New Roman" w:cs="Times New Roman"/>
              </w:rPr>
            </w:pPr>
          </w:p>
        </w:tc>
      </w:tr>
      <w:tr w:rsidR="00F20E68" w:rsidRPr="008E1116" w14:paraId="6F936890" w14:textId="77777777" w:rsidTr="008E1116">
        <w:tc>
          <w:tcPr>
            <w:tcW w:w="295" w:type="pct"/>
            <w:vMerge/>
            <w:tcBorders>
              <w:left w:val="single" w:sz="6" w:space="0" w:color="000000"/>
              <w:bottom w:val="single" w:sz="4" w:space="0" w:color="auto"/>
              <w:right w:val="single" w:sz="4" w:space="0" w:color="auto"/>
            </w:tcBorders>
          </w:tcPr>
          <w:p w14:paraId="06B614D6" w14:textId="77777777" w:rsidR="00F20E68" w:rsidRPr="008E1116" w:rsidRDefault="00F20E68" w:rsidP="00F20E68">
            <w:pPr>
              <w:jc w:val="both"/>
              <w:rPr>
                <w:rFonts w:ascii="Times New Roman" w:hAnsi="Times New Roman" w:cs="Times New Roman"/>
                <w:lang w:val="en-US"/>
              </w:rPr>
            </w:pPr>
          </w:p>
        </w:tc>
        <w:tc>
          <w:tcPr>
            <w:tcW w:w="429" w:type="pct"/>
            <w:vMerge/>
            <w:tcBorders>
              <w:left w:val="single" w:sz="4" w:space="0" w:color="auto"/>
              <w:bottom w:val="single" w:sz="4" w:space="0" w:color="auto"/>
              <w:right w:val="single" w:sz="4" w:space="0" w:color="auto"/>
            </w:tcBorders>
          </w:tcPr>
          <w:p w14:paraId="124A0181" w14:textId="77777777" w:rsidR="00F20E68" w:rsidRPr="008E1116" w:rsidRDefault="00F20E68" w:rsidP="00F20E68">
            <w:pPr>
              <w:jc w:val="both"/>
              <w:rPr>
                <w:rFonts w:ascii="Times New Roman" w:hAnsi="Times New Roman" w:cs="Times New Roman"/>
                <w:highlight w:val="yellow"/>
              </w:rPr>
            </w:pPr>
          </w:p>
        </w:tc>
        <w:tc>
          <w:tcPr>
            <w:tcW w:w="907" w:type="pct"/>
            <w:vMerge/>
            <w:tcBorders>
              <w:left w:val="single" w:sz="4" w:space="0" w:color="auto"/>
              <w:bottom w:val="single" w:sz="4" w:space="0" w:color="auto"/>
              <w:right w:val="single" w:sz="4" w:space="0" w:color="auto"/>
            </w:tcBorders>
          </w:tcPr>
          <w:p w14:paraId="3C286856" w14:textId="77777777" w:rsidR="00F20E68" w:rsidRPr="008E1116" w:rsidRDefault="00F20E68" w:rsidP="00F20E68">
            <w:pPr>
              <w:jc w:val="both"/>
              <w:rPr>
                <w:rFonts w:ascii="Times New Roman" w:hAnsi="Times New Roman" w:cs="Times New Roman"/>
                <w:highlight w:val="yellow"/>
              </w:rPr>
            </w:pPr>
          </w:p>
        </w:tc>
        <w:tc>
          <w:tcPr>
            <w:tcW w:w="1316" w:type="pct"/>
            <w:tcBorders>
              <w:top w:val="single" w:sz="4" w:space="0" w:color="auto"/>
              <w:left w:val="single" w:sz="4" w:space="0" w:color="auto"/>
              <w:bottom w:val="single" w:sz="4" w:space="0" w:color="auto"/>
              <w:right w:val="single" w:sz="4" w:space="0" w:color="auto"/>
            </w:tcBorders>
          </w:tcPr>
          <w:p w14:paraId="7537871A" w14:textId="2D11E750" w:rsidR="00F20E68" w:rsidRPr="008E1116" w:rsidRDefault="00F20E68" w:rsidP="00F20E68">
            <w:pPr>
              <w:spacing w:after="0" w:line="240" w:lineRule="auto"/>
              <w:jc w:val="both"/>
              <w:rPr>
                <w:rFonts w:ascii="Times New Roman" w:eastAsia="Times New Roman" w:hAnsi="Times New Roman" w:cs="Times New Roman"/>
              </w:rPr>
            </w:pPr>
            <w:r w:rsidRPr="008E1116">
              <w:rPr>
                <w:rFonts w:ascii="Times New Roman" w:hAnsi="Times New Roman" w:cs="Times New Roman"/>
                <w:iCs/>
              </w:rPr>
              <w:t>76-100 proc. projekto veiklų dalyvių yra jauni ir/arba vyresnio amžiaus asmenys</w:t>
            </w:r>
          </w:p>
        </w:tc>
        <w:tc>
          <w:tcPr>
            <w:tcW w:w="595" w:type="pct"/>
            <w:tcBorders>
              <w:top w:val="single" w:sz="4" w:space="0" w:color="auto"/>
              <w:left w:val="single" w:sz="4" w:space="0" w:color="auto"/>
              <w:bottom w:val="single" w:sz="4" w:space="0" w:color="auto"/>
              <w:right w:val="single" w:sz="4" w:space="0" w:color="auto"/>
            </w:tcBorders>
          </w:tcPr>
          <w:p w14:paraId="6E46E4CE" w14:textId="59869291" w:rsidR="00F20E68" w:rsidRPr="008E1116" w:rsidRDefault="00F20E68" w:rsidP="00F20E68">
            <w:pPr>
              <w:spacing w:after="0" w:line="240" w:lineRule="auto"/>
              <w:jc w:val="center"/>
              <w:rPr>
                <w:rFonts w:ascii="Times New Roman" w:hAnsi="Times New Roman" w:cs="Times New Roman"/>
                <w:lang w:val="en-US"/>
              </w:rPr>
            </w:pPr>
            <w:r w:rsidRPr="008E1116">
              <w:rPr>
                <w:rFonts w:ascii="Times New Roman" w:eastAsia="Times New Roman" w:hAnsi="Times New Roman" w:cs="Times New Roman"/>
                <w:iCs/>
              </w:rPr>
              <w:t>20 balų</w:t>
            </w:r>
          </w:p>
        </w:tc>
        <w:tc>
          <w:tcPr>
            <w:tcW w:w="471" w:type="pct"/>
            <w:tcBorders>
              <w:top w:val="single" w:sz="4" w:space="0" w:color="auto"/>
              <w:left w:val="single" w:sz="4" w:space="0" w:color="auto"/>
              <w:bottom w:val="single" w:sz="4" w:space="0" w:color="auto"/>
              <w:right w:val="single" w:sz="4" w:space="0" w:color="auto"/>
            </w:tcBorders>
          </w:tcPr>
          <w:p w14:paraId="30C4B67C" w14:textId="77777777" w:rsidR="00F20E68" w:rsidRPr="008E1116" w:rsidRDefault="00F20E68" w:rsidP="00F20E68">
            <w:pPr>
              <w:jc w:val="center"/>
              <w:rPr>
                <w:rFonts w:ascii="Times New Roman" w:hAnsi="Times New Roman" w:cs="Times New Roman"/>
              </w:rPr>
            </w:pPr>
          </w:p>
        </w:tc>
        <w:tc>
          <w:tcPr>
            <w:tcW w:w="987" w:type="pct"/>
            <w:vMerge/>
            <w:tcBorders>
              <w:left w:val="single" w:sz="4" w:space="0" w:color="auto"/>
              <w:right w:val="single" w:sz="4" w:space="0" w:color="auto"/>
            </w:tcBorders>
          </w:tcPr>
          <w:p w14:paraId="0599926F" w14:textId="77777777" w:rsidR="00F20E68" w:rsidRPr="008E1116" w:rsidRDefault="00F20E68" w:rsidP="00F20E68">
            <w:pPr>
              <w:jc w:val="center"/>
              <w:rPr>
                <w:rFonts w:ascii="Times New Roman" w:hAnsi="Times New Roman" w:cs="Times New Roman"/>
              </w:rPr>
            </w:pPr>
          </w:p>
        </w:tc>
      </w:tr>
      <w:tr w:rsidR="00F20E68" w:rsidRPr="008E1116" w14:paraId="4F82C164" w14:textId="77777777" w:rsidTr="008E1116">
        <w:tc>
          <w:tcPr>
            <w:tcW w:w="2947" w:type="pct"/>
            <w:gridSpan w:val="4"/>
            <w:tcBorders>
              <w:top w:val="single" w:sz="4" w:space="0" w:color="auto"/>
              <w:left w:val="single" w:sz="6" w:space="0" w:color="000000"/>
              <w:bottom w:val="single" w:sz="6" w:space="0" w:color="000000"/>
              <w:right w:val="single" w:sz="4" w:space="0" w:color="auto"/>
            </w:tcBorders>
          </w:tcPr>
          <w:p w14:paraId="2BA9F145" w14:textId="7E5494FE" w:rsidR="00F20E68" w:rsidRPr="008E1116" w:rsidRDefault="00F20E68" w:rsidP="00F20E68">
            <w:pPr>
              <w:spacing w:after="0" w:line="240" w:lineRule="auto"/>
              <w:jc w:val="right"/>
              <w:rPr>
                <w:rFonts w:ascii="Times New Roman" w:eastAsia="Times New Roman" w:hAnsi="Times New Roman" w:cs="Times New Roman"/>
                <w:b/>
              </w:rPr>
            </w:pPr>
            <w:r w:rsidRPr="008E1116">
              <w:rPr>
                <w:rFonts w:ascii="Times New Roman" w:eastAsia="Times New Roman" w:hAnsi="Times New Roman" w:cs="Times New Roman"/>
                <w:b/>
              </w:rPr>
              <w:t>Iš viso (bendrųjų ir prioritetinių balų suma):</w:t>
            </w:r>
          </w:p>
        </w:tc>
        <w:tc>
          <w:tcPr>
            <w:tcW w:w="595" w:type="pct"/>
            <w:tcBorders>
              <w:top w:val="single" w:sz="4" w:space="0" w:color="auto"/>
              <w:left w:val="single" w:sz="4" w:space="0" w:color="auto"/>
              <w:bottom w:val="single" w:sz="4" w:space="0" w:color="auto"/>
              <w:right w:val="single" w:sz="4" w:space="0" w:color="auto"/>
            </w:tcBorders>
          </w:tcPr>
          <w:p w14:paraId="3199B810" w14:textId="590B208F" w:rsidR="00F20E68" w:rsidRPr="008E1116" w:rsidRDefault="00F20E68" w:rsidP="00F20E68">
            <w:pPr>
              <w:spacing w:after="0" w:line="240" w:lineRule="auto"/>
              <w:jc w:val="center"/>
              <w:rPr>
                <w:rFonts w:ascii="Times New Roman" w:hAnsi="Times New Roman" w:cs="Times New Roman"/>
                <w:b/>
                <w:lang w:val="en-US"/>
              </w:rPr>
            </w:pPr>
            <w:r w:rsidRPr="008E1116">
              <w:rPr>
                <w:rFonts w:ascii="Times New Roman" w:hAnsi="Times New Roman" w:cs="Times New Roman"/>
                <w:b/>
                <w:lang w:val="en-US"/>
              </w:rPr>
              <w:t xml:space="preserve">100 </w:t>
            </w:r>
            <w:proofErr w:type="spellStart"/>
            <w:r w:rsidRPr="008E1116">
              <w:rPr>
                <w:rFonts w:ascii="Times New Roman" w:hAnsi="Times New Roman" w:cs="Times New Roman"/>
                <w:b/>
                <w:lang w:val="en-US"/>
              </w:rPr>
              <w:t>balų</w:t>
            </w:r>
            <w:proofErr w:type="spellEnd"/>
          </w:p>
        </w:tc>
        <w:tc>
          <w:tcPr>
            <w:tcW w:w="1458" w:type="pct"/>
            <w:gridSpan w:val="2"/>
            <w:tcBorders>
              <w:top w:val="single" w:sz="4" w:space="0" w:color="auto"/>
              <w:left w:val="single" w:sz="4" w:space="0" w:color="auto"/>
              <w:bottom w:val="single" w:sz="4" w:space="0" w:color="auto"/>
              <w:right w:val="single" w:sz="4" w:space="0" w:color="auto"/>
            </w:tcBorders>
          </w:tcPr>
          <w:p w14:paraId="6762AC8E" w14:textId="77777777" w:rsidR="00F20E68" w:rsidRPr="008E1116" w:rsidRDefault="00F20E68" w:rsidP="00F20E68">
            <w:pPr>
              <w:jc w:val="center"/>
              <w:rPr>
                <w:rFonts w:ascii="Times New Roman" w:hAnsi="Times New Roman" w:cs="Times New Roman"/>
              </w:rPr>
            </w:pPr>
          </w:p>
        </w:tc>
      </w:tr>
    </w:tbl>
    <w:p w14:paraId="790F0E12" w14:textId="06AE78EA" w:rsidR="00571FD5" w:rsidRPr="008E1116" w:rsidRDefault="00571FD5" w:rsidP="0046233D">
      <w:pPr>
        <w:spacing w:before="120" w:after="120"/>
        <w:jc w:val="both"/>
        <w:rPr>
          <w:rFonts w:ascii="Times New Roman" w:hAnsi="Times New Roman" w:cs="Times New Roman"/>
          <w:iCs/>
        </w:rPr>
      </w:pPr>
    </w:p>
    <w:sectPr w:rsidR="00571FD5" w:rsidRPr="008E1116" w:rsidSect="00571FD5">
      <w:pgSz w:w="16838" w:h="11906" w:orient="landscape"/>
      <w:pgMar w:top="1701" w:right="1134" w:bottom="567" w:left="56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727B203E"/>
    <w:multiLevelType w:val="hybridMultilevel"/>
    <w:tmpl w:val="A7BEA0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B7AC0"/>
    <w:multiLevelType w:val="hybridMultilevel"/>
    <w:tmpl w:val="33C0B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236F3"/>
    <w:rsid w:val="0002480E"/>
    <w:rsid w:val="000309A9"/>
    <w:rsid w:val="00035077"/>
    <w:rsid w:val="0006064C"/>
    <w:rsid w:val="000612DD"/>
    <w:rsid w:val="00065B13"/>
    <w:rsid w:val="000772E3"/>
    <w:rsid w:val="00094FB2"/>
    <w:rsid w:val="000E336C"/>
    <w:rsid w:val="001015B7"/>
    <w:rsid w:val="001259FD"/>
    <w:rsid w:val="00162DC8"/>
    <w:rsid w:val="00181918"/>
    <w:rsid w:val="001A492B"/>
    <w:rsid w:val="001A734D"/>
    <w:rsid w:val="001E0DD0"/>
    <w:rsid w:val="001E4B7E"/>
    <w:rsid w:val="001E6352"/>
    <w:rsid w:val="001F47A0"/>
    <w:rsid w:val="00224802"/>
    <w:rsid w:val="00254578"/>
    <w:rsid w:val="0026389F"/>
    <w:rsid w:val="0028430F"/>
    <w:rsid w:val="002B01E2"/>
    <w:rsid w:val="002B39A8"/>
    <w:rsid w:val="002E0359"/>
    <w:rsid w:val="002E55F6"/>
    <w:rsid w:val="00302122"/>
    <w:rsid w:val="003137E7"/>
    <w:rsid w:val="003142B9"/>
    <w:rsid w:val="003202E7"/>
    <w:rsid w:val="00336DA7"/>
    <w:rsid w:val="00384361"/>
    <w:rsid w:val="00387B07"/>
    <w:rsid w:val="00391496"/>
    <w:rsid w:val="003969E7"/>
    <w:rsid w:val="003A519E"/>
    <w:rsid w:val="003C288F"/>
    <w:rsid w:val="003C358A"/>
    <w:rsid w:val="003E3DBA"/>
    <w:rsid w:val="003E432B"/>
    <w:rsid w:val="003F7CE9"/>
    <w:rsid w:val="00407246"/>
    <w:rsid w:val="0041111B"/>
    <w:rsid w:val="00425238"/>
    <w:rsid w:val="00441F7C"/>
    <w:rsid w:val="0046233D"/>
    <w:rsid w:val="00493676"/>
    <w:rsid w:val="004A0B57"/>
    <w:rsid w:val="004B1D0B"/>
    <w:rsid w:val="004C4CA4"/>
    <w:rsid w:val="004F458C"/>
    <w:rsid w:val="00515509"/>
    <w:rsid w:val="00522A95"/>
    <w:rsid w:val="005363F9"/>
    <w:rsid w:val="00571FD5"/>
    <w:rsid w:val="00585D75"/>
    <w:rsid w:val="005A0097"/>
    <w:rsid w:val="005C70BF"/>
    <w:rsid w:val="005D3C91"/>
    <w:rsid w:val="006111F2"/>
    <w:rsid w:val="006118DF"/>
    <w:rsid w:val="0061795D"/>
    <w:rsid w:val="0062036A"/>
    <w:rsid w:val="00625684"/>
    <w:rsid w:val="00626FC6"/>
    <w:rsid w:val="006408C0"/>
    <w:rsid w:val="006409EE"/>
    <w:rsid w:val="00662384"/>
    <w:rsid w:val="00662C10"/>
    <w:rsid w:val="006674E9"/>
    <w:rsid w:val="00676082"/>
    <w:rsid w:val="00676B49"/>
    <w:rsid w:val="00684348"/>
    <w:rsid w:val="006B78BB"/>
    <w:rsid w:val="006F4E0C"/>
    <w:rsid w:val="00703DFC"/>
    <w:rsid w:val="0071005C"/>
    <w:rsid w:val="0071664E"/>
    <w:rsid w:val="00720EBD"/>
    <w:rsid w:val="00734388"/>
    <w:rsid w:val="00751BC4"/>
    <w:rsid w:val="00770825"/>
    <w:rsid w:val="00774D78"/>
    <w:rsid w:val="00787CC7"/>
    <w:rsid w:val="007D000C"/>
    <w:rsid w:val="007D0544"/>
    <w:rsid w:val="007D1AB4"/>
    <w:rsid w:val="007D2405"/>
    <w:rsid w:val="007E3031"/>
    <w:rsid w:val="007F466B"/>
    <w:rsid w:val="007F59E3"/>
    <w:rsid w:val="008150BB"/>
    <w:rsid w:val="008356B0"/>
    <w:rsid w:val="00850789"/>
    <w:rsid w:val="008678CC"/>
    <w:rsid w:val="00877C27"/>
    <w:rsid w:val="00882C65"/>
    <w:rsid w:val="00886277"/>
    <w:rsid w:val="008C4E81"/>
    <w:rsid w:val="008E1116"/>
    <w:rsid w:val="00906C6D"/>
    <w:rsid w:val="009125F4"/>
    <w:rsid w:val="00913680"/>
    <w:rsid w:val="00924C3D"/>
    <w:rsid w:val="00940B2D"/>
    <w:rsid w:val="00956961"/>
    <w:rsid w:val="00973F35"/>
    <w:rsid w:val="00977D47"/>
    <w:rsid w:val="009836B5"/>
    <w:rsid w:val="0098513F"/>
    <w:rsid w:val="00986059"/>
    <w:rsid w:val="0099681D"/>
    <w:rsid w:val="009A1999"/>
    <w:rsid w:val="009A7671"/>
    <w:rsid w:val="009D3950"/>
    <w:rsid w:val="009E0C82"/>
    <w:rsid w:val="009E2409"/>
    <w:rsid w:val="00A1539D"/>
    <w:rsid w:val="00A35C82"/>
    <w:rsid w:val="00A747F6"/>
    <w:rsid w:val="00A83992"/>
    <w:rsid w:val="00AA10A4"/>
    <w:rsid w:val="00AA5602"/>
    <w:rsid w:val="00AB5410"/>
    <w:rsid w:val="00AC300E"/>
    <w:rsid w:val="00B15CA1"/>
    <w:rsid w:val="00B528B3"/>
    <w:rsid w:val="00B655A1"/>
    <w:rsid w:val="00B6661F"/>
    <w:rsid w:val="00B72F14"/>
    <w:rsid w:val="00B9034B"/>
    <w:rsid w:val="00BA720B"/>
    <w:rsid w:val="00BB18F8"/>
    <w:rsid w:val="00BB7061"/>
    <w:rsid w:val="00BB730E"/>
    <w:rsid w:val="00BB7FF3"/>
    <w:rsid w:val="00BD747E"/>
    <w:rsid w:val="00BF3F20"/>
    <w:rsid w:val="00BF5857"/>
    <w:rsid w:val="00C060BD"/>
    <w:rsid w:val="00C167BB"/>
    <w:rsid w:val="00C25DAB"/>
    <w:rsid w:val="00C70A3F"/>
    <w:rsid w:val="00C778BC"/>
    <w:rsid w:val="00C843E8"/>
    <w:rsid w:val="00C9656C"/>
    <w:rsid w:val="00CA3D93"/>
    <w:rsid w:val="00CA3DE7"/>
    <w:rsid w:val="00CA6A18"/>
    <w:rsid w:val="00CC3D70"/>
    <w:rsid w:val="00CD305F"/>
    <w:rsid w:val="00CE3FCE"/>
    <w:rsid w:val="00CE6F51"/>
    <w:rsid w:val="00D22ADC"/>
    <w:rsid w:val="00D42D55"/>
    <w:rsid w:val="00D50A2C"/>
    <w:rsid w:val="00D91D41"/>
    <w:rsid w:val="00DB2696"/>
    <w:rsid w:val="00DB496E"/>
    <w:rsid w:val="00DB7452"/>
    <w:rsid w:val="00DE5834"/>
    <w:rsid w:val="00E05305"/>
    <w:rsid w:val="00E1143D"/>
    <w:rsid w:val="00E2145D"/>
    <w:rsid w:val="00E6374D"/>
    <w:rsid w:val="00E64176"/>
    <w:rsid w:val="00E70D35"/>
    <w:rsid w:val="00E87408"/>
    <w:rsid w:val="00E94D1C"/>
    <w:rsid w:val="00E97637"/>
    <w:rsid w:val="00EA0213"/>
    <w:rsid w:val="00EA1616"/>
    <w:rsid w:val="00EB2C97"/>
    <w:rsid w:val="00ED0060"/>
    <w:rsid w:val="00ED0F43"/>
    <w:rsid w:val="00EF3E83"/>
    <w:rsid w:val="00F0616C"/>
    <w:rsid w:val="00F1114F"/>
    <w:rsid w:val="00F1401C"/>
    <w:rsid w:val="00F20E68"/>
    <w:rsid w:val="00F54CE0"/>
    <w:rsid w:val="00F712B8"/>
    <w:rsid w:val="00FB6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paragraph" w:customStyle="1" w:styleId="Default">
    <w:name w:val="Default"/>
    <w:rsid w:val="00571FD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styleId="Lentelstinklelis">
    <w:name w:val="Table Grid"/>
    <w:basedOn w:val="prastojilentel"/>
    <w:uiPriority w:val="39"/>
    <w:rsid w:val="00A747F6"/>
    <w:pPr>
      <w:spacing w:before="120"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Jurgita Rumbinienė</DisplayName>
        <AccountId>673</AccountId>
        <AccountType/>
      </UserInfo>
      <UserInfo>
        <DisplayName>Violeta Jermak</DisplayName>
        <AccountId>1311</AccountId>
        <AccountType/>
      </UserInfo>
      <UserInfo>
        <DisplayName>Simonas Razgus</DisplayName>
        <AccountId>1481</AccountId>
        <AccountType/>
      </UserInfo>
      <UserInfo>
        <DisplayName>Asta Zagurskienė</DisplayName>
        <AccountId>427</AccountId>
        <AccountType/>
      </UserInfo>
    </DmsPermissionsUsers>
    <DmsCPVADocSector xmlns="30557e7b-17fb-4d0a-a598-62d7221fe872" xsi:nil="true"/>
    <DmsReceivedDocDate xmlns="028236e2-f653-4d19-ab67-4d06a9145e0c">2026-03-23T08:50:01+00:00</DmsReceivedDocDate>
    <DmsCase xmlns="028236e2-f653-4d19-ab67-4d06a9145e0c">123781</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128215</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A2ABC31F-34E6-4FD1-B949-FD071BE336FB}"/>
</file>

<file path=customXml/itemProps2.xml><?xml version="1.0" encoding="utf-8"?>
<ds:datastoreItem xmlns:ds="http://schemas.openxmlformats.org/officeDocument/2006/customXml" ds:itemID="{F274B537-961B-443C-9C67-C41F6891EE84}"/>
</file>

<file path=customXml/itemProps3.xml><?xml version="1.0" encoding="utf-8"?>
<ds:datastoreItem xmlns:ds="http://schemas.openxmlformats.org/officeDocument/2006/customXml" ds:itemID="{6E865FA2-C1D9-41EE-A953-AE6C5E97BD12}"/>
</file>

<file path=customXml/itemProps4.xml><?xml version="1.0" encoding="utf-8"?>
<ds:datastoreItem xmlns:ds="http://schemas.openxmlformats.org/officeDocument/2006/customXml" ds:itemID="{D258455E-35BF-4AE7-A96E-332EAB6C16B2}"/>
</file>

<file path=docProps/app.xml><?xml version="1.0" encoding="utf-8"?>
<Properties xmlns="http://schemas.openxmlformats.org/officeDocument/2006/extended-properties" xmlns:vt="http://schemas.openxmlformats.org/officeDocument/2006/docPropsVTypes">
  <Template>Normal</Template>
  <TotalTime>1413</TotalTime>
  <Pages>8</Pages>
  <Words>6796</Words>
  <Characters>3874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Dokumentai registracijai 11-794-K - info@cpva.lt</dc:title>
  <dc:subject/>
  <dc:creator>GI</dc:creator>
  <cp:keywords/>
  <dc:description/>
  <cp:lastModifiedBy>VVG2</cp:lastModifiedBy>
  <cp:revision>208</cp:revision>
  <dcterms:created xsi:type="dcterms:W3CDTF">2025-05-15T13:40:00Z</dcterms:created>
  <dcterms:modified xsi:type="dcterms:W3CDTF">2026-03-16T09:22:00Z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0x010100CB82DDBF60804FB48BD1C67AAF642D1900A726EEE9E2574AC69AC3D56E89926A6A00D088DCDC59604AA8AAFA271E5BBE129600C8A3A33C2B686B469D150DCCE174692F</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8" name="DmsRegDoc">
    <vt:lpwstr>441344</vt:lpwstr>
  </property>
</Properties>
</file>