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BAB7" w14:textId="305E16CC" w:rsidR="00443CBE" w:rsidRPr="0047214A" w:rsidRDefault="00C9313A" w:rsidP="00686C01">
      <w:pPr>
        <w:rPr>
          <w:sz w:val="2"/>
          <w:szCs w:val="2"/>
        </w:rPr>
      </w:pPr>
      <w:proofErr w:type="spellStart"/>
      <w:r>
        <w:rPr>
          <w:sz w:val="2"/>
          <w:szCs w:val="2"/>
        </w:rPr>
        <w:t>nacional</w:t>
      </w:r>
      <w:proofErr w:type="spellEnd"/>
    </w:p>
    <w:p w14:paraId="77AACA14" w14:textId="77777777" w:rsidR="00443CBE" w:rsidRPr="0047214A" w:rsidRDefault="00443CBE" w:rsidP="00686C01">
      <w:pPr>
        <w:rPr>
          <w:sz w:val="2"/>
          <w:szCs w:val="2"/>
        </w:rPr>
      </w:pPr>
    </w:p>
    <w:p w14:paraId="6E176C08" w14:textId="21A2E16C" w:rsidR="00443CBE" w:rsidRPr="0047214A" w:rsidRDefault="00443CBE" w:rsidP="00686C01">
      <w:pPr>
        <w:jc w:val="center"/>
        <w:rPr>
          <w:b/>
          <w:bCs/>
          <w:sz w:val="22"/>
          <w:szCs w:val="22"/>
        </w:rPr>
      </w:pPr>
    </w:p>
    <w:p w14:paraId="5675FEC0" w14:textId="77777777" w:rsidR="00443CBE" w:rsidRPr="0047214A" w:rsidRDefault="00443CBE" w:rsidP="00686C01">
      <w:pPr>
        <w:ind w:firstLine="57"/>
        <w:jc w:val="center"/>
        <w:rPr>
          <w:b/>
          <w:bCs/>
          <w:sz w:val="22"/>
          <w:szCs w:val="22"/>
        </w:rPr>
      </w:pPr>
    </w:p>
    <w:p w14:paraId="297F3296" w14:textId="0D5FC60F" w:rsidR="00443CBE" w:rsidRPr="0047214A" w:rsidRDefault="00F46528" w:rsidP="00686C01">
      <w:pPr>
        <w:jc w:val="center"/>
        <w:rPr>
          <w:sz w:val="28"/>
          <w:szCs w:val="28"/>
        </w:rPr>
      </w:pPr>
      <w:r w:rsidRPr="0047214A">
        <w:rPr>
          <w:b/>
          <w:bCs/>
          <w:sz w:val="28"/>
          <w:szCs w:val="28"/>
        </w:rPr>
        <w:t>LIETUVOS RESPUBLIKOS ŠVIETIMO, MOKSLO IR SPORTO MINISTRAS</w:t>
      </w:r>
    </w:p>
    <w:p w14:paraId="7FB3BA1C" w14:textId="77777777" w:rsidR="00443CBE" w:rsidRPr="0047214A" w:rsidRDefault="00443CBE" w:rsidP="00686C01">
      <w:pPr>
        <w:jc w:val="center"/>
        <w:rPr>
          <w:sz w:val="22"/>
          <w:szCs w:val="22"/>
        </w:rPr>
      </w:pPr>
    </w:p>
    <w:p w14:paraId="355D6656" w14:textId="77777777" w:rsidR="005B2CB7" w:rsidRPr="0047214A" w:rsidRDefault="005B2CB7" w:rsidP="005B2CB7">
      <w:pPr>
        <w:overflowPunct w:val="0"/>
        <w:jc w:val="center"/>
        <w:textAlignment w:val="baseline"/>
        <w:rPr>
          <w:b/>
          <w:bCs/>
          <w:szCs w:val="24"/>
        </w:rPr>
      </w:pPr>
      <w:r w:rsidRPr="0047214A">
        <w:rPr>
          <w:b/>
          <w:bCs/>
        </w:rPr>
        <w:t>ĮSAKYMAS</w:t>
      </w:r>
    </w:p>
    <w:p w14:paraId="5B2BBE6B" w14:textId="77777777" w:rsidR="005B2CB7" w:rsidRPr="0047214A" w:rsidRDefault="005B2CB7" w:rsidP="005B2CB7">
      <w:pPr>
        <w:spacing w:after="20"/>
        <w:jc w:val="center"/>
        <w:rPr>
          <w:b/>
          <w:bCs/>
          <w:szCs w:val="24"/>
        </w:rPr>
      </w:pPr>
      <w:r w:rsidRPr="0047214A">
        <w:rPr>
          <w:b/>
          <w:bCs/>
          <w:szCs w:val="24"/>
        </w:rPr>
        <w:t>DĖL ŠVIETIMO, MOKSLO IR SPORTO MINISTRO 2022 M. BIRŽELIO 9 D. ĮSAKYMO NR. V-952 „DĖL 2021–2030 M. PLĖTROS PROGRAMOS VALDYTOJOS LIETUVOS RESPUBLIKOS ŠVIETIMO, MOKSLO IR SPORTO MINISTERIJOS ŠVIETIMO PLĖTROS PROGRAMOS PAŽANGOS PRIEMONĖS NR. 12-003-03-04-03 „SUKURTI RINKOS POREIKIUS ATLIEPIANČIĄ PROFESINIO UGDYMO SISTEMĄ“ APRAŠO PATVIRTINIMO“ PAKEITIMO</w:t>
      </w:r>
    </w:p>
    <w:p w14:paraId="61FB8B0D" w14:textId="77777777" w:rsidR="00DF05A0" w:rsidRPr="0047214A" w:rsidRDefault="00DF05A0" w:rsidP="00686C01">
      <w:pPr>
        <w:jc w:val="center"/>
        <w:rPr>
          <w:b/>
          <w:bCs/>
          <w:caps/>
          <w:szCs w:val="24"/>
        </w:rPr>
      </w:pPr>
    </w:p>
    <w:p w14:paraId="306CC12F" w14:textId="2CCA14EE" w:rsidR="00DF05A0" w:rsidRPr="0047214A" w:rsidRDefault="00843BED" w:rsidP="00686C01">
      <w:pPr>
        <w:jc w:val="center"/>
      </w:pPr>
      <w:r w:rsidRPr="0047214A">
        <w:t>202</w:t>
      </w:r>
      <w:r w:rsidR="003A259F">
        <w:t>6</w:t>
      </w:r>
      <w:r w:rsidRPr="0047214A">
        <w:t xml:space="preserve"> m.</w:t>
      </w:r>
      <w:r w:rsidR="005B2CB7" w:rsidRPr="0047214A">
        <w:t xml:space="preserve">               </w:t>
      </w:r>
      <w:r w:rsidR="00A01E30" w:rsidRPr="0047214A">
        <w:t xml:space="preserve"> </w:t>
      </w:r>
      <w:r w:rsidRPr="0047214A">
        <w:t>d. Nr. V-</w:t>
      </w:r>
    </w:p>
    <w:p w14:paraId="4C0C35E9" w14:textId="10B95133" w:rsidR="00DF05A0" w:rsidRPr="0047214A" w:rsidRDefault="00DF05A0" w:rsidP="00686C01">
      <w:pPr>
        <w:jc w:val="center"/>
        <w:rPr>
          <w:sz w:val="22"/>
          <w:szCs w:val="22"/>
        </w:rPr>
      </w:pPr>
      <w:r w:rsidRPr="0047214A">
        <w:rPr>
          <w:sz w:val="22"/>
          <w:szCs w:val="22"/>
        </w:rPr>
        <w:t>Vilnius</w:t>
      </w:r>
    </w:p>
    <w:p w14:paraId="0B7D0D6E" w14:textId="77777777" w:rsidR="00DF05A0" w:rsidRPr="0047214A" w:rsidRDefault="00DF05A0" w:rsidP="00686C01">
      <w:pPr>
        <w:jc w:val="center"/>
        <w:rPr>
          <w:sz w:val="2"/>
          <w:szCs w:val="2"/>
        </w:rPr>
      </w:pPr>
    </w:p>
    <w:p w14:paraId="739ADE8C" w14:textId="77777777" w:rsidR="00D33DC8" w:rsidRPr="0047214A" w:rsidRDefault="00D33DC8" w:rsidP="00300EF2">
      <w:pPr>
        <w:jc w:val="center"/>
        <w:rPr>
          <w:szCs w:val="24"/>
        </w:rPr>
      </w:pPr>
      <w:bookmarkStart w:id="0" w:name="_Hlk141803159"/>
    </w:p>
    <w:p w14:paraId="3FE342C2" w14:textId="77777777" w:rsidR="00D33DC8" w:rsidRPr="0047214A" w:rsidRDefault="00D33DC8" w:rsidP="00300EF2">
      <w:pPr>
        <w:jc w:val="center"/>
        <w:rPr>
          <w:szCs w:val="24"/>
        </w:rPr>
      </w:pPr>
    </w:p>
    <w:p w14:paraId="78BDB723" w14:textId="775AFA9D" w:rsidR="00D33DC8" w:rsidRPr="0047214A" w:rsidRDefault="00D33DC8" w:rsidP="001B7902">
      <w:pPr>
        <w:ind w:firstLine="851"/>
        <w:jc w:val="both"/>
        <w:rPr>
          <w:szCs w:val="24"/>
        </w:rPr>
      </w:pPr>
      <w:r w:rsidRPr="0047214A">
        <w:rPr>
          <w:szCs w:val="24"/>
        </w:rPr>
        <w:t>Vadovaudamasi</w:t>
      </w:r>
      <w:r w:rsidR="00D91A77">
        <w:rPr>
          <w:szCs w:val="24"/>
        </w:rPr>
        <w:t>s</w:t>
      </w:r>
      <w:r w:rsidRPr="0047214A">
        <w:rPr>
          <w:szCs w:val="24"/>
        </w:rPr>
        <w:t xml:space="preserve"> Strateginio valdymo metodikos, patvirtintos Lietuvos Respublikos Vyriausybės 2021 m. balandžio 28 d. nutarimu Nr. 292 „Dėl Strateginio valdymo metodikos patvirtinimo“, </w:t>
      </w:r>
      <w:r w:rsidR="00EA1960" w:rsidRPr="0047214A">
        <w:rPr>
          <w:szCs w:val="24"/>
        </w:rPr>
        <w:t xml:space="preserve">87.2 papunkčiu, </w:t>
      </w:r>
      <w:r w:rsidR="003405D2" w:rsidRPr="0047214A">
        <w:rPr>
          <w:szCs w:val="24"/>
        </w:rPr>
        <w:t>94</w:t>
      </w:r>
      <w:r w:rsidRPr="0047214A">
        <w:rPr>
          <w:szCs w:val="24"/>
        </w:rPr>
        <w:t xml:space="preserve"> ir 139 punktais</w:t>
      </w:r>
      <w:r w:rsidR="007C22E2" w:rsidRPr="0047214A">
        <w:rPr>
          <w:szCs w:val="24"/>
        </w:rPr>
        <w:t>,</w:t>
      </w:r>
      <w:r w:rsidRPr="0047214A">
        <w:rPr>
          <w:szCs w:val="24"/>
        </w:rPr>
        <w:t xml:space="preserve"> </w:t>
      </w:r>
      <w:r w:rsidRPr="0047214A">
        <w:rPr>
          <w:color w:val="000000"/>
          <w:szCs w:val="24"/>
        </w:rPr>
        <w:t xml:space="preserve">2021–2027 metų Europos Sąjungos fondų investicijų programos ir Ekonomikos gaivinimo ir atsparumo </w:t>
      </w:r>
      <w:r w:rsidRPr="0047214A">
        <w:rPr>
          <w:szCs w:val="24"/>
        </w:rPr>
        <w:t xml:space="preserve">didinimo plano „Naujos kartos Lietuva“ administravimo taisyklių, patvirtintų </w:t>
      </w:r>
      <w:r w:rsidRPr="0047214A">
        <w:rPr>
          <w:szCs w:val="24"/>
          <w:lang w:eastAsia="en-GB"/>
        </w:rPr>
        <w:t>Lietuvos Respublikos finansų ministro 2022 m. birželio 22</w:t>
      </w:r>
      <w:r w:rsidR="00420F3B">
        <w:rPr>
          <w:szCs w:val="24"/>
          <w:lang w:eastAsia="en-GB"/>
        </w:rPr>
        <w:t> </w:t>
      </w:r>
      <w:r w:rsidRPr="0047214A">
        <w:rPr>
          <w:szCs w:val="24"/>
          <w:lang w:eastAsia="en-GB"/>
        </w:rPr>
        <w:t>d. įsakymu Nr. 1K-237 „</w:t>
      </w:r>
      <w:r w:rsidRPr="0047214A">
        <w:rPr>
          <w:szCs w:val="24"/>
          <w:shd w:val="clear" w:color="auto" w:fill="FFFFFF"/>
        </w:rPr>
        <w:t>Dėl 2021</w:t>
      </w:r>
      <w:r w:rsidR="00960AB1" w:rsidRPr="0047214A">
        <w:rPr>
          <w:szCs w:val="24"/>
          <w:shd w:val="clear" w:color="auto" w:fill="FFFFFF"/>
        </w:rPr>
        <w:t>–</w:t>
      </w:r>
      <w:r w:rsidRPr="0047214A">
        <w:rPr>
          <w:szCs w:val="24"/>
          <w:shd w:val="clear" w:color="auto" w:fill="FFFFFF"/>
        </w:rPr>
        <w:t>2027 metų Europos Sąjungos fondų investicijų programos ir Ekonomikos gaivinimo ir atsparumo didinimo plano „Naujos kartos Lietuva“ įgyvendinimo</w:t>
      </w:r>
      <w:r w:rsidRPr="0047214A">
        <w:rPr>
          <w:szCs w:val="24"/>
          <w:lang w:eastAsia="en-GB"/>
        </w:rPr>
        <w:t>“, 95 ir 96 punktais</w:t>
      </w:r>
      <w:r w:rsidR="007C22E2" w:rsidRPr="0047214A">
        <w:rPr>
          <w:szCs w:val="24"/>
          <w:lang w:eastAsia="en-GB"/>
        </w:rPr>
        <w:t xml:space="preserve"> ir</w:t>
      </w:r>
      <w:r w:rsidR="00F93509" w:rsidRPr="0047214A">
        <w:rPr>
          <w:lang w:eastAsia="en-GB"/>
        </w:rPr>
        <w:t xml:space="preserve"> Strateginio valdymo sistemoje naudojamų pažangos ir tęstinės veiklos stebėsenos rodiklių nustatymo ir skaičiavimo gairių, patvirtintų Lietuvos Respublikos finansų ministro 2021</w:t>
      </w:r>
      <w:r w:rsidR="00DD52C4">
        <w:rPr>
          <w:lang w:eastAsia="en-GB"/>
        </w:rPr>
        <w:t> </w:t>
      </w:r>
      <w:r w:rsidR="00F93509" w:rsidRPr="0047214A">
        <w:rPr>
          <w:lang w:eastAsia="en-GB"/>
        </w:rPr>
        <w:t xml:space="preserve">m. birželio 28 d. įsakymu Nr. 1K-227 „Dėl Strateginio valdymo metodikos taikymo“, 6 punktu </w:t>
      </w:r>
      <w:r w:rsidR="00944E7F" w:rsidRPr="0047214A">
        <w:rPr>
          <w:lang w:eastAsia="en-GB"/>
        </w:rPr>
        <w:t xml:space="preserve">bei </w:t>
      </w:r>
      <w:r w:rsidR="00F93509" w:rsidRPr="0047214A">
        <w:rPr>
          <w:lang w:eastAsia="en-GB"/>
        </w:rPr>
        <w:t>Stebėsenos rodiklių nustatymo ir skaičiavimo aprašo, patvirtinto Lietuvos Respublikos finansų ministro 2022 m. birželio 22 d. įsakymu Nr. 1K-237 „Dėl 2021–2027 metų Europos Sąjungos fondų investicijų programos ir Ekonomikos gaivinimo ir atsparumo didinimo plano „Naujos kartos Lietuva“ įgyvendinimo“, 34 punktu,</w:t>
      </w:r>
    </w:p>
    <w:bookmarkEnd w:id="0"/>
    <w:p w14:paraId="6FE81D7B" w14:textId="088214C1" w:rsidR="00505263" w:rsidRPr="0047214A" w:rsidRDefault="00BD438D" w:rsidP="00420F3B">
      <w:pPr>
        <w:ind w:firstLine="851"/>
        <w:jc w:val="both"/>
        <w:rPr>
          <w:szCs w:val="24"/>
        </w:rPr>
      </w:pPr>
      <w:r w:rsidRPr="0047214A">
        <w:rPr>
          <w:szCs w:val="24"/>
        </w:rPr>
        <w:t>p</w:t>
      </w:r>
      <w:r w:rsidR="008E5FCF" w:rsidRPr="0047214A">
        <w:rPr>
          <w:szCs w:val="24"/>
        </w:rPr>
        <w:t xml:space="preserve"> a k e i č i u </w:t>
      </w:r>
      <w:r w:rsidR="003504CA" w:rsidRPr="0047214A">
        <w:rPr>
          <w:szCs w:val="24"/>
        </w:rPr>
        <w:t>2021–2030 m. plėtros programos valdytojos Lietuvos Respublikos švietimo, mokslo ir sporto ministerijos švietimo plėtros programos pažangos priemonės Nr. 12-003-03-04-03 „Sukurti rinkos poreikius atliepiančią profesinio ugdymo sistemą“ aprašą, patvirtintą Lietuvos Respublikos švietimo, mokslo ir sporto ministro 2022 m. birželio 9 d. įsakymu Nr. V-952 „Dėl 2021–2030 m. plėtros programos valdytojos Lietuvos Respublikos švietimo, mokslo ir sporto ministerijos švietimo plėtros programos pažangos priemonės Nr. 12-003-03-04-03 „Sukurti rinkos poreikius atliepiančią profesinio ugdymo sistemą“ aprašo patvirtinimo“</w:t>
      </w:r>
      <w:r w:rsidR="00505263" w:rsidRPr="0047214A">
        <w:rPr>
          <w:szCs w:val="24"/>
        </w:rPr>
        <w:t>:</w:t>
      </w:r>
    </w:p>
    <w:p w14:paraId="5A8B154D" w14:textId="58EADF13" w:rsidR="00E833EB" w:rsidRPr="003456B4" w:rsidRDefault="00DA447A" w:rsidP="00E66562">
      <w:pPr>
        <w:pStyle w:val="Sraopastraipa"/>
        <w:numPr>
          <w:ilvl w:val="0"/>
          <w:numId w:val="34"/>
        </w:numPr>
        <w:tabs>
          <w:tab w:val="left" w:pos="1560"/>
          <w:tab w:val="left" w:pos="7068"/>
        </w:tabs>
        <w:jc w:val="both"/>
        <w:rPr>
          <w:szCs w:val="24"/>
        </w:rPr>
      </w:pPr>
      <w:r w:rsidRPr="00E833EB">
        <w:rPr>
          <w:szCs w:val="24"/>
        </w:rPr>
        <w:t xml:space="preserve">Pakeičiu </w:t>
      </w:r>
      <w:r w:rsidR="00282A94">
        <w:rPr>
          <w:szCs w:val="24"/>
        </w:rPr>
        <w:t>II</w:t>
      </w:r>
      <w:r w:rsidRPr="00E833EB">
        <w:rPr>
          <w:szCs w:val="24"/>
        </w:rPr>
        <w:t>I skyrių ir jį išdėstau taip:</w:t>
      </w:r>
    </w:p>
    <w:p w14:paraId="5061B903" w14:textId="0162D8BB" w:rsidR="007B6E2C" w:rsidRPr="0047214A" w:rsidRDefault="007B6E2C" w:rsidP="00300EF2">
      <w:pPr>
        <w:jc w:val="center"/>
        <w:rPr>
          <w:b/>
          <w:bCs/>
        </w:rPr>
      </w:pPr>
      <w:bookmarkStart w:id="1" w:name="part_39ce67fbbff342df8b0c55fae4ef0918"/>
      <w:bookmarkStart w:id="2" w:name="part_f570ada390944897978d9739fff7b095"/>
      <w:bookmarkStart w:id="3" w:name="part_998cc484e7114e7a98b09dc0bdbb190f"/>
      <w:bookmarkStart w:id="4" w:name="part_4999f4d4ce30404b99024d0276d3ba18"/>
      <w:bookmarkStart w:id="5" w:name="part_62217f55fcf24064bded30549d3241c7"/>
      <w:bookmarkStart w:id="6" w:name="part_4e668626275445debe61b2b4567406d2"/>
      <w:bookmarkEnd w:id="1"/>
      <w:bookmarkEnd w:id="2"/>
      <w:bookmarkEnd w:id="3"/>
      <w:bookmarkEnd w:id="4"/>
      <w:bookmarkEnd w:id="5"/>
      <w:bookmarkEnd w:id="6"/>
      <w:r w:rsidRPr="0047214A">
        <w:t>„</w:t>
      </w:r>
      <w:r w:rsidRPr="0047214A">
        <w:rPr>
          <w:b/>
          <w:bCs/>
        </w:rPr>
        <w:t>III SKYRIUS</w:t>
      </w:r>
    </w:p>
    <w:p w14:paraId="33059C0B" w14:textId="48211C48" w:rsidR="0096439B" w:rsidRPr="0047214A" w:rsidRDefault="007B6E2C" w:rsidP="00F93509">
      <w:pPr>
        <w:jc w:val="center"/>
        <w:rPr>
          <w:b/>
          <w:bCs/>
        </w:rPr>
      </w:pPr>
      <w:r w:rsidRPr="0047214A">
        <w:rPr>
          <w:b/>
          <w:bCs/>
        </w:rPr>
        <w:t>PLĖTROS PROGRAMOS PAŽANGOS PRIEMONĖS VEIKLŲ SUVESTINĖ</w:t>
      </w:r>
    </w:p>
    <w:p w14:paraId="0C664E8C" w14:textId="77777777" w:rsidR="004257BC" w:rsidRPr="0047214A" w:rsidRDefault="004257BC" w:rsidP="004A1FF7">
      <w:pPr>
        <w:jc w:val="center"/>
        <w:rPr>
          <w:b/>
          <w:bCs/>
        </w:rPr>
      </w:pPr>
    </w:p>
    <w:tbl>
      <w:tblPr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606"/>
        <w:gridCol w:w="658"/>
        <w:gridCol w:w="753"/>
        <w:gridCol w:w="819"/>
        <w:gridCol w:w="571"/>
        <w:gridCol w:w="993"/>
        <w:gridCol w:w="747"/>
        <w:gridCol w:w="664"/>
        <w:gridCol w:w="1417"/>
        <w:gridCol w:w="850"/>
        <w:gridCol w:w="707"/>
        <w:gridCol w:w="567"/>
      </w:tblGrid>
      <w:tr w:rsidR="000F7658" w14:paraId="79BDE2C2" w14:textId="77777777" w:rsidTr="00785D79">
        <w:trPr>
          <w:trHeight w:val="886"/>
          <w:jc w:val="center"/>
        </w:trPr>
        <w:tc>
          <w:tcPr>
            <w:tcW w:w="479" w:type="pct"/>
            <w:vAlign w:val="center"/>
          </w:tcPr>
          <w:p w14:paraId="12E08312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293" w:type="pct"/>
            <w:vAlign w:val="center"/>
          </w:tcPr>
          <w:p w14:paraId="4A110E53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Veiklos (</w:t>
            </w:r>
            <w:proofErr w:type="spellStart"/>
            <w:r>
              <w:rPr>
                <w:b/>
                <w:sz w:val="16"/>
                <w:szCs w:val="16"/>
              </w:rPr>
              <w:t>poveiklės</w:t>
            </w:r>
            <w:proofErr w:type="spellEnd"/>
            <w:r>
              <w:rPr>
                <w:b/>
                <w:sz w:val="16"/>
                <w:szCs w:val="16"/>
              </w:rPr>
              <w:t>, projekto) tipas</w:t>
            </w:r>
          </w:p>
        </w:tc>
        <w:tc>
          <w:tcPr>
            <w:tcW w:w="318" w:type="pct"/>
            <w:vAlign w:val="center"/>
          </w:tcPr>
          <w:p w14:paraId="0B5F5641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364" w:type="pct"/>
            <w:vAlign w:val="center"/>
          </w:tcPr>
          <w:p w14:paraId="637CB5C1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Projektų </w:t>
            </w:r>
          </w:p>
          <w:p w14:paraId="4255AB84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396" w:type="pct"/>
            <w:vAlign w:val="center"/>
          </w:tcPr>
          <w:p w14:paraId="6BA1D133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Tiesiogiai prisidedama prie horizontaliųjų principų įgyvendinimo </w:t>
            </w:r>
          </w:p>
          <w:p w14:paraId="39E38119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(DV; IN; LG; Neprisidedama)</w:t>
            </w:r>
          </w:p>
        </w:tc>
        <w:tc>
          <w:tcPr>
            <w:tcW w:w="276" w:type="pct"/>
            <w:vAlign w:val="center"/>
          </w:tcPr>
          <w:p w14:paraId="67DC6163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Finansavimo forma</w:t>
            </w:r>
          </w:p>
        </w:tc>
        <w:tc>
          <w:tcPr>
            <w:tcW w:w="480" w:type="pct"/>
            <w:vAlign w:val="center"/>
          </w:tcPr>
          <w:p w14:paraId="0C9113D8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Finansavimo suma, eurais</w:t>
            </w:r>
          </w:p>
        </w:tc>
        <w:tc>
          <w:tcPr>
            <w:tcW w:w="361" w:type="pct"/>
            <w:vAlign w:val="center"/>
          </w:tcPr>
          <w:p w14:paraId="34B30921" w14:textId="77777777" w:rsidR="000F7658" w:rsidRDefault="000F7658" w:rsidP="00785D79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Finansavimo šaltinis</w:t>
            </w:r>
            <w:r>
              <w:rPr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21" w:type="pct"/>
            <w:vAlign w:val="center"/>
          </w:tcPr>
          <w:p w14:paraId="537211A7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Europos Sąjungos lėšų fondas, regionas (Vidurio ir vakarų Lietuv</w:t>
            </w:r>
            <w:r>
              <w:rPr>
                <w:b/>
                <w:sz w:val="16"/>
                <w:szCs w:val="16"/>
              </w:rPr>
              <w:lastRenderedPageBreak/>
              <w:t>os, Sostinės)</w:t>
            </w:r>
          </w:p>
        </w:tc>
        <w:tc>
          <w:tcPr>
            <w:tcW w:w="685" w:type="pct"/>
            <w:vAlign w:val="center"/>
          </w:tcPr>
          <w:p w14:paraId="5A1C0543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Rodiklio (rezultato, produkto) kodas, pavadinimas ir matavimo vnt.</w:t>
            </w:r>
          </w:p>
        </w:tc>
        <w:tc>
          <w:tcPr>
            <w:tcW w:w="411" w:type="pct"/>
            <w:vAlign w:val="center"/>
          </w:tcPr>
          <w:p w14:paraId="0002D421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Siektina galutinė rodiklio reikšmė</w:t>
            </w:r>
          </w:p>
          <w:p w14:paraId="0790A1FA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(ir metai)</w:t>
            </w:r>
          </w:p>
        </w:tc>
        <w:tc>
          <w:tcPr>
            <w:tcW w:w="342" w:type="pct"/>
            <w:vAlign w:val="center"/>
          </w:tcPr>
          <w:p w14:paraId="52A298D6" w14:textId="77777777" w:rsidR="000F7658" w:rsidRDefault="000F7658" w:rsidP="00785D79">
            <w:pPr>
              <w:jc w:val="center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Administruojančioji institucija</w:t>
            </w:r>
          </w:p>
        </w:tc>
        <w:tc>
          <w:tcPr>
            <w:tcW w:w="274" w:type="pct"/>
            <w:vAlign w:val="center"/>
          </w:tcPr>
          <w:p w14:paraId="42CE2713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Dalyvaujanti institucija</w:t>
            </w:r>
          </w:p>
        </w:tc>
      </w:tr>
      <w:tr w:rsidR="000F7658" w14:paraId="4ABA4E14" w14:textId="77777777" w:rsidTr="00785D79">
        <w:trPr>
          <w:trHeight w:val="279"/>
          <w:jc w:val="center"/>
        </w:trPr>
        <w:tc>
          <w:tcPr>
            <w:tcW w:w="479" w:type="pct"/>
            <w:vAlign w:val="center"/>
          </w:tcPr>
          <w:p w14:paraId="04B12B09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3" w:type="pct"/>
            <w:vAlign w:val="center"/>
          </w:tcPr>
          <w:p w14:paraId="1BCCA3CE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18" w:type="pct"/>
            <w:vAlign w:val="center"/>
          </w:tcPr>
          <w:p w14:paraId="14B4DDC5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64" w:type="pct"/>
            <w:vAlign w:val="center"/>
          </w:tcPr>
          <w:p w14:paraId="79AC906D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" w:type="pct"/>
            <w:vAlign w:val="center"/>
          </w:tcPr>
          <w:p w14:paraId="6C2D98D6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76" w:type="pct"/>
            <w:vAlign w:val="center"/>
          </w:tcPr>
          <w:p w14:paraId="2C4D31AB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80" w:type="pct"/>
            <w:vAlign w:val="center"/>
          </w:tcPr>
          <w:p w14:paraId="28774490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61" w:type="pct"/>
            <w:vAlign w:val="center"/>
          </w:tcPr>
          <w:p w14:paraId="028E212E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21" w:type="pct"/>
            <w:vAlign w:val="center"/>
          </w:tcPr>
          <w:p w14:paraId="219BA586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85" w:type="pct"/>
            <w:vAlign w:val="center"/>
          </w:tcPr>
          <w:p w14:paraId="6B29C7EB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11" w:type="pct"/>
            <w:vAlign w:val="center"/>
          </w:tcPr>
          <w:p w14:paraId="3CE762BB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42" w:type="pct"/>
            <w:vAlign w:val="center"/>
          </w:tcPr>
          <w:p w14:paraId="13C36A31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74" w:type="pct"/>
            <w:vAlign w:val="center"/>
          </w:tcPr>
          <w:p w14:paraId="4ACD8D80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0F7658" w14:paraId="7A1DE769" w14:textId="77777777" w:rsidTr="00785D79">
        <w:trPr>
          <w:trHeight w:val="2078"/>
          <w:jc w:val="center"/>
        </w:trPr>
        <w:tc>
          <w:tcPr>
            <w:tcW w:w="479" w:type="pct"/>
            <w:vMerge w:val="restart"/>
          </w:tcPr>
          <w:p w14:paraId="6852224A" w14:textId="77777777" w:rsidR="000F7658" w:rsidRDefault="000F7658" w:rsidP="00785D79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1.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Teisės aktų, susijusių su profesinio mokymo reglamentavimu, rengimas</w:t>
            </w:r>
          </w:p>
        </w:tc>
        <w:tc>
          <w:tcPr>
            <w:tcW w:w="293" w:type="pct"/>
            <w:vMerge w:val="restart"/>
          </w:tcPr>
          <w:p w14:paraId="31FA6699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318" w:type="pct"/>
            <w:vMerge w:val="restart"/>
          </w:tcPr>
          <w:p w14:paraId="6E3EBCC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4" w:type="pct"/>
            <w:vMerge w:val="restart"/>
          </w:tcPr>
          <w:p w14:paraId="77DCAC7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</w:tcPr>
          <w:p w14:paraId="67D0C4B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Neprisidedama</w:t>
            </w:r>
          </w:p>
        </w:tc>
        <w:tc>
          <w:tcPr>
            <w:tcW w:w="276" w:type="pct"/>
            <w:vMerge w:val="restart"/>
          </w:tcPr>
          <w:p w14:paraId="4F1793F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0" w:type="pct"/>
            <w:vMerge w:val="restart"/>
          </w:tcPr>
          <w:p w14:paraId="5693813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</w:tcPr>
          <w:p w14:paraId="73D197D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1" w:type="pct"/>
            <w:vMerge w:val="restart"/>
          </w:tcPr>
          <w:p w14:paraId="4ABBD48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22D5E1FE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P-12-003-03-04-03-08</w:t>
            </w:r>
            <w:r>
              <w:rPr>
                <w:color w:val="000000"/>
                <w:sz w:val="16"/>
                <w:szCs w:val="16"/>
              </w:rPr>
              <w:t xml:space="preserve"> Nacionalinės profesinio mokymo pažangos platformos sukūrimą patvirtinančių teisės aktų įsigaliojimas</w:t>
            </w:r>
          </w:p>
        </w:tc>
        <w:tc>
          <w:tcPr>
            <w:tcW w:w="411" w:type="pct"/>
          </w:tcPr>
          <w:p w14:paraId="024B8CAB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276022D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 w:val="restart"/>
          </w:tcPr>
          <w:p w14:paraId="2E26283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Švietimo, mokslo ir sporto ministerija (toliau –ŠMSM)</w:t>
            </w:r>
          </w:p>
        </w:tc>
        <w:tc>
          <w:tcPr>
            <w:tcW w:w="274" w:type="pct"/>
            <w:vMerge w:val="restart"/>
          </w:tcPr>
          <w:p w14:paraId="08E2A699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0F7658" w14:paraId="344183DA" w14:textId="77777777" w:rsidTr="00785D79">
        <w:trPr>
          <w:trHeight w:val="1443"/>
          <w:jc w:val="center"/>
        </w:trPr>
        <w:tc>
          <w:tcPr>
            <w:tcW w:w="479" w:type="pct"/>
            <w:vMerge/>
          </w:tcPr>
          <w:p w14:paraId="6843B14F" w14:textId="77777777" w:rsidR="000F7658" w:rsidRDefault="000F7658" w:rsidP="00785D79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7F621C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87BAA37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B3DB34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914A16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78200F6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16B847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4C6357B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2FE7E82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8481E5C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P-12-003-03-04-03-13</w:t>
            </w:r>
          </w:p>
          <w:p w14:paraId="31C1A729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Įsigalioję Lietuvos Respublikos profesinio mokymo įstatymo pakeitimai dėl profesinio mokymo kompetencijos centrų</w:t>
            </w:r>
          </w:p>
        </w:tc>
        <w:tc>
          <w:tcPr>
            <w:tcW w:w="411" w:type="pct"/>
          </w:tcPr>
          <w:p w14:paraId="6D368D6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60DBD3D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6C5B42C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41EFFA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3A624BAB" w14:textId="77777777" w:rsidTr="00785D79">
        <w:trPr>
          <w:trHeight w:val="458"/>
          <w:jc w:val="center"/>
        </w:trPr>
        <w:tc>
          <w:tcPr>
            <w:tcW w:w="479" w:type="pct"/>
            <w:vMerge/>
          </w:tcPr>
          <w:p w14:paraId="506C1D28" w14:textId="77777777" w:rsidR="000F7658" w:rsidRDefault="000F7658" w:rsidP="00785D79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EA7750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940694D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71482D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8EB6F96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B2470E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00D577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AE062FE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D42750C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9915833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P-12-003-03-04-03-14</w:t>
            </w:r>
          </w:p>
          <w:p w14:paraId="57F18CB2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Įsigalioję teisės aktai, kuriais nustatoma Paramos pameistrystei ir mokymuisi darbo vietoje schema </w:t>
            </w:r>
          </w:p>
        </w:tc>
        <w:tc>
          <w:tcPr>
            <w:tcW w:w="411" w:type="pct"/>
          </w:tcPr>
          <w:p w14:paraId="68AF5F5B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2AEA05F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6EF3C1C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85CC79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35B4F123" w14:textId="77777777" w:rsidTr="00785D79">
        <w:trPr>
          <w:trHeight w:val="458"/>
          <w:jc w:val="center"/>
        </w:trPr>
        <w:tc>
          <w:tcPr>
            <w:tcW w:w="479" w:type="pct"/>
            <w:vMerge/>
          </w:tcPr>
          <w:p w14:paraId="67FDA819" w14:textId="77777777" w:rsidR="000F7658" w:rsidRDefault="000F7658" w:rsidP="00785D79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926C42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F3F52A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B518AC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245FF8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2680ACD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C73159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61027C3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4D22F99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0E78A633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P-12-003-03-04-03-24</w:t>
            </w:r>
          </w:p>
          <w:p w14:paraId="458CAD0C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Įsigalioję Profesinio mokymo įstatymo pakeitimai dėl priėmimo į valstybės finansuojamas vietas profesiniame mokyme planavimo metodikos</w:t>
            </w:r>
          </w:p>
        </w:tc>
        <w:tc>
          <w:tcPr>
            <w:tcW w:w="411" w:type="pct"/>
          </w:tcPr>
          <w:p w14:paraId="40D779E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256B826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2875B4A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6A1513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03530100" w14:textId="77777777" w:rsidTr="00785D79">
        <w:trPr>
          <w:trHeight w:val="1453"/>
          <w:jc w:val="center"/>
        </w:trPr>
        <w:tc>
          <w:tcPr>
            <w:tcW w:w="479" w:type="pct"/>
          </w:tcPr>
          <w:p w14:paraId="79939CDC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Priemonių profesinio mokymo programoms atnaujinti ar parengti, profesijos mokytojams ir meistrams praktikams pritraukti parengimas</w:t>
            </w:r>
          </w:p>
        </w:tc>
        <w:tc>
          <w:tcPr>
            <w:tcW w:w="293" w:type="pct"/>
          </w:tcPr>
          <w:p w14:paraId="2EF59943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1F05643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2CE1CF98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6DE5D69A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2566D0BA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74622FE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6 209 525</w:t>
            </w:r>
          </w:p>
        </w:tc>
        <w:tc>
          <w:tcPr>
            <w:tcW w:w="361" w:type="pct"/>
          </w:tcPr>
          <w:p w14:paraId="75D5BEC9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 xml:space="preserve">Valstybės biudžeto (toliau – VB) lėšos, skirtos bendrai finansuojamų iš </w:t>
            </w:r>
            <w:r>
              <w:rPr>
                <w:sz w:val="16"/>
                <w:szCs w:val="16"/>
              </w:rPr>
              <w:t>ES</w:t>
            </w:r>
            <w:r>
              <w:rPr>
                <w:bCs/>
                <w:sz w:val="16"/>
                <w:szCs w:val="16"/>
              </w:rPr>
              <w:t xml:space="preserve"> fondų lėšų projektų netinkamam finansuoti iš ES fondų </w:t>
            </w:r>
            <w:r>
              <w:rPr>
                <w:bCs/>
                <w:sz w:val="16"/>
                <w:szCs w:val="16"/>
              </w:rPr>
              <w:lastRenderedPageBreak/>
              <w:t>lėšų pirkimo ir (arba) importo PVM apmokėti</w:t>
            </w:r>
          </w:p>
        </w:tc>
        <w:tc>
          <w:tcPr>
            <w:tcW w:w="321" w:type="pct"/>
          </w:tcPr>
          <w:p w14:paraId="240512A4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685" w:type="pct"/>
          </w:tcPr>
          <w:p w14:paraId="71A8ED86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</w:tcPr>
          <w:p w14:paraId="78AD269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25AF357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4DA30DB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6491DE0C" w14:textId="77777777" w:rsidTr="00785D79">
        <w:trPr>
          <w:trHeight w:val="460"/>
          <w:jc w:val="center"/>
        </w:trPr>
        <w:tc>
          <w:tcPr>
            <w:tcW w:w="479" w:type="pct"/>
            <w:vMerge w:val="restart"/>
          </w:tcPr>
          <w:p w14:paraId="225A21B6" w14:textId="77777777" w:rsidR="000F7658" w:rsidRDefault="000F7658" w:rsidP="00785D79">
            <w:pPr>
              <w:rPr>
                <w:i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</w:t>
            </w:r>
            <w:r>
              <w:rPr>
                <w:sz w:val="16"/>
                <w:szCs w:val="16"/>
              </w:rPr>
              <w:t>Formaliojo profesinio mokymo programų atnaujinimas ir (ar) parengimas</w:t>
            </w:r>
          </w:p>
        </w:tc>
        <w:tc>
          <w:tcPr>
            <w:tcW w:w="293" w:type="pct"/>
            <w:vMerge w:val="restart"/>
          </w:tcPr>
          <w:p w14:paraId="76CC0C3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318" w:type="pct"/>
            <w:vMerge w:val="restart"/>
          </w:tcPr>
          <w:p w14:paraId="0CFEC88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Europos socialinio fondo agentūra (toliau – ESFA)</w:t>
            </w:r>
          </w:p>
        </w:tc>
        <w:tc>
          <w:tcPr>
            <w:tcW w:w="364" w:type="pct"/>
            <w:vMerge w:val="restart"/>
          </w:tcPr>
          <w:p w14:paraId="255F651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57B5135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Neprisidedama</w:t>
            </w:r>
          </w:p>
        </w:tc>
        <w:tc>
          <w:tcPr>
            <w:tcW w:w="276" w:type="pct"/>
            <w:vMerge w:val="restart"/>
          </w:tcPr>
          <w:p w14:paraId="58B3EC7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09834E6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2 458 525</w:t>
            </w:r>
          </w:p>
        </w:tc>
        <w:tc>
          <w:tcPr>
            <w:tcW w:w="361" w:type="pct"/>
          </w:tcPr>
          <w:p w14:paraId="0D6274BF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 xml:space="preserve">VB lėšos, skirtos bendrai finansuojamų iš </w:t>
            </w:r>
            <w:r>
              <w:rPr>
                <w:sz w:val="16"/>
                <w:szCs w:val="16"/>
              </w:rPr>
              <w:t xml:space="preserve">ES </w:t>
            </w:r>
            <w:r>
              <w:rPr>
                <w:bCs/>
                <w:sz w:val="16"/>
                <w:szCs w:val="16"/>
              </w:rPr>
              <w:t>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15257BE3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  <w:vMerge w:val="restart"/>
          </w:tcPr>
          <w:p w14:paraId="5A0E654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P-12-003-03-04-03-10</w:t>
            </w:r>
          </w:p>
          <w:p w14:paraId="6EB8D26F" w14:textId="77777777" w:rsidR="00E653BF" w:rsidRPr="00B359E7" w:rsidRDefault="00E653BF" w:rsidP="00785D7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359E7">
              <w:rPr>
                <w:b/>
                <w:bCs/>
                <w:color w:val="000000"/>
                <w:sz w:val="16"/>
                <w:szCs w:val="16"/>
              </w:rPr>
              <w:t>Užregistruotos naujos ar atnaujintos profesinio mokymo programos</w:t>
            </w:r>
          </w:p>
          <w:p w14:paraId="7550C011" w14:textId="2CB31EFE" w:rsidR="000F7658" w:rsidRPr="003C0E9F" w:rsidRDefault="000F7658" w:rsidP="00785D79">
            <w:pPr>
              <w:rPr>
                <w:strike/>
                <w:color w:val="000000"/>
                <w:sz w:val="16"/>
                <w:szCs w:val="16"/>
              </w:rPr>
            </w:pPr>
            <w:r w:rsidRPr="00B359E7">
              <w:rPr>
                <w:strike/>
                <w:color w:val="000000"/>
                <w:sz w:val="16"/>
                <w:szCs w:val="16"/>
              </w:rPr>
              <w:t>Užregistruotos naujos ar atnaujintos profesinio mokymo programos, kurios yra prieinamos mokymo paslaugų teikėjams</w:t>
            </w:r>
          </w:p>
          <w:p w14:paraId="35E53381" w14:textId="77777777" w:rsidR="000F7658" w:rsidRDefault="000F7658" w:rsidP="00785D79">
            <w:pPr>
              <w:rPr>
                <w:strike/>
                <w:sz w:val="16"/>
                <w:szCs w:val="16"/>
              </w:rPr>
            </w:pPr>
          </w:p>
          <w:p w14:paraId="34F5A1EC" w14:textId="77777777" w:rsidR="000F7658" w:rsidRDefault="000F7658" w:rsidP="00785D79">
            <w:pPr>
              <w:rPr>
                <w:strike/>
                <w:sz w:val="16"/>
                <w:szCs w:val="16"/>
              </w:rPr>
            </w:pPr>
          </w:p>
          <w:p w14:paraId="4E51AE34" w14:textId="77777777" w:rsidR="000F7658" w:rsidRDefault="000F7658" w:rsidP="00785D79">
            <w:pPr>
              <w:rPr>
                <w:strike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 w:val="restart"/>
          </w:tcPr>
          <w:p w14:paraId="2E94E81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  <w:p w14:paraId="2197B29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53AAF93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Centrinė projektų valdymo agentūra (toliau – CPVA)</w:t>
            </w:r>
          </w:p>
        </w:tc>
        <w:tc>
          <w:tcPr>
            <w:tcW w:w="274" w:type="pct"/>
            <w:vMerge w:val="restart"/>
          </w:tcPr>
          <w:p w14:paraId="61285D5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ŠMSM</w:t>
            </w:r>
          </w:p>
        </w:tc>
      </w:tr>
      <w:tr w:rsidR="000F7658" w14:paraId="73A9E1C1" w14:textId="77777777" w:rsidTr="00785D79">
        <w:trPr>
          <w:trHeight w:val="58"/>
          <w:jc w:val="center"/>
        </w:trPr>
        <w:tc>
          <w:tcPr>
            <w:tcW w:w="479" w:type="pct"/>
            <w:vMerge/>
          </w:tcPr>
          <w:p w14:paraId="4B004D79" w14:textId="77777777" w:rsidR="000F7658" w:rsidRDefault="000F7658" w:rsidP="00785D79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5A8F00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D0C100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2D0E40A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2C9569B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10C65A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23A3ABD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2 059 525</w:t>
            </w:r>
          </w:p>
        </w:tc>
        <w:tc>
          <w:tcPr>
            <w:tcW w:w="361" w:type="pct"/>
          </w:tcPr>
          <w:p w14:paraId="5904A648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226BFB10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238B65AA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35C7DDD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4F97161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238448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49224D6F" w14:textId="77777777" w:rsidTr="00785D79">
        <w:trPr>
          <w:trHeight w:val="4416"/>
          <w:jc w:val="center"/>
        </w:trPr>
        <w:tc>
          <w:tcPr>
            <w:tcW w:w="479" w:type="pct"/>
            <w:vMerge/>
            <w:tcBorders>
              <w:bottom w:val="single" w:sz="4" w:space="0" w:color="auto"/>
            </w:tcBorders>
          </w:tcPr>
          <w:p w14:paraId="5746ACE9" w14:textId="77777777" w:rsidR="000F7658" w:rsidRDefault="000F7658" w:rsidP="00785D79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</w:tcPr>
          <w:p w14:paraId="4D6453F7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</w:tcPr>
          <w:p w14:paraId="1CF6051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14:paraId="252E45C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bottom w:val="single" w:sz="4" w:space="0" w:color="auto"/>
            </w:tcBorders>
          </w:tcPr>
          <w:p w14:paraId="7B38D2BD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</w:tcPr>
          <w:p w14:paraId="4DF993D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7AAAAB8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399 000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14:paraId="00841C63" w14:textId="5821A483" w:rsidR="00F03AE9" w:rsidRDefault="000F7658" w:rsidP="00F03AE9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VB lėšos, skirtos bendrai finansuojamų iš </w:t>
            </w:r>
            <w:r>
              <w:rPr>
                <w:sz w:val="16"/>
                <w:szCs w:val="16"/>
              </w:rPr>
              <w:t xml:space="preserve">ES </w:t>
            </w:r>
            <w:r>
              <w:rPr>
                <w:bCs/>
                <w:sz w:val="16"/>
                <w:szCs w:val="16"/>
              </w:rPr>
              <w:t>fondų lėšų projektų netinkamam finansuoti iš ES fondų lėšų pirkimo ir (arba) importo PVM apmokėti</w:t>
            </w: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14:paraId="6741C59F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bottom w:val="single" w:sz="4" w:space="0" w:color="auto"/>
            </w:tcBorders>
          </w:tcPr>
          <w:p w14:paraId="614765CA" w14:textId="77777777" w:rsidR="000F7658" w:rsidRDefault="000F7658" w:rsidP="00785D79">
            <w:pPr>
              <w:rPr>
                <w:strike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</w:tcPr>
          <w:p w14:paraId="0B18D373" w14:textId="77777777" w:rsidR="000F7658" w:rsidRDefault="000F7658" w:rsidP="00785D79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</w:tcPr>
          <w:p w14:paraId="527486D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</w:tcPr>
          <w:p w14:paraId="5B64E7E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F03AE9" w14:paraId="6976E756" w14:textId="77777777" w:rsidTr="00D905A2">
        <w:trPr>
          <w:trHeight w:val="2020"/>
          <w:jc w:val="center"/>
        </w:trPr>
        <w:tc>
          <w:tcPr>
            <w:tcW w:w="479" w:type="pct"/>
            <w:vMerge w:val="restart"/>
          </w:tcPr>
          <w:p w14:paraId="4401691A" w14:textId="77777777" w:rsidR="00F03AE9" w:rsidRDefault="00F03AE9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2.2. Profesijos mokytojų ir (arba) meistrų kompetencijų tobulinimas</w:t>
            </w:r>
          </w:p>
        </w:tc>
        <w:tc>
          <w:tcPr>
            <w:tcW w:w="293" w:type="pct"/>
            <w:vMerge w:val="restart"/>
          </w:tcPr>
          <w:p w14:paraId="0529D2C1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318" w:type="pct"/>
            <w:vMerge w:val="restart"/>
          </w:tcPr>
          <w:p w14:paraId="3086F474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445CE4C6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3AC16994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Neprisidedama</w:t>
            </w:r>
          </w:p>
        </w:tc>
        <w:tc>
          <w:tcPr>
            <w:tcW w:w="276" w:type="pct"/>
            <w:vMerge w:val="restart"/>
          </w:tcPr>
          <w:p w14:paraId="28FC30F4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  <w:vMerge w:val="restart"/>
          </w:tcPr>
          <w:p w14:paraId="6DEEC07A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3 751 000</w:t>
            </w:r>
          </w:p>
        </w:tc>
        <w:tc>
          <w:tcPr>
            <w:tcW w:w="361" w:type="pct"/>
            <w:vMerge w:val="restart"/>
          </w:tcPr>
          <w:p w14:paraId="7B5AFF3A" w14:textId="77777777" w:rsidR="00F03AE9" w:rsidRDefault="00F03AE9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>VB lėšos, skirtos bendrai finansuojamų iš ES fondų lėšų projektų netinkamam finansu</w:t>
            </w:r>
            <w:r>
              <w:rPr>
                <w:bCs/>
                <w:sz w:val="16"/>
                <w:szCs w:val="16"/>
              </w:rPr>
              <w:lastRenderedPageBreak/>
              <w:t>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6CFE5E76" w14:textId="77777777" w:rsidR="00F03AE9" w:rsidRDefault="00F03AE9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685" w:type="pct"/>
          </w:tcPr>
          <w:p w14:paraId="757AC196" w14:textId="37D4EC83" w:rsidR="00F03AE9" w:rsidRDefault="00F03AE9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P-12-003-03-04-03-11</w:t>
            </w:r>
          </w:p>
          <w:p w14:paraId="52B159AA" w14:textId="77777777" w:rsidR="00F03AE9" w:rsidRPr="00B359E7" w:rsidRDefault="00F03AE9" w:rsidP="00785D7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359E7">
              <w:rPr>
                <w:b/>
                <w:bCs/>
                <w:color w:val="000000"/>
                <w:sz w:val="16"/>
                <w:szCs w:val="16"/>
              </w:rPr>
              <w:t>Išduotų dalyvavimo mokymuose pažymėjimų skaičius</w:t>
            </w:r>
          </w:p>
          <w:p w14:paraId="016186EA" w14:textId="4EC1A365" w:rsidR="00F03AE9" w:rsidRPr="00B359E7" w:rsidRDefault="00F03AE9" w:rsidP="000957E4">
            <w:pPr>
              <w:rPr>
                <w:strike/>
                <w:sz w:val="16"/>
                <w:szCs w:val="16"/>
              </w:rPr>
            </w:pPr>
            <w:r w:rsidRPr="00B359E7">
              <w:rPr>
                <w:strike/>
                <w:color w:val="000000"/>
                <w:sz w:val="16"/>
                <w:szCs w:val="16"/>
              </w:rPr>
              <w:t>Profesijos mokytojai ir (arba) meistrai, dalyvaujantys pameistrių ir praktikas atliekančių mokinių mokymo procese</w:t>
            </w:r>
          </w:p>
        </w:tc>
        <w:tc>
          <w:tcPr>
            <w:tcW w:w="411" w:type="pct"/>
          </w:tcPr>
          <w:p w14:paraId="15817662" w14:textId="77777777" w:rsidR="00F03AE9" w:rsidRDefault="00F03AE9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</w:t>
            </w:r>
          </w:p>
          <w:p w14:paraId="22A749FF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</w:tcPr>
          <w:p w14:paraId="06CE8A0E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CPVA</w:t>
            </w:r>
          </w:p>
        </w:tc>
        <w:tc>
          <w:tcPr>
            <w:tcW w:w="274" w:type="pct"/>
          </w:tcPr>
          <w:p w14:paraId="3C92DEB7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ŠMSM</w:t>
            </w:r>
          </w:p>
        </w:tc>
      </w:tr>
      <w:tr w:rsidR="009972EB" w14:paraId="43647629" w14:textId="77777777" w:rsidTr="009128C5">
        <w:trPr>
          <w:trHeight w:val="2190"/>
          <w:jc w:val="center"/>
        </w:trPr>
        <w:tc>
          <w:tcPr>
            <w:tcW w:w="479" w:type="pct"/>
            <w:vMerge/>
          </w:tcPr>
          <w:p w14:paraId="087457D4" w14:textId="77777777" w:rsidR="009972EB" w:rsidRDefault="009972EB" w:rsidP="009972EB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25A0374" w14:textId="77777777" w:rsidR="009972EB" w:rsidRDefault="009972EB" w:rsidP="00997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2437620" w14:textId="77777777" w:rsidR="009972EB" w:rsidRDefault="009972EB" w:rsidP="00997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1175C33" w14:textId="77777777" w:rsidR="009972EB" w:rsidRDefault="009972EB" w:rsidP="00997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83901AC" w14:textId="77777777" w:rsidR="009972EB" w:rsidRDefault="009972EB" w:rsidP="00997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E01F8AE" w14:textId="77777777" w:rsidR="009972EB" w:rsidRDefault="009972EB" w:rsidP="00997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CADF2D8" w14:textId="77777777" w:rsidR="009972EB" w:rsidRDefault="009972EB" w:rsidP="00997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84A14D2" w14:textId="77777777" w:rsidR="009972EB" w:rsidRDefault="009972EB" w:rsidP="009972E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D0D99A7" w14:textId="77777777" w:rsidR="009972EB" w:rsidRDefault="009972EB" w:rsidP="009972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36996A2" w14:textId="77777777" w:rsidR="009972EB" w:rsidRPr="009128C5" w:rsidRDefault="009972EB" w:rsidP="009972EB">
            <w:pPr>
              <w:rPr>
                <w:b/>
                <w:bCs/>
                <w:sz w:val="16"/>
                <w:szCs w:val="16"/>
                <w:lang w:eastAsia="lt-LT"/>
              </w:rPr>
            </w:pPr>
            <w:r w:rsidRPr="009128C5">
              <w:rPr>
                <w:b/>
                <w:bCs/>
                <w:sz w:val="16"/>
                <w:szCs w:val="16"/>
                <w:lang w:eastAsia="lt-LT"/>
              </w:rPr>
              <w:t>P-12-003-03-04-03</w:t>
            </w:r>
            <w:r w:rsidRPr="00AA59A9">
              <w:rPr>
                <w:b/>
                <w:bCs/>
                <w:sz w:val="16"/>
                <w:szCs w:val="16"/>
                <w:lang w:eastAsia="lt-LT"/>
              </w:rPr>
              <w:t>-35</w:t>
            </w:r>
            <w:r w:rsidRPr="009128C5">
              <w:rPr>
                <w:b/>
                <w:bCs/>
                <w:sz w:val="16"/>
                <w:szCs w:val="16"/>
                <w:lang w:eastAsia="lt-LT"/>
              </w:rPr>
              <w:t xml:space="preserve"> </w:t>
            </w:r>
          </w:p>
          <w:p w14:paraId="7DCC5B94" w14:textId="02E1A4E3" w:rsidR="009972EB" w:rsidRPr="009972EB" w:rsidRDefault="009972EB" w:rsidP="009972E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128C5">
              <w:rPr>
                <w:b/>
                <w:bCs/>
                <w:color w:val="000000"/>
                <w:sz w:val="16"/>
                <w:szCs w:val="16"/>
              </w:rPr>
              <w:t>Profesijos mokytojai ir (arba) meistrai, dalyvaujantys pameistrių ir praktikas atliekančių mokinių mokymo procese</w:t>
            </w:r>
          </w:p>
        </w:tc>
        <w:tc>
          <w:tcPr>
            <w:tcW w:w="411" w:type="pct"/>
            <w:vMerge w:val="restart"/>
          </w:tcPr>
          <w:p w14:paraId="36A2CBB3" w14:textId="77777777" w:rsidR="009972EB" w:rsidRPr="009972EB" w:rsidRDefault="009972EB" w:rsidP="009972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2EB">
              <w:rPr>
                <w:b/>
                <w:bCs/>
                <w:color w:val="000000"/>
                <w:sz w:val="16"/>
                <w:szCs w:val="16"/>
              </w:rPr>
              <w:t>1 000</w:t>
            </w:r>
          </w:p>
          <w:p w14:paraId="23E23AA6" w14:textId="1E6D5B03" w:rsidR="009972EB" w:rsidRPr="009972EB" w:rsidRDefault="009972EB" w:rsidP="009972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2EB">
              <w:rPr>
                <w:b/>
                <w:bCs/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38F0ABC7" w14:textId="6449326B" w:rsidR="009972EB" w:rsidRPr="009972EB" w:rsidRDefault="009972EB" w:rsidP="009972EB">
            <w:pPr>
              <w:jc w:val="center"/>
              <w:rPr>
                <w:b/>
                <w:bCs/>
                <w:sz w:val="16"/>
                <w:szCs w:val="16"/>
              </w:rPr>
            </w:pPr>
            <w:r w:rsidRPr="009972EB">
              <w:rPr>
                <w:b/>
                <w:bCs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03FAB0FC" w14:textId="672012C7" w:rsidR="009972EB" w:rsidRPr="009972EB" w:rsidRDefault="009972EB" w:rsidP="009972EB">
            <w:pPr>
              <w:jc w:val="center"/>
              <w:rPr>
                <w:b/>
                <w:bCs/>
                <w:sz w:val="16"/>
                <w:szCs w:val="16"/>
              </w:rPr>
            </w:pPr>
            <w:r w:rsidRPr="009972EB">
              <w:rPr>
                <w:b/>
                <w:bCs/>
                <w:sz w:val="16"/>
                <w:szCs w:val="16"/>
              </w:rPr>
              <w:t>ŠMSM</w:t>
            </w:r>
          </w:p>
        </w:tc>
      </w:tr>
      <w:tr w:rsidR="009972EB" w14:paraId="3BEA511D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1195B01A" w14:textId="77777777" w:rsidR="009972EB" w:rsidRDefault="009972EB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6919177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98648AB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F9E71B4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C7CFF52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25BF395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7C9C92A3" w14:textId="77777777" w:rsidR="009972EB" w:rsidRDefault="009972EB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3 100 000</w:t>
            </w:r>
          </w:p>
        </w:tc>
        <w:tc>
          <w:tcPr>
            <w:tcW w:w="361" w:type="pct"/>
          </w:tcPr>
          <w:p w14:paraId="1DB26C8E" w14:textId="77777777" w:rsidR="009972EB" w:rsidRDefault="009972EB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60FB4871" w14:textId="77777777" w:rsidR="009972EB" w:rsidRDefault="009972EB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2317147C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47798F12" w14:textId="77777777" w:rsidR="009972EB" w:rsidRDefault="009972EB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D727DF5" w14:textId="77777777" w:rsidR="009972EB" w:rsidRDefault="009972EB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C56E05E" w14:textId="77777777" w:rsidR="009972EB" w:rsidRDefault="009972EB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9972EB" w14:paraId="298A7D09" w14:textId="77777777" w:rsidTr="00785D79">
        <w:trPr>
          <w:trHeight w:val="184"/>
          <w:jc w:val="center"/>
        </w:trPr>
        <w:tc>
          <w:tcPr>
            <w:tcW w:w="479" w:type="pct"/>
            <w:vMerge/>
          </w:tcPr>
          <w:p w14:paraId="27368CA5" w14:textId="77777777" w:rsidR="009972EB" w:rsidRDefault="009972EB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2BE57E0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B3E2696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A5B05DB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0FC99B2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5A11429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7F8F4235" w14:textId="77777777" w:rsidR="009972EB" w:rsidRDefault="009972EB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651 000</w:t>
            </w:r>
          </w:p>
        </w:tc>
        <w:tc>
          <w:tcPr>
            <w:tcW w:w="361" w:type="pct"/>
            <w:vMerge w:val="restart"/>
          </w:tcPr>
          <w:p w14:paraId="35EBD8E0" w14:textId="77777777" w:rsidR="009972EB" w:rsidRDefault="009972EB" w:rsidP="00785D79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/>
          </w:tcPr>
          <w:p w14:paraId="33EBD953" w14:textId="77777777" w:rsidR="009972EB" w:rsidRDefault="009972EB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79FD17B8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7D83F47D" w14:textId="77777777" w:rsidR="009972EB" w:rsidRDefault="009972EB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4A4748FC" w14:textId="77777777" w:rsidR="009972EB" w:rsidRDefault="009972EB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BC7C2D7" w14:textId="77777777" w:rsidR="009972EB" w:rsidRDefault="009972EB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F03AE9" w14:paraId="6BE2E211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40EB8E52" w14:textId="77777777" w:rsidR="00F03AE9" w:rsidRDefault="00F03AE9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7BFC7A4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35AAEFB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8F782D6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A6339A9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BA7F425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54DEA8F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92C55D9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4E6673C" w14:textId="77777777" w:rsidR="00F03AE9" w:rsidRDefault="00F03AE9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061336F3" w14:textId="77777777" w:rsidR="00F03AE9" w:rsidRDefault="00F03AE9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2A2FCD10" w14:textId="77777777" w:rsidR="00F03AE9" w:rsidRDefault="00F03AE9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06DAAEEA" w14:textId="77777777" w:rsidR="00F03AE9" w:rsidRDefault="00F03AE9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0E750128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</w:tcPr>
          <w:p w14:paraId="39BA0D36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31999481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F03AE9" w14:paraId="0D6E684D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7A0791C5" w14:textId="77777777" w:rsidR="00F03AE9" w:rsidRDefault="00F03AE9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F702C7A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D670C2D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54AFB9B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8A33A4F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900A9BC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97C849C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8F8436B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73F252F" w14:textId="77777777" w:rsidR="00F03AE9" w:rsidRDefault="00F03AE9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C82303A" w14:textId="77777777" w:rsidR="00F03AE9" w:rsidRDefault="00F03AE9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4980E4BB" w14:textId="77777777" w:rsidR="00F03AE9" w:rsidRDefault="00F03AE9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70D3B498" w14:textId="77777777" w:rsidR="00F03AE9" w:rsidRDefault="00F03AE9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04C4232F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</w:tcPr>
          <w:p w14:paraId="73866E34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073EC092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F03AE9" w14:paraId="162DFEAD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5FA3FB7B" w14:textId="77777777" w:rsidR="00F03AE9" w:rsidRDefault="00F03AE9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0F38FA7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ADAB7B6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3C683E2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1BE2281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63EB1EA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4E3C2C02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57125EF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0C94088" w14:textId="77777777" w:rsidR="00F03AE9" w:rsidRDefault="00F03AE9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3BD5AE1" w14:textId="77777777" w:rsidR="00F03AE9" w:rsidRDefault="00F03AE9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6254296D" w14:textId="77777777" w:rsidR="00F03AE9" w:rsidRDefault="00F03AE9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51C62392" w14:textId="77777777" w:rsidR="00F03AE9" w:rsidRDefault="00F03AE9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394F843C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</w:tcPr>
          <w:p w14:paraId="3A90D6BA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618A6ABF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7591F390" w14:textId="77777777" w:rsidTr="00785D79">
        <w:trPr>
          <w:trHeight w:val="233"/>
          <w:jc w:val="center"/>
        </w:trPr>
        <w:tc>
          <w:tcPr>
            <w:tcW w:w="479" w:type="pct"/>
          </w:tcPr>
          <w:p w14:paraId="7D8FEBCA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Priemonių bendrajam ugdymui ir profesiniam mokymui suartinti parengimas</w:t>
            </w:r>
          </w:p>
        </w:tc>
        <w:tc>
          <w:tcPr>
            <w:tcW w:w="293" w:type="pct"/>
          </w:tcPr>
          <w:p w14:paraId="1555A66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11DCDD2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611C51E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167E914A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1098883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46AE98F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5 150 000</w:t>
            </w:r>
          </w:p>
          <w:p w14:paraId="33304182" w14:textId="77777777" w:rsidR="000F7658" w:rsidRDefault="000F7658" w:rsidP="00785D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(galima viršyti 1 000 000)</w:t>
            </w:r>
          </w:p>
        </w:tc>
        <w:tc>
          <w:tcPr>
            <w:tcW w:w="361" w:type="pct"/>
          </w:tcPr>
          <w:p w14:paraId="5D4DEE05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</w:tcPr>
          <w:p w14:paraId="11B10ED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5092D32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2BBA52F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260E57A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0F456DC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5054DF04" w14:textId="77777777" w:rsidTr="00785D79">
        <w:trPr>
          <w:trHeight w:val="233"/>
          <w:jc w:val="center"/>
        </w:trPr>
        <w:tc>
          <w:tcPr>
            <w:tcW w:w="479" w:type="pct"/>
            <w:vMerge w:val="restart"/>
          </w:tcPr>
          <w:p w14:paraId="7B39CDF3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 Galimybių mokytis profesinio mokymo programų modulius sudarymas</w:t>
            </w:r>
          </w:p>
          <w:p w14:paraId="739EE02E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 w:val="restart"/>
          </w:tcPr>
          <w:p w14:paraId="310B3D1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1734A43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Profesinio mokymo įstaigos</w:t>
            </w:r>
          </w:p>
        </w:tc>
        <w:tc>
          <w:tcPr>
            <w:tcW w:w="364" w:type="pct"/>
            <w:vMerge w:val="restart"/>
          </w:tcPr>
          <w:p w14:paraId="598C45D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</w:t>
            </w:r>
          </w:p>
        </w:tc>
        <w:tc>
          <w:tcPr>
            <w:tcW w:w="396" w:type="pct"/>
            <w:vMerge w:val="restart"/>
          </w:tcPr>
          <w:p w14:paraId="756038F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0776899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  <w:vMerge w:val="restart"/>
          </w:tcPr>
          <w:p w14:paraId="698842B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2 960 000</w:t>
            </w:r>
          </w:p>
          <w:p w14:paraId="2B7515F1" w14:textId="77777777" w:rsidR="000F7658" w:rsidRDefault="000F7658" w:rsidP="00785D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(galima viršyti 1 000 000)</w:t>
            </w:r>
          </w:p>
        </w:tc>
        <w:tc>
          <w:tcPr>
            <w:tcW w:w="361" w:type="pct"/>
            <w:vMerge w:val="restart"/>
          </w:tcPr>
          <w:p w14:paraId="45D78AC1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 w:val="restart"/>
          </w:tcPr>
          <w:p w14:paraId="78F2DD8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1829BF4B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R-12-003-03-04-03-03</w:t>
            </w:r>
          </w:p>
          <w:p w14:paraId="149C50B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Mokinių, kurie mokosi pagal pagrindinio ir vidurinio ugdymo programas bendrojo ugdymo mokyklose ir kuriems buvo skirta parama, kad jie galėtų mokytis pagal pirminio profesinio mokymo programos modulius, skaičiaus padidėjimas</w:t>
            </w:r>
          </w:p>
        </w:tc>
        <w:tc>
          <w:tcPr>
            <w:tcW w:w="411" w:type="pct"/>
          </w:tcPr>
          <w:p w14:paraId="4BD1B70D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4 900</w:t>
            </w:r>
          </w:p>
          <w:p w14:paraId="4768528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0831DE1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7C2270F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ŠMSM, Sveikatos apsaugos ministerija (toliau – SADM), Ekonomikos ir inovacijų ministerija (toliau – EIM), Žemės ūkio mini</w:t>
            </w:r>
            <w:r>
              <w:rPr>
                <w:sz w:val="16"/>
                <w:szCs w:val="16"/>
              </w:rPr>
              <w:lastRenderedPageBreak/>
              <w:t>sterija (toliau – ŽŪM)</w:t>
            </w:r>
          </w:p>
        </w:tc>
      </w:tr>
      <w:tr w:rsidR="000F7658" w14:paraId="26D64028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62FC7F48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BABDD67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B596FA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11CBB66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64E0336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9DDE936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148981A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9001555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33F2955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9217859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P-12-003-03-04-03-17</w:t>
            </w:r>
          </w:p>
          <w:p w14:paraId="3DD2E90C" w14:textId="77777777" w:rsidR="0048274E" w:rsidRPr="00B359E7" w:rsidRDefault="0048274E" w:rsidP="00785D7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359E7">
              <w:rPr>
                <w:b/>
                <w:bCs/>
                <w:color w:val="000000"/>
                <w:sz w:val="16"/>
                <w:szCs w:val="16"/>
              </w:rPr>
              <w:t xml:space="preserve">Mokinių, kurie nuo 9 klasės mokosi pagal profesinio mokymo programos modulius arba profesinio </w:t>
            </w:r>
            <w:r w:rsidRPr="00B359E7">
              <w:rPr>
                <w:b/>
                <w:bCs/>
                <w:color w:val="000000"/>
                <w:sz w:val="16"/>
                <w:szCs w:val="16"/>
              </w:rPr>
              <w:lastRenderedPageBreak/>
              <w:t>mokymo programas, skaičius</w:t>
            </w:r>
          </w:p>
          <w:p w14:paraId="5412B956" w14:textId="2C8BD42F" w:rsidR="0048274E" w:rsidRDefault="000F7658" w:rsidP="00785D79">
            <w:pPr>
              <w:rPr>
                <w:color w:val="000000"/>
                <w:sz w:val="16"/>
                <w:szCs w:val="16"/>
              </w:rPr>
            </w:pPr>
            <w:r w:rsidRPr="00B359E7">
              <w:rPr>
                <w:strike/>
                <w:color w:val="000000"/>
                <w:sz w:val="16"/>
                <w:szCs w:val="16"/>
              </w:rPr>
              <w:t>Pagal pagrindinio ir vidurinio ugdymo programas bendrojo ugdymo mokyklose besimokantiems mokiniams skirta parama, kad jie galėtų mokytis pagal pirminio profesinio mokymo programos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359E7">
              <w:rPr>
                <w:strike/>
                <w:color w:val="000000"/>
                <w:sz w:val="16"/>
                <w:szCs w:val="16"/>
              </w:rPr>
              <w:t>modulius</w:t>
            </w:r>
          </w:p>
        </w:tc>
        <w:tc>
          <w:tcPr>
            <w:tcW w:w="411" w:type="pct"/>
          </w:tcPr>
          <w:p w14:paraId="6D5CEB43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4 900</w:t>
            </w:r>
          </w:p>
          <w:p w14:paraId="20BA4D1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62B7C6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D4FBB6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29D476F7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0468063E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5C4257B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0DEB8EC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B691C63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A72D61B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28CC957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E14C81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E4C66F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416879D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F5D7E3B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50C0825C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0455F6F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70F018A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5EE9DFA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E2F5B7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30E51A93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56E4A517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C9E4883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F50854E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F16F89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F4CCC3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0426B3E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F18CB2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536F97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90CAE43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6862B90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04420A62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7495079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14525D8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6DB5DD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8AC9BE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4679F46D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60393B56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EA64C7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CCFBB6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8565B2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3F2D79B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6462E4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D69180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3CBA905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72014FB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4D1DE3D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R-12-003-03-04-03-22</w:t>
            </w:r>
          </w:p>
          <w:p w14:paraId="1247AA12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62543B32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546FD20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60D8D00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8B1579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1B70884E" w14:textId="77777777" w:rsidTr="00785D79">
        <w:trPr>
          <w:trHeight w:val="1073"/>
          <w:jc w:val="center"/>
        </w:trPr>
        <w:tc>
          <w:tcPr>
            <w:tcW w:w="479" w:type="pct"/>
            <w:vMerge/>
          </w:tcPr>
          <w:p w14:paraId="4FA2D8D5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565380D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72407F1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C516B6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A918FB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D42C4F5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58AB94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5F3B80E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1E8DF4E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DCB9497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36105C38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2CAE917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400F096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1BE95ED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2E8E39A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3E609AF2" w14:textId="77777777" w:rsidTr="00785D79">
        <w:trPr>
          <w:trHeight w:val="1999"/>
          <w:jc w:val="center"/>
        </w:trPr>
        <w:tc>
          <w:tcPr>
            <w:tcW w:w="479" w:type="pct"/>
            <w:vMerge w:val="restart"/>
          </w:tcPr>
          <w:p w14:paraId="4729C764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3.2. Eksperimentinių profesinio mokymo programų plėtojimas </w:t>
            </w:r>
          </w:p>
        </w:tc>
        <w:tc>
          <w:tcPr>
            <w:tcW w:w="293" w:type="pct"/>
            <w:vMerge w:val="restart"/>
          </w:tcPr>
          <w:p w14:paraId="28D323D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4713BBA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Profesinio mokymo įstaigos</w:t>
            </w:r>
          </w:p>
        </w:tc>
        <w:tc>
          <w:tcPr>
            <w:tcW w:w="364" w:type="pct"/>
            <w:vMerge w:val="restart"/>
          </w:tcPr>
          <w:p w14:paraId="5B123AB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6562C0B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1888F91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  <w:vMerge w:val="restart"/>
          </w:tcPr>
          <w:p w14:paraId="59C8A67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2 190 000</w:t>
            </w:r>
          </w:p>
        </w:tc>
        <w:tc>
          <w:tcPr>
            <w:tcW w:w="361" w:type="pct"/>
            <w:vMerge w:val="restart"/>
          </w:tcPr>
          <w:p w14:paraId="01A63B02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</w:t>
            </w:r>
          </w:p>
        </w:tc>
        <w:tc>
          <w:tcPr>
            <w:tcW w:w="321" w:type="pct"/>
            <w:vMerge w:val="restart"/>
          </w:tcPr>
          <w:p w14:paraId="61327C2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2AE36464" w14:textId="77777777" w:rsidR="00896309" w:rsidRPr="00B359E7" w:rsidRDefault="00896309" w:rsidP="00896309">
            <w:pPr>
              <w:rPr>
                <w:b/>
                <w:bCs/>
                <w:sz w:val="16"/>
                <w:szCs w:val="16"/>
              </w:rPr>
            </w:pPr>
            <w:r w:rsidRPr="00B359E7">
              <w:rPr>
                <w:b/>
                <w:bCs/>
                <w:sz w:val="16"/>
                <w:szCs w:val="16"/>
              </w:rPr>
              <w:t>P-12-003-03-04-03-17</w:t>
            </w:r>
          </w:p>
          <w:p w14:paraId="708F2405" w14:textId="77777777" w:rsidR="00896309" w:rsidRPr="00B359E7" w:rsidRDefault="00896309" w:rsidP="008963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359E7">
              <w:rPr>
                <w:b/>
                <w:bCs/>
                <w:color w:val="000000"/>
                <w:sz w:val="16"/>
                <w:szCs w:val="16"/>
              </w:rPr>
              <w:t>Mokinių, kurie nuo 9 klasės mokosi pagal profesinio mokymo programos modulius arba profesinio mokymo programas, skaičius</w:t>
            </w:r>
          </w:p>
          <w:p w14:paraId="6FB1A976" w14:textId="77777777" w:rsidR="00896309" w:rsidRDefault="00896309" w:rsidP="00785D79">
            <w:pPr>
              <w:rPr>
                <w:sz w:val="16"/>
                <w:szCs w:val="16"/>
              </w:rPr>
            </w:pPr>
          </w:p>
          <w:p w14:paraId="68D23930" w14:textId="5BA54E17" w:rsidR="000F7658" w:rsidRPr="00B359E7" w:rsidRDefault="000F7658" w:rsidP="00785D79">
            <w:pPr>
              <w:rPr>
                <w:strike/>
                <w:sz w:val="16"/>
                <w:szCs w:val="16"/>
              </w:rPr>
            </w:pPr>
            <w:r w:rsidRPr="00B359E7">
              <w:rPr>
                <w:strike/>
                <w:sz w:val="16"/>
                <w:szCs w:val="16"/>
              </w:rPr>
              <w:t>P-12-003-03-04-03-18</w:t>
            </w:r>
          </w:p>
          <w:p w14:paraId="63E8DB40" w14:textId="6CCEF558" w:rsidR="000F7658" w:rsidRDefault="000F7658" w:rsidP="00785D79">
            <w:pPr>
              <w:rPr>
                <w:sz w:val="16"/>
                <w:szCs w:val="16"/>
              </w:rPr>
            </w:pPr>
            <w:r w:rsidRPr="00B359E7">
              <w:rPr>
                <w:strike/>
                <w:sz w:val="16"/>
                <w:szCs w:val="16"/>
              </w:rPr>
              <w:t>Paramą gavę pagrindinio ugdymo programų mokiniai, kurie mokosi pagal eksperimentines profesinio mokymo programas</w:t>
            </w:r>
          </w:p>
        </w:tc>
        <w:tc>
          <w:tcPr>
            <w:tcW w:w="411" w:type="pct"/>
          </w:tcPr>
          <w:p w14:paraId="773006E8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2 544</w:t>
            </w:r>
          </w:p>
          <w:p w14:paraId="0885D843" w14:textId="77777777" w:rsidR="000F7658" w:rsidRDefault="000F7658" w:rsidP="00785D7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11C63E1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7D47965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0F7658" w14:paraId="401476F1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1B25071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68CBFC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0A66D18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BB3FAEC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2AE1B55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C5B5F6D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868A06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0DD8387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D0BA729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318B6EC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062E4C36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Švietimo ar mokymo veiklos dalyvių skaičius</w:t>
            </w:r>
          </w:p>
        </w:tc>
        <w:tc>
          <w:tcPr>
            <w:tcW w:w="411" w:type="pct"/>
          </w:tcPr>
          <w:p w14:paraId="392E6A3E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n / a</w:t>
            </w:r>
          </w:p>
          <w:p w14:paraId="44AE8FF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77D5961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7ED279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24C8CB9D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6C23C008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28AF3DC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7BA09A1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7101CA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0276711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2A9C67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62F0A5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5AD4A6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40D4416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BF9EFF0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5E768BE6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Švietimo ar mokymo veiklos dalyvių skaičius, iš jų švietimo ar mokymo veiklos (išskyrus skaitmeninių įgūdžių ugdymą) dalyvių skaičius </w:t>
            </w:r>
          </w:p>
        </w:tc>
        <w:tc>
          <w:tcPr>
            <w:tcW w:w="411" w:type="pct"/>
          </w:tcPr>
          <w:p w14:paraId="04E1DBDD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67BC509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E6C067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140249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7A8652EB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46380B3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F1249BD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BA3C9ED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5866316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F94229A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1003F1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1814AB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81B536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B5A5E81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4E8572D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R-12-003-03-04-03-22</w:t>
            </w:r>
          </w:p>
          <w:p w14:paraId="20652ACC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64279898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5E15D9C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751A4D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22D2F8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1020C7" w14:paraId="10242390" w14:textId="77777777" w:rsidTr="00785D79">
        <w:trPr>
          <w:trHeight w:val="233"/>
          <w:jc w:val="center"/>
        </w:trPr>
        <w:tc>
          <w:tcPr>
            <w:tcW w:w="479" w:type="pct"/>
            <w:vMerge w:val="restart"/>
          </w:tcPr>
          <w:p w14:paraId="0E27F6A3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Priemonių, skirtų profesiniam mokymui pameistrystės forma organizuoti ir skatinti, sukūrimas ir įgyvendinimas</w:t>
            </w:r>
          </w:p>
        </w:tc>
        <w:tc>
          <w:tcPr>
            <w:tcW w:w="293" w:type="pct"/>
            <w:vMerge w:val="restart"/>
          </w:tcPr>
          <w:p w14:paraId="2E2D8908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8" w:type="pct"/>
            <w:vMerge w:val="restart"/>
          </w:tcPr>
          <w:p w14:paraId="23EECC21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 ir profesinio mokymo įstaigos</w:t>
            </w:r>
          </w:p>
        </w:tc>
        <w:tc>
          <w:tcPr>
            <w:tcW w:w="364" w:type="pct"/>
            <w:vMerge w:val="restart"/>
          </w:tcPr>
          <w:p w14:paraId="1B19C7C3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Pj</w:t>
            </w:r>
            <w:proofErr w:type="spellEnd"/>
          </w:p>
        </w:tc>
        <w:tc>
          <w:tcPr>
            <w:tcW w:w="396" w:type="pct"/>
            <w:vMerge w:val="restart"/>
          </w:tcPr>
          <w:p w14:paraId="4711390A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7AC60D1F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1AF24BF6" w14:textId="77777777" w:rsidR="001020C7" w:rsidRDefault="001020C7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21 440 155</w:t>
            </w:r>
          </w:p>
          <w:p w14:paraId="5C58CCD8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(galima viršyti</w:t>
            </w:r>
          </w:p>
          <w:p w14:paraId="55B76850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1 493 000)</w:t>
            </w:r>
          </w:p>
        </w:tc>
        <w:tc>
          <w:tcPr>
            <w:tcW w:w="361" w:type="pct"/>
          </w:tcPr>
          <w:p w14:paraId="7829A9D7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716582B5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5E543F48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610C8BCA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Merge w:val="restart"/>
          </w:tcPr>
          <w:p w14:paraId="395BAE08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0D304718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1020C7" w14:paraId="63E51C1E" w14:textId="77777777" w:rsidTr="001020C7">
        <w:trPr>
          <w:trHeight w:val="1290"/>
          <w:jc w:val="center"/>
        </w:trPr>
        <w:tc>
          <w:tcPr>
            <w:tcW w:w="479" w:type="pct"/>
            <w:vMerge/>
          </w:tcPr>
          <w:p w14:paraId="5574F57F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2FAED18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F667108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80B2C68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FB35CEF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F011DC8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78E05D4A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21 294 386</w:t>
            </w:r>
          </w:p>
          <w:p w14:paraId="5267E5B4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(galima viršyti</w:t>
            </w:r>
          </w:p>
          <w:p w14:paraId="76E4141D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1 493 000)</w:t>
            </w:r>
          </w:p>
        </w:tc>
        <w:tc>
          <w:tcPr>
            <w:tcW w:w="361" w:type="pct"/>
            <w:vMerge w:val="restart"/>
          </w:tcPr>
          <w:p w14:paraId="26E481B1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27501F2C" w14:textId="77777777" w:rsidR="001020C7" w:rsidRDefault="001020C7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7C8937B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P-12-003-03-04-03-15</w:t>
            </w:r>
          </w:p>
          <w:p w14:paraId="302B1BDB" w14:textId="19FA0DCE" w:rsidR="001020C7" w:rsidRPr="00B359E7" w:rsidRDefault="001020C7" w:rsidP="00785D79">
            <w:pPr>
              <w:rPr>
                <w:b/>
                <w:bCs/>
                <w:sz w:val="16"/>
                <w:szCs w:val="16"/>
                <w:lang w:eastAsia="lt-LT"/>
              </w:rPr>
            </w:pPr>
            <w:r w:rsidRPr="00B359E7">
              <w:rPr>
                <w:b/>
                <w:bCs/>
                <w:sz w:val="16"/>
                <w:szCs w:val="16"/>
                <w:lang w:eastAsia="lt-LT"/>
              </w:rPr>
              <w:t>Išduotų dalyvavimo mokymuose pažymėjimų skaičius</w:t>
            </w:r>
          </w:p>
          <w:p w14:paraId="35DB9994" w14:textId="77777777" w:rsidR="001020C7" w:rsidRDefault="001020C7" w:rsidP="00785D79">
            <w:pPr>
              <w:rPr>
                <w:strike/>
                <w:sz w:val="16"/>
                <w:szCs w:val="16"/>
                <w:lang w:eastAsia="lt-LT"/>
              </w:rPr>
            </w:pPr>
            <w:r w:rsidRPr="00B359E7">
              <w:rPr>
                <w:strike/>
                <w:sz w:val="16"/>
                <w:szCs w:val="16"/>
                <w:lang w:eastAsia="lt-LT"/>
              </w:rPr>
              <w:t xml:space="preserve">Įgyvendintos profesinio mokymo programos pameistrystės forma </w:t>
            </w:r>
          </w:p>
          <w:p w14:paraId="74CEADDF" w14:textId="006F9386" w:rsidR="001020C7" w:rsidRPr="00B359E7" w:rsidRDefault="001020C7" w:rsidP="00785D79">
            <w:pPr>
              <w:rPr>
                <w:strike/>
                <w:sz w:val="16"/>
                <w:szCs w:val="16"/>
              </w:rPr>
            </w:pPr>
          </w:p>
        </w:tc>
        <w:tc>
          <w:tcPr>
            <w:tcW w:w="411" w:type="pct"/>
          </w:tcPr>
          <w:p w14:paraId="37F13C33" w14:textId="77777777" w:rsidR="001020C7" w:rsidRDefault="001020C7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3 866</w:t>
            </w:r>
          </w:p>
          <w:p w14:paraId="3C9F317E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23A74C2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79E02FA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1020C7" w14:paraId="6331D6DD" w14:textId="77777777" w:rsidTr="001020C7">
        <w:trPr>
          <w:trHeight w:val="1290"/>
          <w:jc w:val="center"/>
        </w:trPr>
        <w:tc>
          <w:tcPr>
            <w:tcW w:w="479" w:type="pct"/>
            <w:vMerge/>
          </w:tcPr>
          <w:p w14:paraId="20C44E3A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5F9BB5F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895FD1B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D1BED98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376B291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BAD300E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E195895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D68419F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3AA1D0B" w14:textId="77777777" w:rsidR="001020C7" w:rsidRDefault="001020C7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72ABB3D" w14:textId="77777777" w:rsidR="001020C7" w:rsidRPr="00D1373C" w:rsidRDefault="001020C7" w:rsidP="001020C7">
            <w:pPr>
              <w:rPr>
                <w:b/>
                <w:bCs/>
                <w:sz w:val="16"/>
                <w:szCs w:val="16"/>
              </w:rPr>
            </w:pPr>
            <w:r w:rsidRPr="00D1373C">
              <w:rPr>
                <w:b/>
                <w:bCs/>
                <w:sz w:val="16"/>
                <w:szCs w:val="16"/>
              </w:rPr>
              <w:t>Įgyvendintos profesinio mokymo programos pameistrystės forma</w:t>
            </w:r>
          </w:p>
          <w:p w14:paraId="6029163F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65E957B2" w14:textId="77777777" w:rsidR="00FE145F" w:rsidRPr="00FE145F" w:rsidRDefault="00FE145F" w:rsidP="00FE14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145F">
              <w:rPr>
                <w:b/>
                <w:bCs/>
                <w:color w:val="000000"/>
                <w:sz w:val="16"/>
                <w:szCs w:val="16"/>
              </w:rPr>
              <w:t>3 866</w:t>
            </w:r>
          </w:p>
          <w:p w14:paraId="2347546B" w14:textId="43D63A14" w:rsidR="001020C7" w:rsidRDefault="00FE145F" w:rsidP="00FE145F">
            <w:pPr>
              <w:jc w:val="center"/>
              <w:rPr>
                <w:color w:val="000000"/>
                <w:sz w:val="16"/>
                <w:szCs w:val="16"/>
              </w:rPr>
            </w:pPr>
            <w:r w:rsidRPr="00FE145F">
              <w:rPr>
                <w:b/>
                <w:bCs/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27E4512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12C7FDB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1020C7" w14:paraId="7A2BA36A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677488EE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CB61116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FBA7825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FA006B8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92EB49C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FD39080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625B5172" w14:textId="77777777" w:rsidR="001020C7" w:rsidRDefault="001020C7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145 769</w:t>
            </w:r>
          </w:p>
        </w:tc>
        <w:tc>
          <w:tcPr>
            <w:tcW w:w="361" w:type="pct"/>
            <w:vMerge w:val="restart"/>
          </w:tcPr>
          <w:p w14:paraId="64505F2C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VB lėšos, skirtos bendrai finansuojamų iš ES fondų lėšų projektų </w:t>
            </w:r>
            <w:r>
              <w:rPr>
                <w:bCs/>
                <w:sz w:val="16"/>
                <w:szCs w:val="16"/>
              </w:rPr>
              <w:lastRenderedPageBreak/>
              <w:t>netinkamam finansuoti iš ES fondų lėšų pirkimo ir (arba) importo PVM apmokėti</w:t>
            </w:r>
          </w:p>
        </w:tc>
        <w:tc>
          <w:tcPr>
            <w:tcW w:w="321" w:type="pct"/>
            <w:vMerge/>
          </w:tcPr>
          <w:p w14:paraId="7A60163D" w14:textId="77777777" w:rsidR="001020C7" w:rsidRDefault="001020C7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3421AA5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2A0508C7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1E2E9628" w14:textId="77777777" w:rsidR="001020C7" w:rsidRDefault="001020C7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7C434A87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C8F209E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9E325BD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1020C7" w14:paraId="59251F71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77291EF4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F9563CF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122EF11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43A242F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58B0414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1284769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1486050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0A39663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ECD05B8" w14:textId="77777777" w:rsidR="001020C7" w:rsidRDefault="001020C7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A612EB2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5D494E1C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Švietimo ar mokymo veiklos dalyvių skaičius, iš jų švietimo ar </w:t>
            </w:r>
            <w:r>
              <w:rPr>
                <w:sz w:val="16"/>
                <w:szCs w:val="16"/>
                <w:lang w:eastAsia="lt-LT"/>
              </w:rPr>
              <w:lastRenderedPageBreak/>
              <w:t>mokymo veiklos (išskyrus skaitmeninių įgūdžių ugdymą) dalyvių skaičius</w:t>
            </w:r>
          </w:p>
        </w:tc>
        <w:tc>
          <w:tcPr>
            <w:tcW w:w="411" w:type="pct"/>
          </w:tcPr>
          <w:p w14:paraId="60467424" w14:textId="77777777" w:rsidR="001020C7" w:rsidRDefault="001020C7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n / a</w:t>
            </w:r>
          </w:p>
          <w:p w14:paraId="09E27F78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140D1C5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EBC4EBB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1020C7" w14:paraId="01585059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00342525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B81AFEA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9469C0B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4DD39C5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5FE2A5C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2ABE590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7928C7E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C24AD0B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60F4EB9" w14:textId="77777777" w:rsidR="001020C7" w:rsidRDefault="001020C7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44BCCDF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R-12-003-03-04-03-22</w:t>
            </w:r>
          </w:p>
          <w:p w14:paraId="4AFF73A8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4504DC68" w14:textId="77777777" w:rsidR="001020C7" w:rsidRDefault="001020C7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66885C98" w14:textId="77777777" w:rsidR="001020C7" w:rsidRDefault="001020C7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185512C1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2BD404C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1020C7" w14:paraId="07FA7B37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340F044E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F24F0FD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73DF849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F6AC68F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E504512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876BDC0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E5A2C1E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45B4BAD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D72D7FB" w14:textId="77777777" w:rsidR="001020C7" w:rsidRDefault="001020C7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9D4917F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6ADEA2C1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7A16BC6C" w14:textId="77777777" w:rsidR="001020C7" w:rsidRDefault="001020C7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a*</w:t>
            </w:r>
          </w:p>
          <w:p w14:paraId="5547743E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14355DA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F41522D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C33BFD" w14:paraId="111F4BF8" w14:textId="77777777" w:rsidTr="0025729F">
        <w:trPr>
          <w:trHeight w:val="2484"/>
          <w:jc w:val="center"/>
        </w:trPr>
        <w:tc>
          <w:tcPr>
            <w:tcW w:w="479" w:type="pct"/>
            <w:vMerge w:val="restart"/>
          </w:tcPr>
          <w:p w14:paraId="2F55B1FE" w14:textId="77777777" w:rsidR="00C33BFD" w:rsidRDefault="00C33BFD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</w:t>
            </w:r>
            <w:proofErr w:type="spellStart"/>
            <w:r>
              <w:rPr>
                <w:color w:val="000000"/>
                <w:sz w:val="16"/>
                <w:szCs w:val="16"/>
              </w:rPr>
              <w:t>Įveiklinti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sektorinių praktinio mokymo centrų sistemą įgyvendinant nacionalinio mobilumo programą</w:t>
            </w:r>
          </w:p>
        </w:tc>
        <w:tc>
          <w:tcPr>
            <w:tcW w:w="293" w:type="pct"/>
            <w:vMerge w:val="restart"/>
          </w:tcPr>
          <w:p w14:paraId="059A1BEB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042DB428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68651555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Pj</w:t>
            </w:r>
            <w:proofErr w:type="spellEnd"/>
          </w:p>
        </w:tc>
        <w:tc>
          <w:tcPr>
            <w:tcW w:w="396" w:type="pct"/>
            <w:vMerge w:val="restart"/>
          </w:tcPr>
          <w:p w14:paraId="08F03D91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0376956F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  <w:vMerge w:val="restart"/>
          </w:tcPr>
          <w:p w14:paraId="774F67D0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7 219 231</w:t>
            </w:r>
          </w:p>
        </w:tc>
        <w:tc>
          <w:tcPr>
            <w:tcW w:w="361" w:type="pct"/>
            <w:vMerge w:val="restart"/>
          </w:tcPr>
          <w:p w14:paraId="3C4E8203" w14:textId="77777777" w:rsidR="00C33BFD" w:rsidRDefault="00C33BFD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2ADE72DA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0FFEE21B" w14:textId="77777777" w:rsidR="00C33BFD" w:rsidRPr="00B359E7" w:rsidRDefault="00C33BFD" w:rsidP="00936803">
            <w:pPr>
              <w:rPr>
                <w:b/>
                <w:bCs/>
                <w:sz w:val="16"/>
                <w:szCs w:val="16"/>
              </w:rPr>
            </w:pPr>
            <w:r w:rsidRPr="00B359E7">
              <w:rPr>
                <w:b/>
                <w:bCs/>
                <w:sz w:val="16"/>
                <w:szCs w:val="16"/>
              </w:rPr>
              <w:t>P-12-003-03-04-03-15</w:t>
            </w:r>
          </w:p>
          <w:p w14:paraId="31083E29" w14:textId="1D626C9B" w:rsidR="00C33BFD" w:rsidRPr="00B81022" w:rsidRDefault="00C33BFD" w:rsidP="00785D79">
            <w:pPr>
              <w:rPr>
                <w:b/>
                <w:bCs/>
                <w:sz w:val="16"/>
                <w:szCs w:val="16"/>
              </w:rPr>
            </w:pPr>
            <w:r w:rsidRPr="00B359E7">
              <w:rPr>
                <w:b/>
                <w:bCs/>
                <w:sz w:val="16"/>
                <w:szCs w:val="16"/>
              </w:rPr>
              <w:t>Išduotų dalyvavimo mokymuose pažymėjimų skaičius</w:t>
            </w:r>
          </w:p>
          <w:p w14:paraId="32E8CCCB" w14:textId="5B644718" w:rsidR="00C33BFD" w:rsidRPr="00B359E7" w:rsidRDefault="00C33BFD" w:rsidP="00785D79">
            <w:pPr>
              <w:rPr>
                <w:strike/>
                <w:sz w:val="16"/>
                <w:szCs w:val="16"/>
              </w:rPr>
            </w:pPr>
            <w:r w:rsidRPr="00B359E7">
              <w:rPr>
                <w:strike/>
                <w:sz w:val="16"/>
                <w:szCs w:val="16"/>
              </w:rPr>
              <w:t>P-12-003-03-04-03-16</w:t>
            </w:r>
          </w:p>
          <w:p w14:paraId="2805590C" w14:textId="7B217EF1" w:rsidR="00C33BFD" w:rsidRDefault="00C33BFD" w:rsidP="00785D79">
            <w:pPr>
              <w:rPr>
                <w:sz w:val="16"/>
                <w:szCs w:val="16"/>
              </w:rPr>
            </w:pPr>
            <w:r w:rsidRPr="00B359E7">
              <w:rPr>
                <w:strike/>
                <w:color w:val="000000"/>
                <w:sz w:val="16"/>
                <w:szCs w:val="16"/>
              </w:rPr>
              <w:t>Moksleiviai, dalyvavę nacionalinėje mobilumo programoje ir gavę pažymėjimą, patvirtinantį, kad jie pagerino praktinius ir skaitmeninius įgūdžius sektoriniuose praktinio mokymo centruose (skaitmeninius įgūdžius pagerins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359E7">
              <w:rPr>
                <w:strike/>
                <w:color w:val="000000"/>
                <w:sz w:val="16"/>
                <w:szCs w:val="16"/>
              </w:rPr>
              <w:t>ne mažiau kaip 40 procentų dalyvių)</w:t>
            </w:r>
          </w:p>
        </w:tc>
        <w:tc>
          <w:tcPr>
            <w:tcW w:w="411" w:type="pct"/>
          </w:tcPr>
          <w:p w14:paraId="7035D7E8" w14:textId="77777777" w:rsidR="00C33BFD" w:rsidRDefault="00C33BFD" w:rsidP="00785D7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10 766 (2026 m.)</w:t>
            </w:r>
          </w:p>
        </w:tc>
        <w:tc>
          <w:tcPr>
            <w:tcW w:w="342" w:type="pct"/>
            <w:vMerge w:val="restart"/>
          </w:tcPr>
          <w:p w14:paraId="5CA8C21C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512B9C7D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C33BFD" w14:paraId="1F8533EB" w14:textId="77777777" w:rsidTr="0025729F">
        <w:trPr>
          <w:trHeight w:val="2484"/>
          <w:jc w:val="center"/>
        </w:trPr>
        <w:tc>
          <w:tcPr>
            <w:tcW w:w="479" w:type="pct"/>
            <w:vMerge/>
          </w:tcPr>
          <w:p w14:paraId="5FE2FAF6" w14:textId="77777777" w:rsidR="00C33BFD" w:rsidRDefault="00C33BFD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1C2A2C2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2EABBD3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2347534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18126C7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2B986CD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275062B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E7A7317" w14:textId="77777777" w:rsidR="00C33BFD" w:rsidRDefault="00C33BFD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A9E3789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13332AF" w14:textId="77777777" w:rsidR="00C33BFD" w:rsidRPr="00A005C2" w:rsidRDefault="00C33BFD" w:rsidP="0093680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05C2">
              <w:rPr>
                <w:b/>
                <w:bCs/>
                <w:color w:val="000000"/>
                <w:sz w:val="16"/>
                <w:szCs w:val="16"/>
              </w:rPr>
              <w:t>P-12-003-03-04-03-34</w:t>
            </w:r>
          </w:p>
          <w:p w14:paraId="62C5581C" w14:textId="1E20F3BC" w:rsidR="00C33BFD" w:rsidRPr="00B359E7" w:rsidRDefault="00C33BFD" w:rsidP="00936803">
            <w:pPr>
              <w:rPr>
                <w:b/>
                <w:bCs/>
                <w:sz w:val="16"/>
                <w:szCs w:val="16"/>
              </w:rPr>
            </w:pPr>
            <w:r w:rsidRPr="0025729F">
              <w:rPr>
                <w:b/>
                <w:bCs/>
                <w:sz w:val="16"/>
                <w:szCs w:val="16"/>
              </w:rPr>
              <w:t>Moksleiviai, dalyvavę nacionalinėje mobilumo programoje ir gavę pažymėjimą, patvirtinantį, kad jie pagerino praktinius ir skaitmeninius įgūdžius sektoriniuose praktinio mokymo centruose (skaitmeninius įgūdžius pagerins ne mažiau kaip 40 proc. dalyvių)</w:t>
            </w:r>
          </w:p>
        </w:tc>
        <w:tc>
          <w:tcPr>
            <w:tcW w:w="411" w:type="pct"/>
          </w:tcPr>
          <w:p w14:paraId="47D2261A" w14:textId="6D3CDF94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  <w:r w:rsidRPr="00C33BFD">
              <w:rPr>
                <w:color w:val="000000"/>
                <w:sz w:val="16"/>
                <w:szCs w:val="16"/>
              </w:rPr>
              <w:t>10 766 (2026 m.)</w:t>
            </w:r>
          </w:p>
        </w:tc>
        <w:tc>
          <w:tcPr>
            <w:tcW w:w="342" w:type="pct"/>
            <w:vMerge/>
          </w:tcPr>
          <w:p w14:paraId="640C9DEB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3131E7B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33BFD" w14:paraId="17E00A4A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78B2136D" w14:textId="77777777" w:rsidR="00C33BFD" w:rsidRDefault="00C33BFD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2A02E7D" w14:textId="77777777" w:rsidR="00C33BFD" w:rsidRDefault="00C33BFD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6244ED9" w14:textId="77777777" w:rsidR="00C33BFD" w:rsidRDefault="00C33BFD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9F1A1B7" w14:textId="77777777" w:rsidR="00C33BFD" w:rsidRDefault="00C33BFD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5D5BCE0" w14:textId="77777777" w:rsidR="00C33BFD" w:rsidRDefault="00C33BFD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3BBBD95" w14:textId="77777777" w:rsidR="00C33BFD" w:rsidRDefault="00C33BFD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3464DFA9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6 000 000</w:t>
            </w:r>
          </w:p>
        </w:tc>
        <w:tc>
          <w:tcPr>
            <w:tcW w:w="361" w:type="pct"/>
          </w:tcPr>
          <w:p w14:paraId="1CE52AC4" w14:textId="77777777" w:rsidR="00C33BFD" w:rsidRDefault="00C33BFD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1EA668E9" w14:textId="77777777" w:rsidR="00C33BFD" w:rsidRDefault="00C33BFD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11385F6" w14:textId="77777777" w:rsidR="00C33BFD" w:rsidRDefault="00C33BFD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15072DF9" w14:textId="77777777" w:rsidR="00C33BFD" w:rsidRDefault="00C33BFD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Švietimo ar mokymo veiklos dalyvių skaičius </w:t>
            </w:r>
          </w:p>
        </w:tc>
        <w:tc>
          <w:tcPr>
            <w:tcW w:w="411" w:type="pct"/>
          </w:tcPr>
          <w:p w14:paraId="4F7B69D2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4C977840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69ED1CB8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873A725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25729F" w14:paraId="0C91673E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08F7762E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87D6628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DC4BCCA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F8B43F6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CBAFF25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CDB12EB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2B71B177" w14:textId="77777777" w:rsidR="0025729F" w:rsidRDefault="0025729F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1 219 231</w:t>
            </w:r>
          </w:p>
        </w:tc>
        <w:tc>
          <w:tcPr>
            <w:tcW w:w="361" w:type="pct"/>
            <w:vMerge w:val="restart"/>
          </w:tcPr>
          <w:p w14:paraId="43B1F1E1" w14:textId="77777777" w:rsidR="0025729F" w:rsidRDefault="0025729F" w:rsidP="00785D79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VB lėšos, skirtos bendrai </w:t>
            </w:r>
            <w:r>
              <w:rPr>
                <w:bCs/>
                <w:sz w:val="16"/>
                <w:szCs w:val="16"/>
              </w:rPr>
              <w:lastRenderedPageBreak/>
              <w:t>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/>
          </w:tcPr>
          <w:p w14:paraId="1C9921CD" w14:textId="77777777" w:rsidR="0025729F" w:rsidRDefault="0025729F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9B27FE1" w14:textId="77777777" w:rsidR="0025729F" w:rsidRDefault="0025729F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0FE09C61" w14:textId="77777777" w:rsidR="0025729F" w:rsidRDefault="0025729F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Švietimo ar mokymo veiklos </w:t>
            </w:r>
            <w:r>
              <w:rPr>
                <w:sz w:val="16"/>
                <w:szCs w:val="16"/>
                <w:lang w:eastAsia="lt-LT"/>
              </w:rPr>
              <w:lastRenderedPageBreak/>
              <w:t>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36DBED36" w14:textId="77777777" w:rsidR="0025729F" w:rsidRDefault="0025729F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n / a</w:t>
            </w:r>
          </w:p>
          <w:p w14:paraId="2E27FE65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4F5730FF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EFF8B57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25729F" w14:paraId="5751E9D5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413278CF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8517B62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8F744CD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1176362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94C8AA2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86F2F22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C7013B9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2B1A163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3890C23" w14:textId="77777777" w:rsidR="0025729F" w:rsidRDefault="0025729F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0BA364E6" w14:textId="77777777" w:rsidR="0025729F" w:rsidRDefault="0025729F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R-12-003-03-04-03-22</w:t>
            </w:r>
          </w:p>
          <w:p w14:paraId="1662784A" w14:textId="77777777" w:rsidR="0025729F" w:rsidRDefault="0025729F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5AAD7337" w14:textId="77777777" w:rsidR="0025729F" w:rsidRDefault="0025729F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4B29F7FF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41BC482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84E8505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25729F" w14:paraId="11FE259D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7C84621F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DB545FB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E4A9ECD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FBAF89C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2E06638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5BE3B66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DF995B7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AF16944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A60431A" w14:textId="77777777" w:rsidR="0025729F" w:rsidRDefault="0025729F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9FAF76A" w14:textId="77777777" w:rsidR="0025729F" w:rsidRDefault="0025729F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3BF27579" w14:textId="77777777" w:rsidR="0025729F" w:rsidRDefault="0025729F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5F91863C" w14:textId="77777777" w:rsidR="0025729F" w:rsidRDefault="0025729F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6CD79F7C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70E4345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9378535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2CA37D4B" w14:textId="77777777" w:rsidTr="00785D79">
        <w:trPr>
          <w:trHeight w:val="233"/>
          <w:jc w:val="center"/>
        </w:trPr>
        <w:tc>
          <w:tcPr>
            <w:tcW w:w="479" w:type="pct"/>
          </w:tcPr>
          <w:p w14:paraId="5DF5A5F7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 Profesinio mokymo prieinamumo gerinimo parama mokiniams iš nepalankias sąlygas turinčių asmenų grupių</w:t>
            </w:r>
          </w:p>
        </w:tc>
        <w:tc>
          <w:tcPr>
            <w:tcW w:w="293" w:type="pct"/>
          </w:tcPr>
          <w:p w14:paraId="33ECDBD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20BA51D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26E1BE2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3D48C85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2C3A9A3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F3AAC9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68FCAFD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14:paraId="40F2BCC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pct"/>
          </w:tcPr>
          <w:p w14:paraId="3B40C07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3E24421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100924C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49D5DD9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0004D234" w14:textId="77777777" w:rsidTr="00785D79">
        <w:trPr>
          <w:trHeight w:val="1696"/>
          <w:jc w:val="center"/>
        </w:trPr>
        <w:tc>
          <w:tcPr>
            <w:tcW w:w="479" w:type="pct"/>
            <w:vMerge w:val="restart"/>
          </w:tcPr>
          <w:p w14:paraId="170A7500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6.1. Profesinio mokymo prieinamumo gerinimo parama mokiniams iš nepalankias sąlygas turinčių asmenų grupių</w:t>
            </w:r>
            <w:r>
              <w:rPr>
                <w:sz w:val="16"/>
                <w:szCs w:val="16"/>
                <w:lang w:eastAsia="lt-LT"/>
              </w:rPr>
              <w:t xml:space="preserve"> Sostinės regione</w:t>
            </w:r>
          </w:p>
        </w:tc>
        <w:tc>
          <w:tcPr>
            <w:tcW w:w="293" w:type="pct"/>
            <w:vMerge w:val="restart"/>
          </w:tcPr>
          <w:p w14:paraId="073730C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6B58245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2F768E0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7233380B" w14:textId="77777777" w:rsidR="000F7658" w:rsidRDefault="000F7658" w:rsidP="00785D79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31FA033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5F5A53A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953 236</w:t>
            </w:r>
          </w:p>
        </w:tc>
        <w:tc>
          <w:tcPr>
            <w:tcW w:w="361" w:type="pct"/>
          </w:tcPr>
          <w:p w14:paraId="27494056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ir 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</w:t>
            </w:r>
            <w:r>
              <w:rPr>
                <w:color w:val="000000"/>
                <w:sz w:val="16"/>
                <w:szCs w:val="16"/>
              </w:rPr>
              <w:t xml:space="preserve">bendrojo finansavimo (toliau – </w:t>
            </w:r>
            <w:r>
              <w:rPr>
                <w:sz w:val="16"/>
                <w:szCs w:val="16"/>
              </w:rPr>
              <w:t>BF)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4035DBF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ESF+</w:t>
            </w:r>
          </w:p>
          <w:p w14:paraId="6D445976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Sostinės regionas</w:t>
            </w:r>
          </w:p>
        </w:tc>
        <w:tc>
          <w:tcPr>
            <w:tcW w:w="685" w:type="pct"/>
          </w:tcPr>
          <w:p w14:paraId="7228EFB0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R-12-003-03-04-03-01</w:t>
            </w:r>
          </w:p>
          <w:p w14:paraId="27801B77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Nepalankias sąlygas turinčių asmenų grupių mokinių, kuriems buvo skirta parama profesinio mokymo prieinamumui gerinti, dalis </w:t>
            </w:r>
          </w:p>
        </w:tc>
        <w:tc>
          <w:tcPr>
            <w:tcW w:w="411" w:type="pct"/>
          </w:tcPr>
          <w:p w14:paraId="78AA66B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  <w:p w14:paraId="3C32729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7661C54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1FD9C26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0F7658" w14:paraId="744E773F" w14:textId="77777777" w:rsidTr="00785D79">
        <w:trPr>
          <w:trHeight w:val="744"/>
          <w:jc w:val="center"/>
        </w:trPr>
        <w:tc>
          <w:tcPr>
            <w:tcW w:w="479" w:type="pct"/>
            <w:vMerge/>
          </w:tcPr>
          <w:p w14:paraId="5400B901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AC64A56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41E86F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22C23F3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26BC491" w14:textId="77777777" w:rsidR="000F7658" w:rsidRDefault="000F7658" w:rsidP="00785D79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2B60DDB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3E26D41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476 618</w:t>
            </w:r>
          </w:p>
        </w:tc>
        <w:tc>
          <w:tcPr>
            <w:tcW w:w="361" w:type="pct"/>
          </w:tcPr>
          <w:p w14:paraId="72A3D7BD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129855E3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7923B26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P-12-003-03-04-03-05</w:t>
            </w:r>
          </w:p>
          <w:p w14:paraId="69807B40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Nepalankias sąlygas turinčių asmenų grupių mokiniai, kuriems buvo skirta parama profesinio mokymo prieinamumui gerinti</w:t>
            </w:r>
          </w:p>
        </w:tc>
        <w:tc>
          <w:tcPr>
            <w:tcW w:w="411" w:type="pct"/>
            <w:vMerge w:val="restart"/>
          </w:tcPr>
          <w:p w14:paraId="01053213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  <w:p w14:paraId="3F5EC4F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31B7FFB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AD9102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11C15644" w14:textId="77777777" w:rsidTr="00785D79">
        <w:trPr>
          <w:trHeight w:val="931"/>
          <w:jc w:val="center"/>
        </w:trPr>
        <w:tc>
          <w:tcPr>
            <w:tcW w:w="479" w:type="pct"/>
            <w:vMerge/>
          </w:tcPr>
          <w:p w14:paraId="0141911E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B68EEA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3989D2B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0D23C68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C644E0D" w14:textId="77777777" w:rsidR="000F7658" w:rsidRDefault="000F7658" w:rsidP="00785D79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2F13349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0ED680D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476 618</w:t>
            </w:r>
          </w:p>
        </w:tc>
        <w:tc>
          <w:tcPr>
            <w:tcW w:w="361" w:type="pct"/>
          </w:tcPr>
          <w:p w14:paraId="5618AF96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0C14E948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19463631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3599B0C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641F4D8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FEE3DB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367881F7" w14:textId="77777777" w:rsidTr="00785D79">
        <w:trPr>
          <w:trHeight w:val="233"/>
          <w:jc w:val="center"/>
        </w:trPr>
        <w:tc>
          <w:tcPr>
            <w:tcW w:w="479" w:type="pct"/>
            <w:vMerge w:val="restart"/>
          </w:tcPr>
          <w:p w14:paraId="41173390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6.2. Profesinio mokymo prieinamumo gerinimo parama mokiniams iš nepalankias sąlygas turinčių asmenų </w:t>
            </w:r>
            <w:r>
              <w:rPr>
                <w:color w:val="000000"/>
                <w:sz w:val="16"/>
                <w:szCs w:val="16"/>
              </w:rPr>
              <w:lastRenderedPageBreak/>
              <w:t>grupių</w:t>
            </w:r>
            <w:r>
              <w:rPr>
                <w:sz w:val="16"/>
                <w:szCs w:val="16"/>
                <w:lang w:eastAsia="lt-LT"/>
              </w:rPr>
              <w:t xml:space="preserve"> Vidurio ir vakarų Lietuvos regione</w:t>
            </w:r>
          </w:p>
        </w:tc>
        <w:tc>
          <w:tcPr>
            <w:tcW w:w="293" w:type="pct"/>
            <w:vMerge w:val="restart"/>
          </w:tcPr>
          <w:p w14:paraId="3221F26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I</w:t>
            </w:r>
          </w:p>
        </w:tc>
        <w:tc>
          <w:tcPr>
            <w:tcW w:w="318" w:type="pct"/>
            <w:vMerge w:val="restart"/>
          </w:tcPr>
          <w:p w14:paraId="5B5C4FA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7F678589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417AE5DC" w14:textId="77777777" w:rsidR="000F7658" w:rsidRDefault="000F7658" w:rsidP="00785D79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 xml:space="preserve">LG </w:t>
            </w:r>
          </w:p>
        </w:tc>
        <w:tc>
          <w:tcPr>
            <w:tcW w:w="276" w:type="pct"/>
            <w:vMerge w:val="restart"/>
          </w:tcPr>
          <w:p w14:paraId="22D103F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4791C27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4 729 147</w:t>
            </w:r>
          </w:p>
        </w:tc>
        <w:tc>
          <w:tcPr>
            <w:tcW w:w="361" w:type="pct"/>
          </w:tcPr>
          <w:p w14:paraId="3DDD4D3B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ir 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</w:t>
            </w:r>
            <w:r>
              <w:rPr>
                <w:sz w:val="16"/>
                <w:szCs w:val="16"/>
              </w:rPr>
              <w:t>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6DE8A4A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ESF+, VVL regionas</w:t>
            </w:r>
          </w:p>
        </w:tc>
        <w:tc>
          <w:tcPr>
            <w:tcW w:w="685" w:type="pct"/>
          </w:tcPr>
          <w:p w14:paraId="11017ACE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R-12-003-03-04-03-01</w:t>
            </w:r>
          </w:p>
          <w:p w14:paraId="00D0E61D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Nepalankias sąlygas turinčių asmenų grupių mokinių, kuriems buvo skirta parama profesinio mokymo prieinamumui gerinti, dalis </w:t>
            </w:r>
          </w:p>
        </w:tc>
        <w:tc>
          <w:tcPr>
            <w:tcW w:w="411" w:type="pct"/>
          </w:tcPr>
          <w:p w14:paraId="69189FA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  <w:p w14:paraId="70B0CD1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49B7C17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2986E12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0F7658" w14:paraId="71A99E80" w14:textId="77777777" w:rsidTr="00785D79">
        <w:trPr>
          <w:trHeight w:val="1482"/>
          <w:jc w:val="center"/>
        </w:trPr>
        <w:tc>
          <w:tcPr>
            <w:tcW w:w="479" w:type="pct"/>
            <w:vMerge/>
          </w:tcPr>
          <w:p w14:paraId="481EB0AE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C6CD5C8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65239F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B8595B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ECC513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F536685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7D90CC1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4 019 775</w:t>
            </w:r>
          </w:p>
        </w:tc>
        <w:tc>
          <w:tcPr>
            <w:tcW w:w="361" w:type="pct"/>
          </w:tcPr>
          <w:p w14:paraId="36F35F89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31A4CCEF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1A56AF37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P-12-003-03-04-03-05</w:t>
            </w:r>
          </w:p>
          <w:p w14:paraId="0A8C81EA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Nepalankias sąlygas turinčių asmenų grupių mokiniai, kuriems buvo skirta parama profesinio mokymo prieinamumui gerinti</w:t>
            </w:r>
          </w:p>
        </w:tc>
        <w:tc>
          <w:tcPr>
            <w:tcW w:w="411" w:type="pct"/>
            <w:vMerge w:val="restart"/>
          </w:tcPr>
          <w:p w14:paraId="4B609293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  <w:p w14:paraId="52E3DD7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0AB392F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61AEAA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627BD712" w14:textId="77777777" w:rsidTr="00785D79">
        <w:trPr>
          <w:trHeight w:val="373"/>
          <w:jc w:val="center"/>
        </w:trPr>
        <w:tc>
          <w:tcPr>
            <w:tcW w:w="479" w:type="pct"/>
            <w:vMerge/>
          </w:tcPr>
          <w:p w14:paraId="1332826C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3C22EB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B8624C1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43CBB8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8F32BD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3E4E1D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4EB8EB0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709 372</w:t>
            </w:r>
          </w:p>
        </w:tc>
        <w:tc>
          <w:tcPr>
            <w:tcW w:w="361" w:type="pct"/>
          </w:tcPr>
          <w:p w14:paraId="271DDB17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3F6ACFE1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7FB5D25C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7D541BA3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EB5451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B29179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6A908985" w14:textId="77777777" w:rsidTr="00785D79">
        <w:trPr>
          <w:trHeight w:val="1150"/>
          <w:jc w:val="center"/>
        </w:trPr>
        <w:tc>
          <w:tcPr>
            <w:tcW w:w="479" w:type="pct"/>
          </w:tcPr>
          <w:p w14:paraId="43F6C31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Investicijos į profesinio mokymo infrastruktūrą</w:t>
            </w:r>
          </w:p>
          <w:p w14:paraId="6CA7960F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Vidurio ir vakarų Lietuvos regione</w:t>
            </w:r>
          </w:p>
        </w:tc>
        <w:tc>
          <w:tcPr>
            <w:tcW w:w="293" w:type="pct"/>
          </w:tcPr>
          <w:p w14:paraId="7434A09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2201339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2325225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62A422F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4DDDA3F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4AE7EC7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3E681BE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14:paraId="3B03320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pct"/>
          </w:tcPr>
          <w:p w14:paraId="04A215FA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5931C17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64D86539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5CB017D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4E8F0169" w14:textId="77777777" w:rsidTr="00785D79">
        <w:trPr>
          <w:trHeight w:val="688"/>
          <w:jc w:val="center"/>
        </w:trPr>
        <w:tc>
          <w:tcPr>
            <w:tcW w:w="479" w:type="pct"/>
            <w:vMerge w:val="restart"/>
          </w:tcPr>
          <w:p w14:paraId="45F8A668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7.1. Investicijų į profesinio mokymo infrastruktūrą poreikio analizė</w:t>
            </w:r>
          </w:p>
        </w:tc>
        <w:tc>
          <w:tcPr>
            <w:tcW w:w="293" w:type="pct"/>
            <w:vMerge w:val="restart"/>
          </w:tcPr>
          <w:p w14:paraId="6F14BD9E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318" w:type="pct"/>
            <w:vMerge w:val="restart"/>
          </w:tcPr>
          <w:p w14:paraId="09BB4E7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71BCD1D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73CBE772" w14:textId="77777777" w:rsidR="000F7658" w:rsidRDefault="000F7658" w:rsidP="00785D79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707AEA6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3680A56D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293 642</w:t>
            </w:r>
          </w:p>
        </w:tc>
        <w:tc>
          <w:tcPr>
            <w:tcW w:w="361" w:type="pct"/>
          </w:tcPr>
          <w:p w14:paraId="00571F3E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ir 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29563C6E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ERPF,</w:t>
            </w:r>
          </w:p>
          <w:p w14:paraId="6C59168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VVL regionas</w:t>
            </w:r>
          </w:p>
        </w:tc>
        <w:tc>
          <w:tcPr>
            <w:tcW w:w="685" w:type="pct"/>
            <w:vMerge w:val="restart"/>
          </w:tcPr>
          <w:p w14:paraId="30C368EE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P-12-003-03-04-03-23</w:t>
            </w:r>
          </w:p>
          <w:p w14:paraId="539D4B66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Investicijų į profesinio mokymo infrastruktūrą poreikio analizė</w:t>
            </w:r>
          </w:p>
        </w:tc>
        <w:tc>
          <w:tcPr>
            <w:tcW w:w="411" w:type="pct"/>
            <w:vMerge w:val="restart"/>
          </w:tcPr>
          <w:p w14:paraId="54627932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60D057A4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(2025 m.)</w:t>
            </w:r>
          </w:p>
        </w:tc>
        <w:tc>
          <w:tcPr>
            <w:tcW w:w="342" w:type="pct"/>
            <w:vMerge w:val="restart"/>
          </w:tcPr>
          <w:p w14:paraId="33BF1EA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46087C22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0F7658" w14:paraId="008F19FC" w14:textId="77777777" w:rsidTr="00785D79">
        <w:trPr>
          <w:trHeight w:val="688"/>
          <w:jc w:val="center"/>
        </w:trPr>
        <w:tc>
          <w:tcPr>
            <w:tcW w:w="479" w:type="pct"/>
            <w:vMerge/>
          </w:tcPr>
          <w:p w14:paraId="5F3609E9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72717A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1C2F346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EFBB89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9E4817E" w14:textId="77777777" w:rsidR="000F7658" w:rsidRDefault="000F7658" w:rsidP="00785D79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4E48B16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</w:tcPr>
          <w:p w14:paraId="55CB060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249 595</w:t>
            </w:r>
          </w:p>
        </w:tc>
        <w:tc>
          <w:tcPr>
            <w:tcW w:w="361" w:type="pct"/>
          </w:tcPr>
          <w:p w14:paraId="68B3F2B1" w14:textId="77777777" w:rsidR="000F7658" w:rsidRDefault="000F7658" w:rsidP="00785D79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5A726590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71AF296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67D4BB1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671B789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3EE1B03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115E0749" w14:textId="77777777" w:rsidTr="00785D79">
        <w:trPr>
          <w:trHeight w:val="178"/>
          <w:jc w:val="center"/>
        </w:trPr>
        <w:tc>
          <w:tcPr>
            <w:tcW w:w="479" w:type="pct"/>
            <w:vMerge/>
          </w:tcPr>
          <w:p w14:paraId="0CE48E80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73B6F96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E349D7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38A3A8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8F3DB0E" w14:textId="77777777" w:rsidR="000F7658" w:rsidRDefault="000F7658" w:rsidP="00785D79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2E2780A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</w:tcPr>
          <w:p w14:paraId="3C7F54F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44 047</w:t>
            </w:r>
          </w:p>
        </w:tc>
        <w:tc>
          <w:tcPr>
            <w:tcW w:w="361" w:type="pct"/>
          </w:tcPr>
          <w:p w14:paraId="7BEB80D0" w14:textId="77777777" w:rsidR="000F7658" w:rsidRDefault="000F7658" w:rsidP="00785D79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14B999C9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2F4D6EFD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48A7B7E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6545EFA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707CD5B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641E508E" w14:textId="77777777" w:rsidTr="00785D79">
        <w:trPr>
          <w:trHeight w:val="233"/>
          <w:jc w:val="center"/>
        </w:trPr>
        <w:tc>
          <w:tcPr>
            <w:tcW w:w="479" w:type="pct"/>
            <w:vMerge w:val="restart"/>
          </w:tcPr>
          <w:p w14:paraId="5F4A2C39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7.2 </w:t>
            </w:r>
            <w:r>
              <w:rPr>
                <w:bCs/>
                <w:sz w:val="16"/>
                <w:szCs w:val="16"/>
              </w:rPr>
              <w:t xml:space="preserve">Profesinio mokymo įstaigų regionuose </w:t>
            </w:r>
            <w:r>
              <w:rPr>
                <w:sz w:val="16"/>
                <w:szCs w:val="16"/>
              </w:rPr>
              <w:t>aprūpinimas praktiniam profesiniam mokymui reikalinga įranga ir priemonėmis</w:t>
            </w:r>
          </w:p>
        </w:tc>
        <w:tc>
          <w:tcPr>
            <w:tcW w:w="293" w:type="pct"/>
            <w:vMerge w:val="restart"/>
          </w:tcPr>
          <w:p w14:paraId="3B8F6318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06D96823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Profesinio mokymo įstaigos </w:t>
            </w:r>
          </w:p>
        </w:tc>
        <w:tc>
          <w:tcPr>
            <w:tcW w:w="364" w:type="pct"/>
            <w:vMerge w:val="restart"/>
          </w:tcPr>
          <w:p w14:paraId="5D7CC714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16EE253B" w14:textId="77777777" w:rsidR="000F7658" w:rsidRDefault="000F7658" w:rsidP="00785D79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49170F8A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14BC097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38 568 503</w:t>
            </w:r>
          </w:p>
        </w:tc>
        <w:tc>
          <w:tcPr>
            <w:tcW w:w="361" w:type="pct"/>
          </w:tcPr>
          <w:p w14:paraId="0CC2BB2C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ir 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2593444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ERPF,</w:t>
            </w:r>
          </w:p>
          <w:p w14:paraId="1DAF219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VVL regionas</w:t>
            </w:r>
          </w:p>
        </w:tc>
        <w:tc>
          <w:tcPr>
            <w:tcW w:w="685" w:type="pct"/>
          </w:tcPr>
          <w:p w14:paraId="62A8C133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R-12-003-03-04-03-04</w:t>
            </w:r>
          </w:p>
          <w:p w14:paraId="7F089A77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Naujos arba modernizuotos švietimo infrastruktūros naudotojų skaičius per metus</w:t>
            </w:r>
          </w:p>
        </w:tc>
        <w:tc>
          <w:tcPr>
            <w:tcW w:w="411" w:type="pct"/>
          </w:tcPr>
          <w:p w14:paraId="081AB86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22 860</w:t>
            </w:r>
          </w:p>
          <w:p w14:paraId="041FF92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59A5B1BE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44A0B3CB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0F7658" w14:paraId="25D34A17" w14:textId="77777777" w:rsidTr="00785D79">
        <w:trPr>
          <w:trHeight w:val="675"/>
          <w:jc w:val="center"/>
        </w:trPr>
        <w:tc>
          <w:tcPr>
            <w:tcW w:w="479" w:type="pct"/>
            <w:vMerge/>
          </w:tcPr>
          <w:p w14:paraId="7A05414E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6A758D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D08856D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AF38575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B53B1B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4D4CB7C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28F3B5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32 783 228</w:t>
            </w:r>
          </w:p>
        </w:tc>
        <w:tc>
          <w:tcPr>
            <w:tcW w:w="361" w:type="pct"/>
          </w:tcPr>
          <w:p w14:paraId="5BE597DB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11FF9F6D" w14:textId="77777777" w:rsidR="000F7658" w:rsidRDefault="000F7658" w:rsidP="00785D79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85" w:type="pct"/>
            <w:vMerge w:val="restart"/>
          </w:tcPr>
          <w:p w14:paraId="1693DD89" w14:textId="77777777" w:rsidR="000F7658" w:rsidRDefault="000F7658" w:rsidP="00785D79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P-12-003-03-04-03-06</w:t>
            </w:r>
          </w:p>
          <w:p w14:paraId="41A68871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Naujos arba modernizuotos švietimo infrastruktūros mokymo klasių talpumas </w:t>
            </w:r>
          </w:p>
        </w:tc>
        <w:tc>
          <w:tcPr>
            <w:tcW w:w="411" w:type="pct"/>
            <w:vMerge w:val="restart"/>
          </w:tcPr>
          <w:p w14:paraId="2CCD2F5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28 575</w:t>
            </w:r>
          </w:p>
          <w:p w14:paraId="569D0F3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625D942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B0ABBC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2BB366BD" w14:textId="77777777" w:rsidTr="00785D79">
        <w:trPr>
          <w:trHeight w:val="655"/>
          <w:jc w:val="center"/>
        </w:trPr>
        <w:tc>
          <w:tcPr>
            <w:tcW w:w="479" w:type="pct"/>
            <w:vMerge/>
          </w:tcPr>
          <w:p w14:paraId="35CE2B0C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1564B45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6925CB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7FC0A0F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B1ACE0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E5E773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1910A4A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5 785 275</w:t>
            </w:r>
          </w:p>
        </w:tc>
        <w:tc>
          <w:tcPr>
            <w:tcW w:w="361" w:type="pct"/>
          </w:tcPr>
          <w:p w14:paraId="2E8906BD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59D44E5C" w14:textId="77777777" w:rsidR="000F7658" w:rsidRDefault="000F7658" w:rsidP="00785D79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85" w:type="pct"/>
            <w:vMerge/>
          </w:tcPr>
          <w:p w14:paraId="40CF071F" w14:textId="77777777" w:rsidR="000F7658" w:rsidRDefault="000F7658" w:rsidP="00785D79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1" w:type="pct"/>
            <w:vMerge/>
          </w:tcPr>
          <w:p w14:paraId="61511916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342" w:type="pct"/>
            <w:vMerge/>
          </w:tcPr>
          <w:p w14:paraId="7F3C3F4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553676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0ECBDDBC" w14:textId="77777777" w:rsidTr="00785D79">
        <w:trPr>
          <w:trHeight w:val="1992"/>
          <w:jc w:val="center"/>
        </w:trPr>
        <w:tc>
          <w:tcPr>
            <w:tcW w:w="479" w:type="pct"/>
            <w:vMerge w:val="restart"/>
          </w:tcPr>
          <w:p w14:paraId="1C792599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8. </w:t>
            </w:r>
            <w:r>
              <w:rPr>
                <w:sz w:val="16"/>
                <w:szCs w:val="16"/>
              </w:rPr>
              <w:t>Profesinio mokymo, organizuojamo pameistrystės mokymo forma, veiklos viešinimo priemonių sukūrimas ir įgyvendinimas</w:t>
            </w:r>
          </w:p>
        </w:tc>
        <w:tc>
          <w:tcPr>
            <w:tcW w:w="293" w:type="pct"/>
            <w:vMerge w:val="restart"/>
          </w:tcPr>
          <w:p w14:paraId="6EA4164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</w:t>
            </w:r>
          </w:p>
        </w:tc>
        <w:tc>
          <w:tcPr>
            <w:tcW w:w="318" w:type="pct"/>
            <w:vMerge w:val="restart"/>
          </w:tcPr>
          <w:p w14:paraId="27F693E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3993F7A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7C9198F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78A7066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3AACF42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1 210 000</w:t>
            </w:r>
          </w:p>
        </w:tc>
        <w:tc>
          <w:tcPr>
            <w:tcW w:w="361" w:type="pct"/>
          </w:tcPr>
          <w:p w14:paraId="181E930C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67FBECE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  <w:vMerge w:val="restart"/>
          </w:tcPr>
          <w:p w14:paraId="46BC46F0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R-12-003-03-04-03-02</w:t>
            </w:r>
          </w:p>
          <w:p w14:paraId="3FFA4A0B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Profesinio mokymo įstaigų, organizuojančių profesinio mokymo programas pameistrystės forma, dalis</w:t>
            </w:r>
          </w:p>
        </w:tc>
        <w:tc>
          <w:tcPr>
            <w:tcW w:w="411" w:type="pct"/>
            <w:vMerge w:val="restart"/>
          </w:tcPr>
          <w:p w14:paraId="7FF74E33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  <w:p w14:paraId="4D80024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42E4FC8B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65B93FA7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0F7658" w14:paraId="0845694B" w14:textId="77777777" w:rsidTr="00785D79">
        <w:trPr>
          <w:trHeight w:val="348"/>
          <w:jc w:val="center"/>
        </w:trPr>
        <w:tc>
          <w:tcPr>
            <w:tcW w:w="479" w:type="pct"/>
            <w:vMerge/>
          </w:tcPr>
          <w:p w14:paraId="3E0636A3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F6ACDAE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F61441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17EACFB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3BEE59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D7B760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246AC028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361" w:type="pct"/>
          </w:tcPr>
          <w:p w14:paraId="2E5A966C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6449898B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742E914E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3989482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62A30DD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455BD2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26F59028" w14:textId="77777777" w:rsidTr="00785D79">
        <w:trPr>
          <w:trHeight w:val="1992"/>
          <w:jc w:val="center"/>
        </w:trPr>
        <w:tc>
          <w:tcPr>
            <w:tcW w:w="479" w:type="pct"/>
            <w:vMerge/>
          </w:tcPr>
          <w:p w14:paraId="69E50E9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36E182B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1A1E48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AC86CF4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6088DA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13024A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2EF9F4D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210 000</w:t>
            </w:r>
          </w:p>
        </w:tc>
        <w:tc>
          <w:tcPr>
            <w:tcW w:w="361" w:type="pct"/>
          </w:tcPr>
          <w:p w14:paraId="46332A29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/>
          </w:tcPr>
          <w:p w14:paraId="33E53981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7BDBDA7C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3C59B1F8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580D58B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311A50D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20ED501E" w14:textId="77777777" w:rsidTr="00785D79">
        <w:trPr>
          <w:trHeight w:val="1035"/>
          <w:jc w:val="center"/>
        </w:trPr>
        <w:tc>
          <w:tcPr>
            <w:tcW w:w="479" w:type="pct"/>
            <w:vMerge w:val="restart"/>
          </w:tcPr>
          <w:p w14:paraId="35A81D5B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</w:t>
            </w:r>
            <w:r>
              <w:rPr>
                <w:sz w:val="16"/>
                <w:szCs w:val="16"/>
              </w:rPr>
              <w:t xml:space="preserve"> Trečiųjų šalių piliečių integracija į darbo rinką per profesinį mokymą ir susijusias paslaugas</w:t>
            </w:r>
          </w:p>
        </w:tc>
        <w:tc>
          <w:tcPr>
            <w:tcW w:w="293" w:type="pct"/>
            <w:vMerge w:val="restart"/>
          </w:tcPr>
          <w:p w14:paraId="0D7B0933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8" w:type="pct"/>
            <w:vMerge w:val="restart"/>
          </w:tcPr>
          <w:p w14:paraId="441C948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KPMPC</w:t>
            </w:r>
          </w:p>
        </w:tc>
        <w:tc>
          <w:tcPr>
            <w:tcW w:w="364" w:type="pct"/>
            <w:vMerge w:val="restart"/>
          </w:tcPr>
          <w:p w14:paraId="177B2FA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6BDFD20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0488ADB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0A7CD2E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955 414</w:t>
            </w:r>
          </w:p>
        </w:tc>
        <w:tc>
          <w:tcPr>
            <w:tcW w:w="361" w:type="pct"/>
            <w:vMerge w:val="restart"/>
          </w:tcPr>
          <w:p w14:paraId="71B3625F" w14:textId="77777777" w:rsidR="000F7658" w:rsidRDefault="000F7658" w:rsidP="00785D79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Antrojo Šveicarijos įnašo finansinės paramos lėšos</w:t>
            </w:r>
          </w:p>
        </w:tc>
        <w:tc>
          <w:tcPr>
            <w:tcW w:w="321" w:type="pct"/>
            <w:vMerge w:val="restart"/>
          </w:tcPr>
          <w:p w14:paraId="09D1C5C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685" w:type="pct"/>
          </w:tcPr>
          <w:p w14:paraId="4F9D5974" w14:textId="77777777" w:rsidR="000F7658" w:rsidRDefault="000F7658" w:rsidP="00785D79">
            <w:pPr>
              <w:rPr>
                <w:bCs/>
                <w:sz w:val="16"/>
                <w:szCs w:val="16"/>
                <w:lang w:eastAsia="lt-LT"/>
              </w:rPr>
            </w:pPr>
            <w:r>
              <w:rPr>
                <w:bCs/>
                <w:sz w:val="16"/>
                <w:szCs w:val="16"/>
                <w:lang w:eastAsia="lt-LT"/>
              </w:rPr>
              <w:t>R-12-003-03-04-03-26</w:t>
            </w:r>
          </w:p>
          <w:p w14:paraId="627DA223" w14:textId="77777777" w:rsidR="000F7658" w:rsidRDefault="000F7658" w:rsidP="00785D79">
            <w:pPr>
              <w:rPr>
                <w:bCs/>
                <w:sz w:val="16"/>
                <w:szCs w:val="16"/>
                <w:lang w:eastAsia="lt-LT"/>
              </w:rPr>
            </w:pPr>
            <w:r>
              <w:rPr>
                <w:bCs/>
                <w:sz w:val="16"/>
                <w:szCs w:val="16"/>
                <w:lang w:eastAsia="lt-LT"/>
              </w:rPr>
              <w:t>Profesinio mokymo įstaigų, įgyvendinančių neformaliąsias profesinio mokymo programas trečiųjų šalių piliečiams, dalis, proc.</w:t>
            </w:r>
          </w:p>
        </w:tc>
        <w:tc>
          <w:tcPr>
            <w:tcW w:w="411" w:type="pct"/>
          </w:tcPr>
          <w:p w14:paraId="08C2013E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proc. (2028 m.)</w:t>
            </w:r>
          </w:p>
        </w:tc>
        <w:tc>
          <w:tcPr>
            <w:tcW w:w="342" w:type="pct"/>
            <w:vMerge w:val="restart"/>
          </w:tcPr>
          <w:p w14:paraId="15B669E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1209E6F0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UŽT, EIM“</w:t>
            </w:r>
          </w:p>
        </w:tc>
      </w:tr>
      <w:tr w:rsidR="000F7658" w14:paraId="40A0733F" w14:textId="77777777" w:rsidTr="00785D79">
        <w:trPr>
          <w:trHeight w:val="210"/>
          <w:jc w:val="center"/>
        </w:trPr>
        <w:tc>
          <w:tcPr>
            <w:tcW w:w="479" w:type="pct"/>
            <w:vMerge/>
          </w:tcPr>
          <w:p w14:paraId="4B275AF3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FD9042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3803664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8B349FB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12A101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5B8A13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70CB64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DB9CE0F" w14:textId="77777777" w:rsidR="000F7658" w:rsidRDefault="000F7658" w:rsidP="00785D7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C22F07D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2370B97D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P-12-003-03-04-03-27</w:t>
            </w:r>
          </w:p>
          <w:p w14:paraId="3688AE3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Parengtas metodinis vadovas profesinio mokymo įstaigoms dėl trečiųjų šalių piliečių integracijos, vnt.</w:t>
            </w:r>
          </w:p>
        </w:tc>
        <w:tc>
          <w:tcPr>
            <w:tcW w:w="411" w:type="pct"/>
            <w:vMerge w:val="restart"/>
          </w:tcPr>
          <w:p w14:paraId="3490BB4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</w:p>
          <w:p w14:paraId="2F6DE604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(2028 m.)</w:t>
            </w:r>
          </w:p>
        </w:tc>
        <w:tc>
          <w:tcPr>
            <w:tcW w:w="342" w:type="pct"/>
            <w:vMerge/>
          </w:tcPr>
          <w:p w14:paraId="261E0304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86688F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18FC3AE5" w14:textId="77777777" w:rsidTr="00785D79">
        <w:trPr>
          <w:trHeight w:val="840"/>
          <w:jc w:val="center"/>
        </w:trPr>
        <w:tc>
          <w:tcPr>
            <w:tcW w:w="479" w:type="pct"/>
            <w:vMerge/>
          </w:tcPr>
          <w:p w14:paraId="66720EB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0ABE36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D403E4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4A25C1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3B4F6C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06C81F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0DC1DD3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168 603 </w:t>
            </w:r>
          </w:p>
        </w:tc>
        <w:tc>
          <w:tcPr>
            <w:tcW w:w="361" w:type="pct"/>
            <w:vMerge w:val="restart"/>
          </w:tcPr>
          <w:p w14:paraId="615102D0" w14:textId="77777777" w:rsidR="000F7658" w:rsidRDefault="000F7658" w:rsidP="00785D7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Antrojo Šveicarijos įnašo finansinės paramos bendrojo finansa</w:t>
            </w:r>
            <w:r>
              <w:rPr>
                <w:bCs/>
                <w:sz w:val="16"/>
                <w:szCs w:val="16"/>
              </w:rPr>
              <w:lastRenderedPageBreak/>
              <w:t>vimo lėšos</w:t>
            </w:r>
          </w:p>
        </w:tc>
        <w:tc>
          <w:tcPr>
            <w:tcW w:w="321" w:type="pct"/>
            <w:vMerge/>
          </w:tcPr>
          <w:p w14:paraId="7BE5D25B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3AC3E35F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</w:p>
        </w:tc>
        <w:tc>
          <w:tcPr>
            <w:tcW w:w="411" w:type="pct"/>
            <w:vMerge/>
          </w:tcPr>
          <w:p w14:paraId="07F6862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78593C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A834508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19537AA0" w14:textId="77777777" w:rsidTr="00785D79">
        <w:trPr>
          <w:trHeight w:val="429"/>
          <w:jc w:val="center"/>
        </w:trPr>
        <w:tc>
          <w:tcPr>
            <w:tcW w:w="479" w:type="pct"/>
            <w:vMerge/>
          </w:tcPr>
          <w:p w14:paraId="1F6C27C1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33DD24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5B9E73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7E7B32D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ED16D6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3601BF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91E522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B42D0E6" w14:textId="77777777" w:rsidR="000F7658" w:rsidRDefault="000F7658" w:rsidP="00785D7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D54F7E0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FB60A91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P-12-003-03-04-03-28</w:t>
            </w:r>
          </w:p>
          <w:p w14:paraId="75C02D5F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Parengtos kvalifikacijos tobulinimo programos, profesijos mokytojams ir kitiems profesinio mokymo įstaigų darbuotojams, siekiant pagerinti jų įgūdžius mokant trečiųjų šalių piliečius, vnt. </w:t>
            </w:r>
          </w:p>
        </w:tc>
        <w:tc>
          <w:tcPr>
            <w:tcW w:w="411" w:type="pct"/>
          </w:tcPr>
          <w:p w14:paraId="6899876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2 </w:t>
            </w:r>
          </w:p>
          <w:p w14:paraId="64EC57D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(2028 m.)</w:t>
            </w:r>
          </w:p>
        </w:tc>
        <w:tc>
          <w:tcPr>
            <w:tcW w:w="342" w:type="pct"/>
            <w:vMerge/>
          </w:tcPr>
          <w:p w14:paraId="59F3337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2094972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3FF51E71" w14:textId="77777777" w:rsidTr="00785D79">
        <w:trPr>
          <w:trHeight w:val="429"/>
          <w:jc w:val="center"/>
        </w:trPr>
        <w:tc>
          <w:tcPr>
            <w:tcW w:w="479" w:type="pct"/>
            <w:vMerge/>
          </w:tcPr>
          <w:p w14:paraId="3294084B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40EF99D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D8AEA1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543E134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823682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160497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5EFEA4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FFC2DC4" w14:textId="77777777" w:rsidR="000F7658" w:rsidRDefault="000F7658" w:rsidP="00785D7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8748EF8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A9DA6F9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P-12-003-03-04-03-29</w:t>
            </w:r>
          </w:p>
          <w:p w14:paraId="7D1B6111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Apie </w:t>
            </w:r>
            <w:proofErr w:type="spellStart"/>
            <w:r>
              <w:rPr>
                <w:color w:val="000000"/>
                <w:sz w:val="16"/>
                <w:szCs w:val="16"/>
              </w:rPr>
              <w:t>įtraukesnį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profesinį mokymą apmokyti profesinio mokymo mokytojai ir kiti profesinio mokymo įstaigų darbuotojai, </w:t>
            </w:r>
            <w:proofErr w:type="spellStart"/>
            <w:r>
              <w:rPr>
                <w:color w:val="000000"/>
                <w:sz w:val="16"/>
                <w:szCs w:val="16"/>
              </w:rPr>
              <w:t>asm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 </w:t>
            </w:r>
          </w:p>
        </w:tc>
        <w:tc>
          <w:tcPr>
            <w:tcW w:w="411" w:type="pct"/>
          </w:tcPr>
          <w:p w14:paraId="1E67B56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 (2028 m.)</w:t>
            </w:r>
          </w:p>
          <w:p w14:paraId="0BA5E272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75ECD63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9E34C5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4E14629D" w14:textId="77777777" w:rsidTr="00785D79">
        <w:trPr>
          <w:trHeight w:val="429"/>
          <w:jc w:val="center"/>
        </w:trPr>
        <w:tc>
          <w:tcPr>
            <w:tcW w:w="479" w:type="pct"/>
            <w:vMerge/>
          </w:tcPr>
          <w:p w14:paraId="399DB7A8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29B835E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30B971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EB06DE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17600C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707B61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DE08EBB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AD06CA1" w14:textId="77777777" w:rsidR="000F7658" w:rsidRDefault="000F7658" w:rsidP="00785D7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8E44E61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99FBCAC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P-12-003-03-04-03-30</w:t>
            </w:r>
          </w:p>
          <w:p w14:paraId="1015FFBC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Trečiųjų šalių piliečiams pritaikytos neformaliojo profesinio mokymo programos, vnt.</w:t>
            </w:r>
          </w:p>
        </w:tc>
        <w:tc>
          <w:tcPr>
            <w:tcW w:w="411" w:type="pct"/>
          </w:tcPr>
          <w:p w14:paraId="37007C54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 </w:t>
            </w:r>
          </w:p>
          <w:p w14:paraId="28AE82B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(2028 m.)</w:t>
            </w:r>
          </w:p>
        </w:tc>
        <w:tc>
          <w:tcPr>
            <w:tcW w:w="342" w:type="pct"/>
            <w:vMerge/>
          </w:tcPr>
          <w:p w14:paraId="49D9D5BD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4E98808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6BC8939C" w14:textId="77777777" w:rsidTr="00785D79">
        <w:trPr>
          <w:trHeight w:val="429"/>
          <w:jc w:val="center"/>
        </w:trPr>
        <w:tc>
          <w:tcPr>
            <w:tcW w:w="479" w:type="pct"/>
            <w:vMerge/>
          </w:tcPr>
          <w:p w14:paraId="7F17F45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506204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711EA56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557C03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275785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F9749B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9F4120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3657761" w14:textId="77777777" w:rsidR="000F7658" w:rsidRDefault="000F7658" w:rsidP="00785D7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6A1AB57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337000D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P-12-003-03-04-03-31</w:t>
            </w:r>
          </w:p>
          <w:p w14:paraId="1009A53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Trečiųjų šalių piliečiams pritaikytos neformaliojo profesinio mokymo programos, išbandytos praktiškai, vnt.</w:t>
            </w:r>
          </w:p>
        </w:tc>
        <w:tc>
          <w:tcPr>
            <w:tcW w:w="411" w:type="pct"/>
          </w:tcPr>
          <w:p w14:paraId="5D1465E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42" w:type="pct"/>
            <w:vMerge/>
          </w:tcPr>
          <w:p w14:paraId="72955156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55E3FF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274E9B25" w14:textId="77777777" w:rsidTr="00785D79">
        <w:trPr>
          <w:trHeight w:val="429"/>
          <w:jc w:val="center"/>
        </w:trPr>
        <w:tc>
          <w:tcPr>
            <w:tcW w:w="479" w:type="pct"/>
            <w:vMerge/>
          </w:tcPr>
          <w:p w14:paraId="08D3C04F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E855B42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D0AD48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388524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FC944B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75DC89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3E4435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6F7F9DC" w14:textId="77777777" w:rsidR="000F7658" w:rsidRDefault="000F7658" w:rsidP="00785D7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23928A4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5D8EC81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P-12-003-03-04-03-32</w:t>
            </w:r>
            <w:r>
              <w:rPr>
                <w:color w:val="000000"/>
                <w:sz w:val="16"/>
                <w:szCs w:val="16"/>
                <w:lang w:eastAsia="lt-LT"/>
              </w:rPr>
              <w:t xml:space="preserve"> Pagal neformaliąsias profesinio mokymo programas perkvalifikuoti ar įgūdžius patobulinę trečiųjų šalių piliečiai,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asm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411" w:type="pct"/>
          </w:tcPr>
          <w:p w14:paraId="0DF5CAF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42" w:type="pct"/>
            <w:vMerge/>
          </w:tcPr>
          <w:p w14:paraId="297703E6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5DD568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36E367E3" w14:textId="77777777" w:rsidR="00E4621E" w:rsidRDefault="00E4621E" w:rsidP="00570570">
      <w:pPr>
        <w:ind w:firstLine="851"/>
        <w:jc w:val="both"/>
        <w:rPr>
          <w:iCs/>
          <w:sz w:val="22"/>
          <w:szCs w:val="22"/>
        </w:rPr>
      </w:pPr>
    </w:p>
    <w:p w14:paraId="5438D7C0" w14:textId="77777777" w:rsidR="0018200E" w:rsidRDefault="0018200E" w:rsidP="00570570">
      <w:pPr>
        <w:ind w:firstLine="851"/>
        <w:jc w:val="both"/>
        <w:rPr>
          <w:iCs/>
          <w:sz w:val="22"/>
          <w:szCs w:val="22"/>
        </w:rPr>
      </w:pPr>
    </w:p>
    <w:p w14:paraId="7CF1B241" w14:textId="4E323F1E" w:rsidR="0018200E" w:rsidRPr="0018200E" w:rsidRDefault="0018200E" w:rsidP="0018200E">
      <w:pPr>
        <w:ind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</w:t>
      </w:r>
      <w:r w:rsidRPr="0018200E">
        <w:rPr>
          <w:iCs/>
          <w:sz w:val="22"/>
          <w:szCs w:val="22"/>
        </w:rPr>
        <w:t>. Pakeičiu 1 priedą ir jį išdėstau nauja redakcija (pridedama).</w:t>
      </w:r>
    </w:p>
    <w:p w14:paraId="51F4F9DE" w14:textId="5851D6FA" w:rsidR="00637CC7" w:rsidRDefault="00637CC7" w:rsidP="0018200E">
      <w:pPr>
        <w:ind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3.</w:t>
      </w:r>
      <w:r w:rsidR="00843077" w:rsidRPr="00843077">
        <w:t xml:space="preserve"> </w:t>
      </w:r>
      <w:r w:rsidR="00843077" w:rsidRPr="00843077">
        <w:rPr>
          <w:iCs/>
          <w:sz w:val="22"/>
          <w:szCs w:val="22"/>
        </w:rPr>
        <w:t xml:space="preserve">Pakeičiu </w:t>
      </w:r>
      <w:r w:rsidR="00843077">
        <w:rPr>
          <w:iCs/>
          <w:sz w:val="22"/>
          <w:szCs w:val="22"/>
        </w:rPr>
        <w:t>2</w:t>
      </w:r>
      <w:r w:rsidR="00843077" w:rsidRPr="00843077">
        <w:rPr>
          <w:iCs/>
          <w:sz w:val="22"/>
          <w:szCs w:val="22"/>
        </w:rPr>
        <w:t xml:space="preserve"> priedą:</w:t>
      </w:r>
    </w:p>
    <w:p w14:paraId="57469D64" w14:textId="42D60772" w:rsidR="00843077" w:rsidRDefault="00843077" w:rsidP="0018200E">
      <w:pPr>
        <w:ind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3.1.</w:t>
      </w:r>
      <w:r w:rsidR="00F80D77" w:rsidRPr="00F80D77">
        <w:t xml:space="preserve"> </w:t>
      </w:r>
      <w:r w:rsidR="00F80D77" w:rsidRPr="00F80D77">
        <w:rPr>
          <w:iCs/>
          <w:sz w:val="22"/>
          <w:szCs w:val="22"/>
        </w:rPr>
        <w:t>Pakeičiu I skyrių ir jį išdėstau taip:</w:t>
      </w:r>
    </w:p>
    <w:p w14:paraId="173B90F5" w14:textId="77777777" w:rsidR="004A4AEC" w:rsidRDefault="004A4AEC" w:rsidP="0018200E">
      <w:pPr>
        <w:ind w:firstLine="851"/>
        <w:jc w:val="both"/>
        <w:rPr>
          <w:iCs/>
          <w:sz w:val="22"/>
          <w:szCs w:val="22"/>
        </w:rPr>
      </w:pPr>
    </w:p>
    <w:p w14:paraId="33DD4719" w14:textId="77777777" w:rsidR="002447D0" w:rsidRDefault="002447D0" w:rsidP="004A4AEC">
      <w:pPr>
        <w:jc w:val="center"/>
        <w:rPr>
          <w:b/>
          <w:iCs/>
          <w:szCs w:val="24"/>
        </w:rPr>
        <w:sectPr w:rsidR="002447D0" w:rsidSect="000502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60F706BB" w14:textId="79FCA70D" w:rsidR="004A4AEC" w:rsidRPr="00093E9C" w:rsidRDefault="004A4AEC" w:rsidP="004A4AEC">
      <w:pPr>
        <w:jc w:val="center"/>
        <w:rPr>
          <w:b/>
          <w:iCs/>
          <w:szCs w:val="24"/>
        </w:rPr>
      </w:pPr>
      <w:r>
        <w:rPr>
          <w:b/>
          <w:iCs/>
          <w:szCs w:val="24"/>
        </w:rPr>
        <w:lastRenderedPageBreak/>
        <w:t>„</w:t>
      </w:r>
      <w:r w:rsidRPr="00093E9C">
        <w:rPr>
          <w:b/>
          <w:iCs/>
          <w:szCs w:val="24"/>
        </w:rPr>
        <w:t>I SKYRIUS</w:t>
      </w:r>
    </w:p>
    <w:p w14:paraId="7FCA2BAA" w14:textId="77777777" w:rsidR="004A4AEC" w:rsidRPr="00093E9C" w:rsidRDefault="004A4AEC" w:rsidP="004A4AEC">
      <w:pPr>
        <w:jc w:val="center"/>
        <w:rPr>
          <w:b/>
          <w:iCs/>
          <w:szCs w:val="24"/>
        </w:rPr>
      </w:pPr>
      <w:r w:rsidRPr="00093E9C">
        <w:rPr>
          <w:b/>
          <w:iCs/>
          <w:szCs w:val="24"/>
        </w:rPr>
        <w:t>VEIKLOS AR POVEIKLĖS, KURIOMS NUSTATOMOS PROJEKTŲ FINANSAVIMO SĄLYGOS IR JŲ RODIKLIAI</w:t>
      </w:r>
    </w:p>
    <w:p w14:paraId="0286FB60" w14:textId="77777777" w:rsidR="00F80D77" w:rsidRDefault="00F80D77" w:rsidP="004A4AEC">
      <w:pPr>
        <w:jc w:val="both"/>
        <w:rPr>
          <w:iCs/>
          <w:sz w:val="22"/>
          <w:szCs w:val="22"/>
        </w:rPr>
      </w:pPr>
    </w:p>
    <w:tbl>
      <w:tblPr>
        <w:tblW w:w="1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125"/>
        <w:gridCol w:w="1236"/>
        <w:gridCol w:w="1134"/>
        <w:gridCol w:w="1344"/>
        <w:gridCol w:w="1247"/>
        <w:gridCol w:w="1344"/>
        <w:gridCol w:w="1080"/>
        <w:gridCol w:w="1344"/>
        <w:gridCol w:w="1051"/>
        <w:gridCol w:w="1132"/>
        <w:gridCol w:w="859"/>
        <w:gridCol w:w="1149"/>
      </w:tblGrid>
      <w:tr w:rsidR="00660427" w:rsidRPr="00093E9C" w14:paraId="4D319C7D" w14:textId="77777777" w:rsidTr="00076E6C">
        <w:tc>
          <w:tcPr>
            <w:tcW w:w="15155" w:type="dxa"/>
            <w:gridSpan w:val="13"/>
            <w:vAlign w:val="center"/>
          </w:tcPr>
          <w:p w14:paraId="751A1CC1" w14:textId="77777777" w:rsidR="00660427" w:rsidRPr="00093E9C" w:rsidRDefault="00660427" w:rsidP="00076E6C">
            <w:pPr>
              <w:rPr>
                <w:b/>
                <w:sz w:val="22"/>
                <w:szCs w:val="22"/>
              </w:rPr>
            </w:pPr>
            <w:r w:rsidRPr="00093E9C">
              <w:rPr>
                <w:b/>
                <w:sz w:val="22"/>
                <w:szCs w:val="22"/>
              </w:rPr>
              <w:t xml:space="preserve">1. Veiklos ar </w:t>
            </w:r>
            <w:proofErr w:type="spellStart"/>
            <w:r w:rsidRPr="00093E9C">
              <w:rPr>
                <w:b/>
                <w:sz w:val="22"/>
                <w:szCs w:val="22"/>
              </w:rPr>
              <w:t>poveiklės</w:t>
            </w:r>
            <w:proofErr w:type="spellEnd"/>
            <w:r w:rsidRPr="00093E9C">
              <w:rPr>
                <w:b/>
                <w:sz w:val="22"/>
                <w:szCs w:val="22"/>
              </w:rPr>
              <w:t>, kurioms nustatomos projektų finansavimo sąlygos</w:t>
            </w:r>
          </w:p>
          <w:p w14:paraId="05CE0F67" w14:textId="77777777" w:rsidR="00660427" w:rsidRPr="00093E9C" w:rsidRDefault="00660427" w:rsidP="00076E6C">
            <w:pPr>
              <w:rPr>
                <w:b/>
                <w:sz w:val="22"/>
                <w:szCs w:val="22"/>
              </w:rPr>
            </w:pPr>
          </w:p>
        </w:tc>
      </w:tr>
      <w:tr w:rsidR="00660427" w:rsidRPr="00093E9C" w14:paraId="3EC0411D" w14:textId="77777777" w:rsidTr="00076E6C">
        <w:tc>
          <w:tcPr>
            <w:tcW w:w="1110" w:type="dxa"/>
            <w:vAlign w:val="center"/>
          </w:tcPr>
          <w:p w14:paraId="034D387D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sz w:val="22"/>
                <w:szCs w:val="22"/>
              </w:rPr>
              <w:t xml:space="preserve">Veiklos ar </w:t>
            </w:r>
            <w:proofErr w:type="spellStart"/>
            <w:r w:rsidRPr="00093E9C">
              <w:rPr>
                <w:b/>
                <w:sz w:val="22"/>
                <w:szCs w:val="22"/>
              </w:rPr>
              <w:t>poveiklės</w:t>
            </w:r>
            <w:proofErr w:type="spellEnd"/>
            <w:r w:rsidRPr="00093E9C">
              <w:rPr>
                <w:b/>
                <w:sz w:val="22"/>
                <w:szCs w:val="22"/>
              </w:rPr>
              <w:t xml:space="preserve"> numeris ir pavadinimas</w:t>
            </w:r>
          </w:p>
        </w:tc>
        <w:tc>
          <w:tcPr>
            <w:tcW w:w="1125" w:type="dxa"/>
            <w:vAlign w:val="center"/>
          </w:tcPr>
          <w:p w14:paraId="447CB50E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1236" w:type="dxa"/>
            <w:vAlign w:val="center"/>
          </w:tcPr>
          <w:p w14:paraId="7F3AA2EA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>Prioritetas ar komponentas</w:t>
            </w:r>
          </w:p>
        </w:tc>
        <w:tc>
          <w:tcPr>
            <w:tcW w:w="1134" w:type="dxa"/>
            <w:vAlign w:val="center"/>
          </w:tcPr>
          <w:p w14:paraId="0788F122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>Uždavinys ar priemonė</w:t>
            </w:r>
          </w:p>
        </w:tc>
        <w:tc>
          <w:tcPr>
            <w:tcW w:w="1344" w:type="dxa"/>
            <w:vAlign w:val="center"/>
          </w:tcPr>
          <w:p w14:paraId="2B975E39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 xml:space="preserve">Veikla ar </w:t>
            </w:r>
            <w:proofErr w:type="spellStart"/>
            <w:r w:rsidRPr="00093E9C">
              <w:rPr>
                <w:b/>
                <w:sz w:val="22"/>
                <w:szCs w:val="22"/>
              </w:rPr>
              <w:t>papriemonė</w:t>
            </w:r>
            <w:proofErr w:type="spellEnd"/>
          </w:p>
        </w:tc>
        <w:tc>
          <w:tcPr>
            <w:tcW w:w="1247" w:type="dxa"/>
            <w:vAlign w:val="center"/>
          </w:tcPr>
          <w:p w14:paraId="69068560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sz w:val="22"/>
                <w:szCs w:val="22"/>
              </w:rPr>
              <w:t>Intervencinės priemonės kodas</w:t>
            </w:r>
          </w:p>
        </w:tc>
        <w:tc>
          <w:tcPr>
            <w:tcW w:w="1344" w:type="dxa"/>
            <w:vAlign w:val="center"/>
          </w:tcPr>
          <w:p w14:paraId="3A379775" w14:textId="77777777" w:rsidR="00660427" w:rsidRPr="00093E9C" w:rsidRDefault="00660427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 w:rsidRPr="00093E9C">
              <w:rPr>
                <w:b/>
                <w:sz w:val="22"/>
                <w:szCs w:val="22"/>
              </w:rPr>
              <w:t xml:space="preserve">Regionas, kuriam priskiriama veikla ar </w:t>
            </w:r>
            <w:proofErr w:type="spellStart"/>
            <w:r w:rsidRPr="00093E9C">
              <w:rPr>
                <w:b/>
                <w:sz w:val="22"/>
                <w:szCs w:val="22"/>
              </w:rPr>
              <w:t>poveiklė</w:t>
            </w:r>
            <w:proofErr w:type="spellEnd"/>
          </w:p>
        </w:tc>
        <w:tc>
          <w:tcPr>
            <w:tcW w:w="1080" w:type="dxa"/>
            <w:vAlign w:val="center"/>
          </w:tcPr>
          <w:p w14:paraId="01BA2658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>Paramos formos kodas</w:t>
            </w:r>
          </w:p>
        </w:tc>
        <w:tc>
          <w:tcPr>
            <w:tcW w:w="1344" w:type="dxa"/>
            <w:vAlign w:val="center"/>
          </w:tcPr>
          <w:p w14:paraId="5D5DB258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>Pagrindinės teritorinės srities kodas (-ai)</w:t>
            </w:r>
          </w:p>
        </w:tc>
        <w:tc>
          <w:tcPr>
            <w:tcW w:w="1051" w:type="dxa"/>
            <w:vAlign w:val="center"/>
          </w:tcPr>
          <w:p w14:paraId="6E8FB289" w14:textId="77777777" w:rsidR="00660427" w:rsidRPr="00093E9C" w:rsidRDefault="00660427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 xml:space="preserve">Ekonominės veiklos kodas </w:t>
            </w:r>
          </w:p>
          <w:p w14:paraId="19C11713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>(-ai)</w:t>
            </w:r>
          </w:p>
        </w:tc>
        <w:tc>
          <w:tcPr>
            <w:tcW w:w="1132" w:type="dxa"/>
            <w:vAlign w:val="center"/>
          </w:tcPr>
          <w:p w14:paraId="1F9EFD8F" w14:textId="77777777" w:rsidR="00660427" w:rsidRPr="00093E9C" w:rsidRDefault="00660427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>„Europos socialinio fondo +“ (toliau – ESF+) antrinių temų kodai</w:t>
            </w:r>
          </w:p>
        </w:tc>
        <w:tc>
          <w:tcPr>
            <w:tcW w:w="859" w:type="dxa"/>
            <w:vAlign w:val="center"/>
          </w:tcPr>
          <w:p w14:paraId="31721FA2" w14:textId="77777777" w:rsidR="00660427" w:rsidRPr="00093E9C" w:rsidRDefault="00660427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>Lyčių lygybės matmens kodas</w:t>
            </w:r>
          </w:p>
        </w:tc>
        <w:tc>
          <w:tcPr>
            <w:tcW w:w="1149" w:type="dxa"/>
            <w:vAlign w:val="center"/>
          </w:tcPr>
          <w:p w14:paraId="023444AD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sz w:val="22"/>
                <w:szCs w:val="22"/>
              </w:rPr>
              <w:t>Nepanaudotos Ekonomikos gaivinimo ir atsparumo didinimo priemonės lėšos</w:t>
            </w:r>
          </w:p>
          <w:p w14:paraId="2A3B4484" w14:textId="77777777" w:rsidR="00660427" w:rsidRPr="00093E9C" w:rsidRDefault="00660427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 w:rsidRPr="00093E9C">
              <w:rPr>
                <w:b/>
                <w:sz w:val="22"/>
                <w:szCs w:val="22"/>
              </w:rPr>
              <w:t>(Taip / Ne)</w:t>
            </w:r>
          </w:p>
        </w:tc>
      </w:tr>
      <w:tr w:rsidR="00660427" w:rsidRPr="00093E9C" w14:paraId="30D8EFF7" w14:textId="77777777" w:rsidTr="00076E6C">
        <w:trPr>
          <w:trHeight w:val="278"/>
        </w:trPr>
        <w:tc>
          <w:tcPr>
            <w:tcW w:w="1110" w:type="dxa"/>
            <w:tcMar>
              <w:left w:w="28" w:type="dxa"/>
              <w:right w:w="28" w:type="dxa"/>
            </w:tcMar>
          </w:tcPr>
          <w:p w14:paraId="708ED91D" w14:textId="77777777" w:rsidR="00660427" w:rsidRPr="00093E9C" w:rsidRDefault="00660427" w:rsidP="00076E6C">
            <w:pPr>
              <w:rPr>
                <w:sz w:val="20"/>
              </w:rPr>
            </w:pPr>
            <w:r w:rsidRPr="00093E9C">
              <w:rPr>
                <w:sz w:val="20"/>
              </w:rPr>
              <w:t xml:space="preserve">5. </w:t>
            </w:r>
            <w:proofErr w:type="spellStart"/>
            <w:r w:rsidRPr="00093E9C">
              <w:rPr>
                <w:sz w:val="20"/>
              </w:rPr>
              <w:t>Įveiklinti</w:t>
            </w:r>
            <w:proofErr w:type="spellEnd"/>
            <w:r w:rsidRPr="00093E9C">
              <w:rPr>
                <w:sz w:val="20"/>
              </w:rPr>
              <w:t xml:space="preserve"> sektorinių praktinio mokymo centrų sistemą įgyvendinant nacionalinio mobilumo programą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332C16BC" w14:textId="77777777" w:rsidR="00660427" w:rsidRPr="00093E9C" w:rsidRDefault="00660427" w:rsidP="00076E6C">
            <w:pPr>
              <w:rPr>
                <w:sz w:val="20"/>
              </w:rPr>
            </w:pPr>
            <w:r w:rsidRPr="00093E9C">
              <w:rPr>
                <w:sz w:val="20"/>
              </w:rPr>
              <w:t>1. Ekonomikos gaivinimo ir atsparumo didinimo priemonės lėšos (toliau – EGADP).</w:t>
            </w:r>
          </w:p>
          <w:p w14:paraId="3D710509" w14:textId="77777777" w:rsidR="00660427" w:rsidRPr="00093E9C" w:rsidRDefault="00660427" w:rsidP="00076E6C">
            <w:pPr>
              <w:rPr>
                <w:sz w:val="20"/>
              </w:rPr>
            </w:pPr>
          </w:p>
          <w:p w14:paraId="33DB02D6" w14:textId="77777777" w:rsidR="00660427" w:rsidRPr="00093E9C" w:rsidRDefault="00660427" w:rsidP="00076E6C">
            <w:pPr>
              <w:rPr>
                <w:b/>
                <w:sz w:val="20"/>
              </w:rPr>
            </w:pPr>
            <w:r w:rsidRPr="00093E9C">
              <w:rPr>
                <w:sz w:val="20"/>
              </w:rPr>
              <w:t xml:space="preserve">2. Valstybės biudžeto lėšos, skirtos apmokėti bendrai finansuojamų iš Europos Sąjungos (toliau – ES) fondų lėšų projektų </w:t>
            </w:r>
            <w:r w:rsidRPr="00093E9C">
              <w:rPr>
                <w:sz w:val="20"/>
              </w:rPr>
              <w:lastRenderedPageBreak/>
              <w:t>netinkamam finansuoti iš ES fondų lėšų pirkimo ir (arba) importo</w:t>
            </w:r>
            <w:r w:rsidRPr="00093E9C">
              <w:rPr>
                <w:bCs/>
                <w:sz w:val="20"/>
              </w:rPr>
              <w:t xml:space="preserve"> pridėtinės vertės mokesčiui (toliau – PVM) 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</w:tcPr>
          <w:p w14:paraId="74089A0A" w14:textId="77777777" w:rsidR="00660427" w:rsidRPr="00093E9C" w:rsidRDefault="00660427" w:rsidP="00076E6C">
            <w:pPr>
              <w:rPr>
                <w:sz w:val="20"/>
              </w:rPr>
            </w:pPr>
            <w:r w:rsidRPr="00093E9C">
              <w:rPr>
                <w:sz w:val="20"/>
              </w:rPr>
              <w:lastRenderedPageBreak/>
              <w:t>4 komponentas. Kokybiškas ir prieinamas švietimas visą gyvenimą kiekvienam gyventojui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90A6AB8" w14:textId="77777777" w:rsidR="00660427" w:rsidRPr="00093E9C" w:rsidRDefault="00660427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 w:rsidRPr="00093E9C">
              <w:rPr>
                <w:sz w:val="20"/>
                <w:lang w:eastAsia="lt-LT"/>
              </w:rPr>
              <w:t>D.1.4. Kompetencijos žaliajai ir  </w:t>
            </w:r>
          </w:p>
          <w:p w14:paraId="6FACDCB3" w14:textId="77777777" w:rsidR="00660427" w:rsidRPr="00093E9C" w:rsidRDefault="00660427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 w:rsidRPr="00093E9C">
              <w:rPr>
                <w:sz w:val="20"/>
                <w:lang w:eastAsia="lt-LT"/>
              </w:rPr>
              <w:t>skaitmeninei transformacijai įgyjamos  </w:t>
            </w:r>
          </w:p>
          <w:p w14:paraId="559BA049" w14:textId="77777777" w:rsidR="00660427" w:rsidRPr="00093E9C" w:rsidRDefault="00660427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 w:rsidRPr="00093E9C">
              <w:rPr>
                <w:sz w:val="20"/>
                <w:lang w:eastAsia="lt-LT"/>
              </w:rPr>
              <w:t>profesinio  </w:t>
            </w:r>
          </w:p>
          <w:p w14:paraId="4E60E1AB" w14:textId="77777777" w:rsidR="00660427" w:rsidRPr="00093E9C" w:rsidRDefault="00660427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 w:rsidRPr="00093E9C">
              <w:rPr>
                <w:sz w:val="20"/>
                <w:lang w:eastAsia="lt-LT"/>
              </w:rPr>
              <w:t>mokymo  </w:t>
            </w:r>
          </w:p>
          <w:p w14:paraId="75BE2C18" w14:textId="77777777" w:rsidR="00660427" w:rsidRPr="00093E9C" w:rsidRDefault="00660427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 w:rsidRPr="00093E9C">
              <w:rPr>
                <w:sz w:val="20"/>
                <w:lang w:eastAsia="lt-LT"/>
              </w:rPr>
              <w:t>sistemoje </w:t>
            </w:r>
          </w:p>
          <w:p w14:paraId="1BAE7FCB" w14:textId="77777777" w:rsidR="00660427" w:rsidRPr="00093E9C" w:rsidRDefault="00660427" w:rsidP="00076E6C">
            <w:pPr>
              <w:rPr>
                <w:sz w:val="20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106957F4" w14:textId="77777777" w:rsidR="00660427" w:rsidRPr="00093E9C" w:rsidRDefault="00660427" w:rsidP="00076E6C">
            <w:pPr>
              <w:rPr>
                <w:sz w:val="20"/>
              </w:rPr>
            </w:pPr>
            <w:r w:rsidRPr="00093E9C">
              <w:rPr>
                <w:sz w:val="20"/>
              </w:rPr>
              <w:t>D.1.4.4.</w:t>
            </w:r>
          </w:p>
          <w:p w14:paraId="345FF0E0" w14:textId="77777777" w:rsidR="00660427" w:rsidRPr="00093E9C" w:rsidRDefault="00660427" w:rsidP="00076E6C">
            <w:pPr>
              <w:rPr>
                <w:sz w:val="20"/>
              </w:rPr>
            </w:pPr>
            <w:r w:rsidRPr="00093E9C">
              <w:rPr>
                <w:sz w:val="20"/>
              </w:rPr>
              <w:t xml:space="preserve">4 </w:t>
            </w:r>
            <w:proofErr w:type="spellStart"/>
            <w:r w:rsidRPr="00093E9C">
              <w:rPr>
                <w:sz w:val="20"/>
              </w:rPr>
              <w:t>papriemonė</w:t>
            </w:r>
            <w:proofErr w:type="spellEnd"/>
            <w:r w:rsidRPr="00093E9C">
              <w:rPr>
                <w:sz w:val="20"/>
              </w:rPr>
              <w:t>. Mobilumo programa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5FA894EB" w14:textId="77777777" w:rsidR="00660427" w:rsidRPr="00093E9C" w:rsidRDefault="00660427" w:rsidP="00076E6C">
            <w:pPr>
              <w:rPr>
                <w:sz w:val="20"/>
              </w:rPr>
            </w:pPr>
            <w:r w:rsidRPr="00093E9C">
              <w:rPr>
                <w:sz w:val="20"/>
              </w:rPr>
              <w:t>103 Parama darbo rinkos poreikiams tenkinti ir pokyčiams</w:t>
            </w:r>
          </w:p>
          <w:p w14:paraId="6165E984" w14:textId="77777777" w:rsidR="00660427" w:rsidRPr="00093E9C" w:rsidRDefault="00660427" w:rsidP="00076E6C">
            <w:pPr>
              <w:rPr>
                <w:sz w:val="20"/>
              </w:rPr>
            </w:pPr>
          </w:p>
          <w:p w14:paraId="1DBC473E" w14:textId="77777777" w:rsidR="00660427" w:rsidRPr="00093E9C" w:rsidRDefault="00660427" w:rsidP="00076E6C">
            <w:pPr>
              <w:rPr>
                <w:sz w:val="20"/>
              </w:rPr>
            </w:pPr>
            <w:r w:rsidRPr="00093E9C">
              <w:rPr>
                <w:sz w:val="20"/>
              </w:rPr>
              <w:t>108 Parama skaitmeniniams įgūdžiams vystyti</w:t>
            </w:r>
          </w:p>
          <w:p w14:paraId="5B05EAA4" w14:textId="77777777" w:rsidR="00660427" w:rsidRPr="00093E9C" w:rsidRDefault="00660427" w:rsidP="00076E6C">
            <w:pPr>
              <w:rPr>
                <w:sz w:val="20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0D077C9C" w14:textId="77777777" w:rsidR="00660427" w:rsidRPr="00093E9C" w:rsidRDefault="00660427" w:rsidP="00076E6C">
            <w:pPr>
              <w:jc w:val="center"/>
              <w:rPr>
                <w:sz w:val="20"/>
              </w:rPr>
            </w:pPr>
            <w:r w:rsidRPr="00093E9C">
              <w:rPr>
                <w:sz w:val="20"/>
              </w:rPr>
              <w:t>-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</w:tcPr>
          <w:p w14:paraId="734416C7" w14:textId="77777777" w:rsidR="00660427" w:rsidRPr="00093E9C" w:rsidRDefault="00660427" w:rsidP="00076E6C">
            <w:pPr>
              <w:jc w:val="center"/>
              <w:rPr>
                <w:sz w:val="20"/>
              </w:rPr>
            </w:pPr>
            <w:r w:rsidRPr="00093E9C">
              <w:rPr>
                <w:sz w:val="20"/>
              </w:rPr>
              <w:t>-</w:t>
            </w: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162AD3A5" w14:textId="77777777" w:rsidR="00660427" w:rsidRPr="00093E9C" w:rsidRDefault="00660427" w:rsidP="00076E6C">
            <w:pPr>
              <w:jc w:val="center"/>
              <w:rPr>
                <w:sz w:val="20"/>
              </w:rPr>
            </w:pPr>
            <w:r w:rsidRPr="00093E9C">
              <w:rPr>
                <w:sz w:val="20"/>
              </w:rPr>
              <w:t>-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14:paraId="04062475" w14:textId="77777777" w:rsidR="00660427" w:rsidRPr="00093E9C" w:rsidRDefault="00660427" w:rsidP="00076E6C">
            <w:pPr>
              <w:jc w:val="center"/>
              <w:rPr>
                <w:sz w:val="20"/>
              </w:rPr>
            </w:pPr>
            <w:r w:rsidRPr="00093E9C">
              <w:rPr>
                <w:sz w:val="20"/>
              </w:rPr>
              <w:t>-</w:t>
            </w:r>
          </w:p>
        </w:tc>
        <w:tc>
          <w:tcPr>
            <w:tcW w:w="1132" w:type="dxa"/>
            <w:tcMar>
              <w:left w:w="28" w:type="dxa"/>
              <w:right w:w="28" w:type="dxa"/>
            </w:tcMar>
          </w:tcPr>
          <w:p w14:paraId="7AB142DD" w14:textId="77777777" w:rsidR="00660427" w:rsidRPr="00093E9C" w:rsidRDefault="00660427" w:rsidP="00076E6C">
            <w:pPr>
              <w:jc w:val="center"/>
              <w:rPr>
                <w:iCs/>
                <w:sz w:val="20"/>
              </w:rPr>
            </w:pPr>
            <w:r w:rsidRPr="00093E9C">
              <w:rPr>
                <w:iCs/>
                <w:sz w:val="20"/>
              </w:rPr>
              <w:t>-</w:t>
            </w: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14:paraId="7D5F187C" w14:textId="77777777" w:rsidR="00660427" w:rsidRPr="00093E9C" w:rsidRDefault="00660427" w:rsidP="00076E6C">
            <w:pPr>
              <w:jc w:val="center"/>
              <w:rPr>
                <w:iCs/>
                <w:sz w:val="20"/>
              </w:rPr>
            </w:pPr>
            <w:r w:rsidRPr="00093E9C">
              <w:rPr>
                <w:iCs/>
                <w:sz w:val="20"/>
              </w:rPr>
              <w:t>-</w:t>
            </w:r>
          </w:p>
        </w:tc>
        <w:tc>
          <w:tcPr>
            <w:tcW w:w="1149" w:type="dxa"/>
          </w:tcPr>
          <w:p w14:paraId="443B4528" w14:textId="77777777" w:rsidR="00660427" w:rsidRPr="00093E9C" w:rsidRDefault="00660427" w:rsidP="00076E6C">
            <w:pPr>
              <w:jc w:val="center"/>
              <w:rPr>
                <w:iCs/>
                <w:sz w:val="20"/>
              </w:rPr>
            </w:pPr>
            <w:r w:rsidRPr="00093E9C">
              <w:rPr>
                <w:iCs/>
                <w:sz w:val="20"/>
              </w:rPr>
              <w:t>Ne</w:t>
            </w:r>
          </w:p>
        </w:tc>
      </w:tr>
    </w:tbl>
    <w:p w14:paraId="40167C99" w14:textId="77777777" w:rsidR="00F80D77" w:rsidRDefault="00F80D77" w:rsidP="0018200E">
      <w:pPr>
        <w:ind w:firstLine="851"/>
        <w:jc w:val="both"/>
        <w:rPr>
          <w:iCs/>
          <w:sz w:val="22"/>
          <w:szCs w:val="22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7"/>
        <w:gridCol w:w="3688"/>
        <w:gridCol w:w="3392"/>
        <w:gridCol w:w="4181"/>
      </w:tblGrid>
      <w:tr w:rsidR="001F4E47" w:rsidRPr="00093E9C" w14:paraId="118871BF" w14:textId="77777777" w:rsidTr="00076E6C">
        <w:trPr>
          <w:trHeight w:val="405"/>
        </w:trPr>
        <w:tc>
          <w:tcPr>
            <w:tcW w:w="15168" w:type="dxa"/>
            <w:gridSpan w:val="4"/>
            <w:vAlign w:val="center"/>
          </w:tcPr>
          <w:p w14:paraId="16A9F77F" w14:textId="77777777" w:rsidR="001F4E47" w:rsidRPr="00093E9C" w:rsidRDefault="001F4E47" w:rsidP="00076E6C">
            <w:pPr>
              <w:rPr>
                <w:b/>
                <w:sz w:val="22"/>
                <w:szCs w:val="22"/>
              </w:rPr>
            </w:pPr>
            <w:r w:rsidRPr="00093E9C">
              <w:rPr>
                <w:b/>
                <w:sz w:val="22"/>
                <w:szCs w:val="22"/>
              </w:rPr>
              <w:t xml:space="preserve">2. Veiklos ar </w:t>
            </w:r>
            <w:proofErr w:type="spellStart"/>
            <w:r w:rsidRPr="00093E9C">
              <w:rPr>
                <w:b/>
                <w:sz w:val="22"/>
                <w:szCs w:val="22"/>
              </w:rPr>
              <w:t>poveiklės</w:t>
            </w:r>
            <w:proofErr w:type="spellEnd"/>
            <w:r w:rsidRPr="00093E9C">
              <w:rPr>
                <w:b/>
                <w:sz w:val="22"/>
                <w:szCs w:val="22"/>
              </w:rPr>
              <w:t xml:space="preserve"> rodikliai</w:t>
            </w:r>
          </w:p>
        </w:tc>
      </w:tr>
      <w:tr w:rsidR="001F4E47" w:rsidRPr="00093E9C" w14:paraId="698C136E" w14:textId="77777777" w:rsidTr="00076E6C">
        <w:trPr>
          <w:trHeight w:val="405"/>
        </w:trPr>
        <w:tc>
          <w:tcPr>
            <w:tcW w:w="3907" w:type="dxa"/>
            <w:vAlign w:val="center"/>
          </w:tcPr>
          <w:p w14:paraId="3A805F1D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Rodiklio pavadinimas</w:t>
            </w:r>
          </w:p>
        </w:tc>
        <w:tc>
          <w:tcPr>
            <w:tcW w:w="3688" w:type="dxa"/>
            <w:vAlign w:val="center"/>
          </w:tcPr>
          <w:p w14:paraId="69CDB43F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Rodiklio kodas</w:t>
            </w:r>
          </w:p>
        </w:tc>
        <w:tc>
          <w:tcPr>
            <w:tcW w:w="3392" w:type="dxa"/>
            <w:vAlign w:val="center"/>
          </w:tcPr>
          <w:p w14:paraId="1388D77D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Matavimo vienetai</w:t>
            </w:r>
          </w:p>
        </w:tc>
        <w:tc>
          <w:tcPr>
            <w:tcW w:w="4181" w:type="dxa"/>
            <w:vAlign w:val="center"/>
          </w:tcPr>
          <w:p w14:paraId="03BFA0E5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Siektina reikšmė ir pasiekimo data</w:t>
            </w:r>
          </w:p>
        </w:tc>
      </w:tr>
      <w:tr w:rsidR="001F4E47" w:rsidRPr="00093E9C" w14:paraId="0A2A981F" w14:textId="77777777" w:rsidTr="00076E6C">
        <w:trPr>
          <w:trHeight w:val="725"/>
        </w:trPr>
        <w:tc>
          <w:tcPr>
            <w:tcW w:w="3907" w:type="dxa"/>
          </w:tcPr>
          <w:p w14:paraId="7A128560" w14:textId="77777777" w:rsidR="00917C5B" w:rsidRDefault="00917C5B" w:rsidP="00076E6C">
            <w:pPr>
              <w:jc w:val="center"/>
              <w:rPr>
                <w:sz w:val="22"/>
                <w:szCs w:val="22"/>
              </w:rPr>
            </w:pPr>
            <w:r w:rsidRPr="00A41404">
              <w:rPr>
                <w:b/>
                <w:bCs/>
                <w:sz w:val="22"/>
                <w:szCs w:val="22"/>
              </w:rPr>
              <w:t>Išduotų dalyvavimo mokymuose pažymėjimų skaičius</w:t>
            </w:r>
            <w:r w:rsidRPr="00093E9C" w:rsidDel="00AE03C7">
              <w:rPr>
                <w:sz w:val="22"/>
                <w:szCs w:val="22"/>
              </w:rPr>
              <w:t xml:space="preserve"> </w:t>
            </w:r>
          </w:p>
          <w:p w14:paraId="3DD2638A" w14:textId="7917FC1C" w:rsidR="00AE03C7" w:rsidRPr="00B359E7" w:rsidRDefault="001F4E47" w:rsidP="00076E6C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B359E7">
              <w:rPr>
                <w:strike/>
                <w:sz w:val="22"/>
                <w:szCs w:val="22"/>
              </w:rPr>
              <w:t>Moksleiviai, dalyvavę nacionalinėje mobilumo programoje ir gavę pažymėjimą, patvirtinantį, kad jie pagerino praktinius ir skaitmeninius įgūdžius sektoriniuose praktinio mokymo centruose (skaitmeninius įgūdžius pagerins ne mažiau kaip 40 proc. dalyvių)</w:t>
            </w:r>
          </w:p>
        </w:tc>
        <w:tc>
          <w:tcPr>
            <w:tcW w:w="3688" w:type="dxa"/>
          </w:tcPr>
          <w:p w14:paraId="4B417348" w14:textId="1CDAAADD" w:rsidR="001F4E47" w:rsidRPr="00B359E7" w:rsidRDefault="001F4E47" w:rsidP="00076E6C">
            <w:pPr>
              <w:jc w:val="center"/>
              <w:rPr>
                <w:strike/>
                <w:sz w:val="22"/>
                <w:szCs w:val="22"/>
              </w:rPr>
            </w:pPr>
            <w:r w:rsidRPr="00B359E7">
              <w:rPr>
                <w:strike/>
                <w:sz w:val="22"/>
                <w:szCs w:val="22"/>
              </w:rPr>
              <w:t xml:space="preserve">P-12-003-03-04-03-16 </w:t>
            </w:r>
          </w:p>
          <w:p w14:paraId="4BAE9F4C" w14:textId="1EADA338" w:rsidR="004C3812" w:rsidRDefault="001F4E47" w:rsidP="00076E6C">
            <w:pPr>
              <w:jc w:val="center"/>
              <w:rPr>
                <w:color w:val="000000"/>
                <w:sz w:val="22"/>
                <w:szCs w:val="22"/>
              </w:rPr>
            </w:pPr>
            <w:r w:rsidRPr="00B359E7">
              <w:rPr>
                <w:strike/>
                <w:sz w:val="22"/>
                <w:szCs w:val="22"/>
              </w:rPr>
              <w:t>(</w:t>
            </w:r>
            <w:r w:rsidRPr="00B359E7">
              <w:rPr>
                <w:strike/>
                <w:color w:val="000000"/>
                <w:sz w:val="22"/>
                <w:szCs w:val="22"/>
              </w:rPr>
              <w:t>P.S.1.1118)</w:t>
            </w:r>
          </w:p>
          <w:p w14:paraId="7B8A451A" w14:textId="77777777" w:rsidR="004C3812" w:rsidRPr="00B359E7" w:rsidRDefault="004C3812" w:rsidP="004C381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359E7">
              <w:rPr>
                <w:b/>
                <w:bCs/>
                <w:iCs/>
                <w:sz w:val="22"/>
                <w:szCs w:val="22"/>
              </w:rPr>
              <w:t>P-12-003-03-04-03-15</w:t>
            </w:r>
          </w:p>
          <w:p w14:paraId="28F07C4E" w14:textId="0289F36E" w:rsidR="004C3812" w:rsidRPr="00093E9C" w:rsidRDefault="004C3812" w:rsidP="004C3812">
            <w:pPr>
              <w:jc w:val="center"/>
              <w:rPr>
                <w:iCs/>
                <w:sz w:val="22"/>
                <w:szCs w:val="22"/>
              </w:rPr>
            </w:pPr>
            <w:r w:rsidRPr="00B359E7">
              <w:rPr>
                <w:b/>
                <w:bCs/>
                <w:iCs/>
                <w:sz w:val="22"/>
                <w:szCs w:val="22"/>
              </w:rPr>
              <w:t>P.S.1.1117</w:t>
            </w:r>
          </w:p>
        </w:tc>
        <w:tc>
          <w:tcPr>
            <w:tcW w:w="3392" w:type="dxa"/>
          </w:tcPr>
          <w:p w14:paraId="2D45BD38" w14:textId="77777777" w:rsidR="00876928" w:rsidRDefault="00876928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 w:rsidRPr="00B359E7">
              <w:rPr>
                <w:b/>
                <w:bCs/>
                <w:sz w:val="22"/>
                <w:szCs w:val="22"/>
              </w:rPr>
              <w:t>Skaičius</w:t>
            </w:r>
          </w:p>
          <w:p w14:paraId="23CC28DA" w14:textId="2871B551" w:rsidR="00876928" w:rsidRDefault="00876928" w:rsidP="00076E6C">
            <w:pPr>
              <w:jc w:val="center"/>
              <w:rPr>
                <w:strike/>
                <w:sz w:val="22"/>
                <w:szCs w:val="22"/>
              </w:rPr>
            </w:pPr>
            <w:r w:rsidRPr="00B359E7">
              <w:rPr>
                <w:strike/>
                <w:sz w:val="22"/>
                <w:szCs w:val="22"/>
              </w:rPr>
              <w:t xml:space="preserve"> </w:t>
            </w:r>
            <w:r w:rsidR="001F4E47" w:rsidRPr="00B359E7">
              <w:rPr>
                <w:strike/>
                <w:sz w:val="22"/>
                <w:szCs w:val="22"/>
              </w:rPr>
              <w:t>Asmenys</w:t>
            </w:r>
          </w:p>
          <w:p w14:paraId="2CDD8C70" w14:textId="1156ED6D" w:rsidR="004C3812" w:rsidRPr="00093E9C" w:rsidRDefault="004C3812" w:rsidP="00076E6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81" w:type="dxa"/>
          </w:tcPr>
          <w:p w14:paraId="4A615ED5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 </w:t>
            </w:r>
            <w:r w:rsidRPr="00093E9C">
              <w:rPr>
                <w:color w:val="000000"/>
                <w:sz w:val="22"/>
                <w:szCs w:val="22"/>
              </w:rPr>
              <w:t>10 766</w:t>
            </w:r>
          </w:p>
          <w:p w14:paraId="147FE96C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color w:val="000000"/>
                <w:sz w:val="22"/>
                <w:szCs w:val="22"/>
              </w:rPr>
              <w:t>(2026 m.)</w:t>
            </w:r>
          </w:p>
        </w:tc>
      </w:tr>
      <w:tr w:rsidR="00DE353D" w:rsidRPr="00093E9C" w14:paraId="6126FC9A" w14:textId="77777777" w:rsidTr="00076E6C">
        <w:trPr>
          <w:trHeight w:val="725"/>
        </w:trPr>
        <w:tc>
          <w:tcPr>
            <w:tcW w:w="3907" w:type="dxa"/>
          </w:tcPr>
          <w:p w14:paraId="6324CCCF" w14:textId="004C2240" w:rsidR="00DE353D" w:rsidRPr="00A41404" w:rsidRDefault="002C2ED5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 w:rsidRPr="002C2ED5">
              <w:rPr>
                <w:b/>
                <w:bCs/>
                <w:sz w:val="22"/>
                <w:szCs w:val="22"/>
              </w:rPr>
              <w:t>Moksleiviai, dalyvavę nacionalinėje mobilumo programoje ir gavę pažymėjimą, patvirtinantį, kad jie pagerino praktinius ir skaitmeninius įgūdžius sektoriniuose praktinio mokymo centruose (skaitmeninius įgūdžius pagerins ne mažiau kaip 40 proc. dalyvių)</w:t>
            </w:r>
          </w:p>
        </w:tc>
        <w:tc>
          <w:tcPr>
            <w:tcW w:w="3688" w:type="dxa"/>
          </w:tcPr>
          <w:p w14:paraId="2CBDB07F" w14:textId="4B3C35FC" w:rsidR="000E5D89" w:rsidRPr="00562335" w:rsidRDefault="000E5D89" w:rsidP="000E5D89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562335">
              <w:rPr>
                <w:b/>
                <w:bCs/>
                <w:sz w:val="22"/>
                <w:szCs w:val="22"/>
              </w:rPr>
              <w:t>P-12-003-03-04-03-</w:t>
            </w:r>
            <w:r w:rsidR="00D01280" w:rsidRPr="00562335">
              <w:rPr>
                <w:b/>
                <w:bCs/>
                <w:sz w:val="22"/>
                <w:szCs w:val="22"/>
              </w:rPr>
              <w:t>34</w:t>
            </w:r>
          </w:p>
          <w:p w14:paraId="15D21651" w14:textId="53414C4F" w:rsidR="00DE353D" w:rsidRPr="00605E1E" w:rsidRDefault="000E5D89" w:rsidP="000E5D89">
            <w:pPr>
              <w:jc w:val="center"/>
              <w:rPr>
                <w:sz w:val="22"/>
                <w:szCs w:val="22"/>
              </w:rPr>
            </w:pPr>
            <w:r w:rsidRPr="00562335">
              <w:rPr>
                <w:b/>
                <w:bCs/>
                <w:sz w:val="22"/>
                <w:szCs w:val="22"/>
              </w:rPr>
              <w:t>(P.S.1.1118</w:t>
            </w:r>
            <w:r w:rsidR="00390798" w:rsidRPr="00562335">
              <w:rPr>
                <w:b/>
                <w:bCs/>
                <w:sz w:val="22"/>
                <w:szCs w:val="22"/>
              </w:rPr>
              <w:t>.1</w:t>
            </w:r>
            <w:r w:rsidRPr="0056233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392" w:type="dxa"/>
          </w:tcPr>
          <w:p w14:paraId="37AED13B" w14:textId="2EFF133C" w:rsidR="00DE353D" w:rsidRPr="00B359E7" w:rsidRDefault="004978FB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Asmenys</w:t>
            </w:r>
          </w:p>
        </w:tc>
        <w:tc>
          <w:tcPr>
            <w:tcW w:w="4181" w:type="dxa"/>
          </w:tcPr>
          <w:p w14:paraId="173F639B" w14:textId="77777777" w:rsidR="004978FB" w:rsidRPr="0086452D" w:rsidRDefault="004978FB" w:rsidP="004978FB">
            <w:pPr>
              <w:jc w:val="center"/>
              <w:rPr>
                <w:b/>
                <w:bCs/>
                <w:sz w:val="22"/>
                <w:szCs w:val="22"/>
              </w:rPr>
            </w:pPr>
            <w:r w:rsidRPr="0086452D">
              <w:rPr>
                <w:b/>
                <w:bCs/>
                <w:sz w:val="22"/>
                <w:szCs w:val="22"/>
              </w:rPr>
              <w:t>10 766</w:t>
            </w:r>
          </w:p>
          <w:p w14:paraId="489D99ED" w14:textId="75DCEF32" w:rsidR="00DE353D" w:rsidRPr="00093E9C" w:rsidRDefault="004978FB" w:rsidP="004978FB">
            <w:pPr>
              <w:jc w:val="center"/>
              <w:rPr>
                <w:sz w:val="22"/>
                <w:szCs w:val="22"/>
              </w:rPr>
            </w:pPr>
            <w:r w:rsidRPr="0086452D">
              <w:rPr>
                <w:b/>
                <w:bCs/>
                <w:sz w:val="22"/>
                <w:szCs w:val="22"/>
              </w:rPr>
              <w:t>(2026 m.)</w:t>
            </w:r>
          </w:p>
        </w:tc>
      </w:tr>
      <w:tr w:rsidR="001F4E47" w:rsidRPr="00093E9C" w14:paraId="4BA2E404" w14:textId="77777777" w:rsidTr="00076E6C">
        <w:trPr>
          <w:trHeight w:val="725"/>
        </w:trPr>
        <w:tc>
          <w:tcPr>
            <w:tcW w:w="3907" w:type="dxa"/>
          </w:tcPr>
          <w:p w14:paraId="1F1AA678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Švietimo ar mokymo veiklos dalyvių skaičius</w:t>
            </w:r>
          </w:p>
          <w:p w14:paraId="5C710ED3" w14:textId="77777777" w:rsidR="001F4E47" w:rsidRPr="00093E9C" w:rsidRDefault="001F4E47" w:rsidP="00076E6C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</w:tcPr>
          <w:p w14:paraId="7852AE8F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 xml:space="preserve">R-12-003-03-04-03-19 </w:t>
            </w:r>
          </w:p>
          <w:p w14:paraId="16FF9219" w14:textId="77777777" w:rsidR="001F4E47" w:rsidRPr="00093E9C" w:rsidRDefault="001F4E47" w:rsidP="00076E6C">
            <w:pPr>
              <w:jc w:val="center"/>
              <w:rPr>
                <w:iCs/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(</w:t>
            </w:r>
            <w:r w:rsidRPr="00093E9C">
              <w:rPr>
                <w:color w:val="000000"/>
                <w:sz w:val="22"/>
                <w:szCs w:val="22"/>
                <w:shd w:val="clear" w:color="auto" w:fill="FFFFFF"/>
              </w:rPr>
              <w:t>R.B.1.2010)</w:t>
            </w:r>
          </w:p>
        </w:tc>
        <w:tc>
          <w:tcPr>
            <w:tcW w:w="3392" w:type="dxa"/>
          </w:tcPr>
          <w:p w14:paraId="65947D28" w14:textId="77777777" w:rsidR="001F4E47" w:rsidRPr="00093E9C" w:rsidRDefault="001F4E47" w:rsidP="00076E6C">
            <w:pPr>
              <w:jc w:val="center"/>
              <w:rPr>
                <w:iCs/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Asmenys</w:t>
            </w:r>
          </w:p>
        </w:tc>
        <w:tc>
          <w:tcPr>
            <w:tcW w:w="4181" w:type="dxa"/>
          </w:tcPr>
          <w:p w14:paraId="0C924A97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n / a</w:t>
            </w:r>
          </w:p>
          <w:p w14:paraId="63443B46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(2026 m.)</w:t>
            </w:r>
          </w:p>
        </w:tc>
      </w:tr>
      <w:tr w:rsidR="001F4E47" w:rsidRPr="00093E9C" w14:paraId="6048E6B0" w14:textId="77777777" w:rsidTr="00076E6C">
        <w:trPr>
          <w:trHeight w:val="551"/>
        </w:trPr>
        <w:tc>
          <w:tcPr>
            <w:tcW w:w="3907" w:type="dxa"/>
          </w:tcPr>
          <w:p w14:paraId="43124365" w14:textId="77777777" w:rsidR="001F4E47" w:rsidRPr="00123980" w:rsidRDefault="001F4E47" w:rsidP="00076E6C">
            <w:pPr>
              <w:jc w:val="center"/>
              <w:rPr>
                <w:sz w:val="22"/>
                <w:szCs w:val="22"/>
              </w:rPr>
            </w:pPr>
            <w:r w:rsidRPr="00123980">
              <w:rPr>
                <w:sz w:val="22"/>
                <w:szCs w:val="22"/>
              </w:rPr>
              <w:lastRenderedPageBreak/>
              <w:t xml:space="preserve">Švietimo ar mokymo veiklos dalyvių skaičius, iš jų švietimo </w:t>
            </w:r>
            <w:r w:rsidRPr="00123980">
              <w:rPr>
                <w:bCs/>
                <w:sz w:val="22"/>
                <w:szCs w:val="22"/>
              </w:rPr>
              <w:t>ar mokymo veiklos (išskyrus skaitmeninių įgūdžių ugdymą)</w:t>
            </w:r>
            <w:r w:rsidRPr="00123980">
              <w:rPr>
                <w:b/>
                <w:sz w:val="22"/>
                <w:szCs w:val="22"/>
              </w:rPr>
              <w:t xml:space="preserve"> </w:t>
            </w:r>
            <w:r w:rsidRPr="00123980">
              <w:rPr>
                <w:sz w:val="22"/>
                <w:szCs w:val="22"/>
              </w:rPr>
              <w:t>dalyvių skaičius</w:t>
            </w:r>
          </w:p>
        </w:tc>
        <w:tc>
          <w:tcPr>
            <w:tcW w:w="3688" w:type="dxa"/>
          </w:tcPr>
          <w:p w14:paraId="2EB060A5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 xml:space="preserve">R-12-003-03-04-03-20 </w:t>
            </w:r>
          </w:p>
          <w:p w14:paraId="3F786372" w14:textId="77777777" w:rsidR="001F4E47" w:rsidRPr="00093E9C" w:rsidRDefault="001F4E47" w:rsidP="00076E6C">
            <w:pPr>
              <w:jc w:val="center"/>
              <w:rPr>
                <w:iCs/>
                <w:sz w:val="22"/>
                <w:szCs w:val="22"/>
              </w:rPr>
            </w:pPr>
            <w:r w:rsidRPr="00093E9C">
              <w:rPr>
                <w:color w:val="000000"/>
                <w:sz w:val="22"/>
                <w:szCs w:val="22"/>
                <w:shd w:val="clear" w:color="auto" w:fill="FFFFFF"/>
              </w:rPr>
              <w:t>(R.B.1.2010.1)</w:t>
            </w:r>
          </w:p>
        </w:tc>
        <w:tc>
          <w:tcPr>
            <w:tcW w:w="3392" w:type="dxa"/>
          </w:tcPr>
          <w:p w14:paraId="088BED86" w14:textId="77777777" w:rsidR="001F4E47" w:rsidRPr="00093E9C" w:rsidRDefault="001F4E47" w:rsidP="00076E6C">
            <w:pPr>
              <w:jc w:val="center"/>
              <w:rPr>
                <w:iCs/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Asmenys</w:t>
            </w:r>
          </w:p>
        </w:tc>
        <w:tc>
          <w:tcPr>
            <w:tcW w:w="4181" w:type="dxa"/>
          </w:tcPr>
          <w:p w14:paraId="7B23F0BD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n / a</w:t>
            </w:r>
          </w:p>
          <w:p w14:paraId="2CD7724E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(2026 m.)</w:t>
            </w:r>
          </w:p>
        </w:tc>
      </w:tr>
      <w:tr w:rsidR="001F4E47" w:rsidRPr="00093E9C" w14:paraId="47C081F0" w14:textId="77777777" w:rsidTr="00076E6C">
        <w:trPr>
          <w:trHeight w:val="725"/>
        </w:trPr>
        <w:tc>
          <w:tcPr>
            <w:tcW w:w="3907" w:type="dxa"/>
          </w:tcPr>
          <w:p w14:paraId="67C6CB4C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1C340B">
              <w:rPr>
                <w:sz w:val="22"/>
                <w:szCs w:val="22"/>
              </w:rPr>
              <w:t>Švietimo ar mokymo veiklos dalyvių skaičius, iš jų skaitmeninių įgūdžių ugdymo veiklos dalyvių skaičius</w:t>
            </w:r>
          </w:p>
        </w:tc>
        <w:tc>
          <w:tcPr>
            <w:tcW w:w="3688" w:type="dxa"/>
          </w:tcPr>
          <w:p w14:paraId="507208E3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R-12-003-03-04-03-21</w:t>
            </w:r>
          </w:p>
          <w:p w14:paraId="41CBC3FB" w14:textId="77777777" w:rsidR="001F4E47" w:rsidRPr="00093E9C" w:rsidRDefault="001F4E47" w:rsidP="00076E6C">
            <w:pPr>
              <w:jc w:val="center"/>
              <w:rPr>
                <w:iCs/>
                <w:sz w:val="22"/>
                <w:szCs w:val="22"/>
              </w:rPr>
            </w:pPr>
            <w:r w:rsidRPr="00093E9C">
              <w:rPr>
                <w:color w:val="000000"/>
                <w:sz w:val="22"/>
                <w:szCs w:val="22"/>
                <w:shd w:val="clear" w:color="auto" w:fill="FFFFFF"/>
              </w:rPr>
              <w:t>(R.B.1.2010.2)</w:t>
            </w:r>
          </w:p>
        </w:tc>
        <w:tc>
          <w:tcPr>
            <w:tcW w:w="3392" w:type="dxa"/>
          </w:tcPr>
          <w:p w14:paraId="412A5404" w14:textId="77777777" w:rsidR="001F4E47" w:rsidRPr="00093E9C" w:rsidRDefault="001F4E47" w:rsidP="00076E6C">
            <w:pPr>
              <w:jc w:val="center"/>
              <w:rPr>
                <w:iCs/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Asmenys</w:t>
            </w:r>
          </w:p>
        </w:tc>
        <w:tc>
          <w:tcPr>
            <w:tcW w:w="4181" w:type="dxa"/>
          </w:tcPr>
          <w:p w14:paraId="0FE60382" w14:textId="27C46EC2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color w:val="000000"/>
                <w:sz w:val="22"/>
                <w:szCs w:val="22"/>
              </w:rPr>
              <w:t>Ne mažiau kaip 40 proc. nuo pasiektos rodiklio P-12003-03-04-03-</w:t>
            </w:r>
            <w:r w:rsidRPr="00B37A5D">
              <w:rPr>
                <w:strike/>
                <w:color w:val="000000"/>
                <w:sz w:val="22"/>
                <w:szCs w:val="22"/>
              </w:rPr>
              <w:t>16</w:t>
            </w:r>
            <w:r w:rsidR="00B37A5D" w:rsidRPr="00B37A5D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390798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093E9C">
              <w:rPr>
                <w:color w:val="000000"/>
                <w:sz w:val="22"/>
                <w:szCs w:val="22"/>
              </w:rPr>
              <w:t xml:space="preserve"> </w:t>
            </w:r>
            <w:r w:rsidR="0021451B" w:rsidRPr="0021451B">
              <w:rPr>
                <w:b/>
                <w:bCs/>
                <w:sz w:val="22"/>
                <w:szCs w:val="22"/>
                <w:lang w:eastAsia="lt-LT"/>
              </w:rPr>
              <w:t>(P.S.1.111</w:t>
            </w:r>
            <w:r w:rsidR="00390798">
              <w:rPr>
                <w:b/>
                <w:bCs/>
                <w:sz w:val="22"/>
                <w:szCs w:val="22"/>
                <w:lang w:eastAsia="lt-LT"/>
              </w:rPr>
              <w:t>8</w:t>
            </w:r>
            <w:r w:rsidR="0021451B" w:rsidRPr="0021451B">
              <w:rPr>
                <w:b/>
                <w:bCs/>
                <w:sz w:val="22"/>
                <w:szCs w:val="22"/>
                <w:lang w:eastAsia="lt-LT"/>
              </w:rPr>
              <w:t>.1)</w:t>
            </w:r>
            <w:r w:rsidR="0021451B">
              <w:rPr>
                <w:sz w:val="22"/>
                <w:szCs w:val="22"/>
                <w:lang w:eastAsia="lt-LT"/>
              </w:rPr>
              <w:t xml:space="preserve"> </w:t>
            </w:r>
            <w:r w:rsidRPr="00093E9C">
              <w:rPr>
                <w:color w:val="000000"/>
                <w:sz w:val="22"/>
                <w:szCs w:val="22"/>
              </w:rPr>
              <w:t>reikšmės</w:t>
            </w:r>
            <w:r w:rsidRPr="00093E9C">
              <w:rPr>
                <w:sz w:val="22"/>
                <w:szCs w:val="22"/>
              </w:rPr>
              <w:t xml:space="preserve"> </w:t>
            </w:r>
          </w:p>
          <w:p w14:paraId="062154D7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(2026 m.)</w:t>
            </w:r>
          </w:p>
        </w:tc>
      </w:tr>
      <w:tr w:rsidR="001F4E47" w:rsidRPr="00093E9C" w14:paraId="1FF51DFE" w14:textId="77777777" w:rsidTr="00076E6C">
        <w:trPr>
          <w:trHeight w:val="725"/>
        </w:trPr>
        <w:tc>
          <w:tcPr>
            <w:tcW w:w="3907" w:type="dxa"/>
          </w:tcPr>
          <w:p w14:paraId="3F45B91E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Paramą gaunančių 15–29 metų amžiaus jaunuolių skaičius</w:t>
            </w:r>
          </w:p>
        </w:tc>
        <w:tc>
          <w:tcPr>
            <w:tcW w:w="3688" w:type="dxa"/>
          </w:tcPr>
          <w:p w14:paraId="70DB8112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 xml:space="preserve">R-12-003-03-04-03-22 </w:t>
            </w:r>
          </w:p>
          <w:p w14:paraId="2FF39330" w14:textId="77777777" w:rsidR="001F4E47" w:rsidRPr="00093E9C" w:rsidRDefault="001F4E47" w:rsidP="00076E6C">
            <w:pPr>
              <w:jc w:val="center"/>
              <w:rPr>
                <w:iCs/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(</w:t>
            </w:r>
            <w:r w:rsidRPr="00093E9C">
              <w:rPr>
                <w:color w:val="000000"/>
                <w:sz w:val="20"/>
              </w:rPr>
              <w:t>R.B.1.2014)</w:t>
            </w:r>
          </w:p>
        </w:tc>
        <w:tc>
          <w:tcPr>
            <w:tcW w:w="3392" w:type="dxa"/>
          </w:tcPr>
          <w:p w14:paraId="2E6277D3" w14:textId="77777777" w:rsidR="001F4E47" w:rsidRPr="00093E9C" w:rsidRDefault="001F4E47" w:rsidP="00076E6C">
            <w:pPr>
              <w:jc w:val="center"/>
              <w:rPr>
                <w:iCs/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Asmenys</w:t>
            </w:r>
          </w:p>
        </w:tc>
        <w:tc>
          <w:tcPr>
            <w:tcW w:w="4181" w:type="dxa"/>
          </w:tcPr>
          <w:p w14:paraId="129B95E6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n / a</w:t>
            </w:r>
          </w:p>
          <w:p w14:paraId="75D24D87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(2026 m.)</w:t>
            </w:r>
          </w:p>
        </w:tc>
      </w:tr>
    </w:tbl>
    <w:p w14:paraId="6FEB0625" w14:textId="77777777" w:rsidR="00F80D77" w:rsidRDefault="00F80D77" w:rsidP="0018200E">
      <w:pPr>
        <w:ind w:firstLine="851"/>
        <w:jc w:val="both"/>
        <w:rPr>
          <w:iCs/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3"/>
      </w:tblGrid>
      <w:tr w:rsidR="00C441A9" w:rsidRPr="00093E9C" w14:paraId="7F1B0533" w14:textId="77777777" w:rsidTr="00B359E7">
        <w:trPr>
          <w:trHeight w:val="298"/>
        </w:trPr>
        <w:tc>
          <w:tcPr>
            <w:tcW w:w="15163" w:type="dxa"/>
          </w:tcPr>
          <w:p w14:paraId="125C6F00" w14:textId="77777777" w:rsidR="00C441A9" w:rsidRPr="00093E9C" w:rsidRDefault="00C441A9" w:rsidP="00076E6C">
            <w:pPr>
              <w:jc w:val="both"/>
              <w:rPr>
                <w:szCs w:val="24"/>
              </w:rPr>
            </w:pPr>
            <w:r w:rsidRPr="00093E9C">
              <w:rPr>
                <w:szCs w:val="24"/>
              </w:rPr>
              <w:t>3. Lietuvos Respublikos švietimo, mokslo ir sporto ministerijos (toliau – Ministerija) stebėsenos rodiklių aprašymo kortelės</w:t>
            </w:r>
          </w:p>
        </w:tc>
      </w:tr>
      <w:tr w:rsidR="00C441A9" w:rsidRPr="00093E9C" w14:paraId="7A2DAC98" w14:textId="77777777" w:rsidTr="00B359E7">
        <w:trPr>
          <w:trHeight w:val="315"/>
        </w:trPr>
        <w:tc>
          <w:tcPr>
            <w:tcW w:w="15163" w:type="dxa"/>
          </w:tcPr>
          <w:p w14:paraId="4AA36A31" w14:textId="6A376CD1" w:rsidR="00C441A9" w:rsidRPr="00093E9C" w:rsidRDefault="00C441A9" w:rsidP="00076E6C">
            <w:pPr>
              <w:jc w:val="both"/>
              <w:rPr>
                <w:szCs w:val="24"/>
              </w:rPr>
            </w:pPr>
            <w:r w:rsidRPr="00093E9C">
              <w:rPr>
                <w:iCs/>
                <w:szCs w:val="24"/>
              </w:rPr>
              <w:t xml:space="preserve">3.1. </w:t>
            </w:r>
            <w:r w:rsidRPr="00093E9C">
              <w:rPr>
                <w:szCs w:val="24"/>
              </w:rPr>
              <w:t>Ministerijos stebėsenos rodiklių aprašymo kortelės</w:t>
            </w:r>
            <w:r w:rsidRPr="00093E9C" w:rsidDel="000F6FE7">
              <w:rPr>
                <w:iCs/>
                <w:szCs w:val="24"/>
              </w:rPr>
              <w:t xml:space="preserve"> </w:t>
            </w:r>
            <w:r w:rsidRPr="00093E9C">
              <w:rPr>
                <w:iCs/>
                <w:szCs w:val="24"/>
              </w:rPr>
              <w:t xml:space="preserve">pateiktos šiuo Lietuvos Respublikos švietimo, mokslo ir sporto ministro įsakymu patvirtinto 2021–2030 m. plėtros programos valdytojos Lietuvos Respublikos švietimo, mokslo ir sporto ministerijos švietimo plėtros programos pažangos priemonės              </w:t>
            </w:r>
            <w:r w:rsidRPr="00093E9C">
              <w:rPr>
                <w:szCs w:val="24"/>
              </w:rPr>
              <w:t>Nr.</w:t>
            </w:r>
            <w:r w:rsidRPr="00093E9C">
              <w:t xml:space="preserve"> </w:t>
            </w:r>
            <w:r w:rsidRPr="00093E9C">
              <w:rPr>
                <w:szCs w:val="24"/>
              </w:rPr>
              <w:t xml:space="preserve">12-003-03-04-03 „Sukurti rinkos poreikius atliepiančią profesinio ugdymo sistemą“ </w:t>
            </w:r>
            <w:r w:rsidRPr="00093E9C">
              <w:rPr>
                <w:iCs/>
                <w:szCs w:val="24"/>
              </w:rPr>
              <w:t>aprašo 9 priede.</w:t>
            </w:r>
            <w:r>
              <w:rPr>
                <w:iCs/>
                <w:szCs w:val="24"/>
              </w:rPr>
              <w:t>“</w:t>
            </w:r>
          </w:p>
        </w:tc>
      </w:tr>
    </w:tbl>
    <w:p w14:paraId="097CB655" w14:textId="77777777" w:rsidR="00F80D77" w:rsidRDefault="00F80D77" w:rsidP="0069565A">
      <w:pPr>
        <w:jc w:val="both"/>
        <w:rPr>
          <w:iCs/>
          <w:sz w:val="22"/>
          <w:szCs w:val="22"/>
        </w:rPr>
      </w:pPr>
    </w:p>
    <w:p w14:paraId="7AB864D0" w14:textId="5952A0F0" w:rsidR="0018200E" w:rsidRDefault="00637CC7" w:rsidP="0018200E">
      <w:pPr>
        <w:ind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</w:t>
      </w:r>
      <w:r w:rsidR="0018200E" w:rsidRPr="0018200E">
        <w:rPr>
          <w:iCs/>
          <w:sz w:val="22"/>
          <w:szCs w:val="22"/>
        </w:rPr>
        <w:t>. Pakeičiu 3 priedą</w:t>
      </w:r>
      <w:r w:rsidR="006145C7">
        <w:rPr>
          <w:iCs/>
          <w:sz w:val="22"/>
          <w:szCs w:val="22"/>
        </w:rPr>
        <w:t>:</w:t>
      </w:r>
    </w:p>
    <w:p w14:paraId="138C32B0" w14:textId="3BE19C9F" w:rsidR="00142CBB" w:rsidRDefault="00637CC7" w:rsidP="0018200E">
      <w:pPr>
        <w:ind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</w:t>
      </w:r>
      <w:r w:rsidR="00142CBB">
        <w:rPr>
          <w:iCs/>
          <w:sz w:val="22"/>
          <w:szCs w:val="22"/>
        </w:rPr>
        <w:t xml:space="preserve">.1. </w:t>
      </w:r>
      <w:r w:rsidR="005C4ADE">
        <w:rPr>
          <w:iCs/>
          <w:sz w:val="22"/>
          <w:szCs w:val="22"/>
        </w:rPr>
        <w:t>Pakeičiu I skyrių ir jį iš</w:t>
      </w:r>
      <w:r w:rsidR="00410D14">
        <w:rPr>
          <w:iCs/>
          <w:sz w:val="22"/>
          <w:szCs w:val="22"/>
        </w:rPr>
        <w:t>d</w:t>
      </w:r>
      <w:r w:rsidR="005C4ADE">
        <w:rPr>
          <w:iCs/>
          <w:sz w:val="22"/>
          <w:szCs w:val="22"/>
        </w:rPr>
        <w:t>ėstau taip</w:t>
      </w:r>
      <w:r w:rsidR="00C54A67">
        <w:rPr>
          <w:iCs/>
          <w:sz w:val="22"/>
          <w:szCs w:val="22"/>
        </w:rPr>
        <w:t>:</w:t>
      </w:r>
    </w:p>
    <w:p w14:paraId="6D004C1E" w14:textId="77777777" w:rsidR="00410D14" w:rsidRDefault="00410D14" w:rsidP="0018200E">
      <w:pPr>
        <w:ind w:firstLine="851"/>
        <w:jc w:val="both"/>
        <w:rPr>
          <w:iCs/>
          <w:sz w:val="22"/>
          <w:szCs w:val="22"/>
        </w:rPr>
      </w:pPr>
    </w:p>
    <w:p w14:paraId="2ACBD27E" w14:textId="2492EB03" w:rsidR="00410D14" w:rsidRDefault="007357E8" w:rsidP="00410D14">
      <w:pPr>
        <w:spacing w:line="259" w:lineRule="auto"/>
        <w:jc w:val="center"/>
        <w:rPr>
          <w:b/>
          <w:bCs/>
        </w:rPr>
      </w:pPr>
      <w:r>
        <w:rPr>
          <w:b/>
          <w:bCs/>
        </w:rPr>
        <w:t>„</w:t>
      </w:r>
      <w:r w:rsidR="00410D14">
        <w:rPr>
          <w:b/>
          <w:bCs/>
        </w:rPr>
        <w:t>I SKYRIUS</w:t>
      </w:r>
    </w:p>
    <w:p w14:paraId="6856EF5B" w14:textId="77777777" w:rsidR="00410D14" w:rsidRDefault="00410D14" w:rsidP="00410D14">
      <w:pPr>
        <w:spacing w:line="259" w:lineRule="auto"/>
        <w:jc w:val="center"/>
        <w:rPr>
          <w:b/>
          <w:bCs/>
        </w:rPr>
      </w:pPr>
      <w:r>
        <w:rPr>
          <w:b/>
          <w:bCs/>
        </w:rPr>
        <w:t>VEIKLOS AR POVEIKLĖS, KURIOMS NUSTATOMOS PROJEKTŲ FINANSAVIMO SĄLYGOS IR JŲ RODIKLIAI</w:t>
      </w:r>
    </w:p>
    <w:p w14:paraId="1AE9C576" w14:textId="77777777" w:rsidR="00410D14" w:rsidRDefault="00410D14" w:rsidP="0018200E">
      <w:pPr>
        <w:ind w:firstLine="851"/>
        <w:jc w:val="both"/>
        <w:rPr>
          <w:iCs/>
          <w:sz w:val="22"/>
          <w:szCs w:val="22"/>
        </w:rPr>
      </w:pPr>
    </w:p>
    <w:tbl>
      <w:tblPr>
        <w:tblW w:w="157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60"/>
        <w:gridCol w:w="1275"/>
        <w:gridCol w:w="1701"/>
        <w:gridCol w:w="1133"/>
        <w:gridCol w:w="1418"/>
        <w:gridCol w:w="992"/>
        <w:gridCol w:w="992"/>
        <w:gridCol w:w="993"/>
        <w:gridCol w:w="992"/>
        <w:gridCol w:w="1276"/>
        <w:gridCol w:w="992"/>
        <w:gridCol w:w="1134"/>
        <w:gridCol w:w="44"/>
      </w:tblGrid>
      <w:tr w:rsidR="008F43A7" w14:paraId="0A729E9E" w14:textId="77777777" w:rsidTr="00C313B4">
        <w:tc>
          <w:tcPr>
            <w:tcW w:w="15779" w:type="dxa"/>
            <w:gridSpan w:val="14"/>
            <w:vAlign w:val="center"/>
          </w:tcPr>
          <w:p w14:paraId="55B157B7" w14:textId="77777777" w:rsidR="003E0A70" w:rsidRDefault="003E0A70" w:rsidP="00076E6C">
            <w:pPr>
              <w:ind w:left="720" w:hanging="3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ab/>
              <w:t xml:space="preserve">Veiklos ar </w:t>
            </w:r>
            <w:proofErr w:type="spellStart"/>
            <w:r>
              <w:rPr>
                <w:b/>
                <w:sz w:val="22"/>
                <w:szCs w:val="22"/>
              </w:rPr>
              <w:t>poveiklės</w:t>
            </w:r>
            <w:proofErr w:type="spellEnd"/>
            <w:r>
              <w:rPr>
                <w:b/>
                <w:sz w:val="22"/>
                <w:szCs w:val="22"/>
              </w:rPr>
              <w:t>, kurioms nustatomos projektų finansavimo sąlygos</w:t>
            </w:r>
          </w:p>
        </w:tc>
      </w:tr>
      <w:tr w:rsidR="00C313B4" w14:paraId="4A07872A" w14:textId="77777777" w:rsidTr="00C313B4">
        <w:trPr>
          <w:gridAfter w:val="1"/>
          <w:wAfter w:w="44" w:type="dxa"/>
        </w:trPr>
        <w:tc>
          <w:tcPr>
            <w:tcW w:w="1277" w:type="dxa"/>
            <w:vAlign w:val="center"/>
          </w:tcPr>
          <w:p w14:paraId="13432532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Veiklos ar </w:t>
            </w:r>
            <w:proofErr w:type="spellStart"/>
            <w:r>
              <w:rPr>
                <w:b/>
                <w:sz w:val="20"/>
              </w:rPr>
              <w:t>poveiklės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 xml:space="preserve">numeris ir </w:t>
            </w:r>
            <w:r>
              <w:rPr>
                <w:b/>
                <w:sz w:val="20"/>
              </w:rPr>
              <w:t>pavadini-</w:t>
            </w:r>
            <w:proofErr w:type="spellStart"/>
            <w:r>
              <w:rPr>
                <w:b/>
                <w:sz w:val="20"/>
              </w:rPr>
              <w:t>mas</w:t>
            </w:r>
            <w:proofErr w:type="spellEnd"/>
          </w:p>
        </w:tc>
        <w:tc>
          <w:tcPr>
            <w:tcW w:w="1560" w:type="dxa"/>
            <w:vAlign w:val="center"/>
          </w:tcPr>
          <w:p w14:paraId="11F6A1F8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Finansa</w:t>
            </w:r>
            <w:proofErr w:type="spellEnd"/>
            <w:r>
              <w:rPr>
                <w:b/>
                <w:sz w:val="20"/>
              </w:rPr>
              <w:t>-vimo šaltinis</w:t>
            </w:r>
          </w:p>
        </w:tc>
        <w:tc>
          <w:tcPr>
            <w:tcW w:w="1275" w:type="dxa"/>
            <w:vAlign w:val="center"/>
          </w:tcPr>
          <w:p w14:paraId="3DB0606A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Prioritetas ar </w:t>
            </w:r>
            <w:proofErr w:type="spellStart"/>
            <w:r>
              <w:rPr>
                <w:b/>
                <w:sz w:val="20"/>
              </w:rPr>
              <w:t>komponen</w:t>
            </w:r>
            <w:proofErr w:type="spellEnd"/>
            <w:r>
              <w:rPr>
                <w:b/>
                <w:sz w:val="20"/>
              </w:rPr>
              <w:t>-tas</w:t>
            </w:r>
          </w:p>
        </w:tc>
        <w:tc>
          <w:tcPr>
            <w:tcW w:w="1701" w:type="dxa"/>
            <w:vAlign w:val="center"/>
          </w:tcPr>
          <w:p w14:paraId="326F9AA0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Uždavi-nys</w:t>
            </w:r>
            <w:proofErr w:type="spellEnd"/>
            <w:r>
              <w:rPr>
                <w:b/>
                <w:sz w:val="20"/>
              </w:rPr>
              <w:t xml:space="preserve"> ar priemonė</w:t>
            </w:r>
          </w:p>
        </w:tc>
        <w:tc>
          <w:tcPr>
            <w:tcW w:w="1133" w:type="dxa"/>
            <w:vAlign w:val="center"/>
          </w:tcPr>
          <w:p w14:paraId="7E8BB6FA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Veikla ar </w:t>
            </w:r>
            <w:proofErr w:type="spellStart"/>
            <w:r>
              <w:rPr>
                <w:b/>
                <w:sz w:val="20"/>
              </w:rPr>
              <w:t>paprie-monė</w:t>
            </w:r>
            <w:proofErr w:type="spellEnd"/>
          </w:p>
        </w:tc>
        <w:tc>
          <w:tcPr>
            <w:tcW w:w="1418" w:type="dxa"/>
            <w:vAlign w:val="center"/>
          </w:tcPr>
          <w:p w14:paraId="50F78044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Intervencinės priemonės kodas</w:t>
            </w:r>
          </w:p>
        </w:tc>
        <w:tc>
          <w:tcPr>
            <w:tcW w:w="992" w:type="dxa"/>
            <w:vAlign w:val="center"/>
          </w:tcPr>
          <w:p w14:paraId="42009CD3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Regionas, kuriam priskiriama veikla ar </w:t>
            </w:r>
            <w:proofErr w:type="spellStart"/>
            <w:r>
              <w:rPr>
                <w:b/>
                <w:sz w:val="20"/>
              </w:rPr>
              <w:t>poveiklė</w:t>
            </w:r>
            <w:proofErr w:type="spellEnd"/>
          </w:p>
        </w:tc>
        <w:tc>
          <w:tcPr>
            <w:tcW w:w="992" w:type="dxa"/>
            <w:vAlign w:val="center"/>
          </w:tcPr>
          <w:p w14:paraId="2C8D289D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Paramos formos kodas</w:t>
            </w:r>
          </w:p>
        </w:tc>
        <w:tc>
          <w:tcPr>
            <w:tcW w:w="993" w:type="dxa"/>
            <w:vAlign w:val="center"/>
          </w:tcPr>
          <w:p w14:paraId="3E5BE055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Pagrindinės teritorinės srities kodas (-ai)</w:t>
            </w:r>
          </w:p>
        </w:tc>
        <w:tc>
          <w:tcPr>
            <w:tcW w:w="992" w:type="dxa"/>
            <w:vAlign w:val="center"/>
          </w:tcPr>
          <w:p w14:paraId="65B9F9CA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Ekono</w:t>
            </w:r>
            <w:proofErr w:type="spellEnd"/>
            <w:r>
              <w:rPr>
                <w:b/>
                <w:sz w:val="20"/>
              </w:rPr>
              <w:t xml:space="preserve">-minės veiklos kodas </w:t>
            </w:r>
          </w:p>
          <w:p w14:paraId="2AB09D37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(-ai)</w:t>
            </w:r>
          </w:p>
        </w:tc>
        <w:tc>
          <w:tcPr>
            <w:tcW w:w="1276" w:type="dxa"/>
            <w:vAlign w:val="center"/>
          </w:tcPr>
          <w:p w14:paraId="548C10DC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„Europos socialinio fondo +“ (toliau – ESF+) antrinių temų kodai</w:t>
            </w:r>
          </w:p>
        </w:tc>
        <w:tc>
          <w:tcPr>
            <w:tcW w:w="992" w:type="dxa"/>
            <w:vAlign w:val="center"/>
          </w:tcPr>
          <w:p w14:paraId="1C6FA583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Lyčių lygybės mat-</w:t>
            </w:r>
            <w:proofErr w:type="spellStart"/>
            <w:r>
              <w:rPr>
                <w:b/>
                <w:sz w:val="20"/>
              </w:rPr>
              <w:t>mens</w:t>
            </w:r>
            <w:proofErr w:type="spellEnd"/>
            <w:r>
              <w:rPr>
                <w:b/>
                <w:sz w:val="20"/>
              </w:rPr>
              <w:t xml:space="preserve"> kodas</w:t>
            </w:r>
          </w:p>
        </w:tc>
        <w:tc>
          <w:tcPr>
            <w:tcW w:w="1134" w:type="dxa"/>
            <w:vAlign w:val="center"/>
          </w:tcPr>
          <w:p w14:paraId="022D410D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Nepanau-dotos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Ekonomi-kos</w:t>
            </w:r>
            <w:proofErr w:type="spellEnd"/>
            <w:r>
              <w:rPr>
                <w:b/>
                <w:sz w:val="20"/>
              </w:rPr>
              <w:t xml:space="preserve"> gaivinimo ir atsparumo didinimo priemonės lėšos</w:t>
            </w:r>
          </w:p>
          <w:p w14:paraId="1D253484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(Taip / Ne)</w:t>
            </w:r>
          </w:p>
        </w:tc>
      </w:tr>
      <w:tr w:rsidR="00C313B4" w14:paraId="4097003C" w14:textId="77777777" w:rsidTr="00C313B4">
        <w:trPr>
          <w:gridAfter w:val="1"/>
          <w:wAfter w:w="44" w:type="dxa"/>
          <w:trHeight w:val="278"/>
        </w:trPr>
        <w:tc>
          <w:tcPr>
            <w:tcW w:w="1277" w:type="dxa"/>
            <w:tcMar>
              <w:left w:w="28" w:type="dxa"/>
              <w:right w:w="28" w:type="dxa"/>
            </w:tcMar>
          </w:tcPr>
          <w:p w14:paraId="6ED6FB59" w14:textId="77777777" w:rsidR="003E0A70" w:rsidRDefault="003E0A70" w:rsidP="00076E6C">
            <w:pPr>
              <w:ind w:firstLine="48"/>
              <w:jc w:val="center"/>
              <w:rPr>
                <w:i/>
                <w:sz w:val="18"/>
                <w:szCs w:val="18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3.1. Galimybių mokytis profesinio mokymo programų modulius sudarymas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48757427" w14:textId="77777777" w:rsidR="003E0A70" w:rsidRDefault="003E0A70" w:rsidP="00076E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Ekonomi-kos</w:t>
            </w:r>
            <w:proofErr w:type="spellEnd"/>
            <w:r>
              <w:rPr>
                <w:sz w:val="22"/>
                <w:szCs w:val="22"/>
              </w:rPr>
              <w:t xml:space="preserve"> gaivinimo ir atsparumo didinimo priemonės lėšos </w:t>
            </w:r>
          </w:p>
          <w:p w14:paraId="5CF5C885" w14:textId="77777777" w:rsidR="003E0A70" w:rsidRDefault="003E0A70" w:rsidP="00076E6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t>(toliau – EGADP)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C1A73AD" w14:textId="77777777" w:rsidR="003E0A70" w:rsidRDefault="003E0A70" w:rsidP="00076E6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t>4 komponentas. Kokybiškas ir prieinamas švietimas visą gyvenimą kiekvienam gyventojui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DD49A1F" w14:textId="77777777" w:rsidR="003E0A70" w:rsidRDefault="003E0A70" w:rsidP="00076E6C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D.1.4. Kompetencijos žaliajai ir </w:t>
            </w:r>
          </w:p>
          <w:p w14:paraId="60299524" w14:textId="77777777" w:rsidR="003E0A70" w:rsidRDefault="003E0A70" w:rsidP="00076E6C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skaitmeninei </w:t>
            </w:r>
          </w:p>
          <w:p w14:paraId="364B65EA" w14:textId="77777777" w:rsidR="003E0A70" w:rsidRDefault="003E0A70" w:rsidP="00076E6C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transformacijai įgyjamos  </w:t>
            </w:r>
          </w:p>
          <w:p w14:paraId="059181B3" w14:textId="77777777" w:rsidR="003E0A70" w:rsidRDefault="003E0A70" w:rsidP="00076E6C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profesinio  </w:t>
            </w:r>
          </w:p>
          <w:p w14:paraId="3A2972A4" w14:textId="77777777" w:rsidR="003E0A70" w:rsidRDefault="003E0A70" w:rsidP="00076E6C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mokymo  </w:t>
            </w:r>
          </w:p>
          <w:p w14:paraId="631FC369" w14:textId="77777777" w:rsidR="003E0A70" w:rsidRDefault="003E0A70" w:rsidP="00076E6C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sistemoje </w:t>
            </w:r>
          </w:p>
          <w:p w14:paraId="54987812" w14:textId="77777777" w:rsidR="003E0A70" w:rsidRDefault="003E0A70" w:rsidP="00076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78433E13" w14:textId="77777777" w:rsidR="003E0A70" w:rsidRDefault="003E0A70" w:rsidP="00076E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D.1.4.5. </w:t>
            </w:r>
          </w:p>
          <w:p w14:paraId="46B1628D" w14:textId="77777777" w:rsidR="003E0A70" w:rsidRDefault="003E0A70" w:rsidP="00076E6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t>Daugiau galimybių mokiniams įgyti profesiją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1E1E9A9C" w14:textId="77777777" w:rsidR="003E0A70" w:rsidRDefault="003E0A70" w:rsidP="00076E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103. Parama darbo rinkos poreikių tenkinimui ir pokyčiams</w:t>
            </w:r>
          </w:p>
          <w:p w14:paraId="171E0EEB" w14:textId="77777777" w:rsidR="003E0A70" w:rsidRDefault="003E0A70" w:rsidP="00076E6C">
            <w:pPr>
              <w:ind w:firstLine="53"/>
              <w:rPr>
                <w:sz w:val="22"/>
                <w:szCs w:val="22"/>
              </w:rPr>
            </w:pPr>
          </w:p>
          <w:p w14:paraId="772F0258" w14:textId="77777777" w:rsidR="003E0A70" w:rsidRDefault="003E0A70" w:rsidP="00076E6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t>108. Parama skaitmeninių įgūdžių vystymui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6179D3EA" w14:textId="77777777" w:rsidR="003E0A70" w:rsidRDefault="003E0A70" w:rsidP="00076E6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9C3B238" w14:textId="77777777" w:rsidR="003E0A70" w:rsidRDefault="003E0A70" w:rsidP="00076E6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0398CBA4" w14:textId="77777777" w:rsidR="003E0A70" w:rsidRDefault="003E0A70" w:rsidP="00076E6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7C8F606" w14:textId="77777777" w:rsidR="003E0A70" w:rsidRDefault="003E0A70" w:rsidP="00076E6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1392F470" w14:textId="77777777" w:rsidR="003E0A70" w:rsidRDefault="003E0A70" w:rsidP="00076E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7B81F45" w14:textId="77777777" w:rsidR="003E0A70" w:rsidRDefault="003E0A70" w:rsidP="00076E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</w:tcPr>
          <w:p w14:paraId="3D943E7B" w14:textId="77777777" w:rsidR="003E0A70" w:rsidRDefault="003E0A70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</w:tbl>
    <w:p w14:paraId="02795053" w14:textId="77777777" w:rsidR="00410D14" w:rsidRDefault="00410D14" w:rsidP="0018200E">
      <w:pPr>
        <w:ind w:firstLine="851"/>
        <w:jc w:val="both"/>
        <w:rPr>
          <w:iCs/>
          <w:sz w:val="22"/>
          <w:szCs w:val="22"/>
        </w:rPr>
      </w:pP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7"/>
        <w:gridCol w:w="4110"/>
        <w:gridCol w:w="3260"/>
        <w:gridCol w:w="2834"/>
      </w:tblGrid>
      <w:tr w:rsidR="00002FB3" w14:paraId="2F8DD69F" w14:textId="77777777" w:rsidTr="00FE1DC3">
        <w:trPr>
          <w:trHeight w:val="405"/>
        </w:trPr>
        <w:tc>
          <w:tcPr>
            <w:tcW w:w="5000" w:type="pct"/>
            <w:gridSpan w:val="4"/>
            <w:vAlign w:val="center"/>
          </w:tcPr>
          <w:p w14:paraId="02F5ECE6" w14:textId="77777777" w:rsidR="001E5C1F" w:rsidRDefault="001E5C1F" w:rsidP="00076E6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Veiklos ar </w:t>
            </w:r>
            <w:proofErr w:type="spellStart"/>
            <w:r>
              <w:rPr>
                <w:b/>
                <w:sz w:val="22"/>
                <w:szCs w:val="22"/>
              </w:rPr>
              <w:t>poveiklės</w:t>
            </w:r>
            <w:proofErr w:type="spellEnd"/>
            <w:r>
              <w:rPr>
                <w:b/>
                <w:sz w:val="22"/>
                <w:szCs w:val="22"/>
              </w:rPr>
              <w:t xml:space="preserve"> rodikliai</w:t>
            </w:r>
          </w:p>
        </w:tc>
      </w:tr>
      <w:tr w:rsidR="00C33B34" w14:paraId="1C24130B" w14:textId="77777777" w:rsidTr="00C313B4">
        <w:trPr>
          <w:trHeight w:val="405"/>
        </w:trPr>
        <w:tc>
          <w:tcPr>
            <w:tcW w:w="1698" w:type="pct"/>
            <w:vAlign w:val="center"/>
          </w:tcPr>
          <w:p w14:paraId="6F6F6BE6" w14:textId="77777777" w:rsidR="001E5C1F" w:rsidRDefault="001E5C1F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pavadinimas</w:t>
            </w:r>
          </w:p>
        </w:tc>
        <w:tc>
          <w:tcPr>
            <w:tcW w:w="1330" w:type="pct"/>
            <w:vAlign w:val="center"/>
          </w:tcPr>
          <w:p w14:paraId="208B5B1B" w14:textId="77777777" w:rsidR="001E5C1F" w:rsidRDefault="001E5C1F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kodas</w:t>
            </w:r>
          </w:p>
        </w:tc>
        <w:tc>
          <w:tcPr>
            <w:tcW w:w="1055" w:type="pct"/>
            <w:vAlign w:val="center"/>
          </w:tcPr>
          <w:p w14:paraId="1D32DABA" w14:textId="77777777" w:rsidR="001E5C1F" w:rsidRDefault="001E5C1F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Matavimo vienetai</w:t>
            </w:r>
          </w:p>
        </w:tc>
        <w:tc>
          <w:tcPr>
            <w:tcW w:w="917" w:type="pct"/>
            <w:vAlign w:val="center"/>
          </w:tcPr>
          <w:p w14:paraId="42FDC2B9" w14:textId="77777777" w:rsidR="001E5C1F" w:rsidRDefault="001E5C1F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Siektina reikšmė ir pasiekimo data</w:t>
            </w:r>
          </w:p>
        </w:tc>
      </w:tr>
      <w:tr w:rsidR="00C33B34" w14:paraId="2FD7BD0E" w14:textId="77777777" w:rsidTr="00C313B4">
        <w:trPr>
          <w:trHeight w:val="416"/>
        </w:trPr>
        <w:tc>
          <w:tcPr>
            <w:tcW w:w="1698" w:type="pct"/>
          </w:tcPr>
          <w:p w14:paraId="2EFB4CB0" w14:textId="77777777" w:rsidR="001E5C1F" w:rsidRDefault="001E5C1F" w:rsidP="00076E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</w:rPr>
              <w:t>Mokinių, kurie mokosi pagal pagrindinio ir vidurinio ugdymo programas bendrojo ugdymo mokyklose ir kuriems buvo skirta parama, kad jie galėtų mokytis pagal pirminio profesinio mokymo programos modulius, skaičiaus padidėjimas</w:t>
            </w:r>
          </w:p>
        </w:tc>
        <w:tc>
          <w:tcPr>
            <w:tcW w:w="1330" w:type="pct"/>
          </w:tcPr>
          <w:p w14:paraId="79B9BE8C" w14:textId="77777777" w:rsidR="001E5C1F" w:rsidRDefault="001E5C1F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R-12-003-03-04-03-03 (R.N.1.5579)</w:t>
            </w:r>
          </w:p>
          <w:p w14:paraId="65CFED0E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5" w:type="pct"/>
          </w:tcPr>
          <w:p w14:paraId="74C61703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917" w:type="pct"/>
          </w:tcPr>
          <w:p w14:paraId="6E6DC1A0" w14:textId="77777777" w:rsidR="001E5C1F" w:rsidRDefault="001E5C1F" w:rsidP="00076E6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4 900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03AA1AEE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33B34" w14:paraId="73F3BF52" w14:textId="77777777" w:rsidTr="00C313B4">
        <w:trPr>
          <w:trHeight w:val="1715"/>
        </w:trPr>
        <w:tc>
          <w:tcPr>
            <w:tcW w:w="1698" w:type="pct"/>
          </w:tcPr>
          <w:p w14:paraId="5DBBD66A" w14:textId="77777777" w:rsidR="00F30547" w:rsidRDefault="00F30547" w:rsidP="00076E6C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A43530">
              <w:rPr>
                <w:b/>
                <w:bCs/>
                <w:sz w:val="22"/>
                <w:szCs w:val="22"/>
                <w:lang w:eastAsia="lt-LT"/>
              </w:rPr>
              <w:t>Mokinių, kurie nuo 9 klasės mokosi pagal profesinio mokymo programos modulius arba profesinio mokymo programas, skaičius</w:t>
            </w:r>
            <w:r w:rsidRPr="00F30547">
              <w:rPr>
                <w:strike/>
                <w:sz w:val="22"/>
                <w:szCs w:val="22"/>
                <w:lang w:eastAsia="lt-LT"/>
              </w:rPr>
              <w:t xml:space="preserve"> </w:t>
            </w:r>
          </w:p>
          <w:p w14:paraId="027C9C74" w14:textId="449F9C3D" w:rsidR="00A92108" w:rsidRPr="00B359E7" w:rsidRDefault="001E5C1F" w:rsidP="00C3635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B359E7">
              <w:rPr>
                <w:strike/>
                <w:sz w:val="22"/>
                <w:szCs w:val="22"/>
                <w:lang w:eastAsia="lt-LT"/>
              </w:rPr>
              <w:t>Pagal pagrindinio ir vidurinio ugdymo programas bendrojo ugdymo mokyklose besimokantiems mokiniams skirta parama, kad jie galėtų mokytis pagal pirminio profesinio mokymo programos modulius</w:t>
            </w:r>
          </w:p>
        </w:tc>
        <w:tc>
          <w:tcPr>
            <w:tcW w:w="1330" w:type="pct"/>
          </w:tcPr>
          <w:p w14:paraId="018AC3DE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P-12-003-03-04-03-17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eastAsia="lt-LT"/>
              </w:rPr>
              <w:t xml:space="preserve">P.S.1.1119) </w:t>
            </w:r>
          </w:p>
        </w:tc>
        <w:tc>
          <w:tcPr>
            <w:tcW w:w="1055" w:type="pct"/>
          </w:tcPr>
          <w:p w14:paraId="4388D831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917" w:type="pct"/>
          </w:tcPr>
          <w:p w14:paraId="73DAB7A5" w14:textId="77777777" w:rsidR="001E5C1F" w:rsidRDefault="001E5C1F" w:rsidP="00076E6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4 900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28C41899" w14:textId="77777777" w:rsidR="001E5C1F" w:rsidRDefault="001E5C1F" w:rsidP="00076E6C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05F06F8A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33B34" w14:paraId="6DA2B003" w14:textId="77777777" w:rsidTr="00C313B4">
        <w:trPr>
          <w:trHeight w:val="416"/>
        </w:trPr>
        <w:tc>
          <w:tcPr>
            <w:tcW w:w="1698" w:type="pct"/>
          </w:tcPr>
          <w:p w14:paraId="68FFA3D9" w14:textId="77777777" w:rsidR="001E5C1F" w:rsidRDefault="001E5C1F" w:rsidP="00076E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</w:rPr>
              <w:t>Švietimo ar mokymo veiklos dalyvių skaičius</w:t>
            </w:r>
          </w:p>
        </w:tc>
        <w:tc>
          <w:tcPr>
            <w:tcW w:w="1330" w:type="pct"/>
          </w:tcPr>
          <w:p w14:paraId="323DADCD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R-12-003-03-04-03-19 (</w:t>
            </w:r>
            <w:r>
              <w:rPr>
                <w:sz w:val="22"/>
                <w:szCs w:val="22"/>
                <w:lang w:eastAsia="lt-LT"/>
              </w:rPr>
              <w:t>R.B.1.2010)</w:t>
            </w:r>
          </w:p>
        </w:tc>
        <w:tc>
          <w:tcPr>
            <w:tcW w:w="1055" w:type="pct"/>
          </w:tcPr>
          <w:p w14:paraId="03414F84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917" w:type="pct"/>
          </w:tcPr>
          <w:p w14:paraId="7B943DB6" w14:textId="77777777" w:rsidR="001E5C1F" w:rsidRDefault="001E5C1F" w:rsidP="00076E6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 / a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01106942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33B34" w14:paraId="1F66A4C3" w14:textId="77777777" w:rsidTr="00C313B4">
        <w:trPr>
          <w:trHeight w:val="416"/>
        </w:trPr>
        <w:tc>
          <w:tcPr>
            <w:tcW w:w="1698" w:type="pct"/>
          </w:tcPr>
          <w:p w14:paraId="15475549" w14:textId="77777777" w:rsidR="001E5C1F" w:rsidRDefault="001E5C1F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1330" w:type="pct"/>
          </w:tcPr>
          <w:p w14:paraId="6C9F89A3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R-12-003-03-04-03-20 (</w:t>
            </w:r>
            <w:r>
              <w:rPr>
                <w:sz w:val="22"/>
                <w:szCs w:val="22"/>
                <w:lang w:eastAsia="lt-LT"/>
              </w:rPr>
              <w:t>R.B.1.2010.1)</w:t>
            </w:r>
          </w:p>
        </w:tc>
        <w:tc>
          <w:tcPr>
            <w:tcW w:w="1055" w:type="pct"/>
          </w:tcPr>
          <w:p w14:paraId="3F70344A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917" w:type="pct"/>
          </w:tcPr>
          <w:p w14:paraId="4E92E14F" w14:textId="77777777" w:rsidR="001E5C1F" w:rsidRDefault="001E5C1F" w:rsidP="00076E6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 / a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73DA7926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33B34" w14:paraId="0EB6B521" w14:textId="77777777" w:rsidTr="00C313B4">
        <w:trPr>
          <w:trHeight w:val="416"/>
        </w:trPr>
        <w:tc>
          <w:tcPr>
            <w:tcW w:w="1698" w:type="pct"/>
          </w:tcPr>
          <w:p w14:paraId="3FCB8D5A" w14:textId="77777777" w:rsidR="001E5C1F" w:rsidRDefault="001E5C1F" w:rsidP="00076E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</w:rPr>
              <w:t>Paramą gaunančių 15–29 metų amžiaus jaunuolių skaičius</w:t>
            </w:r>
          </w:p>
        </w:tc>
        <w:tc>
          <w:tcPr>
            <w:tcW w:w="1330" w:type="pct"/>
          </w:tcPr>
          <w:p w14:paraId="7EFA9E97" w14:textId="77777777" w:rsidR="001E5C1F" w:rsidRDefault="001E5C1F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R-12-003-03-04-03-22</w:t>
            </w:r>
          </w:p>
          <w:p w14:paraId="6FA31272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(R.B.1.2014)</w:t>
            </w:r>
          </w:p>
        </w:tc>
        <w:tc>
          <w:tcPr>
            <w:tcW w:w="1055" w:type="pct"/>
          </w:tcPr>
          <w:p w14:paraId="5E078889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917" w:type="pct"/>
          </w:tcPr>
          <w:p w14:paraId="620DE9FA" w14:textId="77777777" w:rsidR="001E5C1F" w:rsidRDefault="001E5C1F" w:rsidP="00076E6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 / a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4AD5FF79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33B34" w14:paraId="52D1F832" w14:textId="77777777" w:rsidTr="00C313B4">
        <w:trPr>
          <w:trHeight w:val="416"/>
        </w:trPr>
        <w:tc>
          <w:tcPr>
            <w:tcW w:w="1698" w:type="pct"/>
          </w:tcPr>
          <w:p w14:paraId="124F633F" w14:textId="77777777" w:rsidR="001E5C1F" w:rsidRDefault="001E5C1F" w:rsidP="00076E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1330" w:type="pct"/>
          </w:tcPr>
          <w:p w14:paraId="0A9F1A78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R-12-003-03-04-03-21 (</w:t>
            </w:r>
            <w:r>
              <w:rPr>
                <w:sz w:val="22"/>
                <w:szCs w:val="22"/>
                <w:lang w:eastAsia="lt-LT"/>
              </w:rPr>
              <w:t>R.B.1.2010.2)</w:t>
            </w:r>
          </w:p>
        </w:tc>
        <w:tc>
          <w:tcPr>
            <w:tcW w:w="1055" w:type="pct"/>
          </w:tcPr>
          <w:p w14:paraId="14C71203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917" w:type="pct"/>
          </w:tcPr>
          <w:p w14:paraId="340ABB35" w14:textId="77777777" w:rsidR="001E5C1F" w:rsidRDefault="001E5C1F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mažiau kaip 40 proc. dalyvių </w:t>
            </w:r>
          </w:p>
          <w:p w14:paraId="1ABCA9FC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(2026 m.)</w:t>
            </w:r>
          </w:p>
        </w:tc>
      </w:tr>
    </w:tbl>
    <w:p w14:paraId="4490E72C" w14:textId="77777777" w:rsidR="001E5C1F" w:rsidRDefault="001E5C1F" w:rsidP="0018200E">
      <w:pPr>
        <w:ind w:firstLine="851"/>
        <w:jc w:val="both"/>
        <w:rPr>
          <w:iCs/>
          <w:sz w:val="22"/>
          <w:szCs w:val="22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2"/>
      </w:tblGrid>
      <w:tr w:rsidR="00002FB3" w14:paraId="0214E322" w14:textId="77777777" w:rsidTr="00C36355">
        <w:trPr>
          <w:trHeight w:val="298"/>
        </w:trPr>
        <w:tc>
          <w:tcPr>
            <w:tcW w:w="15452" w:type="dxa"/>
          </w:tcPr>
          <w:p w14:paraId="4D243BBF" w14:textId="77777777" w:rsidR="003A33B9" w:rsidRDefault="003A33B9" w:rsidP="00076E6C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  <w:r>
              <w:rPr>
                <w:szCs w:val="24"/>
              </w:rPr>
              <w:t xml:space="preserve"> Lietuvos Respublikos švietimo, mokslo ir sporto ministerijos (toliau – Ministerija) stebėsenos rodiklių aprašymo kortelės</w:t>
            </w:r>
          </w:p>
        </w:tc>
      </w:tr>
      <w:tr w:rsidR="00002FB3" w14:paraId="024393DB" w14:textId="77777777" w:rsidTr="00C36355">
        <w:trPr>
          <w:trHeight w:val="315"/>
        </w:trPr>
        <w:tc>
          <w:tcPr>
            <w:tcW w:w="15452" w:type="dxa"/>
          </w:tcPr>
          <w:p w14:paraId="765A5389" w14:textId="601C943C" w:rsidR="003A33B9" w:rsidRDefault="003A33B9" w:rsidP="00076E6C">
            <w:pPr>
              <w:jc w:val="both"/>
              <w:rPr>
                <w:i/>
                <w:szCs w:val="24"/>
              </w:rPr>
            </w:pPr>
            <w:r>
              <w:rPr>
                <w:iCs/>
                <w:szCs w:val="24"/>
              </w:rPr>
              <w:t xml:space="preserve">3.1. </w:t>
            </w:r>
            <w:r>
              <w:rPr>
                <w:szCs w:val="24"/>
              </w:rPr>
              <w:t xml:space="preserve">Ministerijos stebėsenos rodiklių aprašymo kortelės pateiktos </w:t>
            </w:r>
            <w:r>
              <w:rPr>
                <w:iCs/>
                <w:szCs w:val="24"/>
              </w:rPr>
              <w:t xml:space="preserve">šiuo Lietuvos Respublikos švietimo, mokslo ir sporto ministro įsakymu patvirtinto 2021–2030 m. plėtros programos valdytojos Lietuvos Respublikos švietimo, mokslo ir sporto ministerijos švietimo plėtros programos pažangos priemonės  </w:t>
            </w:r>
            <w:r>
              <w:rPr>
                <w:szCs w:val="24"/>
              </w:rPr>
              <w:t>Nr.</w:t>
            </w:r>
            <w:r>
              <w:t xml:space="preserve"> </w:t>
            </w:r>
            <w:r>
              <w:rPr>
                <w:szCs w:val="24"/>
              </w:rPr>
              <w:t xml:space="preserve">12-003-03-04-03 „Sukurti rinkos poreikius atliepiančią profesinio ugdymo sistemą“ </w:t>
            </w:r>
            <w:r>
              <w:rPr>
                <w:iCs/>
                <w:szCs w:val="24"/>
              </w:rPr>
              <w:t>aprašo 9 priede.</w:t>
            </w:r>
            <w:r w:rsidR="007357E8">
              <w:rPr>
                <w:iCs/>
                <w:szCs w:val="24"/>
              </w:rPr>
              <w:t>“</w:t>
            </w:r>
          </w:p>
        </w:tc>
      </w:tr>
    </w:tbl>
    <w:p w14:paraId="2963DD06" w14:textId="77777777" w:rsidR="003A33B9" w:rsidRPr="005C4ADE" w:rsidRDefault="003A33B9" w:rsidP="0018200E">
      <w:pPr>
        <w:ind w:firstLine="851"/>
        <w:jc w:val="both"/>
        <w:rPr>
          <w:iCs/>
          <w:sz w:val="22"/>
          <w:szCs w:val="22"/>
        </w:rPr>
      </w:pPr>
    </w:p>
    <w:p w14:paraId="1FAFFF1C" w14:textId="11DB1304" w:rsidR="00DF0E08" w:rsidRPr="00DF0E08" w:rsidRDefault="00477BA6" w:rsidP="00DF0E08">
      <w:pPr>
        <w:ind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5</w:t>
      </w:r>
      <w:r w:rsidR="00DF0E08" w:rsidRPr="00DF0E08">
        <w:rPr>
          <w:iCs/>
          <w:sz w:val="22"/>
          <w:szCs w:val="22"/>
        </w:rPr>
        <w:t xml:space="preserve">. Pakeičiu </w:t>
      </w:r>
      <w:r w:rsidR="007458F2">
        <w:rPr>
          <w:iCs/>
          <w:sz w:val="22"/>
          <w:szCs w:val="22"/>
        </w:rPr>
        <w:t>4</w:t>
      </w:r>
      <w:r w:rsidR="00DF0E08" w:rsidRPr="00DF0E08">
        <w:rPr>
          <w:iCs/>
          <w:sz w:val="22"/>
          <w:szCs w:val="22"/>
        </w:rPr>
        <w:t xml:space="preserve"> priedą:</w:t>
      </w:r>
    </w:p>
    <w:p w14:paraId="407F96FD" w14:textId="16EF3EFC" w:rsidR="00E4621E" w:rsidRDefault="00477BA6" w:rsidP="00DF0E08">
      <w:pPr>
        <w:ind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5</w:t>
      </w:r>
      <w:r w:rsidR="00DF0E08" w:rsidRPr="00DF0E08">
        <w:rPr>
          <w:iCs/>
          <w:sz w:val="22"/>
          <w:szCs w:val="22"/>
        </w:rPr>
        <w:t>.1. Pa</w:t>
      </w:r>
      <w:r w:rsidR="00D42B1D">
        <w:rPr>
          <w:iCs/>
          <w:sz w:val="22"/>
          <w:szCs w:val="22"/>
        </w:rPr>
        <w:t xml:space="preserve">keičiu </w:t>
      </w:r>
      <w:r w:rsidR="00DF0E08" w:rsidRPr="00DF0E08">
        <w:rPr>
          <w:iCs/>
          <w:sz w:val="22"/>
          <w:szCs w:val="22"/>
        </w:rPr>
        <w:t xml:space="preserve"> </w:t>
      </w:r>
      <w:r w:rsidR="00C863F9">
        <w:rPr>
          <w:iCs/>
          <w:sz w:val="22"/>
          <w:szCs w:val="22"/>
        </w:rPr>
        <w:t xml:space="preserve">I skyrių </w:t>
      </w:r>
      <w:r w:rsidR="00D42B1D">
        <w:rPr>
          <w:iCs/>
          <w:sz w:val="22"/>
          <w:szCs w:val="22"/>
        </w:rPr>
        <w:t>ir jį išd</w:t>
      </w:r>
      <w:r w:rsidR="00F54E4F">
        <w:rPr>
          <w:iCs/>
          <w:sz w:val="22"/>
          <w:szCs w:val="22"/>
        </w:rPr>
        <w:t>ė</w:t>
      </w:r>
      <w:r w:rsidR="00D42B1D">
        <w:rPr>
          <w:iCs/>
          <w:sz w:val="22"/>
          <w:szCs w:val="22"/>
        </w:rPr>
        <w:t>stau taip:</w:t>
      </w:r>
    </w:p>
    <w:p w14:paraId="3790B2AF" w14:textId="77777777" w:rsidR="000B5C74" w:rsidRDefault="000B5C74" w:rsidP="00DF0E08">
      <w:pPr>
        <w:ind w:firstLine="851"/>
        <w:jc w:val="both"/>
        <w:rPr>
          <w:iCs/>
          <w:sz w:val="22"/>
          <w:szCs w:val="22"/>
        </w:rPr>
      </w:pPr>
    </w:p>
    <w:p w14:paraId="74FB68B2" w14:textId="1726D588" w:rsidR="000B5C74" w:rsidRDefault="000B5C74" w:rsidP="000B5C74">
      <w:pPr>
        <w:jc w:val="center"/>
        <w:rPr>
          <w:b/>
          <w:iCs/>
          <w:szCs w:val="24"/>
        </w:rPr>
      </w:pPr>
      <w:r>
        <w:rPr>
          <w:b/>
          <w:iCs/>
          <w:szCs w:val="24"/>
        </w:rPr>
        <w:t>„I SKYRIUS</w:t>
      </w:r>
    </w:p>
    <w:p w14:paraId="6BEC76E3" w14:textId="77777777" w:rsidR="000B5C74" w:rsidRDefault="000B5C74" w:rsidP="000B5C74">
      <w:pPr>
        <w:jc w:val="center"/>
        <w:rPr>
          <w:b/>
          <w:iCs/>
          <w:szCs w:val="24"/>
        </w:rPr>
      </w:pPr>
      <w:r>
        <w:rPr>
          <w:b/>
          <w:iCs/>
          <w:szCs w:val="24"/>
        </w:rPr>
        <w:t>VEIKLOS AR POVEIKLĖS, KURIOMS NUSTATOMOS PROJEKTŲ FINANSAVIMO SĄLYGOS IR JŲ RODIKLIAI</w:t>
      </w:r>
    </w:p>
    <w:p w14:paraId="07804E43" w14:textId="77777777" w:rsidR="000B5C74" w:rsidRDefault="000B5C74" w:rsidP="00DF0E08">
      <w:pPr>
        <w:ind w:firstLine="851"/>
        <w:jc w:val="both"/>
        <w:rPr>
          <w:iCs/>
          <w:sz w:val="22"/>
          <w:szCs w:val="22"/>
        </w:rPr>
      </w:pPr>
    </w:p>
    <w:tbl>
      <w:tblPr>
        <w:tblW w:w="155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25"/>
        <w:gridCol w:w="1236"/>
        <w:gridCol w:w="1134"/>
        <w:gridCol w:w="1344"/>
        <w:gridCol w:w="1247"/>
        <w:gridCol w:w="1344"/>
        <w:gridCol w:w="1080"/>
        <w:gridCol w:w="1344"/>
        <w:gridCol w:w="1051"/>
        <w:gridCol w:w="1132"/>
        <w:gridCol w:w="859"/>
        <w:gridCol w:w="1149"/>
      </w:tblGrid>
      <w:tr w:rsidR="000502A0" w:rsidRPr="008A0C4B" w14:paraId="75853A6A" w14:textId="77777777" w:rsidTr="008A0C4B">
        <w:tc>
          <w:tcPr>
            <w:tcW w:w="15586" w:type="dxa"/>
            <w:gridSpan w:val="13"/>
            <w:vAlign w:val="center"/>
          </w:tcPr>
          <w:p w14:paraId="31003357" w14:textId="77777777" w:rsidR="008A0C4B" w:rsidRPr="008A0C4B" w:rsidRDefault="008A0C4B" w:rsidP="008A0C4B">
            <w:pPr>
              <w:rPr>
                <w:b/>
                <w:sz w:val="22"/>
                <w:szCs w:val="22"/>
              </w:rPr>
            </w:pPr>
            <w:r w:rsidRPr="008A0C4B">
              <w:rPr>
                <w:b/>
                <w:sz w:val="22"/>
                <w:szCs w:val="22"/>
              </w:rPr>
              <w:t xml:space="preserve">1. Veiklos ar </w:t>
            </w:r>
            <w:proofErr w:type="spellStart"/>
            <w:r w:rsidRPr="008A0C4B">
              <w:rPr>
                <w:b/>
                <w:sz w:val="22"/>
                <w:szCs w:val="22"/>
              </w:rPr>
              <w:t>poveiklės</w:t>
            </w:r>
            <w:proofErr w:type="spellEnd"/>
            <w:r w:rsidRPr="008A0C4B">
              <w:rPr>
                <w:b/>
                <w:sz w:val="22"/>
                <w:szCs w:val="22"/>
              </w:rPr>
              <w:t>, kurioms nustatomos projektų finansavimo sąlygos</w:t>
            </w:r>
          </w:p>
          <w:p w14:paraId="6FBE6067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502A0" w:rsidRPr="008A0C4B" w14:paraId="57B9C002" w14:textId="77777777" w:rsidTr="008A0C4B">
        <w:tc>
          <w:tcPr>
            <w:tcW w:w="1541" w:type="dxa"/>
            <w:vAlign w:val="center"/>
          </w:tcPr>
          <w:p w14:paraId="131EDD09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sz w:val="22"/>
                <w:szCs w:val="22"/>
              </w:rPr>
              <w:t xml:space="preserve">Veiklos ar </w:t>
            </w:r>
            <w:proofErr w:type="spellStart"/>
            <w:r w:rsidRPr="008A0C4B">
              <w:rPr>
                <w:b/>
                <w:sz w:val="22"/>
                <w:szCs w:val="22"/>
              </w:rPr>
              <w:t>poveiklės</w:t>
            </w:r>
            <w:proofErr w:type="spellEnd"/>
            <w:r w:rsidRPr="008A0C4B">
              <w:rPr>
                <w:b/>
                <w:sz w:val="22"/>
                <w:szCs w:val="22"/>
              </w:rPr>
              <w:t xml:space="preserve"> ir numeris pavadinimas</w:t>
            </w:r>
          </w:p>
        </w:tc>
        <w:tc>
          <w:tcPr>
            <w:tcW w:w="1125" w:type="dxa"/>
            <w:vAlign w:val="center"/>
          </w:tcPr>
          <w:p w14:paraId="221264BC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1236" w:type="dxa"/>
            <w:vAlign w:val="center"/>
          </w:tcPr>
          <w:p w14:paraId="36AF3832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>Prioritetas ar komponentas</w:t>
            </w:r>
          </w:p>
        </w:tc>
        <w:tc>
          <w:tcPr>
            <w:tcW w:w="1134" w:type="dxa"/>
            <w:vAlign w:val="center"/>
          </w:tcPr>
          <w:p w14:paraId="7B0B9CF8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>Uždavinys ar priemonė</w:t>
            </w:r>
          </w:p>
        </w:tc>
        <w:tc>
          <w:tcPr>
            <w:tcW w:w="1344" w:type="dxa"/>
            <w:vAlign w:val="center"/>
          </w:tcPr>
          <w:p w14:paraId="0791C8E3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 xml:space="preserve">Veikla ar </w:t>
            </w:r>
            <w:proofErr w:type="spellStart"/>
            <w:r w:rsidRPr="008A0C4B">
              <w:rPr>
                <w:b/>
                <w:bCs/>
                <w:sz w:val="22"/>
                <w:szCs w:val="22"/>
              </w:rPr>
              <w:t>papriemonė</w:t>
            </w:r>
            <w:proofErr w:type="spellEnd"/>
          </w:p>
        </w:tc>
        <w:tc>
          <w:tcPr>
            <w:tcW w:w="1247" w:type="dxa"/>
            <w:vAlign w:val="center"/>
          </w:tcPr>
          <w:p w14:paraId="7ED46A6D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sz w:val="22"/>
                <w:szCs w:val="22"/>
              </w:rPr>
              <w:t>Intervencinės priemonės kodas</w:t>
            </w:r>
          </w:p>
        </w:tc>
        <w:tc>
          <w:tcPr>
            <w:tcW w:w="1344" w:type="dxa"/>
            <w:vAlign w:val="center"/>
          </w:tcPr>
          <w:p w14:paraId="3603E01E" w14:textId="77777777" w:rsidR="008A0C4B" w:rsidRPr="008A0C4B" w:rsidRDefault="008A0C4B" w:rsidP="008A0C4B">
            <w:pPr>
              <w:jc w:val="center"/>
              <w:rPr>
                <w:b/>
                <w:bCs/>
                <w:sz w:val="22"/>
                <w:szCs w:val="22"/>
              </w:rPr>
            </w:pPr>
            <w:r w:rsidRPr="008A0C4B">
              <w:rPr>
                <w:b/>
                <w:sz w:val="22"/>
                <w:szCs w:val="22"/>
              </w:rPr>
              <w:t xml:space="preserve">Regionas, kuriam priskiriama veikla ar </w:t>
            </w:r>
            <w:proofErr w:type="spellStart"/>
            <w:r w:rsidRPr="008A0C4B">
              <w:rPr>
                <w:b/>
                <w:sz w:val="22"/>
                <w:szCs w:val="22"/>
              </w:rPr>
              <w:t>poveiklė</w:t>
            </w:r>
            <w:proofErr w:type="spellEnd"/>
          </w:p>
        </w:tc>
        <w:tc>
          <w:tcPr>
            <w:tcW w:w="1080" w:type="dxa"/>
            <w:vAlign w:val="center"/>
          </w:tcPr>
          <w:p w14:paraId="4DB9B6F0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>Paramos formos kodas</w:t>
            </w:r>
          </w:p>
        </w:tc>
        <w:tc>
          <w:tcPr>
            <w:tcW w:w="1344" w:type="dxa"/>
            <w:vAlign w:val="center"/>
          </w:tcPr>
          <w:p w14:paraId="68ABFF6F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>Pagrindinės teritorinės srities kodas (-ai)</w:t>
            </w:r>
          </w:p>
        </w:tc>
        <w:tc>
          <w:tcPr>
            <w:tcW w:w="1051" w:type="dxa"/>
            <w:vAlign w:val="center"/>
          </w:tcPr>
          <w:p w14:paraId="297334E5" w14:textId="77777777" w:rsidR="008A0C4B" w:rsidRPr="008A0C4B" w:rsidRDefault="008A0C4B" w:rsidP="008A0C4B">
            <w:pPr>
              <w:jc w:val="center"/>
              <w:rPr>
                <w:b/>
                <w:bCs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 xml:space="preserve">Ekonominės veiklos kodas </w:t>
            </w:r>
          </w:p>
          <w:p w14:paraId="43C0FA6D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>(-ai)</w:t>
            </w:r>
          </w:p>
        </w:tc>
        <w:tc>
          <w:tcPr>
            <w:tcW w:w="1132" w:type="dxa"/>
            <w:vAlign w:val="center"/>
          </w:tcPr>
          <w:p w14:paraId="5D53FB24" w14:textId="77777777" w:rsidR="008A0C4B" w:rsidRPr="008A0C4B" w:rsidRDefault="008A0C4B" w:rsidP="008A0C4B">
            <w:pPr>
              <w:jc w:val="center"/>
              <w:rPr>
                <w:b/>
                <w:bCs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>„Europos socialinio fondo +“ (toliau – ESF+) antrinių temų kodai</w:t>
            </w:r>
          </w:p>
        </w:tc>
        <w:tc>
          <w:tcPr>
            <w:tcW w:w="859" w:type="dxa"/>
            <w:vAlign w:val="center"/>
          </w:tcPr>
          <w:p w14:paraId="79D68238" w14:textId="77777777" w:rsidR="008A0C4B" w:rsidRPr="008A0C4B" w:rsidRDefault="008A0C4B" w:rsidP="008A0C4B">
            <w:pPr>
              <w:jc w:val="center"/>
              <w:rPr>
                <w:b/>
                <w:bCs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>Lyčių lygybės matmens kodas</w:t>
            </w:r>
          </w:p>
        </w:tc>
        <w:tc>
          <w:tcPr>
            <w:tcW w:w="1149" w:type="dxa"/>
            <w:vAlign w:val="center"/>
          </w:tcPr>
          <w:p w14:paraId="354E9EFF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sz w:val="22"/>
                <w:szCs w:val="22"/>
              </w:rPr>
              <w:t>Nepanaudotos Ekonomikos gaivinimo ir atsparumo didinimo priemonės lėšos</w:t>
            </w:r>
          </w:p>
          <w:p w14:paraId="243671D5" w14:textId="77777777" w:rsidR="008A0C4B" w:rsidRPr="008A0C4B" w:rsidRDefault="008A0C4B" w:rsidP="008A0C4B">
            <w:pPr>
              <w:jc w:val="center"/>
              <w:rPr>
                <w:b/>
                <w:bCs/>
                <w:sz w:val="22"/>
                <w:szCs w:val="22"/>
              </w:rPr>
            </w:pPr>
            <w:r w:rsidRPr="008A0C4B">
              <w:rPr>
                <w:b/>
                <w:sz w:val="22"/>
                <w:szCs w:val="22"/>
              </w:rPr>
              <w:t>(Taip / Ne)</w:t>
            </w:r>
          </w:p>
        </w:tc>
      </w:tr>
      <w:tr w:rsidR="000502A0" w:rsidRPr="008A0C4B" w14:paraId="6F64BA9C" w14:textId="77777777" w:rsidTr="008A0C4B">
        <w:trPr>
          <w:trHeight w:val="278"/>
        </w:trPr>
        <w:tc>
          <w:tcPr>
            <w:tcW w:w="1541" w:type="dxa"/>
            <w:tcMar>
              <w:left w:w="28" w:type="dxa"/>
              <w:right w:w="28" w:type="dxa"/>
            </w:tcMar>
          </w:tcPr>
          <w:p w14:paraId="0C07FF72" w14:textId="77777777" w:rsidR="008A0C4B" w:rsidRPr="008A0C4B" w:rsidRDefault="008A0C4B" w:rsidP="008A0C4B">
            <w:pPr>
              <w:ind w:firstLine="48"/>
              <w:rPr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t xml:space="preserve">3.2. Eksperimentinių profesinio mokymo programų plėtojimas 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9DF6F6A" w14:textId="77777777" w:rsidR="008A0C4B" w:rsidRPr="008A0C4B" w:rsidRDefault="008A0C4B" w:rsidP="008A0C4B">
            <w:pPr>
              <w:rPr>
                <w:b/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t>Ekonomikos gaivinimo ir atsparumo didinimo priemonės lėšos (toliau – EGADP)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</w:tcPr>
          <w:p w14:paraId="7BC1F56B" w14:textId="77777777" w:rsidR="008A0C4B" w:rsidRPr="008A0C4B" w:rsidRDefault="008A0C4B" w:rsidP="008A0C4B">
            <w:pPr>
              <w:rPr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t>4 komponentas. Kokybiškas ir prieinamas švietimas visą gyvenimą kiekvienam gyventojui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AF107C0" w14:textId="77777777" w:rsidR="008A0C4B" w:rsidRPr="008A0C4B" w:rsidRDefault="008A0C4B" w:rsidP="008A0C4B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 w:rsidRPr="008A0C4B">
              <w:rPr>
                <w:sz w:val="22"/>
                <w:szCs w:val="22"/>
                <w:lang w:eastAsia="lt-LT"/>
              </w:rPr>
              <w:t>D.1.4. Kompetencijos žaliajai ir  </w:t>
            </w:r>
          </w:p>
          <w:p w14:paraId="6BC33095" w14:textId="77777777" w:rsidR="008A0C4B" w:rsidRPr="008A0C4B" w:rsidRDefault="008A0C4B" w:rsidP="008A0C4B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 w:rsidRPr="008A0C4B">
              <w:rPr>
                <w:sz w:val="22"/>
                <w:szCs w:val="22"/>
                <w:lang w:eastAsia="lt-LT"/>
              </w:rPr>
              <w:t>skaitmeninei transformacijai įgyjamos  </w:t>
            </w:r>
          </w:p>
          <w:p w14:paraId="3A2BAA2F" w14:textId="77777777" w:rsidR="008A0C4B" w:rsidRPr="008A0C4B" w:rsidRDefault="008A0C4B" w:rsidP="008A0C4B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 w:rsidRPr="008A0C4B">
              <w:rPr>
                <w:sz w:val="22"/>
                <w:szCs w:val="22"/>
                <w:lang w:eastAsia="lt-LT"/>
              </w:rPr>
              <w:t>profesinio  </w:t>
            </w:r>
          </w:p>
          <w:p w14:paraId="382C8FD6" w14:textId="77777777" w:rsidR="008A0C4B" w:rsidRPr="008A0C4B" w:rsidRDefault="008A0C4B" w:rsidP="008A0C4B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 w:rsidRPr="008A0C4B">
              <w:rPr>
                <w:sz w:val="22"/>
                <w:szCs w:val="22"/>
                <w:lang w:eastAsia="lt-LT"/>
              </w:rPr>
              <w:lastRenderedPageBreak/>
              <w:t>mokymo  </w:t>
            </w:r>
          </w:p>
          <w:p w14:paraId="2096D884" w14:textId="77777777" w:rsidR="008A0C4B" w:rsidRPr="008A0C4B" w:rsidRDefault="008A0C4B" w:rsidP="008A0C4B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 w:rsidRPr="008A0C4B">
              <w:rPr>
                <w:sz w:val="22"/>
                <w:szCs w:val="22"/>
                <w:lang w:eastAsia="lt-LT"/>
              </w:rPr>
              <w:t>sistemoje </w:t>
            </w:r>
          </w:p>
          <w:p w14:paraId="55FCF646" w14:textId="77777777" w:rsidR="008A0C4B" w:rsidRPr="008A0C4B" w:rsidRDefault="008A0C4B" w:rsidP="008A0C4B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6480CFB7" w14:textId="77777777" w:rsidR="008A0C4B" w:rsidRPr="008A0C4B" w:rsidRDefault="008A0C4B" w:rsidP="008A0C4B">
            <w:pPr>
              <w:rPr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lastRenderedPageBreak/>
              <w:t>D.1.4.5. Daugiau galimybių mokiniams įgyti profesiją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3CAD9C16" w14:textId="77777777" w:rsidR="008A0C4B" w:rsidRPr="008A0C4B" w:rsidRDefault="008A0C4B" w:rsidP="008A0C4B">
            <w:pPr>
              <w:rPr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t>103. Parama darbo rinkos poreikių tenkinimui ir pokyčiams</w:t>
            </w:r>
          </w:p>
          <w:p w14:paraId="6B49D474" w14:textId="77777777" w:rsidR="008A0C4B" w:rsidRPr="008A0C4B" w:rsidRDefault="008A0C4B" w:rsidP="008A0C4B">
            <w:pPr>
              <w:ind w:firstLine="57"/>
              <w:rPr>
                <w:sz w:val="22"/>
                <w:szCs w:val="22"/>
                <w:highlight w:val="yellow"/>
              </w:rPr>
            </w:pPr>
          </w:p>
          <w:p w14:paraId="0A684587" w14:textId="77777777" w:rsidR="008A0C4B" w:rsidRPr="008A0C4B" w:rsidRDefault="008A0C4B" w:rsidP="008A0C4B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5D40085C" w14:textId="77777777" w:rsidR="008A0C4B" w:rsidRPr="008A0C4B" w:rsidRDefault="008A0C4B" w:rsidP="008A0C4B">
            <w:pPr>
              <w:jc w:val="center"/>
              <w:rPr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</w:tcPr>
          <w:p w14:paraId="7C8D93B9" w14:textId="77777777" w:rsidR="008A0C4B" w:rsidRPr="008A0C4B" w:rsidRDefault="008A0C4B" w:rsidP="008A0C4B">
            <w:pPr>
              <w:jc w:val="center"/>
              <w:rPr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t>-</w:t>
            </w: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5E692C65" w14:textId="77777777" w:rsidR="008A0C4B" w:rsidRPr="008A0C4B" w:rsidRDefault="008A0C4B" w:rsidP="008A0C4B">
            <w:pPr>
              <w:jc w:val="center"/>
              <w:rPr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t>-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14:paraId="03D91934" w14:textId="77777777" w:rsidR="008A0C4B" w:rsidRPr="008A0C4B" w:rsidRDefault="008A0C4B" w:rsidP="008A0C4B">
            <w:pPr>
              <w:jc w:val="center"/>
              <w:rPr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tcMar>
              <w:left w:w="28" w:type="dxa"/>
              <w:right w:w="28" w:type="dxa"/>
            </w:tcMar>
          </w:tcPr>
          <w:p w14:paraId="3AA892B1" w14:textId="77777777" w:rsidR="008A0C4B" w:rsidRPr="008A0C4B" w:rsidRDefault="008A0C4B" w:rsidP="008A0C4B">
            <w:pPr>
              <w:jc w:val="center"/>
              <w:rPr>
                <w:iCs/>
                <w:sz w:val="22"/>
                <w:szCs w:val="22"/>
              </w:rPr>
            </w:pPr>
            <w:r w:rsidRPr="008A0C4B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14:paraId="70106FFB" w14:textId="77777777" w:rsidR="008A0C4B" w:rsidRPr="008A0C4B" w:rsidRDefault="008A0C4B" w:rsidP="008A0C4B">
            <w:pPr>
              <w:jc w:val="center"/>
              <w:rPr>
                <w:iCs/>
                <w:sz w:val="22"/>
                <w:szCs w:val="22"/>
              </w:rPr>
            </w:pPr>
            <w:r w:rsidRPr="008A0C4B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14:paraId="41A4EEAA" w14:textId="77777777" w:rsidR="008A0C4B" w:rsidRPr="008A0C4B" w:rsidRDefault="008A0C4B" w:rsidP="008A0C4B">
            <w:pPr>
              <w:jc w:val="center"/>
              <w:rPr>
                <w:iCs/>
                <w:sz w:val="22"/>
                <w:szCs w:val="22"/>
              </w:rPr>
            </w:pPr>
            <w:r w:rsidRPr="008A0C4B">
              <w:rPr>
                <w:iCs/>
                <w:sz w:val="22"/>
                <w:szCs w:val="22"/>
              </w:rPr>
              <w:t>Ne</w:t>
            </w:r>
          </w:p>
        </w:tc>
      </w:tr>
    </w:tbl>
    <w:p w14:paraId="012EFEE6" w14:textId="77777777" w:rsidR="008A0C4B" w:rsidRDefault="008A0C4B" w:rsidP="00DF0E08">
      <w:pPr>
        <w:ind w:firstLine="851"/>
        <w:jc w:val="both"/>
        <w:rPr>
          <w:iCs/>
          <w:sz w:val="22"/>
          <w:szCs w:val="22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977"/>
        <w:gridCol w:w="2977"/>
        <w:gridCol w:w="5528"/>
      </w:tblGrid>
      <w:tr w:rsidR="00245F6B" w:rsidRPr="00EE3908" w14:paraId="0D92DECD" w14:textId="77777777" w:rsidTr="00191B00">
        <w:trPr>
          <w:trHeight w:val="405"/>
        </w:trPr>
        <w:tc>
          <w:tcPr>
            <w:tcW w:w="15452" w:type="dxa"/>
            <w:gridSpan w:val="4"/>
            <w:vAlign w:val="center"/>
          </w:tcPr>
          <w:p w14:paraId="7242F3E0" w14:textId="77777777" w:rsidR="00EE3908" w:rsidRPr="00EE3908" w:rsidRDefault="00EE3908" w:rsidP="00EE3908">
            <w:pPr>
              <w:jc w:val="both"/>
              <w:rPr>
                <w:b/>
                <w:iCs/>
                <w:szCs w:val="24"/>
              </w:rPr>
            </w:pPr>
            <w:r w:rsidRPr="00EE3908">
              <w:rPr>
                <w:b/>
                <w:iCs/>
                <w:szCs w:val="24"/>
              </w:rPr>
              <w:t xml:space="preserve">2. Veiklos ar </w:t>
            </w:r>
            <w:proofErr w:type="spellStart"/>
            <w:r w:rsidRPr="00EE3908">
              <w:rPr>
                <w:b/>
                <w:iCs/>
                <w:szCs w:val="24"/>
              </w:rPr>
              <w:t>poveiklės</w:t>
            </w:r>
            <w:proofErr w:type="spellEnd"/>
            <w:r w:rsidRPr="00EE3908">
              <w:rPr>
                <w:b/>
                <w:iCs/>
                <w:szCs w:val="24"/>
              </w:rPr>
              <w:t xml:space="preserve"> rodikliai</w:t>
            </w:r>
          </w:p>
        </w:tc>
      </w:tr>
      <w:tr w:rsidR="00002FB3" w:rsidRPr="00EE3908" w14:paraId="145C85FF" w14:textId="77777777" w:rsidTr="0098341E">
        <w:trPr>
          <w:trHeight w:val="405"/>
        </w:trPr>
        <w:tc>
          <w:tcPr>
            <w:tcW w:w="3970" w:type="dxa"/>
            <w:vAlign w:val="center"/>
          </w:tcPr>
          <w:p w14:paraId="567A0CDA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Rodiklio pavadinimas</w:t>
            </w:r>
          </w:p>
        </w:tc>
        <w:tc>
          <w:tcPr>
            <w:tcW w:w="2977" w:type="dxa"/>
            <w:vAlign w:val="center"/>
          </w:tcPr>
          <w:p w14:paraId="234BF1BF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Rodiklio kodas</w:t>
            </w:r>
          </w:p>
        </w:tc>
        <w:tc>
          <w:tcPr>
            <w:tcW w:w="2977" w:type="dxa"/>
            <w:vAlign w:val="center"/>
          </w:tcPr>
          <w:p w14:paraId="3385EB1A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Matavimo vienetai</w:t>
            </w:r>
          </w:p>
        </w:tc>
        <w:tc>
          <w:tcPr>
            <w:tcW w:w="5528" w:type="dxa"/>
            <w:vAlign w:val="center"/>
          </w:tcPr>
          <w:p w14:paraId="33991F8F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Siektina reikšmė ir pasiekimo data</w:t>
            </w:r>
          </w:p>
        </w:tc>
      </w:tr>
      <w:tr w:rsidR="00002FB3" w:rsidRPr="00EE3908" w14:paraId="6161E750" w14:textId="77777777" w:rsidTr="0098341E">
        <w:trPr>
          <w:trHeight w:val="725"/>
        </w:trPr>
        <w:tc>
          <w:tcPr>
            <w:tcW w:w="3970" w:type="dxa"/>
          </w:tcPr>
          <w:p w14:paraId="455C73F9" w14:textId="77777777" w:rsidR="004F6837" w:rsidRDefault="004F6837" w:rsidP="00EE3908">
            <w:pPr>
              <w:jc w:val="both"/>
              <w:rPr>
                <w:iCs/>
                <w:szCs w:val="24"/>
              </w:rPr>
            </w:pPr>
            <w:r w:rsidRPr="00B54865">
              <w:rPr>
                <w:b/>
                <w:bCs/>
                <w:iCs/>
                <w:szCs w:val="24"/>
              </w:rPr>
              <w:t>Mokinių, kurie nuo 9 klasės mokosi pagal profesinio mokymo programos modulius arba profesinio mokymo programas, skaičius</w:t>
            </w:r>
            <w:r w:rsidRPr="00EE3908" w:rsidDel="00EE3908">
              <w:rPr>
                <w:iCs/>
                <w:szCs w:val="24"/>
              </w:rPr>
              <w:t xml:space="preserve"> </w:t>
            </w:r>
          </w:p>
          <w:p w14:paraId="3C8D4155" w14:textId="63562A86" w:rsidR="00191B00" w:rsidRPr="00B359E7" w:rsidRDefault="00EE3908" w:rsidP="00EE3908">
            <w:pPr>
              <w:jc w:val="both"/>
              <w:rPr>
                <w:b/>
                <w:bCs/>
                <w:iCs/>
                <w:strike/>
                <w:szCs w:val="24"/>
              </w:rPr>
            </w:pPr>
            <w:r w:rsidRPr="00B359E7">
              <w:rPr>
                <w:iCs/>
                <w:strike/>
                <w:szCs w:val="24"/>
              </w:rPr>
              <w:t>Paramą gavę pagrindinio ugdymo programų mokiniai, kurie mokosi pagal eksperimentines profesinio mokymo programas</w:t>
            </w:r>
          </w:p>
        </w:tc>
        <w:tc>
          <w:tcPr>
            <w:tcW w:w="2977" w:type="dxa"/>
          </w:tcPr>
          <w:p w14:paraId="6786D3E4" w14:textId="77777777" w:rsidR="004F6837" w:rsidRPr="00C36355" w:rsidRDefault="004F6837" w:rsidP="0098341E">
            <w:pPr>
              <w:jc w:val="center"/>
              <w:rPr>
                <w:b/>
                <w:bCs/>
                <w:iCs/>
                <w:szCs w:val="24"/>
              </w:rPr>
            </w:pPr>
            <w:r w:rsidRPr="00C36355">
              <w:rPr>
                <w:b/>
                <w:bCs/>
                <w:iCs/>
                <w:szCs w:val="24"/>
              </w:rPr>
              <w:t>P-12-003-03-04-03-17 (P.S.1.1119)</w:t>
            </w:r>
          </w:p>
          <w:p w14:paraId="12102E7A" w14:textId="423163C9" w:rsidR="00EE3908" w:rsidRPr="00B359E7" w:rsidRDefault="00EE3908" w:rsidP="0098341E">
            <w:pPr>
              <w:jc w:val="center"/>
              <w:rPr>
                <w:iCs/>
                <w:strike/>
                <w:szCs w:val="24"/>
              </w:rPr>
            </w:pPr>
            <w:r w:rsidRPr="00B359E7">
              <w:rPr>
                <w:iCs/>
                <w:strike/>
                <w:szCs w:val="24"/>
              </w:rPr>
              <w:t>P-12-003-03-04-03-18</w:t>
            </w:r>
          </w:p>
          <w:p w14:paraId="11D3B492" w14:textId="79C03E3C" w:rsidR="00EE3908" w:rsidRPr="00B359E7" w:rsidRDefault="00EE3908" w:rsidP="0098341E">
            <w:pPr>
              <w:jc w:val="center"/>
              <w:rPr>
                <w:iCs/>
                <w:strike/>
                <w:szCs w:val="24"/>
              </w:rPr>
            </w:pPr>
            <w:r w:rsidRPr="00B359E7">
              <w:rPr>
                <w:iCs/>
                <w:strike/>
                <w:szCs w:val="24"/>
              </w:rPr>
              <w:t>(P.S.1.1120)</w:t>
            </w:r>
          </w:p>
          <w:p w14:paraId="01C30C00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</w:p>
          <w:p w14:paraId="32B01000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</w:p>
        </w:tc>
        <w:tc>
          <w:tcPr>
            <w:tcW w:w="2977" w:type="dxa"/>
          </w:tcPr>
          <w:p w14:paraId="2762AC17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Asmenys</w:t>
            </w:r>
          </w:p>
        </w:tc>
        <w:tc>
          <w:tcPr>
            <w:tcW w:w="5528" w:type="dxa"/>
          </w:tcPr>
          <w:p w14:paraId="0F70C1E7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2 544</w:t>
            </w:r>
          </w:p>
          <w:p w14:paraId="73CB82B2" w14:textId="6B619F43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(2026 m.)</w:t>
            </w:r>
          </w:p>
        </w:tc>
      </w:tr>
      <w:tr w:rsidR="00002FB3" w:rsidRPr="00EE3908" w14:paraId="2436413E" w14:textId="77777777" w:rsidTr="0098341E">
        <w:trPr>
          <w:trHeight w:val="551"/>
        </w:trPr>
        <w:tc>
          <w:tcPr>
            <w:tcW w:w="3970" w:type="dxa"/>
          </w:tcPr>
          <w:p w14:paraId="03F3E3A0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Švietimo ar mokymo veiklos dalyvių skaičius</w:t>
            </w:r>
          </w:p>
        </w:tc>
        <w:tc>
          <w:tcPr>
            <w:tcW w:w="2977" w:type="dxa"/>
          </w:tcPr>
          <w:p w14:paraId="3E701265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 xml:space="preserve">R-12-003-03-04-03-19 </w:t>
            </w:r>
          </w:p>
          <w:p w14:paraId="6C7E790A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(R.B.1.2010)</w:t>
            </w:r>
          </w:p>
        </w:tc>
        <w:tc>
          <w:tcPr>
            <w:tcW w:w="2977" w:type="dxa"/>
          </w:tcPr>
          <w:p w14:paraId="4AF6785B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Asmenys</w:t>
            </w:r>
          </w:p>
        </w:tc>
        <w:tc>
          <w:tcPr>
            <w:tcW w:w="5528" w:type="dxa"/>
          </w:tcPr>
          <w:p w14:paraId="6C74217C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n / a</w:t>
            </w:r>
          </w:p>
          <w:p w14:paraId="3E357780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(2026 m.)</w:t>
            </w:r>
          </w:p>
        </w:tc>
      </w:tr>
      <w:tr w:rsidR="00002FB3" w:rsidRPr="00EE3908" w14:paraId="75F4A2B1" w14:textId="77777777" w:rsidTr="0098341E">
        <w:trPr>
          <w:trHeight w:val="725"/>
        </w:trPr>
        <w:tc>
          <w:tcPr>
            <w:tcW w:w="3970" w:type="dxa"/>
          </w:tcPr>
          <w:p w14:paraId="5071B5E6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2977" w:type="dxa"/>
          </w:tcPr>
          <w:p w14:paraId="355C123F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 xml:space="preserve">R-12-003-03-04-03-20 </w:t>
            </w:r>
          </w:p>
          <w:p w14:paraId="2834BEA0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(R.B.1.2010.1)</w:t>
            </w:r>
          </w:p>
        </w:tc>
        <w:tc>
          <w:tcPr>
            <w:tcW w:w="2977" w:type="dxa"/>
          </w:tcPr>
          <w:p w14:paraId="0A81BB66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Asmenys</w:t>
            </w:r>
          </w:p>
        </w:tc>
        <w:tc>
          <w:tcPr>
            <w:tcW w:w="5528" w:type="dxa"/>
          </w:tcPr>
          <w:p w14:paraId="2DFEDF2B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n / a</w:t>
            </w:r>
          </w:p>
          <w:p w14:paraId="25C4476B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(2026 m.)</w:t>
            </w:r>
          </w:p>
        </w:tc>
      </w:tr>
      <w:tr w:rsidR="00002FB3" w:rsidRPr="00EE3908" w14:paraId="3E9C2F07" w14:textId="77777777" w:rsidTr="0098341E">
        <w:trPr>
          <w:trHeight w:val="725"/>
        </w:trPr>
        <w:tc>
          <w:tcPr>
            <w:tcW w:w="3970" w:type="dxa"/>
          </w:tcPr>
          <w:p w14:paraId="451263CD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Paramą gaunančių 15–29 metų jaunuolių skaičius</w:t>
            </w:r>
          </w:p>
        </w:tc>
        <w:tc>
          <w:tcPr>
            <w:tcW w:w="2977" w:type="dxa"/>
          </w:tcPr>
          <w:p w14:paraId="6D8B80EB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 xml:space="preserve">R-12-003-03-04-03-22 </w:t>
            </w:r>
          </w:p>
          <w:p w14:paraId="1BDDA239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(R.B.1.2014)</w:t>
            </w:r>
          </w:p>
        </w:tc>
        <w:tc>
          <w:tcPr>
            <w:tcW w:w="2977" w:type="dxa"/>
          </w:tcPr>
          <w:p w14:paraId="20A51916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Asmenys</w:t>
            </w:r>
          </w:p>
        </w:tc>
        <w:tc>
          <w:tcPr>
            <w:tcW w:w="5528" w:type="dxa"/>
          </w:tcPr>
          <w:p w14:paraId="78C01331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n / a</w:t>
            </w:r>
          </w:p>
          <w:p w14:paraId="7BAD3376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(2026 m.)</w:t>
            </w:r>
          </w:p>
        </w:tc>
      </w:tr>
    </w:tbl>
    <w:p w14:paraId="0E479575" w14:textId="77777777" w:rsidR="008A0C4B" w:rsidRDefault="008A0C4B" w:rsidP="00DF0E08">
      <w:pPr>
        <w:ind w:firstLine="851"/>
        <w:jc w:val="both"/>
        <w:rPr>
          <w:iCs/>
          <w:sz w:val="22"/>
          <w:szCs w:val="22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2"/>
      </w:tblGrid>
      <w:tr w:rsidR="00C33B34" w:rsidRPr="00D1664A" w14:paraId="23B9D908" w14:textId="77777777" w:rsidTr="00002FB3">
        <w:trPr>
          <w:trHeight w:val="298"/>
        </w:trPr>
        <w:tc>
          <w:tcPr>
            <w:tcW w:w="15452" w:type="dxa"/>
          </w:tcPr>
          <w:p w14:paraId="1AFAD493" w14:textId="77777777" w:rsidR="00D1664A" w:rsidRPr="00D1664A" w:rsidRDefault="00D1664A" w:rsidP="00D1664A">
            <w:pPr>
              <w:jc w:val="both"/>
              <w:rPr>
                <w:szCs w:val="24"/>
              </w:rPr>
            </w:pPr>
            <w:r w:rsidRPr="00D1664A">
              <w:rPr>
                <w:szCs w:val="24"/>
              </w:rPr>
              <w:t>3. Lietuvos Respublikos švietimo, mokslo ir sporto ministerijos (toliau – Ministerija) stebėsenos rodiklių aprašymo kortelės</w:t>
            </w:r>
          </w:p>
        </w:tc>
      </w:tr>
      <w:tr w:rsidR="00C33B34" w:rsidRPr="00D1664A" w14:paraId="2974E461" w14:textId="77777777" w:rsidTr="00002FB3">
        <w:trPr>
          <w:trHeight w:val="315"/>
        </w:trPr>
        <w:tc>
          <w:tcPr>
            <w:tcW w:w="15452" w:type="dxa"/>
          </w:tcPr>
          <w:p w14:paraId="2BC7C247" w14:textId="5AA0B25E" w:rsidR="00D1664A" w:rsidRPr="00D1664A" w:rsidRDefault="00D1664A" w:rsidP="00D1664A">
            <w:pPr>
              <w:jc w:val="both"/>
              <w:rPr>
                <w:szCs w:val="24"/>
              </w:rPr>
            </w:pPr>
            <w:r w:rsidRPr="00D1664A">
              <w:rPr>
                <w:iCs/>
                <w:szCs w:val="24"/>
              </w:rPr>
              <w:t xml:space="preserve">3.1. </w:t>
            </w:r>
            <w:r w:rsidRPr="00D1664A">
              <w:rPr>
                <w:szCs w:val="24"/>
              </w:rPr>
              <w:t>Ministerijos stebėsenos rodiklių aprašymo kortelės</w:t>
            </w:r>
            <w:r w:rsidRPr="00D1664A">
              <w:rPr>
                <w:iCs/>
                <w:szCs w:val="24"/>
              </w:rPr>
              <w:t xml:space="preserve"> pateiktos šiuo Lietuvos Respublikos švietimo, mokslo ir sporto ministro įsakymu patvirtinto 2021–2030 m. plėtros programos valdytojos Lietuvos Respublikos švietimo, mokslo ir sporto ministerijos švietimo plėtros programos pažangos priemonės </w:t>
            </w:r>
            <w:r w:rsidRPr="00D1664A">
              <w:rPr>
                <w:szCs w:val="24"/>
              </w:rPr>
              <w:t>Nr.</w:t>
            </w:r>
            <w:r w:rsidRPr="00D1664A">
              <w:t xml:space="preserve"> </w:t>
            </w:r>
            <w:r w:rsidRPr="00D1664A">
              <w:rPr>
                <w:szCs w:val="24"/>
              </w:rPr>
              <w:t xml:space="preserve">12-003-03-04-03 „Sukurti rinkos poreikius atliepiančią profesinio ugdymo sistemą“ </w:t>
            </w:r>
            <w:r w:rsidRPr="00D1664A">
              <w:rPr>
                <w:iCs/>
                <w:szCs w:val="24"/>
              </w:rPr>
              <w:t>aprašo 9 priede.</w:t>
            </w:r>
            <w:r>
              <w:rPr>
                <w:iCs/>
                <w:szCs w:val="24"/>
              </w:rPr>
              <w:t>“</w:t>
            </w:r>
          </w:p>
        </w:tc>
      </w:tr>
    </w:tbl>
    <w:p w14:paraId="448E5EE6" w14:textId="77777777" w:rsidR="00E4621E" w:rsidRDefault="00E4621E" w:rsidP="00570570">
      <w:pPr>
        <w:ind w:firstLine="851"/>
        <w:jc w:val="both"/>
        <w:rPr>
          <w:iCs/>
          <w:sz w:val="22"/>
          <w:szCs w:val="22"/>
        </w:rPr>
      </w:pPr>
    </w:p>
    <w:p w14:paraId="5E2AA30C" w14:textId="135E2615" w:rsidR="007718D3" w:rsidRPr="007718D3" w:rsidRDefault="007718D3" w:rsidP="007718D3">
      <w:pPr>
        <w:ind w:firstLine="851"/>
        <w:jc w:val="both"/>
        <w:rPr>
          <w:szCs w:val="24"/>
        </w:rPr>
      </w:pPr>
      <w:r>
        <w:rPr>
          <w:szCs w:val="24"/>
        </w:rPr>
        <w:t>5</w:t>
      </w:r>
      <w:r w:rsidRPr="007718D3">
        <w:rPr>
          <w:szCs w:val="24"/>
        </w:rPr>
        <w:t xml:space="preserve">. Pakeičiu </w:t>
      </w:r>
      <w:r w:rsidR="002355B7">
        <w:rPr>
          <w:szCs w:val="24"/>
        </w:rPr>
        <w:t>5</w:t>
      </w:r>
      <w:r w:rsidRPr="007718D3">
        <w:rPr>
          <w:szCs w:val="24"/>
        </w:rPr>
        <w:t xml:space="preserve"> priedą:</w:t>
      </w:r>
    </w:p>
    <w:p w14:paraId="1A1D319E" w14:textId="1647D836" w:rsidR="007718D3" w:rsidRDefault="007718D3" w:rsidP="007718D3">
      <w:pPr>
        <w:ind w:firstLine="851"/>
        <w:jc w:val="both"/>
        <w:rPr>
          <w:szCs w:val="24"/>
        </w:rPr>
      </w:pPr>
      <w:r>
        <w:rPr>
          <w:szCs w:val="24"/>
        </w:rPr>
        <w:t>5</w:t>
      </w:r>
      <w:r w:rsidRPr="007718D3">
        <w:rPr>
          <w:szCs w:val="24"/>
        </w:rPr>
        <w:t>.1. Pakeičiu  I skyrių ir jį išdėstau taip:</w:t>
      </w:r>
    </w:p>
    <w:p w14:paraId="12D63112" w14:textId="77777777" w:rsidR="002355B7" w:rsidRDefault="002355B7" w:rsidP="007718D3">
      <w:pPr>
        <w:ind w:firstLine="851"/>
        <w:jc w:val="both"/>
        <w:rPr>
          <w:szCs w:val="24"/>
        </w:rPr>
      </w:pPr>
    </w:p>
    <w:p w14:paraId="42072930" w14:textId="77777777" w:rsidR="00687A41" w:rsidRDefault="00687A41" w:rsidP="007718D3">
      <w:pPr>
        <w:ind w:firstLine="851"/>
        <w:jc w:val="both"/>
        <w:rPr>
          <w:szCs w:val="24"/>
        </w:rPr>
      </w:pPr>
    </w:p>
    <w:p w14:paraId="46B3B6D1" w14:textId="1F17D617" w:rsidR="002355B7" w:rsidRDefault="002355B7" w:rsidP="002355B7">
      <w:pPr>
        <w:jc w:val="center"/>
        <w:rPr>
          <w:b/>
          <w:iCs/>
          <w:szCs w:val="24"/>
        </w:rPr>
      </w:pPr>
      <w:r>
        <w:rPr>
          <w:b/>
          <w:iCs/>
          <w:szCs w:val="24"/>
        </w:rPr>
        <w:lastRenderedPageBreak/>
        <w:t>„I SKYRIUS</w:t>
      </w:r>
    </w:p>
    <w:p w14:paraId="777956F3" w14:textId="77777777" w:rsidR="002355B7" w:rsidRDefault="002355B7" w:rsidP="002355B7">
      <w:pPr>
        <w:jc w:val="center"/>
        <w:rPr>
          <w:b/>
          <w:iCs/>
          <w:szCs w:val="24"/>
        </w:rPr>
      </w:pPr>
      <w:r>
        <w:rPr>
          <w:b/>
          <w:iCs/>
          <w:szCs w:val="24"/>
        </w:rPr>
        <w:t>VEIKLOS AR POVEIKLĖS, KURIOMS NUSTATOMOS PROJEKTŲ FINANSAVIMO SĄLYGOS IR JŲ RODIKLIAI</w:t>
      </w:r>
    </w:p>
    <w:p w14:paraId="096601C7" w14:textId="77777777" w:rsidR="002355B7" w:rsidRDefault="002355B7" w:rsidP="007718D3">
      <w:pPr>
        <w:ind w:firstLine="851"/>
        <w:jc w:val="both"/>
        <w:rPr>
          <w:szCs w:val="24"/>
        </w:rPr>
      </w:pPr>
    </w:p>
    <w:tbl>
      <w:tblPr>
        <w:tblW w:w="1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125"/>
        <w:gridCol w:w="1236"/>
        <w:gridCol w:w="1134"/>
        <w:gridCol w:w="1344"/>
        <w:gridCol w:w="1247"/>
        <w:gridCol w:w="1344"/>
        <w:gridCol w:w="1080"/>
        <w:gridCol w:w="1344"/>
        <w:gridCol w:w="1051"/>
        <w:gridCol w:w="1132"/>
        <w:gridCol w:w="859"/>
        <w:gridCol w:w="1149"/>
      </w:tblGrid>
      <w:tr w:rsidR="002D28E9" w14:paraId="600DCBC5" w14:textId="77777777" w:rsidTr="00076E6C">
        <w:tc>
          <w:tcPr>
            <w:tcW w:w="15155" w:type="dxa"/>
            <w:gridSpan w:val="13"/>
            <w:vAlign w:val="center"/>
          </w:tcPr>
          <w:p w14:paraId="42ADBB6B" w14:textId="77777777" w:rsidR="002D28E9" w:rsidRDefault="002D28E9" w:rsidP="00076E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Veiklos ar </w:t>
            </w:r>
            <w:proofErr w:type="spellStart"/>
            <w:r>
              <w:rPr>
                <w:b/>
                <w:sz w:val="22"/>
                <w:szCs w:val="22"/>
              </w:rPr>
              <w:t>poveiklės</w:t>
            </w:r>
            <w:proofErr w:type="spellEnd"/>
            <w:r>
              <w:rPr>
                <w:b/>
                <w:sz w:val="22"/>
                <w:szCs w:val="22"/>
              </w:rPr>
              <w:t>, kurioms nustatomos projektų finansavimo sąlygos</w:t>
            </w:r>
          </w:p>
          <w:p w14:paraId="1DFBCDAB" w14:textId="77777777" w:rsidR="002D28E9" w:rsidRDefault="002D28E9" w:rsidP="00076E6C">
            <w:pPr>
              <w:rPr>
                <w:b/>
                <w:sz w:val="22"/>
                <w:szCs w:val="22"/>
              </w:rPr>
            </w:pPr>
          </w:p>
        </w:tc>
      </w:tr>
      <w:tr w:rsidR="002D28E9" w14:paraId="09FC7010" w14:textId="77777777" w:rsidTr="00076E6C">
        <w:tc>
          <w:tcPr>
            <w:tcW w:w="1110" w:type="dxa"/>
            <w:vAlign w:val="center"/>
          </w:tcPr>
          <w:p w14:paraId="0C4F3CAE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Veiklos ar </w:t>
            </w:r>
            <w:proofErr w:type="spellStart"/>
            <w:r>
              <w:rPr>
                <w:b/>
                <w:sz w:val="22"/>
                <w:szCs w:val="22"/>
              </w:rPr>
              <w:t>poveiklės</w:t>
            </w:r>
            <w:proofErr w:type="spellEnd"/>
            <w:r>
              <w:rPr>
                <w:b/>
                <w:sz w:val="22"/>
                <w:szCs w:val="22"/>
              </w:rPr>
              <w:t xml:space="preserve"> numeris ir pavadinimas</w:t>
            </w:r>
          </w:p>
        </w:tc>
        <w:tc>
          <w:tcPr>
            <w:tcW w:w="1125" w:type="dxa"/>
            <w:vAlign w:val="center"/>
          </w:tcPr>
          <w:p w14:paraId="56D79934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1236" w:type="dxa"/>
            <w:vAlign w:val="center"/>
          </w:tcPr>
          <w:p w14:paraId="281D505C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Prioritetas ar komponentas</w:t>
            </w:r>
          </w:p>
        </w:tc>
        <w:tc>
          <w:tcPr>
            <w:tcW w:w="1134" w:type="dxa"/>
            <w:vAlign w:val="center"/>
          </w:tcPr>
          <w:p w14:paraId="07A0A58E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Uždavinys ar priemonė</w:t>
            </w:r>
          </w:p>
        </w:tc>
        <w:tc>
          <w:tcPr>
            <w:tcW w:w="1344" w:type="dxa"/>
            <w:vAlign w:val="center"/>
          </w:tcPr>
          <w:p w14:paraId="38FBDAAE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Veikla ar </w:t>
            </w:r>
            <w:proofErr w:type="spellStart"/>
            <w:r>
              <w:rPr>
                <w:b/>
                <w:sz w:val="22"/>
                <w:szCs w:val="22"/>
              </w:rPr>
              <w:t>papriemonė</w:t>
            </w:r>
            <w:proofErr w:type="spellEnd"/>
          </w:p>
        </w:tc>
        <w:tc>
          <w:tcPr>
            <w:tcW w:w="1247" w:type="dxa"/>
            <w:vAlign w:val="center"/>
          </w:tcPr>
          <w:p w14:paraId="3101117D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Intervencinės priemonės kodas</w:t>
            </w:r>
          </w:p>
        </w:tc>
        <w:tc>
          <w:tcPr>
            <w:tcW w:w="1344" w:type="dxa"/>
            <w:vAlign w:val="center"/>
          </w:tcPr>
          <w:p w14:paraId="1108BECE" w14:textId="77777777" w:rsidR="002D28E9" w:rsidRDefault="002D28E9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Regionas, kuriam priskiriama veikla ar </w:t>
            </w:r>
            <w:proofErr w:type="spellStart"/>
            <w:r>
              <w:rPr>
                <w:b/>
                <w:sz w:val="22"/>
                <w:szCs w:val="22"/>
              </w:rPr>
              <w:t>poveiklė</w:t>
            </w:r>
            <w:proofErr w:type="spellEnd"/>
          </w:p>
        </w:tc>
        <w:tc>
          <w:tcPr>
            <w:tcW w:w="1080" w:type="dxa"/>
            <w:vAlign w:val="center"/>
          </w:tcPr>
          <w:p w14:paraId="178CA8E0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Paramos formos kodas</w:t>
            </w:r>
          </w:p>
        </w:tc>
        <w:tc>
          <w:tcPr>
            <w:tcW w:w="1344" w:type="dxa"/>
            <w:vAlign w:val="center"/>
          </w:tcPr>
          <w:p w14:paraId="0A374A28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Pagrindinės teritorinės srities kodas (-ai)</w:t>
            </w:r>
          </w:p>
        </w:tc>
        <w:tc>
          <w:tcPr>
            <w:tcW w:w="1051" w:type="dxa"/>
            <w:vAlign w:val="center"/>
          </w:tcPr>
          <w:p w14:paraId="06249D87" w14:textId="77777777" w:rsidR="002D28E9" w:rsidRDefault="002D28E9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Ekonominės veiklos kodas </w:t>
            </w:r>
          </w:p>
          <w:p w14:paraId="45BBF1F9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(-ai)</w:t>
            </w:r>
          </w:p>
        </w:tc>
        <w:tc>
          <w:tcPr>
            <w:tcW w:w="1132" w:type="dxa"/>
            <w:vAlign w:val="center"/>
          </w:tcPr>
          <w:p w14:paraId="563EC48F" w14:textId="77777777" w:rsidR="002D28E9" w:rsidRDefault="002D28E9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„Europos socialinio fondo +“ (toliau – ESF+) antrinių temų kodai</w:t>
            </w:r>
          </w:p>
        </w:tc>
        <w:tc>
          <w:tcPr>
            <w:tcW w:w="859" w:type="dxa"/>
            <w:vAlign w:val="center"/>
          </w:tcPr>
          <w:p w14:paraId="41077964" w14:textId="77777777" w:rsidR="002D28E9" w:rsidRDefault="002D28E9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Lyčių lygybės matmens kodas</w:t>
            </w:r>
          </w:p>
        </w:tc>
        <w:tc>
          <w:tcPr>
            <w:tcW w:w="1149" w:type="dxa"/>
            <w:vAlign w:val="center"/>
          </w:tcPr>
          <w:p w14:paraId="56C8CA31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Nepanaudotos Ekonomikos gaivinimo ir atsparumo didinimo priemonės lėšos</w:t>
            </w:r>
          </w:p>
          <w:p w14:paraId="7001A3F9" w14:textId="77777777" w:rsidR="002D28E9" w:rsidRDefault="002D28E9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(Taip / Ne)</w:t>
            </w:r>
          </w:p>
        </w:tc>
      </w:tr>
      <w:tr w:rsidR="002D28E9" w14:paraId="1505342A" w14:textId="77777777" w:rsidTr="00076E6C">
        <w:trPr>
          <w:trHeight w:val="278"/>
        </w:trPr>
        <w:tc>
          <w:tcPr>
            <w:tcW w:w="1110" w:type="dxa"/>
            <w:tcMar>
              <w:left w:w="28" w:type="dxa"/>
              <w:right w:w="28" w:type="dxa"/>
            </w:tcMar>
          </w:tcPr>
          <w:p w14:paraId="3463B8CE" w14:textId="77777777" w:rsidR="002D28E9" w:rsidRDefault="002D28E9" w:rsidP="00076E6C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2.1 Formaliojo profesinio mokymo programų atnaujinimas ir (ar) parengimas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70B58A01" w14:textId="77777777" w:rsidR="002D28E9" w:rsidRDefault="002D28E9" w:rsidP="00076E6C">
            <w:pPr>
              <w:rPr>
                <w:sz w:val="20"/>
              </w:rPr>
            </w:pPr>
            <w:r>
              <w:rPr>
                <w:sz w:val="20"/>
              </w:rPr>
              <w:t>1. Ekonomikos gaivinimo ir atsparumo didinimo priemonės lėšos (toliau – EGADP).</w:t>
            </w:r>
          </w:p>
          <w:p w14:paraId="7F7C3A07" w14:textId="77777777" w:rsidR="002D28E9" w:rsidRDefault="002D28E9" w:rsidP="00076E6C">
            <w:pPr>
              <w:rPr>
                <w:sz w:val="20"/>
              </w:rPr>
            </w:pPr>
          </w:p>
          <w:p w14:paraId="5BCB0D83" w14:textId="77777777" w:rsidR="002D28E9" w:rsidRDefault="002D28E9" w:rsidP="00076E6C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2. Valstybės biudžeto lėšos, skirtos apmokėti bendrai finansuojamų iš Europos Sąjungos (toliau – ES) fondų lėšų projektų </w:t>
            </w:r>
            <w:r>
              <w:rPr>
                <w:sz w:val="20"/>
              </w:rPr>
              <w:lastRenderedPageBreak/>
              <w:t>netinkamam finansuoti iš ES fondų lėšų pirkimo ir (arba) importo</w:t>
            </w:r>
            <w:r>
              <w:rPr>
                <w:bCs/>
                <w:sz w:val="20"/>
              </w:rPr>
              <w:t xml:space="preserve"> pridėtinės vertės mokesčiui (toliau – PVM) 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</w:tcPr>
          <w:p w14:paraId="17D234E2" w14:textId="77777777" w:rsidR="002D28E9" w:rsidRDefault="002D28E9" w:rsidP="00076E6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 komponentas. Kokybiškas ir prieinamas švietimas visą gyvenimą kiekvienam gyventojui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64370DB" w14:textId="77777777" w:rsidR="002D28E9" w:rsidRDefault="002D28E9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D.1.4. Kompetencijos žaliajai ir  </w:t>
            </w:r>
          </w:p>
          <w:p w14:paraId="144D6897" w14:textId="77777777" w:rsidR="002D28E9" w:rsidRDefault="002D28E9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skaitmeninei transformacijai įgyjamos  </w:t>
            </w:r>
          </w:p>
          <w:p w14:paraId="78B21309" w14:textId="77777777" w:rsidR="002D28E9" w:rsidRDefault="002D28E9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profesinio  </w:t>
            </w:r>
          </w:p>
          <w:p w14:paraId="62914A96" w14:textId="77777777" w:rsidR="002D28E9" w:rsidRDefault="002D28E9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mokymo  </w:t>
            </w:r>
          </w:p>
          <w:p w14:paraId="7AE74251" w14:textId="77777777" w:rsidR="002D28E9" w:rsidRDefault="002D28E9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sistemoje </w:t>
            </w:r>
          </w:p>
          <w:p w14:paraId="14E817DD" w14:textId="77777777" w:rsidR="002D28E9" w:rsidRDefault="002D28E9" w:rsidP="00076E6C">
            <w:pPr>
              <w:rPr>
                <w:sz w:val="20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26E82545" w14:textId="77777777" w:rsidR="002D28E9" w:rsidRDefault="002D28E9" w:rsidP="00076E6C">
            <w:pPr>
              <w:rPr>
                <w:sz w:val="20"/>
              </w:rPr>
            </w:pPr>
            <w:r>
              <w:rPr>
                <w:sz w:val="20"/>
              </w:rPr>
              <w:t>D.1.4.1. Nacionalinė profesinio mokymo pažangos platforma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32EA9372" w14:textId="77777777" w:rsidR="002D28E9" w:rsidRDefault="002D28E9" w:rsidP="00076E6C">
            <w:pPr>
              <w:rPr>
                <w:sz w:val="20"/>
              </w:rPr>
            </w:pPr>
            <w:r>
              <w:rPr>
                <w:sz w:val="20"/>
              </w:rPr>
              <w:t>103 Parama darbo rinkos poreikiams tenkinti ir pokyčiams</w:t>
            </w:r>
          </w:p>
          <w:p w14:paraId="6C274BE9" w14:textId="77777777" w:rsidR="002D28E9" w:rsidRDefault="002D28E9" w:rsidP="00076E6C">
            <w:pPr>
              <w:rPr>
                <w:sz w:val="20"/>
              </w:rPr>
            </w:pPr>
          </w:p>
          <w:p w14:paraId="3A981F22" w14:textId="77777777" w:rsidR="002D28E9" w:rsidRDefault="002D28E9" w:rsidP="00076E6C">
            <w:pPr>
              <w:rPr>
                <w:sz w:val="20"/>
              </w:rPr>
            </w:pPr>
            <w:r>
              <w:rPr>
                <w:sz w:val="20"/>
              </w:rPr>
              <w:t>108 Parama skaitmeniniams įgūdžiams vystyti</w:t>
            </w:r>
          </w:p>
          <w:p w14:paraId="78EF2DFF" w14:textId="77777777" w:rsidR="002D28E9" w:rsidRDefault="002D28E9" w:rsidP="00076E6C">
            <w:pPr>
              <w:rPr>
                <w:sz w:val="20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0AC476E4" w14:textId="77777777" w:rsidR="002D28E9" w:rsidRDefault="002D28E9" w:rsidP="00076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</w:tcPr>
          <w:p w14:paraId="2E11C7FE" w14:textId="77777777" w:rsidR="002D28E9" w:rsidRDefault="002D28E9" w:rsidP="00076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7B3239D4" w14:textId="77777777" w:rsidR="002D28E9" w:rsidRDefault="002D28E9" w:rsidP="00076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14:paraId="50E1830F" w14:textId="77777777" w:rsidR="002D28E9" w:rsidRDefault="002D28E9" w:rsidP="00076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2" w:type="dxa"/>
            <w:tcMar>
              <w:left w:w="28" w:type="dxa"/>
              <w:right w:w="28" w:type="dxa"/>
            </w:tcMar>
          </w:tcPr>
          <w:p w14:paraId="766DB8D4" w14:textId="77777777" w:rsidR="002D28E9" w:rsidRDefault="002D28E9" w:rsidP="00076E6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</w:t>
            </w: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14:paraId="6A5889CF" w14:textId="77777777" w:rsidR="002D28E9" w:rsidRDefault="002D28E9" w:rsidP="00076E6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</w:t>
            </w:r>
          </w:p>
        </w:tc>
        <w:tc>
          <w:tcPr>
            <w:tcW w:w="1149" w:type="dxa"/>
          </w:tcPr>
          <w:p w14:paraId="61ABC082" w14:textId="77777777" w:rsidR="002D28E9" w:rsidRDefault="002D28E9" w:rsidP="00076E6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Ne</w:t>
            </w:r>
          </w:p>
        </w:tc>
      </w:tr>
      <w:tr w:rsidR="002D28E9" w14:paraId="29F03A37" w14:textId="77777777" w:rsidTr="00076E6C">
        <w:trPr>
          <w:trHeight w:val="278"/>
        </w:trPr>
        <w:tc>
          <w:tcPr>
            <w:tcW w:w="1110" w:type="dxa"/>
            <w:tcMar>
              <w:left w:w="28" w:type="dxa"/>
              <w:right w:w="28" w:type="dxa"/>
            </w:tcMar>
          </w:tcPr>
          <w:p w14:paraId="03AEE92E" w14:textId="77777777" w:rsidR="002D28E9" w:rsidRDefault="002D28E9" w:rsidP="00076E6C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2.2 Profesijos mokytojų ir (arba) meistrų kompetencijų tobulinimas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68344CD8" w14:textId="77777777" w:rsidR="002D28E9" w:rsidRDefault="002D28E9" w:rsidP="00076E6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EGADP lėšos</w:t>
            </w:r>
          </w:p>
          <w:p w14:paraId="3974F115" w14:textId="77777777" w:rsidR="002D28E9" w:rsidRDefault="002D28E9" w:rsidP="00076E6C">
            <w:pPr>
              <w:rPr>
                <w:bCs/>
                <w:sz w:val="20"/>
              </w:rPr>
            </w:pPr>
          </w:p>
          <w:p w14:paraId="56517AB5" w14:textId="77777777" w:rsidR="002D28E9" w:rsidRDefault="002D28E9" w:rsidP="00076E6C">
            <w:pPr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Valstybės biudžeto lėšos, skirtos apmokėti bendrai finansuojamų iš ES fondų lėšų projektų netinkamam finansuoti iš ES fondų lėšų pirkimo ir (arba) importo PVM 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</w:tcPr>
          <w:p w14:paraId="0EDD67EB" w14:textId="77777777" w:rsidR="002D28E9" w:rsidRDefault="002D28E9" w:rsidP="00076E6C">
            <w:pPr>
              <w:rPr>
                <w:sz w:val="20"/>
              </w:rPr>
            </w:pPr>
            <w:r>
              <w:rPr>
                <w:bCs/>
                <w:iCs/>
                <w:sz w:val="20"/>
              </w:rPr>
              <w:t>4. Kokybiškas ir prieinamas švietimas visą gyvenimą kiekvienam gyventojui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EE86701" w14:textId="77777777" w:rsidR="002D28E9" w:rsidRDefault="002D28E9" w:rsidP="00076E6C">
            <w:pPr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D.1.4. Kompetencijos žaliajai ir   skaitmeninei transformacijai įgyjamos profesinio mokymo sistemoje</w:t>
            </w: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14C479E4" w14:textId="77777777" w:rsidR="002D28E9" w:rsidRDefault="002D28E9" w:rsidP="00076E6C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D.1.4.1. Nacionalinė profesinio mokymo pažangos platforma </w:t>
            </w:r>
          </w:p>
          <w:p w14:paraId="5084E237" w14:textId="77777777" w:rsidR="002D28E9" w:rsidRDefault="002D28E9" w:rsidP="00076E6C">
            <w:pPr>
              <w:rPr>
                <w:sz w:val="20"/>
              </w:rPr>
            </w:pPr>
          </w:p>
          <w:p w14:paraId="14E72F46" w14:textId="77777777" w:rsidR="002D28E9" w:rsidRDefault="002D28E9" w:rsidP="00076E6C">
            <w:pPr>
              <w:rPr>
                <w:sz w:val="20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040D5B5D" w14:textId="77777777" w:rsidR="002D28E9" w:rsidRDefault="002D28E9" w:rsidP="00076E6C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103 Parama darbo rinkos poreikių tenkinimui ir pokyčiams </w:t>
            </w:r>
          </w:p>
          <w:p w14:paraId="0F76A47A" w14:textId="77777777" w:rsidR="002D28E9" w:rsidRDefault="002D28E9" w:rsidP="00076E6C">
            <w:pPr>
              <w:ind w:firstLine="57"/>
              <w:jc w:val="center"/>
              <w:rPr>
                <w:bCs/>
                <w:iCs/>
                <w:sz w:val="20"/>
              </w:rPr>
            </w:pPr>
          </w:p>
          <w:p w14:paraId="55909DCF" w14:textId="77777777" w:rsidR="002D28E9" w:rsidRDefault="002D28E9" w:rsidP="00076E6C">
            <w:pPr>
              <w:rPr>
                <w:sz w:val="20"/>
              </w:rPr>
            </w:pPr>
            <w:r>
              <w:rPr>
                <w:bCs/>
                <w:iCs/>
                <w:sz w:val="20"/>
              </w:rPr>
              <w:t>108 Parama skaitmeninių įgūdžių vystymui</w:t>
            </w: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2802DE99" w14:textId="77777777" w:rsidR="002D28E9" w:rsidRDefault="002D28E9" w:rsidP="00076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</w:tcPr>
          <w:p w14:paraId="1122699A" w14:textId="77777777" w:rsidR="002D28E9" w:rsidRDefault="002D28E9" w:rsidP="00076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703A0080" w14:textId="77777777" w:rsidR="002D28E9" w:rsidRDefault="002D28E9" w:rsidP="00076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14:paraId="7C321A3E" w14:textId="77777777" w:rsidR="002D28E9" w:rsidRDefault="002D28E9" w:rsidP="00076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2" w:type="dxa"/>
            <w:tcMar>
              <w:left w:w="28" w:type="dxa"/>
              <w:right w:w="28" w:type="dxa"/>
            </w:tcMar>
          </w:tcPr>
          <w:p w14:paraId="2925C485" w14:textId="77777777" w:rsidR="002D28E9" w:rsidRDefault="002D28E9" w:rsidP="00076E6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</w:t>
            </w: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14:paraId="28F0EFDE" w14:textId="77777777" w:rsidR="002D28E9" w:rsidRDefault="002D28E9" w:rsidP="00076E6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</w:t>
            </w:r>
          </w:p>
        </w:tc>
        <w:tc>
          <w:tcPr>
            <w:tcW w:w="1149" w:type="dxa"/>
          </w:tcPr>
          <w:p w14:paraId="3E2EF16A" w14:textId="77777777" w:rsidR="002D28E9" w:rsidRDefault="002D28E9" w:rsidP="00076E6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Ne</w:t>
            </w:r>
          </w:p>
        </w:tc>
      </w:tr>
    </w:tbl>
    <w:p w14:paraId="4637AF11" w14:textId="77777777" w:rsidR="002355B7" w:rsidRDefault="002355B7" w:rsidP="007718D3">
      <w:pPr>
        <w:ind w:firstLine="851"/>
        <w:jc w:val="both"/>
        <w:rPr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3688"/>
        <w:gridCol w:w="3688"/>
        <w:gridCol w:w="4099"/>
      </w:tblGrid>
      <w:tr w:rsidR="0096619B" w14:paraId="68347D33" w14:textId="77777777" w:rsidTr="00076E6C">
        <w:trPr>
          <w:trHeight w:val="405"/>
        </w:trPr>
        <w:tc>
          <w:tcPr>
            <w:tcW w:w="15163" w:type="dxa"/>
            <w:gridSpan w:val="4"/>
            <w:vAlign w:val="center"/>
          </w:tcPr>
          <w:p w14:paraId="1C6BA20D" w14:textId="77777777" w:rsidR="0096619B" w:rsidRDefault="0096619B" w:rsidP="00076E6C">
            <w:pPr>
              <w:rPr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2. Veiklos ar </w:t>
            </w:r>
            <w:proofErr w:type="spellStart"/>
            <w:r>
              <w:rPr>
                <w:b/>
                <w:sz w:val="22"/>
                <w:szCs w:val="22"/>
              </w:rPr>
              <w:t>poveiklės</w:t>
            </w:r>
            <w:proofErr w:type="spellEnd"/>
            <w:r>
              <w:rPr>
                <w:b/>
                <w:sz w:val="22"/>
                <w:szCs w:val="22"/>
              </w:rPr>
              <w:t xml:space="preserve"> rodikliai</w:t>
            </w:r>
          </w:p>
        </w:tc>
      </w:tr>
      <w:tr w:rsidR="0096619B" w14:paraId="29CBA40A" w14:textId="77777777" w:rsidTr="00076E6C">
        <w:trPr>
          <w:trHeight w:val="405"/>
        </w:trPr>
        <w:tc>
          <w:tcPr>
            <w:tcW w:w="3688" w:type="dxa"/>
            <w:vAlign w:val="center"/>
          </w:tcPr>
          <w:p w14:paraId="40B3FB5F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pavadinimas</w:t>
            </w:r>
          </w:p>
        </w:tc>
        <w:tc>
          <w:tcPr>
            <w:tcW w:w="3688" w:type="dxa"/>
            <w:vAlign w:val="center"/>
          </w:tcPr>
          <w:p w14:paraId="53BF504A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kodas</w:t>
            </w:r>
          </w:p>
        </w:tc>
        <w:tc>
          <w:tcPr>
            <w:tcW w:w="3688" w:type="dxa"/>
            <w:vAlign w:val="center"/>
          </w:tcPr>
          <w:p w14:paraId="6D780C7C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Matavimo vienetai</w:t>
            </w:r>
          </w:p>
        </w:tc>
        <w:tc>
          <w:tcPr>
            <w:tcW w:w="4099" w:type="dxa"/>
            <w:vAlign w:val="center"/>
          </w:tcPr>
          <w:p w14:paraId="3183D693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Siektina reikšmė ir pasiekimo data</w:t>
            </w:r>
          </w:p>
        </w:tc>
      </w:tr>
      <w:tr w:rsidR="0096619B" w14:paraId="1221D38F" w14:textId="77777777" w:rsidTr="00076E6C">
        <w:trPr>
          <w:trHeight w:val="451"/>
        </w:trPr>
        <w:tc>
          <w:tcPr>
            <w:tcW w:w="15163" w:type="dxa"/>
            <w:gridSpan w:val="4"/>
          </w:tcPr>
          <w:p w14:paraId="0460D6EC" w14:textId="77777777" w:rsidR="0096619B" w:rsidRDefault="0096619B" w:rsidP="00076E6C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2.1. </w:t>
            </w:r>
            <w:proofErr w:type="spellStart"/>
            <w:r>
              <w:rPr>
                <w:b/>
                <w:bCs/>
                <w:sz w:val="22"/>
                <w:szCs w:val="22"/>
              </w:rPr>
              <w:t>poveiklės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Nr. 2.1 Formaliojo profesinio mokymo programų atnaujinimas ir (ar) parengimas rodikliai</w:t>
            </w:r>
          </w:p>
        </w:tc>
      </w:tr>
      <w:tr w:rsidR="0096619B" w14:paraId="08350474" w14:textId="77777777" w:rsidTr="00076E6C">
        <w:trPr>
          <w:trHeight w:val="1066"/>
        </w:trPr>
        <w:tc>
          <w:tcPr>
            <w:tcW w:w="3688" w:type="dxa"/>
          </w:tcPr>
          <w:p w14:paraId="36BDD4CA" w14:textId="16CD362F" w:rsidR="001B7F7F" w:rsidRDefault="00F42613" w:rsidP="00076E6C">
            <w:pPr>
              <w:rPr>
                <w:sz w:val="22"/>
                <w:szCs w:val="22"/>
              </w:rPr>
            </w:pPr>
            <w:r w:rsidRPr="00B359E7">
              <w:rPr>
                <w:b/>
                <w:bCs/>
                <w:sz w:val="22"/>
                <w:szCs w:val="22"/>
              </w:rPr>
              <w:lastRenderedPageBreak/>
              <w:t>Užregistruotos naujos ar atnaujintos profesinio mokymo programos</w:t>
            </w:r>
            <w:r w:rsidDel="001B7F7F">
              <w:rPr>
                <w:sz w:val="22"/>
                <w:szCs w:val="22"/>
              </w:rPr>
              <w:t xml:space="preserve"> </w:t>
            </w:r>
            <w:r w:rsidR="0096619B" w:rsidRPr="00B359E7">
              <w:rPr>
                <w:strike/>
                <w:sz w:val="22"/>
                <w:szCs w:val="22"/>
              </w:rPr>
              <w:t>Užregistruotos naujos ar atnaujintos profesinio mokymo programos, kurios yra prieinamos mokymo paslaugų teikėjams</w:t>
            </w:r>
          </w:p>
        </w:tc>
        <w:tc>
          <w:tcPr>
            <w:tcW w:w="3688" w:type="dxa"/>
          </w:tcPr>
          <w:p w14:paraId="2B9919EF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P-12-003-03-04-03-10 </w:t>
            </w:r>
          </w:p>
          <w:p w14:paraId="2B84A36B" w14:textId="77777777" w:rsidR="0096619B" w:rsidRDefault="0096619B" w:rsidP="00076E6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(P.S.1.1113)</w:t>
            </w:r>
          </w:p>
        </w:tc>
        <w:tc>
          <w:tcPr>
            <w:tcW w:w="3688" w:type="dxa"/>
          </w:tcPr>
          <w:p w14:paraId="1A7DFF30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Programos</w:t>
            </w:r>
          </w:p>
        </w:tc>
        <w:tc>
          <w:tcPr>
            <w:tcW w:w="4099" w:type="dxa"/>
          </w:tcPr>
          <w:p w14:paraId="6EB39A91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14:paraId="7B3DAD79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(2026 m.) </w:t>
            </w:r>
          </w:p>
        </w:tc>
      </w:tr>
      <w:tr w:rsidR="0096619B" w14:paraId="7F902F60" w14:textId="77777777" w:rsidTr="00076E6C">
        <w:trPr>
          <w:trHeight w:val="377"/>
        </w:trPr>
        <w:tc>
          <w:tcPr>
            <w:tcW w:w="15163" w:type="dxa"/>
            <w:gridSpan w:val="4"/>
          </w:tcPr>
          <w:p w14:paraId="74F8959A" w14:textId="77777777" w:rsidR="0096619B" w:rsidRDefault="0096619B" w:rsidP="00076E6C">
            <w:pPr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2.2.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poveiklės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Nr. 2.2 Profesijos mokytojų ir (arba) meistrų kompetencijų tobulinimas rodikliai</w:t>
            </w:r>
          </w:p>
        </w:tc>
      </w:tr>
      <w:tr w:rsidR="0096619B" w14:paraId="134A6D8E" w14:textId="77777777" w:rsidTr="00076E6C">
        <w:trPr>
          <w:trHeight w:val="725"/>
        </w:trPr>
        <w:tc>
          <w:tcPr>
            <w:tcW w:w="3688" w:type="dxa"/>
          </w:tcPr>
          <w:p w14:paraId="506DDC4A" w14:textId="77777777" w:rsidR="00B7088E" w:rsidRPr="00B359E7" w:rsidRDefault="00B7088E" w:rsidP="00076E6C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B359E7">
              <w:rPr>
                <w:b/>
                <w:bCs/>
                <w:sz w:val="22"/>
                <w:szCs w:val="22"/>
                <w:shd w:val="clear" w:color="auto" w:fill="FFFFFF"/>
              </w:rPr>
              <w:t>Išduotų dalyvavimo mokymuose pažymėjimų skaičius</w:t>
            </w:r>
            <w:r w:rsidRPr="00B359E7" w:rsidDel="00E704B7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9766E95" w14:textId="41CAC645" w:rsidR="00E704B7" w:rsidRPr="00B359E7" w:rsidRDefault="0096619B" w:rsidP="00076E6C">
            <w:pPr>
              <w:rPr>
                <w:strike/>
                <w:sz w:val="22"/>
                <w:szCs w:val="22"/>
                <w:highlight w:val="yellow"/>
                <w:shd w:val="clear" w:color="auto" w:fill="FFFFFF"/>
              </w:rPr>
            </w:pPr>
            <w:r w:rsidRPr="00B359E7">
              <w:rPr>
                <w:strike/>
                <w:sz w:val="22"/>
                <w:szCs w:val="22"/>
                <w:shd w:val="clear" w:color="auto" w:fill="FFFFFF"/>
              </w:rPr>
              <w:t>Profesijos mokytojai ir (arba) meistrai, dalyvaujantys pameistrių ir praktikas atliekančių mokinių mokymo procese</w:t>
            </w:r>
          </w:p>
        </w:tc>
        <w:tc>
          <w:tcPr>
            <w:tcW w:w="3688" w:type="dxa"/>
          </w:tcPr>
          <w:p w14:paraId="2F7D3BF2" w14:textId="77777777" w:rsidR="0096619B" w:rsidRDefault="0096619B" w:rsidP="00076E6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P-12-003-03-04-03-11 </w:t>
            </w:r>
          </w:p>
          <w:p w14:paraId="72718961" w14:textId="77777777" w:rsidR="0096619B" w:rsidRDefault="0096619B" w:rsidP="00076E6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(P.S.1.1114)</w:t>
            </w:r>
          </w:p>
        </w:tc>
        <w:tc>
          <w:tcPr>
            <w:tcW w:w="3688" w:type="dxa"/>
          </w:tcPr>
          <w:p w14:paraId="30EB9886" w14:textId="77777777" w:rsidR="0069565A" w:rsidRDefault="00E704B7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 w:rsidRPr="00B359E7">
              <w:rPr>
                <w:b/>
                <w:bCs/>
                <w:sz w:val="22"/>
                <w:szCs w:val="22"/>
              </w:rPr>
              <w:t>Skaičius</w:t>
            </w:r>
          </w:p>
          <w:p w14:paraId="08B03F9C" w14:textId="2B6DDE08" w:rsidR="0096619B" w:rsidRDefault="0096619B" w:rsidP="00076E6C">
            <w:pPr>
              <w:jc w:val="center"/>
              <w:rPr>
                <w:sz w:val="22"/>
                <w:szCs w:val="22"/>
              </w:rPr>
            </w:pPr>
            <w:r w:rsidRPr="00B359E7">
              <w:rPr>
                <w:strike/>
                <w:sz w:val="22"/>
                <w:szCs w:val="22"/>
              </w:rPr>
              <w:t>Asmenys</w:t>
            </w:r>
          </w:p>
        </w:tc>
        <w:tc>
          <w:tcPr>
            <w:tcW w:w="4099" w:type="dxa"/>
          </w:tcPr>
          <w:p w14:paraId="6C84F067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14:paraId="43078A1E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(2026 m.)</w:t>
            </w:r>
          </w:p>
        </w:tc>
      </w:tr>
      <w:tr w:rsidR="008A0A5F" w14:paraId="0A2C0B8E" w14:textId="77777777" w:rsidTr="00076E6C">
        <w:trPr>
          <w:trHeight w:val="725"/>
        </w:trPr>
        <w:tc>
          <w:tcPr>
            <w:tcW w:w="3688" w:type="dxa"/>
          </w:tcPr>
          <w:p w14:paraId="33E92277" w14:textId="5D39EFD4" w:rsidR="008A0A5F" w:rsidRPr="002B28F0" w:rsidRDefault="008A0A5F" w:rsidP="008A0A5F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2B28F0">
              <w:rPr>
                <w:b/>
                <w:bCs/>
                <w:sz w:val="22"/>
                <w:szCs w:val="22"/>
                <w:shd w:val="clear" w:color="auto" w:fill="FFFFFF"/>
              </w:rPr>
              <w:t>Profesijos mokytojai ir (arba) meistrai, dalyvaujantys pameistrių ir praktikas atliekančių mokinių mokymo procese</w:t>
            </w:r>
          </w:p>
        </w:tc>
        <w:tc>
          <w:tcPr>
            <w:tcW w:w="3688" w:type="dxa"/>
          </w:tcPr>
          <w:p w14:paraId="12B27874" w14:textId="5AEE6BCE" w:rsidR="008A0A5F" w:rsidRPr="002B28F0" w:rsidRDefault="008A0A5F" w:rsidP="008A0A5F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2B28F0">
              <w:rPr>
                <w:b/>
                <w:bCs/>
                <w:sz w:val="22"/>
                <w:szCs w:val="22"/>
                <w:lang w:eastAsia="lt-LT"/>
              </w:rPr>
              <w:t>P-12-003-03-04-03-</w:t>
            </w:r>
            <w:r w:rsidR="005C0D10" w:rsidRPr="00AA59A9">
              <w:rPr>
                <w:b/>
                <w:bCs/>
                <w:sz w:val="22"/>
                <w:szCs w:val="22"/>
                <w:lang w:eastAsia="lt-LT"/>
              </w:rPr>
              <w:t>35</w:t>
            </w:r>
            <w:r w:rsidRPr="002B28F0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</w:p>
          <w:p w14:paraId="11DBFE35" w14:textId="79E37995" w:rsidR="008A0A5F" w:rsidRPr="002B28F0" w:rsidRDefault="008A0A5F" w:rsidP="008A0A5F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2B28F0">
              <w:rPr>
                <w:b/>
                <w:bCs/>
                <w:sz w:val="22"/>
                <w:szCs w:val="22"/>
                <w:lang w:eastAsia="lt-LT"/>
              </w:rPr>
              <w:t>(P.S.1.1114</w:t>
            </w:r>
            <w:r w:rsidR="002B28F0" w:rsidRPr="002B28F0">
              <w:rPr>
                <w:b/>
                <w:bCs/>
                <w:sz w:val="22"/>
                <w:szCs w:val="22"/>
                <w:lang w:eastAsia="lt-LT"/>
              </w:rPr>
              <w:t>.1</w:t>
            </w:r>
            <w:r w:rsidRPr="002B28F0">
              <w:rPr>
                <w:b/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688" w:type="dxa"/>
          </w:tcPr>
          <w:p w14:paraId="3FB3FBF7" w14:textId="5A591EB8" w:rsidR="008A0A5F" w:rsidRPr="002B28F0" w:rsidRDefault="008A0A5F" w:rsidP="008A0A5F">
            <w:pPr>
              <w:jc w:val="center"/>
              <w:rPr>
                <w:b/>
                <w:bCs/>
                <w:sz w:val="22"/>
                <w:szCs w:val="22"/>
              </w:rPr>
            </w:pPr>
            <w:r w:rsidRPr="002B28F0">
              <w:rPr>
                <w:b/>
                <w:bCs/>
                <w:sz w:val="22"/>
                <w:szCs w:val="22"/>
              </w:rPr>
              <w:t>Asmenys</w:t>
            </w:r>
          </w:p>
        </w:tc>
        <w:tc>
          <w:tcPr>
            <w:tcW w:w="4099" w:type="dxa"/>
          </w:tcPr>
          <w:p w14:paraId="27FC67F7" w14:textId="77777777" w:rsidR="008A0A5F" w:rsidRPr="002B28F0" w:rsidRDefault="008A0A5F" w:rsidP="008A0A5F">
            <w:pPr>
              <w:jc w:val="center"/>
              <w:rPr>
                <w:b/>
                <w:bCs/>
                <w:sz w:val="22"/>
                <w:szCs w:val="22"/>
              </w:rPr>
            </w:pPr>
            <w:r w:rsidRPr="002B28F0">
              <w:rPr>
                <w:b/>
                <w:bCs/>
                <w:sz w:val="22"/>
                <w:szCs w:val="22"/>
              </w:rPr>
              <w:t>1000</w:t>
            </w:r>
          </w:p>
          <w:p w14:paraId="76D5FBDC" w14:textId="192D3085" w:rsidR="008A0A5F" w:rsidRPr="002B28F0" w:rsidRDefault="008A0A5F" w:rsidP="008A0A5F">
            <w:pPr>
              <w:jc w:val="center"/>
              <w:rPr>
                <w:b/>
                <w:bCs/>
                <w:sz w:val="22"/>
                <w:szCs w:val="22"/>
              </w:rPr>
            </w:pPr>
            <w:r w:rsidRPr="002B28F0">
              <w:rPr>
                <w:b/>
                <w:bCs/>
                <w:sz w:val="22"/>
                <w:szCs w:val="22"/>
              </w:rPr>
              <w:t>(2026 m.)</w:t>
            </w:r>
          </w:p>
        </w:tc>
      </w:tr>
      <w:tr w:rsidR="008A0A5F" w14:paraId="53BF7984" w14:textId="77777777" w:rsidTr="00076E6C">
        <w:trPr>
          <w:trHeight w:val="725"/>
        </w:trPr>
        <w:tc>
          <w:tcPr>
            <w:tcW w:w="3688" w:type="dxa"/>
          </w:tcPr>
          <w:p w14:paraId="29598D18" w14:textId="77777777" w:rsidR="008A0A5F" w:rsidRDefault="008A0A5F" w:rsidP="008A0A5F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Švietimo ar mokymo veiklos dalyvių skaičius </w:t>
            </w:r>
          </w:p>
        </w:tc>
        <w:tc>
          <w:tcPr>
            <w:tcW w:w="3688" w:type="dxa"/>
          </w:tcPr>
          <w:p w14:paraId="6B86A782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R-12-003-03-04-03-19 </w:t>
            </w:r>
          </w:p>
          <w:p w14:paraId="27D5259B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(R.B.1.2010)</w:t>
            </w:r>
          </w:p>
        </w:tc>
        <w:tc>
          <w:tcPr>
            <w:tcW w:w="3688" w:type="dxa"/>
          </w:tcPr>
          <w:p w14:paraId="37107D0E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4099" w:type="dxa"/>
          </w:tcPr>
          <w:p w14:paraId="0E9A6272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/ a</w:t>
            </w:r>
          </w:p>
        </w:tc>
      </w:tr>
      <w:tr w:rsidR="008A0A5F" w14:paraId="2017EF5D" w14:textId="77777777" w:rsidTr="00076E6C">
        <w:trPr>
          <w:trHeight w:val="725"/>
        </w:trPr>
        <w:tc>
          <w:tcPr>
            <w:tcW w:w="3688" w:type="dxa"/>
          </w:tcPr>
          <w:p w14:paraId="73A5AF71" w14:textId="77777777" w:rsidR="008A0A5F" w:rsidRDefault="008A0A5F" w:rsidP="008A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Švietimo ar mokymo veiklos dalyvių skaičius, iš jų švietimo ir mokymo veiklos dalyvių skaičius</w:t>
            </w:r>
          </w:p>
        </w:tc>
        <w:tc>
          <w:tcPr>
            <w:tcW w:w="3688" w:type="dxa"/>
          </w:tcPr>
          <w:p w14:paraId="364870DF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R-12-003-03-04-03-20 </w:t>
            </w:r>
          </w:p>
          <w:p w14:paraId="141EE75E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(R.B.1.2010.1)</w:t>
            </w:r>
          </w:p>
        </w:tc>
        <w:tc>
          <w:tcPr>
            <w:tcW w:w="3688" w:type="dxa"/>
          </w:tcPr>
          <w:p w14:paraId="009EB826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4099" w:type="dxa"/>
          </w:tcPr>
          <w:p w14:paraId="640B49B7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n / a</w:t>
            </w:r>
          </w:p>
        </w:tc>
      </w:tr>
      <w:tr w:rsidR="008A0A5F" w14:paraId="367CE8C7" w14:textId="77777777" w:rsidTr="00076E6C">
        <w:trPr>
          <w:trHeight w:val="725"/>
        </w:trPr>
        <w:tc>
          <w:tcPr>
            <w:tcW w:w="3688" w:type="dxa"/>
          </w:tcPr>
          <w:p w14:paraId="514687B8" w14:textId="77777777" w:rsidR="008A0A5F" w:rsidRDefault="008A0A5F" w:rsidP="008A0A5F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Švietimo ar mokymo veiklos dalyvių skaičius, iš jų skaitmeninių įgūdžių ugdymo veiklos dalyvių skaičius</w:t>
            </w:r>
          </w:p>
        </w:tc>
        <w:tc>
          <w:tcPr>
            <w:tcW w:w="3688" w:type="dxa"/>
          </w:tcPr>
          <w:p w14:paraId="19D17BE2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R-12-003-03-04-03-21</w:t>
            </w:r>
          </w:p>
          <w:p w14:paraId="148A3F02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(R.B.1.2010.2)</w:t>
            </w:r>
          </w:p>
          <w:p w14:paraId="169FE228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8" w:type="dxa"/>
          </w:tcPr>
          <w:p w14:paraId="0EB3D560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4099" w:type="dxa"/>
          </w:tcPr>
          <w:p w14:paraId="240D8A3C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n / a</w:t>
            </w:r>
          </w:p>
        </w:tc>
      </w:tr>
    </w:tbl>
    <w:p w14:paraId="32E84AE8" w14:textId="77777777" w:rsidR="007718D3" w:rsidRDefault="007718D3" w:rsidP="00135820">
      <w:pPr>
        <w:ind w:firstLine="851"/>
        <w:jc w:val="both"/>
        <w:rPr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3"/>
      </w:tblGrid>
      <w:tr w:rsidR="00865B79" w14:paraId="73CFA44C" w14:textId="77777777" w:rsidTr="00791615">
        <w:trPr>
          <w:trHeight w:val="298"/>
        </w:trPr>
        <w:tc>
          <w:tcPr>
            <w:tcW w:w="15163" w:type="dxa"/>
          </w:tcPr>
          <w:p w14:paraId="74B23607" w14:textId="77777777" w:rsidR="00865B79" w:rsidRDefault="00865B79" w:rsidP="00076E6C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Lietuvos Respublikos švietimo, mokslo ir sporto ministerijos (toliau – Ministerija) stebėsenos rodiklių aprašymo kortelės</w:t>
            </w:r>
          </w:p>
        </w:tc>
      </w:tr>
      <w:tr w:rsidR="00865B79" w14:paraId="28CCED30" w14:textId="77777777" w:rsidTr="00791615">
        <w:trPr>
          <w:trHeight w:val="315"/>
        </w:trPr>
        <w:tc>
          <w:tcPr>
            <w:tcW w:w="15163" w:type="dxa"/>
          </w:tcPr>
          <w:p w14:paraId="7FDEFE40" w14:textId="406D7E64" w:rsidR="00865B79" w:rsidRDefault="00865B79" w:rsidP="00076E6C">
            <w:pPr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3.1. </w:t>
            </w:r>
            <w:r>
              <w:rPr>
                <w:szCs w:val="24"/>
              </w:rPr>
              <w:t>Ministerijos stebėsenos rodiklių aprašymo kortelės</w:t>
            </w:r>
            <w:r>
              <w:rPr>
                <w:iCs/>
                <w:szCs w:val="24"/>
              </w:rPr>
              <w:t xml:space="preserve"> pateiktos šiuo Lietuvos Respublikos švietimo, mokslo ir sporto ministro įsakymu patvirtinto 2021–2030 m. plėtros programos valdytojos Lietuvos Respublikos švietimo, mokslo ir sporto ministerijos švietimo plėtros programos pažangos priemonės  </w:t>
            </w:r>
            <w:r>
              <w:rPr>
                <w:szCs w:val="24"/>
              </w:rPr>
              <w:t>Nr.</w:t>
            </w:r>
            <w:r>
              <w:t xml:space="preserve"> </w:t>
            </w:r>
            <w:r>
              <w:rPr>
                <w:szCs w:val="24"/>
              </w:rPr>
              <w:t xml:space="preserve">12-003-03-04-03 „Sukurti rinkos poreikius atliepiančią profesinio ugdymo sistemą“ </w:t>
            </w:r>
            <w:r>
              <w:rPr>
                <w:iCs/>
                <w:szCs w:val="24"/>
              </w:rPr>
              <w:t>aprašo 9 priede.“</w:t>
            </w:r>
          </w:p>
        </w:tc>
      </w:tr>
    </w:tbl>
    <w:p w14:paraId="575E3123" w14:textId="77777777" w:rsidR="00865B79" w:rsidRDefault="00865B79" w:rsidP="00135820">
      <w:pPr>
        <w:ind w:firstLine="851"/>
        <w:jc w:val="both"/>
        <w:rPr>
          <w:szCs w:val="24"/>
        </w:rPr>
      </w:pPr>
    </w:p>
    <w:p w14:paraId="3515E303" w14:textId="77777777" w:rsidR="00F30547" w:rsidRDefault="00F30547" w:rsidP="00AD200D">
      <w:pPr>
        <w:tabs>
          <w:tab w:val="right" w:pos="9071"/>
        </w:tabs>
        <w:rPr>
          <w:szCs w:val="24"/>
        </w:rPr>
      </w:pPr>
    </w:p>
    <w:p w14:paraId="3F3D5CC4" w14:textId="77777777" w:rsidR="00F30547" w:rsidRDefault="00F30547" w:rsidP="00AD200D">
      <w:pPr>
        <w:tabs>
          <w:tab w:val="right" w:pos="9071"/>
        </w:tabs>
        <w:rPr>
          <w:szCs w:val="24"/>
        </w:rPr>
      </w:pPr>
    </w:p>
    <w:p w14:paraId="055BD9C6" w14:textId="77777777" w:rsidR="00F30547" w:rsidRDefault="00F30547" w:rsidP="00AD200D">
      <w:pPr>
        <w:tabs>
          <w:tab w:val="right" w:pos="9071"/>
        </w:tabs>
        <w:rPr>
          <w:szCs w:val="24"/>
        </w:rPr>
      </w:pPr>
    </w:p>
    <w:p w14:paraId="6AD38C24" w14:textId="4FB24708" w:rsidR="0088114E" w:rsidRPr="00D91A77" w:rsidRDefault="0081426E" w:rsidP="00AD200D">
      <w:pPr>
        <w:tabs>
          <w:tab w:val="right" w:pos="9071"/>
        </w:tabs>
        <w:rPr>
          <w:szCs w:val="24"/>
        </w:rPr>
      </w:pPr>
      <w:r w:rsidRPr="0047214A">
        <w:rPr>
          <w:szCs w:val="24"/>
        </w:rPr>
        <w:t>Š</w:t>
      </w:r>
      <w:r w:rsidR="00DD0347" w:rsidRPr="0047214A">
        <w:rPr>
          <w:szCs w:val="24"/>
        </w:rPr>
        <w:t>vietimo</w:t>
      </w:r>
      <w:r w:rsidRPr="0047214A">
        <w:rPr>
          <w:szCs w:val="24"/>
        </w:rPr>
        <w:t xml:space="preserve">, mokslo ir sporto </w:t>
      </w:r>
      <w:r w:rsidR="00821922" w:rsidRPr="0047214A">
        <w:rPr>
          <w:szCs w:val="24"/>
        </w:rPr>
        <w:t>ministr</w:t>
      </w:r>
      <w:r w:rsidR="00D91A77">
        <w:rPr>
          <w:szCs w:val="24"/>
        </w:rPr>
        <w:t>as</w:t>
      </w:r>
      <w:r w:rsidR="00697EA3">
        <w:rPr>
          <w:szCs w:val="24"/>
        </w:rPr>
        <w:t xml:space="preserve">                                                           </w:t>
      </w:r>
    </w:p>
    <w:sectPr w:rsidR="0088114E" w:rsidRPr="00D91A77" w:rsidSect="00000FAD">
      <w:pgSz w:w="16838" w:h="11906" w:orient="landscape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250D" w14:textId="77777777" w:rsidR="00D52054" w:rsidRDefault="00D5205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3005C2C" w14:textId="77777777" w:rsidR="00D52054" w:rsidRDefault="00D5205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7CA5FABA" w14:textId="77777777" w:rsidR="00D52054" w:rsidRDefault="00D52054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BBA0" w14:textId="77777777" w:rsidR="002F7D51" w:rsidRDefault="002F7D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6F5D" w14:textId="77777777" w:rsidR="002F7D51" w:rsidRDefault="002F7D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F6E8" w14:textId="77777777" w:rsidR="002F7D51" w:rsidRDefault="002F7D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6C8E" w14:textId="77777777" w:rsidR="00D52054" w:rsidRDefault="00D5205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FF8835B" w14:textId="77777777" w:rsidR="00D52054" w:rsidRDefault="00D5205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606FB2BF" w14:textId="77777777" w:rsidR="00D52054" w:rsidRDefault="00D52054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EFD5" w14:textId="77777777" w:rsidR="002F7D51" w:rsidRDefault="002F7D51">
    <w:pPr>
      <w:tabs>
        <w:tab w:val="center" w:pos="4819"/>
        <w:tab w:val="right" w:pos="9638"/>
      </w:tabs>
      <w:rPr>
        <w:sz w:val="22"/>
        <w:szCs w:val="22"/>
      </w:rPr>
    </w:pPr>
  </w:p>
  <w:p w14:paraId="2653F549" w14:textId="77777777" w:rsidR="002F7D51" w:rsidRDefault="002F7D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F2DC" w14:textId="1F22399F" w:rsidR="002F7D51" w:rsidRDefault="002F7D51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4A1FF7">
      <w:rPr>
        <w:noProof/>
        <w:szCs w:val="22"/>
      </w:rPr>
      <w:t>1</w:t>
    </w:r>
    <w:r w:rsidR="004A1FF7">
      <w:rPr>
        <w:noProof/>
        <w:szCs w:val="22"/>
      </w:rPr>
      <w:t>7</w:t>
    </w:r>
    <w:r>
      <w:rPr>
        <w:szCs w:val="22"/>
      </w:rPr>
      <w:fldChar w:fldCharType="end"/>
    </w:r>
  </w:p>
  <w:p w14:paraId="42F6BAA3" w14:textId="77777777" w:rsidR="002F7D51" w:rsidRDefault="002F7D51">
    <w:pPr>
      <w:tabs>
        <w:tab w:val="center" w:pos="4819"/>
        <w:tab w:val="right" w:pos="9638"/>
      </w:tabs>
      <w:jc w:val="right"/>
      <w:rPr>
        <w:sz w:val="22"/>
        <w:szCs w:val="22"/>
      </w:rPr>
    </w:pPr>
  </w:p>
  <w:p w14:paraId="51541D00" w14:textId="77777777" w:rsidR="002F7D51" w:rsidRDefault="002F7D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7970" w14:textId="77777777" w:rsidR="00D91A77" w:rsidRDefault="00D91A77" w:rsidP="00D91A77">
    <w:pPr>
      <w:tabs>
        <w:tab w:val="center" w:pos="4986"/>
        <w:tab w:val="right" w:pos="9972"/>
      </w:tabs>
      <w:jc w:val="right"/>
      <w:rPr>
        <w:b/>
      </w:rPr>
    </w:pPr>
    <w:r>
      <w:rPr>
        <w:b/>
      </w:rPr>
      <w:t xml:space="preserve">Projekto </w:t>
    </w:r>
  </w:p>
  <w:p w14:paraId="657ACB9F" w14:textId="6D0F19BB" w:rsidR="00A95176" w:rsidRDefault="00D91A77" w:rsidP="00D91A77">
    <w:pPr>
      <w:tabs>
        <w:tab w:val="center" w:pos="4986"/>
        <w:tab w:val="right" w:pos="9972"/>
      </w:tabs>
      <w:jc w:val="right"/>
      <w:rPr>
        <w:b/>
      </w:rPr>
    </w:pPr>
    <w:r>
      <w:rPr>
        <w:b/>
      </w:rPr>
      <w:t>Lyginamasis variantas</w:t>
    </w:r>
    <w:r w:rsidR="00A95176">
      <w:rPr>
        <w:b/>
      </w:rPr>
      <w:t xml:space="preserve">                                                                 </w:t>
    </w:r>
    <w:r w:rsidR="00A83D99">
      <w:rPr>
        <w:b/>
      </w:rPr>
      <w:t xml:space="preserve">                                 </w:t>
    </w:r>
    <w:r w:rsidR="000E6C03">
      <w:rPr>
        <w:b/>
      </w:rPr>
      <w:t xml:space="preserve">                             </w:t>
    </w:r>
  </w:p>
  <w:p w14:paraId="6A4AC828" w14:textId="0E787D80" w:rsidR="002F7D51" w:rsidRPr="00976867" w:rsidRDefault="002F7D51" w:rsidP="000E6C03">
    <w:pPr>
      <w:tabs>
        <w:tab w:val="center" w:pos="4986"/>
        <w:tab w:val="right" w:pos="9972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B46"/>
    <w:multiLevelType w:val="multilevel"/>
    <w:tmpl w:val="D04EB9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0F15E9B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FE270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4102D0B"/>
    <w:multiLevelType w:val="hybridMultilevel"/>
    <w:tmpl w:val="67D24160"/>
    <w:lvl w:ilvl="0" w:tplc="80E8E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C3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2F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43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E9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29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E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88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85EC"/>
    <w:multiLevelType w:val="hybridMultilevel"/>
    <w:tmpl w:val="B8646D66"/>
    <w:lvl w:ilvl="0" w:tplc="4C1A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A3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6B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C5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20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42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83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E4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24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BC8BB"/>
    <w:multiLevelType w:val="hybridMultilevel"/>
    <w:tmpl w:val="0350586E"/>
    <w:lvl w:ilvl="0" w:tplc="D2FA6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7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E5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C4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EA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6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24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6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E0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0C7A"/>
    <w:multiLevelType w:val="multilevel"/>
    <w:tmpl w:val="CBD42B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1800"/>
      </w:pPr>
      <w:rPr>
        <w:rFonts w:hint="default"/>
      </w:rPr>
    </w:lvl>
  </w:abstractNum>
  <w:abstractNum w:abstractNumId="7" w15:restartNumberingAfterBreak="0">
    <w:nsid w:val="22DC0058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2B7C5E2F"/>
    <w:multiLevelType w:val="hybridMultilevel"/>
    <w:tmpl w:val="08724A26"/>
    <w:lvl w:ilvl="0" w:tplc="005E9388">
      <w:start w:val="1"/>
      <w:numFmt w:val="decimal"/>
      <w:lvlText w:val="%1)"/>
      <w:lvlJc w:val="left"/>
      <w:pPr>
        <w:ind w:left="1020" w:hanging="360"/>
      </w:pPr>
    </w:lvl>
    <w:lvl w:ilvl="1" w:tplc="6F5A334C">
      <w:start w:val="1"/>
      <w:numFmt w:val="decimal"/>
      <w:lvlText w:val="%2)"/>
      <w:lvlJc w:val="left"/>
      <w:pPr>
        <w:ind w:left="1020" w:hanging="360"/>
      </w:pPr>
    </w:lvl>
    <w:lvl w:ilvl="2" w:tplc="469E8FE4">
      <w:start w:val="1"/>
      <w:numFmt w:val="decimal"/>
      <w:lvlText w:val="%3)"/>
      <w:lvlJc w:val="left"/>
      <w:pPr>
        <w:ind w:left="1020" w:hanging="360"/>
      </w:pPr>
    </w:lvl>
    <w:lvl w:ilvl="3" w:tplc="CB38B030">
      <w:start w:val="1"/>
      <w:numFmt w:val="decimal"/>
      <w:lvlText w:val="%4)"/>
      <w:lvlJc w:val="left"/>
      <w:pPr>
        <w:ind w:left="1020" w:hanging="360"/>
      </w:pPr>
    </w:lvl>
    <w:lvl w:ilvl="4" w:tplc="A92A23C8">
      <w:start w:val="1"/>
      <w:numFmt w:val="decimal"/>
      <w:lvlText w:val="%5)"/>
      <w:lvlJc w:val="left"/>
      <w:pPr>
        <w:ind w:left="1020" w:hanging="360"/>
      </w:pPr>
    </w:lvl>
    <w:lvl w:ilvl="5" w:tplc="04FC9E60">
      <w:start w:val="1"/>
      <w:numFmt w:val="decimal"/>
      <w:lvlText w:val="%6)"/>
      <w:lvlJc w:val="left"/>
      <w:pPr>
        <w:ind w:left="1020" w:hanging="360"/>
      </w:pPr>
    </w:lvl>
    <w:lvl w:ilvl="6" w:tplc="3F4C9A1A">
      <w:start w:val="1"/>
      <w:numFmt w:val="decimal"/>
      <w:lvlText w:val="%7)"/>
      <w:lvlJc w:val="left"/>
      <w:pPr>
        <w:ind w:left="1020" w:hanging="360"/>
      </w:pPr>
    </w:lvl>
    <w:lvl w:ilvl="7" w:tplc="4AB2F7FE">
      <w:start w:val="1"/>
      <w:numFmt w:val="decimal"/>
      <w:lvlText w:val="%8)"/>
      <w:lvlJc w:val="left"/>
      <w:pPr>
        <w:ind w:left="1020" w:hanging="360"/>
      </w:pPr>
    </w:lvl>
    <w:lvl w:ilvl="8" w:tplc="8EEA4C8A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2C3229BF"/>
    <w:multiLevelType w:val="hybridMultilevel"/>
    <w:tmpl w:val="4824FDD8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CE16920"/>
    <w:multiLevelType w:val="hybridMultilevel"/>
    <w:tmpl w:val="A0B617EA"/>
    <w:lvl w:ilvl="0" w:tplc="DC122AF4">
      <w:start w:val="1"/>
      <w:numFmt w:val="decimal"/>
      <w:lvlText w:val="%1."/>
      <w:lvlJc w:val="left"/>
      <w:pPr>
        <w:ind w:left="720" w:hanging="360"/>
      </w:pPr>
    </w:lvl>
    <w:lvl w:ilvl="1" w:tplc="399A494A">
      <w:start w:val="1"/>
      <w:numFmt w:val="decimal"/>
      <w:lvlText w:val="%2."/>
      <w:lvlJc w:val="left"/>
      <w:pPr>
        <w:ind w:left="720" w:hanging="360"/>
      </w:pPr>
    </w:lvl>
    <w:lvl w:ilvl="2" w:tplc="EA60FF22">
      <w:start w:val="1"/>
      <w:numFmt w:val="decimal"/>
      <w:lvlText w:val="%3."/>
      <w:lvlJc w:val="left"/>
      <w:pPr>
        <w:ind w:left="720" w:hanging="360"/>
      </w:pPr>
    </w:lvl>
    <w:lvl w:ilvl="3" w:tplc="555C3EF6">
      <w:start w:val="1"/>
      <w:numFmt w:val="decimal"/>
      <w:lvlText w:val="%4."/>
      <w:lvlJc w:val="left"/>
      <w:pPr>
        <w:ind w:left="720" w:hanging="360"/>
      </w:pPr>
    </w:lvl>
    <w:lvl w:ilvl="4" w:tplc="BCCC8642">
      <w:start w:val="1"/>
      <w:numFmt w:val="decimal"/>
      <w:lvlText w:val="%5."/>
      <w:lvlJc w:val="left"/>
      <w:pPr>
        <w:ind w:left="720" w:hanging="360"/>
      </w:pPr>
    </w:lvl>
    <w:lvl w:ilvl="5" w:tplc="25C8D38E">
      <w:start w:val="1"/>
      <w:numFmt w:val="decimal"/>
      <w:lvlText w:val="%6."/>
      <w:lvlJc w:val="left"/>
      <w:pPr>
        <w:ind w:left="720" w:hanging="360"/>
      </w:pPr>
    </w:lvl>
    <w:lvl w:ilvl="6" w:tplc="A9C45BC0">
      <w:start w:val="1"/>
      <w:numFmt w:val="decimal"/>
      <w:lvlText w:val="%7."/>
      <w:lvlJc w:val="left"/>
      <w:pPr>
        <w:ind w:left="720" w:hanging="360"/>
      </w:pPr>
    </w:lvl>
    <w:lvl w:ilvl="7" w:tplc="2CBA25B6">
      <w:start w:val="1"/>
      <w:numFmt w:val="decimal"/>
      <w:lvlText w:val="%8."/>
      <w:lvlJc w:val="left"/>
      <w:pPr>
        <w:ind w:left="720" w:hanging="360"/>
      </w:pPr>
    </w:lvl>
    <w:lvl w:ilvl="8" w:tplc="1CE28260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E536EC4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2F120C83"/>
    <w:multiLevelType w:val="hybridMultilevel"/>
    <w:tmpl w:val="76806D2A"/>
    <w:lvl w:ilvl="0" w:tplc="65C4ADD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F70A22"/>
    <w:multiLevelType w:val="multilevel"/>
    <w:tmpl w:val="DFBE0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D46546E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5" w15:restartNumberingAfterBreak="0">
    <w:nsid w:val="3D91152F"/>
    <w:multiLevelType w:val="hybridMultilevel"/>
    <w:tmpl w:val="A3B83A14"/>
    <w:lvl w:ilvl="0" w:tplc="826E4E1A">
      <w:start w:val="1"/>
      <w:numFmt w:val="decimal"/>
      <w:lvlText w:val="%1."/>
      <w:lvlJc w:val="left"/>
      <w:pPr>
        <w:ind w:left="720" w:hanging="360"/>
      </w:pPr>
    </w:lvl>
    <w:lvl w:ilvl="1" w:tplc="C8724198">
      <w:start w:val="1"/>
      <w:numFmt w:val="decimal"/>
      <w:lvlText w:val="%2."/>
      <w:lvlJc w:val="left"/>
      <w:pPr>
        <w:ind w:left="720" w:hanging="360"/>
      </w:pPr>
    </w:lvl>
    <w:lvl w:ilvl="2" w:tplc="C92666AA">
      <w:start w:val="1"/>
      <w:numFmt w:val="decimal"/>
      <w:lvlText w:val="%3."/>
      <w:lvlJc w:val="left"/>
      <w:pPr>
        <w:ind w:left="720" w:hanging="360"/>
      </w:pPr>
    </w:lvl>
    <w:lvl w:ilvl="3" w:tplc="0B2E48B8">
      <w:start w:val="1"/>
      <w:numFmt w:val="decimal"/>
      <w:lvlText w:val="%4."/>
      <w:lvlJc w:val="left"/>
      <w:pPr>
        <w:ind w:left="720" w:hanging="360"/>
      </w:pPr>
    </w:lvl>
    <w:lvl w:ilvl="4" w:tplc="349C94D6">
      <w:start w:val="1"/>
      <w:numFmt w:val="decimal"/>
      <w:lvlText w:val="%5."/>
      <w:lvlJc w:val="left"/>
      <w:pPr>
        <w:ind w:left="720" w:hanging="360"/>
      </w:pPr>
    </w:lvl>
    <w:lvl w:ilvl="5" w:tplc="79A07972">
      <w:start w:val="1"/>
      <w:numFmt w:val="decimal"/>
      <w:lvlText w:val="%6."/>
      <w:lvlJc w:val="left"/>
      <w:pPr>
        <w:ind w:left="720" w:hanging="360"/>
      </w:pPr>
    </w:lvl>
    <w:lvl w:ilvl="6" w:tplc="8FB0E730">
      <w:start w:val="1"/>
      <w:numFmt w:val="decimal"/>
      <w:lvlText w:val="%7."/>
      <w:lvlJc w:val="left"/>
      <w:pPr>
        <w:ind w:left="720" w:hanging="360"/>
      </w:pPr>
    </w:lvl>
    <w:lvl w:ilvl="7" w:tplc="9FE485FC">
      <w:start w:val="1"/>
      <w:numFmt w:val="decimal"/>
      <w:lvlText w:val="%8."/>
      <w:lvlJc w:val="left"/>
      <w:pPr>
        <w:ind w:left="720" w:hanging="360"/>
      </w:pPr>
    </w:lvl>
    <w:lvl w:ilvl="8" w:tplc="8A241A90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4D6F6512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7" w15:restartNumberingAfterBreak="0">
    <w:nsid w:val="57B579C3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591A0683"/>
    <w:multiLevelType w:val="multilevel"/>
    <w:tmpl w:val="F78C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7E6FFB"/>
    <w:multiLevelType w:val="hybridMultilevel"/>
    <w:tmpl w:val="BFD2757C"/>
    <w:lvl w:ilvl="0" w:tplc="0DEEB9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B9F2029"/>
    <w:multiLevelType w:val="hybridMultilevel"/>
    <w:tmpl w:val="1CBEFF5A"/>
    <w:lvl w:ilvl="0" w:tplc="A9AE2DB4">
      <w:start w:val="1"/>
      <w:numFmt w:val="decimal"/>
      <w:lvlText w:val="%1."/>
      <w:lvlJc w:val="left"/>
      <w:pPr>
        <w:ind w:left="720" w:hanging="360"/>
      </w:pPr>
    </w:lvl>
    <w:lvl w:ilvl="1" w:tplc="9A925F8E">
      <w:start w:val="1"/>
      <w:numFmt w:val="decimal"/>
      <w:lvlText w:val="%2."/>
      <w:lvlJc w:val="left"/>
      <w:pPr>
        <w:ind w:left="720" w:hanging="360"/>
      </w:pPr>
    </w:lvl>
    <w:lvl w:ilvl="2" w:tplc="678A8DC0">
      <w:start w:val="1"/>
      <w:numFmt w:val="decimal"/>
      <w:lvlText w:val="%3."/>
      <w:lvlJc w:val="left"/>
      <w:pPr>
        <w:ind w:left="720" w:hanging="360"/>
      </w:pPr>
    </w:lvl>
    <w:lvl w:ilvl="3" w:tplc="764CD5C4">
      <w:start w:val="1"/>
      <w:numFmt w:val="decimal"/>
      <w:lvlText w:val="%4."/>
      <w:lvlJc w:val="left"/>
      <w:pPr>
        <w:ind w:left="720" w:hanging="360"/>
      </w:pPr>
    </w:lvl>
    <w:lvl w:ilvl="4" w:tplc="3FE48CCC">
      <w:start w:val="1"/>
      <w:numFmt w:val="decimal"/>
      <w:lvlText w:val="%5."/>
      <w:lvlJc w:val="left"/>
      <w:pPr>
        <w:ind w:left="720" w:hanging="360"/>
      </w:pPr>
    </w:lvl>
    <w:lvl w:ilvl="5" w:tplc="D9D0871C">
      <w:start w:val="1"/>
      <w:numFmt w:val="decimal"/>
      <w:lvlText w:val="%6."/>
      <w:lvlJc w:val="left"/>
      <w:pPr>
        <w:ind w:left="720" w:hanging="360"/>
      </w:pPr>
    </w:lvl>
    <w:lvl w:ilvl="6" w:tplc="DCB23B88">
      <w:start w:val="1"/>
      <w:numFmt w:val="decimal"/>
      <w:lvlText w:val="%7."/>
      <w:lvlJc w:val="left"/>
      <w:pPr>
        <w:ind w:left="720" w:hanging="360"/>
      </w:pPr>
    </w:lvl>
    <w:lvl w:ilvl="7" w:tplc="46965754">
      <w:start w:val="1"/>
      <w:numFmt w:val="decimal"/>
      <w:lvlText w:val="%8."/>
      <w:lvlJc w:val="left"/>
      <w:pPr>
        <w:ind w:left="720" w:hanging="360"/>
      </w:pPr>
    </w:lvl>
    <w:lvl w:ilvl="8" w:tplc="9F1436AC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C77065F"/>
    <w:multiLevelType w:val="hybridMultilevel"/>
    <w:tmpl w:val="2C32E096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E8852CF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3" w15:restartNumberingAfterBreak="0">
    <w:nsid w:val="5FF62207"/>
    <w:multiLevelType w:val="hybridMultilevel"/>
    <w:tmpl w:val="C008A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649B9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3270D49"/>
    <w:multiLevelType w:val="multilevel"/>
    <w:tmpl w:val="A34E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26" w15:restartNumberingAfterBreak="0">
    <w:nsid w:val="632B4735"/>
    <w:multiLevelType w:val="hybridMultilevel"/>
    <w:tmpl w:val="D686515A"/>
    <w:lvl w:ilvl="0" w:tplc="E41E1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5673B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8" w15:restartNumberingAfterBreak="0">
    <w:nsid w:val="69FC40A5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099698B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0" w15:restartNumberingAfterBreak="0">
    <w:nsid w:val="759F2812"/>
    <w:multiLevelType w:val="hybridMultilevel"/>
    <w:tmpl w:val="D21AA5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27C55"/>
    <w:multiLevelType w:val="hybridMultilevel"/>
    <w:tmpl w:val="A70291EC"/>
    <w:lvl w:ilvl="0" w:tplc="57F840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C50644F"/>
    <w:multiLevelType w:val="hybridMultilevel"/>
    <w:tmpl w:val="1FB6FC94"/>
    <w:lvl w:ilvl="0" w:tplc="D4C63F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7C517081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 w16cid:durableId="141504275">
    <w:abstractNumId w:val="5"/>
  </w:num>
  <w:num w:numId="2" w16cid:durableId="321475103">
    <w:abstractNumId w:val="4"/>
  </w:num>
  <w:num w:numId="3" w16cid:durableId="1870146769">
    <w:abstractNumId w:val="3"/>
  </w:num>
  <w:num w:numId="4" w16cid:durableId="915212323">
    <w:abstractNumId w:val="30"/>
  </w:num>
  <w:num w:numId="5" w16cid:durableId="940994912">
    <w:abstractNumId w:val="24"/>
  </w:num>
  <w:num w:numId="6" w16cid:durableId="2009359587">
    <w:abstractNumId w:val="28"/>
  </w:num>
  <w:num w:numId="7" w16cid:durableId="1995336593">
    <w:abstractNumId w:val="25"/>
  </w:num>
  <w:num w:numId="8" w16cid:durableId="888683009">
    <w:abstractNumId w:val="14"/>
  </w:num>
  <w:num w:numId="9" w16cid:durableId="701327818">
    <w:abstractNumId w:val="16"/>
  </w:num>
  <w:num w:numId="10" w16cid:durableId="1140460194">
    <w:abstractNumId w:val="6"/>
  </w:num>
  <w:num w:numId="11" w16cid:durableId="1867526277">
    <w:abstractNumId w:val="12"/>
  </w:num>
  <w:num w:numId="12" w16cid:durableId="1913393530">
    <w:abstractNumId w:val="23"/>
  </w:num>
  <w:num w:numId="13" w16cid:durableId="809253564">
    <w:abstractNumId w:val="8"/>
  </w:num>
  <w:num w:numId="14" w16cid:durableId="941958034">
    <w:abstractNumId w:val="32"/>
  </w:num>
  <w:num w:numId="15" w16cid:durableId="949823489">
    <w:abstractNumId w:val="10"/>
  </w:num>
  <w:num w:numId="16" w16cid:durableId="1199507766">
    <w:abstractNumId w:val="20"/>
  </w:num>
  <w:num w:numId="17" w16cid:durableId="1400859470">
    <w:abstractNumId w:val="15"/>
  </w:num>
  <w:num w:numId="18" w16cid:durableId="1142234921">
    <w:abstractNumId w:val="13"/>
  </w:num>
  <w:num w:numId="19" w16cid:durableId="1671105616">
    <w:abstractNumId w:val="31"/>
  </w:num>
  <w:num w:numId="20" w16cid:durableId="1153067262">
    <w:abstractNumId w:val="9"/>
  </w:num>
  <w:num w:numId="21" w16cid:durableId="340663106">
    <w:abstractNumId w:val="21"/>
  </w:num>
  <w:num w:numId="22" w16cid:durableId="294264247">
    <w:abstractNumId w:val="29"/>
  </w:num>
  <w:num w:numId="23" w16cid:durableId="280764605">
    <w:abstractNumId w:val="33"/>
  </w:num>
  <w:num w:numId="24" w16cid:durableId="1486429548">
    <w:abstractNumId w:val="22"/>
  </w:num>
  <w:num w:numId="25" w16cid:durableId="2074425268">
    <w:abstractNumId w:val="17"/>
  </w:num>
  <w:num w:numId="26" w16cid:durableId="1822843640">
    <w:abstractNumId w:val="2"/>
  </w:num>
  <w:num w:numId="27" w16cid:durableId="1798142421">
    <w:abstractNumId w:val="1"/>
  </w:num>
  <w:num w:numId="28" w16cid:durableId="1738085640">
    <w:abstractNumId w:val="11"/>
  </w:num>
  <w:num w:numId="29" w16cid:durableId="2126464511">
    <w:abstractNumId w:val="27"/>
  </w:num>
  <w:num w:numId="30" w16cid:durableId="602611694">
    <w:abstractNumId w:val="7"/>
  </w:num>
  <w:num w:numId="31" w16cid:durableId="1755278732">
    <w:abstractNumId w:val="18"/>
  </w:num>
  <w:num w:numId="32" w16cid:durableId="986669431">
    <w:abstractNumId w:val="0"/>
  </w:num>
  <w:num w:numId="33" w16cid:durableId="1232542982">
    <w:abstractNumId w:val="26"/>
  </w:num>
  <w:num w:numId="34" w16cid:durableId="1268963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02AC"/>
    <w:rsid w:val="00000C35"/>
    <w:rsid w:val="00000FAD"/>
    <w:rsid w:val="00002FB3"/>
    <w:rsid w:val="000033E0"/>
    <w:rsid w:val="00004E21"/>
    <w:rsid w:val="00006F7D"/>
    <w:rsid w:val="00007039"/>
    <w:rsid w:val="000078EF"/>
    <w:rsid w:val="0001178B"/>
    <w:rsid w:val="00012041"/>
    <w:rsid w:val="00013519"/>
    <w:rsid w:val="000139D4"/>
    <w:rsid w:val="00013AA5"/>
    <w:rsid w:val="00014F83"/>
    <w:rsid w:val="00016C87"/>
    <w:rsid w:val="0002098F"/>
    <w:rsid w:val="00020DEB"/>
    <w:rsid w:val="000254D7"/>
    <w:rsid w:val="00025802"/>
    <w:rsid w:val="00025E79"/>
    <w:rsid w:val="000272F5"/>
    <w:rsid w:val="00027F1B"/>
    <w:rsid w:val="00030783"/>
    <w:rsid w:val="000307DD"/>
    <w:rsid w:val="00031455"/>
    <w:rsid w:val="0003678D"/>
    <w:rsid w:val="00040B3E"/>
    <w:rsid w:val="00045B96"/>
    <w:rsid w:val="00047095"/>
    <w:rsid w:val="000502A0"/>
    <w:rsid w:val="00051979"/>
    <w:rsid w:val="00052A93"/>
    <w:rsid w:val="00053A38"/>
    <w:rsid w:val="0005440C"/>
    <w:rsid w:val="00054E96"/>
    <w:rsid w:val="00056A5F"/>
    <w:rsid w:val="00057A4E"/>
    <w:rsid w:val="000620FE"/>
    <w:rsid w:val="00063A14"/>
    <w:rsid w:val="00063E8C"/>
    <w:rsid w:val="000641EF"/>
    <w:rsid w:val="000644FA"/>
    <w:rsid w:val="00065567"/>
    <w:rsid w:val="000657B7"/>
    <w:rsid w:val="00065A44"/>
    <w:rsid w:val="00074DEA"/>
    <w:rsid w:val="00075606"/>
    <w:rsid w:val="000827AA"/>
    <w:rsid w:val="00082FD4"/>
    <w:rsid w:val="0008547B"/>
    <w:rsid w:val="00085E5F"/>
    <w:rsid w:val="00086E23"/>
    <w:rsid w:val="0009221C"/>
    <w:rsid w:val="00093037"/>
    <w:rsid w:val="00093878"/>
    <w:rsid w:val="000957E4"/>
    <w:rsid w:val="00095F1D"/>
    <w:rsid w:val="000972A0"/>
    <w:rsid w:val="0009779A"/>
    <w:rsid w:val="000A4B34"/>
    <w:rsid w:val="000A62C2"/>
    <w:rsid w:val="000A69AA"/>
    <w:rsid w:val="000A6F48"/>
    <w:rsid w:val="000B1B53"/>
    <w:rsid w:val="000B2919"/>
    <w:rsid w:val="000B3208"/>
    <w:rsid w:val="000B360C"/>
    <w:rsid w:val="000B3AD1"/>
    <w:rsid w:val="000B45E2"/>
    <w:rsid w:val="000B577A"/>
    <w:rsid w:val="000B57C5"/>
    <w:rsid w:val="000B5C74"/>
    <w:rsid w:val="000C12E8"/>
    <w:rsid w:val="000C4F78"/>
    <w:rsid w:val="000C505C"/>
    <w:rsid w:val="000D02C6"/>
    <w:rsid w:val="000D22C7"/>
    <w:rsid w:val="000D2346"/>
    <w:rsid w:val="000D2EE6"/>
    <w:rsid w:val="000D2FFA"/>
    <w:rsid w:val="000D5801"/>
    <w:rsid w:val="000E0AC2"/>
    <w:rsid w:val="000E2B32"/>
    <w:rsid w:val="000E2E5A"/>
    <w:rsid w:val="000E5D89"/>
    <w:rsid w:val="000E6C03"/>
    <w:rsid w:val="000E730D"/>
    <w:rsid w:val="000F165F"/>
    <w:rsid w:val="000F25BF"/>
    <w:rsid w:val="000F3618"/>
    <w:rsid w:val="000F40E5"/>
    <w:rsid w:val="000F49C4"/>
    <w:rsid w:val="000F4DFB"/>
    <w:rsid w:val="000F5E1C"/>
    <w:rsid w:val="000F7658"/>
    <w:rsid w:val="001002BF"/>
    <w:rsid w:val="0010187E"/>
    <w:rsid w:val="0010204A"/>
    <w:rsid w:val="001020C7"/>
    <w:rsid w:val="00102A4E"/>
    <w:rsid w:val="00102C01"/>
    <w:rsid w:val="001142C3"/>
    <w:rsid w:val="00117D37"/>
    <w:rsid w:val="00120011"/>
    <w:rsid w:val="00120EA4"/>
    <w:rsid w:val="00123139"/>
    <w:rsid w:val="00126B7F"/>
    <w:rsid w:val="00132559"/>
    <w:rsid w:val="00132815"/>
    <w:rsid w:val="00132AEC"/>
    <w:rsid w:val="00132DB9"/>
    <w:rsid w:val="00135820"/>
    <w:rsid w:val="00136323"/>
    <w:rsid w:val="00137F3C"/>
    <w:rsid w:val="001423D7"/>
    <w:rsid w:val="00142CBB"/>
    <w:rsid w:val="00143EF6"/>
    <w:rsid w:val="00144F32"/>
    <w:rsid w:val="001468A6"/>
    <w:rsid w:val="00146F1B"/>
    <w:rsid w:val="0015428F"/>
    <w:rsid w:val="00154587"/>
    <w:rsid w:val="00155EDB"/>
    <w:rsid w:val="00157CF5"/>
    <w:rsid w:val="00157FE2"/>
    <w:rsid w:val="001601B0"/>
    <w:rsid w:val="00163AFC"/>
    <w:rsid w:val="00163B07"/>
    <w:rsid w:val="00163D0F"/>
    <w:rsid w:val="00163EFD"/>
    <w:rsid w:val="001643E1"/>
    <w:rsid w:val="00164D7D"/>
    <w:rsid w:val="0016556A"/>
    <w:rsid w:val="00166A08"/>
    <w:rsid w:val="00166B39"/>
    <w:rsid w:val="00167260"/>
    <w:rsid w:val="00167EB9"/>
    <w:rsid w:val="0017102D"/>
    <w:rsid w:val="00172732"/>
    <w:rsid w:val="001732DD"/>
    <w:rsid w:val="00175431"/>
    <w:rsid w:val="00175822"/>
    <w:rsid w:val="00175A15"/>
    <w:rsid w:val="00176D6C"/>
    <w:rsid w:val="001801AD"/>
    <w:rsid w:val="00180413"/>
    <w:rsid w:val="00180DC3"/>
    <w:rsid w:val="001811F8"/>
    <w:rsid w:val="0018200E"/>
    <w:rsid w:val="00182842"/>
    <w:rsid w:val="00183655"/>
    <w:rsid w:val="001846AC"/>
    <w:rsid w:val="00190F26"/>
    <w:rsid w:val="00191B00"/>
    <w:rsid w:val="00193D3C"/>
    <w:rsid w:val="0019421D"/>
    <w:rsid w:val="00194377"/>
    <w:rsid w:val="001A5F0D"/>
    <w:rsid w:val="001A61AF"/>
    <w:rsid w:val="001B0515"/>
    <w:rsid w:val="001B4838"/>
    <w:rsid w:val="001B558D"/>
    <w:rsid w:val="001B5BD9"/>
    <w:rsid w:val="001B7902"/>
    <w:rsid w:val="001B7F7F"/>
    <w:rsid w:val="001C340B"/>
    <w:rsid w:val="001C3EDD"/>
    <w:rsid w:val="001C7A5A"/>
    <w:rsid w:val="001D29C7"/>
    <w:rsid w:val="001D6B7F"/>
    <w:rsid w:val="001D78CC"/>
    <w:rsid w:val="001E0C51"/>
    <w:rsid w:val="001E3B7C"/>
    <w:rsid w:val="001E423A"/>
    <w:rsid w:val="001E524E"/>
    <w:rsid w:val="001E5C1F"/>
    <w:rsid w:val="001E6A06"/>
    <w:rsid w:val="001E6E72"/>
    <w:rsid w:val="001F102D"/>
    <w:rsid w:val="001F13AD"/>
    <w:rsid w:val="001F251C"/>
    <w:rsid w:val="001F3674"/>
    <w:rsid w:val="001F39A1"/>
    <w:rsid w:val="001F4E47"/>
    <w:rsid w:val="00200D48"/>
    <w:rsid w:val="00201134"/>
    <w:rsid w:val="0020305B"/>
    <w:rsid w:val="00204178"/>
    <w:rsid w:val="002060D8"/>
    <w:rsid w:val="00210621"/>
    <w:rsid w:val="002118A4"/>
    <w:rsid w:val="00211CE7"/>
    <w:rsid w:val="00213FAB"/>
    <w:rsid w:val="002144AC"/>
    <w:rsid w:val="0021451B"/>
    <w:rsid w:val="002160AD"/>
    <w:rsid w:val="00216821"/>
    <w:rsid w:val="00217BBB"/>
    <w:rsid w:val="00221EB7"/>
    <w:rsid w:val="0022386A"/>
    <w:rsid w:val="00223CCC"/>
    <w:rsid w:val="002309A6"/>
    <w:rsid w:val="00232621"/>
    <w:rsid w:val="00232BE7"/>
    <w:rsid w:val="002355B7"/>
    <w:rsid w:val="00235D8D"/>
    <w:rsid w:val="0023712C"/>
    <w:rsid w:val="002379DE"/>
    <w:rsid w:val="0024027D"/>
    <w:rsid w:val="002428F3"/>
    <w:rsid w:val="002447D0"/>
    <w:rsid w:val="002455DE"/>
    <w:rsid w:val="00245A11"/>
    <w:rsid w:val="00245D30"/>
    <w:rsid w:val="00245F6B"/>
    <w:rsid w:val="002466A7"/>
    <w:rsid w:val="00250DD5"/>
    <w:rsid w:val="0025270C"/>
    <w:rsid w:val="00255479"/>
    <w:rsid w:val="0025729F"/>
    <w:rsid w:val="00262EFA"/>
    <w:rsid w:val="00263A86"/>
    <w:rsid w:val="00264760"/>
    <w:rsid w:val="002648CB"/>
    <w:rsid w:val="00265A97"/>
    <w:rsid w:val="002661A6"/>
    <w:rsid w:val="002712D5"/>
    <w:rsid w:val="0027241E"/>
    <w:rsid w:val="002772B9"/>
    <w:rsid w:val="00281EA6"/>
    <w:rsid w:val="00282A94"/>
    <w:rsid w:val="00282EB1"/>
    <w:rsid w:val="002849B3"/>
    <w:rsid w:val="00284B6B"/>
    <w:rsid w:val="00285671"/>
    <w:rsid w:val="002876D8"/>
    <w:rsid w:val="00295FB0"/>
    <w:rsid w:val="002A09E0"/>
    <w:rsid w:val="002A249C"/>
    <w:rsid w:val="002A283C"/>
    <w:rsid w:val="002A2F05"/>
    <w:rsid w:val="002A4167"/>
    <w:rsid w:val="002A4B86"/>
    <w:rsid w:val="002A5F71"/>
    <w:rsid w:val="002A613B"/>
    <w:rsid w:val="002B28F0"/>
    <w:rsid w:val="002B3579"/>
    <w:rsid w:val="002B3621"/>
    <w:rsid w:val="002B5C5A"/>
    <w:rsid w:val="002B6513"/>
    <w:rsid w:val="002B7EEC"/>
    <w:rsid w:val="002C06E7"/>
    <w:rsid w:val="002C19AC"/>
    <w:rsid w:val="002C2ED5"/>
    <w:rsid w:val="002C4802"/>
    <w:rsid w:val="002C6089"/>
    <w:rsid w:val="002C77EB"/>
    <w:rsid w:val="002D223B"/>
    <w:rsid w:val="002D28E9"/>
    <w:rsid w:val="002D3481"/>
    <w:rsid w:val="002D3757"/>
    <w:rsid w:val="002D5CB8"/>
    <w:rsid w:val="002D7717"/>
    <w:rsid w:val="002E45E1"/>
    <w:rsid w:val="002E6D40"/>
    <w:rsid w:val="002F0415"/>
    <w:rsid w:val="002F48CE"/>
    <w:rsid w:val="002F4EBB"/>
    <w:rsid w:val="002F7D51"/>
    <w:rsid w:val="00300EF2"/>
    <w:rsid w:val="00302CCE"/>
    <w:rsid w:val="00303908"/>
    <w:rsid w:val="0030580B"/>
    <w:rsid w:val="003078A2"/>
    <w:rsid w:val="003101E9"/>
    <w:rsid w:val="00311A32"/>
    <w:rsid w:val="00311DD2"/>
    <w:rsid w:val="00312C11"/>
    <w:rsid w:val="003132F4"/>
    <w:rsid w:val="00313345"/>
    <w:rsid w:val="003164B7"/>
    <w:rsid w:val="00316678"/>
    <w:rsid w:val="00320054"/>
    <w:rsid w:val="003204A7"/>
    <w:rsid w:val="003210C3"/>
    <w:rsid w:val="00323902"/>
    <w:rsid w:val="00323BFD"/>
    <w:rsid w:val="003248BF"/>
    <w:rsid w:val="00324A23"/>
    <w:rsid w:val="00326C79"/>
    <w:rsid w:val="003273D1"/>
    <w:rsid w:val="0033036A"/>
    <w:rsid w:val="00330C8B"/>
    <w:rsid w:val="00332524"/>
    <w:rsid w:val="003328F0"/>
    <w:rsid w:val="00336E72"/>
    <w:rsid w:val="0033785E"/>
    <w:rsid w:val="003405D2"/>
    <w:rsid w:val="003456B4"/>
    <w:rsid w:val="00346A5D"/>
    <w:rsid w:val="003504CA"/>
    <w:rsid w:val="0035276B"/>
    <w:rsid w:val="00352F8D"/>
    <w:rsid w:val="00356975"/>
    <w:rsid w:val="00357BA2"/>
    <w:rsid w:val="003610CD"/>
    <w:rsid w:val="003619C3"/>
    <w:rsid w:val="003670BB"/>
    <w:rsid w:val="00367EDF"/>
    <w:rsid w:val="003703D0"/>
    <w:rsid w:val="00371C52"/>
    <w:rsid w:val="0037426B"/>
    <w:rsid w:val="003744E4"/>
    <w:rsid w:val="00374591"/>
    <w:rsid w:val="00374E58"/>
    <w:rsid w:val="00380928"/>
    <w:rsid w:val="00383B1E"/>
    <w:rsid w:val="00384595"/>
    <w:rsid w:val="003862C8"/>
    <w:rsid w:val="003870D3"/>
    <w:rsid w:val="00390798"/>
    <w:rsid w:val="00390FD6"/>
    <w:rsid w:val="00393100"/>
    <w:rsid w:val="003937D2"/>
    <w:rsid w:val="00395E39"/>
    <w:rsid w:val="003965F4"/>
    <w:rsid w:val="003A2289"/>
    <w:rsid w:val="003A259F"/>
    <w:rsid w:val="003A2B13"/>
    <w:rsid w:val="003A33B9"/>
    <w:rsid w:val="003A401F"/>
    <w:rsid w:val="003A76B0"/>
    <w:rsid w:val="003B214E"/>
    <w:rsid w:val="003B67E3"/>
    <w:rsid w:val="003C0E9F"/>
    <w:rsid w:val="003C15A8"/>
    <w:rsid w:val="003C2EDE"/>
    <w:rsid w:val="003C423A"/>
    <w:rsid w:val="003C6478"/>
    <w:rsid w:val="003D3445"/>
    <w:rsid w:val="003D3456"/>
    <w:rsid w:val="003D39F5"/>
    <w:rsid w:val="003D447A"/>
    <w:rsid w:val="003D58B6"/>
    <w:rsid w:val="003D5924"/>
    <w:rsid w:val="003D6E32"/>
    <w:rsid w:val="003D7417"/>
    <w:rsid w:val="003D7D07"/>
    <w:rsid w:val="003E0932"/>
    <w:rsid w:val="003E0A70"/>
    <w:rsid w:val="003E250B"/>
    <w:rsid w:val="003E3094"/>
    <w:rsid w:val="003E5933"/>
    <w:rsid w:val="003E628D"/>
    <w:rsid w:val="003F0537"/>
    <w:rsid w:val="003F08EF"/>
    <w:rsid w:val="003F45E4"/>
    <w:rsid w:val="003F4DB4"/>
    <w:rsid w:val="003F68C1"/>
    <w:rsid w:val="003F6C31"/>
    <w:rsid w:val="0040003C"/>
    <w:rsid w:val="00410D14"/>
    <w:rsid w:val="00410F02"/>
    <w:rsid w:val="0041327A"/>
    <w:rsid w:val="00415C3B"/>
    <w:rsid w:val="00416473"/>
    <w:rsid w:val="0041732B"/>
    <w:rsid w:val="00417C8C"/>
    <w:rsid w:val="00417FC7"/>
    <w:rsid w:val="00420516"/>
    <w:rsid w:val="00420F3B"/>
    <w:rsid w:val="0042107A"/>
    <w:rsid w:val="004212FB"/>
    <w:rsid w:val="00422306"/>
    <w:rsid w:val="00422C67"/>
    <w:rsid w:val="00422FDE"/>
    <w:rsid w:val="00423281"/>
    <w:rsid w:val="00424037"/>
    <w:rsid w:val="004257BC"/>
    <w:rsid w:val="0042648E"/>
    <w:rsid w:val="0042703A"/>
    <w:rsid w:val="004271E7"/>
    <w:rsid w:val="00427EA7"/>
    <w:rsid w:val="00430AE6"/>
    <w:rsid w:val="00430BF3"/>
    <w:rsid w:val="00431874"/>
    <w:rsid w:val="00431C97"/>
    <w:rsid w:val="00433A08"/>
    <w:rsid w:val="00433DF1"/>
    <w:rsid w:val="00436F78"/>
    <w:rsid w:val="004405B7"/>
    <w:rsid w:val="00440CA6"/>
    <w:rsid w:val="00441538"/>
    <w:rsid w:val="0044176E"/>
    <w:rsid w:val="00443CBE"/>
    <w:rsid w:val="004504A7"/>
    <w:rsid w:val="00451527"/>
    <w:rsid w:val="00451D16"/>
    <w:rsid w:val="0045279A"/>
    <w:rsid w:val="00453BD2"/>
    <w:rsid w:val="0045685E"/>
    <w:rsid w:val="004568F8"/>
    <w:rsid w:val="00460E01"/>
    <w:rsid w:val="00462356"/>
    <w:rsid w:val="00462D22"/>
    <w:rsid w:val="00464769"/>
    <w:rsid w:val="00466116"/>
    <w:rsid w:val="00466A9E"/>
    <w:rsid w:val="00466E44"/>
    <w:rsid w:val="00467C27"/>
    <w:rsid w:val="0047214A"/>
    <w:rsid w:val="00474F6E"/>
    <w:rsid w:val="00476F32"/>
    <w:rsid w:val="00477BA6"/>
    <w:rsid w:val="00477CA9"/>
    <w:rsid w:val="00481174"/>
    <w:rsid w:val="0048274E"/>
    <w:rsid w:val="0048371F"/>
    <w:rsid w:val="004839AF"/>
    <w:rsid w:val="004842ED"/>
    <w:rsid w:val="004858E6"/>
    <w:rsid w:val="00486F8D"/>
    <w:rsid w:val="00487075"/>
    <w:rsid w:val="00490987"/>
    <w:rsid w:val="00490BD7"/>
    <w:rsid w:val="00490DC8"/>
    <w:rsid w:val="00490F5F"/>
    <w:rsid w:val="004931F6"/>
    <w:rsid w:val="0049321B"/>
    <w:rsid w:val="00495BE9"/>
    <w:rsid w:val="00496039"/>
    <w:rsid w:val="004977F1"/>
    <w:rsid w:val="004978FB"/>
    <w:rsid w:val="004A16E1"/>
    <w:rsid w:val="004A1FF7"/>
    <w:rsid w:val="004A4AEC"/>
    <w:rsid w:val="004A6678"/>
    <w:rsid w:val="004B0D75"/>
    <w:rsid w:val="004B0E67"/>
    <w:rsid w:val="004B141B"/>
    <w:rsid w:val="004B1716"/>
    <w:rsid w:val="004B624F"/>
    <w:rsid w:val="004B626E"/>
    <w:rsid w:val="004B69D5"/>
    <w:rsid w:val="004C1602"/>
    <w:rsid w:val="004C2078"/>
    <w:rsid w:val="004C37E2"/>
    <w:rsid w:val="004C3812"/>
    <w:rsid w:val="004C6F44"/>
    <w:rsid w:val="004D088B"/>
    <w:rsid w:val="004D46B2"/>
    <w:rsid w:val="004D5D08"/>
    <w:rsid w:val="004E00F9"/>
    <w:rsid w:val="004E07AB"/>
    <w:rsid w:val="004E180F"/>
    <w:rsid w:val="004E4C70"/>
    <w:rsid w:val="004E5503"/>
    <w:rsid w:val="004F2769"/>
    <w:rsid w:val="004F39C5"/>
    <w:rsid w:val="004F408F"/>
    <w:rsid w:val="004F47A7"/>
    <w:rsid w:val="004F5F14"/>
    <w:rsid w:val="004F6837"/>
    <w:rsid w:val="0050066D"/>
    <w:rsid w:val="00502721"/>
    <w:rsid w:val="00505263"/>
    <w:rsid w:val="00506134"/>
    <w:rsid w:val="0050678C"/>
    <w:rsid w:val="0050780E"/>
    <w:rsid w:val="00510A55"/>
    <w:rsid w:val="0051342D"/>
    <w:rsid w:val="005137CC"/>
    <w:rsid w:val="00513E7E"/>
    <w:rsid w:val="00514B3C"/>
    <w:rsid w:val="00515EFF"/>
    <w:rsid w:val="00521708"/>
    <w:rsid w:val="00522128"/>
    <w:rsid w:val="00526DEC"/>
    <w:rsid w:val="00527421"/>
    <w:rsid w:val="00531F50"/>
    <w:rsid w:val="00534832"/>
    <w:rsid w:val="00534A4B"/>
    <w:rsid w:val="00534F15"/>
    <w:rsid w:val="005350FE"/>
    <w:rsid w:val="00536061"/>
    <w:rsid w:val="00536E1F"/>
    <w:rsid w:val="00540331"/>
    <w:rsid w:val="005453DF"/>
    <w:rsid w:val="00545D9E"/>
    <w:rsid w:val="00550337"/>
    <w:rsid w:val="00550EC9"/>
    <w:rsid w:val="00550F6B"/>
    <w:rsid w:val="00551B8E"/>
    <w:rsid w:val="00554DD7"/>
    <w:rsid w:val="00555DA9"/>
    <w:rsid w:val="005563DF"/>
    <w:rsid w:val="00557E70"/>
    <w:rsid w:val="00560A30"/>
    <w:rsid w:val="005611DA"/>
    <w:rsid w:val="00562335"/>
    <w:rsid w:val="005625D1"/>
    <w:rsid w:val="00566ABE"/>
    <w:rsid w:val="00570570"/>
    <w:rsid w:val="005724DF"/>
    <w:rsid w:val="00572BA2"/>
    <w:rsid w:val="0057386D"/>
    <w:rsid w:val="0057414F"/>
    <w:rsid w:val="00577891"/>
    <w:rsid w:val="00577E94"/>
    <w:rsid w:val="0058162A"/>
    <w:rsid w:val="00583452"/>
    <w:rsid w:val="00587414"/>
    <w:rsid w:val="00587469"/>
    <w:rsid w:val="005875DE"/>
    <w:rsid w:val="00587F8F"/>
    <w:rsid w:val="0059017E"/>
    <w:rsid w:val="005907BB"/>
    <w:rsid w:val="0059191B"/>
    <w:rsid w:val="00591E64"/>
    <w:rsid w:val="005933A0"/>
    <w:rsid w:val="00593945"/>
    <w:rsid w:val="005964DE"/>
    <w:rsid w:val="00597C37"/>
    <w:rsid w:val="00597F7C"/>
    <w:rsid w:val="005A0212"/>
    <w:rsid w:val="005A03F2"/>
    <w:rsid w:val="005A7068"/>
    <w:rsid w:val="005B2CB7"/>
    <w:rsid w:val="005B308E"/>
    <w:rsid w:val="005B6D08"/>
    <w:rsid w:val="005B7CC7"/>
    <w:rsid w:val="005C0D07"/>
    <w:rsid w:val="005C0D10"/>
    <w:rsid w:val="005C3995"/>
    <w:rsid w:val="005C4ADE"/>
    <w:rsid w:val="005C768B"/>
    <w:rsid w:val="005C7E33"/>
    <w:rsid w:val="005D0D96"/>
    <w:rsid w:val="005D1EAF"/>
    <w:rsid w:val="005D439C"/>
    <w:rsid w:val="005D4DF3"/>
    <w:rsid w:val="005D58ED"/>
    <w:rsid w:val="005E15C7"/>
    <w:rsid w:val="005E3471"/>
    <w:rsid w:val="005E4616"/>
    <w:rsid w:val="005E6BB3"/>
    <w:rsid w:val="005F27AB"/>
    <w:rsid w:val="005F29E3"/>
    <w:rsid w:val="005F3025"/>
    <w:rsid w:val="005F36ED"/>
    <w:rsid w:val="005F3F9D"/>
    <w:rsid w:val="005F4D3E"/>
    <w:rsid w:val="005F7126"/>
    <w:rsid w:val="00600ADC"/>
    <w:rsid w:val="00600EAB"/>
    <w:rsid w:val="00603748"/>
    <w:rsid w:val="00605E1E"/>
    <w:rsid w:val="00606AF8"/>
    <w:rsid w:val="006073A9"/>
    <w:rsid w:val="006102C2"/>
    <w:rsid w:val="00610CB9"/>
    <w:rsid w:val="006127E9"/>
    <w:rsid w:val="00613B68"/>
    <w:rsid w:val="006145C7"/>
    <w:rsid w:val="00614F04"/>
    <w:rsid w:val="00615A10"/>
    <w:rsid w:val="006209AF"/>
    <w:rsid w:val="006220E0"/>
    <w:rsid w:val="00622D91"/>
    <w:rsid w:val="00624CA1"/>
    <w:rsid w:val="00626A10"/>
    <w:rsid w:val="006305CA"/>
    <w:rsid w:val="0063245E"/>
    <w:rsid w:val="00632552"/>
    <w:rsid w:val="00635394"/>
    <w:rsid w:val="006363DA"/>
    <w:rsid w:val="00637CC7"/>
    <w:rsid w:val="00640573"/>
    <w:rsid w:val="00641357"/>
    <w:rsid w:val="00647C73"/>
    <w:rsid w:val="0065104A"/>
    <w:rsid w:val="006558DB"/>
    <w:rsid w:val="00656494"/>
    <w:rsid w:val="00660427"/>
    <w:rsid w:val="006611B9"/>
    <w:rsid w:val="00663F53"/>
    <w:rsid w:val="00665056"/>
    <w:rsid w:val="00665F2C"/>
    <w:rsid w:val="00670F8A"/>
    <w:rsid w:val="006710B8"/>
    <w:rsid w:val="00671654"/>
    <w:rsid w:val="006747E3"/>
    <w:rsid w:val="00675E37"/>
    <w:rsid w:val="00675FDF"/>
    <w:rsid w:val="00676153"/>
    <w:rsid w:val="006777C5"/>
    <w:rsid w:val="00680332"/>
    <w:rsid w:val="006811D2"/>
    <w:rsid w:val="006841A4"/>
    <w:rsid w:val="006868A2"/>
    <w:rsid w:val="00686BA9"/>
    <w:rsid w:val="00686C01"/>
    <w:rsid w:val="00687A41"/>
    <w:rsid w:val="006906A7"/>
    <w:rsid w:val="00692859"/>
    <w:rsid w:val="00692D0D"/>
    <w:rsid w:val="006944A1"/>
    <w:rsid w:val="00694923"/>
    <w:rsid w:val="0069565A"/>
    <w:rsid w:val="00696047"/>
    <w:rsid w:val="00697EA3"/>
    <w:rsid w:val="006A0740"/>
    <w:rsid w:val="006A19B2"/>
    <w:rsid w:val="006A1D68"/>
    <w:rsid w:val="006B051C"/>
    <w:rsid w:val="006B1BD3"/>
    <w:rsid w:val="006B1E74"/>
    <w:rsid w:val="006B513F"/>
    <w:rsid w:val="006B6A8C"/>
    <w:rsid w:val="006C13F9"/>
    <w:rsid w:val="006C2E41"/>
    <w:rsid w:val="006C420E"/>
    <w:rsid w:val="006C74BF"/>
    <w:rsid w:val="006D1E45"/>
    <w:rsid w:val="006D35BD"/>
    <w:rsid w:val="006D3957"/>
    <w:rsid w:val="006D3E16"/>
    <w:rsid w:val="006D420A"/>
    <w:rsid w:val="006D5463"/>
    <w:rsid w:val="006D6187"/>
    <w:rsid w:val="006D672B"/>
    <w:rsid w:val="006D777A"/>
    <w:rsid w:val="006E5EDA"/>
    <w:rsid w:val="006E782D"/>
    <w:rsid w:val="006F3631"/>
    <w:rsid w:val="006F63C4"/>
    <w:rsid w:val="006F6B27"/>
    <w:rsid w:val="006F7D18"/>
    <w:rsid w:val="00700553"/>
    <w:rsid w:val="00700A1D"/>
    <w:rsid w:val="007023B1"/>
    <w:rsid w:val="00702612"/>
    <w:rsid w:val="00705142"/>
    <w:rsid w:val="00707272"/>
    <w:rsid w:val="007113AC"/>
    <w:rsid w:val="00714CBB"/>
    <w:rsid w:val="00715061"/>
    <w:rsid w:val="0071525F"/>
    <w:rsid w:val="00716B25"/>
    <w:rsid w:val="007242C1"/>
    <w:rsid w:val="007252C1"/>
    <w:rsid w:val="007253AC"/>
    <w:rsid w:val="00725F2A"/>
    <w:rsid w:val="007264CE"/>
    <w:rsid w:val="0073171E"/>
    <w:rsid w:val="00732959"/>
    <w:rsid w:val="00732ACB"/>
    <w:rsid w:val="00733465"/>
    <w:rsid w:val="0073460C"/>
    <w:rsid w:val="007357E8"/>
    <w:rsid w:val="00735F60"/>
    <w:rsid w:val="0074009B"/>
    <w:rsid w:val="00741B74"/>
    <w:rsid w:val="00744E76"/>
    <w:rsid w:val="007458F2"/>
    <w:rsid w:val="00745FC8"/>
    <w:rsid w:val="00750FF4"/>
    <w:rsid w:val="007515A7"/>
    <w:rsid w:val="007515E5"/>
    <w:rsid w:val="0075197B"/>
    <w:rsid w:val="00754A55"/>
    <w:rsid w:val="00756FBC"/>
    <w:rsid w:val="007627DF"/>
    <w:rsid w:val="00766061"/>
    <w:rsid w:val="007663C3"/>
    <w:rsid w:val="0076788B"/>
    <w:rsid w:val="007705DD"/>
    <w:rsid w:val="007718D3"/>
    <w:rsid w:val="00773088"/>
    <w:rsid w:val="007738A7"/>
    <w:rsid w:val="00773B08"/>
    <w:rsid w:val="0077403F"/>
    <w:rsid w:val="007740B6"/>
    <w:rsid w:val="00775283"/>
    <w:rsid w:val="00780FBB"/>
    <w:rsid w:val="00782111"/>
    <w:rsid w:val="00782885"/>
    <w:rsid w:val="00782DE5"/>
    <w:rsid w:val="00784DEB"/>
    <w:rsid w:val="00787307"/>
    <w:rsid w:val="00787B63"/>
    <w:rsid w:val="00791615"/>
    <w:rsid w:val="007930B3"/>
    <w:rsid w:val="00794B11"/>
    <w:rsid w:val="007A0AE9"/>
    <w:rsid w:val="007A2A33"/>
    <w:rsid w:val="007A3ACC"/>
    <w:rsid w:val="007A3AD2"/>
    <w:rsid w:val="007A5D42"/>
    <w:rsid w:val="007A61DA"/>
    <w:rsid w:val="007A6D1B"/>
    <w:rsid w:val="007B0148"/>
    <w:rsid w:val="007B146B"/>
    <w:rsid w:val="007B1BC3"/>
    <w:rsid w:val="007B1C60"/>
    <w:rsid w:val="007B2506"/>
    <w:rsid w:val="007B286D"/>
    <w:rsid w:val="007B2DE1"/>
    <w:rsid w:val="007B49DB"/>
    <w:rsid w:val="007B4F78"/>
    <w:rsid w:val="007B54BD"/>
    <w:rsid w:val="007B6E2C"/>
    <w:rsid w:val="007B700D"/>
    <w:rsid w:val="007B74BF"/>
    <w:rsid w:val="007B77AB"/>
    <w:rsid w:val="007B7F23"/>
    <w:rsid w:val="007C0465"/>
    <w:rsid w:val="007C14F0"/>
    <w:rsid w:val="007C22E2"/>
    <w:rsid w:val="007C2569"/>
    <w:rsid w:val="007C7249"/>
    <w:rsid w:val="007D002E"/>
    <w:rsid w:val="007D253E"/>
    <w:rsid w:val="007D28C4"/>
    <w:rsid w:val="007D44DB"/>
    <w:rsid w:val="007D606C"/>
    <w:rsid w:val="007D6C16"/>
    <w:rsid w:val="007D6E64"/>
    <w:rsid w:val="007D7C44"/>
    <w:rsid w:val="007E0970"/>
    <w:rsid w:val="007E1A38"/>
    <w:rsid w:val="007E2BDD"/>
    <w:rsid w:val="007E4D1E"/>
    <w:rsid w:val="007E7809"/>
    <w:rsid w:val="007F2B64"/>
    <w:rsid w:val="007F2FBE"/>
    <w:rsid w:val="007F35CA"/>
    <w:rsid w:val="007F4738"/>
    <w:rsid w:val="007F4EDD"/>
    <w:rsid w:val="007F56EE"/>
    <w:rsid w:val="007F658B"/>
    <w:rsid w:val="0080295C"/>
    <w:rsid w:val="00805CC6"/>
    <w:rsid w:val="008078C0"/>
    <w:rsid w:val="00807EC4"/>
    <w:rsid w:val="00810F37"/>
    <w:rsid w:val="008112ED"/>
    <w:rsid w:val="00812428"/>
    <w:rsid w:val="008128E2"/>
    <w:rsid w:val="00812FA6"/>
    <w:rsid w:val="0081426E"/>
    <w:rsid w:val="00814B9B"/>
    <w:rsid w:val="00820FBB"/>
    <w:rsid w:val="00821922"/>
    <w:rsid w:val="00821E60"/>
    <w:rsid w:val="00822179"/>
    <w:rsid w:val="0082246E"/>
    <w:rsid w:val="00824A39"/>
    <w:rsid w:val="00825E96"/>
    <w:rsid w:val="00832478"/>
    <w:rsid w:val="00832EAC"/>
    <w:rsid w:val="00833559"/>
    <w:rsid w:val="00833739"/>
    <w:rsid w:val="00835B0B"/>
    <w:rsid w:val="00836B7A"/>
    <w:rsid w:val="008420D4"/>
    <w:rsid w:val="00843077"/>
    <w:rsid w:val="00843BED"/>
    <w:rsid w:val="00844617"/>
    <w:rsid w:val="008449EF"/>
    <w:rsid w:val="00846CDD"/>
    <w:rsid w:val="008545A8"/>
    <w:rsid w:val="00855D93"/>
    <w:rsid w:val="0086452D"/>
    <w:rsid w:val="00865B79"/>
    <w:rsid w:val="00866B59"/>
    <w:rsid w:val="0086722B"/>
    <w:rsid w:val="00867404"/>
    <w:rsid w:val="00876928"/>
    <w:rsid w:val="00876B30"/>
    <w:rsid w:val="00876BC8"/>
    <w:rsid w:val="00880595"/>
    <w:rsid w:val="00880772"/>
    <w:rsid w:val="0088114E"/>
    <w:rsid w:val="008833DF"/>
    <w:rsid w:val="0088463A"/>
    <w:rsid w:val="0088569B"/>
    <w:rsid w:val="00885BC6"/>
    <w:rsid w:val="008877A7"/>
    <w:rsid w:val="00887B48"/>
    <w:rsid w:val="00887FE8"/>
    <w:rsid w:val="00895F5D"/>
    <w:rsid w:val="00896309"/>
    <w:rsid w:val="00896713"/>
    <w:rsid w:val="008A0A5F"/>
    <w:rsid w:val="008A0C4B"/>
    <w:rsid w:val="008A119A"/>
    <w:rsid w:val="008A1420"/>
    <w:rsid w:val="008A290E"/>
    <w:rsid w:val="008A4846"/>
    <w:rsid w:val="008A7400"/>
    <w:rsid w:val="008B0DBE"/>
    <w:rsid w:val="008B1C2E"/>
    <w:rsid w:val="008B216B"/>
    <w:rsid w:val="008B3C16"/>
    <w:rsid w:val="008B4C38"/>
    <w:rsid w:val="008B54EB"/>
    <w:rsid w:val="008B64C0"/>
    <w:rsid w:val="008B7246"/>
    <w:rsid w:val="008B7344"/>
    <w:rsid w:val="008B771B"/>
    <w:rsid w:val="008C0CCA"/>
    <w:rsid w:val="008C1044"/>
    <w:rsid w:val="008C156B"/>
    <w:rsid w:val="008C2374"/>
    <w:rsid w:val="008C2D4A"/>
    <w:rsid w:val="008C3D75"/>
    <w:rsid w:val="008C51EC"/>
    <w:rsid w:val="008C741C"/>
    <w:rsid w:val="008D0253"/>
    <w:rsid w:val="008D16A2"/>
    <w:rsid w:val="008D2484"/>
    <w:rsid w:val="008D5244"/>
    <w:rsid w:val="008D5B5F"/>
    <w:rsid w:val="008D6E48"/>
    <w:rsid w:val="008E5FCF"/>
    <w:rsid w:val="008E65F2"/>
    <w:rsid w:val="008E6C92"/>
    <w:rsid w:val="008F081F"/>
    <w:rsid w:val="008F25CB"/>
    <w:rsid w:val="008F2645"/>
    <w:rsid w:val="008F2AD9"/>
    <w:rsid w:val="008F43A7"/>
    <w:rsid w:val="008F45A6"/>
    <w:rsid w:val="008F52FD"/>
    <w:rsid w:val="00902104"/>
    <w:rsid w:val="00902246"/>
    <w:rsid w:val="0090359F"/>
    <w:rsid w:val="00903C0E"/>
    <w:rsid w:val="009043E2"/>
    <w:rsid w:val="00904440"/>
    <w:rsid w:val="00905487"/>
    <w:rsid w:val="009063E1"/>
    <w:rsid w:val="009069E8"/>
    <w:rsid w:val="00910FD8"/>
    <w:rsid w:val="00911BCA"/>
    <w:rsid w:val="009128C5"/>
    <w:rsid w:val="009151E6"/>
    <w:rsid w:val="00915B35"/>
    <w:rsid w:val="0091749D"/>
    <w:rsid w:val="009176EF"/>
    <w:rsid w:val="0091778A"/>
    <w:rsid w:val="00917C5B"/>
    <w:rsid w:val="009209BB"/>
    <w:rsid w:val="00921BA4"/>
    <w:rsid w:val="009225EE"/>
    <w:rsid w:val="009227C2"/>
    <w:rsid w:val="00924991"/>
    <w:rsid w:val="00927E1D"/>
    <w:rsid w:val="00933713"/>
    <w:rsid w:val="0093535C"/>
    <w:rsid w:val="00936803"/>
    <w:rsid w:val="009403CE"/>
    <w:rsid w:val="00941CB7"/>
    <w:rsid w:val="00942897"/>
    <w:rsid w:val="00943E92"/>
    <w:rsid w:val="00943F30"/>
    <w:rsid w:val="00944E7F"/>
    <w:rsid w:val="009453BB"/>
    <w:rsid w:val="00947688"/>
    <w:rsid w:val="00947934"/>
    <w:rsid w:val="009519E9"/>
    <w:rsid w:val="009522E1"/>
    <w:rsid w:val="009530F3"/>
    <w:rsid w:val="00953453"/>
    <w:rsid w:val="00954F7D"/>
    <w:rsid w:val="00957CC9"/>
    <w:rsid w:val="009601E7"/>
    <w:rsid w:val="00960AB1"/>
    <w:rsid w:val="0096107D"/>
    <w:rsid w:val="009622ED"/>
    <w:rsid w:val="0096439B"/>
    <w:rsid w:val="009654A5"/>
    <w:rsid w:val="0096619B"/>
    <w:rsid w:val="00967387"/>
    <w:rsid w:val="0097091A"/>
    <w:rsid w:val="0097149D"/>
    <w:rsid w:val="0097247D"/>
    <w:rsid w:val="009756FD"/>
    <w:rsid w:val="00976867"/>
    <w:rsid w:val="00976A53"/>
    <w:rsid w:val="009806EF"/>
    <w:rsid w:val="00981F3D"/>
    <w:rsid w:val="0098341E"/>
    <w:rsid w:val="009834CA"/>
    <w:rsid w:val="0098442E"/>
    <w:rsid w:val="009864FF"/>
    <w:rsid w:val="00987550"/>
    <w:rsid w:val="00987DBB"/>
    <w:rsid w:val="00992B5C"/>
    <w:rsid w:val="00994AC3"/>
    <w:rsid w:val="00995DC6"/>
    <w:rsid w:val="009972EB"/>
    <w:rsid w:val="00997B68"/>
    <w:rsid w:val="009A0E15"/>
    <w:rsid w:val="009A2CE5"/>
    <w:rsid w:val="009A5533"/>
    <w:rsid w:val="009A69BC"/>
    <w:rsid w:val="009B0586"/>
    <w:rsid w:val="009B081F"/>
    <w:rsid w:val="009B1409"/>
    <w:rsid w:val="009B320F"/>
    <w:rsid w:val="009B6678"/>
    <w:rsid w:val="009B73CB"/>
    <w:rsid w:val="009C0201"/>
    <w:rsid w:val="009C1206"/>
    <w:rsid w:val="009C136C"/>
    <w:rsid w:val="009C2759"/>
    <w:rsid w:val="009C37E2"/>
    <w:rsid w:val="009C430F"/>
    <w:rsid w:val="009C5715"/>
    <w:rsid w:val="009C75E0"/>
    <w:rsid w:val="009D16AB"/>
    <w:rsid w:val="009D1B6A"/>
    <w:rsid w:val="009D4672"/>
    <w:rsid w:val="009D5298"/>
    <w:rsid w:val="009D594A"/>
    <w:rsid w:val="009D6BB7"/>
    <w:rsid w:val="009D6D83"/>
    <w:rsid w:val="009E01AA"/>
    <w:rsid w:val="009E37EC"/>
    <w:rsid w:val="009E555D"/>
    <w:rsid w:val="009E60DA"/>
    <w:rsid w:val="009E7608"/>
    <w:rsid w:val="009F266B"/>
    <w:rsid w:val="009F2912"/>
    <w:rsid w:val="009F40B8"/>
    <w:rsid w:val="009F621C"/>
    <w:rsid w:val="009F7B6E"/>
    <w:rsid w:val="00A001AB"/>
    <w:rsid w:val="00A005C2"/>
    <w:rsid w:val="00A01E30"/>
    <w:rsid w:val="00A02901"/>
    <w:rsid w:val="00A04CCB"/>
    <w:rsid w:val="00A100A3"/>
    <w:rsid w:val="00A113E4"/>
    <w:rsid w:val="00A12CEF"/>
    <w:rsid w:val="00A160A5"/>
    <w:rsid w:val="00A17CA6"/>
    <w:rsid w:val="00A22421"/>
    <w:rsid w:val="00A2297B"/>
    <w:rsid w:val="00A235AD"/>
    <w:rsid w:val="00A25419"/>
    <w:rsid w:val="00A3030C"/>
    <w:rsid w:val="00A3218F"/>
    <w:rsid w:val="00A34D18"/>
    <w:rsid w:val="00A34FC3"/>
    <w:rsid w:val="00A350CE"/>
    <w:rsid w:val="00A35548"/>
    <w:rsid w:val="00A361B0"/>
    <w:rsid w:val="00A37198"/>
    <w:rsid w:val="00A40139"/>
    <w:rsid w:val="00A405B4"/>
    <w:rsid w:val="00A41208"/>
    <w:rsid w:val="00A43A38"/>
    <w:rsid w:val="00A5287E"/>
    <w:rsid w:val="00A52ED3"/>
    <w:rsid w:val="00A54C4C"/>
    <w:rsid w:val="00A5545F"/>
    <w:rsid w:val="00A55596"/>
    <w:rsid w:val="00A5625D"/>
    <w:rsid w:val="00A6207A"/>
    <w:rsid w:val="00A63CF2"/>
    <w:rsid w:val="00A6419B"/>
    <w:rsid w:val="00A64792"/>
    <w:rsid w:val="00A72C2B"/>
    <w:rsid w:val="00A7615A"/>
    <w:rsid w:val="00A77AA0"/>
    <w:rsid w:val="00A804F3"/>
    <w:rsid w:val="00A806C9"/>
    <w:rsid w:val="00A81ACE"/>
    <w:rsid w:val="00A824BF"/>
    <w:rsid w:val="00A83D99"/>
    <w:rsid w:val="00A85312"/>
    <w:rsid w:val="00A87C96"/>
    <w:rsid w:val="00A91075"/>
    <w:rsid w:val="00A92108"/>
    <w:rsid w:val="00A94948"/>
    <w:rsid w:val="00A95176"/>
    <w:rsid w:val="00A958B1"/>
    <w:rsid w:val="00A95943"/>
    <w:rsid w:val="00A9780E"/>
    <w:rsid w:val="00AA3618"/>
    <w:rsid w:val="00AA362C"/>
    <w:rsid w:val="00AA3CAA"/>
    <w:rsid w:val="00AA46B9"/>
    <w:rsid w:val="00AA5943"/>
    <w:rsid w:val="00AA59A9"/>
    <w:rsid w:val="00AA762B"/>
    <w:rsid w:val="00AB1E25"/>
    <w:rsid w:val="00AB3EA2"/>
    <w:rsid w:val="00AB56EF"/>
    <w:rsid w:val="00AC3036"/>
    <w:rsid w:val="00AC5261"/>
    <w:rsid w:val="00AC622C"/>
    <w:rsid w:val="00AC6469"/>
    <w:rsid w:val="00AC7CBB"/>
    <w:rsid w:val="00AD0BF6"/>
    <w:rsid w:val="00AD200D"/>
    <w:rsid w:val="00AD2601"/>
    <w:rsid w:val="00AD41E1"/>
    <w:rsid w:val="00AD4F95"/>
    <w:rsid w:val="00AD5B30"/>
    <w:rsid w:val="00AD5CB9"/>
    <w:rsid w:val="00AD5D22"/>
    <w:rsid w:val="00AE03C7"/>
    <w:rsid w:val="00AE1C16"/>
    <w:rsid w:val="00AE2156"/>
    <w:rsid w:val="00AE35FA"/>
    <w:rsid w:val="00AE3F93"/>
    <w:rsid w:val="00AE5CC0"/>
    <w:rsid w:val="00AE6114"/>
    <w:rsid w:val="00AF1D5E"/>
    <w:rsid w:val="00AF246A"/>
    <w:rsid w:val="00AF3E70"/>
    <w:rsid w:val="00AF4940"/>
    <w:rsid w:val="00AF7687"/>
    <w:rsid w:val="00AF7AEF"/>
    <w:rsid w:val="00B00499"/>
    <w:rsid w:val="00B03C55"/>
    <w:rsid w:val="00B0480C"/>
    <w:rsid w:val="00B056DE"/>
    <w:rsid w:val="00B06F77"/>
    <w:rsid w:val="00B1216D"/>
    <w:rsid w:val="00B122CE"/>
    <w:rsid w:val="00B13049"/>
    <w:rsid w:val="00B153C4"/>
    <w:rsid w:val="00B156AB"/>
    <w:rsid w:val="00B165B2"/>
    <w:rsid w:val="00B20442"/>
    <w:rsid w:val="00B23740"/>
    <w:rsid w:val="00B238F7"/>
    <w:rsid w:val="00B23D61"/>
    <w:rsid w:val="00B240AF"/>
    <w:rsid w:val="00B25063"/>
    <w:rsid w:val="00B33566"/>
    <w:rsid w:val="00B35334"/>
    <w:rsid w:val="00B359E7"/>
    <w:rsid w:val="00B37A5D"/>
    <w:rsid w:val="00B40931"/>
    <w:rsid w:val="00B43E33"/>
    <w:rsid w:val="00B44121"/>
    <w:rsid w:val="00B446BF"/>
    <w:rsid w:val="00B47BFB"/>
    <w:rsid w:val="00B522D2"/>
    <w:rsid w:val="00B529EB"/>
    <w:rsid w:val="00B538D3"/>
    <w:rsid w:val="00B54583"/>
    <w:rsid w:val="00B54620"/>
    <w:rsid w:val="00B56526"/>
    <w:rsid w:val="00B665DA"/>
    <w:rsid w:val="00B67181"/>
    <w:rsid w:val="00B67491"/>
    <w:rsid w:val="00B67BB2"/>
    <w:rsid w:val="00B67E37"/>
    <w:rsid w:val="00B7088E"/>
    <w:rsid w:val="00B7549D"/>
    <w:rsid w:val="00B804C4"/>
    <w:rsid w:val="00B81022"/>
    <w:rsid w:val="00B81375"/>
    <w:rsid w:val="00B830BD"/>
    <w:rsid w:val="00B90D43"/>
    <w:rsid w:val="00B916E1"/>
    <w:rsid w:val="00B932D4"/>
    <w:rsid w:val="00B942F6"/>
    <w:rsid w:val="00B94BC3"/>
    <w:rsid w:val="00B961AB"/>
    <w:rsid w:val="00BA1970"/>
    <w:rsid w:val="00BA4AA2"/>
    <w:rsid w:val="00BB0423"/>
    <w:rsid w:val="00BB0D10"/>
    <w:rsid w:val="00BB158C"/>
    <w:rsid w:val="00BB1663"/>
    <w:rsid w:val="00BB1B6A"/>
    <w:rsid w:val="00BB2191"/>
    <w:rsid w:val="00BB26BA"/>
    <w:rsid w:val="00BB2BE6"/>
    <w:rsid w:val="00BB317C"/>
    <w:rsid w:val="00BB3998"/>
    <w:rsid w:val="00BB43DD"/>
    <w:rsid w:val="00BB4D63"/>
    <w:rsid w:val="00BB5A1E"/>
    <w:rsid w:val="00BB5B56"/>
    <w:rsid w:val="00BC2032"/>
    <w:rsid w:val="00BC2405"/>
    <w:rsid w:val="00BC291B"/>
    <w:rsid w:val="00BC394A"/>
    <w:rsid w:val="00BC482A"/>
    <w:rsid w:val="00BC4D00"/>
    <w:rsid w:val="00BD0484"/>
    <w:rsid w:val="00BD417B"/>
    <w:rsid w:val="00BD438D"/>
    <w:rsid w:val="00BD4592"/>
    <w:rsid w:val="00BD5628"/>
    <w:rsid w:val="00BD5AC1"/>
    <w:rsid w:val="00BD7948"/>
    <w:rsid w:val="00BE0389"/>
    <w:rsid w:val="00BE2EA2"/>
    <w:rsid w:val="00BE3188"/>
    <w:rsid w:val="00BE3E7A"/>
    <w:rsid w:val="00BE49A5"/>
    <w:rsid w:val="00BE7D65"/>
    <w:rsid w:val="00BF2CA8"/>
    <w:rsid w:val="00C00EEA"/>
    <w:rsid w:val="00C0108A"/>
    <w:rsid w:val="00C0411D"/>
    <w:rsid w:val="00C04481"/>
    <w:rsid w:val="00C04E93"/>
    <w:rsid w:val="00C0532B"/>
    <w:rsid w:val="00C07C40"/>
    <w:rsid w:val="00C07EB6"/>
    <w:rsid w:val="00C107F5"/>
    <w:rsid w:val="00C119DA"/>
    <w:rsid w:val="00C12424"/>
    <w:rsid w:val="00C12ADE"/>
    <w:rsid w:val="00C13CF1"/>
    <w:rsid w:val="00C13DD6"/>
    <w:rsid w:val="00C14310"/>
    <w:rsid w:val="00C15A43"/>
    <w:rsid w:val="00C15AD3"/>
    <w:rsid w:val="00C1684A"/>
    <w:rsid w:val="00C1739C"/>
    <w:rsid w:val="00C20BD7"/>
    <w:rsid w:val="00C21BEA"/>
    <w:rsid w:val="00C24E39"/>
    <w:rsid w:val="00C251A1"/>
    <w:rsid w:val="00C25D28"/>
    <w:rsid w:val="00C27791"/>
    <w:rsid w:val="00C30F22"/>
    <w:rsid w:val="00C3125E"/>
    <w:rsid w:val="00C313B4"/>
    <w:rsid w:val="00C318FA"/>
    <w:rsid w:val="00C334CA"/>
    <w:rsid w:val="00C33B34"/>
    <w:rsid w:val="00C33BFD"/>
    <w:rsid w:val="00C34817"/>
    <w:rsid w:val="00C34876"/>
    <w:rsid w:val="00C353B1"/>
    <w:rsid w:val="00C36088"/>
    <w:rsid w:val="00C36355"/>
    <w:rsid w:val="00C36403"/>
    <w:rsid w:val="00C371D0"/>
    <w:rsid w:val="00C424F0"/>
    <w:rsid w:val="00C441A9"/>
    <w:rsid w:val="00C475C5"/>
    <w:rsid w:val="00C47A45"/>
    <w:rsid w:val="00C47F29"/>
    <w:rsid w:val="00C47FEE"/>
    <w:rsid w:val="00C533F9"/>
    <w:rsid w:val="00C53C38"/>
    <w:rsid w:val="00C54A67"/>
    <w:rsid w:val="00C54E0E"/>
    <w:rsid w:val="00C54E45"/>
    <w:rsid w:val="00C558FA"/>
    <w:rsid w:val="00C55ACC"/>
    <w:rsid w:val="00C57486"/>
    <w:rsid w:val="00C57568"/>
    <w:rsid w:val="00C63090"/>
    <w:rsid w:val="00C632A2"/>
    <w:rsid w:val="00C63802"/>
    <w:rsid w:val="00C651BD"/>
    <w:rsid w:val="00C65FAF"/>
    <w:rsid w:val="00C67038"/>
    <w:rsid w:val="00C67CF2"/>
    <w:rsid w:val="00C70E69"/>
    <w:rsid w:val="00C74D9A"/>
    <w:rsid w:val="00C7583F"/>
    <w:rsid w:val="00C76623"/>
    <w:rsid w:val="00C76816"/>
    <w:rsid w:val="00C81CB7"/>
    <w:rsid w:val="00C82769"/>
    <w:rsid w:val="00C8470D"/>
    <w:rsid w:val="00C85E54"/>
    <w:rsid w:val="00C863F9"/>
    <w:rsid w:val="00C90D73"/>
    <w:rsid w:val="00C9313A"/>
    <w:rsid w:val="00C937AF"/>
    <w:rsid w:val="00C94EC9"/>
    <w:rsid w:val="00C95E7F"/>
    <w:rsid w:val="00C961E2"/>
    <w:rsid w:val="00CA39FE"/>
    <w:rsid w:val="00CA3AE4"/>
    <w:rsid w:val="00CA466D"/>
    <w:rsid w:val="00CA7A10"/>
    <w:rsid w:val="00CB066F"/>
    <w:rsid w:val="00CB0BCC"/>
    <w:rsid w:val="00CB154C"/>
    <w:rsid w:val="00CB3BE7"/>
    <w:rsid w:val="00CB4B1C"/>
    <w:rsid w:val="00CB61D3"/>
    <w:rsid w:val="00CC1688"/>
    <w:rsid w:val="00CC1B74"/>
    <w:rsid w:val="00CC29B2"/>
    <w:rsid w:val="00CC338A"/>
    <w:rsid w:val="00CC4FC1"/>
    <w:rsid w:val="00CC5174"/>
    <w:rsid w:val="00CC5D70"/>
    <w:rsid w:val="00CC7598"/>
    <w:rsid w:val="00CC7A11"/>
    <w:rsid w:val="00CD149A"/>
    <w:rsid w:val="00CD23D3"/>
    <w:rsid w:val="00CD34BE"/>
    <w:rsid w:val="00CD3DEF"/>
    <w:rsid w:val="00CD6497"/>
    <w:rsid w:val="00CD6961"/>
    <w:rsid w:val="00CD70F4"/>
    <w:rsid w:val="00CE0A4A"/>
    <w:rsid w:val="00CE14CE"/>
    <w:rsid w:val="00CE4AE4"/>
    <w:rsid w:val="00CE6011"/>
    <w:rsid w:val="00CF1C4C"/>
    <w:rsid w:val="00CF242B"/>
    <w:rsid w:val="00CF6E58"/>
    <w:rsid w:val="00D01280"/>
    <w:rsid w:val="00D0179F"/>
    <w:rsid w:val="00D0279A"/>
    <w:rsid w:val="00D037E8"/>
    <w:rsid w:val="00D04673"/>
    <w:rsid w:val="00D07214"/>
    <w:rsid w:val="00D10BF5"/>
    <w:rsid w:val="00D11665"/>
    <w:rsid w:val="00D1373C"/>
    <w:rsid w:val="00D1664A"/>
    <w:rsid w:val="00D21648"/>
    <w:rsid w:val="00D216AF"/>
    <w:rsid w:val="00D21F2F"/>
    <w:rsid w:val="00D23582"/>
    <w:rsid w:val="00D24874"/>
    <w:rsid w:val="00D24985"/>
    <w:rsid w:val="00D258FE"/>
    <w:rsid w:val="00D25D35"/>
    <w:rsid w:val="00D266E1"/>
    <w:rsid w:val="00D26973"/>
    <w:rsid w:val="00D26EA4"/>
    <w:rsid w:val="00D27F1D"/>
    <w:rsid w:val="00D31771"/>
    <w:rsid w:val="00D33DC8"/>
    <w:rsid w:val="00D344DA"/>
    <w:rsid w:val="00D34CF4"/>
    <w:rsid w:val="00D34DAF"/>
    <w:rsid w:val="00D366EF"/>
    <w:rsid w:val="00D3749C"/>
    <w:rsid w:val="00D42504"/>
    <w:rsid w:val="00D42B1D"/>
    <w:rsid w:val="00D46301"/>
    <w:rsid w:val="00D50A8E"/>
    <w:rsid w:val="00D510A7"/>
    <w:rsid w:val="00D52054"/>
    <w:rsid w:val="00D52423"/>
    <w:rsid w:val="00D546EF"/>
    <w:rsid w:val="00D552D7"/>
    <w:rsid w:val="00D5641E"/>
    <w:rsid w:val="00D56D15"/>
    <w:rsid w:val="00D57C81"/>
    <w:rsid w:val="00D6448B"/>
    <w:rsid w:val="00D717F1"/>
    <w:rsid w:val="00D72263"/>
    <w:rsid w:val="00D72384"/>
    <w:rsid w:val="00D728A0"/>
    <w:rsid w:val="00D81D3E"/>
    <w:rsid w:val="00D82474"/>
    <w:rsid w:val="00D824E8"/>
    <w:rsid w:val="00D834C1"/>
    <w:rsid w:val="00D836D0"/>
    <w:rsid w:val="00D90089"/>
    <w:rsid w:val="00D905A2"/>
    <w:rsid w:val="00D9188E"/>
    <w:rsid w:val="00D91A77"/>
    <w:rsid w:val="00D930DB"/>
    <w:rsid w:val="00D9763C"/>
    <w:rsid w:val="00D97BA0"/>
    <w:rsid w:val="00DA3432"/>
    <w:rsid w:val="00DA363D"/>
    <w:rsid w:val="00DA3A5E"/>
    <w:rsid w:val="00DA447A"/>
    <w:rsid w:val="00DA61E8"/>
    <w:rsid w:val="00DA6A9B"/>
    <w:rsid w:val="00DA7446"/>
    <w:rsid w:val="00DB224C"/>
    <w:rsid w:val="00DB37AC"/>
    <w:rsid w:val="00DB52F2"/>
    <w:rsid w:val="00DC0050"/>
    <w:rsid w:val="00DC0ED3"/>
    <w:rsid w:val="00DC1248"/>
    <w:rsid w:val="00DC1284"/>
    <w:rsid w:val="00DC12BA"/>
    <w:rsid w:val="00DC1F3A"/>
    <w:rsid w:val="00DC1FF2"/>
    <w:rsid w:val="00DC6247"/>
    <w:rsid w:val="00DC6C7C"/>
    <w:rsid w:val="00DC796E"/>
    <w:rsid w:val="00DD0347"/>
    <w:rsid w:val="00DD31A7"/>
    <w:rsid w:val="00DD52C4"/>
    <w:rsid w:val="00DD5905"/>
    <w:rsid w:val="00DD6C57"/>
    <w:rsid w:val="00DD7993"/>
    <w:rsid w:val="00DE353D"/>
    <w:rsid w:val="00DE48D1"/>
    <w:rsid w:val="00DE4ED4"/>
    <w:rsid w:val="00DF05A0"/>
    <w:rsid w:val="00DF06A6"/>
    <w:rsid w:val="00DF0E08"/>
    <w:rsid w:val="00E01869"/>
    <w:rsid w:val="00E01A28"/>
    <w:rsid w:val="00E02AEE"/>
    <w:rsid w:val="00E038FD"/>
    <w:rsid w:val="00E050C9"/>
    <w:rsid w:val="00E05DF7"/>
    <w:rsid w:val="00E079D4"/>
    <w:rsid w:val="00E100B2"/>
    <w:rsid w:val="00E117CB"/>
    <w:rsid w:val="00E12D5C"/>
    <w:rsid w:val="00E14A33"/>
    <w:rsid w:val="00E16010"/>
    <w:rsid w:val="00E2138C"/>
    <w:rsid w:val="00E22126"/>
    <w:rsid w:val="00E246EC"/>
    <w:rsid w:val="00E2553F"/>
    <w:rsid w:val="00E2620C"/>
    <w:rsid w:val="00E268E0"/>
    <w:rsid w:val="00E272E0"/>
    <w:rsid w:val="00E2733B"/>
    <w:rsid w:val="00E2796A"/>
    <w:rsid w:val="00E27C10"/>
    <w:rsid w:val="00E308D8"/>
    <w:rsid w:val="00E316BD"/>
    <w:rsid w:val="00E32F7F"/>
    <w:rsid w:val="00E33A2B"/>
    <w:rsid w:val="00E34029"/>
    <w:rsid w:val="00E35506"/>
    <w:rsid w:val="00E40946"/>
    <w:rsid w:val="00E41A91"/>
    <w:rsid w:val="00E46157"/>
    <w:rsid w:val="00E4621E"/>
    <w:rsid w:val="00E4631C"/>
    <w:rsid w:val="00E465BA"/>
    <w:rsid w:val="00E46781"/>
    <w:rsid w:val="00E467E0"/>
    <w:rsid w:val="00E5023A"/>
    <w:rsid w:val="00E541EB"/>
    <w:rsid w:val="00E6001F"/>
    <w:rsid w:val="00E643FC"/>
    <w:rsid w:val="00E6471E"/>
    <w:rsid w:val="00E649F0"/>
    <w:rsid w:val="00E64BC9"/>
    <w:rsid w:val="00E653BF"/>
    <w:rsid w:val="00E66562"/>
    <w:rsid w:val="00E66EE2"/>
    <w:rsid w:val="00E67B7F"/>
    <w:rsid w:val="00E704B7"/>
    <w:rsid w:val="00E745AF"/>
    <w:rsid w:val="00E769F3"/>
    <w:rsid w:val="00E80F41"/>
    <w:rsid w:val="00E81D11"/>
    <w:rsid w:val="00E833EB"/>
    <w:rsid w:val="00E839D2"/>
    <w:rsid w:val="00E85AAF"/>
    <w:rsid w:val="00E9040B"/>
    <w:rsid w:val="00E9052B"/>
    <w:rsid w:val="00E92F3A"/>
    <w:rsid w:val="00E9358A"/>
    <w:rsid w:val="00E93DC6"/>
    <w:rsid w:val="00E9416A"/>
    <w:rsid w:val="00EA1960"/>
    <w:rsid w:val="00EA2BA2"/>
    <w:rsid w:val="00EA5FA5"/>
    <w:rsid w:val="00EA7B2D"/>
    <w:rsid w:val="00EB0A3C"/>
    <w:rsid w:val="00EB11E1"/>
    <w:rsid w:val="00EB1648"/>
    <w:rsid w:val="00EB41B4"/>
    <w:rsid w:val="00EB4E2A"/>
    <w:rsid w:val="00EB5EEE"/>
    <w:rsid w:val="00EB75EA"/>
    <w:rsid w:val="00EC02A5"/>
    <w:rsid w:val="00EC0835"/>
    <w:rsid w:val="00EC118D"/>
    <w:rsid w:val="00EC1B37"/>
    <w:rsid w:val="00ED000B"/>
    <w:rsid w:val="00ED225A"/>
    <w:rsid w:val="00ED255E"/>
    <w:rsid w:val="00ED2B08"/>
    <w:rsid w:val="00ED622A"/>
    <w:rsid w:val="00EE1FB8"/>
    <w:rsid w:val="00EE3908"/>
    <w:rsid w:val="00EE5AE4"/>
    <w:rsid w:val="00EF0259"/>
    <w:rsid w:val="00EF0F00"/>
    <w:rsid w:val="00EF225E"/>
    <w:rsid w:val="00EF3648"/>
    <w:rsid w:val="00EF39BC"/>
    <w:rsid w:val="00EF674B"/>
    <w:rsid w:val="00EF7CD7"/>
    <w:rsid w:val="00EF7D03"/>
    <w:rsid w:val="00F0099D"/>
    <w:rsid w:val="00F03AE9"/>
    <w:rsid w:val="00F05CFB"/>
    <w:rsid w:val="00F07023"/>
    <w:rsid w:val="00F1027C"/>
    <w:rsid w:val="00F10F5A"/>
    <w:rsid w:val="00F11410"/>
    <w:rsid w:val="00F1208F"/>
    <w:rsid w:val="00F13DE2"/>
    <w:rsid w:val="00F151E7"/>
    <w:rsid w:val="00F15BE7"/>
    <w:rsid w:val="00F176DA"/>
    <w:rsid w:val="00F212D7"/>
    <w:rsid w:val="00F25A5E"/>
    <w:rsid w:val="00F26D62"/>
    <w:rsid w:val="00F2777A"/>
    <w:rsid w:val="00F30547"/>
    <w:rsid w:val="00F30BA6"/>
    <w:rsid w:val="00F32743"/>
    <w:rsid w:val="00F327D1"/>
    <w:rsid w:val="00F33CAD"/>
    <w:rsid w:val="00F33FF7"/>
    <w:rsid w:val="00F34226"/>
    <w:rsid w:val="00F355D1"/>
    <w:rsid w:val="00F41025"/>
    <w:rsid w:val="00F42613"/>
    <w:rsid w:val="00F46528"/>
    <w:rsid w:val="00F51ECA"/>
    <w:rsid w:val="00F52AF3"/>
    <w:rsid w:val="00F53990"/>
    <w:rsid w:val="00F545E5"/>
    <w:rsid w:val="00F54E4F"/>
    <w:rsid w:val="00F60762"/>
    <w:rsid w:val="00F60CD0"/>
    <w:rsid w:val="00F60EC5"/>
    <w:rsid w:val="00F61B3F"/>
    <w:rsid w:val="00F635D0"/>
    <w:rsid w:val="00F645CB"/>
    <w:rsid w:val="00F6473B"/>
    <w:rsid w:val="00F64E25"/>
    <w:rsid w:val="00F64F2D"/>
    <w:rsid w:val="00F71C18"/>
    <w:rsid w:val="00F72295"/>
    <w:rsid w:val="00F74AF2"/>
    <w:rsid w:val="00F76616"/>
    <w:rsid w:val="00F767DF"/>
    <w:rsid w:val="00F7792B"/>
    <w:rsid w:val="00F80190"/>
    <w:rsid w:val="00F805C5"/>
    <w:rsid w:val="00F80D77"/>
    <w:rsid w:val="00F82004"/>
    <w:rsid w:val="00F826D4"/>
    <w:rsid w:val="00F83FB7"/>
    <w:rsid w:val="00F8416F"/>
    <w:rsid w:val="00F84CC9"/>
    <w:rsid w:val="00F912B7"/>
    <w:rsid w:val="00F91FC4"/>
    <w:rsid w:val="00F931D6"/>
    <w:rsid w:val="00F93509"/>
    <w:rsid w:val="00F93868"/>
    <w:rsid w:val="00F96340"/>
    <w:rsid w:val="00F96732"/>
    <w:rsid w:val="00F976B4"/>
    <w:rsid w:val="00FA091C"/>
    <w:rsid w:val="00FA25E3"/>
    <w:rsid w:val="00FA326E"/>
    <w:rsid w:val="00FA4E54"/>
    <w:rsid w:val="00FB1439"/>
    <w:rsid w:val="00FB3099"/>
    <w:rsid w:val="00FB41BB"/>
    <w:rsid w:val="00FB75F8"/>
    <w:rsid w:val="00FC558F"/>
    <w:rsid w:val="00FC59D9"/>
    <w:rsid w:val="00FC6DF9"/>
    <w:rsid w:val="00FC79E7"/>
    <w:rsid w:val="00FD033B"/>
    <w:rsid w:val="00FD49FC"/>
    <w:rsid w:val="00FD771A"/>
    <w:rsid w:val="00FE0A20"/>
    <w:rsid w:val="00FE145F"/>
    <w:rsid w:val="00FE1DC3"/>
    <w:rsid w:val="00FE2131"/>
    <w:rsid w:val="00FE2ABF"/>
    <w:rsid w:val="00FE2E19"/>
    <w:rsid w:val="00FE2F3E"/>
    <w:rsid w:val="00FE328C"/>
    <w:rsid w:val="00FE4ED7"/>
    <w:rsid w:val="00FE54D3"/>
    <w:rsid w:val="00FE641C"/>
    <w:rsid w:val="00FE74A3"/>
    <w:rsid w:val="00FF5277"/>
    <w:rsid w:val="00FF5701"/>
    <w:rsid w:val="00FF5F5D"/>
    <w:rsid w:val="00FF6E23"/>
    <w:rsid w:val="00FF70E3"/>
    <w:rsid w:val="15B45589"/>
    <w:rsid w:val="1C77A65A"/>
    <w:rsid w:val="433CEFDB"/>
    <w:rsid w:val="445F26B8"/>
    <w:rsid w:val="51E6072E"/>
    <w:rsid w:val="571DEFF5"/>
    <w:rsid w:val="5B416BEC"/>
    <w:rsid w:val="6204A8C3"/>
    <w:rsid w:val="6D5AE0C1"/>
    <w:rsid w:val="7F9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A9C1C"/>
  <w15:docId w15:val="{930C479D-A0DF-48B4-AC68-2F19AE3E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F3F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F05A0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9844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8442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442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844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8442E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9844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844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F246A"/>
    <w:pPr>
      <w:ind w:left="720"/>
      <w:contextualSpacing/>
    </w:pPr>
  </w:style>
  <w:style w:type="paragraph" w:styleId="Pataisymai">
    <w:name w:val="Revision"/>
    <w:hidden/>
    <w:semiHidden/>
    <w:rsid w:val="000272F5"/>
  </w:style>
  <w:style w:type="character" w:customStyle="1" w:styleId="normaltextrun">
    <w:name w:val="normaltextrun"/>
    <w:basedOn w:val="Numatytasispastraiposriftas"/>
    <w:rsid w:val="006F3631"/>
  </w:style>
  <w:style w:type="character" w:customStyle="1" w:styleId="eop">
    <w:name w:val="eop"/>
    <w:basedOn w:val="Numatytasispastraiposriftas"/>
    <w:rsid w:val="006F3631"/>
  </w:style>
  <w:style w:type="character" w:customStyle="1" w:styleId="ui-provider">
    <w:name w:val="ui-provider"/>
    <w:basedOn w:val="Numatytasispastraiposriftas"/>
    <w:rsid w:val="00A55596"/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rsid w:val="00D33DC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D33DC8"/>
    <w:rPr>
      <w:rFonts w:ascii="HelveticaLT" w:hAnsi="HelveticaLT"/>
      <w:sz w:val="20"/>
      <w:lang w:val="en-GB"/>
    </w:rPr>
  </w:style>
  <w:style w:type="character" w:styleId="Puslapionumeris">
    <w:name w:val="page number"/>
    <w:basedOn w:val="Numatytasispastraiposriftas"/>
    <w:rsid w:val="00D33DC8"/>
  </w:style>
  <w:style w:type="paragraph" w:styleId="Puslapioinaostekstas">
    <w:name w:val="footnote text"/>
    <w:basedOn w:val="prastasis"/>
    <w:link w:val="PuslapioinaostekstasDiagrama"/>
    <w:semiHidden/>
    <w:unhideWhenUsed/>
    <w:rsid w:val="003405D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405D2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3405D2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58162A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8162A"/>
    <w:rPr>
      <w:b/>
      <w:bCs/>
    </w:rPr>
  </w:style>
  <w:style w:type="paragraph" w:customStyle="1" w:styleId="pf0">
    <w:name w:val="pf0"/>
    <w:basedOn w:val="prastasis"/>
    <w:rsid w:val="004257BC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4257BC"/>
    <w:rPr>
      <w:rFonts w:ascii="Segoe UI" w:hAnsi="Segoe UI" w:cs="Segoe UI" w:hint="default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25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89DAE-7AA0-479A-8195-AE52E8A4E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BFC27-230D-46B4-A8AB-A6D87736BE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21A51C-75D6-4136-918E-6C5A83BFB9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20</Pages>
  <Words>3831</Words>
  <Characters>24984</Characters>
  <Application>Microsoft Office Word</Application>
  <DocSecurity>0</DocSecurity>
  <Lines>3122</Lines>
  <Paragraphs>761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7a46729a-86db-4612-bb6f-365b84453d07</vt:lpstr>
      <vt:lpstr>7a46729a-86db-4612-bb6f-365b84453d07</vt:lpstr>
    </vt:vector>
  </TitlesOfParts>
  <Company>HP Inc.</Company>
  <LinksUpToDate>false</LinksUpToDate>
  <CharactersWithSpaces>28228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2026-04-13T13:15:00Z</dcterms:created>
  <dc:creator>Virginija Levinskienė</dc:creator>
  <cp:lastModifiedBy>Čiutaitė Jurgita | ŠMSM</cp:lastModifiedBy>
  <dcterms:modified xsi:type="dcterms:W3CDTF">2026-04-15T07:21:00Z</dcterms:modified>
  <cp:revision>9</cp:revision>
  <dc:title>7a46729a-86db-4612-bb6f-365b84453d07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Komentarai">
    <vt:lpwstr>Pridėta po vizavimo</vt:lpwstr>
  </property>
  <property fmtid="{D5CDD505-2E9C-101B-9397-08002B2CF9AE}" pid="4" name="DmsPermissionsFlags">
    <vt:lpwstr>,SECTRUE,</vt:lpwstr>
  </property>
  <property fmtid="{D5CDD505-2E9C-101B-9397-08002B2CF9AE}" pid="5" name="DmsPermissionsUsers">
    <vt:lpwstr>109;#Giedrius Lapėnas;#120;#Ričardas Šokaitis;#1119;#Mantas Bernotas;#166;#Margarita Kairienė;#63;#Eglė Vizbarė;#1175;#Dalia Česlauskaitė</vt:lpwstr>
  </property>
  <property fmtid="{D5CDD505-2E9C-101B-9397-08002B2CF9AE}" pid="6" name="DmsPermissionsDivisions">
    <vt:lpwstr>71;#Švietimo projektų skyrius|4d6950ba-bddb-4d59-b4f2-90fff673db9b;#3308;#Procesų valdymo skyrius|1d2453fc-c175-46b4-b9fe-6151c1a059d8;#62;#Finansų skyrius|7d9d544b-d496-4126-a894-fd0e68da2d8e</vt:lpwstr>
  </property>
  <property fmtid="{D5CDD505-2E9C-101B-9397-08002B2CF9AE}" pid="7" name="TaxCatchAll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